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56F" w:rsidRDefault="0088556F" w:rsidP="0088556F">
      <w:pPr>
        <w:pStyle w:val="ListParagraph"/>
        <w:numPr>
          <w:ilvl w:val="0"/>
          <w:numId w:val="2"/>
        </w:numPr>
        <w:ind w:left="360"/>
      </w:pPr>
      <w:r>
        <w:t xml:space="preserve">Imagine the business context is the telecommunication customer churn problem. </w:t>
      </w:r>
      <w:r w:rsidRPr="00217737">
        <w:t>Churn</w:t>
      </w:r>
      <w:r>
        <w:t xml:space="preserve"> is defined as a customer’s switch over to a competing provider. A predictive model tries to predict the value of </w:t>
      </w:r>
      <w:r w:rsidRPr="00AD115B">
        <w:rPr>
          <w:rFonts w:ascii="Courier New" w:hAnsi="Courier New" w:cs="Courier New"/>
          <w:sz w:val="20"/>
          <w:szCs w:val="20"/>
          <w:shd w:val="clear" w:color="auto" w:fill="F2F2F2" w:themeFill="background1" w:themeFillShade="F2"/>
        </w:rPr>
        <w:t>churn</w:t>
      </w:r>
      <w:r>
        <w:t xml:space="preserve">. We refer </w:t>
      </w:r>
      <w:r w:rsidRPr="00AD115B">
        <w:rPr>
          <w:rFonts w:ascii="Courier New" w:hAnsi="Courier New" w:cs="Courier New"/>
          <w:sz w:val="20"/>
          <w:szCs w:val="20"/>
          <w:shd w:val="clear" w:color="auto" w:fill="F2F2F2" w:themeFill="background1" w:themeFillShade="F2"/>
        </w:rPr>
        <w:t>churn</w:t>
      </w:r>
      <w:r>
        <w:t xml:space="preserve"> to be the actual realized value and </w:t>
      </w:r>
      <w:r w:rsidRPr="00AD115B">
        <w:rPr>
          <w:rFonts w:ascii="Courier New" w:hAnsi="Courier New" w:cs="Courier New"/>
          <w:sz w:val="20"/>
          <w:szCs w:val="20"/>
          <w:shd w:val="clear" w:color="auto" w:fill="F2F2F2" w:themeFill="background1" w:themeFillShade="F2"/>
        </w:rPr>
        <w:t>prediction</w:t>
      </w:r>
      <w:r>
        <w:t xml:space="preserve"> to be the predicted value of churn. In a predictive model of churn:</w:t>
      </w:r>
    </w:p>
    <w:p w:rsidR="0088556F" w:rsidRDefault="0088556F" w:rsidP="0088556F">
      <w:pPr>
        <w:pStyle w:val="ListParagraph"/>
        <w:numPr>
          <w:ilvl w:val="0"/>
          <w:numId w:val="1"/>
        </w:numPr>
      </w:pPr>
      <w:r>
        <w:t xml:space="preserve">The primary outcome </w:t>
      </w:r>
      <w:bookmarkStart w:id="0" w:name="OLE_LINK1"/>
      <w:bookmarkStart w:id="1" w:name="OLE_LINK2"/>
      <w:bookmarkStart w:id="2" w:name="OLE_LINK3"/>
      <w:r w:rsidRPr="00271E16">
        <w:rPr>
          <w:rFonts w:ascii="Courier New" w:hAnsi="Courier New" w:cs="Courier New"/>
          <w:sz w:val="20"/>
          <w:szCs w:val="20"/>
          <w:shd w:val="clear" w:color="auto" w:fill="F2F2F2" w:themeFill="background1" w:themeFillShade="F2"/>
        </w:rPr>
        <w:t>churn</w:t>
      </w:r>
      <w:r>
        <w:t xml:space="preserve"> </w:t>
      </w:r>
      <w:bookmarkEnd w:id="0"/>
      <w:bookmarkEnd w:id="1"/>
      <w:bookmarkEnd w:id="2"/>
      <w:r>
        <w:t xml:space="preserve">= 1 when the customer is a churner; </w:t>
      </w:r>
    </w:p>
    <w:p w:rsidR="0088556F" w:rsidRDefault="0088556F" w:rsidP="0088556F">
      <w:pPr>
        <w:pStyle w:val="ListParagraph"/>
        <w:numPr>
          <w:ilvl w:val="0"/>
          <w:numId w:val="1"/>
        </w:numPr>
      </w:pPr>
      <w:r>
        <w:t xml:space="preserve">TP (true positive) is when </w:t>
      </w:r>
      <w:r w:rsidRPr="00C0136C">
        <w:rPr>
          <w:rFonts w:ascii="Courier New" w:hAnsi="Courier New" w:cs="Courier New"/>
          <w:sz w:val="20"/>
          <w:szCs w:val="20"/>
          <w:shd w:val="clear" w:color="auto" w:fill="F2F2F2" w:themeFill="background1" w:themeFillShade="F2"/>
        </w:rPr>
        <w:t>prediction</w:t>
      </w:r>
      <w:r>
        <w:t xml:space="preserve"> = 1 and </w:t>
      </w:r>
      <w:r w:rsidRPr="00C0136C">
        <w:rPr>
          <w:rFonts w:ascii="Courier New" w:hAnsi="Courier New" w:cs="Courier New"/>
          <w:sz w:val="20"/>
          <w:szCs w:val="20"/>
          <w:shd w:val="clear" w:color="auto" w:fill="F2F2F2" w:themeFill="background1" w:themeFillShade="F2"/>
        </w:rPr>
        <w:t>churn</w:t>
      </w:r>
      <w:r>
        <w:t xml:space="preserve"> = 1;</w:t>
      </w:r>
    </w:p>
    <w:p w:rsidR="0088556F" w:rsidRDefault="0088556F" w:rsidP="0088556F">
      <w:pPr>
        <w:pStyle w:val="ListParagraph"/>
        <w:numPr>
          <w:ilvl w:val="0"/>
          <w:numId w:val="1"/>
        </w:numPr>
      </w:pPr>
      <w:r>
        <w:t xml:space="preserve">FP (false positive) is when </w:t>
      </w:r>
      <w:r w:rsidRPr="00C0136C">
        <w:rPr>
          <w:rFonts w:ascii="Courier New" w:hAnsi="Courier New" w:cs="Courier New"/>
          <w:sz w:val="20"/>
          <w:szCs w:val="20"/>
          <w:shd w:val="clear" w:color="auto" w:fill="F2F2F2" w:themeFill="background1" w:themeFillShade="F2"/>
        </w:rPr>
        <w:t>prediction</w:t>
      </w:r>
      <w:r>
        <w:t xml:space="preserve"> = 1 but </w:t>
      </w:r>
      <w:r w:rsidRPr="00C0136C">
        <w:rPr>
          <w:rFonts w:ascii="Courier New" w:hAnsi="Courier New" w:cs="Courier New"/>
          <w:sz w:val="20"/>
          <w:szCs w:val="20"/>
          <w:shd w:val="clear" w:color="auto" w:fill="F2F2F2" w:themeFill="background1" w:themeFillShade="F2"/>
        </w:rPr>
        <w:t>churn</w:t>
      </w:r>
      <w:r>
        <w:t xml:space="preserve"> = 0;</w:t>
      </w:r>
    </w:p>
    <w:p w:rsidR="0088556F" w:rsidRDefault="0088556F" w:rsidP="0088556F">
      <w:pPr>
        <w:pStyle w:val="ListParagraph"/>
        <w:numPr>
          <w:ilvl w:val="0"/>
          <w:numId w:val="1"/>
        </w:numPr>
      </w:pPr>
      <w:r>
        <w:t xml:space="preserve">TN (true negative) is when </w:t>
      </w:r>
      <w:r w:rsidRPr="00C0136C">
        <w:rPr>
          <w:rFonts w:ascii="Courier New" w:hAnsi="Courier New" w:cs="Courier New"/>
          <w:sz w:val="20"/>
          <w:szCs w:val="20"/>
          <w:shd w:val="clear" w:color="auto" w:fill="F2F2F2" w:themeFill="background1" w:themeFillShade="F2"/>
        </w:rPr>
        <w:t>prediction</w:t>
      </w:r>
      <w:r>
        <w:t xml:space="preserve"> = 0 and </w:t>
      </w:r>
      <w:r w:rsidRPr="00C0136C">
        <w:rPr>
          <w:rFonts w:ascii="Courier New" w:hAnsi="Courier New" w:cs="Courier New"/>
          <w:sz w:val="20"/>
          <w:szCs w:val="20"/>
          <w:shd w:val="clear" w:color="auto" w:fill="F2F2F2" w:themeFill="background1" w:themeFillShade="F2"/>
        </w:rPr>
        <w:t>churn</w:t>
      </w:r>
      <w:r>
        <w:t xml:space="preserve"> = 0;</w:t>
      </w:r>
    </w:p>
    <w:p w:rsidR="0088556F" w:rsidRDefault="0088556F" w:rsidP="0088556F">
      <w:pPr>
        <w:pStyle w:val="ListParagraph"/>
        <w:numPr>
          <w:ilvl w:val="0"/>
          <w:numId w:val="1"/>
        </w:numPr>
      </w:pPr>
      <w:r>
        <w:t xml:space="preserve">FN (false negative) is when </w:t>
      </w:r>
      <w:r w:rsidRPr="00C0136C">
        <w:rPr>
          <w:rFonts w:ascii="Courier New" w:hAnsi="Courier New" w:cs="Courier New"/>
          <w:sz w:val="20"/>
          <w:szCs w:val="20"/>
          <w:shd w:val="clear" w:color="auto" w:fill="F2F2F2" w:themeFill="background1" w:themeFillShade="F2"/>
        </w:rPr>
        <w:t>prediction</w:t>
      </w:r>
      <w:r>
        <w:t xml:space="preserve"> = 0 but </w:t>
      </w:r>
      <w:r w:rsidRPr="00C0136C">
        <w:rPr>
          <w:rFonts w:ascii="Courier New" w:hAnsi="Courier New" w:cs="Courier New"/>
          <w:sz w:val="20"/>
          <w:szCs w:val="20"/>
          <w:shd w:val="clear" w:color="auto" w:fill="F2F2F2" w:themeFill="background1" w:themeFillShade="F2"/>
        </w:rPr>
        <w:t>churn</w:t>
      </w:r>
      <w:r>
        <w:t xml:space="preserve"> = 1.</w:t>
      </w:r>
    </w:p>
    <w:p w:rsidR="0088556F" w:rsidRDefault="0088556F" w:rsidP="0088556F">
      <w:pPr>
        <w:ind w:left="360"/>
      </w:pPr>
      <w:r>
        <w:t>If interceding with (i.e., trying to change a customer’s mind by using some intervention) a potential churner is relatively cheap but losing a customer is expensive:</w:t>
      </w:r>
    </w:p>
    <w:p w:rsidR="00111E8F" w:rsidRDefault="0088556F" w:rsidP="00111E8F">
      <w:pPr>
        <w:ind w:left="360"/>
        <w:rPr>
          <w:b/>
        </w:rPr>
      </w:pPr>
      <w:r>
        <w:rPr>
          <w:b/>
        </w:rPr>
        <w:t xml:space="preserve">Question: Which error is costlier </w:t>
      </w:r>
      <w:r w:rsidRPr="00DF45C8">
        <w:t>(i.e., more expensive)</w:t>
      </w:r>
      <w:r w:rsidRPr="008611D4">
        <w:rPr>
          <w:b/>
        </w:rPr>
        <w:t>: a FP or a FN? Explain why.</w:t>
      </w:r>
    </w:p>
    <w:p w:rsidR="00111E8F" w:rsidRDefault="00F6417A" w:rsidP="00111E8F">
      <w:pPr>
        <w:ind w:left="360"/>
        <w:rPr>
          <w:rStyle w:val="Strong"/>
          <w:rFonts w:cstheme="minorHAnsi"/>
          <w:color w:val="1F3864" w:themeColor="accent1" w:themeShade="80"/>
        </w:rPr>
      </w:pPr>
      <w:r w:rsidRPr="00111E8F">
        <w:rPr>
          <w:rStyle w:val="Strong"/>
          <w:rFonts w:cstheme="minorHAnsi"/>
          <w:color w:val="1F3864" w:themeColor="accent1" w:themeShade="80"/>
        </w:rPr>
        <w:t>As defined before, False</w:t>
      </w:r>
      <w:r w:rsidR="00111E8F">
        <w:rPr>
          <w:rStyle w:val="Strong"/>
          <w:rFonts w:cstheme="minorHAnsi"/>
          <w:color w:val="1F3864" w:themeColor="accent1" w:themeShade="80"/>
        </w:rPr>
        <w:t>-</w:t>
      </w:r>
      <w:r w:rsidRPr="00111E8F">
        <w:rPr>
          <w:rStyle w:val="Strong"/>
          <w:rFonts w:cstheme="minorHAnsi"/>
          <w:color w:val="1F3864" w:themeColor="accent1" w:themeShade="80"/>
        </w:rPr>
        <w:t>Positive means our model predicts that the customer will churn but in reality, he/she won’t. so, they have to do some intervention to change the customer’s mind which may have some cost for them. They might offer the customer some discounts but still, it’s cheaper than losing the customer.</w:t>
      </w:r>
    </w:p>
    <w:p w:rsidR="00111E8F" w:rsidRDefault="00F6417A" w:rsidP="00111E8F">
      <w:pPr>
        <w:ind w:left="360"/>
        <w:rPr>
          <w:rStyle w:val="Strong"/>
          <w:rFonts w:cstheme="minorHAnsi"/>
          <w:color w:val="1F3864" w:themeColor="accent1" w:themeShade="80"/>
        </w:rPr>
      </w:pPr>
      <w:r w:rsidRPr="00111E8F">
        <w:rPr>
          <w:rStyle w:val="Strong"/>
          <w:rFonts w:cstheme="minorHAnsi"/>
          <w:color w:val="1F3864" w:themeColor="accent1" w:themeShade="80"/>
        </w:rPr>
        <w:t>False-negative means our model predicts that the customer won’t churn but in reality, she/he churns so we end up losing the customer and it costs a lot for the company. </w:t>
      </w:r>
    </w:p>
    <w:p w:rsidR="00111E8F" w:rsidRDefault="00F6417A" w:rsidP="00111E8F">
      <w:pPr>
        <w:ind w:left="360"/>
        <w:rPr>
          <w:rStyle w:val="Strong"/>
          <w:rFonts w:cstheme="minorHAnsi"/>
          <w:color w:val="1F3864" w:themeColor="accent1" w:themeShade="80"/>
        </w:rPr>
      </w:pPr>
      <w:r w:rsidRPr="00111E8F">
        <w:rPr>
          <w:rStyle w:val="Strong"/>
          <w:rFonts w:cstheme="minorHAnsi"/>
          <w:color w:val="1F3864" w:themeColor="accent1" w:themeShade="80"/>
        </w:rPr>
        <w:t>Overall, the tradeoff between FPs and FNs will vary by dataset and variant-calling pipeline.</w:t>
      </w:r>
    </w:p>
    <w:p w:rsidR="00F6417A" w:rsidRPr="00111E8F" w:rsidRDefault="00F6417A" w:rsidP="00111E8F">
      <w:pPr>
        <w:ind w:left="360"/>
        <w:rPr>
          <w:b/>
        </w:rPr>
      </w:pPr>
      <w:r w:rsidRPr="00111E8F">
        <w:rPr>
          <w:rStyle w:val="Strong"/>
          <w:rFonts w:cstheme="minorHAnsi"/>
          <w:color w:val="1F3864" w:themeColor="accent1" w:themeShade="80"/>
        </w:rPr>
        <w:t>One other thing that we have to consider in our model is the Proportion of False</w:t>
      </w:r>
      <w:r w:rsidR="00111E8F">
        <w:rPr>
          <w:rStyle w:val="Strong"/>
          <w:rFonts w:cstheme="minorHAnsi"/>
          <w:color w:val="1F3864" w:themeColor="accent1" w:themeShade="80"/>
        </w:rPr>
        <w:t>-</w:t>
      </w:r>
      <w:r w:rsidRPr="00111E8F">
        <w:rPr>
          <w:rStyle w:val="Strong"/>
          <w:rFonts w:cstheme="minorHAnsi"/>
          <w:color w:val="1F3864" w:themeColor="accent1" w:themeShade="80"/>
        </w:rPr>
        <w:t xml:space="preserve">Positives </w:t>
      </w:r>
      <w:bookmarkStart w:id="3" w:name="_GoBack"/>
      <w:bookmarkEnd w:id="3"/>
      <w:r w:rsidRPr="00111E8F">
        <w:rPr>
          <w:rStyle w:val="Strong"/>
          <w:rFonts w:cstheme="minorHAnsi"/>
          <w:color w:val="1F3864" w:themeColor="accent1" w:themeShade="80"/>
        </w:rPr>
        <w:t>and Proportion of False-negative which are defined as below:</w:t>
      </w:r>
    </w:p>
    <w:p w:rsidR="00994489" w:rsidRDefault="00994489" w:rsidP="00994489">
      <w:pPr>
        <w:ind w:left="360"/>
        <w:rPr>
          <w:rFonts w:cstheme="minorHAnsi"/>
          <w:b/>
          <w:color w:val="1F3864" w:themeColor="accent1" w:themeShade="80"/>
          <w:szCs w:val="24"/>
        </w:rPr>
      </w:pPr>
      <w:r w:rsidRPr="00994489">
        <w:rPr>
          <w:rFonts w:cstheme="minorHAnsi"/>
          <w:b/>
          <w:color w:val="1F3864" w:themeColor="accent1" w:themeShade="80"/>
          <w:szCs w:val="24"/>
        </w:rPr>
        <w:t>Proportion of False Positives</w:t>
      </w:r>
      <w:r>
        <w:rPr>
          <w:rFonts w:cstheme="minorHAnsi"/>
          <w:b/>
          <w:color w:val="1F3864" w:themeColor="accent1" w:themeShade="80"/>
          <w:szCs w:val="24"/>
        </w:rPr>
        <w:t xml:space="preserve"> = </w:t>
      </w:r>
      <m:oMath>
        <m:f>
          <m:fPr>
            <m:ctrlPr>
              <w:rPr>
                <w:rFonts w:ascii="Cambria Math" w:hAnsi="Cambria Math" w:cstheme="minorHAnsi"/>
                <w:b/>
                <w:i/>
                <w:color w:val="1F3864" w:themeColor="accent1" w:themeShade="80"/>
                <w:szCs w:val="24"/>
              </w:rPr>
            </m:ctrlPr>
          </m:fPr>
          <m:num>
            <m:r>
              <m:rPr>
                <m:sty m:val="bi"/>
              </m:rPr>
              <w:rPr>
                <w:rFonts w:ascii="Cambria Math" w:hAnsi="Cambria Math" w:cstheme="minorHAnsi"/>
                <w:color w:val="1F3864" w:themeColor="accent1" w:themeShade="80"/>
                <w:szCs w:val="24"/>
              </w:rPr>
              <m:t>FP</m:t>
            </m:r>
          </m:num>
          <m:den>
            <m:r>
              <m:rPr>
                <m:sty m:val="bi"/>
              </m:rPr>
              <w:rPr>
                <w:rFonts w:ascii="Cambria Math" w:hAnsi="Cambria Math" w:cstheme="minorHAnsi"/>
                <w:color w:val="1F3864" w:themeColor="accent1" w:themeShade="80"/>
                <w:szCs w:val="24"/>
              </w:rPr>
              <m:t>FP+TP</m:t>
            </m:r>
          </m:den>
        </m:f>
      </m:oMath>
      <w:r>
        <w:rPr>
          <w:rFonts w:cstheme="minorHAnsi"/>
          <w:b/>
          <w:color w:val="1F3864" w:themeColor="accent1" w:themeShade="80"/>
          <w:szCs w:val="24"/>
        </w:rPr>
        <w:t xml:space="preserve">    </w:t>
      </w:r>
    </w:p>
    <w:p w:rsidR="00994489" w:rsidRDefault="00994489" w:rsidP="00994489">
      <w:pPr>
        <w:ind w:left="360"/>
        <w:rPr>
          <w:rFonts w:cstheme="minorHAnsi"/>
          <w:b/>
          <w:color w:val="1F3864" w:themeColor="accent1" w:themeShade="80"/>
          <w:szCs w:val="24"/>
        </w:rPr>
      </w:pPr>
      <w:r w:rsidRPr="00994489">
        <w:rPr>
          <w:rFonts w:cstheme="minorHAnsi"/>
          <w:b/>
          <w:color w:val="1F3864" w:themeColor="accent1" w:themeShade="80"/>
          <w:szCs w:val="24"/>
        </w:rPr>
        <w:t xml:space="preserve">Proportion of False </w:t>
      </w:r>
      <w:r>
        <w:rPr>
          <w:rFonts w:cstheme="minorHAnsi"/>
          <w:b/>
          <w:color w:val="1F3864" w:themeColor="accent1" w:themeShade="80"/>
          <w:szCs w:val="24"/>
        </w:rPr>
        <w:t xml:space="preserve">Negative = </w:t>
      </w:r>
      <m:oMath>
        <m:f>
          <m:fPr>
            <m:ctrlPr>
              <w:rPr>
                <w:rFonts w:ascii="Cambria Math" w:hAnsi="Cambria Math" w:cstheme="minorHAnsi"/>
                <w:b/>
                <w:i/>
                <w:color w:val="1F3864" w:themeColor="accent1" w:themeShade="80"/>
                <w:szCs w:val="24"/>
              </w:rPr>
            </m:ctrlPr>
          </m:fPr>
          <m:num>
            <m:r>
              <m:rPr>
                <m:sty m:val="bi"/>
              </m:rPr>
              <w:rPr>
                <w:rFonts w:ascii="Cambria Math" w:hAnsi="Cambria Math" w:cstheme="minorHAnsi"/>
                <w:color w:val="1F3864" w:themeColor="accent1" w:themeShade="80"/>
                <w:szCs w:val="24"/>
              </w:rPr>
              <m:t>FN</m:t>
            </m:r>
          </m:num>
          <m:den>
            <m:r>
              <m:rPr>
                <m:sty m:val="bi"/>
              </m:rPr>
              <w:rPr>
                <w:rFonts w:ascii="Cambria Math" w:hAnsi="Cambria Math" w:cstheme="minorHAnsi"/>
                <w:color w:val="1F3864" w:themeColor="accent1" w:themeShade="80"/>
                <w:szCs w:val="24"/>
              </w:rPr>
              <m:t>FN+TN</m:t>
            </m:r>
          </m:den>
        </m:f>
      </m:oMath>
    </w:p>
    <w:p w:rsidR="00994489" w:rsidRDefault="00994489" w:rsidP="00994489">
      <w:pPr>
        <w:ind w:left="360"/>
        <w:rPr>
          <w:rFonts w:cstheme="minorHAnsi"/>
          <w:b/>
          <w:color w:val="1F3864" w:themeColor="accent1" w:themeShade="80"/>
          <w:szCs w:val="24"/>
          <w:shd w:val="clear" w:color="auto" w:fill="FFFFFF"/>
        </w:rPr>
      </w:pPr>
      <w:r w:rsidRPr="00994489">
        <w:rPr>
          <w:rFonts w:cstheme="minorHAnsi"/>
          <w:b/>
          <w:color w:val="1F3864" w:themeColor="accent1" w:themeShade="80"/>
          <w:szCs w:val="24"/>
          <w:shd w:val="clear" w:color="auto" w:fill="FFFFFF"/>
        </w:rPr>
        <w:t>lower is better for PFP, and PFN.</w:t>
      </w:r>
      <w:r w:rsidR="00F6417A">
        <w:rPr>
          <w:rFonts w:cstheme="minorHAnsi"/>
          <w:b/>
          <w:color w:val="1F3864" w:themeColor="accent1" w:themeShade="80"/>
          <w:szCs w:val="24"/>
          <w:shd w:val="clear" w:color="auto" w:fill="FFFFFF"/>
        </w:rPr>
        <w:t xml:space="preserve">  </w:t>
      </w:r>
    </w:p>
    <w:p w:rsidR="00F6417A" w:rsidRDefault="00F6417A" w:rsidP="00994489">
      <w:pPr>
        <w:ind w:left="360"/>
        <w:rPr>
          <w:rFonts w:cstheme="minorHAnsi"/>
          <w:b/>
          <w:color w:val="1F3864" w:themeColor="accent1" w:themeShade="80"/>
          <w:szCs w:val="24"/>
          <w:shd w:val="clear" w:color="auto" w:fill="FFFFFF"/>
        </w:rPr>
      </w:pPr>
      <w:r>
        <w:rPr>
          <w:rFonts w:cstheme="minorHAnsi"/>
          <w:b/>
          <w:color w:val="1F3864" w:themeColor="accent1" w:themeShade="80"/>
          <w:szCs w:val="24"/>
          <w:shd w:val="clear" w:color="auto" w:fill="FFFFFF"/>
        </w:rPr>
        <w:t xml:space="preserve">By comparing PFP and PFN, we can decide to go with FP or FN. in the other word, if the FP is way larger than FN, on </w:t>
      </w:r>
      <w:r w:rsidR="00111E8F">
        <w:rPr>
          <w:rFonts w:cstheme="minorHAnsi"/>
          <w:b/>
          <w:color w:val="1F3864" w:themeColor="accent1" w:themeShade="80"/>
          <w:szCs w:val="24"/>
          <w:shd w:val="clear" w:color="auto" w:fill="FFFFFF"/>
        </w:rPr>
        <w:t xml:space="preserve">the </w:t>
      </w:r>
      <w:r>
        <w:rPr>
          <w:rFonts w:cstheme="minorHAnsi"/>
          <w:b/>
          <w:color w:val="1F3864" w:themeColor="accent1" w:themeShade="80"/>
          <w:szCs w:val="24"/>
          <w:shd w:val="clear" w:color="auto" w:fill="FFFFFF"/>
        </w:rPr>
        <w:t xml:space="preserve">special case we might decide to deal with FN rather than FP. </w:t>
      </w:r>
    </w:p>
    <w:p w:rsidR="00F6417A" w:rsidRPr="00994489" w:rsidRDefault="00F6417A" w:rsidP="00994489">
      <w:pPr>
        <w:ind w:left="360"/>
        <w:rPr>
          <w:rFonts w:cstheme="minorHAnsi"/>
          <w:b/>
          <w:color w:val="1F3864" w:themeColor="accent1" w:themeShade="80"/>
          <w:szCs w:val="24"/>
          <w:shd w:val="clear" w:color="auto" w:fill="FFFFFF"/>
        </w:rPr>
      </w:pPr>
      <w:r>
        <w:rPr>
          <w:rFonts w:cstheme="minorHAnsi"/>
          <w:b/>
          <w:color w:val="1F3864" w:themeColor="accent1" w:themeShade="80"/>
          <w:szCs w:val="24"/>
          <w:shd w:val="clear" w:color="auto" w:fill="FFFFFF"/>
        </w:rPr>
        <w:t>But overall in this case scenario, dealing with FP is much cheaper than FN.</w:t>
      </w:r>
    </w:p>
    <w:p w:rsidR="00C6468C" w:rsidRDefault="00C6468C" w:rsidP="0088556F">
      <w:pPr>
        <w:ind w:left="360"/>
        <w:rPr>
          <w:b/>
        </w:rPr>
      </w:pPr>
    </w:p>
    <w:p w:rsidR="00C6468C" w:rsidRDefault="00C6468C" w:rsidP="0088556F">
      <w:pPr>
        <w:ind w:left="360"/>
      </w:pPr>
    </w:p>
    <w:p w:rsidR="0088556F" w:rsidRDefault="0088556F"/>
    <w:sectPr w:rsidR="008855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971" w:rsidRDefault="002B4971" w:rsidP="0088556F">
      <w:pPr>
        <w:spacing w:after="0" w:line="240" w:lineRule="auto"/>
      </w:pPr>
      <w:r>
        <w:separator/>
      </w:r>
    </w:p>
  </w:endnote>
  <w:endnote w:type="continuationSeparator" w:id="0">
    <w:p w:rsidR="002B4971" w:rsidRDefault="002B4971" w:rsidP="0088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971" w:rsidRDefault="002B4971" w:rsidP="0088556F">
      <w:pPr>
        <w:spacing w:after="0" w:line="240" w:lineRule="auto"/>
      </w:pPr>
      <w:r>
        <w:separator/>
      </w:r>
    </w:p>
  </w:footnote>
  <w:footnote w:type="continuationSeparator" w:id="0">
    <w:p w:rsidR="002B4971" w:rsidRDefault="002B4971" w:rsidP="00885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68C" w:rsidRDefault="00C6468C">
    <w:pPr>
      <w:pStyle w:val="Header"/>
    </w:pPr>
    <w:r>
      <w:t xml:space="preserve">Anita Kouhestanian                                                                                                      PSID: 1778584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36A1"/>
    <w:multiLevelType w:val="hybridMultilevel"/>
    <w:tmpl w:val="F5A8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F48FA"/>
    <w:multiLevelType w:val="hybridMultilevel"/>
    <w:tmpl w:val="A6C8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6F"/>
    <w:rsid w:val="00111E8F"/>
    <w:rsid w:val="002B4971"/>
    <w:rsid w:val="0088556F"/>
    <w:rsid w:val="008B481D"/>
    <w:rsid w:val="008D3F90"/>
    <w:rsid w:val="00994489"/>
    <w:rsid w:val="00C6468C"/>
    <w:rsid w:val="00D74AEF"/>
    <w:rsid w:val="00F64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BBB7"/>
  <w15:chartTrackingRefBased/>
  <w15:docId w15:val="{30049B50-0296-4CFF-8077-8D2BC77A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556F"/>
    <w:pPr>
      <w:spacing w:after="200" w:line="276" w:lineRule="auto"/>
    </w:pPr>
    <w:rPr>
      <w:rFonts w:eastAsiaTheme="minorEastAsia"/>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6F"/>
    <w:pPr>
      <w:ind w:left="720"/>
      <w:contextualSpacing/>
    </w:pPr>
  </w:style>
  <w:style w:type="paragraph" w:styleId="Header">
    <w:name w:val="header"/>
    <w:basedOn w:val="Normal"/>
    <w:link w:val="HeaderChar"/>
    <w:uiPriority w:val="99"/>
    <w:unhideWhenUsed/>
    <w:rsid w:val="00885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56F"/>
    <w:rPr>
      <w:rFonts w:eastAsiaTheme="minorEastAsia"/>
      <w:sz w:val="24"/>
      <w:lang w:eastAsia="zh-CN"/>
    </w:rPr>
  </w:style>
  <w:style w:type="paragraph" w:styleId="Footer">
    <w:name w:val="footer"/>
    <w:basedOn w:val="Normal"/>
    <w:link w:val="FooterChar"/>
    <w:uiPriority w:val="99"/>
    <w:unhideWhenUsed/>
    <w:rsid w:val="00885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56F"/>
    <w:rPr>
      <w:rFonts w:eastAsiaTheme="minorEastAsia"/>
      <w:sz w:val="24"/>
      <w:lang w:eastAsia="zh-CN"/>
    </w:rPr>
  </w:style>
  <w:style w:type="character" w:styleId="PlaceholderText">
    <w:name w:val="Placeholder Text"/>
    <w:basedOn w:val="DefaultParagraphFont"/>
    <w:uiPriority w:val="99"/>
    <w:semiHidden/>
    <w:rsid w:val="00994489"/>
    <w:rPr>
      <w:color w:val="808080"/>
    </w:rPr>
  </w:style>
  <w:style w:type="paragraph" w:styleId="NormalWeb">
    <w:name w:val="Normal (Web)"/>
    <w:basedOn w:val="Normal"/>
    <w:uiPriority w:val="99"/>
    <w:semiHidden/>
    <w:unhideWhenUsed/>
    <w:rsid w:val="00F6417A"/>
    <w:pPr>
      <w:spacing w:before="100" w:beforeAutospacing="1" w:after="100" w:afterAutospacing="1" w:line="240" w:lineRule="auto"/>
    </w:pPr>
    <w:rPr>
      <w:rFonts w:ascii="Times New Roman" w:eastAsia="Times New Roman" w:hAnsi="Times New Roman" w:cs="Times New Roman"/>
      <w:szCs w:val="24"/>
      <w:lang w:eastAsia="en-US"/>
    </w:rPr>
  </w:style>
  <w:style w:type="character" w:styleId="Strong">
    <w:name w:val="Strong"/>
    <w:basedOn w:val="DefaultParagraphFont"/>
    <w:uiPriority w:val="22"/>
    <w:qFormat/>
    <w:rsid w:val="00F6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kouhestanian</dc:creator>
  <cp:keywords/>
  <dc:description/>
  <cp:lastModifiedBy>anita kouhestanian</cp:lastModifiedBy>
  <cp:revision>1</cp:revision>
  <dcterms:created xsi:type="dcterms:W3CDTF">2019-10-31T23:39:00Z</dcterms:created>
  <dcterms:modified xsi:type="dcterms:W3CDTF">2019-11-01T01:05:00Z</dcterms:modified>
</cp:coreProperties>
</file>