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75F6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>What are the pros and cons of using a stateful RNN versus a stateless RNN?</w:t>
      </w:r>
    </w:p>
    <w:p w14:paraId="28BFBB12" w14:textId="21D03893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Stateful RNN vs. Stateless RNN:</w:t>
      </w:r>
    </w:p>
    <w:p w14:paraId="5E7856F6" w14:textId="77777777" w:rsidR="002D3536" w:rsidRPr="002D3536" w:rsidRDefault="002D3536" w:rsidP="002D3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Stateful RNN Pros:</w:t>
      </w:r>
    </w:p>
    <w:p w14:paraId="49AD08C3" w14:textId="77777777" w:rsidR="002D3536" w:rsidRPr="002D3536" w:rsidRDefault="002D3536" w:rsidP="002D3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Maintains hidden state between batches, which can be important for certain tasks like time series forecasting.</w:t>
      </w:r>
    </w:p>
    <w:p w14:paraId="0E36022D" w14:textId="77777777" w:rsidR="002D3536" w:rsidRPr="002D3536" w:rsidRDefault="002D3536" w:rsidP="002D3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the model to learn dependencies across sequences that span batch boundaries.</w:t>
      </w:r>
    </w:p>
    <w:p w14:paraId="48FE29F3" w14:textId="77777777" w:rsidR="002D3536" w:rsidRPr="002D3536" w:rsidRDefault="002D3536" w:rsidP="002D3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Stateful RNN Cons:</w:t>
      </w:r>
    </w:p>
    <w:p w14:paraId="599C328E" w14:textId="77777777" w:rsidR="002D3536" w:rsidRPr="002D3536" w:rsidRDefault="002D3536" w:rsidP="002D3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Requires careful handling of batch size and sequence length.</w:t>
      </w:r>
    </w:p>
    <w:p w14:paraId="461DD035" w14:textId="5AC51C8F" w:rsidR="002D3536" w:rsidRPr="002D3536" w:rsidRDefault="002D3536" w:rsidP="002D3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Not suitable for all tasks; stateful RNNs are generally more complex to set up and train</w:t>
      </w: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E3172A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>Why do people use Encoder–Decoder RNNs rather than plain sequence-to-sequence RNNs for automatic translation?</w:t>
      </w:r>
    </w:p>
    <w:p w14:paraId="2CAB670F" w14:textId="17FB3401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Encoder-Decoder RNNs vs. Sequence-to-Sequence RNNs:</w:t>
      </w:r>
    </w:p>
    <w:p w14:paraId="469D808B" w14:textId="77777777" w:rsidR="002D3536" w:rsidRPr="002D3536" w:rsidRDefault="002D3536" w:rsidP="002D3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Encoder-Decoder RNN Pros:</w:t>
      </w:r>
    </w:p>
    <w:p w14:paraId="23592306" w14:textId="77777777" w:rsidR="002D3536" w:rsidRPr="002D3536" w:rsidRDefault="002D3536" w:rsidP="002D3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Well-suited for tasks like machine translation, where the input and output sequences have different lengths.</w:t>
      </w:r>
    </w:p>
    <w:p w14:paraId="2DA15E72" w14:textId="77777777" w:rsidR="002D3536" w:rsidRPr="002D3536" w:rsidRDefault="002D3536" w:rsidP="002D3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for the encoding of the input sequence into a fixed-length context vector, which is then used by the decoder.</w:t>
      </w:r>
    </w:p>
    <w:p w14:paraId="22B0F6E9" w14:textId="77777777" w:rsidR="002D3536" w:rsidRPr="002D3536" w:rsidRDefault="002D3536" w:rsidP="002D3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Encoder-Decoder RNN Cons:</w:t>
      </w:r>
    </w:p>
    <w:p w14:paraId="79FD04A9" w14:textId="77777777" w:rsidR="002D3536" w:rsidRPr="002D3536" w:rsidRDefault="002D3536" w:rsidP="002D3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More complex architecture compared to simple sequence-to-sequence models.</w:t>
      </w:r>
    </w:p>
    <w:p w14:paraId="3ABD67E2" w14:textId="428ED9E6" w:rsidR="002D3536" w:rsidRPr="002D3536" w:rsidRDefault="002D3536" w:rsidP="002D3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Requires careful design and tuning.</w:t>
      </w:r>
    </w:p>
    <w:p w14:paraId="43FC73F5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>How can you deal with variable-length input sequences? What about variable-length output sequences?</w:t>
      </w:r>
    </w:p>
    <w:p w14:paraId="48079C3A" w14:textId="3A6AB6C0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Variable-Length Sequences:</w:t>
      </w:r>
    </w:p>
    <w:p w14:paraId="67013868" w14:textId="77777777" w:rsidR="002D3536" w:rsidRPr="002D3536" w:rsidRDefault="002D3536" w:rsidP="002D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 Sequences:</w:t>
      </w: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use techniques like padding or masking to handle variable-length input sequences. Padding adds zeros to shorter sequences, making them of equal length. Masking ensures that RNN cells do not process padded elements.</w:t>
      </w:r>
    </w:p>
    <w:p w14:paraId="206DA557" w14:textId="0996C948" w:rsidR="002D3536" w:rsidRPr="002D3536" w:rsidRDefault="002D3536" w:rsidP="002D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 Sequences:</w:t>
      </w: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variable-length output sequences, you can use techniques like teacher forcing (feeding ground-truth outputs as inputs during training) and dynamic decoding during inference.</w:t>
      </w:r>
    </w:p>
    <w:p w14:paraId="46F965B4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>What is beam search and why would you use it? What tool can you use to implement it?</w:t>
      </w:r>
    </w:p>
    <w:p w14:paraId="1C44653C" w14:textId="77777777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  </w:t>
      </w: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Beam</w:t>
      </w:r>
      <w:proofErr w:type="gramEnd"/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Search:</w:t>
      </w:r>
    </w:p>
    <w:p w14:paraId="06EC6460" w14:textId="77777777" w:rsidR="002D3536" w:rsidRPr="002D3536" w:rsidRDefault="002D3536" w:rsidP="002D3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Beam search is a search algorithm used in sequence generation tasks, such as machine translation and text generation.</w:t>
      </w:r>
    </w:p>
    <w:p w14:paraId="35D3657B" w14:textId="77777777" w:rsidR="002D3536" w:rsidRPr="002D3536" w:rsidRDefault="002D3536" w:rsidP="002D3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It explores multiple possible sequences in parallel, maintaining a "beam" of the most likely candidates.</w:t>
      </w:r>
    </w:p>
    <w:p w14:paraId="09E8F8C7" w14:textId="77777777" w:rsidR="002D3536" w:rsidRPr="002D3536" w:rsidRDefault="002D3536" w:rsidP="002D3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Beam search helps find more diverse and higher-quality sequences compared to greedy decoding.</w:t>
      </w:r>
    </w:p>
    <w:p w14:paraId="40632E42" w14:textId="249667F2" w:rsidR="002D3536" w:rsidRPr="002D3536" w:rsidRDefault="002D3536" w:rsidP="002D3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implement beam search using libraries like TensorFlow or </w:t>
      </w:r>
      <w:proofErr w:type="spell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PyTorch</w:t>
      </w:r>
      <w:proofErr w:type="spell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BF9337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>What is an attention mechanism? How does it help?</w:t>
      </w:r>
    </w:p>
    <w:p w14:paraId="5A616EDF" w14:textId="63B7227C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Attention Mechanism:</w:t>
      </w:r>
    </w:p>
    <w:p w14:paraId="66E74138" w14:textId="77777777" w:rsidR="002D3536" w:rsidRPr="002D3536" w:rsidRDefault="002D3536" w:rsidP="002D3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An attention mechanism allows a model to focus on different parts of the input sequence when generating the output sequence.</w:t>
      </w:r>
    </w:p>
    <w:p w14:paraId="50BDE3E0" w14:textId="77777777" w:rsidR="002D3536" w:rsidRPr="002D3536" w:rsidRDefault="002D3536" w:rsidP="002D3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It helps improve the model's ability to capture long-range dependencies and handle variable-length sequences.</w:t>
      </w:r>
    </w:p>
    <w:p w14:paraId="62041635" w14:textId="4ACAB9C3" w:rsidR="002D3536" w:rsidRPr="002D3536" w:rsidRDefault="002D3536" w:rsidP="002D3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common form is the "self-attention" mechanism used in the Transformer architecture.</w:t>
      </w:r>
    </w:p>
    <w:p w14:paraId="187F833E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lastRenderedPageBreak/>
        <w:t>What is the most important layer in the Transformer architecture? What is its purpose?</w:t>
      </w:r>
    </w:p>
    <w:p w14:paraId="46824380" w14:textId="3436449D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Transformer Architecture:</w:t>
      </w:r>
    </w:p>
    <w:p w14:paraId="0E6468C9" w14:textId="77777777" w:rsidR="002D3536" w:rsidRPr="002D3536" w:rsidRDefault="002D3536" w:rsidP="002D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important layer in the Transformer architecture is the "multi-head self-attention" layer.</w:t>
      </w:r>
    </w:p>
    <w:p w14:paraId="3D148DFC" w14:textId="77777777" w:rsidR="002D3536" w:rsidRPr="002D3536" w:rsidRDefault="002D3536" w:rsidP="002D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Its purpose is to capture relationships between words in a sequence, enabling the model to weigh the importance of different words when making predictions.</w:t>
      </w:r>
    </w:p>
    <w:p w14:paraId="225A55B4" w14:textId="05D4145A" w:rsidR="002D3536" w:rsidRPr="002D3536" w:rsidRDefault="002D3536" w:rsidP="002D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self-attention layer plays a central role in the model's ability to handle sequential data.</w:t>
      </w:r>
    </w:p>
    <w:p w14:paraId="6EDAA854" w14:textId="77777777" w:rsidR="00DE5A5C" w:rsidRPr="002D3536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D3536">
        <w:rPr>
          <w:rFonts w:ascii="Times New Roman" w:hAnsi="Times New Roman" w:cs="Times New Roman"/>
          <w:sz w:val="20"/>
          <w:szCs w:val="20"/>
        </w:rPr>
        <w:t xml:space="preserve">When would you need to use sampled </w:t>
      </w:r>
      <w:proofErr w:type="spellStart"/>
      <w:r w:rsidRPr="002D3536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Pr="002D3536">
        <w:rPr>
          <w:rFonts w:ascii="Times New Roman" w:hAnsi="Times New Roman" w:cs="Times New Roman"/>
          <w:sz w:val="20"/>
          <w:szCs w:val="20"/>
        </w:rPr>
        <w:t>?</w:t>
      </w:r>
    </w:p>
    <w:p w14:paraId="2AA94B0D" w14:textId="5C8EEC42" w:rsidR="002D3536" w:rsidRPr="002D3536" w:rsidRDefault="002D3536" w:rsidP="002D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Sampled </w:t>
      </w:r>
      <w:proofErr w:type="spellStart"/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Softmax</w:t>
      </w:r>
      <w:proofErr w:type="spellEnd"/>
      <w:r w:rsidRPr="002D353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14:paraId="3BB0E86C" w14:textId="77777777" w:rsidR="002D3536" w:rsidRPr="002D3536" w:rsidRDefault="002D3536" w:rsidP="002D3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Sampled </w:t>
      </w:r>
      <w:proofErr w:type="spell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in large-vocabulary scenarios in natural language processing (NLP).</w:t>
      </w:r>
    </w:p>
    <w:p w14:paraId="0CD141A4" w14:textId="77777777" w:rsidR="002D3536" w:rsidRPr="002D3536" w:rsidRDefault="002D3536" w:rsidP="002D3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It's used when the full </w:t>
      </w:r>
      <w:proofErr w:type="spell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computation is computationally expensive due to </w:t>
      </w:r>
      <w:proofErr w:type="gram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a large number of</w:t>
      </w:r>
      <w:proofErr w:type="gram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output classes.</w:t>
      </w:r>
    </w:p>
    <w:p w14:paraId="52CFF237" w14:textId="77777777" w:rsidR="002D3536" w:rsidRPr="002D3536" w:rsidRDefault="002D3536" w:rsidP="002D3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Sampled </w:t>
      </w:r>
      <w:proofErr w:type="spell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approximates the full </w:t>
      </w:r>
      <w:proofErr w:type="spellStart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2D3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sampling a subset of output classes, making it more efficient for training.</w:t>
      </w:r>
    </w:p>
    <w:p w14:paraId="680478E8" w14:textId="77777777" w:rsidR="002D3536" w:rsidRPr="002D3536" w:rsidRDefault="002D3536" w:rsidP="002D3536">
      <w:pPr>
        <w:rPr>
          <w:rFonts w:ascii="Times New Roman" w:hAnsi="Times New Roman" w:cs="Times New Roman"/>
          <w:sz w:val="20"/>
          <w:szCs w:val="20"/>
        </w:rPr>
      </w:pPr>
    </w:p>
    <w:p w14:paraId="5578914E" w14:textId="77777777" w:rsidR="00B915EE" w:rsidRPr="002D3536" w:rsidRDefault="00B915EE">
      <w:pPr>
        <w:rPr>
          <w:rFonts w:ascii="Times New Roman" w:hAnsi="Times New Roman" w:cs="Times New Roman"/>
          <w:sz w:val="20"/>
          <w:szCs w:val="20"/>
        </w:rPr>
      </w:pPr>
    </w:p>
    <w:sectPr w:rsidR="00B915EE" w:rsidRPr="002D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517"/>
    <w:multiLevelType w:val="multilevel"/>
    <w:tmpl w:val="8FC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0EF5"/>
    <w:multiLevelType w:val="multilevel"/>
    <w:tmpl w:val="1AFE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90E11"/>
    <w:multiLevelType w:val="multilevel"/>
    <w:tmpl w:val="BA36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A16BD"/>
    <w:multiLevelType w:val="multilevel"/>
    <w:tmpl w:val="278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D4FC0"/>
    <w:multiLevelType w:val="multilevel"/>
    <w:tmpl w:val="583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C3480"/>
    <w:multiLevelType w:val="multilevel"/>
    <w:tmpl w:val="AFC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4306F"/>
    <w:multiLevelType w:val="multilevel"/>
    <w:tmpl w:val="B7BA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370FD"/>
    <w:multiLevelType w:val="multilevel"/>
    <w:tmpl w:val="F41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1224">
    <w:abstractNumId w:val="2"/>
  </w:num>
  <w:num w:numId="2" w16cid:durableId="1268538331">
    <w:abstractNumId w:val="3"/>
  </w:num>
  <w:num w:numId="3" w16cid:durableId="699432660">
    <w:abstractNumId w:val="4"/>
  </w:num>
  <w:num w:numId="4" w16cid:durableId="686449541">
    <w:abstractNumId w:val="1"/>
  </w:num>
  <w:num w:numId="5" w16cid:durableId="1294748918">
    <w:abstractNumId w:val="7"/>
  </w:num>
  <w:num w:numId="6" w16cid:durableId="1906529081">
    <w:abstractNumId w:val="5"/>
  </w:num>
  <w:num w:numId="7" w16cid:durableId="1798139614">
    <w:abstractNumId w:val="6"/>
  </w:num>
  <w:num w:numId="8" w16cid:durableId="47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5C"/>
    <w:rsid w:val="002D3536"/>
    <w:rsid w:val="00B915EE"/>
    <w:rsid w:val="00D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F8E9"/>
  <w15:chartTrackingRefBased/>
  <w15:docId w15:val="{F421B55F-BF84-4006-966E-2CEA595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3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2021-03-03T17:51:00Z</dcterms:created>
  <dcterms:modified xsi:type="dcterms:W3CDTF">2023-10-07T14:19:00Z</dcterms:modified>
</cp:coreProperties>
</file>