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44AD" w14:textId="4E48567A" w:rsidR="00940BE3" w:rsidRPr="005151F2" w:rsidRDefault="005151F2" w:rsidP="005151F2">
      <w:pPr>
        <w:jc w:val="center"/>
        <w:rPr>
          <w:b/>
          <w:bCs/>
        </w:rPr>
      </w:pPr>
      <w:r w:rsidRPr="005151F2">
        <w:rPr>
          <w:b/>
          <w:bCs/>
        </w:rPr>
        <w:t>Worksheet 6 Machine Learning</w:t>
      </w:r>
    </w:p>
    <w:p w14:paraId="02C06CD4" w14:textId="35690D2D" w:rsidR="005151F2" w:rsidRDefault="00C36E84" w:rsidP="00C36E84">
      <w:r>
        <w:t>1)</w:t>
      </w:r>
      <w:r w:rsidR="00244AE2">
        <w:t xml:space="preserve"> </w:t>
      </w:r>
      <w:r w:rsidR="00C15A55">
        <w:t xml:space="preserve"> </w:t>
      </w:r>
      <w:r w:rsidR="00244AE2">
        <w:t>C</w:t>
      </w:r>
    </w:p>
    <w:p w14:paraId="26E2D781" w14:textId="1A2B51B7" w:rsidR="00C36E84" w:rsidRDefault="00C36E84" w:rsidP="00C36E84">
      <w:r>
        <w:t xml:space="preserve">2) </w:t>
      </w:r>
      <w:r w:rsidR="00C15A55">
        <w:t xml:space="preserve"> </w:t>
      </w:r>
      <w:r>
        <w:t>B</w:t>
      </w:r>
    </w:p>
    <w:p w14:paraId="490ED0A3" w14:textId="0AEA8F35" w:rsidR="00C36E84" w:rsidRDefault="00C36E84" w:rsidP="00C36E84">
      <w:r>
        <w:t xml:space="preserve">3) </w:t>
      </w:r>
      <w:r w:rsidR="00C15A55">
        <w:t xml:space="preserve"> </w:t>
      </w:r>
      <w:r w:rsidR="00594E90">
        <w:t>C</w:t>
      </w:r>
    </w:p>
    <w:p w14:paraId="6961BDF0" w14:textId="6384A0CB" w:rsidR="00594E90" w:rsidRDefault="00594E90" w:rsidP="00C36E84">
      <w:r>
        <w:t xml:space="preserve">4) </w:t>
      </w:r>
      <w:r w:rsidR="00C15A55">
        <w:t xml:space="preserve"> </w:t>
      </w:r>
      <w:r w:rsidR="00E23F9B">
        <w:t>C</w:t>
      </w:r>
    </w:p>
    <w:p w14:paraId="323BCDA0" w14:textId="721982F4" w:rsidR="00E23F9B" w:rsidRDefault="00E23F9B" w:rsidP="00C36E84">
      <w:r>
        <w:t xml:space="preserve">5) </w:t>
      </w:r>
      <w:r w:rsidR="00C15A55">
        <w:t xml:space="preserve"> </w:t>
      </w:r>
      <w:r w:rsidR="003C0387">
        <w:t>B</w:t>
      </w:r>
    </w:p>
    <w:p w14:paraId="7DECF730" w14:textId="57C1CA78" w:rsidR="003C0387" w:rsidRDefault="003C0387" w:rsidP="00C36E84">
      <w:r>
        <w:t xml:space="preserve">6) </w:t>
      </w:r>
      <w:r w:rsidR="00C15A55">
        <w:t xml:space="preserve"> </w:t>
      </w:r>
      <w:r>
        <w:t>A,</w:t>
      </w:r>
      <w:r w:rsidR="00614E84">
        <w:t xml:space="preserve"> </w:t>
      </w:r>
      <w:r>
        <w:t>D</w:t>
      </w:r>
    </w:p>
    <w:p w14:paraId="53B23CDD" w14:textId="408132F0" w:rsidR="003C0387" w:rsidRDefault="003C0387" w:rsidP="00C36E84">
      <w:r>
        <w:t>7)</w:t>
      </w:r>
      <w:r w:rsidR="00614E84">
        <w:t xml:space="preserve"> </w:t>
      </w:r>
      <w:r w:rsidR="00C15A55">
        <w:t xml:space="preserve"> </w:t>
      </w:r>
      <w:r w:rsidR="00614E84">
        <w:t>C</w:t>
      </w:r>
    </w:p>
    <w:p w14:paraId="0E323CDB" w14:textId="378BF6C2" w:rsidR="00614E84" w:rsidRDefault="00614E84" w:rsidP="00C36E84">
      <w:r>
        <w:t xml:space="preserve">8) </w:t>
      </w:r>
      <w:r w:rsidR="00C15A55">
        <w:t xml:space="preserve"> </w:t>
      </w:r>
      <w:r>
        <w:t>A</w:t>
      </w:r>
    </w:p>
    <w:p w14:paraId="580ACA12" w14:textId="0F863497" w:rsidR="00614E84" w:rsidRDefault="00614E84" w:rsidP="00C36E84">
      <w:r>
        <w:t xml:space="preserve">9) </w:t>
      </w:r>
      <w:r w:rsidR="00C15A55">
        <w:t xml:space="preserve"> </w:t>
      </w:r>
      <w:r>
        <w:t>A</w:t>
      </w:r>
    </w:p>
    <w:p w14:paraId="635E2DB4" w14:textId="6A76DB78" w:rsidR="00C15A55" w:rsidRDefault="00C15A55" w:rsidP="00C15A55">
      <w:r>
        <w:t xml:space="preserve">10) </w:t>
      </w:r>
      <w:r w:rsidRPr="00C15A55">
        <w:t>The adjusted R-squared compensates for the addition of variables and </w:t>
      </w:r>
      <w:r w:rsidRPr="00C15A55">
        <w:rPr>
          <w:b/>
          <w:bCs/>
        </w:rPr>
        <w:t xml:space="preserve">only increases if </w:t>
      </w:r>
      <w:r>
        <w:rPr>
          <w:b/>
          <w:bCs/>
        </w:rPr>
        <w:t xml:space="preserve">    </w:t>
      </w:r>
      <w:r w:rsidRPr="00C15A55">
        <w:rPr>
          <w:b/>
          <w:bCs/>
        </w:rPr>
        <w:t>the new predictor enhances the model above what would be obtained by probability</w:t>
      </w:r>
      <w:r w:rsidRPr="00C15A55">
        <w:t>. Conversely, it will decrease when a predictor improves the model less than what is predicted by chance.</w:t>
      </w:r>
    </w:p>
    <w:p w14:paraId="6CCE7F1B" w14:textId="48EF19F5" w:rsidR="00C15A55" w:rsidRDefault="00C15A55" w:rsidP="00C15A55"/>
    <w:p w14:paraId="17C39C41" w14:textId="30082425" w:rsidR="00C15A55" w:rsidRDefault="00C15A55" w:rsidP="00C15A55">
      <w:r>
        <w:t>11) R</w:t>
      </w:r>
      <w:r w:rsidRPr="00C15A55">
        <w:t>idge regression puts a similar constraint on the coefficients by introducing a penalty factor. However, </w:t>
      </w:r>
      <w:r w:rsidRPr="00C15A55">
        <w:rPr>
          <w:b/>
          <w:bCs/>
        </w:rPr>
        <w:t>while lasso regression takes the magnitude of the coefficients, ridge regression takes the square</w:t>
      </w:r>
      <w:r w:rsidRPr="00C15A55">
        <w:t>. Ridge regression is also referred to as L2 Regularization.</w:t>
      </w:r>
    </w:p>
    <w:p w14:paraId="435F6D4B" w14:textId="3EF0A585" w:rsidR="00C15A55" w:rsidRDefault="00C15A55" w:rsidP="00C15A55"/>
    <w:p w14:paraId="310ABFE6" w14:textId="49E2EB9B" w:rsidR="00C15A55" w:rsidRDefault="00C15A55" w:rsidP="00C15A55">
      <w:r>
        <w:t>12) What is VIF?</w:t>
      </w:r>
    </w:p>
    <w:p w14:paraId="7A897FAD" w14:textId="77777777" w:rsidR="00C15A55" w:rsidRPr="00C15A55" w:rsidRDefault="00C15A55" w:rsidP="00C15A55">
      <w:pPr>
        <w:numPr>
          <w:ilvl w:val="0"/>
          <w:numId w:val="2"/>
        </w:numPr>
      </w:pPr>
      <w:r w:rsidRPr="00C15A55">
        <w:t>A variance inflation factor (VIF) provides a measure of multicollinearity among the independent variables in a multiple regression model.</w:t>
      </w:r>
    </w:p>
    <w:p w14:paraId="07F414ED" w14:textId="77777777" w:rsidR="00C15A55" w:rsidRPr="00C15A55" w:rsidRDefault="00C15A55" w:rsidP="00C15A55">
      <w:pPr>
        <w:numPr>
          <w:ilvl w:val="0"/>
          <w:numId w:val="2"/>
        </w:numPr>
      </w:pPr>
      <w:r w:rsidRPr="00C15A55">
        <w:t>Detecting multicollinearity is important because while multicollinearity does not reduce the explanatory power of the model, it does reduce the statistical significance of the independent variables. </w:t>
      </w:r>
    </w:p>
    <w:p w14:paraId="39D36BFD" w14:textId="7E8B6B22" w:rsidR="00C15A55" w:rsidRDefault="00C15A55" w:rsidP="00C15A55">
      <w:pPr>
        <w:numPr>
          <w:ilvl w:val="0"/>
          <w:numId w:val="2"/>
        </w:numPr>
      </w:pPr>
      <w:r w:rsidRPr="00C15A55">
        <w:t>A large VIF on an independent variable indicates a highly collinear relationship to the other variables that should be considered or adjusted for in the structure of the model and selection of independent variables.</w:t>
      </w:r>
    </w:p>
    <w:p w14:paraId="3E9060F2" w14:textId="31F0F9C4" w:rsidR="00C15A55" w:rsidRDefault="00C15A55" w:rsidP="00C15A55">
      <w:pPr>
        <w:pStyle w:val="NormalWeb"/>
        <w:ind w:left="360"/>
        <w:rPr>
          <w:rFonts w:cstheme="minorHAnsi"/>
          <w:b/>
          <w:bCs/>
          <w:color w:val="202124"/>
          <w:lang w:val="en"/>
        </w:rPr>
      </w:pPr>
      <w:r>
        <w:rPr>
          <w:rFonts w:ascii="ArialMT" w:hAnsi="ArialMT"/>
          <w:sz w:val="22"/>
          <w:szCs w:val="22"/>
        </w:rPr>
        <w:t xml:space="preserve">What is the suitable value of a VIF for a feature to be included in a regression modelling? </w:t>
      </w:r>
      <w:r>
        <w:rPr>
          <w:rFonts w:ascii="ArialMT" w:hAnsi="ArialMT"/>
          <w:sz w:val="22"/>
          <w:szCs w:val="22"/>
        </w:rPr>
        <w:t xml:space="preserve">   </w:t>
      </w:r>
      <w:r w:rsidRPr="00C15A55">
        <w:rPr>
          <w:rFonts w:cstheme="minorHAnsi"/>
          <w:color w:val="202124"/>
          <w:lang w:val="en"/>
        </w:rPr>
        <w:t>Most research papers consider a VIF (Variance Inflation Factor) &gt; 10 as an indicator of multicollinearity, but some choose a more conservative threshold of </w:t>
      </w:r>
      <w:r w:rsidRPr="00C15A55">
        <w:rPr>
          <w:rFonts w:cstheme="minorHAnsi"/>
          <w:b/>
          <w:bCs/>
          <w:color w:val="202124"/>
          <w:lang w:val="en"/>
        </w:rPr>
        <w:t xml:space="preserve">5 or even </w:t>
      </w:r>
      <w:proofErr w:type="gramStart"/>
      <w:r w:rsidRPr="00C15A55">
        <w:rPr>
          <w:rFonts w:cstheme="minorHAnsi"/>
          <w:b/>
          <w:bCs/>
          <w:color w:val="202124"/>
          <w:lang w:val="en"/>
        </w:rPr>
        <w:t>2.5</w:t>
      </w:r>
      <w:proofErr w:type="gramEnd"/>
    </w:p>
    <w:p w14:paraId="04AA9253" w14:textId="493F0B8C" w:rsidR="00C15A55" w:rsidRDefault="00C15A55" w:rsidP="00C15A55">
      <w:pPr>
        <w:pStyle w:val="NormalWeb"/>
        <w:rPr>
          <w:rFonts w:cstheme="minorHAnsi"/>
          <w:b/>
          <w:bCs/>
          <w:color w:val="202124"/>
        </w:rPr>
      </w:pPr>
      <w:r>
        <w:rPr>
          <w:rFonts w:cstheme="minorHAnsi"/>
          <w:b/>
          <w:bCs/>
          <w:color w:val="202124"/>
          <w:lang w:val="en"/>
        </w:rPr>
        <w:t xml:space="preserve">13) </w:t>
      </w:r>
      <w:r w:rsidRPr="00C15A55">
        <w:rPr>
          <w:rFonts w:cstheme="minorHAnsi"/>
          <w:b/>
          <w:bCs/>
          <w:color w:val="202124"/>
        </w:rPr>
        <w:t>To ensure that the gradient descent moves smoothly towards the minima and that the steps for gradient descent are updated at the same rate for all the features, we scale the data before feeding it to the model.</w:t>
      </w:r>
    </w:p>
    <w:p w14:paraId="12AADFB1" w14:textId="279B9136" w:rsidR="00C15A55" w:rsidRDefault="00C15A55" w:rsidP="00C15A55">
      <w:pPr>
        <w:pStyle w:val="NormalWeb"/>
        <w:rPr>
          <w:rFonts w:cstheme="minorHAnsi"/>
          <w:b/>
          <w:bCs/>
          <w:color w:val="202124"/>
        </w:rPr>
      </w:pPr>
      <w:r>
        <w:rPr>
          <w:rFonts w:cstheme="minorHAnsi"/>
          <w:b/>
          <w:bCs/>
          <w:color w:val="202124"/>
        </w:rPr>
        <w:t xml:space="preserve">14) </w:t>
      </w:r>
      <w:r w:rsidRPr="00C15A55">
        <w:rPr>
          <w:rFonts w:cstheme="minorHAnsi"/>
          <w:b/>
          <w:bCs/>
          <w:color w:val="202124"/>
        </w:rPr>
        <w:t>There are three error metrics that are commonly used for evaluating and reporting the performance of a regression model; they are: Mean Squared Error (MSE). Root Mean Squared Error (RMSE). Mean Absolute Error (MAE)</w:t>
      </w:r>
    </w:p>
    <w:p w14:paraId="23F9DFDB" w14:textId="505255E1" w:rsidR="009124E2" w:rsidRDefault="00C15A55" w:rsidP="00C15A55">
      <w:pPr>
        <w:pStyle w:val="NormalWeb"/>
        <w:rPr>
          <w:rFonts w:ascii="Helvetica Neue" w:hAnsi="Helvetica Neue"/>
          <w:color w:val="333333"/>
          <w:sz w:val="21"/>
          <w:szCs w:val="21"/>
        </w:rPr>
      </w:pPr>
      <w:r>
        <w:rPr>
          <w:rFonts w:cstheme="minorHAnsi"/>
          <w:b/>
          <w:bCs/>
          <w:color w:val="202124"/>
        </w:rPr>
        <w:t xml:space="preserve">15) </w:t>
      </w:r>
      <w:r w:rsidR="009124E2">
        <w:rPr>
          <w:rStyle w:val="Strong"/>
          <w:rFonts w:ascii="Helvetica Neue" w:hAnsi="Helvetica Neue"/>
          <w:color w:val="000000"/>
          <w:sz w:val="21"/>
          <w:szCs w:val="21"/>
        </w:rPr>
        <w:t>Sensitivity</w:t>
      </w:r>
      <w:r w:rsidR="009124E2">
        <w:rPr>
          <w:rStyle w:val="Strong"/>
          <w:rFonts w:ascii="Helvetica Neue" w:hAnsi="Helvetica Neue"/>
          <w:color w:val="000000"/>
          <w:sz w:val="21"/>
          <w:szCs w:val="21"/>
        </w:rPr>
        <w:t xml:space="preserve"> </w:t>
      </w:r>
      <w:r w:rsidR="009124E2">
        <w:rPr>
          <w:rFonts w:ascii="Helvetica Neue" w:hAnsi="Helvetica Neue"/>
          <w:color w:val="333333"/>
          <w:sz w:val="21"/>
          <w:szCs w:val="21"/>
        </w:rPr>
        <w:t>0.9524</w:t>
      </w:r>
      <w:r w:rsidR="009124E2">
        <w:rPr>
          <w:rFonts w:ascii="Helvetica Neue" w:hAnsi="Helvetica Neue"/>
          <w:color w:val="333333"/>
          <w:sz w:val="21"/>
          <w:szCs w:val="21"/>
        </w:rPr>
        <w:t xml:space="preserve"> </w:t>
      </w:r>
      <w:r w:rsidR="009124E2">
        <w:rPr>
          <w:rFonts w:ascii="Helvetica Neue" w:hAnsi="Helvetica Neue"/>
          <w:color w:val="333333"/>
          <w:sz w:val="21"/>
          <w:szCs w:val="21"/>
        </w:rPr>
        <w:t>TPR = TP / (TP + FN)</w:t>
      </w:r>
    </w:p>
    <w:p w14:paraId="1332AFDF" w14:textId="15BD103E" w:rsidR="009124E2" w:rsidRDefault="009124E2" w:rsidP="00C15A55">
      <w:pPr>
        <w:pStyle w:val="NormalWeb"/>
        <w:rPr>
          <w:rFonts w:ascii="Helvetica Neue" w:hAnsi="Helvetica Neue"/>
          <w:color w:val="333333"/>
          <w:sz w:val="21"/>
          <w:szCs w:val="21"/>
        </w:rPr>
      </w:pPr>
      <w:r>
        <w:rPr>
          <w:rStyle w:val="Strong"/>
          <w:rFonts w:ascii="Helvetica Neue" w:hAnsi="Helvetica Neue"/>
          <w:color w:val="000000"/>
          <w:sz w:val="21"/>
          <w:szCs w:val="21"/>
        </w:rPr>
        <w:t>Specificity</w:t>
      </w:r>
      <w:r>
        <w:rPr>
          <w:rStyle w:val="Strong"/>
          <w:rFonts w:ascii="Helvetica Neue" w:hAnsi="Helvetica Neue"/>
          <w:color w:val="000000"/>
          <w:sz w:val="21"/>
          <w:szCs w:val="21"/>
        </w:rPr>
        <w:t xml:space="preserve"> </w:t>
      </w:r>
      <w:r>
        <w:rPr>
          <w:rFonts w:ascii="Helvetica Neue" w:hAnsi="Helvetica Neue"/>
          <w:color w:val="333333"/>
          <w:sz w:val="21"/>
          <w:szCs w:val="21"/>
        </w:rPr>
        <w:t>0.1724</w:t>
      </w:r>
      <w:r>
        <w:rPr>
          <w:rFonts w:ascii="Helvetica Neue" w:hAnsi="Helvetica Neue"/>
          <w:color w:val="333333"/>
          <w:sz w:val="21"/>
          <w:szCs w:val="21"/>
        </w:rPr>
        <w:t xml:space="preserve"> </w:t>
      </w:r>
      <w:r>
        <w:rPr>
          <w:rFonts w:ascii="Helvetica Neue" w:hAnsi="Helvetica Neue"/>
          <w:color w:val="333333"/>
          <w:sz w:val="21"/>
          <w:szCs w:val="21"/>
        </w:rPr>
        <w:t>SPC = TN / (FP + TN)</w:t>
      </w:r>
    </w:p>
    <w:p w14:paraId="426D5975" w14:textId="462F0AC5" w:rsidR="009124E2" w:rsidRDefault="009124E2" w:rsidP="00C15A55">
      <w:pPr>
        <w:pStyle w:val="NormalWeb"/>
        <w:rPr>
          <w:rFonts w:ascii="Helvetica Neue" w:hAnsi="Helvetica Neue"/>
          <w:color w:val="333333"/>
          <w:sz w:val="21"/>
          <w:szCs w:val="21"/>
        </w:rPr>
      </w:pPr>
      <w:r>
        <w:rPr>
          <w:rStyle w:val="Strong"/>
          <w:rFonts w:ascii="Helvetica Neue" w:hAnsi="Helvetica Neue"/>
          <w:color w:val="000000"/>
          <w:sz w:val="21"/>
          <w:szCs w:val="21"/>
        </w:rPr>
        <w:t>Precision</w:t>
      </w:r>
      <w:r>
        <w:rPr>
          <w:rStyle w:val="Strong"/>
          <w:rFonts w:ascii="Helvetica Neue" w:hAnsi="Helvetica Neue"/>
          <w:color w:val="000000"/>
          <w:sz w:val="21"/>
          <w:szCs w:val="21"/>
        </w:rPr>
        <w:t xml:space="preserve"> </w:t>
      </w:r>
      <w:r>
        <w:rPr>
          <w:rFonts w:ascii="Helvetica Neue" w:hAnsi="Helvetica Neue"/>
          <w:color w:val="333333"/>
          <w:sz w:val="21"/>
          <w:szCs w:val="21"/>
        </w:rPr>
        <w:t>0.4545</w:t>
      </w:r>
      <w:r>
        <w:rPr>
          <w:rFonts w:ascii="Helvetica Neue" w:hAnsi="Helvetica Neue"/>
          <w:color w:val="333333"/>
          <w:sz w:val="21"/>
          <w:szCs w:val="21"/>
        </w:rPr>
        <w:t xml:space="preserve"> </w:t>
      </w:r>
      <w:r>
        <w:rPr>
          <w:rFonts w:ascii="Helvetica Neue" w:hAnsi="Helvetica Neue"/>
          <w:color w:val="333333"/>
          <w:sz w:val="21"/>
          <w:szCs w:val="21"/>
        </w:rPr>
        <w:t>PPV = TP / (TP + FP)</w:t>
      </w:r>
    </w:p>
    <w:p w14:paraId="407645B2" w14:textId="6B20651F" w:rsidR="009124E2" w:rsidRDefault="009124E2" w:rsidP="00C15A55">
      <w:pPr>
        <w:pStyle w:val="NormalWeb"/>
        <w:rPr>
          <w:rFonts w:ascii="Helvetica Neue" w:hAnsi="Helvetica Neue"/>
          <w:color w:val="333333"/>
          <w:sz w:val="21"/>
          <w:szCs w:val="21"/>
        </w:rPr>
      </w:pPr>
      <w:r w:rsidRPr="009124E2">
        <w:rPr>
          <w:rFonts w:ascii="Helvetica Neue" w:hAnsi="Helvetica Neue"/>
          <w:b/>
          <w:bCs/>
          <w:color w:val="333333"/>
          <w:sz w:val="21"/>
          <w:szCs w:val="21"/>
        </w:rPr>
        <w:t>Accuracy</w:t>
      </w:r>
      <w:r>
        <w:rPr>
          <w:rFonts w:ascii="Helvetica Neue" w:hAnsi="Helvetica Neue"/>
          <w:color w:val="333333"/>
          <w:sz w:val="21"/>
          <w:szCs w:val="21"/>
        </w:rPr>
        <w:t xml:space="preserve"> </w:t>
      </w:r>
      <w:r w:rsidRPr="009124E2">
        <w:rPr>
          <w:rFonts w:ascii="Helvetica Neue" w:hAnsi="Helvetica Neue"/>
          <w:color w:val="333333"/>
          <w:sz w:val="21"/>
          <w:szCs w:val="21"/>
        </w:rPr>
        <w:t>0.5000</w:t>
      </w:r>
      <w:r>
        <w:rPr>
          <w:rFonts w:ascii="Helvetica Neue" w:hAnsi="Helvetica Neue"/>
          <w:color w:val="333333"/>
          <w:sz w:val="21"/>
          <w:szCs w:val="21"/>
        </w:rPr>
        <w:t xml:space="preserve"> </w:t>
      </w:r>
      <w:r w:rsidRPr="009124E2">
        <w:rPr>
          <w:rFonts w:ascii="Helvetica Neue" w:hAnsi="Helvetica Neue"/>
          <w:color w:val="333333"/>
          <w:sz w:val="21"/>
          <w:szCs w:val="21"/>
        </w:rPr>
        <w:t>ACC = (TP + TN) / (P + N)</w:t>
      </w:r>
    </w:p>
    <w:p w14:paraId="4599EDAA" w14:textId="77777777" w:rsidR="00C15A55" w:rsidRPr="00C15A55" w:rsidRDefault="00C15A55" w:rsidP="00C15A55">
      <w:pPr>
        <w:ind w:left="360"/>
      </w:pPr>
    </w:p>
    <w:p w14:paraId="21756C68" w14:textId="77777777" w:rsidR="00C15A55" w:rsidRDefault="00C15A55" w:rsidP="00C15A55"/>
    <w:sectPr w:rsidR="00C15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4485"/>
    <w:multiLevelType w:val="multilevel"/>
    <w:tmpl w:val="DAF2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F4A09"/>
    <w:multiLevelType w:val="hybridMultilevel"/>
    <w:tmpl w:val="A0324A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C014C6"/>
    <w:multiLevelType w:val="multilevel"/>
    <w:tmpl w:val="43C414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936678">
    <w:abstractNumId w:val="1"/>
  </w:num>
  <w:num w:numId="2" w16cid:durableId="215164562">
    <w:abstractNumId w:val="0"/>
  </w:num>
  <w:num w:numId="3" w16cid:durableId="910653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F2"/>
    <w:rsid w:val="00095D59"/>
    <w:rsid w:val="00244AE2"/>
    <w:rsid w:val="003C0387"/>
    <w:rsid w:val="005151F2"/>
    <w:rsid w:val="00594E90"/>
    <w:rsid w:val="00614E84"/>
    <w:rsid w:val="009124E2"/>
    <w:rsid w:val="00940BE3"/>
    <w:rsid w:val="00C15A55"/>
    <w:rsid w:val="00C36E84"/>
    <w:rsid w:val="00E23F9B"/>
    <w:rsid w:val="00EA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9E0624"/>
  <w15:chartTrackingRefBased/>
  <w15:docId w15:val="{7424AE8B-77FB-ED44-93E4-421D7D86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1F2"/>
    <w:pPr>
      <w:ind w:left="720"/>
      <w:contextualSpacing/>
    </w:pPr>
  </w:style>
  <w:style w:type="character" w:customStyle="1" w:styleId="hgkelc">
    <w:name w:val="hgkelc"/>
    <w:basedOn w:val="DefaultParagraphFont"/>
    <w:rsid w:val="00C15A55"/>
  </w:style>
  <w:style w:type="paragraph" w:styleId="NormalWeb">
    <w:name w:val="Normal (Web)"/>
    <w:basedOn w:val="Normal"/>
    <w:uiPriority w:val="99"/>
    <w:unhideWhenUsed/>
    <w:rsid w:val="00C15A5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124E2"/>
    <w:rPr>
      <w:b/>
      <w:bCs/>
    </w:rPr>
  </w:style>
  <w:style w:type="character" w:styleId="Hyperlink">
    <w:name w:val="Hyperlink"/>
    <w:basedOn w:val="DefaultParagraphFont"/>
    <w:uiPriority w:val="99"/>
    <w:unhideWhenUsed/>
    <w:rsid w:val="009124E2"/>
    <w:rPr>
      <w:color w:val="0563C1" w:themeColor="hyperlink"/>
      <w:u w:val="single"/>
    </w:rPr>
  </w:style>
  <w:style w:type="character" w:styleId="UnresolvedMention">
    <w:name w:val="Unresolved Mention"/>
    <w:basedOn w:val="DefaultParagraphFont"/>
    <w:uiPriority w:val="99"/>
    <w:semiHidden/>
    <w:unhideWhenUsed/>
    <w:rsid w:val="0091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07937">
      <w:bodyDiv w:val="1"/>
      <w:marLeft w:val="0"/>
      <w:marRight w:val="0"/>
      <w:marTop w:val="0"/>
      <w:marBottom w:val="0"/>
      <w:divBdr>
        <w:top w:val="none" w:sz="0" w:space="0" w:color="auto"/>
        <w:left w:val="none" w:sz="0" w:space="0" w:color="auto"/>
        <w:bottom w:val="none" w:sz="0" w:space="0" w:color="auto"/>
        <w:right w:val="none" w:sz="0" w:space="0" w:color="auto"/>
      </w:divBdr>
    </w:div>
    <w:div w:id="818497124">
      <w:bodyDiv w:val="1"/>
      <w:marLeft w:val="0"/>
      <w:marRight w:val="0"/>
      <w:marTop w:val="0"/>
      <w:marBottom w:val="0"/>
      <w:divBdr>
        <w:top w:val="none" w:sz="0" w:space="0" w:color="auto"/>
        <w:left w:val="none" w:sz="0" w:space="0" w:color="auto"/>
        <w:bottom w:val="none" w:sz="0" w:space="0" w:color="auto"/>
        <w:right w:val="none" w:sz="0" w:space="0" w:color="auto"/>
      </w:divBdr>
      <w:divsChild>
        <w:div w:id="1465808382">
          <w:marLeft w:val="0"/>
          <w:marRight w:val="0"/>
          <w:marTop w:val="0"/>
          <w:marBottom w:val="0"/>
          <w:divBdr>
            <w:top w:val="none" w:sz="0" w:space="0" w:color="auto"/>
            <w:left w:val="none" w:sz="0" w:space="0" w:color="auto"/>
            <w:bottom w:val="none" w:sz="0" w:space="0" w:color="auto"/>
            <w:right w:val="none" w:sz="0" w:space="0" w:color="auto"/>
          </w:divBdr>
          <w:divsChild>
            <w:div w:id="1395280640">
              <w:marLeft w:val="0"/>
              <w:marRight w:val="0"/>
              <w:marTop w:val="0"/>
              <w:marBottom w:val="0"/>
              <w:divBdr>
                <w:top w:val="none" w:sz="0" w:space="0" w:color="auto"/>
                <w:left w:val="none" w:sz="0" w:space="0" w:color="auto"/>
                <w:bottom w:val="none" w:sz="0" w:space="0" w:color="auto"/>
                <w:right w:val="none" w:sz="0" w:space="0" w:color="auto"/>
              </w:divBdr>
              <w:divsChild>
                <w:div w:id="13851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9629">
      <w:bodyDiv w:val="1"/>
      <w:marLeft w:val="0"/>
      <w:marRight w:val="0"/>
      <w:marTop w:val="0"/>
      <w:marBottom w:val="0"/>
      <w:divBdr>
        <w:top w:val="none" w:sz="0" w:space="0" w:color="auto"/>
        <w:left w:val="none" w:sz="0" w:space="0" w:color="auto"/>
        <w:bottom w:val="none" w:sz="0" w:space="0" w:color="auto"/>
        <w:right w:val="none" w:sz="0" w:space="0" w:color="auto"/>
      </w:divBdr>
    </w:div>
    <w:div w:id="1066297739">
      <w:bodyDiv w:val="1"/>
      <w:marLeft w:val="0"/>
      <w:marRight w:val="0"/>
      <w:marTop w:val="0"/>
      <w:marBottom w:val="0"/>
      <w:divBdr>
        <w:top w:val="none" w:sz="0" w:space="0" w:color="auto"/>
        <w:left w:val="none" w:sz="0" w:space="0" w:color="auto"/>
        <w:bottom w:val="none" w:sz="0" w:space="0" w:color="auto"/>
        <w:right w:val="none" w:sz="0" w:space="0" w:color="auto"/>
      </w:divBdr>
      <w:divsChild>
        <w:div w:id="1091584641">
          <w:marLeft w:val="0"/>
          <w:marRight w:val="0"/>
          <w:marTop w:val="0"/>
          <w:marBottom w:val="0"/>
          <w:divBdr>
            <w:top w:val="none" w:sz="0" w:space="0" w:color="auto"/>
            <w:left w:val="none" w:sz="0" w:space="0" w:color="auto"/>
            <w:bottom w:val="none" w:sz="0" w:space="0" w:color="auto"/>
            <w:right w:val="none" w:sz="0" w:space="0" w:color="auto"/>
          </w:divBdr>
        </w:div>
        <w:div w:id="1091850738">
          <w:marLeft w:val="0"/>
          <w:marRight w:val="0"/>
          <w:marTop w:val="0"/>
          <w:marBottom w:val="0"/>
          <w:divBdr>
            <w:top w:val="none" w:sz="0" w:space="0" w:color="auto"/>
            <w:left w:val="none" w:sz="0" w:space="0" w:color="auto"/>
            <w:bottom w:val="none" w:sz="0" w:space="0" w:color="auto"/>
            <w:right w:val="none" w:sz="0" w:space="0" w:color="auto"/>
          </w:divBdr>
          <w:divsChild>
            <w:div w:id="1680157560">
              <w:marLeft w:val="0"/>
              <w:marRight w:val="0"/>
              <w:marTop w:val="0"/>
              <w:marBottom w:val="0"/>
              <w:divBdr>
                <w:top w:val="none" w:sz="0" w:space="0" w:color="auto"/>
                <w:left w:val="none" w:sz="0" w:space="0" w:color="auto"/>
                <w:bottom w:val="none" w:sz="0" w:space="0" w:color="auto"/>
                <w:right w:val="none" w:sz="0" w:space="0" w:color="auto"/>
              </w:divBdr>
              <w:divsChild>
                <w:div w:id="2102528617">
                  <w:marLeft w:val="0"/>
                  <w:marRight w:val="0"/>
                  <w:marTop w:val="0"/>
                  <w:marBottom w:val="0"/>
                  <w:divBdr>
                    <w:top w:val="none" w:sz="0" w:space="0" w:color="auto"/>
                    <w:left w:val="none" w:sz="0" w:space="0" w:color="auto"/>
                    <w:bottom w:val="none" w:sz="0" w:space="0" w:color="auto"/>
                    <w:right w:val="none" w:sz="0" w:space="0" w:color="auto"/>
                  </w:divBdr>
                  <w:divsChild>
                    <w:div w:id="2105177329">
                      <w:marLeft w:val="0"/>
                      <w:marRight w:val="0"/>
                      <w:marTop w:val="0"/>
                      <w:marBottom w:val="0"/>
                      <w:divBdr>
                        <w:top w:val="none" w:sz="0" w:space="0" w:color="auto"/>
                        <w:left w:val="none" w:sz="0" w:space="0" w:color="auto"/>
                        <w:bottom w:val="none" w:sz="0" w:space="0" w:color="auto"/>
                        <w:right w:val="none" w:sz="0" w:space="0" w:color="auto"/>
                      </w:divBdr>
                      <w:divsChild>
                        <w:div w:id="426003771">
                          <w:marLeft w:val="0"/>
                          <w:marRight w:val="0"/>
                          <w:marTop w:val="0"/>
                          <w:marBottom w:val="0"/>
                          <w:divBdr>
                            <w:top w:val="none" w:sz="0" w:space="0" w:color="auto"/>
                            <w:left w:val="none" w:sz="0" w:space="0" w:color="auto"/>
                            <w:bottom w:val="none" w:sz="0" w:space="0" w:color="auto"/>
                            <w:right w:val="none" w:sz="0" w:space="0" w:color="auto"/>
                          </w:divBdr>
                          <w:divsChild>
                            <w:div w:id="17392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253056">
      <w:bodyDiv w:val="1"/>
      <w:marLeft w:val="0"/>
      <w:marRight w:val="0"/>
      <w:marTop w:val="0"/>
      <w:marBottom w:val="0"/>
      <w:divBdr>
        <w:top w:val="none" w:sz="0" w:space="0" w:color="auto"/>
        <w:left w:val="none" w:sz="0" w:space="0" w:color="auto"/>
        <w:bottom w:val="none" w:sz="0" w:space="0" w:color="auto"/>
        <w:right w:val="none" w:sz="0" w:space="0" w:color="auto"/>
      </w:divBdr>
      <w:divsChild>
        <w:div w:id="253242463">
          <w:marLeft w:val="0"/>
          <w:marRight w:val="0"/>
          <w:marTop w:val="0"/>
          <w:marBottom w:val="0"/>
          <w:divBdr>
            <w:top w:val="none" w:sz="0" w:space="0" w:color="auto"/>
            <w:left w:val="none" w:sz="0" w:space="0" w:color="auto"/>
            <w:bottom w:val="none" w:sz="0" w:space="0" w:color="auto"/>
            <w:right w:val="none" w:sz="0" w:space="0" w:color="auto"/>
          </w:divBdr>
        </w:div>
        <w:div w:id="1532450867">
          <w:marLeft w:val="0"/>
          <w:marRight w:val="0"/>
          <w:marTop w:val="0"/>
          <w:marBottom w:val="0"/>
          <w:divBdr>
            <w:top w:val="none" w:sz="0" w:space="0" w:color="auto"/>
            <w:left w:val="none" w:sz="0" w:space="0" w:color="auto"/>
            <w:bottom w:val="none" w:sz="0" w:space="0" w:color="auto"/>
            <w:right w:val="none" w:sz="0" w:space="0" w:color="auto"/>
          </w:divBdr>
          <w:divsChild>
            <w:div w:id="1103912882">
              <w:marLeft w:val="0"/>
              <w:marRight w:val="0"/>
              <w:marTop w:val="0"/>
              <w:marBottom w:val="0"/>
              <w:divBdr>
                <w:top w:val="none" w:sz="0" w:space="0" w:color="auto"/>
                <w:left w:val="none" w:sz="0" w:space="0" w:color="auto"/>
                <w:bottom w:val="none" w:sz="0" w:space="0" w:color="auto"/>
                <w:right w:val="none" w:sz="0" w:space="0" w:color="auto"/>
              </w:divBdr>
              <w:divsChild>
                <w:div w:id="274948485">
                  <w:marLeft w:val="0"/>
                  <w:marRight w:val="0"/>
                  <w:marTop w:val="0"/>
                  <w:marBottom w:val="0"/>
                  <w:divBdr>
                    <w:top w:val="none" w:sz="0" w:space="0" w:color="auto"/>
                    <w:left w:val="none" w:sz="0" w:space="0" w:color="auto"/>
                    <w:bottom w:val="none" w:sz="0" w:space="0" w:color="auto"/>
                    <w:right w:val="none" w:sz="0" w:space="0" w:color="auto"/>
                  </w:divBdr>
                  <w:divsChild>
                    <w:div w:id="468329278">
                      <w:marLeft w:val="0"/>
                      <w:marRight w:val="0"/>
                      <w:marTop w:val="0"/>
                      <w:marBottom w:val="0"/>
                      <w:divBdr>
                        <w:top w:val="none" w:sz="0" w:space="0" w:color="auto"/>
                        <w:left w:val="none" w:sz="0" w:space="0" w:color="auto"/>
                        <w:bottom w:val="none" w:sz="0" w:space="0" w:color="auto"/>
                        <w:right w:val="none" w:sz="0" w:space="0" w:color="auto"/>
                      </w:divBdr>
                      <w:divsChild>
                        <w:div w:id="298651356">
                          <w:marLeft w:val="0"/>
                          <w:marRight w:val="0"/>
                          <w:marTop w:val="0"/>
                          <w:marBottom w:val="0"/>
                          <w:divBdr>
                            <w:top w:val="none" w:sz="0" w:space="0" w:color="auto"/>
                            <w:left w:val="none" w:sz="0" w:space="0" w:color="auto"/>
                            <w:bottom w:val="none" w:sz="0" w:space="0" w:color="auto"/>
                            <w:right w:val="none" w:sz="0" w:space="0" w:color="auto"/>
                          </w:divBdr>
                          <w:divsChild>
                            <w:div w:id="13505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919326">
      <w:bodyDiv w:val="1"/>
      <w:marLeft w:val="0"/>
      <w:marRight w:val="0"/>
      <w:marTop w:val="0"/>
      <w:marBottom w:val="0"/>
      <w:divBdr>
        <w:top w:val="none" w:sz="0" w:space="0" w:color="auto"/>
        <w:left w:val="none" w:sz="0" w:space="0" w:color="auto"/>
        <w:bottom w:val="none" w:sz="0" w:space="0" w:color="auto"/>
        <w:right w:val="none" w:sz="0" w:space="0" w:color="auto"/>
      </w:divBdr>
      <w:divsChild>
        <w:div w:id="1514301132">
          <w:marLeft w:val="0"/>
          <w:marRight w:val="0"/>
          <w:marTop w:val="0"/>
          <w:marBottom w:val="0"/>
          <w:divBdr>
            <w:top w:val="none" w:sz="0" w:space="0" w:color="auto"/>
            <w:left w:val="none" w:sz="0" w:space="0" w:color="auto"/>
            <w:bottom w:val="none" w:sz="0" w:space="0" w:color="auto"/>
            <w:right w:val="none" w:sz="0" w:space="0" w:color="auto"/>
          </w:divBdr>
          <w:divsChild>
            <w:div w:id="1052313653">
              <w:marLeft w:val="0"/>
              <w:marRight w:val="0"/>
              <w:marTop w:val="0"/>
              <w:marBottom w:val="0"/>
              <w:divBdr>
                <w:top w:val="none" w:sz="0" w:space="0" w:color="auto"/>
                <w:left w:val="none" w:sz="0" w:space="0" w:color="auto"/>
                <w:bottom w:val="none" w:sz="0" w:space="0" w:color="auto"/>
                <w:right w:val="none" w:sz="0" w:space="0" w:color="auto"/>
              </w:divBdr>
              <w:divsChild>
                <w:div w:id="12047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50610">
      <w:bodyDiv w:val="1"/>
      <w:marLeft w:val="0"/>
      <w:marRight w:val="0"/>
      <w:marTop w:val="0"/>
      <w:marBottom w:val="0"/>
      <w:divBdr>
        <w:top w:val="none" w:sz="0" w:space="0" w:color="auto"/>
        <w:left w:val="none" w:sz="0" w:space="0" w:color="auto"/>
        <w:bottom w:val="none" w:sz="0" w:space="0" w:color="auto"/>
        <w:right w:val="none" w:sz="0" w:space="0" w:color="auto"/>
      </w:divBdr>
    </w:div>
    <w:div w:id="1790005919">
      <w:bodyDiv w:val="1"/>
      <w:marLeft w:val="0"/>
      <w:marRight w:val="0"/>
      <w:marTop w:val="0"/>
      <w:marBottom w:val="0"/>
      <w:divBdr>
        <w:top w:val="none" w:sz="0" w:space="0" w:color="auto"/>
        <w:left w:val="none" w:sz="0" w:space="0" w:color="auto"/>
        <w:bottom w:val="none" w:sz="0" w:space="0" w:color="auto"/>
        <w:right w:val="none" w:sz="0" w:space="0" w:color="auto"/>
      </w:divBdr>
    </w:div>
    <w:div w:id="2129271481">
      <w:bodyDiv w:val="1"/>
      <w:marLeft w:val="0"/>
      <w:marRight w:val="0"/>
      <w:marTop w:val="0"/>
      <w:marBottom w:val="0"/>
      <w:divBdr>
        <w:top w:val="none" w:sz="0" w:space="0" w:color="auto"/>
        <w:left w:val="none" w:sz="0" w:space="0" w:color="auto"/>
        <w:bottom w:val="none" w:sz="0" w:space="0" w:color="auto"/>
        <w:right w:val="none" w:sz="0" w:space="0" w:color="auto"/>
      </w:divBdr>
      <w:divsChild>
        <w:div w:id="124586046">
          <w:marLeft w:val="0"/>
          <w:marRight w:val="0"/>
          <w:marTop w:val="0"/>
          <w:marBottom w:val="0"/>
          <w:divBdr>
            <w:top w:val="none" w:sz="0" w:space="0" w:color="auto"/>
            <w:left w:val="none" w:sz="0" w:space="0" w:color="auto"/>
            <w:bottom w:val="none" w:sz="0" w:space="0" w:color="auto"/>
            <w:right w:val="none" w:sz="0" w:space="0" w:color="auto"/>
          </w:divBdr>
        </w:div>
        <w:div w:id="1465780688">
          <w:marLeft w:val="0"/>
          <w:marRight w:val="0"/>
          <w:marTop w:val="0"/>
          <w:marBottom w:val="0"/>
          <w:divBdr>
            <w:top w:val="none" w:sz="0" w:space="0" w:color="auto"/>
            <w:left w:val="none" w:sz="0" w:space="0" w:color="auto"/>
            <w:bottom w:val="none" w:sz="0" w:space="0" w:color="auto"/>
            <w:right w:val="none" w:sz="0" w:space="0" w:color="auto"/>
          </w:divBdr>
          <w:divsChild>
            <w:div w:id="1467963604">
              <w:marLeft w:val="0"/>
              <w:marRight w:val="0"/>
              <w:marTop w:val="0"/>
              <w:marBottom w:val="0"/>
              <w:divBdr>
                <w:top w:val="none" w:sz="0" w:space="0" w:color="auto"/>
                <w:left w:val="none" w:sz="0" w:space="0" w:color="auto"/>
                <w:bottom w:val="none" w:sz="0" w:space="0" w:color="auto"/>
                <w:right w:val="none" w:sz="0" w:space="0" w:color="auto"/>
              </w:divBdr>
              <w:divsChild>
                <w:div w:id="465271625">
                  <w:marLeft w:val="0"/>
                  <w:marRight w:val="0"/>
                  <w:marTop w:val="0"/>
                  <w:marBottom w:val="0"/>
                  <w:divBdr>
                    <w:top w:val="none" w:sz="0" w:space="0" w:color="auto"/>
                    <w:left w:val="none" w:sz="0" w:space="0" w:color="auto"/>
                    <w:bottom w:val="none" w:sz="0" w:space="0" w:color="auto"/>
                    <w:right w:val="none" w:sz="0" w:space="0" w:color="auto"/>
                  </w:divBdr>
                  <w:divsChild>
                    <w:div w:id="778641107">
                      <w:marLeft w:val="0"/>
                      <w:marRight w:val="0"/>
                      <w:marTop w:val="0"/>
                      <w:marBottom w:val="0"/>
                      <w:divBdr>
                        <w:top w:val="none" w:sz="0" w:space="0" w:color="auto"/>
                        <w:left w:val="none" w:sz="0" w:space="0" w:color="auto"/>
                        <w:bottom w:val="none" w:sz="0" w:space="0" w:color="auto"/>
                        <w:right w:val="none" w:sz="0" w:space="0" w:color="auto"/>
                      </w:divBdr>
                      <w:divsChild>
                        <w:div w:id="316539051">
                          <w:marLeft w:val="0"/>
                          <w:marRight w:val="0"/>
                          <w:marTop w:val="0"/>
                          <w:marBottom w:val="0"/>
                          <w:divBdr>
                            <w:top w:val="none" w:sz="0" w:space="0" w:color="auto"/>
                            <w:left w:val="none" w:sz="0" w:space="0" w:color="auto"/>
                            <w:bottom w:val="none" w:sz="0" w:space="0" w:color="auto"/>
                            <w:right w:val="none" w:sz="0" w:space="0" w:color="auto"/>
                          </w:divBdr>
                          <w:divsChild>
                            <w:div w:id="11126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7</cp:revision>
  <dcterms:created xsi:type="dcterms:W3CDTF">2023-02-16T19:00:00Z</dcterms:created>
  <dcterms:modified xsi:type="dcterms:W3CDTF">2023-02-17T15:51:00Z</dcterms:modified>
</cp:coreProperties>
</file>