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E7735" w14:textId="77777777" w:rsidR="001239BD" w:rsidRDefault="00976640">
      <w:pPr>
        <w:pStyle w:val="Heading1"/>
        <w:rPr>
          <w:sz w:val="48"/>
          <w:szCs w:val="48"/>
        </w:rPr>
      </w:pPr>
      <w:bookmarkStart w:id="0" w:name="_heading=h.gjdgxs" w:colFirst="0" w:colLast="0"/>
      <w:bookmarkEnd w:id="0"/>
      <w:r>
        <w:rPr>
          <w:sz w:val="48"/>
          <w:szCs w:val="48"/>
        </w:rPr>
        <w:t>ETL Project - Final Report</w:t>
      </w:r>
    </w:p>
    <w:p w14:paraId="32BE7736" w14:textId="77777777" w:rsidR="001239BD" w:rsidRDefault="00976640">
      <w:pPr>
        <w:keepNext/>
        <w:keepLines/>
        <w:pBdr>
          <w:top w:val="nil"/>
          <w:left w:val="nil"/>
          <w:bottom w:val="nil"/>
          <w:right w:val="nil"/>
          <w:between w:val="nil"/>
        </w:pBdr>
        <w:spacing w:before="320" w:after="80" w:line="240" w:lineRule="auto"/>
        <w:jc w:val="center"/>
        <w:rPr>
          <w:color w:val="2F5496"/>
          <w:sz w:val="36"/>
          <w:szCs w:val="36"/>
        </w:rPr>
      </w:pPr>
      <w:r>
        <w:rPr>
          <w:color w:val="2F5496"/>
          <w:sz w:val="36"/>
          <w:szCs w:val="36"/>
        </w:rPr>
        <w:t>Contents</w:t>
      </w:r>
    </w:p>
    <w:sdt>
      <w:sdtPr>
        <w:id w:val="-1232454611"/>
        <w:docPartObj>
          <w:docPartGallery w:val="Table of Contents"/>
          <w:docPartUnique/>
        </w:docPartObj>
      </w:sdtPr>
      <w:sdtEndPr/>
      <w:sdtContent>
        <w:p w14:paraId="32BE7737" w14:textId="77777777" w:rsidR="001239BD" w:rsidRDefault="00976640">
          <w:pPr>
            <w:tabs>
              <w:tab w:val="right" w:pos="9025"/>
            </w:tabs>
            <w:spacing w:before="80" w:line="240" w:lineRule="auto"/>
          </w:pPr>
          <w:r>
            <w:fldChar w:fldCharType="begin"/>
          </w:r>
          <w:r>
            <w:instrText xml:space="preserve"> TOC \h \u \z </w:instrText>
          </w:r>
          <w:r>
            <w:fldChar w:fldCharType="separate"/>
          </w:r>
        </w:p>
        <w:p w14:paraId="32BE7738" w14:textId="77777777" w:rsidR="001239BD" w:rsidRDefault="00976640">
          <w:pPr>
            <w:tabs>
              <w:tab w:val="right" w:pos="9025"/>
            </w:tabs>
            <w:spacing w:before="60" w:line="240" w:lineRule="auto"/>
            <w:ind w:left="720"/>
          </w:pPr>
          <w:hyperlink w:anchor="_heading=h.9z6m9nqx4oxa">
            <w:r>
              <w:t>Data source</w:t>
            </w:r>
          </w:hyperlink>
          <w:r>
            <w:tab/>
          </w:r>
          <w:r>
            <w:fldChar w:fldCharType="begin"/>
          </w:r>
          <w:r>
            <w:instrText xml:space="preserve"> PAGEREF _heading=h.9z6m9nqx4oxa \h </w:instrText>
          </w:r>
          <w:r>
            <w:fldChar w:fldCharType="separate"/>
          </w:r>
          <w:r>
            <w:t>2</w:t>
          </w:r>
          <w:r>
            <w:fldChar w:fldCharType="end"/>
          </w:r>
        </w:p>
        <w:p w14:paraId="32BE7739" w14:textId="77777777" w:rsidR="001239BD" w:rsidRDefault="00976640">
          <w:pPr>
            <w:tabs>
              <w:tab w:val="right" w:pos="9025"/>
            </w:tabs>
            <w:spacing w:before="60" w:line="240" w:lineRule="auto"/>
            <w:ind w:left="720"/>
            <w:rPr>
              <w:color w:val="000000"/>
            </w:rPr>
          </w:pPr>
          <w:hyperlink w:anchor="_heading=h.b85wdtrjq8zm">
            <w:r>
              <w:rPr>
                <w:color w:val="000000"/>
              </w:rPr>
              <w:t>Data extraction</w:t>
            </w:r>
          </w:hyperlink>
          <w:r>
            <w:rPr>
              <w:color w:val="000000"/>
            </w:rPr>
            <w:tab/>
          </w:r>
          <w:r>
            <w:fldChar w:fldCharType="begin"/>
          </w:r>
          <w:r>
            <w:instrText xml:space="preserve"> PAGEREF _heading=h.b85wdtrjq8zm \h </w:instrText>
          </w:r>
          <w:r>
            <w:fldChar w:fldCharType="separate"/>
          </w:r>
          <w:r>
            <w:rPr>
              <w:color w:val="000000"/>
            </w:rPr>
            <w:t>2</w:t>
          </w:r>
          <w:r>
            <w:fldChar w:fldCharType="end"/>
          </w:r>
        </w:p>
        <w:p w14:paraId="32BE773A" w14:textId="77777777" w:rsidR="001239BD" w:rsidRDefault="00976640">
          <w:pPr>
            <w:tabs>
              <w:tab w:val="right" w:pos="9025"/>
            </w:tabs>
            <w:spacing w:before="60" w:line="240" w:lineRule="auto"/>
            <w:ind w:left="720"/>
            <w:rPr>
              <w:color w:val="000000"/>
            </w:rPr>
          </w:pPr>
          <w:hyperlink w:anchor="_heading=h.1fob9te">
            <w:r>
              <w:rPr>
                <w:color w:val="000000"/>
              </w:rPr>
              <w:t>Data transformation</w:t>
            </w:r>
          </w:hyperlink>
          <w:r>
            <w:rPr>
              <w:color w:val="000000"/>
            </w:rPr>
            <w:tab/>
          </w:r>
          <w:r>
            <w:fldChar w:fldCharType="begin"/>
          </w:r>
          <w:r>
            <w:instrText xml:space="preserve"> PAGEREF _heading=h.1fob9te \h </w:instrText>
          </w:r>
          <w:r>
            <w:fldChar w:fldCharType="separate"/>
          </w:r>
          <w:r>
            <w:rPr>
              <w:color w:val="000000"/>
            </w:rPr>
            <w:t>2</w:t>
          </w:r>
          <w:r>
            <w:fldChar w:fldCharType="end"/>
          </w:r>
        </w:p>
        <w:p w14:paraId="32BE773B" w14:textId="77777777" w:rsidR="001239BD" w:rsidRDefault="00976640">
          <w:pPr>
            <w:tabs>
              <w:tab w:val="right" w:pos="9025"/>
            </w:tabs>
            <w:spacing w:before="60" w:line="240" w:lineRule="auto"/>
            <w:ind w:left="720"/>
            <w:rPr>
              <w:color w:val="000000"/>
            </w:rPr>
          </w:pPr>
          <w:hyperlink w:anchor="_heading=h.ir3utwyxesyi">
            <w:r>
              <w:rPr>
                <w:color w:val="000000"/>
              </w:rPr>
              <w:t>Data loading</w:t>
            </w:r>
          </w:hyperlink>
          <w:r>
            <w:rPr>
              <w:color w:val="000000"/>
            </w:rPr>
            <w:tab/>
          </w:r>
          <w:r>
            <w:fldChar w:fldCharType="begin"/>
          </w:r>
          <w:r>
            <w:instrText xml:space="preserve"> PAGEREF _heading=h.ir3utwyxesyi </w:instrText>
          </w:r>
          <w:r>
            <w:instrText xml:space="preserve">\h </w:instrText>
          </w:r>
          <w:r>
            <w:fldChar w:fldCharType="separate"/>
          </w:r>
          <w:r>
            <w:rPr>
              <w:color w:val="000000"/>
            </w:rPr>
            <w:t>8</w:t>
          </w:r>
          <w:r>
            <w:fldChar w:fldCharType="end"/>
          </w:r>
        </w:p>
        <w:p w14:paraId="32BE773C" w14:textId="77777777" w:rsidR="001239BD" w:rsidRDefault="00976640">
          <w:pPr>
            <w:tabs>
              <w:tab w:val="right" w:pos="9025"/>
            </w:tabs>
            <w:spacing w:before="60" w:after="80" w:line="240" w:lineRule="auto"/>
            <w:ind w:left="720"/>
            <w:rPr>
              <w:color w:val="000000"/>
            </w:rPr>
          </w:pPr>
          <w:hyperlink w:anchor="_heading=h.ag8rfw22g34">
            <w:r>
              <w:rPr>
                <w:color w:val="000000"/>
              </w:rPr>
              <w:t>Summary</w:t>
            </w:r>
          </w:hyperlink>
          <w:r>
            <w:rPr>
              <w:color w:val="000000"/>
            </w:rPr>
            <w:tab/>
          </w:r>
          <w:r>
            <w:fldChar w:fldCharType="begin"/>
          </w:r>
          <w:r>
            <w:instrText xml:space="preserve"> PAGEREF _heading=h.ag8rfw22g34 \h </w:instrText>
          </w:r>
          <w:r>
            <w:fldChar w:fldCharType="separate"/>
          </w:r>
          <w:r>
            <w:rPr>
              <w:color w:val="000000"/>
            </w:rPr>
            <w:t>9</w:t>
          </w:r>
          <w:r>
            <w:fldChar w:fldCharType="end"/>
          </w:r>
          <w:r>
            <w:fldChar w:fldCharType="end"/>
          </w:r>
        </w:p>
      </w:sdtContent>
    </w:sdt>
    <w:p w14:paraId="32BE773D" w14:textId="77777777" w:rsidR="001239BD" w:rsidRDefault="001239BD">
      <w:pPr>
        <w:pStyle w:val="Heading1"/>
        <w:jc w:val="both"/>
      </w:pPr>
    </w:p>
    <w:p w14:paraId="32BE773E" w14:textId="77777777" w:rsidR="001239BD" w:rsidRDefault="001239BD">
      <w:pPr>
        <w:jc w:val="both"/>
      </w:pPr>
    </w:p>
    <w:p w14:paraId="32BE773F" w14:textId="77777777" w:rsidR="001239BD" w:rsidRDefault="001239BD">
      <w:pPr>
        <w:jc w:val="both"/>
      </w:pPr>
    </w:p>
    <w:p w14:paraId="32BE7740" w14:textId="77777777" w:rsidR="001239BD" w:rsidRDefault="001239BD">
      <w:pPr>
        <w:jc w:val="both"/>
      </w:pPr>
    </w:p>
    <w:p w14:paraId="32BE7741" w14:textId="77777777" w:rsidR="001239BD" w:rsidRDefault="001239BD">
      <w:pPr>
        <w:jc w:val="both"/>
      </w:pPr>
    </w:p>
    <w:p w14:paraId="32BE7742" w14:textId="77777777" w:rsidR="001239BD" w:rsidRDefault="001239BD">
      <w:pPr>
        <w:jc w:val="both"/>
      </w:pPr>
    </w:p>
    <w:p w14:paraId="32BE7743" w14:textId="77777777" w:rsidR="001239BD" w:rsidRDefault="001239BD">
      <w:pPr>
        <w:jc w:val="both"/>
      </w:pPr>
    </w:p>
    <w:p w14:paraId="32BE7744" w14:textId="77777777" w:rsidR="001239BD" w:rsidRDefault="001239BD">
      <w:pPr>
        <w:jc w:val="both"/>
      </w:pPr>
    </w:p>
    <w:p w14:paraId="32BE7745" w14:textId="77777777" w:rsidR="001239BD" w:rsidRDefault="001239BD">
      <w:pPr>
        <w:jc w:val="both"/>
      </w:pPr>
    </w:p>
    <w:p w14:paraId="32BE7746" w14:textId="77777777" w:rsidR="001239BD" w:rsidRDefault="001239BD">
      <w:pPr>
        <w:jc w:val="both"/>
      </w:pPr>
    </w:p>
    <w:p w14:paraId="32BE7747" w14:textId="77777777" w:rsidR="001239BD" w:rsidRDefault="001239BD">
      <w:pPr>
        <w:jc w:val="both"/>
      </w:pPr>
    </w:p>
    <w:p w14:paraId="32BE7748" w14:textId="77777777" w:rsidR="001239BD" w:rsidRDefault="001239BD">
      <w:pPr>
        <w:jc w:val="both"/>
      </w:pPr>
    </w:p>
    <w:p w14:paraId="32BE7749" w14:textId="77777777" w:rsidR="001239BD" w:rsidRDefault="001239BD">
      <w:pPr>
        <w:jc w:val="both"/>
      </w:pPr>
    </w:p>
    <w:p w14:paraId="32BE774A" w14:textId="77777777" w:rsidR="001239BD" w:rsidRDefault="001239BD">
      <w:pPr>
        <w:jc w:val="both"/>
      </w:pPr>
    </w:p>
    <w:p w14:paraId="32BE774B" w14:textId="77777777" w:rsidR="001239BD" w:rsidRDefault="001239BD">
      <w:pPr>
        <w:jc w:val="both"/>
      </w:pPr>
    </w:p>
    <w:p w14:paraId="32BE774C" w14:textId="77777777" w:rsidR="001239BD" w:rsidRDefault="001239BD">
      <w:pPr>
        <w:jc w:val="both"/>
      </w:pPr>
    </w:p>
    <w:p w14:paraId="32BE774D" w14:textId="77777777" w:rsidR="001239BD" w:rsidRDefault="001239BD">
      <w:pPr>
        <w:jc w:val="both"/>
      </w:pPr>
    </w:p>
    <w:p w14:paraId="32BE774E" w14:textId="77777777" w:rsidR="001239BD" w:rsidRDefault="001239BD">
      <w:pPr>
        <w:jc w:val="both"/>
      </w:pPr>
    </w:p>
    <w:p w14:paraId="32BE774F" w14:textId="77777777" w:rsidR="001239BD" w:rsidRDefault="001239BD">
      <w:pPr>
        <w:jc w:val="both"/>
      </w:pPr>
    </w:p>
    <w:p w14:paraId="32BE7750" w14:textId="77777777" w:rsidR="001239BD" w:rsidRDefault="001239BD">
      <w:pPr>
        <w:pStyle w:val="Heading3"/>
        <w:jc w:val="both"/>
      </w:pPr>
      <w:bookmarkStart w:id="1" w:name="_heading=h.30j0zll" w:colFirst="0" w:colLast="0"/>
      <w:bookmarkEnd w:id="1"/>
    </w:p>
    <w:p w14:paraId="32BE7751" w14:textId="77777777" w:rsidR="001239BD" w:rsidRDefault="00976640">
      <w:pPr>
        <w:pStyle w:val="Heading3"/>
        <w:jc w:val="both"/>
      </w:pPr>
      <w:bookmarkStart w:id="2" w:name="_heading=h.9z6m9nqx4oxa" w:colFirst="0" w:colLast="0"/>
      <w:bookmarkEnd w:id="2"/>
      <w:r>
        <w:t>Data source</w:t>
      </w:r>
    </w:p>
    <w:p w14:paraId="32BE7752" w14:textId="77777777" w:rsidR="001239BD" w:rsidRDefault="00976640">
      <w:pPr>
        <w:jc w:val="both"/>
      </w:pPr>
      <w:r>
        <w:t>Dataset on international Airlines was obtained from Data.gov.au, the central source of Australian open government data. Dataset contains information on scheduled operations of international airlines operating to and from Australia. Monthly data contains in</w:t>
      </w:r>
      <w:r>
        <w:t xml:space="preserve">formation on passengers, freight and mail carried by airline by uplift/discharge country within single flight number services from 1985 to 2021. </w:t>
      </w:r>
    </w:p>
    <w:p w14:paraId="32BE7753" w14:textId="77777777" w:rsidR="001239BD" w:rsidRDefault="00976640">
      <w:pPr>
        <w:jc w:val="both"/>
      </w:pPr>
      <w:r>
        <w:t>Second dataset was obtained from Kaggle and contains information on airline ID, name, alias, IATA and ICAO mem</w:t>
      </w:r>
      <w:r>
        <w:t xml:space="preserve">bership, callsigns, country as well as airlines’ activity. Both datasets were obtained as csv files and chosen to analyse operations for different Airlines. </w:t>
      </w:r>
    </w:p>
    <w:p w14:paraId="32BE7754" w14:textId="77777777" w:rsidR="001239BD" w:rsidRDefault="001239BD">
      <w:pPr>
        <w:pStyle w:val="Heading3"/>
        <w:jc w:val="both"/>
      </w:pPr>
      <w:bookmarkStart w:id="3" w:name="_heading=h.hx184s2yejn" w:colFirst="0" w:colLast="0"/>
      <w:bookmarkEnd w:id="3"/>
    </w:p>
    <w:p w14:paraId="32BE7755" w14:textId="77777777" w:rsidR="001239BD" w:rsidRDefault="00976640">
      <w:pPr>
        <w:pStyle w:val="Heading3"/>
        <w:jc w:val="both"/>
        <w:rPr>
          <w:i/>
        </w:rPr>
      </w:pPr>
      <w:bookmarkStart w:id="4" w:name="_heading=h.b85wdtrjq8zm" w:colFirst="0" w:colLast="0"/>
      <w:bookmarkEnd w:id="4"/>
      <w:r>
        <w:t>Data extraction</w:t>
      </w:r>
    </w:p>
    <w:p w14:paraId="32BE7756" w14:textId="77777777" w:rsidR="001239BD" w:rsidRDefault="00976640">
      <w:pPr>
        <w:jc w:val="both"/>
        <w:rPr>
          <w:color w:val="333333"/>
          <w:highlight w:val="white"/>
        </w:rPr>
      </w:pPr>
      <w:r>
        <w:rPr>
          <w:b/>
        </w:rPr>
        <w:t>Data source 1</w:t>
      </w:r>
      <w:r>
        <w:t xml:space="preserve">: </w:t>
      </w:r>
      <w:r>
        <w:rPr>
          <w:color w:val="333333"/>
          <w:highlight w:val="white"/>
        </w:rPr>
        <w:t>International Airlines, Operated Flights and Seats to and from Aus</w:t>
      </w:r>
      <w:r>
        <w:rPr>
          <w:color w:val="333333"/>
          <w:highlight w:val="white"/>
        </w:rPr>
        <w:t>tralia</w:t>
      </w:r>
    </w:p>
    <w:p w14:paraId="32BE7757" w14:textId="77777777" w:rsidR="001239BD" w:rsidRDefault="00976640">
      <w:pPr>
        <w:jc w:val="both"/>
      </w:pPr>
      <w:hyperlink r:id="rId8">
        <w:r>
          <w:rPr>
            <w:color w:val="0563C1"/>
            <w:u w:val="single"/>
          </w:rPr>
          <w:t>https://data.gov.au/data/dataset/international-airl</w:t>
        </w:r>
        <w:r>
          <w:rPr>
            <w:color w:val="0563C1"/>
            <w:u w:val="single"/>
          </w:rPr>
          <w:t>ines-airline-by-country-of-port-data/resource/809c77d8-fd68-4a2c-806f-c63d64e69842?view_id=c2e9db61-be01-4673-b83e-d8b7f5b9dd8e</w:t>
        </w:r>
      </w:hyperlink>
      <w:r>
        <w:t xml:space="preserve"> </w:t>
      </w:r>
    </w:p>
    <w:p w14:paraId="32BE7758" w14:textId="77777777" w:rsidR="001239BD" w:rsidRDefault="00976640">
      <w:r>
        <w:rPr>
          <w:rFonts w:ascii="Arial" w:eastAsia="Arial" w:hAnsi="Arial" w:cs="Arial"/>
          <w:color w:val="333333"/>
          <w:highlight w:val="white"/>
        </w:rPr>
        <w:br/>
      </w:r>
      <w:r>
        <w:rPr>
          <w:b/>
        </w:rPr>
        <w:t>Data source 2</w:t>
      </w:r>
      <w:r>
        <w:t>: Airline database</w:t>
      </w:r>
      <w:r>
        <w:br/>
      </w:r>
      <w:hyperlink r:id="rId9">
        <w:r>
          <w:rPr>
            <w:color w:val="1155CC"/>
            <w:u w:val="single"/>
          </w:rPr>
          <w:t>ht</w:t>
        </w:r>
        <w:r>
          <w:rPr>
            <w:color w:val="1155CC"/>
            <w:u w:val="single"/>
          </w:rPr>
          <w:t>tps://www.kaggle.com/open-flights/airline-database?select=airlines.csv</w:t>
        </w:r>
      </w:hyperlink>
    </w:p>
    <w:p w14:paraId="32BE7759" w14:textId="77777777" w:rsidR="001239BD" w:rsidRDefault="00976640">
      <w:pPr>
        <w:pStyle w:val="Heading3"/>
        <w:jc w:val="both"/>
      </w:pPr>
      <w:bookmarkStart w:id="5" w:name="_heading=h.1fob9te" w:colFirst="0" w:colLast="0"/>
      <w:bookmarkEnd w:id="5"/>
      <w:r>
        <w:br/>
        <w:t xml:space="preserve">Data transformation </w:t>
      </w:r>
    </w:p>
    <w:p w14:paraId="32BE775A" w14:textId="77777777" w:rsidR="001239BD" w:rsidRDefault="00976640">
      <w:pPr>
        <w:jc w:val="both"/>
      </w:pPr>
      <w:r>
        <w:t xml:space="preserve">In the </w:t>
      </w:r>
      <w:r>
        <w:rPr>
          <w:b/>
        </w:rPr>
        <w:t>data source 1</w:t>
      </w:r>
      <w:r>
        <w:t>, Australian Airports are connected to 74 porting countries. A table with a list of unique porting countries was extracted for data loading. Be</w:t>
      </w:r>
      <w:r>
        <w:t xml:space="preserve">tween data source 1 and 2, there is only one common column, airline name. Excel was used to explore the dataset to identify unmatched names. First step was to retrieve data as a csv file into a </w:t>
      </w:r>
      <w:proofErr w:type="spellStart"/>
      <w:r>
        <w:t>Jupyter</w:t>
      </w:r>
      <w:proofErr w:type="spellEnd"/>
      <w:r>
        <w:t xml:space="preserve"> Notebook. Pandas and Excel were used to preview the da</w:t>
      </w:r>
      <w:r>
        <w:t xml:space="preserve">ta. </w:t>
      </w:r>
      <w:r>
        <w:rPr>
          <w:noProof/>
        </w:rPr>
        <w:drawing>
          <wp:inline distT="114300" distB="114300" distL="114300" distR="114300" wp14:anchorId="32BE7798" wp14:editId="32BE7799">
            <wp:extent cx="5731200" cy="1397000"/>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1397000"/>
                    </a:xfrm>
                    <a:prstGeom prst="rect">
                      <a:avLst/>
                    </a:prstGeom>
                    <a:ln/>
                  </pic:spPr>
                </pic:pic>
              </a:graphicData>
            </a:graphic>
          </wp:inline>
        </w:drawing>
      </w:r>
    </w:p>
    <w:p w14:paraId="32BE775B" w14:textId="77777777" w:rsidR="001239BD" w:rsidRDefault="00976640">
      <w:pPr>
        <w:jc w:val="both"/>
      </w:pPr>
      <w:r>
        <w:rPr>
          <w:noProof/>
        </w:rPr>
        <w:lastRenderedPageBreak/>
        <w:drawing>
          <wp:inline distT="114300" distB="114300" distL="114300" distR="114300" wp14:anchorId="32BE779A" wp14:editId="32BE779B">
            <wp:extent cx="5731200" cy="17907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1790700"/>
                    </a:xfrm>
                    <a:prstGeom prst="rect">
                      <a:avLst/>
                    </a:prstGeom>
                    <a:ln/>
                  </pic:spPr>
                </pic:pic>
              </a:graphicData>
            </a:graphic>
          </wp:inline>
        </w:drawing>
      </w:r>
    </w:p>
    <w:p w14:paraId="32BE775C" w14:textId="77777777" w:rsidR="001239BD" w:rsidRDefault="00976640">
      <w:pPr>
        <w:jc w:val="both"/>
      </w:pPr>
      <w:r>
        <w:t>Firstly, it was reviewed whether the Airline name column matched:</w:t>
      </w:r>
    </w:p>
    <w:p w14:paraId="32BE775D" w14:textId="77777777" w:rsidR="001239BD" w:rsidRDefault="00976640">
      <w:pPr>
        <w:jc w:val="both"/>
      </w:pPr>
      <w:r>
        <w:rPr>
          <w:noProof/>
        </w:rPr>
        <w:drawing>
          <wp:inline distT="114300" distB="114300" distL="114300" distR="114300" wp14:anchorId="32BE779C" wp14:editId="32BE779D">
            <wp:extent cx="5731200" cy="34163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32BE775E" w14:textId="77777777" w:rsidR="001239BD" w:rsidRDefault="00976640">
      <w:pPr>
        <w:jc w:val="both"/>
      </w:pPr>
      <w:r>
        <w:t xml:space="preserve">There were 52 unmatched Airline names due to different naming conventions in the two datasets. </w:t>
      </w:r>
    </w:p>
    <w:p w14:paraId="32BE775F" w14:textId="77777777" w:rsidR="001239BD" w:rsidRDefault="00976640">
      <w:pPr>
        <w:jc w:val="both"/>
      </w:pPr>
      <w:r>
        <w:t>For example:</w:t>
      </w:r>
    </w:p>
    <w:p w14:paraId="32BE7760" w14:textId="77777777" w:rsidR="001239BD" w:rsidRDefault="00976640">
      <w:pPr>
        <w:jc w:val="both"/>
      </w:pPr>
      <w:r>
        <w:rPr>
          <w:noProof/>
        </w:rPr>
        <w:drawing>
          <wp:inline distT="114300" distB="114300" distL="114300" distR="114300" wp14:anchorId="32BE779E" wp14:editId="32BE779F">
            <wp:extent cx="2900363" cy="84570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900363" cy="845703"/>
                    </a:xfrm>
                    <a:prstGeom prst="rect">
                      <a:avLst/>
                    </a:prstGeom>
                    <a:ln/>
                  </pic:spPr>
                </pic:pic>
              </a:graphicData>
            </a:graphic>
          </wp:inline>
        </w:drawing>
      </w:r>
    </w:p>
    <w:p w14:paraId="32BE7761" w14:textId="77777777" w:rsidR="001239BD" w:rsidRDefault="00976640">
      <w:pPr>
        <w:jc w:val="both"/>
      </w:pPr>
      <w:r>
        <w:br/>
      </w:r>
      <w:r>
        <w:br w:type="page"/>
      </w:r>
    </w:p>
    <w:p w14:paraId="32BE7762" w14:textId="77777777" w:rsidR="001239BD" w:rsidRDefault="00976640">
      <w:pPr>
        <w:jc w:val="both"/>
      </w:pPr>
      <w:r>
        <w:lastRenderedPageBreak/>
        <w:t xml:space="preserve">Due to this issue, common words within airline names were replaced in order to have consistent names. </w:t>
      </w:r>
      <w:r>
        <w:br/>
        <w:t xml:space="preserve">Title() method was also used to avoid upper case in the airline name,  e.g. EVA Air vs Eva Air. </w:t>
      </w:r>
    </w:p>
    <w:p w14:paraId="32BE7763" w14:textId="77777777" w:rsidR="001239BD" w:rsidRDefault="00976640">
      <w:pPr>
        <w:jc w:val="both"/>
      </w:pPr>
      <w:r>
        <w:t>Multiple spaces were removed following the above replace</w:t>
      </w:r>
      <w:r>
        <w:t xml:space="preserve">ments. Below is the predefined function for cleaning the name column: </w:t>
      </w:r>
    </w:p>
    <w:p w14:paraId="32BE7764" w14:textId="77777777" w:rsidR="001239BD" w:rsidRDefault="00976640">
      <w:pPr>
        <w:jc w:val="both"/>
      </w:pPr>
      <w:r>
        <w:rPr>
          <w:noProof/>
        </w:rPr>
        <w:drawing>
          <wp:inline distT="114300" distB="114300" distL="114300" distR="114300" wp14:anchorId="32BE77A0" wp14:editId="32BE77A1">
            <wp:extent cx="5731200" cy="13462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1346200"/>
                    </a:xfrm>
                    <a:prstGeom prst="rect">
                      <a:avLst/>
                    </a:prstGeom>
                    <a:ln/>
                  </pic:spPr>
                </pic:pic>
              </a:graphicData>
            </a:graphic>
          </wp:inline>
        </w:drawing>
      </w:r>
    </w:p>
    <w:p w14:paraId="32BE7765" w14:textId="77777777" w:rsidR="001239BD" w:rsidRDefault="00976640">
      <w:pPr>
        <w:jc w:val="both"/>
      </w:pPr>
      <w:r>
        <w:t>After using the clean() function, 26 unmatched records remained:</w:t>
      </w:r>
    </w:p>
    <w:p w14:paraId="32BE7766" w14:textId="77777777" w:rsidR="001239BD" w:rsidRDefault="00976640">
      <w:pPr>
        <w:jc w:val="both"/>
      </w:pPr>
      <w:r>
        <w:rPr>
          <w:noProof/>
        </w:rPr>
        <w:drawing>
          <wp:inline distT="114300" distB="114300" distL="114300" distR="114300" wp14:anchorId="32BE77A2" wp14:editId="32BE77A3">
            <wp:extent cx="5731200" cy="3314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314700"/>
                    </a:xfrm>
                    <a:prstGeom prst="rect">
                      <a:avLst/>
                    </a:prstGeom>
                    <a:ln/>
                  </pic:spPr>
                </pic:pic>
              </a:graphicData>
            </a:graphic>
          </wp:inline>
        </w:drawing>
      </w:r>
    </w:p>
    <w:p w14:paraId="32BE7767" w14:textId="77777777" w:rsidR="001239BD" w:rsidRDefault="00976640">
      <w:bookmarkStart w:id="6" w:name="_heading=h.ixgf6qn5krv0" w:colFirst="0" w:colLast="0"/>
      <w:bookmarkEnd w:id="6"/>
      <w:r>
        <w:t>The remaining unmatched airline names are due to ambiguity of these names, e.g. Ansett Air Freight/ Ansett Internati</w:t>
      </w:r>
      <w:r>
        <w:t>onal vs Ansett Australia. Therefore, these records were removed from the dataset.</w:t>
      </w:r>
    </w:p>
    <w:p w14:paraId="32BE7768" w14:textId="77777777" w:rsidR="001239BD" w:rsidRDefault="00976640">
      <w:bookmarkStart w:id="7" w:name="_heading=h.5xe2oyh28x8q" w:colFirst="0" w:colLast="0"/>
      <w:bookmarkEnd w:id="7"/>
      <w:r>
        <w:br w:type="page"/>
      </w:r>
    </w:p>
    <w:p w14:paraId="32BE7769" w14:textId="77777777" w:rsidR="001239BD" w:rsidRDefault="00976640">
      <w:bookmarkStart w:id="8" w:name="_heading=h.og2976t38ify" w:colFirst="0" w:colLast="0"/>
      <w:bookmarkEnd w:id="8"/>
      <w:r>
        <w:lastRenderedPageBreak/>
        <w:t>For matching purposes and keeping the original Airline column untouched,  a dummy column was created and the name column was cleaned using the below procedure:</w:t>
      </w:r>
    </w:p>
    <w:p w14:paraId="32BE776A" w14:textId="77777777" w:rsidR="001239BD" w:rsidRDefault="00976640">
      <w:bookmarkStart w:id="9" w:name="_heading=h.e2ghnrbd3zqj" w:colFirst="0" w:colLast="0"/>
      <w:bookmarkEnd w:id="9"/>
      <w:r>
        <w:rPr>
          <w:noProof/>
        </w:rPr>
        <w:drawing>
          <wp:inline distT="114300" distB="114300" distL="114300" distR="114300" wp14:anchorId="32BE77A4" wp14:editId="32BE77A5">
            <wp:extent cx="5731200" cy="14986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1498600"/>
                    </a:xfrm>
                    <a:prstGeom prst="rect">
                      <a:avLst/>
                    </a:prstGeom>
                    <a:ln/>
                  </pic:spPr>
                </pic:pic>
              </a:graphicData>
            </a:graphic>
          </wp:inline>
        </w:drawing>
      </w:r>
    </w:p>
    <w:p w14:paraId="32BE776B" w14:textId="77777777" w:rsidR="001239BD" w:rsidRDefault="00976640">
      <w:bookmarkStart w:id="10" w:name="_heading=h.tmizegu6vric" w:colFirst="0" w:colLast="0"/>
      <w:bookmarkEnd w:id="10"/>
      <w:r>
        <w:rPr>
          <w:noProof/>
        </w:rPr>
        <w:drawing>
          <wp:inline distT="114300" distB="114300" distL="114300" distR="114300" wp14:anchorId="32BE77A6" wp14:editId="32BE77A7">
            <wp:extent cx="5731200" cy="18415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31200" cy="1841500"/>
                    </a:xfrm>
                    <a:prstGeom prst="rect">
                      <a:avLst/>
                    </a:prstGeom>
                    <a:ln/>
                  </pic:spPr>
                </pic:pic>
              </a:graphicData>
            </a:graphic>
          </wp:inline>
        </w:drawing>
      </w:r>
    </w:p>
    <w:p w14:paraId="32BE776C" w14:textId="77777777" w:rsidR="001239BD" w:rsidRDefault="00976640">
      <w:bookmarkStart w:id="11" w:name="_heading=h.sdqrtc869fg2" w:colFirst="0" w:colLast="0"/>
      <w:bookmarkEnd w:id="11"/>
      <w:r>
        <w:t>Finally,</w:t>
      </w:r>
      <w:r>
        <w:t xml:space="preserve"> the two datasets were merged together and remove missing values for further uploading to server</w:t>
      </w:r>
    </w:p>
    <w:p w14:paraId="32BE776D" w14:textId="77777777" w:rsidR="001239BD" w:rsidRDefault="00976640">
      <w:bookmarkStart w:id="12" w:name="_heading=h.8m7ethjz06tk" w:colFirst="0" w:colLast="0"/>
      <w:bookmarkEnd w:id="12"/>
      <w:r>
        <w:rPr>
          <w:noProof/>
        </w:rPr>
        <w:lastRenderedPageBreak/>
        <w:drawing>
          <wp:inline distT="114300" distB="114300" distL="114300" distR="114300" wp14:anchorId="32BE77A8" wp14:editId="32BE77A9">
            <wp:extent cx="3671888" cy="4978232"/>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671888" cy="4978232"/>
                    </a:xfrm>
                    <a:prstGeom prst="rect">
                      <a:avLst/>
                    </a:prstGeom>
                    <a:ln/>
                  </pic:spPr>
                </pic:pic>
              </a:graphicData>
            </a:graphic>
          </wp:inline>
        </w:drawing>
      </w:r>
    </w:p>
    <w:p w14:paraId="32BE776E" w14:textId="77777777" w:rsidR="001239BD" w:rsidRDefault="001239BD">
      <w:pPr>
        <w:jc w:val="both"/>
      </w:pPr>
    </w:p>
    <w:p w14:paraId="32BE776F" w14:textId="77777777" w:rsidR="001239BD" w:rsidRDefault="00976640">
      <w:pPr>
        <w:jc w:val="both"/>
      </w:pPr>
      <w:r>
        <w:rPr>
          <w:noProof/>
        </w:rPr>
        <w:drawing>
          <wp:inline distT="114300" distB="114300" distL="114300" distR="114300" wp14:anchorId="32BE77AA" wp14:editId="32BE77AB">
            <wp:extent cx="5731200" cy="22479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31200" cy="2247900"/>
                    </a:xfrm>
                    <a:prstGeom prst="rect">
                      <a:avLst/>
                    </a:prstGeom>
                    <a:ln/>
                  </pic:spPr>
                </pic:pic>
              </a:graphicData>
            </a:graphic>
          </wp:inline>
        </w:drawing>
      </w:r>
    </w:p>
    <w:p w14:paraId="32BE7770" w14:textId="77777777" w:rsidR="001239BD" w:rsidRDefault="001239BD"/>
    <w:p w14:paraId="32BE7771" w14:textId="77777777" w:rsidR="001239BD" w:rsidRDefault="001239BD">
      <w:pPr>
        <w:jc w:val="both"/>
        <w:rPr>
          <w:b/>
        </w:rPr>
      </w:pPr>
    </w:p>
    <w:p w14:paraId="32BE7772" w14:textId="77777777" w:rsidR="001239BD" w:rsidRDefault="001239BD">
      <w:pPr>
        <w:jc w:val="both"/>
        <w:rPr>
          <w:b/>
        </w:rPr>
      </w:pPr>
    </w:p>
    <w:p w14:paraId="6D13DC92" w14:textId="77777777" w:rsidR="00976640" w:rsidRDefault="00976640">
      <w:pPr>
        <w:jc w:val="both"/>
        <w:rPr>
          <w:b/>
        </w:rPr>
      </w:pPr>
    </w:p>
    <w:p w14:paraId="32BE7773" w14:textId="6EFFF982" w:rsidR="001239BD" w:rsidRDefault="00976640">
      <w:pPr>
        <w:jc w:val="both"/>
      </w:pPr>
      <w:r>
        <w:rPr>
          <w:b/>
        </w:rPr>
        <w:lastRenderedPageBreak/>
        <w:t>Data Source 2</w:t>
      </w:r>
      <w:r>
        <w:t xml:space="preserve"> was</w:t>
      </w:r>
      <w:r>
        <w:rPr>
          <w:b/>
        </w:rPr>
        <w:t xml:space="preserve"> </w:t>
      </w:r>
      <w:r>
        <w:t>checked for any missing values. Count was performed to check how many fields in the data frame contained information.</w:t>
      </w:r>
    </w:p>
    <w:p w14:paraId="32BE7774" w14:textId="77777777" w:rsidR="001239BD" w:rsidRDefault="00976640">
      <w:pPr>
        <w:jc w:val="both"/>
      </w:pPr>
      <w:r>
        <w:rPr>
          <w:noProof/>
        </w:rPr>
        <w:drawing>
          <wp:inline distT="114300" distB="114300" distL="114300" distR="114300" wp14:anchorId="32BE77AC" wp14:editId="32BE77AD">
            <wp:extent cx="5731200" cy="16256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731200" cy="1625600"/>
                    </a:xfrm>
                    <a:prstGeom prst="rect">
                      <a:avLst/>
                    </a:prstGeom>
                    <a:ln/>
                  </pic:spPr>
                </pic:pic>
              </a:graphicData>
            </a:graphic>
          </wp:inline>
        </w:drawing>
      </w:r>
    </w:p>
    <w:p w14:paraId="32BE7775" w14:textId="77777777" w:rsidR="001239BD" w:rsidRDefault="001239BD">
      <w:pPr>
        <w:jc w:val="both"/>
      </w:pPr>
    </w:p>
    <w:p w14:paraId="32BE7776" w14:textId="77777777" w:rsidR="001239BD" w:rsidRDefault="00976640">
      <w:pPr>
        <w:jc w:val="both"/>
      </w:pPr>
      <w:r>
        <w:t>After sketch</w:t>
      </w:r>
      <w:r>
        <w:t>ing the ERD, two data sets were merged based on the Airline name. “Name” column was changed to “Airline”.</w:t>
      </w:r>
    </w:p>
    <w:p w14:paraId="32BE7777" w14:textId="77777777" w:rsidR="001239BD" w:rsidRDefault="00976640">
      <w:pPr>
        <w:jc w:val="both"/>
      </w:pPr>
      <w:r>
        <w:t>“Airline” column was checked for duplicate values to reduce the occurrence of an issue for the SQL Schema. As a consequence, 88 duplicate rows were re</w:t>
      </w:r>
      <w:r>
        <w:t xml:space="preserve">moved. </w:t>
      </w:r>
    </w:p>
    <w:p w14:paraId="32BE7778" w14:textId="77777777" w:rsidR="001239BD" w:rsidRDefault="00976640">
      <w:pPr>
        <w:jc w:val="both"/>
      </w:pPr>
      <w:r>
        <w:rPr>
          <w:noProof/>
        </w:rPr>
        <w:drawing>
          <wp:inline distT="114300" distB="114300" distL="114300" distR="114300" wp14:anchorId="32BE77AE" wp14:editId="32BE77AF">
            <wp:extent cx="5731200" cy="10287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1028700"/>
                    </a:xfrm>
                    <a:prstGeom prst="rect">
                      <a:avLst/>
                    </a:prstGeom>
                    <a:ln/>
                  </pic:spPr>
                </pic:pic>
              </a:graphicData>
            </a:graphic>
          </wp:inline>
        </w:drawing>
      </w:r>
    </w:p>
    <w:p w14:paraId="32BE7779" w14:textId="77777777" w:rsidR="001239BD" w:rsidRDefault="00976640">
      <w:pPr>
        <w:jc w:val="both"/>
      </w:pPr>
      <w:r>
        <w:t>Cleaned data frame was exported to a csv (airlines_cleaned.csv).</w:t>
      </w:r>
    </w:p>
    <w:p w14:paraId="32BE777A" w14:textId="77777777" w:rsidR="001239BD" w:rsidRDefault="00976640">
      <w:pPr>
        <w:jc w:val="both"/>
      </w:pPr>
      <w:r>
        <w:t>Two datasets were merged. Out of 45404 rows, 18595 rows were unmatched. These unmatched records were dropped and transformed data was exported for further loading.</w:t>
      </w:r>
    </w:p>
    <w:p w14:paraId="32BE777B" w14:textId="77777777" w:rsidR="001239BD" w:rsidRDefault="00976640">
      <w:pPr>
        <w:jc w:val="both"/>
      </w:pPr>
      <w:r>
        <w:rPr>
          <w:noProof/>
        </w:rPr>
        <w:drawing>
          <wp:inline distT="114300" distB="114300" distL="114300" distR="114300" wp14:anchorId="32BE77B0" wp14:editId="32BE77B1">
            <wp:extent cx="5731200" cy="21209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200" cy="2120900"/>
                    </a:xfrm>
                    <a:prstGeom prst="rect">
                      <a:avLst/>
                    </a:prstGeom>
                    <a:ln/>
                  </pic:spPr>
                </pic:pic>
              </a:graphicData>
            </a:graphic>
          </wp:inline>
        </w:drawing>
      </w:r>
    </w:p>
    <w:p w14:paraId="32BE777C" w14:textId="77777777" w:rsidR="001239BD" w:rsidRDefault="001239BD">
      <w:pPr>
        <w:pStyle w:val="Heading3"/>
        <w:jc w:val="both"/>
        <w:rPr>
          <w:sz w:val="21"/>
          <w:szCs w:val="21"/>
        </w:rPr>
      </w:pPr>
      <w:bookmarkStart w:id="13" w:name="_heading=h.ecty1s8jdng0" w:colFirst="0" w:colLast="0"/>
      <w:bookmarkEnd w:id="13"/>
    </w:p>
    <w:p w14:paraId="32BE777D" w14:textId="77777777" w:rsidR="001239BD" w:rsidRDefault="001239BD"/>
    <w:p w14:paraId="32BE777E" w14:textId="77777777" w:rsidR="001239BD" w:rsidRDefault="001239BD"/>
    <w:p w14:paraId="32BE777F" w14:textId="77777777" w:rsidR="001239BD" w:rsidRDefault="001239BD"/>
    <w:p w14:paraId="32BE7780" w14:textId="77777777" w:rsidR="001239BD" w:rsidRDefault="00976640">
      <w:pPr>
        <w:pStyle w:val="Heading3"/>
        <w:jc w:val="both"/>
      </w:pPr>
      <w:bookmarkStart w:id="14" w:name="_heading=h.ir3utwyxesyi" w:colFirst="0" w:colLast="0"/>
      <w:bookmarkEnd w:id="14"/>
      <w:r>
        <w:lastRenderedPageBreak/>
        <w:t>D</w:t>
      </w:r>
      <w:r>
        <w:t>ata loading</w:t>
      </w:r>
    </w:p>
    <w:p w14:paraId="32BE7781" w14:textId="77777777" w:rsidR="001239BD" w:rsidRDefault="00976640">
      <w:pPr>
        <w:jc w:val="both"/>
      </w:pPr>
      <w:r>
        <w:t>A relational database was created in PostgreSQL and the files were loaded using Python and SQL Alchemy. The Airlines table contains information on Airlines and the Operations table contains information on passengers, freight and mail carried by</w:t>
      </w:r>
      <w:r>
        <w:t xml:space="preserve"> these airlines. As Airline names were not the same in the two datasets, </w:t>
      </w:r>
      <w:proofErr w:type="spellStart"/>
      <w:r>
        <w:t>Airline_ID</w:t>
      </w:r>
      <w:proofErr w:type="spellEnd"/>
      <w:r>
        <w:t xml:space="preserve"> was used as the primary key to connect the Airlines and Operations datasets.</w:t>
      </w:r>
      <w:r>
        <w:br/>
        <w:t>Using the Python column headings were changed and indexes set to fit the data into the SQL form</w:t>
      </w:r>
      <w:r>
        <w:t>at before being loaded into the database.</w:t>
      </w:r>
      <w:r>
        <w:rPr>
          <w:noProof/>
        </w:rPr>
        <w:drawing>
          <wp:anchor distT="114300" distB="114300" distL="114300" distR="114300" simplePos="0" relativeHeight="251658240" behindDoc="0" locked="0" layoutInCell="1" hidden="0" allowOverlap="1" wp14:anchorId="32BE77B2" wp14:editId="32BE77B3">
            <wp:simplePos x="0" y="0"/>
            <wp:positionH relativeFrom="column">
              <wp:posOffset>47626</wp:posOffset>
            </wp:positionH>
            <wp:positionV relativeFrom="paragraph">
              <wp:posOffset>914400</wp:posOffset>
            </wp:positionV>
            <wp:extent cx="5381625" cy="3486150"/>
            <wp:effectExtent l="0" t="0" r="0" b="0"/>
            <wp:wrapTopAndBottom distT="114300" distB="11430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381625" cy="3486150"/>
                    </a:xfrm>
                    <a:prstGeom prst="rect">
                      <a:avLst/>
                    </a:prstGeom>
                    <a:ln/>
                  </pic:spPr>
                </pic:pic>
              </a:graphicData>
            </a:graphic>
          </wp:anchor>
        </w:drawing>
      </w:r>
    </w:p>
    <w:p w14:paraId="32BE7782" w14:textId="77777777" w:rsidR="001239BD" w:rsidRDefault="00976640">
      <w:pPr>
        <w:jc w:val="both"/>
      </w:pPr>
      <w:r>
        <w:rPr>
          <w:noProof/>
        </w:rPr>
        <w:drawing>
          <wp:inline distT="114300" distB="114300" distL="114300" distR="114300" wp14:anchorId="32BE77B4" wp14:editId="32BE77B5">
            <wp:extent cx="5731200" cy="1778000"/>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731200" cy="1778000"/>
                    </a:xfrm>
                    <a:prstGeom prst="rect">
                      <a:avLst/>
                    </a:prstGeom>
                    <a:ln/>
                  </pic:spPr>
                </pic:pic>
              </a:graphicData>
            </a:graphic>
          </wp:inline>
        </w:drawing>
      </w:r>
    </w:p>
    <w:p w14:paraId="32BE7783" w14:textId="77777777" w:rsidR="001239BD" w:rsidRDefault="00976640">
      <w:pPr>
        <w:jc w:val="both"/>
      </w:pPr>
      <w:r>
        <w:t>This database allows a user to analyse the differences in operation of airlines and in Australia, make comparisons between the airlines and find trends over 1985 to 2021.</w:t>
      </w:r>
    </w:p>
    <w:p w14:paraId="32BE7784" w14:textId="77777777" w:rsidR="001239BD" w:rsidRDefault="001239BD">
      <w:pPr>
        <w:jc w:val="both"/>
      </w:pPr>
    </w:p>
    <w:p w14:paraId="32BE7785" w14:textId="77777777" w:rsidR="001239BD" w:rsidRDefault="001239BD">
      <w:pPr>
        <w:jc w:val="both"/>
      </w:pPr>
    </w:p>
    <w:p w14:paraId="32BE7786" w14:textId="77777777" w:rsidR="001239BD" w:rsidRDefault="001239BD">
      <w:pPr>
        <w:jc w:val="both"/>
      </w:pPr>
    </w:p>
    <w:p w14:paraId="32BE7787" w14:textId="77777777" w:rsidR="001239BD" w:rsidRDefault="001239BD">
      <w:pPr>
        <w:pStyle w:val="Heading3"/>
        <w:jc w:val="both"/>
      </w:pPr>
      <w:bookmarkStart w:id="15" w:name="_heading=h.t69wykclj2o8" w:colFirst="0" w:colLast="0"/>
      <w:bookmarkEnd w:id="15"/>
    </w:p>
    <w:p w14:paraId="32BE7788" w14:textId="77777777" w:rsidR="001239BD" w:rsidRDefault="00976640">
      <w:pPr>
        <w:pStyle w:val="Heading3"/>
        <w:jc w:val="both"/>
      </w:pPr>
      <w:bookmarkStart w:id="16" w:name="_heading=h.ag8rfw22g34" w:colFirst="0" w:colLast="0"/>
      <w:bookmarkEnd w:id="16"/>
      <w:r>
        <w:t>Summary</w:t>
      </w:r>
    </w:p>
    <w:p w14:paraId="32BE7789" w14:textId="77777777" w:rsidR="001239BD" w:rsidRDefault="00976640">
      <w:pPr>
        <w:jc w:val="both"/>
      </w:pPr>
      <w:r>
        <w:t>The following steps in the E</w:t>
      </w:r>
      <w:r>
        <w:t>TL process were taken:</w:t>
      </w:r>
    </w:p>
    <w:p w14:paraId="32BE778A" w14:textId="77777777" w:rsidR="001239BD" w:rsidRDefault="00976640">
      <w:pPr>
        <w:numPr>
          <w:ilvl w:val="0"/>
          <w:numId w:val="1"/>
        </w:numPr>
        <w:pBdr>
          <w:top w:val="nil"/>
          <w:left w:val="nil"/>
          <w:bottom w:val="nil"/>
          <w:right w:val="nil"/>
          <w:between w:val="nil"/>
        </w:pBdr>
        <w:spacing w:after="0"/>
        <w:jc w:val="both"/>
      </w:pPr>
      <w:r>
        <w:rPr>
          <w:color w:val="000000"/>
          <w:sz w:val="22"/>
          <w:szCs w:val="22"/>
        </w:rPr>
        <w:t>Choose the data</w:t>
      </w:r>
    </w:p>
    <w:p w14:paraId="32BE778B" w14:textId="77777777" w:rsidR="001239BD" w:rsidRDefault="00976640">
      <w:pPr>
        <w:numPr>
          <w:ilvl w:val="0"/>
          <w:numId w:val="1"/>
        </w:numPr>
        <w:pBdr>
          <w:top w:val="nil"/>
          <w:left w:val="nil"/>
          <w:bottom w:val="nil"/>
          <w:right w:val="nil"/>
          <w:between w:val="nil"/>
        </w:pBdr>
        <w:spacing w:after="0"/>
        <w:jc w:val="both"/>
      </w:pPr>
      <w:r>
        <w:t>Explore the dataset with excel</w:t>
      </w:r>
    </w:p>
    <w:p w14:paraId="32BE778C" w14:textId="77777777" w:rsidR="001239BD" w:rsidRDefault="00976640">
      <w:pPr>
        <w:numPr>
          <w:ilvl w:val="0"/>
          <w:numId w:val="1"/>
        </w:numPr>
        <w:pBdr>
          <w:top w:val="nil"/>
          <w:left w:val="nil"/>
          <w:bottom w:val="nil"/>
          <w:right w:val="nil"/>
          <w:between w:val="nil"/>
        </w:pBdr>
        <w:spacing w:after="0"/>
        <w:jc w:val="both"/>
      </w:pPr>
      <w:r>
        <w:rPr>
          <w:color w:val="000000"/>
          <w:sz w:val="22"/>
          <w:szCs w:val="22"/>
        </w:rPr>
        <w:t>Read the data and place into a data frame</w:t>
      </w:r>
    </w:p>
    <w:p w14:paraId="32BE778D" w14:textId="77777777" w:rsidR="001239BD" w:rsidRDefault="00976640">
      <w:pPr>
        <w:numPr>
          <w:ilvl w:val="0"/>
          <w:numId w:val="1"/>
        </w:numPr>
        <w:pBdr>
          <w:top w:val="nil"/>
          <w:left w:val="nil"/>
          <w:bottom w:val="nil"/>
          <w:right w:val="nil"/>
          <w:between w:val="nil"/>
        </w:pBdr>
        <w:spacing w:after="0"/>
        <w:jc w:val="both"/>
      </w:pPr>
      <w:r>
        <w:rPr>
          <w:color w:val="000000"/>
          <w:sz w:val="22"/>
          <w:szCs w:val="22"/>
        </w:rPr>
        <w:t>Extract the relevant data from the data frame</w:t>
      </w:r>
    </w:p>
    <w:p w14:paraId="32BE778E" w14:textId="77777777" w:rsidR="001239BD" w:rsidRDefault="00976640">
      <w:pPr>
        <w:numPr>
          <w:ilvl w:val="0"/>
          <w:numId w:val="1"/>
        </w:numPr>
        <w:pBdr>
          <w:top w:val="nil"/>
          <w:left w:val="nil"/>
          <w:bottom w:val="nil"/>
          <w:right w:val="nil"/>
          <w:between w:val="nil"/>
        </w:pBdr>
        <w:spacing w:after="0"/>
        <w:jc w:val="both"/>
      </w:pPr>
      <w:r>
        <w:rPr>
          <w:color w:val="000000"/>
          <w:sz w:val="22"/>
          <w:szCs w:val="22"/>
        </w:rPr>
        <w:t xml:space="preserve">Transform the data: </w:t>
      </w:r>
    </w:p>
    <w:p w14:paraId="32BE778F" w14:textId="77777777" w:rsidR="001239BD" w:rsidRDefault="00976640">
      <w:pPr>
        <w:numPr>
          <w:ilvl w:val="1"/>
          <w:numId w:val="1"/>
        </w:numPr>
        <w:pBdr>
          <w:top w:val="nil"/>
          <w:left w:val="nil"/>
          <w:bottom w:val="nil"/>
          <w:right w:val="nil"/>
          <w:between w:val="nil"/>
        </w:pBdr>
        <w:spacing w:after="0"/>
        <w:jc w:val="both"/>
      </w:pPr>
      <w:r>
        <w:rPr>
          <w:color w:val="000000"/>
          <w:sz w:val="22"/>
          <w:szCs w:val="22"/>
        </w:rPr>
        <w:t>Remove duplicates</w:t>
      </w:r>
    </w:p>
    <w:p w14:paraId="32BE7790" w14:textId="77777777" w:rsidR="001239BD" w:rsidRDefault="00976640">
      <w:pPr>
        <w:numPr>
          <w:ilvl w:val="1"/>
          <w:numId w:val="1"/>
        </w:numPr>
        <w:pBdr>
          <w:top w:val="nil"/>
          <w:left w:val="nil"/>
          <w:bottom w:val="nil"/>
          <w:right w:val="nil"/>
          <w:between w:val="nil"/>
        </w:pBdr>
        <w:spacing w:after="0"/>
        <w:jc w:val="both"/>
      </w:pPr>
      <w:r>
        <w:rPr>
          <w:color w:val="000000"/>
          <w:sz w:val="22"/>
          <w:szCs w:val="22"/>
        </w:rPr>
        <w:t>Drop incomplete records</w:t>
      </w:r>
    </w:p>
    <w:p w14:paraId="32BE7791" w14:textId="77777777" w:rsidR="001239BD" w:rsidRDefault="00976640">
      <w:pPr>
        <w:numPr>
          <w:ilvl w:val="1"/>
          <w:numId w:val="1"/>
        </w:numPr>
        <w:pBdr>
          <w:top w:val="nil"/>
          <w:left w:val="nil"/>
          <w:bottom w:val="nil"/>
          <w:right w:val="nil"/>
          <w:between w:val="nil"/>
        </w:pBdr>
        <w:spacing w:after="0"/>
        <w:jc w:val="both"/>
      </w:pPr>
      <w:r>
        <w:rPr>
          <w:color w:val="000000"/>
          <w:sz w:val="22"/>
          <w:szCs w:val="22"/>
        </w:rPr>
        <w:t>Amend records</w:t>
      </w:r>
    </w:p>
    <w:p w14:paraId="32BE7792" w14:textId="77777777" w:rsidR="001239BD" w:rsidRDefault="00976640">
      <w:pPr>
        <w:numPr>
          <w:ilvl w:val="1"/>
          <w:numId w:val="1"/>
        </w:numPr>
        <w:pBdr>
          <w:top w:val="nil"/>
          <w:left w:val="nil"/>
          <w:bottom w:val="nil"/>
          <w:right w:val="nil"/>
          <w:between w:val="nil"/>
        </w:pBdr>
        <w:spacing w:after="0"/>
        <w:jc w:val="both"/>
      </w:pPr>
      <w:r>
        <w:rPr>
          <w:color w:val="000000"/>
          <w:sz w:val="22"/>
          <w:szCs w:val="22"/>
        </w:rPr>
        <w:t xml:space="preserve">Standardise </w:t>
      </w:r>
      <w:r>
        <w:t>data types</w:t>
      </w:r>
      <w:r>
        <w:rPr>
          <w:color w:val="000000"/>
          <w:sz w:val="22"/>
          <w:szCs w:val="22"/>
        </w:rPr>
        <w:t xml:space="preserve"> </w:t>
      </w:r>
    </w:p>
    <w:p w14:paraId="32BE7793" w14:textId="77777777" w:rsidR="001239BD" w:rsidRDefault="00976640">
      <w:pPr>
        <w:numPr>
          <w:ilvl w:val="0"/>
          <w:numId w:val="1"/>
        </w:numPr>
        <w:pBdr>
          <w:top w:val="nil"/>
          <w:left w:val="nil"/>
          <w:bottom w:val="nil"/>
          <w:right w:val="nil"/>
          <w:between w:val="nil"/>
        </w:pBdr>
        <w:spacing w:after="0"/>
        <w:jc w:val="both"/>
      </w:pPr>
      <w:r>
        <w:rPr>
          <w:color w:val="000000"/>
          <w:sz w:val="22"/>
          <w:szCs w:val="22"/>
        </w:rPr>
        <w:t>Create new data frames</w:t>
      </w:r>
    </w:p>
    <w:p w14:paraId="32BE7794" w14:textId="77777777" w:rsidR="001239BD" w:rsidRDefault="00976640">
      <w:pPr>
        <w:numPr>
          <w:ilvl w:val="0"/>
          <w:numId w:val="1"/>
        </w:numPr>
        <w:pBdr>
          <w:top w:val="nil"/>
          <w:left w:val="nil"/>
          <w:bottom w:val="nil"/>
          <w:right w:val="nil"/>
          <w:between w:val="nil"/>
        </w:pBdr>
        <w:spacing w:after="0"/>
        <w:jc w:val="both"/>
      </w:pPr>
      <w:r>
        <w:rPr>
          <w:color w:val="000000"/>
          <w:sz w:val="22"/>
          <w:szCs w:val="22"/>
        </w:rPr>
        <w:t>Save final data frames to csv</w:t>
      </w:r>
    </w:p>
    <w:p w14:paraId="32BE7795" w14:textId="77777777" w:rsidR="001239BD" w:rsidRDefault="00976640">
      <w:pPr>
        <w:numPr>
          <w:ilvl w:val="0"/>
          <w:numId w:val="1"/>
        </w:numPr>
        <w:pBdr>
          <w:top w:val="nil"/>
          <w:left w:val="nil"/>
          <w:bottom w:val="nil"/>
          <w:right w:val="nil"/>
          <w:between w:val="nil"/>
        </w:pBdr>
        <w:spacing w:after="0"/>
        <w:jc w:val="both"/>
      </w:pPr>
      <w:r>
        <w:t>Sketch ERD of the tables</w:t>
      </w:r>
    </w:p>
    <w:p w14:paraId="32BE7796" w14:textId="77777777" w:rsidR="001239BD" w:rsidRDefault="00976640">
      <w:pPr>
        <w:numPr>
          <w:ilvl w:val="0"/>
          <w:numId w:val="1"/>
        </w:numPr>
        <w:spacing w:after="0"/>
        <w:jc w:val="both"/>
      </w:pPr>
      <w:r>
        <w:t>Set primary keys</w:t>
      </w:r>
    </w:p>
    <w:p w14:paraId="32BE7797" w14:textId="77777777" w:rsidR="001239BD" w:rsidRDefault="00976640">
      <w:pPr>
        <w:numPr>
          <w:ilvl w:val="0"/>
          <w:numId w:val="1"/>
        </w:numPr>
        <w:pBdr>
          <w:top w:val="nil"/>
          <w:left w:val="nil"/>
          <w:bottom w:val="nil"/>
          <w:right w:val="nil"/>
          <w:between w:val="nil"/>
        </w:pBdr>
        <w:jc w:val="both"/>
      </w:pPr>
      <w:r>
        <w:t>Import</w:t>
      </w:r>
      <w:r>
        <w:rPr>
          <w:color w:val="000000"/>
          <w:sz w:val="22"/>
          <w:szCs w:val="22"/>
        </w:rPr>
        <w:t xml:space="preserve"> files to </w:t>
      </w:r>
      <w:r>
        <w:t>corresponding SQL tables</w:t>
      </w:r>
    </w:p>
    <w:sectPr w:rsidR="001239BD">
      <w:headerReference w:type="default" r:id="rId25"/>
      <w:footerReference w:type="default" r:id="rId26"/>
      <w:pgSz w:w="11906" w:h="16838"/>
      <w:pgMar w:top="1275" w:right="1440" w:bottom="109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E77BD" w14:textId="77777777" w:rsidR="00000000" w:rsidRDefault="00976640">
      <w:pPr>
        <w:spacing w:after="0" w:line="240" w:lineRule="auto"/>
      </w:pPr>
      <w:r>
        <w:separator/>
      </w:r>
    </w:p>
  </w:endnote>
  <w:endnote w:type="continuationSeparator" w:id="0">
    <w:p w14:paraId="32BE77BF" w14:textId="77777777" w:rsidR="00000000" w:rsidRDefault="0097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77B7" w14:textId="1582E101" w:rsidR="001239BD" w:rsidRDefault="00976640">
    <w:pPr>
      <w:pBdr>
        <w:top w:val="nil"/>
        <w:left w:val="nil"/>
        <w:bottom w:val="nil"/>
        <w:right w:val="nil"/>
        <w:between w:val="nil"/>
      </w:pBdr>
      <w:tabs>
        <w:tab w:val="center" w:pos="4513"/>
        <w:tab w:val="right" w:pos="9026"/>
      </w:tabs>
      <w:spacing w:after="0" w:line="240" w:lineRule="auto"/>
      <w:jc w:val="right"/>
      <w:rPr>
        <w:color w:val="000000"/>
        <w:sz w:val="17"/>
        <w:szCs w:val="17"/>
      </w:rPr>
    </w:pPr>
    <w:r>
      <w:rPr>
        <w:color w:val="000000"/>
        <w:sz w:val="18"/>
        <w:szCs w:val="18"/>
      </w:rPr>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1</w:t>
    </w:r>
    <w:r>
      <w:rPr>
        <w:b/>
        <w:color w:val="000000"/>
        <w:sz w:val="20"/>
        <w:szCs w:val="20"/>
      </w:rPr>
      <w:fldChar w:fldCharType="end"/>
    </w:r>
    <w:r>
      <w:rPr>
        <w:color w:val="000000"/>
        <w:sz w:val="18"/>
        <w:szCs w:val="18"/>
      </w:rPr>
      <w:t xml:space="preserve"> of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Pr>
        <w:b/>
        <w:noProof/>
        <w:color w:val="000000"/>
        <w:sz w:val="20"/>
        <w:szCs w:val="20"/>
      </w:rPr>
      <w:t>2</w:t>
    </w:r>
    <w:r>
      <w:rPr>
        <w:b/>
        <w:color w:val="000000"/>
        <w:sz w:val="20"/>
        <w:szCs w:val="20"/>
      </w:rPr>
      <w:fldChar w:fldCharType="end"/>
    </w:r>
  </w:p>
  <w:p w14:paraId="32BE77B8" w14:textId="77777777" w:rsidR="001239BD" w:rsidRDefault="001239B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E77B9" w14:textId="77777777" w:rsidR="00000000" w:rsidRDefault="00976640">
      <w:pPr>
        <w:spacing w:after="0" w:line="240" w:lineRule="auto"/>
      </w:pPr>
      <w:r>
        <w:separator/>
      </w:r>
    </w:p>
  </w:footnote>
  <w:footnote w:type="continuationSeparator" w:id="0">
    <w:p w14:paraId="32BE77BB" w14:textId="77777777" w:rsidR="00000000" w:rsidRDefault="0097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77B6" w14:textId="77777777" w:rsidR="001239BD" w:rsidRDefault="001239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F4670"/>
    <w:multiLevelType w:val="multilevel"/>
    <w:tmpl w:val="09AEC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9BD"/>
    <w:rsid w:val="001239BD"/>
    <w:rsid w:val="0097664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7735"/>
  <w15:docId w15:val="{F0D4650E-0FC7-4599-A975-6D7DD47F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AU"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6E"/>
  </w:style>
  <w:style w:type="paragraph" w:styleId="Heading1">
    <w:name w:val="heading 1"/>
    <w:basedOn w:val="Normal"/>
    <w:next w:val="Normal"/>
    <w:link w:val="Heading1Char"/>
    <w:uiPriority w:val="9"/>
    <w:qFormat/>
    <w:rsid w:val="0082526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526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2526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2526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2526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2526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2526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2526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2526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26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BB1644"/>
    <w:pPr>
      <w:ind w:left="720"/>
      <w:contextualSpacing/>
    </w:pPr>
  </w:style>
  <w:style w:type="character" w:styleId="Hyperlink">
    <w:name w:val="Hyperlink"/>
    <w:basedOn w:val="DefaultParagraphFont"/>
    <w:uiPriority w:val="99"/>
    <w:unhideWhenUsed/>
    <w:rsid w:val="00BF0422"/>
    <w:rPr>
      <w:color w:val="0563C1" w:themeColor="hyperlink"/>
      <w:u w:val="single"/>
    </w:rPr>
  </w:style>
  <w:style w:type="character" w:styleId="UnresolvedMention">
    <w:name w:val="Unresolved Mention"/>
    <w:basedOn w:val="DefaultParagraphFont"/>
    <w:uiPriority w:val="99"/>
    <w:semiHidden/>
    <w:unhideWhenUsed/>
    <w:rsid w:val="00BF0422"/>
    <w:rPr>
      <w:color w:val="605E5C"/>
      <w:shd w:val="clear" w:color="auto" w:fill="E1DFDD"/>
    </w:rPr>
  </w:style>
  <w:style w:type="character" w:customStyle="1" w:styleId="Heading1Char">
    <w:name w:val="Heading 1 Char"/>
    <w:basedOn w:val="DefaultParagraphFont"/>
    <w:link w:val="Heading1"/>
    <w:uiPriority w:val="9"/>
    <w:rsid w:val="008252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526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2526E"/>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0E5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2C8"/>
  </w:style>
  <w:style w:type="paragraph" w:styleId="Footer">
    <w:name w:val="footer"/>
    <w:basedOn w:val="Normal"/>
    <w:link w:val="FooterChar"/>
    <w:uiPriority w:val="99"/>
    <w:unhideWhenUsed/>
    <w:rsid w:val="000E5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2C8"/>
  </w:style>
  <w:style w:type="paragraph" w:styleId="Subtitle">
    <w:name w:val="Subtitle"/>
    <w:basedOn w:val="Normal"/>
    <w:next w:val="Normal"/>
    <w:link w:val="SubtitleChar"/>
    <w:uiPriority w:val="11"/>
    <w:qFormat/>
    <w:pPr>
      <w:jc w:val="center"/>
    </w:pPr>
    <w:rPr>
      <w:color w:val="44546A"/>
      <w:sz w:val="28"/>
      <w:szCs w:val="28"/>
    </w:rPr>
  </w:style>
  <w:style w:type="paragraph" w:styleId="TOCHeading">
    <w:name w:val="TOC Heading"/>
    <w:basedOn w:val="Heading1"/>
    <w:next w:val="Normal"/>
    <w:uiPriority w:val="39"/>
    <w:unhideWhenUsed/>
    <w:qFormat/>
    <w:rsid w:val="0082526E"/>
    <w:pPr>
      <w:outlineLvl w:val="9"/>
    </w:pPr>
  </w:style>
  <w:style w:type="paragraph" w:styleId="TOC1">
    <w:name w:val="toc 1"/>
    <w:basedOn w:val="Normal"/>
    <w:next w:val="Normal"/>
    <w:autoRedefine/>
    <w:uiPriority w:val="39"/>
    <w:unhideWhenUsed/>
    <w:rsid w:val="0082526E"/>
    <w:pPr>
      <w:spacing w:after="100"/>
    </w:pPr>
  </w:style>
  <w:style w:type="paragraph" w:styleId="TOC3">
    <w:name w:val="toc 3"/>
    <w:basedOn w:val="Normal"/>
    <w:next w:val="Normal"/>
    <w:autoRedefine/>
    <w:uiPriority w:val="39"/>
    <w:unhideWhenUsed/>
    <w:rsid w:val="0082526E"/>
    <w:pPr>
      <w:spacing w:after="100"/>
      <w:ind w:left="440"/>
    </w:pPr>
  </w:style>
  <w:style w:type="character" w:customStyle="1" w:styleId="Heading4Char">
    <w:name w:val="Heading 4 Char"/>
    <w:basedOn w:val="DefaultParagraphFont"/>
    <w:link w:val="Heading4"/>
    <w:uiPriority w:val="9"/>
    <w:rsid w:val="0082526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2526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2526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2526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2526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2526E"/>
    <w:rPr>
      <w:b/>
      <w:bCs/>
      <w:i/>
      <w:iCs/>
    </w:rPr>
  </w:style>
  <w:style w:type="paragraph" w:styleId="Caption">
    <w:name w:val="caption"/>
    <w:basedOn w:val="Normal"/>
    <w:next w:val="Normal"/>
    <w:uiPriority w:val="35"/>
    <w:semiHidden/>
    <w:unhideWhenUsed/>
    <w:qFormat/>
    <w:rsid w:val="0082526E"/>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82526E"/>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82526E"/>
    <w:rPr>
      <w:color w:val="44546A" w:themeColor="text2"/>
      <w:sz w:val="28"/>
      <w:szCs w:val="28"/>
    </w:rPr>
  </w:style>
  <w:style w:type="character" w:styleId="Strong">
    <w:name w:val="Strong"/>
    <w:basedOn w:val="DefaultParagraphFont"/>
    <w:uiPriority w:val="22"/>
    <w:qFormat/>
    <w:rsid w:val="0082526E"/>
    <w:rPr>
      <w:b/>
      <w:bCs/>
    </w:rPr>
  </w:style>
  <w:style w:type="character" w:styleId="Emphasis">
    <w:name w:val="Emphasis"/>
    <w:basedOn w:val="DefaultParagraphFont"/>
    <w:uiPriority w:val="20"/>
    <w:qFormat/>
    <w:rsid w:val="0082526E"/>
    <w:rPr>
      <w:i/>
      <w:iCs/>
      <w:color w:val="000000" w:themeColor="text1"/>
    </w:rPr>
  </w:style>
  <w:style w:type="paragraph" w:styleId="NoSpacing">
    <w:name w:val="No Spacing"/>
    <w:uiPriority w:val="1"/>
    <w:qFormat/>
    <w:rsid w:val="0082526E"/>
    <w:pPr>
      <w:spacing w:after="0" w:line="240" w:lineRule="auto"/>
    </w:pPr>
  </w:style>
  <w:style w:type="paragraph" w:styleId="Quote">
    <w:name w:val="Quote"/>
    <w:basedOn w:val="Normal"/>
    <w:next w:val="Normal"/>
    <w:link w:val="QuoteChar"/>
    <w:uiPriority w:val="29"/>
    <w:qFormat/>
    <w:rsid w:val="0082526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2526E"/>
    <w:rPr>
      <w:i/>
      <w:iCs/>
      <w:color w:val="7B7B7B" w:themeColor="accent3" w:themeShade="BF"/>
      <w:sz w:val="24"/>
      <w:szCs w:val="24"/>
    </w:rPr>
  </w:style>
  <w:style w:type="paragraph" w:styleId="IntenseQuote">
    <w:name w:val="Intense Quote"/>
    <w:basedOn w:val="Normal"/>
    <w:next w:val="Normal"/>
    <w:link w:val="IntenseQuoteChar"/>
    <w:uiPriority w:val="30"/>
    <w:qFormat/>
    <w:rsid w:val="0082526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2526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2526E"/>
    <w:rPr>
      <w:i/>
      <w:iCs/>
      <w:color w:val="595959" w:themeColor="text1" w:themeTint="A6"/>
    </w:rPr>
  </w:style>
  <w:style w:type="character" w:styleId="IntenseEmphasis">
    <w:name w:val="Intense Emphasis"/>
    <w:basedOn w:val="DefaultParagraphFont"/>
    <w:uiPriority w:val="21"/>
    <w:qFormat/>
    <w:rsid w:val="0082526E"/>
    <w:rPr>
      <w:b/>
      <w:bCs/>
      <w:i/>
      <w:iCs/>
      <w:color w:val="auto"/>
    </w:rPr>
  </w:style>
  <w:style w:type="character" w:styleId="SubtleReference">
    <w:name w:val="Subtle Reference"/>
    <w:basedOn w:val="DefaultParagraphFont"/>
    <w:uiPriority w:val="31"/>
    <w:qFormat/>
    <w:rsid w:val="0082526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526E"/>
    <w:rPr>
      <w:b/>
      <w:bCs/>
      <w:caps w:val="0"/>
      <w:smallCaps/>
      <w:color w:val="auto"/>
      <w:spacing w:val="0"/>
      <w:u w:val="single"/>
    </w:rPr>
  </w:style>
  <w:style w:type="character" w:styleId="BookTitle">
    <w:name w:val="Book Title"/>
    <w:basedOn w:val="DefaultParagraphFont"/>
    <w:uiPriority w:val="33"/>
    <w:qFormat/>
    <w:rsid w:val="0082526E"/>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gov.au/data/dataset/international-airlines-airline-by-country-of-port-data/resource/809c77d8-fd68-4a2c-806f-c63d64e69842?view_id=c2e9db61-be01-4673-b83e-d8b7f5b9dd8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open-flights/airline-database?select=airlines.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gYkucX224K37Lx0OYpahXn6lGA==">AMUW2mW7UVrE3u63ViVgiGD8VYvmKNTZpuajuHLltdluxr7w82yFCYtooVG5aSqVBcBK9y/bbL9zwojpmM7kL2puhhA317eE/zX4ZTdbX0iF7KBBSi4nzPijfcCFUbusYcet9FUzF0xZCEMSU7NotSlR+nqjbX2wzx1ViuDczU0/TgcEL8Mc8yn7ygC8NW1aX6syWFc2uZx228ZW70m0Hu2cyIZ/rmtD6xX5hLMcdyuXSKecgLOKtnLCoIni6QyPZuV6oHHiDkMy1nQiVsq/ZQLy+ZVAYbYq58zJAeejdnzXtQLN5yC0L07JdyZgiNuwiXNILZg3dhaebkRcLjroOjZp+N08bWVkDUOFTXNQ/ptyImGa8HErC9ckaW4pisn73rOhrZ7YOgVtrn8o1MXQ1SafoIQPZnG5mGZn+bIE/dJeOCJKicyvKrPmbgaJkBFDAH9Os0rAVp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Rynkänen</dc:creator>
  <cp:lastModifiedBy>Anita Rynkänen</cp:lastModifiedBy>
  <cp:revision>2</cp:revision>
  <dcterms:created xsi:type="dcterms:W3CDTF">2022-02-05T05:59:00Z</dcterms:created>
  <dcterms:modified xsi:type="dcterms:W3CDTF">2022-02-07T10:40:00Z</dcterms:modified>
</cp:coreProperties>
</file>