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j3e94vz4616" w:id="0"/>
      <w:bookmarkEnd w:id="0"/>
      <w:r w:rsidDel="00000000" w:rsidR="00000000" w:rsidRPr="00000000">
        <w:rPr>
          <w:rtl w:val="0"/>
        </w:rPr>
        <w:t xml:space="preserve">PraLék.cz – Jaroslav Pavelka na téma úrazy a nemoci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Články Jaroslava Pavelky o praktickém lékařství s cílem zvýšení schopnosti čtenářů řešit zdravotní problémy. Web je zaměřený na vymýcení zásadních chyb pacientů v přístupu k nemocem. Autor apeluje na nejčastější nedostatky jako je podceňování nebo ignorování příznaků, přecházení nemoci a všelijaké pověry. @ lékařství, články, chirurgie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[agregator:top3]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lfrxqgrh8u6" w:id="1"/>
      <w:bookmarkEnd w:id="1"/>
      <w:r w:rsidDel="00000000" w:rsidR="00000000" w:rsidRPr="00000000">
        <w:rPr>
          <w:rtl w:val="0"/>
        </w:rPr>
        <w:t xml:space="preserve">Lékařský koutek @ Koutek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Články jsou určeny lidem ve zdravotní tísni nebo nemocným, ale i široké veřejnosti pro získání povědomí, jak pomoci nemocnému nebo zraněnému člověku. Další skupinou čtenářů jsou ošetřovatelé a rodinní příslušníci nemocných lidí. @ články, koutek, novinky, upozornění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Autor publikuje maximálně dva články měsíčně z oblasti praktického lékařství. Články popisují různé zdravotní problémy a jejich řešení formou strukturovaného textu pokud možno bez odborných termínů. Témata článků závisí na aktuálním dění a na odezvě čtenářů. Na konci každého článku je seznam otázek, na které článek odpovídá.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k8mxn86esfr" w:id="2"/>
      <w:bookmarkEnd w:id="2"/>
      <w:r w:rsidDel="00000000" w:rsidR="00000000" w:rsidRPr="00000000">
        <w:rPr>
          <w:rtl w:val="0"/>
        </w:rPr>
        <w:t xml:space="preserve">Všechny články lékařského koutku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[agregator:all]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17t9rwnpkqh" w:id="3"/>
      <w:bookmarkEnd w:id="3"/>
      <w:r w:rsidDel="00000000" w:rsidR="00000000" w:rsidRPr="00000000">
        <w:rPr>
          <w:rtl w:val="0"/>
        </w:rPr>
        <w:t xml:space="preserve">Odběr upozornění na nově vyšlé články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Dostávejte krátká upozornění na nově vyšlé články!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Vaše emailová adresa: [input]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Politika ochrany soukromí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mailové adresy nebudou prodány ani poskytnuty třetí straně. Jedná se o oznámení s velmi omezeným obsahem: krátká zpráva jednou až dvakrát měsíčně. Instrukce k odhlášení jsou na konci každé zprávy.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Seznam adres je chráněný heslem a bude použit jedině za účelem zde popsaným. Žádná nevyžádaná pošta; žádný spam bez diskuze!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wvdau8ku4c4" w:id="4"/>
      <w:bookmarkEnd w:id="4"/>
      <w:r w:rsidDel="00000000" w:rsidR="00000000" w:rsidRPr="00000000">
        <w:rPr>
          <w:rtl w:val="0"/>
        </w:rPr>
        <w:t xml:space="preserve">Zkontrolujte si mailovou schránku pro potvrzení registrace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 vložení adresy Vám na ní systém zašle kontrolní mail pro potvrzení, že si skutečně přejete dostávat upozornění. Jedná se o dodatečný krok v prevenci proti spamu a nežádaným e-mailovým žertům.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Pokud kontrolní mail nepotvrdíte, Váš účet nebude aktivován.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 schránce hledejte zprávu od „PraLék.cz“ s předmětem „Ověření žádosti o registraci“.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qjf3cjdypr5" w:id="5"/>
      <w:bookmarkEnd w:id="5"/>
      <w:r w:rsidDel="00000000" w:rsidR="00000000" w:rsidRPr="00000000">
        <w:rPr>
          <w:rtl w:val="0"/>
        </w:rPr>
        <w:t xml:space="preserve">Whitelist – zajištění, že zprávy dorazí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Upozornění budou přicházet z adresy alert [zavináč] pralek.cz (stejně tak potvrzení registrace).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Pokud používáte spam filtr, přidejte si tuto adresu do seznamu povolených adres pro ujištění, že k Vám zprávy skutečně dorazí.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67fapz64ytb" w:id="6"/>
      <w:bookmarkEnd w:id="6"/>
      <w:r w:rsidDel="00000000" w:rsidR="00000000" w:rsidRPr="00000000">
        <w:rPr>
          <w:rtl w:val="0"/>
        </w:rPr>
        <w:t xml:space="preserve">Jak se odhlásit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 odhlášení stačí kliknout na odkaz, který je v zápatí každého upozornění. Každý email má jiné znění odkazu pro odhlášení, proto zde nemůže být uveden.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wxzlin5ggjc" w:id="7"/>
      <w:bookmarkEnd w:id="7"/>
      <w:r w:rsidDel="00000000" w:rsidR="00000000" w:rsidRPr="00000000">
        <w:rPr>
          <w:rtl w:val="0"/>
        </w:rPr>
        <w:t xml:space="preserve">Ilustrativní upozornění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&lt;code&gt;Předmět: Nový článek z praktického lékařství</w:t>
        <w:br w:type="textWrapping"/>
        <w:t xml:space="preserve">Odesílatel: "PraLék.cz"&lt;alert [zavináč] pralek.cz&gt;</w:t>
        <w:br w:type="textWrapping"/>
        <w:br w:type="textWrapping"/>
        <w:t xml:space="preserve">Článek Jaroslava Pavelky z 2. října 2008 je nyní dostupný na:</w:t>
        <w:br w:type="textWrapping"/>
        <w:t xml:space="preserve">     http://www.pralek.cz/teplota/</w:t>
        <w:br w:type="textWrapping"/>
        <w:br w:type="textWrapping"/>
        <w:t xml:space="preserve">Normální tělesná teplota, podchlazení, horečka</w:t>
        <w:br w:type="textWrapping"/>
        <w:t xml:space="preserve">Tělesná teplota se mění podle fyzické aktivity organizmu. Stoupá nebo</w:t>
        <w:br w:type="textWrapping"/>
        <w:t xml:space="preserve">klesá vlivem zevního prostředí a stoupá při některých onemocněních.</w:t>
        <w:br w:type="textWrapping"/>
        <w:br w:type="textWrapping"/>
        <w:t xml:space="preserve">-- </w:t>
        <w:br w:type="textWrapping"/>
        <w:t xml:space="preserve">Pro odhlášení z odebírání upozornění klikněte na následující odkaz:</w:t>
        <w:br w:type="textWrapping"/>
        <w:t xml:space="preserve">     http://alert.pralek.cz/…&lt;/code&gt;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16167lxlbeg" w:id="8"/>
      <w:bookmarkEnd w:id="8"/>
      <w:r w:rsidDel="00000000" w:rsidR="00000000" w:rsidRPr="00000000">
        <w:rPr>
          <w:rtl w:val="0"/>
        </w:rPr>
        <w:t xml:space="preserve">MUDr. Jaroslav Pavelka, autor @ Autor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Autorem článků Praktickéh lékařství je MUDr. Jaroslav Pavelka, ambulantní chirurg s více než 30letou praxí. @ autor, Jaroslav Pavelka, články, životopis, fotografie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sivvx4almg0" w:id="9"/>
      <w:bookmarkEnd w:id="9"/>
      <w:r w:rsidDel="00000000" w:rsidR="00000000" w:rsidRPr="00000000">
        <w:rPr>
          <w:rtl w:val="0"/>
        </w:rPr>
        <w:t xml:space="preserve">Články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Články o praktickém lékařství publikované na internetu od roku 2007.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fk2i73hheg9" w:id="10"/>
      <w:bookmarkEnd w:id="10"/>
      <w:r w:rsidDel="00000000" w:rsidR="00000000" w:rsidRPr="00000000">
        <w:rPr>
          <w:rtl w:val="0"/>
        </w:rPr>
        <w:t xml:space="preserve">Profesní životopis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MUDr. Jaroslav Pavelka (*1952) je absolventem první Fakulty všeobecného lékařství Univerzity Karlovy v Praze z roku 1978. Zpočátku po promoci působil jako vojenský lékař v Havlíčkově Brodě. Po návratu z vojny nastoupil do nemocnice v Litoměřicích.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Bylo však třeba vypomáhat a zastupovat na různých obvodech, pracovat v léčebně dlouhodobě nemocných, sloužit lékařské služby první pomoci, pracovat jako závodní lékař v továrně.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 chirurgické atestace pracoval v litoměřické nemocnici, a to převážně na chirurgii (chirurgická ambulance, lůžková oddělení, operační sály). Od roku 2008 dosud pracuje jako lékař záchranné služby RLP a od roku 2011 zároveň působí i na chirurgii. Už přes 30 let se setkává s nemocnými lidmi a nasbíral tak nemalé zkušenosti.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Portál Praktického lékařství je nevýdělečnou aktivitou autora.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x1ofmyuikzy" w:id="11"/>
      <w:bookmarkEnd w:id="11"/>
      <w:r w:rsidDel="00000000" w:rsidR="00000000" w:rsidRPr="00000000">
        <w:rPr>
          <w:rtl w:val="0"/>
        </w:rPr>
        <w:t xml:space="preserve">Fotografie autora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[agregator:foto]</w:t>
      </w:r>
    </w:p>
    <w:sectPr>
      <w:pgSz w:h="15840.0" w:w="12240.0"/>
      <w:pgMar w:bottom="702.992125984252" w:top="702.992125984252" w:left="702.992125984252" w:right="702.9921259842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