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s8vnvmo62bwz" w:id="0"/>
      <w:bookmarkEnd w:id="0"/>
      <w:r w:rsidDel="00000000" w:rsidR="00000000" w:rsidRPr="00000000">
        <w:rPr>
          <w:rtl w:val="0"/>
        </w:rPr>
        <w:t xml:space="preserve">INFO 6150</w:t>
      </w:r>
    </w:p>
    <w:p w:rsidR="00000000" w:rsidDel="00000000" w:rsidP="00000000" w:rsidRDefault="00000000" w:rsidRPr="00000000" w14:paraId="00000001">
      <w:pPr>
        <w:rPr/>
      </w:pPr>
      <w:r w:rsidDel="00000000" w:rsidR="00000000" w:rsidRPr="00000000">
        <w:rPr>
          <w:rtl w:val="0"/>
        </w:rPr>
        <w:t xml:space="preserve">Instructor: April Bingham</w:t>
      </w:r>
    </w:p>
    <w:p w:rsidR="00000000" w:rsidDel="00000000" w:rsidP="00000000" w:rsidRDefault="00000000" w:rsidRPr="00000000" w14:paraId="00000002">
      <w:pPr>
        <w:rPr/>
      </w:pPr>
      <w:r w:rsidDel="00000000" w:rsidR="00000000" w:rsidRPr="00000000">
        <w:rPr>
          <w:rtl w:val="0"/>
        </w:rPr>
        <w:t xml:space="preserve">a.bingham@northeastern.edu</w:t>
      </w:r>
    </w:p>
    <w:p w:rsidR="00000000" w:rsidDel="00000000" w:rsidP="00000000" w:rsidRDefault="00000000" w:rsidRPr="00000000" w14:paraId="00000003">
      <w:pPr>
        <w:rPr/>
      </w:pPr>
      <w:r w:rsidDel="00000000" w:rsidR="00000000" w:rsidRPr="00000000">
        <w:rPr>
          <w:rtl w:val="0"/>
        </w:rPr>
        <w:t xml:space="preserve">206-920-4470</w:t>
      </w:r>
    </w:p>
    <w:p w:rsidR="00000000" w:rsidDel="00000000" w:rsidP="00000000" w:rsidRDefault="00000000" w:rsidRPr="00000000" w14:paraId="00000004">
      <w:pPr>
        <w:rPr/>
      </w:pPr>
      <w:r w:rsidDel="00000000" w:rsidR="00000000" w:rsidRPr="00000000">
        <w:rPr>
          <w:rtl w:val="0"/>
        </w:rPr>
        <w:t xml:space="preserve">Office hours: Wednesdays, 5-6pm</w:t>
      </w:r>
    </w:p>
    <w:p w:rsidR="00000000" w:rsidDel="00000000" w:rsidP="00000000" w:rsidRDefault="00000000" w:rsidRPr="00000000" w14:paraId="00000005">
      <w:pPr>
        <w:pStyle w:val="Heading1"/>
        <w:rPr/>
      </w:pPr>
      <w:bookmarkStart w:colFirst="0" w:colLast="0" w:name="_5y219at6sx3z" w:id="1"/>
      <w:bookmarkEnd w:id="1"/>
      <w:r w:rsidDel="00000000" w:rsidR="00000000" w:rsidRPr="00000000">
        <w:rPr>
          <w:rtl w:val="0"/>
        </w:rPr>
        <w:t xml:space="preserve">Course objectives</w:t>
      </w:r>
    </w:p>
    <w:p w:rsidR="00000000" w:rsidDel="00000000" w:rsidP="00000000" w:rsidRDefault="00000000" w:rsidRPr="00000000" w14:paraId="00000006">
      <w:pPr>
        <w:rPr/>
      </w:pPr>
      <w:r w:rsidDel="00000000" w:rsidR="00000000" w:rsidRPr="00000000">
        <w:rPr>
          <w:rtl w:val="0"/>
        </w:rPr>
        <w:t xml:space="preserve">At the end of this course, students will be able to:</w:t>
      </w:r>
      <w:r w:rsidDel="00000000" w:rsidR="00000000" w:rsidRPr="00000000">
        <w:rPr>
          <w:rtl w:val="0"/>
        </w:rPr>
        <w:t xml:space="preserve">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Identify HTML5/CSS and create a basic page with these languages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Write valid, well-formed, scalable, and semantically appropriate HTML5 and/or CSS within the context of a React app</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Position web page elements using CSS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Identify the types of images used in modern web design and explain what types are appropriate for different functions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Understand basic usability, user experience and accessibility principles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Grades will be based on the following:</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30% exams (3 Exams, 10% each) </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40% weekly assignments (weeks 1-8, 5% each)</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15% overall team project result (awarded equally to each participant)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15% individual journal/writeup of personal contribution to team project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Academic integrity:</w:t>
      </w:r>
    </w:p>
    <w:p w:rsidR="00000000" w:rsidDel="00000000" w:rsidP="00000000" w:rsidRDefault="00000000" w:rsidRPr="00000000" w14:paraId="00000014">
      <w:pPr>
        <w:rPr/>
      </w:pPr>
      <w:r w:rsidDel="00000000" w:rsidR="00000000" w:rsidRPr="00000000">
        <w:rPr>
          <w:rtl w:val="0"/>
        </w:rPr>
        <w:t xml:space="preserve">I expect that, as a student of this class, you will adhere to the academic integrity standards of Northeastern University and that all work on exams and class projects will be your own, unless as part of a team project. Any evidence of copying someone else’s work or allowing your own work to be copied by someone else will be used as the basis of a report opened with the Office of Academic Integrity.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Requirements: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No previous knowledge of HTML or CSS necessary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Basic knowledge of how to view websites via a browser is helpful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Basic knowledge of how to push/pull code from git repo is helpful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While JS, HTML, CSS can be written in a simple text editor, an IDE that can give context clues and guide basic syntax is useful. Here are some recommendations:</w:t>
      </w:r>
    </w:p>
    <w:p w:rsidR="00000000" w:rsidDel="00000000" w:rsidP="00000000" w:rsidRDefault="00000000" w:rsidRPr="00000000" w14:paraId="0000001B">
      <w:pPr>
        <w:numPr>
          <w:ilvl w:val="1"/>
          <w:numId w:val="1"/>
        </w:numPr>
        <w:ind w:left="1440" w:hanging="360"/>
        <w:rPr>
          <w:u w:val="none"/>
        </w:rPr>
      </w:pPr>
      <w:hyperlink r:id="rId6">
        <w:r w:rsidDel="00000000" w:rsidR="00000000" w:rsidRPr="00000000">
          <w:rPr>
            <w:color w:val="1155cc"/>
            <w:u w:val="single"/>
            <w:rtl w:val="0"/>
          </w:rPr>
          <w:t xml:space="preserve">https://atom.io/</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hyperlink r:id="rId7">
        <w:r w:rsidDel="00000000" w:rsidR="00000000" w:rsidRPr="00000000">
          <w:rPr>
            <w:color w:val="1155cc"/>
            <w:u w:val="single"/>
            <w:rtl w:val="0"/>
          </w:rPr>
          <w:t xml:space="preserve">https://www.sublimetext.com/</w:t>
        </w:r>
      </w:hyperlink>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hyperlink r:id="rId8">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1E">
      <w:pPr>
        <w:pStyle w:val="Heading3"/>
        <w:rPr/>
      </w:pPr>
      <w:bookmarkStart w:colFirst="0" w:colLast="0" w:name="_v26bfshiza28"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pPr>
      <w:bookmarkStart w:colFirst="0" w:colLast="0" w:name="_c81yzdlqx2oz" w:id="3"/>
      <w:bookmarkEnd w:id="3"/>
      <w:r w:rsidDel="00000000" w:rsidR="00000000" w:rsidRPr="00000000">
        <w:rPr>
          <w:rtl w:val="0"/>
        </w:rPr>
        <w:t xml:space="preserve">Class Schedule (subject to change!)</w:t>
      </w:r>
    </w:p>
    <w:p w:rsidR="00000000" w:rsidDel="00000000" w:rsidP="00000000" w:rsidRDefault="00000000" w:rsidRPr="00000000" w14:paraId="00000020">
      <w:pPr>
        <w:rPr/>
      </w:pPr>
      <w:r w:rsidDel="00000000" w:rsidR="00000000" w:rsidRPr="00000000">
        <w:rPr>
          <w:rtl w:val="0"/>
        </w:rPr>
      </w:r>
    </w:p>
    <w:tbl>
      <w:tblPr>
        <w:tblStyle w:val="Table1"/>
        <w:tblW w:w="107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395"/>
        <w:gridCol w:w="3885"/>
        <w:tblGridChange w:id="0">
          <w:tblGrid>
            <w:gridCol w:w="2505"/>
            <w:gridCol w:w="439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Lecture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Assignments/Lab</w:t>
            </w:r>
          </w:p>
        </w:tc>
      </w:tr>
      <w:tr>
        <w:tc>
          <w:tcPr>
            <w:shd w:fill="f9ffe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January 9, 2018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p w:rsidR="00000000" w:rsidDel="00000000" w:rsidP="00000000" w:rsidRDefault="00000000" w:rsidRPr="00000000" w14:paraId="00000026">
            <w:pPr>
              <w:pStyle w:val="Heading4"/>
              <w:rPr/>
            </w:pPr>
            <w:bookmarkStart w:colFirst="0" w:colLast="0" w:name="_mchubqe88yzo" w:id="4"/>
            <w:bookmarkEnd w:id="4"/>
            <w:r w:rsidDel="00000000" w:rsidR="00000000" w:rsidRPr="00000000">
              <w:rPr>
                <w:rtl w:val="0"/>
              </w:rPr>
              <w:t xml:space="preserve">Usability &amp; accessibility</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27">
            <w:pPr>
              <w:numPr>
                <w:ilvl w:val="0"/>
                <w:numId w:val="7"/>
              </w:numPr>
              <w:ind w:left="720" w:hanging="360"/>
            </w:pPr>
            <w:r w:rsidDel="00000000" w:rsidR="00000000" w:rsidRPr="00000000">
              <w:rPr>
                <w:rtl w:val="0"/>
              </w:rPr>
              <w:t xml:space="preserve">Principles of usability</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Validation (html/css)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Principles of accessibility</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Low vision/contrast, color blindness</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ADA</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Section 508</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ARIA</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tabindex </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Screen readers</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Send me an email with 4 different websites:</w:t>
            </w:r>
          </w:p>
          <w:p w:rsidR="00000000" w:rsidDel="00000000" w:rsidP="00000000" w:rsidRDefault="00000000" w:rsidRPr="00000000" w14:paraId="00000031">
            <w:pPr>
              <w:spacing w:line="240" w:lineRule="auto"/>
              <w:rPr/>
            </w:pPr>
            <w:r w:rsidDel="00000000" w:rsidR="00000000" w:rsidRPr="00000000">
              <w:rPr>
                <w:rtl w:val="0"/>
              </w:rPr>
              <w:t xml:space="preserve">1 you think is usable</w:t>
            </w:r>
          </w:p>
          <w:p w:rsidR="00000000" w:rsidDel="00000000" w:rsidP="00000000" w:rsidRDefault="00000000" w:rsidRPr="00000000" w14:paraId="00000032">
            <w:pPr>
              <w:spacing w:line="240" w:lineRule="auto"/>
              <w:rPr/>
            </w:pPr>
            <w:r w:rsidDel="00000000" w:rsidR="00000000" w:rsidRPr="00000000">
              <w:rPr>
                <w:rtl w:val="0"/>
              </w:rPr>
              <w:t xml:space="preserve">1 you think is not usable</w:t>
            </w:r>
          </w:p>
          <w:p w:rsidR="00000000" w:rsidDel="00000000" w:rsidP="00000000" w:rsidRDefault="00000000" w:rsidRPr="00000000" w14:paraId="00000033">
            <w:pPr>
              <w:spacing w:line="240" w:lineRule="auto"/>
              <w:rPr/>
            </w:pPr>
            <w:r w:rsidDel="00000000" w:rsidR="00000000" w:rsidRPr="00000000">
              <w:rPr>
                <w:rtl w:val="0"/>
              </w:rPr>
              <w:t xml:space="preserve">1 you think is accessible</w:t>
            </w:r>
          </w:p>
          <w:p w:rsidR="00000000" w:rsidDel="00000000" w:rsidP="00000000" w:rsidRDefault="00000000" w:rsidRPr="00000000" w14:paraId="00000034">
            <w:pPr>
              <w:spacing w:line="240" w:lineRule="auto"/>
              <w:rPr/>
            </w:pPr>
            <w:r w:rsidDel="00000000" w:rsidR="00000000" w:rsidRPr="00000000">
              <w:rPr>
                <w:rtl w:val="0"/>
              </w:rPr>
              <w:t xml:space="preserve">1 you think is not accessible</w:t>
            </w:r>
          </w:p>
          <w:p w:rsidR="00000000" w:rsidDel="00000000" w:rsidP="00000000" w:rsidRDefault="00000000" w:rsidRPr="00000000" w14:paraId="00000035">
            <w:pPr>
              <w:spacing w:line="240" w:lineRule="auto"/>
              <w:rPr/>
            </w:pPr>
            <w:r w:rsidDel="00000000" w:rsidR="00000000" w:rsidRPr="00000000">
              <w:rPr>
                <w:rtl w:val="0"/>
              </w:rPr>
              <w:t xml:space="preserve">Explain your choices with principles discussed in lecture</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Fork class git repo</w:t>
            </w:r>
          </w:p>
          <w:p w:rsidR="00000000" w:rsidDel="00000000" w:rsidP="00000000" w:rsidRDefault="00000000" w:rsidRPr="00000000" w14:paraId="00000039">
            <w:pPr>
              <w:spacing w:line="240" w:lineRule="auto"/>
              <w:rPr/>
            </w:pPr>
            <w:r w:rsidDel="00000000" w:rsidR="00000000" w:rsidRPr="00000000">
              <w:rPr>
                <w:rtl w:val="0"/>
              </w:rPr>
              <w:t xml:space="preserve">Fork class react app repo</w:t>
            </w:r>
          </w:p>
          <w:p w:rsidR="00000000" w:rsidDel="00000000" w:rsidP="00000000" w:rsidRDefault="00000000" w:rsidRPr="00000000" w14:paraId="0000003A">
            <w:pPr>
              <w:spacing w:line="240" w:lineRule="auto"/>
              <w:rPr/>
            </w:pPr>
            <w:r w:rsidDel="00000000" w:rsidR="00000000" w:rsidRPr="00000000">
              <w:rPr>
                <w:rtl w:val="0"/>
              </w:rPr>
              <w:t xml:space="preserve">Download IDE for classwork</w:t>
            </w:r>
          </w:p>
        </w:tc>
      </w:tr>
      <w:t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January 16, 2019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3D">
            <w:pPr>
              <w:pStyle w:val="Heading4"/>
              <w:rPr/>
            </w:pPr>
            <w:bookmarkStart w:colFirst="0" w:colLast="0" w:name="_fhtsqnrkm60s" w:id="5"/>
            <w:bookmarkEnd w:id="5"/>
            <w:r w:rsidDel="00000000" w:rsidR="00000000" w:rsidRPr="00000000">
              <w:rPr>
                <w:rtl w:val="0"/>
              </w:rPr>
              <w:t xml:space="preserve">Planning and </w:t>
            </w:r>
            <w:r w:rsidDel="00000000" w:rsidR="00000000" w:rsidRPr="00000000">
              <w:rPr>
                <w:rtl w:val="0"/>
              </w:rPr>
              <w:t xml:space="preserve">design: wireframing, IA &amp; design mocks</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numPr>
                <w:ilvl w:val="0"/>
                <w:numId w:val="8"/>
              </w:numPr>
              <w:ind w:left="720" w:hanging="360"/>
            </w:pPr>
            <w:r w:rsidDel="00000000" w:rsidR="00000000" w:rsidRPr="00000000">
              <w:rPr>
                <w:rtl w:val="0"/>
              </w:rPr>
              <w:t xml:space="preserve">Information architecture</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Product requirements</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Navigation</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Mobile first philosophy</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Progressive enhancement</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User flows</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Prototypes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Design mocks</w:t>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Usability testing with wireframes</w:t>
            </w:r>
          </w:p>
          <w:p w:rsidR="00000000" w:rsidDel="00000000" w:rsidP="00000000" w:rsidRDefault="00000000" w:rsidRPr="00000000" w14:paraId="00000049">
            <w:pPr>
              <w:numPr>
                <w:ilvl w:val="0"/>
                <w:numId w:val="8"/>
              </w:numPr>
              <w:ind w:left="720" w:hanging="360"/>
            </w:pPr>
            <w:r w:rsidDel="00000000" w:rsidR="00000000" w:rsidRPr="00000000">
              <w:rPr>
                <w:rtl w:val="0"/>
              </w:rPr>
              <w:t xml:space="preserve">Color theory</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“Look and feel”</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Things to consider at the design/planning stage</w:t>
            </w:r>
          </w:p>
        </w:tc>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Choose a website that reflects a feeling (“sophisticated”, “bold”, etc.) Email me an explanation of your choice with principles discussed in lecture, a wireframe of the homepage and an outline of the sitemap.</w:t>
            </w:r>
          </w:p>
        </w:tc>
      </w:tr>
      <w:tr>
        <w:tc>
          <w:tcPr>
            <w:shd w:fill="f9ffe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January 23, 2019</w:t>
            </w:r>
          </w:p>
          <w:p w:rsidR="00000000" w:rsidDel="00000000" w:rsidP="00000000" w:rsidRDefault="00000000" w:rsidRPr="00000000" w14:paraId="0000004E">
            <w:pPr>
              <w:widowControl w:val="0"/>
              <w:spacing w:line="240" w:lineRule="auto"/>
              <w:rPr/>
            </w:pPr>
            <w:r w:rsidDel="00000000" w:rsidR="00000000" w:rsidRPr="00000000">
              <w:rPr>
                <w:rtl w:val="0"/>
              </w:rPr>
              <w:t xml:space="preserve">Week 3</w:t>
            </w:r>
          </w:p>
          <w:p w:rsidR="00000000" w:rsidDel="00000000" w:rsidP="00000000" w:rsidRDefault="00000000" w:rsidRPr="00000000" w14:paraId="0000004F">
            <w:pPr>
              <w:pStyle w:val="Heading4"/>
              <w:rPr/>
            </w:pPr>
            <w:bookmarkStart w:colFirst="0" w:colLast="0" w:name="_n22blhxz6h4t" w:id="6"/>
            <w:bookmarkEnd w:id="6"/>
            <w:r w:rsidDel="00000000" w:rsidR="00000000" w:rsidRPr="00000000">
              <w:rPr>
                <w:rtl w:val="0"/>
              </w:rPr>
              <w:t xml:space="preserve">HTML &amp; JS with React</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50">
            <w:pPr>
              <w:numPr>
                <w:ilvl w:val="0"/>
                <w:numId w:val="8"/>
              </w:numPr>
              <w:ind w:left="720" w:hanging="360"/>
            </w:pPr>
            <w:r w:rsidDel="00000000" w:rsidR="00000000" w:rsidRPr="00000000">
              <w:rPr>
                <w:rtl w:val="0"/>
              </w:rPr>
              <w:t xml:space="preserve">Overview of React</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Container components</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Functional components</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Statefulness</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Doctypes</w:t>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DOM</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Document parsing</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Brief overview of HTML</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Viewing HTML file in the browser</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Document outline</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html, head, meta</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Semantic html</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Sectioning blocks</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Body, main, div, section, p, span</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A</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Strong, em</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Ul, ol, dl</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Img</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H1 - H6</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Header, footer, aside, nav, article</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Figcaption, figure</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Tables</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Forms</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HTML best practices</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Create components in react app with HTML elements, make sure your HTML is validated. (tbd)</w:t>
            </w:r>
          </w:p>
        </w:tc>
      </w:tr>
      <w:t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January 30, 2019</w:t>
            </w:r>
          </w:p>
          <w:p w:rsidR="00000000" w:rsidDel="00000000" w:rsidP="00000000" w:rsidRDefault="00000000" w:rsidRPr="00000000" w14:paraId="0000006A">
            <w:pPr>
              <w:widowControl w:val="0"/>
              <w:spacing w:line="240" w:lineRule="auto"/>
              <w:rPr/>
            </w:pPr>
            <w:r w:rsidDel="00000000" w:rsidR="00000000" w:rsidRPr="00000000">
              <w:rPr>
                <w:rtl w:val="0"/>
              </w:rPr>
              <w:t xml:space="preserve">Week 4</w:t>
            </w:r>
          </w:p>
          <w:p w:rsidR="00000000" w:rsidDel="00000000" w:rsidP="00000000" w:rsidRDefault="00000000" w:rsidRPr="00000000" w14:paraId="0000006B">
            <w:pPr>
              <w:pStyle w:val="Heading4"/>
              <w:rPr/>
            </w:pPr>
            <w:bookmarkStart w:colFirst="0" w:colLast="0" w:name="_tssycd6ldnlr" w:id="7"/>
            <w:bookmarkEnd w:id="7"/>
            <w:r w:rsidDel="00000000" w:rsidR="00000000" w:rsidRPr="00000000">
              <w:rPr>
                <w:rtl w:val="0"/>
              </w:rPr>
              <w:t xml:space="preserve">HTML &amp; JS with React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 Continuation of topics from week 3.</w:t>
            </w:r>
          </w:p>
          <w:p w:rsidR="00000000" w:rsidDel="00000000" w:rsidP="00000000" w:rsidRDefault="00000000" w:rsidRPr="00000000" w14:paraId="0000006D">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Create components in react app with HTML elements, make sure your HTML is validated. (tbd)</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Exam #1 due</w:t>
            </w:r>
          </w:p>
        </w:tc>
      </w:tr>
      <w:tr>
        <w:tc>
          <w:tcPr>
            <w:shd w:fill="f9ffe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February 6, 2019</w:t>
            </w:r>
          </w:p>
          <w:p w:rsidR="00000000" w:rsidDel="00000000" w:rsidP="00000000" w:rsidRDefault="00000000" w:rsidRPr="00000000" w14:paraId="00000072">
            <w:pPr>
              <w:widowControl w:val="0"/>
              <w:spacing w:line="240" w:lineRule="auto"/>
              <w:rPr/>
            </w:pPr>
            <w:r w:rsidDel="00000000" w:rsidR="00000000" w:rsidRPr="00000000">
              <w:rPr>
                <w:rtl w:val="0"/>
              </w:rPr>
              <w:t xml:space="preserve">Week 5</w:t>
            </w:r>
          </w:p>
          <w:p w:rsidR="00000000" w:rsidDel="00000000" w:rsidP="00000000" w:rsidRDefault="00000000" w:rsidRPr="00000000" w14:paraId="00000073">
            <w:pPr>
              <w:pStyle w:val="Heading4"/>
              <w:rPr/>
            </w:pPr>
            <w:bookmarkStart w:colFirst="0" w:colLast="0" w:name="_1fmpmpqfrtv6" w:id="8"/>
            <w:bookmarkEnd w:id="8"/>
            <w:r w:rsidDel="00000000" w:rsidR="00000000" w:rsidRPr="00000000">
              <w:rPr>
                <w:rtl w:val="0"/>
              </w:rPr>
              <w:t xml:space="preserve">Presentation: CSS</w:t>
            </w:r>
            <w:r w:rsidDel="00000000" w:rsidR="00000000" w:rsidRPr="00000000">
              <w:rPr>
                <w:rtl w:val="0"/>
              </w:rPr>
            </w:r>
          </w:p>
        </w:tc>
        <w:tc>
          <w:tcPr>
            <w:shd w:fill="f9ffe4" w:val="clear"/>
            <w:tcMar>
              <w:top w:w="100.0" w:type="dxa"/>
              <w:left w:w="100.0" w:type="dxa"/>
              <w:bottom w:w="100.0" w:type="dxa"/>
              <w:right w:w="100.0" w:type="dxa"/>
            </w:tcMar>
            <w:vAlign w:val="top"/>
          </w:tcPr>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Brief overview of CSS</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Cascade/inheritance</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Specificity</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Inline vs. external</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Classes, ids</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Box model, margin, padding</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Color, background color</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Borders</w:t>
            </w:r>
          </w:p>
          <w:p w:rsidR="00000000" w:rsidDel="00000000" w:rsidP="00000000" w:rsidRDefault="00000000" w:rsidRPr="00000000" w14:paraId="0000007C">
            <w:pPr>
              <w:numPr>
                <w:ilvl w:val="0"/>
                <w:numId w:val="3"/>
              </w:numPr>
              <w:ind w:left="720" w:hanging="360"/>
              <w:rPr/>
            </w:pPr>
            <w:r w:rsidDel="00000000" w:rsidR="00000000" w:rsidRPr="00000000">
              <w:rPr>
                <w:rtl w:val="0"/>
              </w:rPr>
              <w:t xml:space="preserve">Selectors</w:t>
            </w:r>
          </w:p>
          <w:p w:rsidR="00000000" w:rsidDel="00000000" w:rsidP="00000000" w:rsidRDefault="00000000" w:rsidRPr="00000000" w14:paraId="0000007D">
            <w:pPr>
              <w:numPr>
                <w:ilvl w:val="0"/>
                <w:numId w:val="3"/>
              </w:numPr>
              <w:ind w:left="720" w:hanging="360"/>
              <w:rPr/>
            </w:pPr>
            <w:r w:rsidDel="00000000" w:rsidR="00000000" w:rsidRPr="00000000">
              <w:rPr>
                <w:rtl w:val="0"/>
              </w:rPr>
              <w:t xml:space="preserve">Float</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Positioning</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CSS best practices</w:t>
            </w:r>
          </w:p>
          <w:p w:rsidR="00000000" w:rsidDel="00000000" w:rsidP="00000000" w:rsidRDefault="00000000" w:rsidRPr="00000000" w14:paraId="00000080">
            <w:pPr>
              <w:numPr>
                <w:ilvl w:val="0"/>
                <w:numId w:val="3"/>
              </w:numPr>
              <w:ind w:left="720" w:hanging="360"/>
              <w:rPr/>
            </w:pPr>
            <w:r w:rsidDel="00000000" w:rsidR="00000000" w:rsidRPr="00000000">
              <w:rPr>
                <w:rtl w:val="0"/>
              </w:rPr>
              <w:t xml:space="preserve">CSS modules</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Typography overview</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Importing fonts</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Take the components from week 3 &amp; 4 and style them per requirements, make sure your CSS is validated. (tbd)</w:t>
            </w:r>
          </w:p>
        </w:tc>
      </w:tr>
      <w:t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February 13, 2019</w:t>
            </w:r>
          </w:p>
          <w:p w:rsidR="00000000" w:rsidDel="00000000" w:rsidP="00000000" w:rsidRDefault="00000000" w:rsidRPr="00000000" w14:paraId="00000085">
            <w:pPr>
              <w:widowControl w:val="0"/>
              <w:spacing w:line="240" w:lineRule="auto"/>
              <w:rPr>
                <w:b w:val="1"/>
              </w:rPr>
            </w:pPr>
            <w:r w:rsidDel="00000000" w:rsidR="00000000" w:rsidRPr="00000000">
              <w:rPr>
                <w:rtl w:val="0"/>
              </w:rPr>
              <w:t xml:space="preserve">Week 6</w:t>
            </w:r>
            <w:r w:rsidDel="00000000" w:rsidR="00000000" w:rsidRPr="00000000">
              <w:rPr>
                <w:rtl w:val="0"/>
              </w:rPr>
            </w:r>
          </w:p>
          <w:p w:rsidR="00000000" w:rsidDel="00000000" w:rsidP="00000000" w:rsidRDefault="00000000" w:rsidRPr="00000000" w14:paraId="00000086">
            <w:pPr>
              <w:pStyle w:val="Heading4"/>
              <w:widowControl w:val="0"/>
              <w:spacing w:line="240" w:lineRule="auto"/>
              <w:rPr/>
            </w:pPr>
            <w:bookmarkStart w:colFirst="0" w:colLast="0" w:name="_vy0l7qo6saru" w:id="9"/>
            <w:bookmarkEnd w:id="9"/>
            <w:r w:rsidDel="00000000" w:rsidR="00000000" w:rsidRPr="00000000">
              <w:rPr>
                <w:rtl w:val="0"/>
              </w:rPr>
              <w:t xml:space="preserve">Presentation: Images for web</w:t>
            </w:r>
          </w:p>
          <w:p w:rsidR="00000000" w:rsidDel="00000000" w:rsidP="00000000" w:rsidRDefault="00000000" w:rsidRPr="00000000" w14:paraId="00000087">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numPr>
                <w:ilvl w:val="0"/>
                <w:numId w:val="2"/>
              </w:numPr>
              <w:ind w:left="720" w:hanging="360"/>
            </w:pPr>
            <w:r w:rsidDel="00000000" w:rsidR="00000000" w:rsidRPr="00000000">
              <w:rPr>
                <w:rtl w:val="0"/>
              </w:rPr>
              <w:t xml:space="preserve">GIF</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JPG</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PNG</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What format to use when?</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Loss/compression</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Background images</w:t>
            </w:r>
          </w:p>
        </w:tc>
        <w:tc>
          <w:tcP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Take the page from week 5 and add images per requirements. (tbd)</w:t>
            </w:r>
          </w:p>
        </w:tc>
      </w:tr>
      <w:tr>
        <w:tc>
          <w:tcPr>
            <w:shd w:fill="f9ffe4"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February 20, 2019</w:t>
            </w:r>
          </w:p>
          <w:p w:rsidR="00000000" w:rsidDel="00000000" w:rsidP="00000000" w:rsidRDefault="00000000" w:rsidRPr="00000000" w14:paraId="00000090">
            <w:pPr>
              <w:widowControl w:val="0"/>
              <w:spacing w:line="240" w:lineRule="auto"/>
              <w:rPr/>
            </w:pPr>
            <w:r w:rsidDel="00000000" w:rsidR="00000000" w:rsidRPr="00000000">
              <w:rPr>
                <w:rtl w:val="0"/>
              </w:rPr>
              <w:t xml:space="preserve">Week 7</w:t>
            </w:r>
          </w:p>
          <w:p w:rsidR="00000000" w:rsidDel="00000000" w:rsidP="00000000" w:rsidRDefault="00000000" w:rsidRPr="00000000" w14:paraId="00000091">
            <w:pPr>
              <w:pStyle w:val="Heading4"/>
              <w:rPr/>
            </w:pPr>
            <w:bookmarkStart w:colFirst="0" w:colLast="0" w:name="_t7ohbk4crrjc" w:id="10"/>
            <w:bookmarkEnd w:id="10"/>
            <w:r w:rsidDel="00000000" w:rsidR="00000000" w:rsidRPr="00000000">
              <w:rPr>
                <w:rtl w:val="0"/>
              </w:rPr>
              <w:t xml:space="preserve">Presentation: Responsive &amp; adaptive layouts</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tc>
        <w:tc>
          <w:tcPr>
            <w:shd w:fill="f9ffe4" w:val="clear"/>
            <w:tcMar>
              <w:top w:w="100.0" w:type="dxa"/>
              <w:left w:w="100.0" w:type="dxa"/>
              <w:bottom w:w="100.0" w:type="dxa"/>
              <w:right w:w="100.0" w:type="dxa"/>
            </w:tcMar>
            <w:vAlign w:val="top"/>
          </w:tcPr>
          <w:p w:rsidR="00000000" w:rsidDel="00000000" w:rsidP="00000000" w:rsidRDefault="00000000" w:rsidRPr="00000000" w14:paraId="00000094">
            <w:pPr>
              <w:numPr>
                <w:ilvl w:val="0"/>
                <w:numId w:val="2"/>
              </w:numPr>
              <w:ind w:left="720" w:hanging="360"/>
            </w:pPr>
            <w:r w:rsidDel="00000000" w:rsidR="00000000" w:rsidRPr="00000000">
              <w:rPr>
                <w:rtl w:val="0"/>
              </w:rPr>
              <w:t xml:space="preserve">Flexbox, grid</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Responsive layouts</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Adaptive vs. Responsive</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Viewport</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Display resolutions</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Media queries</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Responsive images</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Responsive developer tools</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Take the page from week 6 and make it responsive per requirements. (tbd)</w:t>
            </w:r>
          </w:p>
        </w:tc>
      </w:tr>
      <w:t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February 27, 2019</w:t>
            </w:r>
          </w:p>
          <w:p w:rsidR="00000000" w:rsidDel="00000000" w:rsidP="00000000" w:rsidRDefault="00000000" w:rsidRPr="00000000" w14:paraId="0000009E">
            <w:pPr>
              <w:widowControl w:val="0"/>
              <w:spacing w:line="240" w:lineRule="auto"/>
              <w:rPr/>
            </w:pPr>
            <w:r w:rsidDel="00000000" w:rsidR="00000000" w:rsidRPr="00000000">
              <w:rPr>
                <w:rtl w:val="0"/>
              </w:rPr>
              <w:t xml:space="preserve">Week 8</w:t>
            </w:r>
          </w:p>
          <w:p w:rsidR="00000000" w:rsidDel="00000000" w:rsidP="00000000" w:rsidRDefault="00000000" w:rsidRPr="00000000" w14:paraId="0000009F">
            <w:pPr>
              <w:pStyle w:val="Heading4"/>
              <w:rPr/>
            </w:pPr>
            <w:bookmarkStart w:colFirst="0" w:colLast="0" w:name="_xvpakl4kfzob" w:id="11"/>
            <w:bookmarkEnd w:id="11"/>
            <w:r w:rsidDel="00000000" w:rsidR="00000000" w:rsidRPr="00000000">
              <w:rPr>
                <w:rtl w:val="0"/>
              </w:rPr>
              <w:t xml:space="preserve">Presentation: Responsive &amp; adaptive layouts</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ind w:left="0" w:firstLine="0"/>
              <w:rPr/>
            </w:pPr>
            <w:r w:rsidDel="00000000" w:rsidR="00000000" w:rsidRPr="00000000">
              <w:rPr>
                <w:rtl w:val="0"/>
              </w:rPr>
              <w:t xml:space="preserve">Continuation of topics from week 7. </w:t>
            </w:r>
          </w:p>
        </w:tc>
        <w:tc>
          <w:tcP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Take the page from week 7 and make it adaptive per requirements. (tbd)</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Exam #2 due</w:t>
            </w:r>
          </w:p>
        </w:tc>
      </w:tr>
      <w:tr>
        <w:tc>
          <w:tcPr>
            <w:shd w:fill="43434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ffffff"/>
              </w:rPr>
            </w:pPr>
            <w:r w:rsidDel="00000000" w:rsidR="00000000" w:rsidRPr="00000000">
              <w:rPr>
                <w:b w:val="1"/>
                <w:color w:val="ffffff"/>
                <w:rtl w:val="0"/>
              </w:rPr>
              <w:t xml:space="preserve">March 6, 2019</w:t>
            </w:r>
          </w:p>
          <w:p w:rsidR="00000000" w:rsidDel="00000000" w:rsidP="00000000" w:rsidRDefault="00000000" w:rsidRPr="00000000" w14:paraId="000000A7">
            <w:pPr>
              <w:pStyle w:val="Heading4"/>
              <w:widowControl w:val="0"/>
              <w:spacing w:line="240" w:lineRule="auto"/>
              <w:rPr>
                <w:color w:val="ffffff"/>
              </w:rPr>
            </w:pPr>
            <w:bookmarkStart w:colFirst="0" w:colLast="0" w:name="_ltzop91l9x1g" w:id="12"/>
            <w:bookmarkEnd w:id="12"/>
            <w:r w:rsidDel="00000000" w:rsidR="00000000" w:rsidRPr="00000000">
              <w:rPr>
                <w:color w:val="ffffff"/>
                <w:rtl w:val="0"/>
              </w:rPr>
              <w:t xml:space="preserve">No Class</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8">
            <w:pPr>
              <w:rPr>
                <w:color w:val="ffffff"/>
              </w:rPr>
            </w:pPr>
            <w:r w:rsidDel="00000000" w:rsidR="00000000" w:rsidRPr="00000000">
              <w:rPr>
                <w:color w:val="ffffff"/>
                <w:rtl w:val="0"/>
              </w:rPr>
              <w:t xml:space="preserve">Spring break, no class this week.</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9">
            <w:pPr>
              <w:rPr>
                <w:color w:val="ffffff"/>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March 13, 2019</w:t>
            </w:r>
          </w:p>
          <w:p w:rsidR="00000000" w:rsidDel="00000000" w:rsidP="00000000" w:rsidRDefault="00000000" w:rsidRPr="00000000" w14:paraId="000000AB">
            <w:pPr>
              <w:pStyle w:val="Heading4"/>
              <w:keepNext w:val="0"/>
              <w:keepLines w:val="0"/>
              <w:spacing w:after="0" w:before="0" w:line="240" w:lineRule="auto"/>
              <w:rPr>
                <w:color w:val="000000"/>
                <w:sz w:val="20"/>
                <w:szCs w:val="20"/>
              </w:rPr>
            </w:pPr>
            <w:bookmarkStart w:colFirst="0" w:colLast="0" w:name="_v14iwc1nai81" w:id="13"/>
            <w:bookmarkEnd w:id="13"/>
            <w:r w:rsidDel="00000000" w:rsidR="00000000" w:rsidRPr="00000000">
              <w:rPr>
                <w:color w:val="000000"/>
                <w:sz w:val="20"/>
                <w:szCs w:val="20"/>
                <w:rtl w:val="0"/>
              </w:rPr>
              <w:t xml:space="preserve">Week 9</w:t>
            </w:r>
          </w:p>
          <w:p w:rsidR="00000000" w:rsidDel="00000000" w:rsidP="00000000" w:rsidRDefault="00000000" w:rsidRPr="00000000" w14:paraId="000000AC">
            <w:pPr>
              <w:pStyle w:val="Heading4"/>
              <w:rPr/>
            </w:pPr>
            <w:bookmarkStart w:colFirst="0" w:colLast="0" w:name="_vqlo1zsn3bgi" w:id="14"/>
            <w:bookmarkEnd w:id="14"/>
            <w:r w:rsidDel="00000000" w:rsidR="00000000" w:rsidRPr="00000000">
              <w:rPr>
                <w:rtl w:val="0"/>
              </w:rPr>
              <w:t xml:space="preserve">Testing &amp; performance</w:t>
            </w:r>
          </w:p>
        </w:tc>
        <w:tc>
          <w:tcPr>
            <w:tcMar>
              <w:top w:w="100.0" w:type="dxa"/>
              <w:left w:w="100.0" w:type="dxa"/>
              <w:bottom w:w="100.0" w:type="dxa"/>
              <w:right w:w="100.0" w:type="dxa"/>
            </w:tcMar>
            <w:vAlign w:val="top"/>
          </w:tcPr>
          <w:p w:rsidR="00000000" w:rsidDel="00000000" w:rsidP="00000000" w:rsidRDefault="00000000" w:rsidRPr="00000000" w14:paraId="000000AD">
            <w:pPr>
              <w:numPr>
                <w:ilvl w:val="0"/>
                <w:numId w:val="5"/>
              </w:numPr>
              <w:ind w:left="720" w:hanging="360"/>
            </w:pPr>
            <w:r w:rsidDel="00000000" w:rsidR="00000000" w:rsidRPr="00000000">
              <w:rPr>
                <w:rtl w:val="0"/>
              </w:rPr>
              <w:t xml:space="preserve">User testing</w:t>
            </w:r>
          </w:p>
          <w:p w:rsidR="00000000" w:rsidDel="00000000" w:rsidP="00000000" w:rsidRDefault="00000000" w:rsidRPr="00000000" w14:paraId="000000AE">
            <w:pPr>
              <w:numPr>
                <w:ilvl w:val="0"/>
                <w:numId w:val="5"/>
              </w:numPr>
              <w:ind w:left="720" w:hanging="360"/>
            </w:pPr>
            <w:r w:rsidDel="00000000" w:rsidR="00000000" w:rsidRPr="00000000">
              <w:rPr>
                <w:rtl w:val="0"/>
              </w:rPr>
              <w:t xml:space="preserve">AB/multivariate testing</w:t>
            </w:r>
          </w:p>
          <w:p w:rsidR="00000000" w:rsidDel="00000000" w:rsidP="00000000" w:rsidRDefault="00000000" w:rsidRPr="00000000" w14:paraId="000000AF">
            <w:pPr>
              <w:numPr>
                <w:ilvl w:val="0"/>
                <w:numId w:val="5"/>
              </w:numPr>
              <w:ind w:left="720" w:hanging="360"/>
            </w:pPr>
            <w:r w:rsidDel="00000000" w:rsidR="00000000" w:rsidRPr="00000000">
              <w:rPr>
                <w:rtl w:val="0"/>
              </w:rPr>
              <w:t xml:space="preserve">Feature flagging</w:t>
            </w:r>
          </w:p>
          <w:p w:rsidR="00000000" w:rsidDel="00000000" w:rsidP="00000000" w:rsidRDefault="00000000" w:rsidRPr="00000000" w14:paraId="000000B0">
            <w:pPr>
              <w:numPr>
                <w:ilvl w:val="0"/>
                <w:numId w:val="5"/>
              </w:numPr>
              <w:ind w:left="720" w:hanging="360"/>
            </w:pPr>
            <w:r w:rsidDel="00000000" w:rsidR="00000000" w:rsidRPr="00000000">
              <w:rPr>
                <w:rtl w:val="0"/>
              </w:rPr>
              <w:t xml:space="preserve">Performance</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Network tabs</w:t>
            </w:r>
          </w:p>
          <w:p w:rsidR="00000000" w:rsidDel="00000000" w:rsidP="00000000" w:rsidRDefault="00000000" w:rsidRPr="00000000" w14:paraId="000000B2">
            <w:pPr>
              <w:numPr>
                <w:ilvl w:val="0"/>
                <w:numId w:val="5"/>
              </w:numPr>
              <w:ind w:left="720" w:hanging="360"/>
            </w:pPr>
            <w:r w:rsidDel="00000000" w:rsidR="00000000" w:rsidRPr="00000000">
              <w:rPr>
                <w:rtl w:val="0"/>
              </w:rPr>
              <w:t xml:space="preserve">Lighthouse (Google)</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Jest component testing</w:t>
            </w:r>
          </w:p>
        </w:tc>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Split into teams for team projects</w:t>
            </w:r>
          </w:p>
          <w:p w:rsidR="00000000" w:rsidDel="00000000" w:rsidP="00000000" w:rsidRDefault="00000000" w:rsidRPr="00000000" w14:paraId="000000B5">
            <w:pPr>
              <w:ind w:left="720" w:hanging="36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March 20, 2019</w:t>
            </w:r>
          </w:p>
          <w:p w:rsidR="00000000" w:rsidDel="00000000" w:rsidP="00000000" w:rsidRDefault="00000000" w:rsidRPr="00000000" w14:paraId="000000B7">
            <w:pPr>
              <w:widowControl w:val="0"/>
              <w:spacing w:line="240" w:lineRule="auto"/>
              <w:rPr/>
            </w:pPr>
            <w:r w:rsidDel="00000000" w:rsidR="00000000" w:rsidRPr="00000000">
              <w:rPr>
                <w:rtl w:val="0"/>
              </w:rPr>
              <w:t xml:space="preserve">Week 10</w:t>
            </w:r>
            <w:r w:rsidDel="00000000" w:rsidR="00000000" w:rsidRPr="00000000">
              <w:rPr>
                <w:rtl w:val="0"/>
              </w:rPr>
            </w:r>
          </w:p>
          <w:p w:rsidR="00000000" w:rsidDel="00000000" w:rsidP="00000000" w:rsidRDefault="00000000" w:rsidRPr="00000000" w14:paraId="000000B8">
            <w:pPr>
              <w:pStyle w:val="Heading4"/>
              <w:rPr/>
            </w:pPr>
            <w:bookmarkStart w:colFirst="0" w:colLast="0" w:name="_u6r668sn85c" w:id="15"/>
            <w:bookmarkEnd w:id="15"/>
            <w:r w:rsidDel="00000000" w:rsidR="00000000" w:rsidRPr="00000000">
              <w:rPr>
                <w:rtl w:val="0"/>
              </w:rPr>
              <w:t xml:space="preserve">Team projects, week 1</w:t>
            </w: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Project work</w:t>
            </w:r>
          </w:p>
        </w:tc>
        <w:tc>
          <w:tcPr>
            <w:tcMar>
              <w:top w:w="100.0" w:type="dxa"/>
              <w:left w:w="100.0" w:type="dxa"/>
              <w:bottom w:w="100.0" w:type="dxa"/>
              <w:right w:w="100.0" w:type="dxa"/>
            </w:tcMar>
            <w:vAlign w:val="top"/>
          </w:tcPr>
          <w:p w:rsidR="00000000" w:rsidDel="00000000" w:rsidP="00000000" w:rsidRDefault="00000000" w:rsidRPr="00000000" w14:paraId="000000BC">
            <w:pPr>
              <w:spacing w:line="240" w:lineRule="auto"/>
              <w:rPr>
                <w:b w:val="1"/>
              </w:rPr>
            </w:pPr>
            <w:r w:rsidDel="00000000" w:rsidR="00000000" w:rsidRPr="00000000">
              <w:rPr>
                <w:rtl w:val="0"/>
              </w:rPr>
              <w:t xml:space="preserve">Based on product requirements, work on wireframes, user flows, IA sitemap &amp; UI designs for app</w:t>
            </w:r>
            <w:r w:rsidDel="00000000" w:rsidR="00000000" w:rsidRPr="00000000">
              <w:rPr>
                <w:rtl w:val="0"/>
              </w:rPr>
            </w:r>
          </w:p>
        </w:tc>
      </w:tr>
      <w:tr>
        <w:tc>
          <w:tcPr>
            <w:shd w:fill="f9ffe4"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March 27, 2019</w:t>
            </w:r>
          </w:p>
          <w:p w:rsidR="00000000" w:rsidDel="00000000" w:rsidP="00000000" w:rsidRDefault="00000000" w:rsidRPr="00000000" w14:paraId="000000BE">
            <w:pPr>
              <w:widowControl w:val="0"/>
              <w:spacing w:line="240" w:lineRule="auto"/>
              <w:rPr>
                <w:b w:val="1"/>
              </w:rPr>
            </w:pPr>
            <w:r w:rsidDel="00000000" w:rsidR="00000000" w:rsidRPr="00000000">
              <w:rPr>
                <w:rtl w:val="0"/>
              </w:rPr>
              <w:t xml:space="preserve">Week 11</w:t>
            </w:r>
            <w:r w:rsidDel="00000000" w:rsidR="00000000" w:rsidRPr="00000000">
              <w:rPr>
                <w:rtl w:val="0"/>
              </w:rPr>
            </w:r>
          </w:p>
          <w:p w:rsidR="00000000" w:rsidDel="00000000" w:rsidP="00000000" w:rsidRDefault="00000000" w:rsidRPr="00000000" w14:paraId="000000BF">
            <w:pPr>
              <w:pStyle w:val="Heading4"/>
              <w:rPr/>
            </w:pPr>
            <w:bookmarkStart w:colFirst="0" w:colLast="0" w:name="_b9jjq0xek2aj" w:id="16"/>
            <w:bookmarkEnd w:id="16"/>
            <w:r w:rsidDel="00000000" w:rsidR="00000000" w:rsidRPr="00000000">
              <w:rPr>
                <w:rtl w:val="0"/>
              </w:rPr>
              <w:t xml:space="preserve">Team projects, week 2</w:t>
            </w: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tc>
        <w:tc>
          <w:tcPr>
            <w:shd w:fill="f9ffe4"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Project work</w:t>
            </w: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tc>
        <w:tc>
          <w:tcPr>
            <w:shd w:fill="f9ffe4"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rPr>
            </w:pPr>
            <w:r w:rsidDel="00000000" w:rsidR="00000000" w:rsidRPr="00000000">
              <w:rPr>
                <w:rtl w:val="0"/>
              </w:rPr>
              <w:t xml:space="preserve">User testing and refine designs based on results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April 3, 2019</w:t>
            </w:r>
          </w:p>
          <w:p w:rsidR="00000000" w:rsidDel="00000000" w:rsidP="00000000" w:rsidRDefault="00000000" w:rsidRPr="00000000" w14:paraId="000000C6">
            <w:pPr>
              <w:widowControl w:val="0"/>
              <w:spacing w:line="240" w:lineRule="auto"/>
              <w:rPr/>
            </w:pPr>
            <w:r w:rsidDel="00000000" w:rsidR="00000000" w:rsidRPr="00000000">
              <w:rPr>
                <w:rtl w:val="0"/>
              </w:rPr>
              <w:t xml:space="preserve">Week 12</w:t>
            </w:r>
          </w:p>
          <w:p w:rsidR="00000000" w:rsidDel="00000000" w:rsidP="00000000" w:rsidRDefault="00000000" w:rsidRPr="00000000" w14:paraId="000000C7">
            <w:pPr>
              <w:pStyle w:val="Heading4"/>
              <w:rPr/>
            </w:pPr>
            <w:bookmarkStart w:colFirst="0" w:colLast="0" w:name="_ka58pi7qg6rw" w:id="17"/>
            <w:bookmarkEnd w:id="17"/>
            <w:r w:rsidDel="00000000" w:rsidR="00000000" w:rsidRPr="00000000">
              <w:rPr>
                <w:rtl w:val="0"/>
              </w:rPr>
              <w:t xml:space="preserve">Team projects, week 3</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Project work</w:t>
            </w:r>
          </w:p>
          <w:p w:rsidR="00000000" w:rsidDel="00000000" w:rsidP="00000000" w:rsidRDefault="00000000" w:rsidRPr="00000000" w14:paraId="000000C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b w:val="1"/>
              </w:rPr>
            </w:pPr>
            <w:r w:rsidDel="00000000" w:rsidR="00000000" w:rsidRPr="00000000">
              <w:rPr>
                <w:rtl w:val="0"/>
              </w:rPr>
              <w:t xml:space="preserve">Project implementation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April 10, 2019</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13</w:t>
            </w:r>
          </w:p>
          <w:p w:rsidR="00000000" w:rsidDel="00000000" w:rsidP="00000000" w:rsidRDefault="00000000" w:rsidRPr="00000000" w14:paraId="000000CF">
            <w:pPr>
              <w:pStyle w:val="Heading4"/>
              <w:rPr/>
            </w:pPr>
            <w:bookmarkStart w:colFirst="0" w:colLast="0" w:name="_2lb4ofz2pf8p" w:id="18"/>
            <w:bookmarkEnd w:id="18"/>
            <w:r w:rsidDel="00000000" w:rsidR="00000000" w:rsidRPr="00000000">
              <w:rPr>
                <w:rtl w:val="0"/>
              </w:rPr>
              <w:t xml:space="preserve">Team projects, week 4</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Project work</w:t>
            </w: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Project implementation</w:t>
            </w:r>
          </w:p>
          <w:p w:rsidR="00000000" w:rsidDel="00000000" w:rsidP="00000000" w:rsidRDefault="00000000" w:rsidRPr="00000000" w14:paraId="000000D5">
            <w:pPr>
              <w:spacing w:line="240" w:lineRule="auto"/>
              <w:rPr>
                <w:b w:val="1"/>
              </w:rPr>
            </w:pPr>
            <w:r w:rsidDel="00000000" w:rsidR="00000000" w:rsidRPr="00000000">
              <w:rPr>
                <w:rtl w:val="0"/>
              </w:rPr>
            </w:r>
          </w:p>
        </w:tc>
      </w:tr>
      <w:tr>
        <w:tc>
          <w:tcPr>
            <w:shd w:fill="f9ffe4"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April 17, 2019</w:t>
            </w:r>
          </w:p>
          <w:p w:rsidR="00000000" w:rsidDel="00000000" w:rsidP="00000000" w:rsidRDefault="00000000" w:rsidRPr="00000000" w14:paraId="000000D7">
            <w:pPr>
              <w:widowControl w:val="0"/>
              <w:spacing w:line="240" w:lineRule="auto"/>
              <w:rPr/>
            </w:pPr>
            <w:r w:rsidDel="00000000" w:rsidR="00000000" w:rsidRPr="00000000">
              <w:rPr>
                <w:rtl w:val="0"/>
              </w:rPr>
              <w:t xml:space="preserve">Week 14</w:t>
            </w:r>
          </w:p>
          <w:p w:rsidR="00000000" w:rsidDel="00000000" w:rsidP="00000000" w:rsidRDefault="00000000" w:rsidRPr="00000000" w14:paraId="000000D8">
            <w:pPr>
              <w:pStyle w:val="Heading4"/>
              <w:rPr/>
            </w:pPr>
            <w:bookmarkStart w:colFirst="0" w:colLast="0" w:name="_5rx7ytrn50q" w:id="19"/>
            <w:bookmarkEnd w:id="19"/>
            <w:r w:rsidDel="00000000" w:rsidR="00000000" w:rsidRPr="00000000">
              <w:rPr>
                <w:rtl w:val="0"/>
              </w:rPr>
              <w:t xml:space="preserve">Team projects presentations</w:t>
            </w:r>
          </w:p>
        </w:tc>
        <w:tc>
          <w:tcPr>
            <w:shd w:fill="f9ffe4"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Final presentations of projects from teams </w:t>
            </w:r>
          </w:p>
          <w:p w:rsidR="00000000" w:rsidDel="00000000" w:rsidP="00000000" w:rsidRDefault="00000000" w:rsidRPr="00000000" w14:paraId="000000DA">
            <w:pPr>
              <w:rPr/>
            </w:pPr>
            <w:r w:rsidDel="00000000" w:rsidR="00000000" w:rsidRPr="00000000">
              <w:rPr>
                <w:rtl w:val="0"/>
              </w:rPr>
            </w:r>
          </w:p>
        </w:tc>
        <w:tc>
          <w:tcPr>
            <w:shd w:fill="f9ffe4"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c>
          <w:tcPr>
            <w:shd w:fill="43434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color w:val="ffffff"/>
              </w:rPr>
            </w:pPr>
            <w:r w:rsidDel="00000000" w:rsidR="00000000" w:rsidRPr="00000000">
              <w:rPr>
                <w:b w:val="1"/>
                <w:color w:val="ffffff"/>
                <w:rtl w:val="0"/>
              </w:rPr>
              <w:t xml:space="preserve">April 24, 2019</w:t>
            </w:r>
          </w:p>
          <w:p w:rsidR="00000000" w:rsidDel="00000000" w:rsidP="00000000" w:rsidRDefault="00000000" w:rsidRPr="00000000" w14:paraId="000000DD">
            <w:pPr>
              <w:widowControl w:val="0"/>
              <w:spacing w:line="240" w:lineRule="auto"/>
              <w:rPr>
                <w:color w:val="ffffff"/>
              </w:rPr>
            </w:pPr>
            <w:r w:rsidDel="00000000" w:rsidR="00000000" w:rsidRPr="00000000">
              <w:rPr>
                <w:color w:val="ffffff"/>
                <w:rtl w:val="0"/>
              </w:rPr>
              <w:t xml:space="preserve">Finals week</w:t>
            </w:r>
          </w:p>
          <w:p w:rsidR="00000000" w:rsidDel="00000000" w:rsidP="00000000" w:rsidRDefault="00000000" w:rsidRPr="00000000" w14:paraId="000000DE">
            <w:pPr>
              <w:pStyle w:val="Heading4"/>
              <w:widowControl w:val="0"/>
              <w:spacing w:line="240" w:lineRule="auto"/>
              <w:rPr>
                <w:color w:val="ffffff"/>
              </w:rPr>
            </w:pPr>
            <w:bookmarkStart w:colFirst="0" w:colLast="0" w:name="_vqghpddk4p5e" w:id="20"/>
            <w:bookmarkEnd w:id="20"/>
            <w:r w:rsidDel="00000000" w:rsidR="00000000" w:rsidRPr="00000000">
              <w:rPr>
                <w:color w:val="ffffff"/>
                <w:rtl w:val="0"/>
              </w:rPr>
              <w:t xml:space="preserve">No Class</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DF">
            <w:pPr>
              <w:rPr>
                <w:color w:val="ffffff"/>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color w:val="ffffff"/>
              </w:rPr>
            </w:pPr>
            <w:r w:rsidDel="00000000" w:rsidR="00000000" w:rsidRPr="00000000">
              <w:rPr>
                <w:color w:val="ffffff"/>
                <w:rtl w:val="0"/>
              </w:rPr>
              <w:t xml:space="preserve">Final exam due</w:t>
            </w:r>
          </w:p>
        </w:tc>
      </w:tr>
    </w:tbl>
    <w:p w:rsidR="00000000" w:rsidDel="00000000" w:rsidP="00000000" w:rsidRDefault="00000000" w:rsidRPr="00000000" w14:paraId="000000E1">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om.io/" TargetMode="External"/><Relationship Id="rId7" Type="http://schemas.openxmlformats.org/officeDocument/2006/relationships/hyperlink" Target="https://www.sublimetext.com/"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