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80" w:rsidRDefault="00CC6054">
      <w:pPr>
        <w:spacing w:line="276" w:lineRule="auto"/>
        <w:rPr>
          <w:b/>
          <w:sz w:val="22"/>
          <w:szCs w:val="22"/>
          <w:lang w:val="en-US"/>
        </w:rPr>
      </w:pPr>
      <w:proofErr w:type="spellStart"/>
      <w:r>
        <w:rPr>
          <w:b/>
          <w:sz w:val="22"/>
          <w:szCs w:val="22"/>
          <w:lang w:val="en-US"/>
        </w:rPr>
        <w:t>Anitha</w:t>
      </w:r>
      <w:proofErr w:type="spellEnd"/>
      <w:r>
        <w:rPr>
          <w:b/>
          <w:sz w:val="22"/>
          <w:szCs w:val="22"/>
          <w:lang w:val="en-US"/>
        </w:rPr>
        <w:t xml:space="preserve"> </w:t>
      </w:r>
      <w:proofErr w:type="spellStart"/>
      <w:r>
        <w:rPr>
          <w:b/>
          <w:sz w:val="22"/>
          <w:szCs w:val="22"/>
          <w:lang w:val="en-US"/>
        </w:rPr>
        <w:t>Kuppusamy</w:t>
      </w:r>
      <w:proofErr w:type="spellEnd"/>
    </w:p>
    <w:p w:rsidR="00554A80" w:rsidRDefault="00CC6054">
      <w:pPr>
        <w:spacing w:line="276" w:lineRule="auto"/>
        <w:rPr>
          <w:sz w:val="22"/>
          <w:szCs w:val="22"/>
          <w:lang w:val="en-US"/>
        </w:rPr>
      </w:pPr>
      <w:bookmarkStart w:id="0" w:name="_heading=h.gjdgxs" w:colFirst="0" w:colLast="0"/>
      <w:bookmarkEnd w:id="0"/>
      <w:r>
        <w:rPr>
          <w:sz w:val="22"/>
          <w:szCs w:val="22"/>
        </w:rPr>
        <w:t xml:space="preserve">Data </w:t>
      </w:r>
      <w:r>
        <w:rPr>
          <w:sz w:val="22"/>
          <w:szCs w:val="22"/>
          <w:lang w:val="en-US"/>
        </w:rPr>
        <w:t>Analyst</w:t>
      </w:r>
    </w:p>
    <w:p w:rsidR="00554A80" w:rsidRDefault="00CC6054">
      <w:pPr>
        <w:spacing w:line="276" w:lineRule="auto"/>
        <w:rPr>
          <w:sz w:val="22"/>
          <w:szCs w:val="22"/>
        </w:rPr>
      </w:pPr>
      <w:r>
        <w:rPr>
          <w:sz w:val="22"/>
          <w:szCs w:val="22"/>
        </w:rPr>
        <w:t xml:space="preserve">Linked In: </w:t>
      </w:r>
      <w:r>
        <w:t>https://www.linkedin.com/in/anitha-kuppusamy-46a926350/</w:t>
      </w:r>
    </w:p>
    <w:p w:rsidR="00554A80" w:rsidRDefault="00CC6054">
      <w:pPr>
        <w:spacing w:line="276" w:lineRule="auto"/>
        <w:rPr>
          <w:sz w:val="22"/>
          <w:szCs w:val="22"/>
          <w:lang w:val="en-US"/>
        </w:rPr>
      </w:pPr>
      <w:r>
        <w:rPr>
          <w:sz w:val="22"/>
          <w:szCs w:val="22"/>
        </w:rPr>
        <w:t xml:space="preserve">Mail: </w:t>
      </w:r>
      <w:r>
        <w:rPr>
          <w:sz w:val="22"/>
          <w:szCs w:val="22"/>
          <w:lang w:val="en-US"/>
        </w:rPr>
        <w:t>anithakdvp@gmail.com</w:t>
      </w:r>
    </w:p>
    <w:p w:rsidR="00554A80" w:rsidRDefault="00CC6054">
      <w:pPr>
        <w:pBdr>
          <w:bottom w:val="double" w:sz="4" w:space="0" w:color="auto"/>
        </w:pBdr>
        <w:spacing w:line="276" w:lineRule="auto"/>
        <w:rPr>
          <w:sz w:val="22"/>
          <w:szCs w:val="22"/>
          <w:lang w:val="en-US"/>
        </w:rPr>
      </w:pPr>
      <w:r>
        <w:rPr>
          <w:sz w:val="22"/>
          <w:szCs w:val="22"/>
        </w:rPr>
        <w:t xml:space="preserve">Contact: </w:t>
      </w:r>
      <w:r>
        <w:rPr>
          <w:sz w:val="22"/>
          <w:szCs w:val="22"/>
          <w:lang w:val="en-US"/>
        </w:rPr>
        <w:t>9941164669, 8838850300</w:t>
      </w:r>
    </w:p>
    <w:p w:rsidR="00554A80" w:rsidRDefault="00554A80">
      <w:pPr>
        <w:pBdr>
          <w:bottom w:val="double" w:sz="4" w:space="0" w:color="auto"/>
        </w:pBdr>
        <w:spacing w:line="276" w:lineRule="auto"/>
        <w:rPr>
          <w:sz w:val="22"/>
          <w:szCs w:val="22"/>
          <w:lang w:val="en-US"/>
        </w:rPr>
      </w:pPr>
    </w:p>
    <w:p w:rsidR="00554A80" w:rsidRDefault="00CC6054">
      <w:pPr>
        <w:spacing w:line="276" w:lineRule="auto"/>
        <w:jc w:val="both"/>
        <w:rPr>
          <w:b/>
          <w:sz w:val="22"/>
          <w:szCs w:val="22"/>
        </w:rPr>
      </w:pPr>
      <w:r>
        <w:rPr>
          <w:b/>
          <w:sz w:val="22"/>
          <w:szCs w:val="22"/>
        </w:rPr>
        <w:t>SUMMARY</w:t>
      </w:r>
    </w:p>
    <w:p w:rsidR="00554A80" w:rsidRDefault="00CC6054">
      <w:pPr>
        <w:pBdr>
          <w:bottom w:val="double" w:sz="4" w:space="0" w:color="auto"/>
        </w:pBdr>
        <w:spacing w:line="276" w:lineRule="auto"/>
        <w:jc w:val="both"/>
        <w:rPr>
          <w:sz w:val="22"/>
          <w:szCs w:val="22"/>
          <w:lang w:val="en-US"/>
        </w:rPr>
      </w:pPr>
      <w:r>
        <w:rPr>
          <w:sz w:val="22"/>
          <w:szCs w:val="22"/>
        </w:rPr>
        <w:t>Experienced Data Analyst with a strong background in data collection, analysis, and visualization using tools like SQL, Python, and Tableau. Skilled at identifying trends, optimizing processes, and delivering actionable insights to drive decision-making. Focused on accuracy, efficiency, and supporting business growth through data-driven strategies</w:t>
      </w:r>
      <w:r>
        <w:rPr>
          <w:sz w:val="22"/>
          <w:szCs w:val="22"/>
          <w:lang w:val="en-US"/>
        </w:rPr>
        <w:t>.</w:t>
      </w:r>
    </w:p>
    <w:p w:rsidR="009F6631" w:rsidRDefault="009F6631">
      <w:pPr>
        <w:pBdr>
          <w:bottom w:val="double" w:sz="4" w:space="0" w:color="auto"/>
        </w:pBdr>
        <w:spacing w:line="276" w:lineRule="auto"/>
        <w:jc w:val="both"/>
        <w:rPr>
          <w:sz w:val="22"/>
          <w:szCs w:val="22"/>
          <w:lang w:val="en-US"/>
        </w:rPr>
      </w:pPr>
    </w:p>
    <w:p w:rsidR="00554A80" w:rsidRDefault="00CC6054">
      <w:pPr>
        <w:spacing w:line="276" w:lineRule="auto"/>
        <w:jc w:val="both"/>
        <w:rPr>
          <w:b/>
          <w:sz w:val="22"/>
          <w:szCs w:val="22"/>
        </w:rPr>
      </w:pPr>
      <w:r>
        <w:rPr>
          <w:b/>
          <w:sz w:val="22"/>
          <w:szCs w:val="22"/>
        </w:rPr>
        <w:t>SKILLS and TOOLS</w:t>
      </w:r>
    </w:p>
    <w:p w:rsidR="00554A80" w:rsidRDefault="00CC6054">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sz w:val="22"/>
          <w:szCs w:val="22"/>
        </w:rPr>
      </w:pPr>
      <w:r>
        <w:rPr>
          <w:sz w:val="22"/>
          <w:szCs w:val="22"/>
          <w:lang w:val="en-US"/>
        </w:rPr>
        <w:t>Database technologies</w:t>
      </w:r>
      <w:r>
        <w:rPr>
          <w:sz w:val="22"/>
          <w:szCs w:val="22"/>
        </w:rPr>
        <w:t xml:space="preserve">: </w:t>
      </w:r>
      <w:r>
        <w:rPr>
          <w:sz w:val="22"/>
          <w:szCs w:val="22"/>
          <w:lang w:val="en-US"/>
        </w:rPr>
        <w:t>SQL,</w:t>
      </w:r>
      <w:r w:rsidR="009F6631">
        <w:rPr>
          <w:sz w:val="22"/>
          <w:szCs w:val="22"/>
          <w:lang w:val="en-US"/>
        </w:rPr>
        <w:t xml:space="preserve"> </w:t>
      </w:r>
      <w:proofErr w:type="spellStart"/>
      <w:r>
        <w:rPr>
          <w:sz w:val="22"/>
          <w:szCs w:val="22"/>
          <w:lang w:val="en-US"/>
        </w:rPr>
        <w:t>mySQL</w:t>
      </w:r>
      <w:proofErr w:type="spellEnd"/>
    </w:p>
    <w:p w:rsidR="00554A80" w:rsidRDefault="009F6631" w:rsidP="009F6631">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sz w:val="22"/>
          <w:szCs w:val="22"/>
        </w:rPr>
      </w:pPr>
      <w:r w:rsidRPr="009F6631">
        <w:rPr>
          <w:sz w:val="22"/>
          <w:szCs w:val="22"/>
        </w:rPr>
        <w:t>visualization</w:t>
      </w:r>
      <w:r w:rsidR="00CC6054">
        <w:rPr>
          <w:sz w:val="22"/>
          <w:szCs w:val="22"/>
          <w:lang w:val="en-US"/>
        </w:rPr>
        <w:t>Tools</w:t>
      </w:r>
      <w:r w:rsidR="00CC6054">
        <w:rPr>
          <w:sz w:val="22"/>
          <w:szCs w:val="22"/>
        </w:rPr>
        <w:t xml:space="preserve">: </w:t>
      </w:r>
      <w:r w:rsidR="00CC6054">
        <w:rPr>
          <w:sz w:val="22"/>
          <w:szCs w:val="22"/>
          <w:lang w:val="en-US"/>
        </w:rPr>
        <w:t>Power BI, Excel</w:t>
      </w:r>
    </w:p>
    <w:p w:rsidR="00554A80" w:rsidRDefault="00CC6054">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sz w:val="22"/>
          <w:szCs w:val="22"/>
        </w:rPr>
      </w:pPr>
      <w:r>
        <w:rPr>
          <w:sz w:val="22"/>
          <w:szCs w:val="22"/>
        </w:rPr>
        <w:t xml:space="preserve">Programming </w:t>
      </w:r>
      <w:r>
        <w:rPr>
          <w:sz w:val="22"/>
          <w:szCs w:val="22"/>
          <w:lang w:val="en-US"/>
        </w:rPr>
        <w:t>Languages</w:t>
      </w:r>
      <w:r>
        <w:rPr>
          <w:sz w:val="22"/>
          <w:szCs w:val="22"/>
        </w:rPr>
        <w:t>:  Python</w:t>
      </w:r>
      <w:r>
        <w:rPr>
          <w:sz w:val="22"/>
          <w:szCs w:val="22"/>
          <w:lang w:val="en-US"/>
        </w:rPr>
        <w:t>, JavaScript, HTML, CSS</w:t>
      </w:r>
      <w:r>
        <w:rPr>
          <w:sz w:val="22"/>
          <w:szCs w:val="22"/>
        </w:rPr>
        <w:t xml:space="preserve"> </w:t>
      </w:r>
    </w:p>
    <w:p w:rsidR="00554A80" w:rsidRDefault="00CC6054">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sz w:val="22"/>
          <w:szCs w:val="22"/>
          <w:lang w:val="en-US"/>
        </w:rPr>
      </w:pPr>
      <w:r>
        <w:rPr>
          <w:sz w:val="22"/>
          <w:szCs w:val="22"/>
          <w:lang w:val="en-US"/>
        </w:rPr>
        <w:t>Cloud:  AWS and GCP</w:t>
      </w:r>
    </w:p>
    <w:p w:rsidR="00554A80" w:rsidRDefault="00554A80">
      <w:pPr>
        <w:pBdr>
          <w:bottom w:val="double" w:sz="4" w:space="0" w:color="auto"/>
        </w:pBdr>
        <w:tabs>
          <w:tab w:val="left" w:pos="5685"/>
        </w:tabs>
        <w:jc w:val="both"/>
        <w:rPr>
          <w:b/>
          <w:sz w:val="22"/>
          <w:szCs w:val="22"/>
        </w:rPr>
      </w:pPr>
    </w:p>
    <w:p w:rsidR="00554A80" w:rsidRDefault="00CC6054">
      <w:pPr>
        <w:tabs>
          <w:tab w:val="left" w:pos="5685"/>
        </w:tabs>
        <w:jc w:val="both"/>
        <w:rPr>
          <w:b/>
          <w:sz w:val="22"/>
          <w:szCs w:val="22"/>
        </w:rPr>
      </w:pPr>
      <w:r>
        <w:rPr>
          <w:b/>
          <w:sz w:val="22"/>
          <w:szCs w:val="22"/>
        </w:rPr>
        <w:t xml:space="preserve">TOTAL WORK EXPERIENCE:  </w:t>
      </w:r>
      <w:r>
        <w:rPr>
          <w:b/>
          <w:sz w:val="22"/>
          <w:szCs w:val="22"/>
          <w:lang w:val="en-US"/>
        </w:rPr>
        <w:t>10+</w:t>
      </w:r>
      <w:r>
        <w:rPr>
          <w:b/>
          <w:sz w:val="22"/>
          <w:szCs w:val="22"/>
        </w:rPr>
        <w:t xml:space="preserve"> years</w:t>
      </w:r>
    </w:p>
    <w:p w:rsidR="00554A80" w:rsidRDefault="00554A80">
      <w:pPr>
        <w:tabs>
          <w:tab w:val="left" w:pos="5685"/>
        </w:tabs>
        <w:jc w:val="both"/>
        <w:rPr>
          <w:b/>
          <w:sz w:val="22"/>
          <w:szCs w:val="22"/>
        </w:rPr>
      </w:pPr>
    </w:p>
    <w:p w:rsidR="00554A80" w:rsidRDefault="00227A75">
      <w:pPr>
        <w:tabs>
          <w:tab w:val="left" w:pos="3765"/>
        </w:tabs>
        <w:spacing w:line="276" w:lineRule="auto"/>
        <w:rPr>
          <w:b/>
          <w:sz w:val="22"/>
          <w:szCs w:val="22"/>
          <w:lang w:val="en-US"/>
        </w:rPr>
      </w:pPr>
      <w:r>
        <w:rPr>
          <w:b/>
          <w:sz w:val="22"/>
          <w:szCs w:val="22"/>
          <w:lang w:val="en-US"/>
        </w:rPr>
        <w:t>2025</w:t>
      </w:r>
      <w:r w:rsidR="00CC6054">
        <w:rPr>
          <w:b/>
          <w:sz w:val="22"/>
          <w:szCs w:val="22"/>
          <w:lang w:val="en-US"/>
        </w:rPr>
        <w:t xml:space="preserve">’April to Till date </w:t>
      </w:r>
      <w:r w:rsidR="00CC6054">
        <w:rPr>
          <w:b/>
          <w:sz w:val="22"/>
          <w:szCs w:val="22"/>
          <w:lang w:val="en-US"/>
        </w:rPr>
        <w:tab/>
      </w:r>
      <w:r>
        <w:rPr>
          <w:b/>
          <w:sz w:val="22"/>
          <w:szCs w:val="22"/>
          <w:lang w:val="en-US"/>
        </w:rPr>
        <w:t>Analytics Avenue for Research and Development</w:t>
      </w:r>
    </w:p>
    <w:p w:rsidR="00227A75" w:rsidRDefault="00227A75">
      <w:pPr>
        <w:tabs>
          <w:tab w:val="left" w:pos="3765"/>
        </w:tabs>
        <w:spacing w:line="276" w:lineRule="auto"/>
        <w:rPr>
          <w:b/>
          <w:sz w:val="22"/>
          <w:szCs w:val="22"/>
          <w:lang w:val="en-US"/>
        </w:rPr>
      </w:pPr>
      <w:r>
        <w:rPr>
          <w:b/>
          <w:sz w:val="22"/>
          <w:szCs w:val="22"/>
          <w:lang w:val="en-US"/>
        </w:rPr>
        <w:t xml:space="preserve">Role: </w:t>
      </w:r>
      <w:r w:rsidRPr="00227A75">
        <w:rPr>
          <w:sz w:val="22"/>
          <w:szCs w:val="22"/>
          <w:lang w:val="en-US"/>
        </w:rPr>
        <w:t>Intern at weekend training program</w:t>
      </w:r>
    </w:p>
    <w:p w:rsidR="00227A75" w:rsidRDefault="00227A75" w:rsidP="00886FA2">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spacing w:before="240" w:after="240"/>
        <w:rPr>
          <w:sz w:val="22"/>
          <w:szCs w:val="22"/>
        </w:rPr>
      </w:pPr>
      <w:r>
        <w:rPr>
          <w:sz w:val="22"/>
          <w:szCs w:val="22"/>
        </w:rPr>
        <w:t>Completed SQL training, Prepared excel dashboard on road accident analysis</w:t>
      </w:r>
    </w:p>
    <w:p w:rsidR="00227A75" w:rsidRDefault="00227A75" w:rsidP="00886FA2">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spacing w:before="240" w:after="240"/>
        <w:rPr>
          <w:sz w:val="22"/>
          <w:szCs w:val="22"/>
        </w:rPr>
      </w:pPr>
      <w:r>
        <w:rPr>
          <w:sz w:val="22"/>
          <w:szCs w:val="22"/>
        </w:rPr>
        <w:t>Completed SQL basic &amp; Intermediate certificate from Hacker Rank.</w:t>
      </w:r>
      <w:bookmarkStart w:id="1" w:name="_GoBack"/>
      <w:bookmarkEnd w:id="1"/>
    </w:p>
    <w:p w:rsidR="00554A80" w:rsidRDefault="00554A80" w:rsidP="00227A75">
      <w:pPr>
        <w:pBdr>
          <w:top w:val="none" w:sz="0" w:space="0" w:color="000000"/>
          <w:left w:val="none" w:sz="0" w:space="0" w:color="000000"/>
          <w:bottom w:val="double" w:sz="6" w:space="1" w:color="auto"/>
          <w:right w:val="none" w:sz="0" w:space="0" w:color="000000"/>
          <w:between w:val="none" w:sz="0" w:space="0" w:color="000000"/>
        </w:pBdr>
        <w:spacing w:before="240" w:after="240"/>
        <w:rPr>
          <w:sz w:val="22"/>
          <w:szCs w:val="22"/>
        </w:rPr>
      </w:pPr>
    </w:p>
    <w:p w:rsidR="00554A80" w:rsidRDefault="00227A75">
      <w:pPr>
        <w:tabs>
          <w:tab w:val="left" w:pos="3765"/>
        </w:tabs>
        <w:spacing w:line="276" w:lineRule="auto"/>
        <w:rPr>
          <w:b/>
          <w:sz w:val="22"/>
          <w:szCs w:val="22"/>
          <w:lang w:val="en-US"/>
        </w:rPr>
      </w:pPr>
      <w:r>
        <w:rPr>
          <w:b/>
          <w:sz w:val="22"/>
          <w:szCs w:val="22"/>
          <w:lang w:val="en-US"/>
        </w:rPr>
        <w:t>2019’may to 2025</w:t>
      </w:r>
      <w:r w:rsidR="00CC6054">
        <w:rPr>
          <w:b/>
          <w:sz w:val="22"/>
          <w:szCs w:val="22"/>
          <w:lang w:val="en-US"/>
        </w:rPr>
        <w:t xml:space="preserve">’March </w:t>
      </w:r>
      <w:r w:rsidR="00CC6054">
        <w:rPr>
          <w:b/>
          <w:sz w:val="22"/>
          <w:szCs w:val="22"/>
          <w:lang w:val="en-US"/>
        </w:rPr>
        <w:tab/>
        <w:t xml:space="preserve">Tata Communications and Transformation </w:t>
      </w:r>
      <w:proofErr w:type="gramStart"/>
      <w:r w:rsidR="00CC6054">
        <w:rPr>
          <w:b/>
          <w:sz w:val="22"/>
          <w:szCs w:val="22"/>
          <w:lang w:val="en-US"/>
        </w:rPr>
        <w:t>Services(</w:t>
      </w:r>
      <w:proofErr w:type="gramEnd"/>
      <w:r w:rsidR="00CC6054">
        <w:rPr>
          <w:b/>
          <w:sz w:val="22"/>
          <w:szCs w:val="22"/>
          <w:lang w:val="en-US"/>
        </w:rPr>
        <w:t>TCTSL), Chennai</w:t>
      </w:r>
    </w:p>
    <w:p w:rsidR="00554A80" w:rsidRDefault="00554A80">
      <w:pPr>
        <w:tabs>
          <w:tab w:val="left" w:pos="3765"/>
        </w:tabs>
        <w:spacing w:line="276" w:lineRule="auto"/>
        <w:ind w:left="-55"/>
        <w:jc w:val="both"/>
        <w:rPr>
          <w:b/>
          <w:sz w:val="22"/>
          <w:szCs w:val="22"/>
        </w:rPr>
      </w:pPr>
    </w:p>
    <w:p w:rsidR="00554A80" w:rsidRDefault="00CC6054">
      <w:pPr>
        <w:tabs>
          <w:tab w:val="left" w:pos="3765"/>
        </w:tabs>
        <w:spacing w:line="276" w:lineRule="auto"/>
        <w:ind w:left="-55" w:firstLineChars="100" w:firstLine="221"/>
        <w:jc w:val="both"/>
        <w:rPr>
          <w:b/>
          <w:sz w:val="22"/>
          <w:szCs w:val="22"/>
          <w:lang w:val="en-US"/>
        </w:rPr>
      </w:pPr>
      <w:r>
        <w:rPr>
          <w:b/>
          <w:sz w:val="22"/>
          <w:szCs w:val="22"/>
        </w:rPr>
        <w:t>Role</w:t>
      </w:r>
      <w:r>
        <w:rPr>
          <w:sz w:val="22"/>
          <w:szCs w:val="22"/>
        </w:rPr>
        <w:t xml:space="preserve">: </w:t>
      </w:r>
      <w:r>
        <w:rPr>
          <w:sz w:val="22"/>
          <w:szCs w:val="22"/>
          <w:lang w:val="en-US"/>
        </w:rPr>
        <w:t>Service Delivery Manager</w:t>
      </w:r>
    </w:p>
    <w:p w:rsidR="00554A80" w:rsidRDefault="00CC6054">
      <w:pPr>
        <w:tabs>
          <w:tab w:val="left" w:pos="3765"/>
        </w:tabs>
        <w:spacing w:line="276" w:lineRule="auto"/>
        <w:ind w:left="-55" w:firstLineChars="100" w:firstLine="221"/>
        <w:jc w:val="both"/>
        <w:rPr>
          <w:sz w:val="22"/>
          <w:szCs w:val="22"/>
          <w:lang w:val="en-US"/>
        </w:rPr>
      </w:pPr>
      <w:r>
        <w:rPr>
          <w:b/>
          <w:sz w:val="22"/>
          <w:szCs w:val="22"/>
        </w:rPr>
        <w:t>Client</w:t>
      </w:r>
      <w:r>
        <w:rPr>
          <w:sz w:val="22"/>
          <w:szCs w:val="22"/>
        </w:rPr>
        <w:t xml:space="preserve">: </w:t>
      </w:r>
      <w:r>
        <w:rPr>
          <w:sz w:val="22"/>
          <w:szCs w:val="22"/>
          <w:lang w:val="en-US"/>
        </w:rPr>
        <w:t>AT&amp;T, US</w:t>
      </w:r>
      <w:r w:rsidR="009F6631">
        <w:rPr>
          <w:sz w:val="22"/>
          <w:szCs w:val="22"/>
          <w:lang w:val="en-US"/>
        </w:rPr>
        <w:t>A</w:t>
      </w:r>
    </w:p>
    <w:p w:rsidR="00554A80" w:rsidRDefault="00CC6054">
      <w:pPr>
        <w:tabs>
          <w:tab w:val="left" w:pos="3765"/>
        </w:tabs>
        <w:ind w:left="-55" w:firstLineChars="100" w:firstLine="221"/>
        <w:jc w:val="both"/>
        <w:rPr>
          <w:sz w:val="22"/>
          <w:szCs w:val="22"/>
        </w:rPr>
      </w:pPr>
      <w:proofErr w:type="spellStart"/>
      <w:r>
        <w:rPr>
          <w:b/>
          <w:sz w:val="22"/>
          <w:szCs w:val="22"/>
          <w:lang w:val="en-US"/>
        </w:rPr>
        <w:t>Responsiblities</w:t>
      </w:r>
      <w:proofErr w:type="spellEnd"/>
      <w:r>
        <w:rPr>
          <w:sz w:val="22"/>
          <w:szCs w:val="22"/>
        </w:rPr>
        <w:t xml:space="preserve">: </w:t>
      </w:r>
    </w:p>
    <w:p w:rsidR="00554A80" w:rsidRDefault="00CC6054">
      <w:pPr>
        <w:numPr>
          <w:ilvl w:val="0"/>
          <w:numId w:val="3"/>
        </w:numPr>
        <w:spacing w:before="20"/>
        <w:ind w:left="726" w:hanging="363"/>
        <w:rPr>
          <w:sz w:val="22"/>
          <w:szCs w:val="22"/>
        </w:rPr>
      </w:pPr>
      <w:r>
        <w:rPr>
          <w:sz w:val="22"/>
          <w:szCs w:val="22"/>
        </w:rPr>
        <w:t xml:space="preserve">Update change approval matrix with common changes and respond to the requester in case of any queries related to approvals. </w:t>
      </w:r>
    </w:p>
    <w:p w:rsidR="00554A80" w:rsidRDefault="00CC6054">
      <w:pPr>
        <w:numPr>
          <w:ilvl w:val="0"/>
          <w:numId w:val="3"/>
        </w:numPr>
        <w:spacing w:before="20"/>
        <w:ind w:left="726" w:hanging="363"/>
        <w:rPr>
          <w:sz w:val="22"/>
          <w:szCs w:val="22"/>
        </w:rPr>
      </w:pPr>
      <w:r>
        <w:rPr>
          <w:sz w:val="22"/>
          <w:szCs w:val="22"/>
        </w:rPr>
        <w:t>Prepare and share daily shift handover report to the service delivery which contains QA rejection, emergency, business critical (expedited) missed SLA, list of changes with coordinating groups that are going to expired in next 24 hours.</w:t>
      </w:r>
    </w:p>
    <w:p w:rsidR="00554A80" w:rsidRDefault="00CC6054">
      <w:pPr>
        <w:numPr>
          <w:ilvl w:val="0"/>
          <w:numId w:val="3"/>
        </w:numPr>
        <w:spacing w:before="20"/>
        <w:ind w:left="726" w:hanging="363"/>
        <w:rPr>
          <w:sz w:val="22"/>
          <w:szCs w:val="22"/>
        </w:rPr>
      </w:pPr>
      <w:r>
        <w:rPr>
          <w:sz w:val="22"/>
          <w:szCs w:val="22"/>
        </w:rPr>
        <w:t xml:space="preserve">Oversaw 100% compliance of meeting SLA's and KPI's in accordance with master services </w:t>
      </w:r>
    </w:p>
    <w:p w:rsidR="00554A80" w:rsidRDefault="00CC6054">
      <w:pPr>
        <w:numPr>
          <w:ilvl w:val="0"/>
          <w:numId w:val="3"/>
        </w:numPr>
        <w:spacing w:before="20"/>
        <w:ind w:left="726" w:hanging="363"/>
        <w:rPr>
          <w:sz w:val="22"/>
          <w:szCs w:val="22"/>
        </w:rPr>
      </w:pPr>
      <w:r>
        <w:rPr>
          <w:sz w:val="22"/>
          <w:szCs w:val="22"/>
        </w:rPr>
        <w:t>Acknowledge the request and review the minimum data set to ensure required fields are filled out appropriately and preparing RFC for Engineer to implement Change</w:t>
      </w:r>
    </w:p>
    <w:p w:rsidR="00554A80" w:rsidRDefault="00CC6054">
      <w:pPr>
        <w:numPr>
          <w:ilvl w:val="0"/>
          <w:numId w:val="3"/>
        </w:numPr>
        <w:spacing w:before="20"/>
        <w:ind w:left="726" w:hanging="363"/>
        <w:rPr>
          <w:sz w:val="22"/>
          <w:szCs w:val="22"/>
        </w:rPr>
      </w:pPr>
      <w:r>
        <w:rPr>
          <w:sz w:val="22"/>
          <w:szCs w:val="22"/>
        </w:rPr>
        <w:t>Contact/communicate with requester in case if rework is required</w:t>
      </w:r>
      <w:r>
        <w:rPr>
          <w:sz w:val="22"/>
          <w:szCs w:val="22"/>
          <w:lang w:val="en-US"/>
        </w:rPr>
        <w:t>.</w:t>
      </w:r>
    </w:p>
    <w:p w:rsidR="00554A80" w:rsidRDefault="00CC6054">
      <w:pPr>
        <w:numPr>
          <w:ilvl w:val="0"/>
          <w:numId w:val="3"/>
        </w:numPr>
        <w:spacing w:before="20"/>
        <w:ind w:left="726" w:hanging="363"/>
        <w:rPr>
          <w:sz w:val="22"/>
          <w:szCs w:val="22"/>
        </w:rPr>
      </w:pPr>
      <w:r>
        <w:rPr>
          <w:sz w:val="22"/>
          <w:szCs w:val="22"/>
        </w:rPr>
        <w:t>Handling Calls during implementation of a change and rescheduling changes if implementation is unsuccessful</w:t>
      </w:r>
      <w:r>
        <w:rPr>
          <w:sz w:val="22"/>
          <w:szCs w:val="22"/>
          <w:lang w:val="en-US"/>
        </w:rPr>
        <w:t>.</w:t>
      </w:r>
    </w:p>
    <w:p w:rsidR="00554A80" w:rsidRDefault="00CC6054">
      <w:pPr>
        <w:numPr>
          <w:ilvl w:val="0"/>
          <w:numId w:val="3"/>
        </w:numPr>
        <w:spacing w:before="20"/>
        <w:ind w:left="726" w:hanging="363"/>
        <w:rPr>
          <w:sz w:val="22"/>
          <w:szCs w:val="22"/>
        </w:rPr>
      </w:pPr>
      <w:r>
        <w:rPr>
          <w:sz w:val="22"/>
          <w:szCs w:val="22"/>
        </w:rPr>
        <w:t xml:space="preserve">Involved in CAB calls and discuss on the changes in upcoming weeks </w:t>
      </w:r>
    </w:p>
    <w:p w:rsidR="00554A80" w:rsidRDefault="00554A80">
      <w:pPr>
        <w:pBdr>
          <w:top w:val="none" w:sz="0" w:space="0" w:color="000000"/>
          <w:left w:val="none" w:sz="0" w:space="0" w:color="000000"/>
          <w:bottom w:val="double" w:sz="4" w:space="0" w:color="auto"/>
          <w:right w:val="none" w:sz="0" w:space="0" w:color="000000"/>
          <w:between w:val="none" w:sz="0" w:space="0" w:color="000000"/>
        </w:pBdr>
        <w:rPr>
          <w:sz w:val="22"/>
          <w:szCs w:val="22"/>
        </w:rPr>
      </w:pPr>
    </w:p>
    <w:p w:rsidR="00554A80" w:rsidRDefault="009F6631">
      <w:pPr>
        <w:tabs>
          <w:tab w:val="left" w:pos="3765"/>
        </w:tabs>
        <w:spacing w:line="276" w:lineRule="auto"/>
        <w:rPr>
          <w:b/>
          <w:sz w:val="22"/>
          <w:szCs w:val="22"/>
          <w:lang w:val="en-US"/>
        </w:rPr>
      </w:pPr>
      <w:r>
        <w:rPr>
          <w:b/>
          <w:sz w:val="22"/>
          <w:szCs w:val="22"/>
          <w:lang w:val="en-US"/>
        </w:rPr>
        <w:t xml:space="preserve">2016’June to 2019’May                              </w:t>
      </w:r>
      <w:r w:rsidR="00CC6054">
        <w:rPr>
          <w:b/>
          <w:sz w:val="22"/>
          <w:szCs w:val="22"/>
          <w:lang w:val="en-US"/>
        </w:rPr>
        <w:t xml:space="preserve">Nokia Solutions &amp; Networks </w:t>
      </w:r>
      <w:r w:rsidR="00CC6054">
        <w:rPr>
          <w:bCs/>
          <w:sz w:val="22"/>
          <w:szCs w:val="22"/>
          <w:lang w:val="en-US"/>
        </w:rPr>
        <w:t>on Behalf of</w:t>
      </w:r>
      <w:r w:rsidR="00CC6054">
        <w:rPr>
          <w:b/>
          <w:sz w:val="22"/>
          <w:szCs w:val="22"/>
          <w:lang w:val="en-US"/>
        </w:rPr>
        <w:t xml:space="preserve"> </w:t>
      </w:r>
      <w:proofErr w:type="spellStart"/>
      <w:r w:rsidR="00CC6054">
        <w:rPr>
          <w:b/>
          <w:sz w:val="22"/>
          <w:szCs w:val="22"/>
          <w:lang w:val="en-US"/>
        </w:rPr>
        <w:t>Innominds</w:t>
      </w:r>
      <w:proofErr w:type="spellEnd"/>
      <w:r w:rsidR="00CC6054">
        <w:rPr>
          <w:b/>
          <w:sz w:val="22"/>
          <w:szCs w:val="22"/>
          <w:lang w:val="en-US"/>
        </w:rPr>
        <w:t xml:space="preserve"> software </w:t>
      </w:r>
      <w:proofErr w:type="spellStart"/>
      <w:r w:rsidR="00CC6054">
        <w:rPr>
          <w:b/>
          <w:sz w:val="22"/>
          <w:szCs w:val="22"/>
          <w:lang w:val="en-US"/>
        </w:rPr>
        <w:t>pvt</w:t>
      </w:r>
      <w:proofErr w:type="spellEnd"/>
      <w:r w:rsidR="00CC6054">
        <w:rPr>
          <w:b/>
          <w:sz w:val="22"/>
          <w:szCs w:val="22"/>
          <w:lang w:val="en-US"/>
        </w:rPr>
        <w:t xml:space="preserve"> ltd, Chennai</w:t>
      </w:r>
    </w:p>
    <w:p w:rsidR="00554A80" w:rsidRDefault="00554A80">
      <w:pPr>
        <w:rPr>
          <w:b/>
          <w:sz w:val="22"/>
          <w:szCs w:val="22"/>
          <w:u w:val="single"/>
        </w:rPr>
      </w:pPr>
    </w:p>
    <w:p w:rsidR="00554A80" w:rsidRDefault="00CC6054">
      <w:pPr>
        <w:tabs>
          <w:tab w:val="left" w:pos="3765"/>
        </w:tabs>
        <w:spacing w:line="276" w:lineRule="auto"/>
        <w:ind w:left="-55" w:firstLineChars="100" w:firstLine="221"/>
        <w:jc w:val="both"/>
        <w:rPr>
          <w:b/>
          <w:sz w:val="22"/>
          <w:szCs w:val="22"/>
          <w:lang w:val="en-US"/>
        </w:rPr>
      </w:pPr>
      <w:r>
        <w:rPr>
          <w:b/>
          <w:sz w:val="22"/>
          <w:szCs w:val="22"/>
        </w:rPr>
        <w:t xml:space="preserve">Role: </w:t>
      </w:r>
      <w:r>
        <w:rPr>
          <w:bCs/>
          <w:sz w:val="22"/>
          <w:szCs w:val="22"/>
          <w:lang w:val="en-US"/>
        </w:rPr>
        <w:t>Service Delivery Manager</w:t>
      </w:r>
    </w:p>
    <w:p w:rsidR="00554A80" w:rsidRDefault="00CC6054">
      <w:pPr>
        <w:tabs>
          <w:tab w:val="left" w:pos="3765"/>
        </w:tabs>
        <w:spacing w:line="276" w:lineRule="auto"/>
        <w:ind w:leftChars="68" w:left="163"/>
        <w:jc w:val="both"/>
        <w:rPr>
          <w:sz w:val="22"/>
          <w:szCs w:val="22"/>
        </w:rPr>
      </w:pPr>
      <w:r>
        <w:rPr>
          <w:b/>
          <w:sz w:val="22"/>
          <w:szCs w:val="22"/>
        </w:rPr>
        <w:t xml:space="preserve">Client: </w:t>
      </w:r>
      <w:r>
        <w:rPr>
          <w:bCs/>
          <w:sz w:val="22"/>
          <w:szCs w:val="22"/>
          <w:lang w:val="en-US"/>
        </w:rPr>
        <w:t>VHA, Australia</w:t>
      </w:r>
      <w:r>
        <w:rPr>
          <w:sz w:val="22"/>
          <w:szCs w:val="22"/>
        </w:rPr>
        <w:br/>
      </w:r>
      <w:proofErr w:type="spellStart"/>
      <w:r>
        <w:rPr>
          <w:b/>
          <w:sz w:val="22"/>
          <w:szCs w:val="22"/>
          <w:lang w:val="en-US"/>
        </w:rPr>
        <w:t>Responsiblities</w:t>
      </w:r>
      <w:proofErr w:type="spellEnd"/>
      <w:r>
        <w:rPr>
          <w:b/>
          <w:sz w:val="22"/>
          <w:szCs w:val="22"/>
        </w:rPr>
        <w:t>:</w:t>
      </w:r>
      <w:r>
        <w:rPr>
          <w:sz w:val="22"/>
          <w:szCs w:val="22"/>
        </w:rPr>
        <w:t xml:space="preserve"> </w:t>
      </w:r>
    </w:p>
    <w:p w:rsidR="00554A80" w:rsidRDefault="00CC6054">
      <w:pPr>
        <w:numPr>
          <w:ilvl w:val="0"/>
          <w:numId w:val="3"/>
        </w:numPr>
        <w:spacing w:before="20"/>
        <w:ind w:left="726" w:hanging="363"/>
        <w:rPr>
          <w:sz w:val="22"/>
          <w:szCs w:val="22"/>
        </w:rPr>
      </w:pPr>
      <w:r>
        <w:rPr>
          <w:sz w:val="22"/>
          <w:szCs w:val="22"/>
        </w:rPr>
        <w:t xml:space="preserve">Preparing the designs for all end to end transmission requirements containing optical, capacity and microwave designs. </w:t>
      </w:r>
    </w:p>
    <w:p w:rsidR="00554A80" w:rsidRDefault="00CC6054">
      <w:pPr>
        <w:numPr>
          <w:ilvl w:val="0"/>
          <w:numId w:val="3"/>
        </w:numPr>
        <w:spacing w:before="20"/>
        <w:ind w:left="726" w:hanging="363"/>
        <w:rPr>
          <w:sz w:val="22"/>
          <w:szCs w:val="22"/>
        </w:rPr>
      </w:pPr>
      <w:r>
        <w:rPr>
          <w:sz w:val="22"/>
          <w:szCs w:val="22"/>
        </w:rPr>
        <w:t xml:space="preserve">Planning of layer 3 routers in terms of IP/MPLS. </w:t>
      </w:r>
    </w:p>
    <w:p w:rsidR="00554A80" w:rsidRDefault="00CC6054">
      <w:pPr>
        <w:numPr>
          <w:ilvl w:val="0"/>
          <w:numId w:val="3"/>
        </w:numPr>
        <w:spacing w:before="20"/>
        <w:ind w:left="726" w:hanging="363"/>
        <w:rPr>
          <w:sz w:val="22"/>
          <w:szCs w:val="22"/>
        </w:rPr>
      </w:pPr>
      <w:r>
        <w:rPr>
          <w:sz w:val="22"/>
          <w:szCs w:val="22"/>
        </w:rPr>
        <w:t>Converting the existing Native IP solution of transmission network into L3 migration for better performance</w:t>
      </w:r>
    </w:p>
    <w:p w:rsidR="00554A80" w:rsidRDefault="00CC6054">
      <w:pPr>
        <w:numPr>
          <w:ilvl w:val="0"/>
          <w:numId w:val="3"/>
        </w:numPr>
        <w:spacing w:before="20"/>
        <w:ind w:left="726" w:hanging="363"/>
        <w:rPr>
          <w:sz w:val="22"/>
          <w:szCs w:val="22"/>
        </w:rPr>
      </w:pPr>
      <w:r>
        <w:rPr>
          <w:sz w:val="22"/>
          <w:szCs w:val="22"/>
        </w:rPr>
        <w:t xml:space="preserve">Designing of existing backhaul migration to Rainbow </w:t>
      </w:r>
      <w:proofErr w:type="spellStart"/>
      <w:r>
        <w:rPr>
          <w:sz w:val="22"/>
          <w:szCs w:val="22"/>
        </w:rPr>
        <w:t>fiber</w:t>
      </w:r>
      <w:proofErr w:type="spellEnd"/>
      <w:r>
        <w:rPr>
          <w:sz w:val="22"/>
          <w:szCs w:val="22"/>
        </w:rPr>
        <w:t>, New TU under Transmission Capacity management, Bandwidth of VHA services Upgrade and Down grade, EJV Upgrade, optima TU Migration.</w:t>
      </w:r>
    </w:p>
    <w:p w:rsidR="00554A80" w:rsidRDefault="00CC6054">
      <w:pPr>
        <w:numPr>
          <w:ilvl w:val="0"/>
          <w:numId w:val="3"/>
        </w:numPr>
        <w:spacing w:before="20"/>
        <w:ind w:left="726" w:hanging="363"/>
        <w:rPr>
          <w:sz w:val="22"/>
          <w:szCs w:val="22"/>
        </w:rPr>
      </w:pPr>
      <w:r>
        <w:rPr>
          <w:sz w:val="22"/>
          <w:szCs w:val="22"/>
        </w:rPr>
        <w:t>Designing of Optical-Deployment of Layer3 ATN910i (Cat8.4), Deployment of DWDM OSN1800 (Cat7.2), Deployment of CX600X1 (Cat 8.2).in ORION from remote with the help of VHA data tools and live system such as NRS, U2000, M2000</w:t>
      </w:r>
    </w:p>
    <w:p w:rsidR="00554A80" w:rsidRDefault="00CC6054">
      <w:pPr>
        <w:numPr>
          <w:ilvl w:val="0"/>
          <w:numId w:val="3"/>
        </w:numPr>
        <w:spacing w:before="20"/>
        <w:ind w:left="726" w:hanging="363"/>
        <w:rPr>
          <w:sz w:val="22"/>
          <w:szCs w:val="22"/>
        </w:rPr>
      </w:pPr>
      <w:r>
        <w:rPr>
          <w:sz w:val="22"/>
          <w:szCs w:val="22"/>
        </w:rPr>
        <w:t xml:space="preserve">Preparing the Link budget for all MW links using the tool </w:t>
      </w:r>
      <w:proofErr w:type="spellStart"/>
      <w:r>
        <w:rPr>
          <w:sz w:val="22"/>
          <w:szCs w:val="22"/>
        </w:rPr>
        <w:t>Mentum</w:t>
      </w:r>
      <w:proofErr w:type="spellEnd"/>
      <w:r>
        <w:rPr>
          <w:sz w:val="22"/>
          <w:szCs w:val="22"/>
        </w:rPr>
        <w:t xml:space="preserve"> Link Planner.</w:t>
      </w:r>
    </w:p>
    <w:p w:rsidR="00554A80" w:rsidRDefault="00CC6054">
      <w:pPr>
        <w:numPr>
          <w:ilvl w:val="0"/>
          <w:numId w:val="3"/>
        </w:numPr>
        <w:spacing w:before="20"/>
        <w:ind w:left="726" w:hanging="363"/>
        <w:rPr>
          <w:sz w:val="22"/>
          <w:szCs w:val="22"/>
        </w:rPr>
      </w:pPr>
      <w:r>
        <w:rPr>
          <w:sz w:val="22"/>
          <w:szCs w:val="22"/>
        </w:rPr>
        <w:t xml:space="preserve">Hands on experience in Card level &amp; Port level Optical/Electrical for the Transmission equipment of ATN910i, Cx600X1, ATN950B, SIAE, RTN950, MLTN, </w:t>
      </w:r>
      <w:proofErr w:type="spellStart"/>
      <w:r>
        <w:rPr>
          <w:sz w:val="22"/>
          <w:szCs w:val="22"/>
        </w:rPr>
        <w:t>Etc</w:t>
      </w:r>
      <w:proofErr w:type="spellEnd"/>
    </w:p>
    <w:p w:rsidR="00554A80" w:rsidRDefault="00CC6054">
      <w:pPr>
        <w:pBdr>
          <w:top w:val="none" w:sz="0" w:space="0" w:color="000000"/>
          <w:left w:val="none" w:sz="0" w:space="0" w:color="000000"/>
          <w:bottom w:val="double" w:sz="4" w:space="0" w:color="auto"/>
          <w:right w:val="none" w:sz="0" w:space="0" w:color="000000"/>
          <w:between w:val="none" w:sz="0" w:space="0" w:color="000000"/>
        </w:pBdr>
        <w:rPr>
          <w:sz w:val="22"/>
          <w:szCs w:val="22"/>
        </w:rPr>
      </w:pPr>
      <w:r>
        <w:rPr>
          <w:i/>
          <w:sz w:val="22"/>
          <w:szCs w:val="22"/>
          <w:u w:val="single"/>
        </w:rPr>
        <w:t xml:space="preserve"> </w:t>
      </w:r>
    </w:p>
    <w:p w:rsidR="00554A80" w:rsidRDefault="00CC6054">
      <w:pPr>
        <w:tabs>
          <w:tab w:val="left" w:pos="3765"/>
        </w:tabs>
        <w:spacing w:line="276" w:lineRule="auto"/>
        <w:rPr>
          <w:b/>
          <w:sz w:val="22"/>
          <w:szCs w:val="22"/>
          <w:lang w:val="en-US"/>
        </w:rPr>
      </w:pPr>
      <w:r>
        <w:rPr>
          <w:b/>
          <w:sz w:val="22"/>
          <w:szCs w:val="22"/>
          <w:lang w:val="en-US"/>
        </w:rPr>
        <w:t xml:space="preserve">2014’August to 2016’April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t xml:space="preserve">SS Technologies, </w:t>
      </w:r>
      <w:proofErr w:type="spellStart"/>
      <w:r>
        <w:rPr>
          <w:b/>
          <w:sz w:val="22"/>
          <w:szCs w:val="22"/>
          <w:lang w:val="en-US"/>
        </w:rPr>
        <w:t>Tiruchy</w:t>
      </w:r>
      <w:proofErr w:type="spellEnd"/>
    </w:p>
    <w:p w:rsidR="00554A80" w:rsidRDefault="00554A80">
      <w:pPr>
        <w:rPr>
          <w:b/>
          <w:sz w:val="22"/>
          <w:szCs w:val="22"/>
          <w:u w:val="single"/>
        </w:rPr>
      </w:pPr>
    </w:p>
    <w:p w:rsidR="00554A80" w:rsidRDefault="00CC6054">
      <w:pPr>
        <w:tabs>
          <w:tab w:val="left" w:pos="3765"/>
        </w:tabs>
        <w:spacing w:line="276" w:lineRule="auto"/>
        <w:ind w:firstLineChars="50" w:firstLine="110"/>
        <w:jc w:val="both"/>
        <w:rPr>
          <w:b/>
          <w:sz w:val="22"/>
          <w:szCs w:val="22"/>
          <w:lang w:val="en-US"/>
        </w:rPr>
      </w:pPr>
      <w:r>
        <w:rPr>
          <w:b/>
          <w:sz w:val="22"/>
          <w:szCs w:val="22"/>
        </w:rPr>
        <w:t xml:space="preserve">Role: </w:t>
      </w:r>
      <w:r>
        <w:rPr>
          <w:bCs/>
          <w:sz w:val="22"/>
          <w:szCs w:val="22"/>
          <w:lang w:val="en-US"/>
        </w:rPr>
        <w:t>System Admin</w:t>
      </w:r>
    </w:p>
    <w:p w:rsidR="00554A80" w:rsidRDefault="00CC6054">
      <w:pPr>
        <w:tabs>
          <w:tab w:val="left" w:pos="3765"/>
        </w:tabs>
        <w:spacing w:line="276" w:lineRule="auto"/>
        <w:ind w:firstLineChars="50" w:firstLine="110"/>
        <w:jc w:val="both"/>
        <w:rPr>
          <w:bCs/>
          <w:sz w:val="22"/>
          <w:szCs w:val="22"/>
          <w:lang w:val="en-US"/>
        </w:rPr>
      </w:pPr>
      <w:r>
        <w:rPr>
          <w:b/>
          <w:sz w:val="22"/>
          <w:szCs w:val="22"/>
        </w:rPr>
        <w:t xml:space="preserve">Client: </w:t>
      </w:r>
      <w:r>
        <w:rPr>
          <w:bCs/>
          <w:sz w:val="22"/>
          <w:szCs w:val="22"/>
          <w:lang w:val="en-US"/>
        </w:rPr>
        <w:t>SS Technologies</w:t>
      </w:r>
    </w:p>
    <w:p w:rsidR="00554A80" w:rsidRDefault="00CC6054">
      <w:pPr>
        <w:tabs>
          <w:tab w:val="left" w:pos="3765"/>
        </w:tabs>
        <w:spacing w:line="276" w:lineRule="auto"/>
        <w:ind w:firstLineChars="50" w:firstLine="110"/>
        <w:jc w:val="both"/>
        <w:rPr>
          <w:sz w:val="22"/>
          <w:szCs w:val="22"/>
        </w:rPr>
      </w:pPr>
      <w:proofErr w:type="spellStart"/>
      <w:r>
        <w:rPr>
          <w:b/>
          <w:sz w:val="22"/>
          <w:szCs w:val="22"/>
          <w:lang w:val="en-US"/>
        </w:rPr>
        <w:t>Responsiblities</w:t>
      </w:r>
      <w:proofErr w:type="spellEnd"/>
      <w:r>
        <w:rPr>
          <w:b/>
          <w:sz w:val="22"/>
          <w:szCs w:val="22"/>
        </w:rPr>
        <w:t>:</w:t>
      </w:r>
      <w:r>
        <w:rPr>
          <w:sz w:val="22"/>
          <w:szCs w:val="22"/>
        </w:rPr>
        <w:t xml:space="preserve"> </w:t>
      </w:r>
    </w:p>
    <w:p w:rsidR="00554A80" w:rsidRDefault="00CC6054">
      <w:pPr>
        <w:numPr>
          <w:ilvl w:val="0"/>
          <w:numId w:val="3"/>
        </w:numPr>
        <w:spacing w:before="20"/>
        <w:ind w:left="726" w:hanging="363"/>
        <w:rPr>
          <w:sz w:val="22"/>
          <w:szCs w:val="22"/>
        </w:rPr>
      </w:pPr>
      <w:r>
        <w:rPr>
          <w:sz w:val="22"/>
          <w:szCs w:val="22"/>
        </w:rPr>
        <w:t xml:space="preserve">Effectively plan, install, configure and optimize the IT infrastructure to consistently achieve high availability and performance. </w:t>
      </w:r>
    </w:p>
    <w:p w:rsidR="00554A80" w:rsidRDefault="00CC6054">
      <w:pPr>
        <w:numPr>
          <w:ilvl w:val="0"/>
          <w:numId w:val="3"/>
        </w:numPr>
        <w:spacing w:before="20"/>
        <w:ind w:left="726" w:hanging="363"/>
        <w:rPr>
          <w:sz w:val="22"/>
          <w:szCs w:val="22"/>
        </w:rPr>
      </w:pPr>
      <w:r>
        <w:rPr>
          <w:sz w:val="22"/>
          <w:szCs w:val="22"/>
        </w:rPr>
        <w:t xml:space="preserve">Strong analytical skills, able to work with technicians from various engineering disciplines to troubleshoot complex system-level issues. </w:t>
      </w:r>
    </w:p>
    <w:p w:rsidR="00554A80" w:rsidRDefault="00CC6054">
      <w:pPr>
        <w:numPr>
          <w:ilvl w:val="0"/>
          <w:numId w:val="3"/>
        </w:numPr>
        <w:spacing w:before="20"/>
        <w:ind w:left="726" w:hanging="363"/>
        <w:rPr>
          <w:sz w:val="22"/>
          <w:szCs w:val="22"/>
        </w:rPr>
      </w:pPr>
      <w:r>
        <w:rPr>
          <w:sz w:val="22"/>
          <w:szCs w:val="22"/>
        </w:rPr>
        <w:t>Experience on configuring, monitoring, upgrading and maintaining systems hardware, software and related infrastructure.</w:t>
      </w:r>
    </w:p>
    <w:p w:rsidR="00554A80" w:rsidRDefault="00554A80">
      <w:pPr>
        <w:pBdr>
          <w:top w:val="none" w:sz="0" w:space="0" w:color="000000"/>
          <w:left w:val="none" w:sz="0" w:space="0" w:color="000000"/>
          <w:bottom w:val="double" w:sz="6" w:space="1" w:color="auto"/>
          <w:right w:val="none" w:sz="0" w:space="0" w:color="000000"/>
          <w:between w:val="none" w:sz="0" w:space="0" w:color="000000"/>
        </w:pBdr>
        <w:spacing w:line="276" w:lineRule="auto"/>
        <w:jc w:val="both"/>
        <w:rPr>
          <w:b/>
          <w:sz w:val="22"/>
          <w:szCs w:val="22"/>
        </w:rPr>
      </w:pPr>
    </w:p>
    <w:p w:rsidR="00554A80" w:rsidRDefault="00CC6054">
      <w:pPr>
        <w:pBdr>
          <w:top w:val="none" w:sz="0" w:space="0" w:color="000000"/>
          <w:left w:val="none" w:sz="0" w:space="0" w:color="000000"/>
          <w:bottom w:val="none" w:sz="0" w:space="0" w:color="000000"/>
          <w:right w:val="none" w:sz="0" w:space="0" w:color="000000"/>
          <w:between w:val="none" w:sz="0" w:space="0" w:color="000000"/>
        </w:pBdr>
        <w:spacing w:line="276" w:lineRule="auto"/>
        <w:jc w:val="both"/>
        <w:rPr>
          <w:b/>
          <w:sz w:val="22"/>
          <w:szCs w:val="22"/>
        </w:rPr>
      </w:pPr>
      <w:r>
        <w:rPr>
          <w:b/>
          <w:sz w:val="22"/>
          <w:szCs w:val="22"/>
        </w:rPr>
        <w:t>EDUCATION</w:t>
      </w:r>
    </w:p>
    <w:p w:rsidR="00554A80" w:rsidRDefault="00554A80">
      <w:pPr>
        <w:tabs>
          <w:tab w:val="left" w:pos="990"/>
        </w:tabs>
        <w:spacing w:line="276" w:lineRule="auto"/>
        <w:jc w:val="both"/>
        <w:rPr>
          <w:b/>
          <w:sz w:val="22"/>
          <w:szCs w:val="22"/>
        </w:rPr>
      </w:pPr>
    </w:p>
    <w:p w:rsidR="00554A80" w:rsidRDefault="00CC6054">
      <w:pPr>
        <w:tabs>
          <w:tab w:val="left" w:pos="8943"/>
        </w:tabs>
        <w:spacing w:before="30" w:line="288" w:lineRule="auto"/>
        <w:ind w:right="105" w:firstLine="120"/>
        <w:rPr>
          <w:b/>
          <w:sz w:val="22"/>
          <w:szCs w:val="22"/>
        </w:rPr>
      </w:pPr>
      <w:r>
        <w:rPr>
          <w:b/>
          <w:sz w:val="22"/>
          <w:szCs w:val="22"/>
        </w:rPr>
        <w:t xml:space="preserve">       </w:t>
      </w:r>
      <w:proofErr w:type="spellStart"/>
      <w:r>
        <w:rPr>
          <w:b/>
          <w:sz w:val="22"/>
          <w:szCs w:val="22"/>
          <w:lang w:val="en-US"/>
        </w:rPr>
        <w:t>Dr.Mahalingam</w:t>
      </w:r>
      <w:proofErr w:type="spellEnd"/>
      <w:r>
        <w:rPr>
          <w:b/>
          <w:sz w:val="22"/>
          <w:szCs w:val="22"/>
          <w:lang w:val="en-US"/>
        </w:rPr>
        <w:t xml:space="preserve"> College of Engineering &amp; Technology</w:t>
      </w:r>
      <w:r>
        <w:rPr>
          <w:b/>
          <w:sz w:val="22"/>
          <w:szCs w:val="22"/>
        </w:rPr>
        <w:t xml:space="preserve">                                    </w:t>
      </w:r>
      <w:r>
        <w:rPr>
          <w:b/>
          <w:i/>
          <w:sz w:val="22"/>
          <w:szCs w:val="22"/>
          <w:lang w:val="en-US"/>
        </w:rPr>
        <w:t>July’</w:t>
      </w:r>
      <w:r>
        <w:rPr>
          <w:b/>
          <w:i/>
          <w:sz w:val="22"/>
          <w:szCs w:val="22"/>
        </w:rPr>
        <w:t>201</w:t>
      </w:r>
      <w:r>
        <w:rPr>
          <w:b/>
          <w:i/>
          <w:sz w:val="22"/>
          <w:szCs w:val="22"/>
          <w:lang w:val="en-US"/>
        </w:rPr>
        <w:t>1</w:t>
      </w:r>
      <w:r>
        <w:rPr>
          <w:b/>
          <w:i/>
          <w:sz w:val="22"/>
          <w:szCs w:val="22"/>
        </w:rPr>
        <w:t xml:space="preserve"> – May</w:t>
      </w:r>
      <w:r>
        <w:rPr>
          <w:b/>
          <w:i/>
          <w:sz w:val="22"/>
          <w:szCs w:val="22"/>
          <w:lang w:val="en-US"/>
        </w:rPr>
        <w:t>’</w:t>
      </w:r>
      <w:r>
        <w:rPr>
          <w:b/>
          <w:i/>
          <w:sz w:val="22"/>
          <w:szCs w:val="22"/>
        </w:rPr>
        <w:t>201</w:t>
      </w:r>
      <w:r>
        <w:rPr>
          <w:b/>
          <w:i/>
          <w:sz w:val="22"/>
          <w:szCs w:val="22"/>
          <w:lang w:val="en-US"/>
        </w:rPr>
        <w:t>4</w:t>
      </w:r>
      <w:r>
        <w:rPr>
          <w:i/>
          <w:sz w:val="22"/>
          <w:szCs w:val="22"/>
        </w:rPr>
        <w:t xml:space="preserve"> </w:t>
      </w:r>
      <w:r>
        <w:rPr>
          <w:b/>
          <w:sz w:val="22"/>
          <w:szCs w:val="22"/>
        </w:rPr>
        <w:t xml:space="preserve"> </w:t>
      </w:r>
    </w:p>
    <w:p w:rsidR="00554A80" w:rsidRDefault="00CC6054">
      <w:pPr>
        <w:tabs>
          <w:tab w:val="left" w:pos="8943"/>
        </w:tabs>
        <w:spacing w:before="30" w:line="288" w:lineRule="auto"/>
        <w:ind w:right="105" w:firstLine="120"/>
        <w:rPr>
          <w:i/>
          <w:sz w:val="22"/>
          <w:szCs w:val="22"/>
        </w:rPr>
      </w:pPr>
      <w:r>
        <w:rPr>
          <w:i/>
          <w:sz w:val="22"/>
          <w:szCs w:val="22"/>
        </w:rPr>
        <w:t xml:space="preserve">       Bachelor of Engineering in </w:t>
      </w:r>
      <w:r>
        <w:rPr>
          <w:i/>
          <w:sz w:val="22"/>
          <w:szCs w:val="22"/>
          <w:lang w:val="en-US"/>
        </w:rPr>
        <w:t xml:space="preserve">Electrical &amp; Electronics </w:t>
      </w:r>
      <w:proofErr w:type="gramStart"/>
      <w:r>
        <w:rPr>
          <w:i/>
          <w:sz w:val="22"/>
          <w:szCs w:val="22"/>
          <w:lang w:val="en-US"/>
        </w:rPr>
        <w:t>Engineering(</w:t>
      </w:r>
      <w:proofErr w:type="gramEnd"/>
      <w:r>
        <w:rPr>
          <w:i/>
          <w:sz w:val="22"/>
          <w:szCs w:val="22"/>
          <w:lang w:val="en-US"/>
        </w:rPr>
        <w:t>First Class)</w:t>
      </w:r>
      <w:r>
        <w:rPr>
          <w:i/>
          <w:sz w:val="22"/>
          <w:szCs w:val="22"/>
        </w:rPr>
        <w:t xml:space="preserve">                                    </w:t>
      </w:r>
    </w:p>
    <w:p w:rsidR="00554A80" w:rsidRDefault="00CC6054">
      <w:pPr>
        <w:tabs>
          <w:tab w:val="left" w:pos="8943"/>
        </w:tabs>
        <w:spacing w:before="30" w:line="288" w:lineRule="auto"/>
        <w:ind w:right="105" w:firstLine="120"/>
        <w:rPr>
          <w:b/>
          <w:sz w:val="22"/>
          <w:szCs w:val="22"/>
        </w:rPr>
      </w:pPr>
      <w:r>
        <w:rPr>
          <w:b/>
          <w:sz w:val="22"/>
          <w:szCs w:val="22"/>
        </w:rPr>
        <w:t xml:space="preserve">       </w:t>
      </w:r>
      <w:r>
        <w:rPr>
          <w:b/>
          <w:sz w:val="22"/>
          <w:szCs w:val="22"/>
          <w:lang w:val="en-US"/>
        </w:rPr>
        <w:t>P.A Polytechnic College</w:t>
      </w:r>
      <w:r>
        <w:rPr>
          <w:b/>
          <w:sz w:val="22"/>
          <w:szCs w:val="22"/>
        </w:rPr>
        <w:t xml:space="preserve">                                  </w:t>
      </w:r>
      <w:r>
        <w:rPr>
          <w:b/>
          <w:sz w:val="22"/>
          <w:szCs w:val="22"/>
          <w:lang w:val="en-US"/>
        </w:rPr>
        <w:t xml:space="preserve">                                                      </w:t>
      </w:r>
      <w:r>
        <w:rPr>
          <w:b/>
          <w:sz w:val="22"/>
          <w:szCs w:val="22"/>
        </w:rPr>
        <w:t xml:space="preserve"> </w:t>
      </w:r>
      <w:r>
        <w:rPr>
          <w:b/>
          <w:i/>
          <w:sz w:val="22"/>
          <w:szCs w:val="22"/>
          <w:lang w:val="en-US"/>
        </w:rPr>
        <w:t>June’</w:t>
      </w:r>
      <w:r>
        <w:rPr>
          <w:b/>
          <w:i/>
          <w:sz w:val="22"/>
          <w:szCs w:val="22"/>
        </w:rPr>
        <w:t>20</w:t>
      </w:r>
      <w:r>
        <w:rPr>
          <w:b/>
          <w:i/>
          <w:sz w:val="22"/>
          <w:szCs w:val="22"/>
          <w:lang w:val="en-US"/>
        </w:rPr>
        <w:t>08</w:t>
      </w:r>
      <w:r>
        <w:rPr>
          <w:b/>
          <w:i/>
          <w:sz w:val="22"/>
          <w:szCs w:val="22"/>
        </w:rPr>
        <w:t xml:space="preserve"> – </w:t>
      </w:r>
      <w:r>
        <w:rPr>
          <w:b/>
          <w:i/>
          <w:sz w:val="22"/>
          <w:szCs w:val="22"/>
          <w:lang w:val="en-US"/>
        </w:rPr>
        <w:t>April’</w:t>
      </w:r>
      <w:r>
        <w:rPr>
          <w:b/>
          <w:i/>
          <w:sz w:val="22"/>
          <w:szCs w:val="22"/>
        </w:rPr>
        <w:t>201</w:t>
      </w:r>
      <w:r>
        <w:rPr>
          <w:b/>
          <w:i/>
          <w:sz w:val="22"/>
          <w:szCs w:val="22"/>
          <w:lang w:val="en-US"/>
        </w:rPr>
        <w:t>1</w:t>
      </w:r>
      <w:r>
        <w:rPr>
          <w:i/>
          <w:sz w:val="22"/>
          <w:szCs w:val="22"/>
        </w:rPr>
        <w:t xml:space="preserve"> </w:t>
      </w:r>
      <w:r>
        <w:rPr>
          <w:b/>
          <w:sz w:val="22"/>
          <w:szCs w:val="22"/>
        </w:rPr>
        <w:t xml:space="preserve"> </w:t>
      </w:r>
    </w:p>
    <w:p w:rsidR="00554A80" w:rsidRDefault="00CC6054">
      <w:pPr>
        <w:tabs>
          <w:tab w:val="left" w:pos="8943"/>
        </w:tabs>
        <w:spacing w:before="30" w:line="288" w:lineRule="auto"/>
        <w:ind w:right="105" w:firstLine="120"/>
        <w:rPr>
          <w:i/>
          <w:sz w:val="22"/>
          <w:szCs w:val="22"/>
        </w:rPr>
      </w:pPr>
      <w:r>
        <w:rPr>
          <w:i/>
          <w:sz w:val="22"/>
          <w:szCs w:val="22"/>
        </w:rPr>
        <w:t xml:space="preserve">       </w:t>
      </w:r>
      <w:r>
        <w:rPr>
          <w:i/>
          <w:sz w:val="22"/>
          <w:szCs w:val="22"/>
          <w:lang w:val="en-US"/>
        </w:rPr>
        <w:t xml:space="preserve">Diploma in Electronics and Communication </w:t>
      </w:r>
      <w:proofErr w:type="gramStart"/>
      <w:r>
        <w:rPr>
          <w:i/>
          <w:sz w:val="22"/>
          <w:szCs w:val="22"/>
          <w:lang w:val="en-US"/>
        </w:rPr>
        <w:t>Engineering(</w:t>
      </w:r>
      <w:proofErr w:type="gramEnd"/>
      <w:r>
        <w:rPr>
          <w:i/>
          <w:sz w:val="22"/>
          <w:szCs w:val="22"/>
          <w:lang w:val="en-US"/>
        </w:rPr>
        <w:t>First Class)</w:t>
      </w:r>
      <w:r>
        <w:rPr>
          <w:i/>
          <w:sz w:val="22"/>
          <w:szCs w:val="22"/>
        </w:rPr>
        <w:t xml:space="preserve">                                   </w:t>
      </w:r>
    </w:p>
    <w:sectPr w:rsidR="00554A80" w:rsidSect="009F663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DB6" w:rsidRDefault="00533DB6">
      <w:r>
        <w:separator/>
      </w:r>
    </w:p>
  </w:endnote>
  <w:endnote w:type="continuationSeparator" w:id="0">
    <w:p w:rsidR="00533DB6" w:rsidRDefault="0053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Display">
    <w:altName w:val="Segoe Print"/>
    <w:charset w:val="00"/>
    <w:family w:val="auto"/>
    <w:pitch w:val="default"/>
  </w:font>
  <w:font w:name="等线 Light">
    <w:altName w:val="Segoe Print"/>
    <w:charset w:val="00"/>
    <w:family w:val="auto"/>
    <w:pitch w:val="default"/>
  </w:font>
  <w:font w:name="等线">
    <w:panose1 w:val="00000000000000000000"/>
    <w:charset w:val="8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80" w:rsidRDefault="00554A8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80" w:rsidRDefault="00554A8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80" w:rsidRDefault="00554A8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DB6" w:rsidRDefault="00533DB6">
      <w:r>
        <w:separator/>
      </w:r>
    </w:p>
  </w:footnote>
  <w:footnote w:type="continuationSeparator" w:id="0">
    <w:p w:rsidR="00533DB6" w:rsidRDefault="00533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80" w:rsidRDefault="00554A8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80" w:rsidRDefault="00554A8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80" w:rsidRDefault="00554A8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80"/>
    <w:rsid w:val="00227A75"/>
    <w:rsid w:val="00533DB6"/>
    <w:rsid w:val="00554A80"/>
    <w:rsid w:val="009F6631"/>
    <w:rsid w:val="00CC6054"/>
    <w:rsid w:val="0A0F6089"/>
    <w:rsid w:val="176021D2"/>
    <w:rsid w:val="322712C5"/>
    <w:rsid w:val="37FA2A23"/>
    <w:rsid w:val="3FB9189A"/>
    <w:rsid w:val="5E413714"/>
    <w:rsid w:val="712F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E9216-1A1F-4769-9926-19842A3D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uiPriority="10" w:qFormat="1"/>
    <w:lsdException w:name="Default Paragraph Font" w:semiHidden="1" w:uiPriority="1"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4"/>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link w:val="SubtitleChar"/>
    <w:rPr>
      <w:color w:val="595959"/>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5">
    <w:name w:val="5"/>
    <w:basedOn w:val="TableNormal"/>
    <w:rPr>
      <w:rFonts w:ascii="Calibri" w:eastAsia="Calibri" w:hAnsi="Calibri" w:cs="Calibri"/>
      <w:sz w:val="24"/>
      <w:szCs w:val="24"/>
    </w:rPr>
    <w:tblPr>
      <w:tblInd w:w="0" w:type="dxa"/>
      <w:tblCellMar>
        <w:top w:w="0" w:type="dxa"/>
        <w:left w:w="115" w:type="dxa"/>
        <w:bottom w:w="0" w:type="dxa"/>
        <w:right w:w="115" w:type="dxa"/>
      </w:tblCellMar>
    </w:tblPr>
  </w:style>
  <w:style w:type="table" w:customStyle="1" w:styleId="3">
    <w:name w:val="3"/>
    <w:basedOn w:val="TableNormal"/>
    <w:qFormat/>
    <w:rPr>
      <w:rFonts w:ascii="Calibri" w:eastAsia="Calibri" w:hAnsi="Calibri" w:cs="Calibri"/>
      <w:sz w:val="24"/>
      <w:szCs w:val="24"/>
    </w:rPr>
    <w:tblPr>
      <w:tblInd w:w="0" w:type="dxa"/>
      <w:tblCellMar>
        <w:top w:w="0" w:type="dxa"/>
        <w:left w:w="115" w:type="dxa"/>
        <w:bottom w:w="0" w:type="dxa"/>
        <w:right w:w="115" w:type="dxa"/>
      </w:tblCellMar>
    </w:tblPr>
  </w:style>
  <w:style w:type="table" w:customStyle="1" w:styleId="2">
    <w:name w:val="2"/>
    <w:basedOn w:val="TableNormal"/>
    <w:qFormat/>
    <w:rPr>
      <w:rFonts w:ascii="Calibri" w:eastAsia="Calibri" w:hAnsi="Calibri" w:cs="Calibri"/>
      <w:sz w:val="24"/>
      <w:szCs w:val="24"/>
    </w:rPr>
    <w:tblPr>
      <w:tblInd w:w="0" w:type="dxa"/>
      <w:tblCellMar>
        <w:top w:w="0" w:type="dxa"/>
        <w:left w:w="115" w:type="dxa"/>
        <w:bottom w:w="0" w:type="dxa"/>
        <w:right w:w="115" w:type="dxa"/>
      </w:tblCellMar>
    </w:tblPr>
  </w:style>
  <w:style w:type="table" w:customStyle="1" w:styleId="Style46">
    <w:name w:val="_Style 46"/>
    <w:basedOn w:val="TableNormal1"/>
    <w:rPr>
      <w:rFonts w:ascii="Calibri" w:eastAsia="Calibri" w:hAnsi="Calibri" w:cs="Calibri"/>
      <w:sz w:val="24"/>
      <w:szCs w:val="24"/>
    </w:rPr>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4oplOyGZ9x7IfRCaHycSRjDBrA==">CgMxLjAyCGguZ2pkZ3hzOAByITE4M0dZS21KaDVhUU1XWHNNWVlQUHRvVmEtZ0NMbUZIMA==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Subramani (CW)</dc:creator>
  <cp:lastModifiedBy>New</cp:lastModifiedBy>
  <cp:revision>3</cp:revision>
  <dcterms:created xsi:type="dcterms:W3CDTF">2024-06-04T07:23:00Z</dcterms:created>
  <dcterms:modified xsi:type="dcterms:W3CDTF">2025-03-19T01:15:00Z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FB50E864ED61497B988BD3DB1772BB57_13</vt:lpwstr>
  </property>
</Properties>
</file>