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AD55" w14:textId="77777777" w:rsidR="004245BB" w:rsidRPr="004245BB" w:rsidRDefault="004245BB" w:rsidP="00424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BB">
        <w:rPr>
          <w:rFonts w:ascii="Times New Roman" w:eastAsia="Times New Roman" w:hAnsi="Times New Roman" w:cs="Times New Roman"/>
          <w:b/>
          <w:bCs/>
          <w:sz w:val="24"/>
          <w:szCs w:val="24"/>
        </w:rPr>
        <w:t>IICS — SORTING</w:t>
      </w:r>
    </w:p>
    <w:p w14:paraId="3E237663" w14:textId="77777777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 xml:space="preserve">Go to the respective project </w:t>
      </w:r>
      <w:proofErr w:type="gramStart"/>
      <w:r w:rsidRPr="004245BB">
        <w:rPr>
          <w:rFonts w:ascii="Times New Roman" w:eastAsia="Times New Roman" w:hAnsi="Times New Roman" w:cs="Times New Roman"/>
          <w:sz w:val="28"/>
          <w:szCs w:val="28"/>
        </w:rPr>
        <w:t>folder .</w:t>
      </w:r>
      <w:proofErr w:type="gramEnd"/>
    </w:p>
    <w:p w14:paraId="71818C01" w14:textId="77777777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>Click new — Click Mappings — Create a mapping to deploy data integration logic that is processed on the secure agent.</w:t>
      </w:r>
    </w:p>
    <w:p w14:paraId="11E4EC9D" w14:textId="77777777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 xml:space="preserve">When the Mapping is </w:t>
      </w:r>
      <w:proofErr w:type="gramStart"/>
      <w:r w:rsidRPr="004245BB">
        <w:rPr>
          <w:rFonts w:ascii="Times New Roman" w:eastAsia="Times New Roman" w:hAnsi="Times New Roman" w:cs="Times New Roman"/>
          <w:sz w:val="28"/>
          <w:szCs w:val="28"/>
        </w:rPr>
        <w:t>created</w:t>
      </w:r>
      <w:proofErr w:type="gramEnd"/>
      <w:r w:rsidRPr="004245BB">
        <w:rPr>
          <w:rFonts w:ascii="Times New Roman" w:eastAsia="Times New Roman" w:hAnsi="Times New Roman" w:cs="Times New Roman"/>
          <w:sz w:val="28"/>
          <w:szCs w:val="28"/>
        </w:rPr>
        <w:t xml:space="preserve"> it will direct to the mapping page where we perform data transformation.</w:t>
      </w:r>
    </w:p>
    <w:p w14:paraId="16560C65" w14:textId="77777777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>Change the name of the Mapping</w:t>
      </w:r>
    </w:p>
    <w:p w14:paraId="7E262B7F" w14:textId="77777777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>Click on Source — Go to Source in the properties — Select the connection — Source type Single — Select the object/table.</w:t>
      </w:r>
    </w:p>
    <w:p w14:paraId="195F98CE" w14:textId="77777777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 xml:space="preserve">There are many </w:t>
      </w:r>
      <w:proofErr w:type="gramStart"/>
      <w:r w:rsidRPr="004245BB">
        <w:rPr>
          <w:rFonts w:ascii="Times New Roman" w:eastAsia="Times New Roman" w:hAnsi="Times New Roman" w:cs="Times New Roman"/>
          <w:sz w:val="28"/>
          <w:szCs w:val="28"/>
        </w:rPr>
        <w:t>Transformation</w:t>
      </w:r>
      <w:proofErr w:type="gramEnd"/>
      <w:r w:rsidRPr="004245BB">
        <w:rPr>
          <w:rFonts w:ascii="Times New Roman" w:eastAsia="Times New Roman" w:hAnsi="Times New Roman" w:cs="Times New Roman"/>
          <w:sz w:val="28"/>
          <w:szCs w:val="28"/>
        </w:rPr>
        <w:t xml:space="preserve"> available in the Mapping — Sorting, Joiner, Router etc.</w:t>
      </w:r>
    </w:p>
    <w:p w14:paraId="0375DF72" w14:textId="77777777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 xml:space="preserve">In this project the sorting transformation is used to sort the </w:t>
      </w:r>
      <w:proofErr w:type="gramStart"/>
      <w:r w:rsidRPr="004245BB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gramEnd"/>
      <w:r w:rsidRPr="004245BB">
        <w:rPr>
          <w:rFonts w:ascii="Times New Roman" w:eastAsia="Times New Roman" w:hAnsi="Times New Roman" w:cs="Times New Roman"/>
          <w:sz w:val="28"/>
          <w:szCs w:val="28"/>
        </w:rPr>
        <w:t xml:space="preserve"> name in the alphabetic wise (A-Z).</w:t>
      </w:r>
    </w:p>
    <w:p w14:paraId="5C09CC43" w14:textId="77777777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>Drag and Drop the Sorter Transformation.</w:t>
      </w:r>
    </w:p>
    <w:p w14:paraId="7EEE1ADA" w14:textId="77777777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>Click on Sorter — Go to Sort in the properties — Add Sort Condition — Select the Field to the sorted and Select the Sort Order.</w:t>
      </w:r>
    </w:p>
    <w:p w14:paraId="0ABFE0DC" w14:textId="77777777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 xml:space="preserve">Click on Target — Go to Target in the properties — Select the connection — Source type Single — Create the </w:t>
      </w:r>
      <w:r w:rsidRPr="004245BB">
        <w:rPr>
          <w:rFonts w:ascii="Times New Roman" w:eastAsia="Times New Roman" w:hAnsi="Times New Roman" w:cs="Times New Roman"/>
          <w:sz w:val="28"/>
          <w:szCs w:val="28"/>
        </w:rPr>
        <w:t>object</w:t>
      </w:r>
    </w:p>
    <w:p w14:paraId="2B752E63" w14:textId="54C0FD3D" w:rsidR="004245BB" w:rsidRPr="004245BB" w:rsidRDefault="004245BB" w:rsidP="0042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BB">
        <w:rPr>
          <w:rFonts w:ascii="Times New Roman" w:eastAsia="Times New Roman" w:hAnsi="Times New Roman" w:cs="Times New Roman"/>
          <w:sz w:val="28"/>
          <w:szCs w:val="28"/>
        </w:rPr>
        <w:t>Save and Run</w:t>
      </w:r>
    </w:p>
    <w:p w14:paraId="28966127" w14:textId="19B0B750" w:rsidR="004245BB" w:rsidRPr="004245BB" w:rsidRDefault="004245BB" w:rsidP="004245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ECA61C" wp14:editId="5A9B8C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06F739" wp14:editId="75C74AE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746D" w14:textId="193BD594" w:rsidR="004245BB" w:rsidRPr="004245BB" w:rsidRDefault="004245BB" w:rsidP="0042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B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D0866D" wp14:editId="46F7531A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D449" w14:textId="111C2923" w:rsidR="002F6F59" w:rsidRDefault="004245BB">
      <w:r>
        <w:rPr>
          <w:noProof/>
        </w:rPr>
        <w:drawing>
          <wp:inline distT="0" distB="0" distL="0" distR="0" wp14:anchorId="0062EA87" wp14:editId="7C7E88F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4789D"/>
    <w:multiLevelType w:val="multilevel"/>
    <w:tmpl w:val="02B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90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9"/>
    <w:rsid w:val="002F6F59"/>
    <w:rsid w:val="0042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004E"/>
  <w15:chartTrackingRefBased/>
  <w15:docId w15:val="{4EAA6E22-20B0-4861-9340-DAACD029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424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2022-10-03T05:16:00Z</dcterms:created>
  <dcterms:modified xsi:type="dcterms:W3CDTF">2022-10-03T05:19:00Z</dcterms:modified>
</cp:coreProperties>
</file>