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ReadMe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Purpose of this projects is to understand and explore working of Java Spring Microservices how zuul, eureka, microservices interact with each other.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follow below steps</w:t>
      </w:r>
    </w:p>
    <w:p w:rsidR="00000000" w:rsidDel="00000000" w:rsidP="00000000" w:rsidRDefault="00000000" w:rsidRPr="00000000" w14:paraId="00000005">
      <w:pPr>
        <w:rPr/>
      </w:pPr>
      <w:r w:rsidDel="00000000" w:rsidR="00000000" w:rsidRPr="00000000">
        <w:rPr>
          <w:rtl w:val="0"/>
        </w:rPr>
        <w:t xml:space="preserve">#1. Download zip file</w:t>
      </w:r>
    </w:p>
    <w:p w:rsidR="00000000" w:rsidDel="00000000" w:rsidP="00000000" w:rsidRDefault="00000000" w:rsidRPr="00000000" w14:paraId="00000006">
      <w:pPr>
        <w:rPr/>
      </w:pPr>
      <w:r w:rsidDel="00000000" w:rsidR="00000000" w:rsidRPr="00000000">
        <w:rPr>
          <w:rtl w:val="0"/>
        </w:rPr>
        <w:t xml:space="preserve">#2. Extract above, then you will get three different below projects for Zuul, Eureka and a sample microservice</w:t>
      </w:r>
    </w:p>
    <w:p w:rsidR="00000000" w:rsidDel="00000000" w:rsidP="00000000" w:rsidRDefault="00000000" w:rsidRPr="00000000" w14:paraId="00000007">
      <w:pPr>
        <w:rPr/>
      </w:pPr>
      <w:r w:rsidDel="00000000" w:rsidR="00000000" w:rsidRPr="00000000">
        <w:rPr>
          <w:rtl w:val="0"/>
        </w:rPr>
        <w:t xml:space="preserve">#3. Import above three projects into STS IDE</w:t>
      </w:r>
    </w:p>
    <w:p w:rsidR="00000000" w:rsidDel="00000000" w:rsidP="00000000" w:rsidRDefault="00000000" w:rsidRPr="00000000" w14:paraId="00000008">
      <w:pPr>
        <w:rPr/>
      </w:pPr>
      <w:r w:rsidDel="00000000" w:rsidR="00000000" w:rsidRPr="00000000">
        <w:rPr>
          <w:rtl w:val="0"/>
        </w:rPr>
        <w:t xml:space="preserve">#4. Run the projects in below order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Eureka</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Zuul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Sample Microservice</w:t>
      </w:r>
    </w:p>
    <w:p w:rsidR="00000000" w:rsidDel="00000000" w:rsidP="00000000" w:rsidRDefault="00000000" w:rsidRPr="00000000" w14:paraId="0000000C">
      <w:pPr>
        <w:rPr/>
      </w:pPr>
      <w:r w:rsidDel="00000000" w:rsidR="00000000" w:rsidRPr="00000000">
        <w:rPr>
          <w:rtl w:val="0"/>
        </w:rPr>
        <w:t xml:space="preserve">#5. From browser give below URL http://localhost:8989/mentorportal/skillTechService/skillstech/hello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When you give above URL in Browser, first request goes to Zuul, which further forwards to corresponding Microservice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Incase you want to check, which all services are registered with Eureka, you may open the URL </w:t>
      </w:r>
      <w:hyperlink r:id="rId6">
        <w:r w:rsidDel="00000000" w:rsidR="00000000" w:rsidRPr="00000000">
          <w:rPr>
            <w:color w:val="1155cc"/>
            <w:u w:val="single"/>
            <w:rtl w:val="0"/>
          </w:rPr>
          <w:t xml:space="preserve">http://localhost</w:t>
        </w:r>
      </w:hyperlink>
      <w:r w:rsidDel="00000000" w:rsidR="00000000" w:rsidRPr="00000000">
        <w:rPr>
          <w:rtl w:val="0"/>
        </w:rPr>
        <w:t xml:space="preserve">:9090/  in Browser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Also it is possible to add additional Microservices, you can copy paste the sample Microservice provided, and change urls accordingly in Controller, and then in Zuul Configurations(to forward to the new Microservice)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