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报销人:</w:t>
      </w:r>
    </w:p>
    <w:p>
      <w:r>
        <w:t>测试人员</w:t>
      </w:r>
    </w:p>
    <w:p>
      <w:r>
        <w:t>所属部门:</w:t>
      </w:r>
    </w:p>
    <w:p>
      <w:r>
        <w:t>数据智能部</w:t>
      </w:r>
    </w:p>
    <w:p>
      <w:r>
        <w:t>报销编号:</w:t>
      </w:r>
    </w:p>
    <w:p>
      <w:r>
        <w:t>QTBX-20260806-01</w:t>
      </w:r>
    </w:p>
    <w:p>
      <w:r>
        <w:t>合同号 / 立项号：</w:t>
      </w:r>
    </w:p>
    <w:p>
      <w:r>
        <w:t>PRDP2024063</w:t>
      </w:r>
    </w:p>
    <w:p>
      <w:r>
        <w:t>报销总金额:</w:t>
      </w:r>
    </w:p>
    <w:p>
      <w:r>
        <w:t>405.00</w:t>
      </w:r>
    </w:p>
    <w:p>
      <w:r>
        <w:t>报销明细</w:t>
      </w:r>
    </w:p>
    <w:p>
      <w:r>
        <w:t>报销明细1</w:t>
      </w:r>
    </w:p>
    <w:p>
      <w:r>
        <w:t>类型</w:t>
      </w:r>
    </w:p>
    <w:p>
      <w:r>
        <w:t>住宿费</w:t>
      </w:r>
    </w:p>
    <w:p>
      <w:r>
        <w:t>用途</w:t>
      </w:r>
    </w:p>
    <w:p>
      <w:r>
        <w:t>宾馆住宿</w:t>
      </w:r>
    </w:p>
    <w:p>
      <w:r>
        <w:t>金额</w:t>
      </w:r>
    </w:p>
    <w:p>
      <w:r>
        <w:t>405.00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