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黑体" w:eastAsia="黑体" w:cs="黑体"/>
          <w:sz w:val="28"/>
          <w:szCs w:val="28"/>
          <w:lang w:val="en-US" w:eastAsia="zh-CN"/>
        </w:rPr>
      </w:pPr>
      <w:r>
        <w:rPr>
          <w:rFonts w:hint="eastAsia" w:ascii="黑体" w:hAnsi="黑体" w:eastAsia="黑体" w:cs="黑体"/>
          <w:sz w:val="28"/>
          <w:szCs w:val="28"/>
          <w:lang w:eastAsia="zh-CN"/>
        </w:rPr>
        <w:t>“</w:t>
      </w:r>
      <w:r>
        <w:rPr>
          <w:rFonts w:hint="eastAsia" w:ascii="黑体" w:hAnsi="黑体" w:eastAsia="黑体" w:cs="黑体"/>
          <w:sz w:val="28"/>
          <w:szCs w:val="28"/>
          <w:lang w:val="en-US" w:eastAsia="zh-CN"/>
        </w:rPr>
        <w:t>丝绸之路与中外文化交流”课</w:t>
      </w:r>
      <w:r>
        <w:rPr>
          <w:rFonts w:hint="eastAsia" w:asciiTheme="minorEastAsia" w:hAnsiTheme="minorEastAsia" w:eastAsiaTheme="minorEastAsia" w:cstheme="minorEastAsia"/>
          <w:sz w:val="18"/>
          <w:szCs w:val="18"/>
          <w:lang w:val="en-US" w:eastAsia="zh-CN"/>
        </w:rPr>
        <w:t>2018年6月1日</w:t>
      </w:r>
    </w:p>
    <w:p>
      <w:pPr>
        <w:ind w:firstLine="3360" w:firstLineChars="1200"/>
        <w:jc w:val="both"/>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第四次小测验</w:t>
      </w:r>
    </w:p>
    <w:p>
      <w:pPr>
        <w:ind w:firstLine="2520" w:firstLineChars="1200"/>
        <w:jc w:val="right"/>
        <w:rPr>
          <w:rFonts w:hint="eastAsia" w:asciiTheme="minorEastAsia" w:hAnsiTheme="minorEastAsia" w:eastAsiaTheme="minorEastAsia" w:cstheme="minorEastAsia"/>
          <w:sz w:val="21"/>
          <w:szCs w:val="21"/>
          <w:lang w:val="en-US" w:eastAsia="zh-CN"/>
        </w:rPr>
      </w:pPr>
    </w:p>
    <w:p>
      <w:pPr>
        <w:wordWrap w:val="0"/>
        <w:ind w:firstLine="2520" w:firstLineChars="1200"/>
        <w:jc w:val="right"/>
        <w:rPr>
          <w:rFonts w:hint="eastAsia" w:asciiTheme="minorEastAsia" w:hAnsi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姓名：</w:t>
      </w:r>
      <w:r>
        <w:rPr>
          <w:rFonts w:hint="eastAsia" w:asciiTheme="minorEastAsia" w:hAnsi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lang w:val="en-US" w:eastAsia="zh-CN"/>
        </w:rPr>
        <w:t>学号：</w:t>
      </w:r>
      <w:r>
        <w:rPr>
          <w:rFonts w:hint="eastAsia" w:asciiTheme="minorEastAsia" w:hAnsi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lang w:val="en-US" w:eastAsia="zh-CN"/>
        </w:rPr>
        <w:t>得分</w:t>
      </w:r>
      <w:r>
        <w:rPr>
          <w:rFonts w:hint="eastAsia" w:asciiTheme="minorEastAsia" w:hAnsiTheme="minorEastAsia" w:cstheme="minorEastAsia"/>
          <w:sz w:val="21"/>
          <w:szCs w:val="21"/>
          <w:lang w:val="en-US" w:eastAsia="zh-CN"/>
        </w:rPr>
        <w:t>：</w:t>
      </w:r>
    </w:p>
    <w:p>
      <w:pPr>
        <w:wordWrap/>
        <w:ind w:firstLine="2520" w:firstLineChars="1200"/>
        <w:jc w:val="right"/>
        <w:rPr>
          <w:rFonts w:hint="eastAsia" w:asciiTheme="minorEastAsia" w:hAnsiTheme="minorEastAsia" w:cstheme="minorEastAsia"/>
          <w:sz w:val="21"/>
          <w:szCs w:val="21"/>
          <w:lang w:val="en-US" w:eastAsia="zh-CN"/>
        </w:rPr>
      </w:pPr>
    </w:p>
    <w:p>
      <w:pPr>
        <w:wordWrap/>
        <w:ind w:firstLine="2530" w:firstLineChars="1200"/>
        <w:jc w:val="both"/>
        <w:rPr>
          <w:rFonts w:hint="eastAsia" w:asciiTheme="minorEastAsia" w:hAnsiTheme="minorEastAsia" w:cstheme="minorEastAsia"/>
          <w:b/>
          <w:bCs/>
          <w:sz w:val="21"/>
          <w:szCs w:val="21"/>
          <w:lang w:val="en-US" w:eastAsia="zh-CN"/>
        </w:rPr>
      </w:pPr>
    </w:p>
    <w:p>
      <w:pPr>
        <w:numPr>
          <w:ilvl w:val="0"/>
          <w:numId w:val="1"/>
        </w:numPr>
        <w:wordWrap/>
        <w:jc w:val="both"/>
        <w:rPr>
          <w:rFonts w:hint="eastAsia"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单选题（每题5分，共20分）</w:t>
      </w:r>
    </w:p>
    <w:p>
      <w:pPr>
        <w:numPr>
          <w:ilvl w:val="0"/>
          <w:numId w:val="2"/>
        </w:numPr>
        <w:wordWrap/>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以下哪本书是迄今所知反映元代汉族人对聂思脱里教认识的唯一书面文献(     )</w:t>
      </w:r>
    </w:p>
    <w:p>
      <w:pPr>
        <w:numPr>
          <w:ilvl w:val="0"/>
          <w:numId w:val="0"/>
        </w:numPr>
        <w:wordWrap/>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A.《大兴国寺记》  B.《马可波罗游记》  C.《元史》  D.《至顺镇江志》</w:t>
      </w:r>
    </w:p>
    <w:p>
      <w:pPr>
        <w:numPr>
          <w:ilvl w:val="0"/>
          <w:numId w:val="0"/>
        </w:numPr>
        <w:wordWrap/>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2、《古兰经》是伊斯兰教的根本经典，中国第一部《古兰经》汉文通译本的译者是（     ）</w:t>
      </w:r>
    </w:p>
    <w:p>
      <w:pPr>
        <w:numPr>
          <w:ilvl w:val="0"/>
          <w:numId w:val="0"/>
        </w:numPr>
        <w:wordWrap/>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A.李铁铮 </w:t>
      </w:r>
      <w:r>
        <w:rPr>
          <w:rFonts w:hint="eastAsia" w:asciiTheme="minorEastAsia" w:hAnsiTheme="minorEastAsia" w:cstheme="minorEastAsia"/>
          <w:b w:val="0"/>
          <w:bCs w:val="0"/>
          <w:sz w:val="24"/>
          <w:szCs w:val="24"/>
          <w:lang w:val="en-US" w:eastAsia="zh-CN"/>
        </w:rPr>
        <w:tab/>
      </w:r>
      <w:r>
        <w:rPr>
          <w:rFonts w:hint="eastAsia" w:asciiTheme="minorEastAsia" w:hAnsiTheme="minorEastAsia" w:cstheme="minorEastAsia"/>
          <w:b w:val="0"/>
          <w:bCs w:val="0"/>
          <w:sz w:val="24"/>
          <w:szCs w:val="24"/>
          <w:lang w:val="en-US" w:eastAsia="zh-CN"/>
        </w:rPr>
        <w:t xml:space="preserve"> B.姬觉弥   C.王静斋   D.</w:t>
      </w:r>
      <w:r>
        <w:rPr>
          <w:rFonts w:hint="eastAsia"/>
          <w:sz w:val="24"/>
          <w:szCs w:val="24"/>
        </w:rPr>
        <w:t>马坚</w:t>
      </w:r>
    </w:p>
    <w:p>
      <w:pPr>
        <w:numPr>
          <w:ilvl w:val="0"/>
          <w:numId w:val="0"/>
        </w:numPr>
        <w:wordWrap/>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3、以下内容描叙的是哪位著名画家（     ）</w:t>
      </w:r>
    </w:p>
    <w:p>
      <w:pPr>
        <w:numPr>
          <w:ilvl w:val="0"/>
          <w:numId w:val="0"/>
        </w:numPr>
        <w:wordWrap/>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（1）他的作品在中国的传统风格中，吸收了印度艺术的因素。</w:t>
      </w:r>
    </w:p>
    <w:p>
      <w:pPr>
        <w:numPr>
          <w:ilvl w:val="0"/>
          <w:numId w:val="3"/>
        </w:numPr>
        <w:wordWrap/>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他曾在一乘寺以天竺遗法画过凹凸画。</w:t>
      </w:r>
      <w:r>
        <w:rPr>
          <w:rFonts w:hint="eastAsia" w:asciiTheme="minorEastAsia" w:hAnsiTheme="minorEastAsia" w:cstheme="minorEastAsia"/>
          <w:b w:val="0"/>
          <w:bCs w:val="0"/>
          <w:sz w:val="24"/>
          <w:szCs w:val="24"/>
          <w:lang w:val="en-US" w:eastAsia="zh-CN"/>
        </w:rPr>
        <w:br w:type="textWrapping"/>
      </w:r>
      <w:r>
        <w:rPr>
          <w:rFonts w:hint="eastAsia" w:asciiTheme="minorEastAsia" w:hAnsiTheme="minorEastAsia" w:cstheme="minorEastAsia"/>
          <w:b w:val="0"/>
          <w:bCs w:val="0"/>
          <w:sz w:val="24"/>
          <w:szCs w:val="24"/>
          <w:lang w:val="en-US" w:eastAsia="zh-CN"/>
        </w:rPr>
        <w:t>（3）创立了“张家样”佛像样式。</w:t>
      </w:r>
    </w:p>
    <w:p>
      <w:pPr>
        <w:numPr>
          <w:ilvl w:val="0"/>
          <w:numId w:val="0"/>
        </w:numPr>
        <w:wordWrap/>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A.曹仲达   B.张僧繇    C.张萱    D.吴道子</w:t>
      </w:r>
    </w:p>
    <w:p>
      <w:pPr>
        <w:numPr>
          <w:ilvl w:val="0"/>
          <w:numId w:val="0"/>
        </w:numPr>
        <w:wordWrap/>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4、蒙元时期随着回回医人的东来及其医学实践，伊斯兰医药学著作也就应运而生了。其中最有代表性的成果是（    ），该书以阿拉伯医学为主，同时又含有中医学的内容，它是伊斯兰医学与中国传统医学交流的结果。</w:t>
      </w:r>
    </w:p>
    <w:p>
      <w:pPr>
        <w:numPr>
          <w:ilvl w:val="0"/>
          <w:numId w:val="0"/>
        </w:numPr>
        <w:wordWrap/>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A.《海药本草》   B.《回回药方》   C.《千金要方》   D.《瑞竹堂经验方》</w:t>
      </w:r>
    </w:p>
    <w:p>
      <w:pPr>
        <w:numPr>
          <w:ilvl w:val="0"/>
          <w:numId w:val="0"/>
        </w:numPr>
        <w:wordWrap/>
        <w:jc w:val="both"/>
        <w:rPr>
          <w:rFonts w:hint="eastAsia" w:asciiTheme="minorEastAsia" w:hAnsiTheme="minorEastAsia" w:cstheme="minorEastAsia"/>
          <w:b w:val="0"/>
          <w:bCs w:val="0"/>
          <w:sz w:val="24"/>
          <w:szCs w:val="24"/>
          <w:lang w:val="en-US" w:eastAsia="zh-CN"/>
        </w:rPr>
      </w:pPr>
    </w:p>
    <w:p>
      <w:pPr>
        <w:numPr>
          <w:ilvl w:val="0"/>
          <w:numId w:val="0"/>
        </w:numPr>
        <w:wordWrap/>
        <w:jc w:val="both"/>
        <w:rPr>
          <w:rFonts w:hint="eastAsia" w:asciiTheme="minorEastAsia" w:hAnsiTheme="minorEastAsia" w:cstheme="minorEastAsia"/>
          <w:b w:val="0"/>
          <w:bCs w:val="0"/>
          <w:sz w:val="24"/>
          <w:szCs w:val="24"/>
          <w:lang w:val="en-US" w:eastAsia="zh-CN"/>
        </w:rPr>
      </w:pPr>
    </w:p>
    <w:p>
      <w:pPr>
        <w:numPr>
          <w:ilvl w:val="0"/>
          <w:numId w:val="1"/>
        </w:numPr>
        <w:wordWrap/>
        <w:jc w:val="both"/>
        <w:rPr>
          <w:rFonts w:hint="eastAsia"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填空题（每题40分，共80分）</w:t>
      </w:r>
    </w:p>
    <w:p>
      <w:pPr>
        <w:numPr>
          <w:ilvl w:val="0"/>
          <w:numId w:val="4"/>
        </w:numPr>
        <w:wordWrap/>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伊斯兰教认为穆斯林必须完成的宗教修持至少有五项，即五大功课，简称“五功”。“</w:t>
      </w:r>
      <w:r>
        <w:rPr>
          <w:rFonts w:hint="eastAsia" w:asciiTheme="minorEastAsia" w:hAnsiTheme="minorEastAsia" w:cstheme="minorEastAsia"/>
          <w:b/>
          <w:bCs/>
          <w:sz w:val="24"/>
          <w:szCs w:val="24"/>
          <w:lang w:val="en-US" w:eastAsia="zh-CN"/>
        </w:rPr>
        <w:t>五功</w:t>
      </w:r>
      <w:r>
        <w:rPr>
          <w:rFonts w:hint="eastAsia" w:asciiTheme="minorEastAsia" w:hAnsiTheme="minorEastAsia" w:cstheme="minorEastAsia"/>
          <w:b w:val="0"/>
          <w:bCs w:val="0"/>
          <w:sz w:val="24"/>
          <w:szCs w:val="24"/>
          <w:lang w:val="en-US" w:eastAsia="zh-CN"/>
        </w:rPr>
        <w:t>”是指：（每空8分，共40分）</w:t>
      </w:r>
    </w:p>
    <w:p>
      <w:pPr>
        <w:numPr>
          <w:ilvl w:val="0"/>
          <w:numId w:val="0"/>
        </w:numPr>
        <w:wordWrap/>
        <w:jc w:val="both"/>
        <w:rPr>
          <w:rFonts w:hint="eastAsia" w:asciiTheme="minorEastAsia" w:hAnsiTheme="minorEastAsia" w:cstheme="minorEastAsia"/>
          <w:b w:val="0"/>
          <w:bCs w:val="0"/>
          <w:sz w:val="24"/>
          <w:szCs w:val="24"/>
          <w:lang w:val="en-US" w:eastAsia="zh-CN"/>
        </w:rPr>
      </w:pPr>
    </w:p>
    <w:p>
      <w:pPr>
        <w:numPr>
          <w:ilvl w:val="0"/>
          <w:numId w:val="0"/>
        </w:numPr>
        <w:wordWrap/>
        <w:jc w:val="both"/>
        <w:rPr>
          <w:rFonts w:hint="eastAsia" w:asciiTheme="minorEastAsia" w:hAnsiTheme="minorEastAsia" w:cstheme="minorEastAsia"/>
          <w:b w:val="0"/>
          <w:bCs w:val="0"/>
          <w:sz w:val="24"/>
          <w:szCs w:val="24"/>
          <w:lang w:val="en-US" w:eastAsia="zh-CN"/>
        </w:rPr>
      </w:pPr>
    </w:p>
    <w:p>
      <w:pPr>
        <w:numPr>
          <w:ilvl w:val="0"/>
          <w:numId w:val="0"/>
        </w:numPr>
        <w:wordWrap/>
        <w:jc w:val="both"/>
        <w:rPr>
          <w:rFonts w:hint="eastAsia" w:asciiTheme="minorEastAsia" w:hAnsiTheme="minorEastAsia" w:cstheme="minorEastAsia"/>
          <w:b w:val="0"/>
          <w:bCs w:val="0"/>
          <w:sz w:val="24"/>
          <w:szCs w:val="24"/>
          <w:lang w:val="en-US" w:eastAsia="zh-CN"/>
        </w:rPr>
      </w:pPr>
    </w:p>
    <w:p>
      <w:pPr>
        <w:numPr>
          <w:ilvl w:val="0"/>
          <w:numId w:val="0"/>
        </w:numPr>
        <w:wordWrap/>
        <w:jc w:val="both"/>
        <w:rPr>
          <w:rFonts w:hint="eastAsia" w:asciiTheme="minorEastAsia" w:hAnsiTheme="minorEastAsia" w:cstheme="minorEastAsia"/>
          <w:b w:val="0"/>
          <w:bCs w:val="0"/>
          <w:sz w:val="24"/>
          <w:szCs w:val="24"/>
          <w:lang w:val="en-US" w:eastAsia="zh-CN"/>
        </w:rPr>
      </w:pPr>
    </w:p>
    <w:p>
      <w:pPr>
        <w:numPr>
          <w:ilvl w:val="0"/>
          <w:numId w:val="4"/>
        </w:numPr>
        <w:wordWrap/>
        <w:ind w:left="0" w:leftChars="0" w:firstLine="0" w:firstLineChars="0"/>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请写出中国内地“四大石窟”及其所在地。（每空10分，40分）</w:t>
      </w:r>
    </w:p>
    <w:p>
      <w:pPr>
        <w:numPr>
          <w:ilvl w:val="0"/>
          <w:numId w:val="0"/>
        </w:numPr>
        <w:wordWrap/>
        <w:ind w:leftChars="0"/>
        <w:jc w:val="both"/>
        <w:rPr>
          <w:rFonts w:hint="eastAsia" w:asciiTheme="minorEastAsia" w:hAnsiTheme="minorEastAsia" w:cstheme="minorEastAsia"/>
          <w:b w:val="0"/>
          <w:bCs w:val="0"/>
          <w:sz w:val="24"/>
          <w:szCs w:val="24"/>
          <w:lang w:val="en-US" w:eastAsia="zh-CN"/>
        </w:rPr>
      </w:pPr>
    </w:p>
    <w:p>
      <w:pPr>
        <w:numPr>
          <w:ilvl w:val="0"/>
          <w:numId w:val="0"/>
        </w:numPr>
        <w:wordWrap/>
        <w:ind w:leftChars="0"/>
        <w:jc w:val="both"/>
        <w:rPr>
          <w:rFonts w:hint="eastAsia" w:asciiTheme="minorEastAsia" w:hAnsiTheme="minorEastAsia" w:cstheme="minorEastAsia"/>
          <w:b w:val="0"/>
          <w:bCs w:val="0"/>
          <w:sz w:val="24"/>
          <w:szCs w:val="24"/>
          <w:u w:val="single"/>
          <w:lang w:val="en-US" w:eastAsia="zh-CN"/>
        </w:rPr>
      </w:pPr>
    </w:p>
    <w:p>
      <w:pPr>
        <w:numPr>
          <w:ilvl w:val="0"/>
          <w:numId w:val="0"/>
        </w:numPr>
        <w:wordWrap/>
        <w:ind w:leftChars="0"/>
        <w:jc w:val="both"/>
        <w:rPr>
          <w:rFonts w:hint="eastAsia" w:asciiTheme="minorEastAsia" w:hAnsiTheme="minorEastAsia" w:cstheme="minorEastAsia"/>
          <w:b/>
          <w:bCs/>
          <w:sz w:val="24"/>
          <w:szCs w:val="24"/>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AD86CC9"/>
    <w:multiLevelType w:val="singleLevel"/>
    <w:tmpl w:val="9AD86CC9"/>
    <w:lvl w:ilvl="0" w:tentative="0">
      <w:start w:val="1"/>
      <w:numFmt w:val="decimal"/>
      <w:suff w:val="nothing"/>
      <w:lvlText w:val="%1、"/>
      <w:lvlJc w:val="left"/>
    </w:lvl>
  </w:abstractNum>
  <w:abstractNum w:abstractNumId="1">
    <w:nsid w:val="D4D0C881"/>
    <w:multiLevelType w:val="singleLevel"/>
    <w:tmpl w:val="D4D0C881"/>
    <w:lvl w:ilvl="0" w:tentative="0">
      <w:start w:val="2"/>
      <w:numFmt w:val="decimal"/>
      <w:suff w:val="nothing"/>
      <w:lvlText w:val="（%1）"/>
      <w:lvlJc w:val="left"/>
    </w:lvl>
  </w:abstractNum>
  <w:abstractNum w:abstractNumId="2">
    <w:nsid w:val="3D71AE69"/>
    <w:multiLevelType w:val="singleLevel"/>
    <w:tmpl w:val="3D71AE69"/>
    <w:lvl w:ilvl="0" w:tentative="0">
      <w:start w:val="1"/>
      <w:numFmt w:val="decimal"/>
      <w:suff w:val="nothing"/>
      <w:lvlText w:val="%1、"/>
      <w:lvlJc w:val="left"/>
    </w:lvl>
  </w:abstractNum>
  <w:abstractNum w:abstractNumId="3">
    <w:nsid w:val="6E7AEF3F"/>
    <w:multiLevelType w:val="singleLevel"/>
    <w:tmpl w:val="6E7AEF3F"/>
    <w:lvl w:ilvl="0" w:tentative="0">
      <w:start w:val="1"/>
      <w:numFmt w:val="chineseCounting"/>
      <w:suff w:val="nothing"/>
      <w:lvlText w:val="%1、"/>
      <w:lvlJc w:val="left"/>
      <w:rPr>
        <w:rFonts w:hint="eastAsia"/>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3F796C"/>
    <w:rsid w:val="0FA26D1B"/>
    <w:rsid w:val="0FC81BD6"/>
    <w:rsid w:val="0FD72889"/>
    <w:rsid w:val="10900B64"/>
    <w:rsid w:val="19E41BF3"/>
    <w:rsid w:val="1EC67E83"/>
    <w:rsid w:val="20E36773"/>
    <w:rsid w:val="2417285B"/>
    <w:rsid w:val="28976844"/>
    <w:rsid w:val="2F184F8C"/>
    <w:rsid w:val="2F6602F2"/>
    <w:rsid w:val="3008374D"/>
    <w:rsid w:val="34B32305"/>
    <w:rsid w:val="365D61C0"/>
    <w:rsid w:val="3CE9774E"/>
    <w:rsid w:val="41C25921"/>
    <w:rsid w:val="42475FDF"/>
    <w:rsid w:val="42BC22F3"/>
    <w:rsid w:val="42E8143F"/>
    <w:rsid w:val="434D3876"/>
    <w:rsid w:val="50756C27"/>
    <w:rsid w:val="5ECF5419"/>
    <w:rsid w:val="619225EF"/>
    <w:rsid w:val="630E425F"/>
    <w:rsid w:val="6A936F36"/>
    <w:rsid w:val="6AA148B1"/>
    <w:rsid w:val="72B61DE1"/>
    <w:rsid w:val="72EC1C9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acerpc</dc:creator>
  <cp:lastModifiedBy>acerpc</cp:lastModifiedBy>
  <dcterms:modified xsi:type="dcterms:W3CDTF">2018-05-31T10:42:01Z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2052-10.1.0.7245</vt:lpwstr>
  </property>
</Properties>
</file>