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0C8F6" w14:textId="77777777" w:rsidR="0054394C" w:rsidRDefault="00C64FA4">
      <w:pPr>
        <w:pStyle w:val="Subtitle"/>
      </w:pPr>
      <w:r>
        <w:t>Computer Architecture Project Documentation</w:t>
      </w:r>
    </w:p>
    <w:p w14:paraId="447A601B" w14:textId="77777777" w:rsidR="0054394C" w:rsidRDefault="00C64FA4">
      <w:pPr>
        <w:pStyle w:val="Title"/>
      </w:pPr>
      <w:r>
        <w:t>Who wants to be a Millionaire - MIPS</w:t>
      </w:r>
    </w:p>
    <w:p w14:paraId="25C5C460" w14:textId="77777777" w:rsidR="0054394C" w:rsidRPr="00586B43" w:rsidRDefault="00C64FA4">
      <w:pPr>
        <w:pStyle w:val="Author"/>
        <w:rPr>
          <w:sz w:val="28"/>
        </w:rPr>
      </w:pPr>
      <w:r w:rsidRPr="00586B43">
        <w:rPr>
          <w:sz w:val="28"/>
        </w:rPr>
        <w:t>By: Anjali Prabhala</w:t>
      </w:r>
      <w:r w:rsidR="006872B7">
        <w:rPr>
          <w:sz w:val="28"/>
        </w:rPr>
        <w:tab/>
      </w:r>
      <w:r w:rsidR="006872B7">
        <w:rPr>
          <w:sz w:val="28"/>
        </w:rPr>
        <w:tab/>
        <w:t xml:space="preserve">NetID: axp171330 </w:t>
      </w:r>
      <w:r w:rsidR="006872B7">
        <w:rPr>
          <w:sz w:val="28"/>
        </w:rPr>
        <w:tab/>
      </w:r>
      <w:r w:rsidR="006872B7">
        <w:rPr>
          <w:sz w:val="28"/>
        </w:rPr>
        <w:tab/>
        <w:t xml:space="preserve">Course: </w:t>
      </w:r>
      <w:r w:rsidR="006872B7">
        <w:t>CS 3340 - 502</w:t>
      </w:r>
    </w:p>
    <w:p w14:paraId="2F0B652D" w14:textId="77777777" w:rsidR="00C64FA4" w:rsidRPr="00C64FA4" w:rsidRDefault="00423035" w:rsidP="00C64FA4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C64FA4">
        <w:rPr>
          <w:rFonts w:ascii="Times New Roman" w:eastAsia="Times New Roman" w:hAnsi="Times New Roman" w:cs="Times New Roman"/>
          <w:color w:val="auto"/>
          <w:lang w:eastAsia="en-US"/>
        </w:rPr>
        <w:fldChar w:fldCharType="begin"/>
      </w:r>
      <w:r w:rsidRPr="00C64FA4">
        <w:rPr>
          <w:rFonts w:ascii="Times New Roman" w:eastAsia="Times New Roman" w:hAnsi="Times New Roman" w:cs="Times New Roman"/>
          <w:color w:val="auto"/>
          <w:lang w:eastAsia="en-US"/>
        </w:rPr>
        <w:instrText xml:space="preserve"> INCLUDEPICTURE "https://images-na.ssl-images-amazon.com/images/I/71VpHPnLOjL.png" \* MERGEFORMATINET </w:instrText>
      </w:r>
      <w:r w:rsidRPr="00C64FA4">
        <w:rPr>
          <w:rFonts w:ascii="Times New Roman" w:eastAsia="Times New Roman" w:hAnsi="Times New Roman" w:cs="Times New Roman"/>
          <w:color w:val="auto"/>
          <w:lang w:eastAsia="en-US"/>
        </w:rPr>
        <w:fldChar w:fldCharType="separate"/>
      </w:r>
      <w:r w:rsidRPr="00C64FA4">
        <w:rPr>
          <w:rFonts w:ascii="Times New Roman" w:eastAsia="Times New Roman" w:hAnsi="Times New Roman" w:cs="Times New Roman"/>
          <w:noProof/>
          <w:color w:val="auto"/>
          <w:lang w:eastAsia="en-US"/>
        </w:rPr>
        <w:drawing>
          <wp:inline distT="0" distB="0" distL="0" distR="0" wp14:anchorId="2A7CBBDC" wp14:editId="0E3FBC1E">
            <wp:extent cx="3048000" cy="3048000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82" cy="306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FA4">
        <w:rPr>
          <w:rFonts w:ascii="Times New Roman" w:eastAsia="Times New Roman" w:hAnsi="Times New Roman" w:cs="Times New Roman"/>
          <w:color w:val="auto"/>
          <w:lang w:eastAsia="en-US"/>
        </w:rPr>
        <w:fldChar w:fldCharType="end"/>
      </w:r>
    </w:p>
    <w:p w14:paraId="63354211" w14:textId="77777777" w:rsidR="0054394C" w:rsidRDefault="00C64FA4">
      <w:pPr>
        <w:pStyle w:val="Heading1"/>
      </w:pPr>
      <w:r>
        <w:t>Description:</w:t>
      </w:r>
    </w:p>
    <w:p w14:paraId="0D347466" w14:textId="77777777" w:rsidR="0054394C" w:rsidRDefault="002141B2" w:rsidP="002141B2">
      <w:r>
        <w:t xml:space="preserve">This project is an ascii based game inspired by </w:t>
      </w:r>
      <w:r w:rsidR="00411EE2">
        <w:t>“</w:t>
      </w:r>
      <w:r w:rsidR="00CB126B">
        <w:t>Who wants to be millionaire</w:t>
      </w:r>
      <w:r w:rsidR="00411EE2">
        <w:t>”</w:t>
      </w:r>
      <w:r>
        <w:t>,</w:t>
      </w:r>
      <w:r w:rsidR="00CB126B">
        <w:t xml:space="preserve"> popular trivia game TV Show</w:t>
      </w:r>
      <w:r>
        <w:t>. It allows the user answer quiz questions and based on user input increments the score and money and moves forward till the user becomes a millionaire (wins $ 1M dollars) or answers a question incorrectly.</w:t>
      </w:r>
      <w:r w:rsidR="00423035">
        <w:t xml:space="preserve"> It’s a great way to pass time and can be played multiple times until the user wants to quit/ Exit</w:t>
      </w:r>
      <w:r w:rsidR="00411EE2">
        <w:t xml:space="preserve"> or if he gives a wrong answer to the </w:t>
      </w:r>
      <w:r w:rsidR="00027D03">
        <w:t>question,</w:t>
      </w:r>
      <w:r w:rsidR="00411EE2">
        <w:t xml:space="preserve"> he/she will be exited out of the game</w:t>
      </w:r>
      <w:r w:rsidR="00423035">
        <w:t>.</w:t>
      </w:r>
      <w:r w:rsidR="00F93C3C">
        <w:t xml:space="preserve"> </w:t>
      </w:r>
    </w:p>
    <w:p w14:paraId="306227F3" w14:textId="77777777" w:rsidR="00F93C3C" w:rsidRPr="00F93C3C" w:rsidRDefault="00F93C3C" w:rsidP="002141B2">
      <w:pPr>
        <w:rPr>
          <w:sz w:val="42"/>
          <w:szCs w:val="42"/>
        </w:rPr>
      </w:pPr>
      <w:r w:rsidRPr="00F93C3C">
        <w:rPr>
          <w:sz w:val="42"/>
          <w:szCs w:val="42"/>
        </w:rPr>
        <w:t>Rules/ How to play:</w:t>
      </w:r>
    </w:p>
    <w:p w14:paraId="40A36646" w14:textId="77777777" w:rsidR="00F93C3C" w:rsidRDefault="00F93C3C" w:rsidP="00586B43">
      <w:pPr>
        <w:pStyle w:val="ListParagraph"/>
        <w:numPr>
          <w:ilvl w:val="0"/>
          <w:numId w:val="24"/>
        </w:numPr>
      </w:pPr>
      <w:r>
        <w:t>Start the game and answer the questions. With each question, the player wins a specific amount as shown below</w:t>
      </w:r>
      <w:r w:rsidR="00586B43">
        <w:t xml:space="preserve"> in the table:</w:t>
      </w:r>
    </w:p>
    <w:p w14:paraId="579772D4" w14:textId="77777777" w:rsidR="00586B43" w:rsidRDefault="00586B43" w:rsidP="00586B43">
      <w:pPr>
        <w:pStyle w:val="ListParagraph"/>
        <w:numPr>
          <w:ilvl w:val="0"/>
          <w:numId w:val="24"/>
        </w:numPr>
      </w:pPr>
      <w:r>
        <w:t xml:space="preserve">To get additional information on the rules, </w:t>
      </w:r>
      <w:r w:rsidRPr="00586B43">
        <w:rPr>
          <w:b/>
        </w:rPr>
        <w:t xml:space="preserve">press 2 </w:t>
      </w:r>
      <w:r>
        <w:t>in the main menu for the game.</w:t>
      </w:r>
    </w:p>
    <w:tbl>
      <w:tblPr>
        <w:tblStyle w:val="ListTable5Dark"/>
        <w:tblpPr w:leftFromText="180" w:rightFromText="180" w:vertAnchor="text" w:horzAnchor="margin" w:tblpY="-353"/>
        <w:tblW w:w="10054" w:type="dxa"/>
        <w:tblLook w:val="04A0" w:firstRow="1" w:lastRow="0" w:firstColumn="1" w:lastColumn="0" w:noHBand="0" w:noVBand="1"/>
      </w:tblPr>
      <w:tblGrid>
        <w:gridCol w:w="5027"/>
        <w:gridCol w:w="5027"/>
      </w:tblGrid>
      <w:tr w:rsidR="00C63DDA" w14:paraId="5C13D2A6" w14:textId="77777777" w:rsidTr="00C63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27" w:type="dxa"/>
          </w:tcPr>
          <w:p w14:paraId="681D2254" w14:textId="77777777" w:rsidR="00C63DDA" w:rsidRPr="00F93C3C" w:rsidRDefault="00C63DDA" w:rsidP="00C63DDA">
            <w:pPr>
              <w:pStyle w:val="ListParagraph"/>
              <w:ind w:left="0"/>
              <w:rPr>
                <w:sz w:val="28"/>
                <w:szCs w:val="28"/>
              </w:rPr>
            </w:pPr>
            <w:r w:rsidRPr="00F93C3C">
              <w:rPr>
                <w:sz w:val="28"/>
                <w:szCs w:val="28"/>
              </w:rPr>
              <w:lastRenderedPageBreak/>
              <w:t>Question Number</w:t>
            </w:r>
          </w:p>
        </w:tc>
        <w:tc>
          <w:tcPr>
            <w:tcW w:w="5027" w:type="dxa"/>
          </w:tcPr>
          <w:p w14:paraId="40BADF43" w14:textId="77777777" w:rsidR="00C63DDA" w:rsidRPr="00F93C3C" w:rsidRDefault="00C63DDA" w:rsidP="00C63D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93C3C">
              <w:rPr>
                <w:sz w:val="28"/>
              </w:rPr>
              <w:t>Amount of money</w:t>
            </w:r>
          </w:p>
        </w:tc>
      </w:tr>
      <w:tr w:rsidR="00C63DDA" w14:paraId="5A68D804" w14:textId="77777777" w:rsidTr="00C63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7" w:type="dxa"/>
          </w:tcPr>
          <w:p w14:paraId="7F8504D1" w14:textId="77777777" w:rsidR="00C63DDA" w:rsidRPr="00F93C3C" w:rsidRDefault="00C63DDA" w:rsidP="00C63DDA">
            <w:pPr>
              <w:pStyle w:val="ListParagraph"/>
              <w:ind w:left="0"/>
              <w:rPr>
                <w:b w:val="0"/>
                <w:sz w:val="32"/>
                <w:szCs w:val="28"/>
              </w:rPr>
            </w:pPr>
            <w:r w:rsidRPr="00F93C3C">
              <w:rPr>
                <w:b w:val="0"/>
                <w:sz w:val="32"/>
                <w:szCs w:val="28"/>
              </w:rPr>
              <w:t>1</w:t>
            </w:r>
          </w:p>
        </w:tc>
        <w:tc>
          <w:tcPr>
            <w:tcW w:w="5027" w:type="dxa"/>
          </w:tcPr>
          <w:p w14:paraId="2D16AFF3" w14:textId="77777777" w:rsidR="00C63DDA" w:rsidRPr="00F93C3C" w:rsidRDefault="00C63DDA" w:rsidP="00C63D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F93C3C">
              <w:rPr>
                <w:sz w:val="32"/>
              </w:rPr>
              <w:t>$100</w:t>
            </w:r>
          </w:p>
        </w:tc>
      </w:tr>
      <w:tr w:rsidR="00C63DDA" w14:paraId="5F96A19F" w14:textId="77777777" w:rsidTr="00C63DDA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7" w:type="dxa"/>
          </w:tcPr>
          <w:p w14:paraId="0333EA06" w14:textId="77777777" w:rsidR="00C63DDA" w:rsidRPr="00F93C3C" w:rsidRDefault="00C63DDA" w:rsidP="00C63DDA">
            <w:pPr>
              <w:pStyle w:val="ListParagraph"/>
              <w:ind w:left="0"/>
              <w:rPr>
                <w:b w:val="0"/>
                <w:sz w:val="32"/>
                <w:szCs w:val="28"/>
              </w:rPr>
            </w:pPr>
            <w:r w:rsidRPr="00F93C3C">
              <w:rPr>
                <w:b w:val="0"/>
                <w:sz w:val="32"/>
                <w:szCs w:val="28"/>
              </w:rPr>
              <w:t>2</w:t>
            </w:r>
          </w:p>
        </w:tc>
        <w:tc>
          <w:tcPr>
            <w:tcW w:w="5027" w:type="dxa"/>
          </w:tcPr>
          <w:p w14:paraId="79A5901D" w14:textId="77777777" w:rsidR="00C63DDA" w:rsidRPr="00F93C3C" w:rsidRDefault="00C63DDA" w:rsidP="00C63D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F93C3C">
              <w:rPr>
                <w:sz w:val="32"/>
              </w:rPr>
              <w:t>$500</w:t>
            </w:r>
          </w:p>
        </w:tc>
      </w:tr>
      <w:tr w:rsidR="00C63DDA" w14:paraId="4B1ED25A" w14:textId="77777777" w:rsidTr="00C63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7" w:type="dxa"/>
          </w:tcPr>
          <w:p w14:paraId="30C32FB2" w14:textId="77777777" w:rsidR="00C63DDA" w:rsidRPr="00F93C3C" w:rsidRDefault="00C63DDA" w:rsidP="00C63DDA">
            <w:pPr>
              <w:pStyle w:val="ListParagraph"/>
              <w:ind w:left="0"/>
              <w:rPr>
                <w:b w:val="0"/>
                <w:sz w:val="32"/>
                <w:szCs w:val="28"/>
              </w:rPr>
            </w:pPr>
            <w:r w:rsidRPr="00F93C3C">
              <w:rPr>
                <w:b w:val="0"/>
                <w:sz w:val="32"/>
                <w:szCs w:val="28"/>
              </w:rPr>
              <w:t>3</w:t>
            </w:r>
          </w:p>
        </w:tc>
        <w:tc>
          <w:tcPr>
            <w:tcW w:w="5027" w:type="dxa"/>
          </w:tcPr>
          <w:p w14:paraId="4B099ED3" w14:textId="77777777" w:rsidR="00C63DDA" w:rsidRPr="00F93C3C" w:rsidRDefault="00C63DDA" w:rsidP="00C63D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F93C3C">
              <w:rPr>
                <w:sz w:val="32"/>
              </w:rPr>
              <w:t>$1000</w:t>
            </w:r>
          </w:p>
        </w:tc>
      </w:tr>
      <w:tr w:rsidR="00C63DDA" w14:paraId="1F29434A" w14:textId="77777777" w:rsidTr="00C63DDA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7" w:type="dxa"/>
          </w:tcPr>
          <w:p w14:paraId="7878AE65" w14:textId="77777777" w:rsidR="00C63DDA" w:rsidRPr="00F93C3C" w:rsidRDefault="00C63DDA" w:rsidP="00C63DDA">
            <w:pPr>
              <w:pStyle w:val="ListParagraph"/>
              <w:ind w:left="0"/>
              <w:rPr>
                <w:b w:val="0"/>
                <w:sz w:val="32"/>
                <w:szCs w:val="28"/>
              </w:rPr>
            </w:pPr>
            <w:r w:rsidRPr="00F93C3C">
              <w:rPr>
                <w:b w:val="0"/>
                <w:sz w:val="32"/>
                <w:szCs w:val="28"/>
              </w:rPr>
              <w:t>4</w:t>
            </w:r>
          </w:p>
        </w:tc>
        <w:tc>
          <w:tcPr>
            <w:tcW w:w="5027" w:type="dxa"/>
          </w:tcPr>
          <w:p w14:paraId="48C74184" w14:textId="77777777" w:rsidR="00C63DDA" w:rsidRPr="00F93C3C" w:rsidRDefault="00C63DDA" w:rsidP="00C63D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F93C3C">
              <w:rPr>
                <w:sz w:val="32"/>
              </w:rPr>
              <w:t>$2000</w:t>
            </w:r>
          </w:p>
        </w:tc>
      </w:tr>
      <w:tr w:rsidR="00C63DDA" w14:paraId="363DD9BB" w14:textId="77777777" w:rsidTr="00C63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7" w:type="dxa"/>
          </w:tcPr>
          <w:p w14:paraId="0D073BA9" w14:textId="77777777" w:rsidR="00C63DDA" w:rsidRPr="00F93C3C" w:rsidRDefault="00C63DDA" w:rsidP="00C63DDA">
            <w:pPr>
              <w:pStyle w:val="ListParagraph"/>
              <w:ind w:left="0"/>
              <w:rPr>
                <w:b w:val="0"/>
                <w:sz w:val="32"/>
                <w:szCs w:val="28"/>
              </w:rPr>
            </w:pPr>
            <w:r w:rsidRPr="00F93C3C">
              <w:rPr>
                <w:b w:val="0"/>
                <w:sz w:val="32"/>
                <w:szCs w:val="28"/>
              </w:rPr>
              <w:t>5</w:t>
            </w:r>
          </w:p>
        </w:tc>
        <w:tc>
          <w:tcPr>
            <w:tcW w:w="5027" w:type="dxa"/>
          </w:tcPr>
          <w:p w14:paraId="69888AB3" w14:textId="77777777" w:rsidR="00C63DDA" w:rsidRPr="00F93C3C" w:rsidRDefault="00C63DDA" w:rsidP="00C63D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F93C3C">
              <w:rPr>
                <w:sz w:val="32"/>
              </w:rPr>
              <w:t>$6000</w:t>
            </w:r>
          </w:p>
        </w:tc>
      </w:tr>
      <w:tr w:rsidR="00C63DDA" w14:paraId="7633237C" w14:textId="77777777" w:rsidTr="00C63DDA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7" w:type="dxa"/>
          </w:tcPr>
          <w:p w14:paraId="7DD6B991" w14:textId="77777777" w:rsidR="00C63DDA" w:rsidRPr="00F93C3C" w:rsidRDefault="00C63DDA" w:rsidP="00C63DDA">
            <w:pPr>
              <w:pStyle w:val="ListParagraph"/>
              <w:ind w:left="0"/>
              <w:rPr>
                <w:b w:val="0"/>
                <w:sz w:val="32"/>
                <w:szCs w:val="28"/>
              </w:rPr>
            </w:pPr>
            <w:r w:rsidRPr="00F93C3C">
              <w:rPr>
                <w:b w:val="0"/>
                <w:sz w:val="32"/>
                <w:szCs w:val="28"/>
              </w:rPr>
              <w:t>6</w:t>
            </w:r>
          </w:p>
        </w:tc>
        <w:tc>
          <w:tcPr>
            <w:tcW w:w="5027" w:type="dxa"/>
          </w:tcPr>
          <w:p w14:paraId="3199D953" w14:textId="77777777" w:rsidR="00C63DDA" w:rsidRPr="00F93C3C" w:rsidRDefault="00C63DDA" w:rsidP="00C63D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F93C3C">
              <w:rPr>
                <w:sz w:val="32"/>
              </w:rPr>
              <w:t>$12000</w:t>
            </w:r>
          </w:p>
        </w:tc>
      </w:tr>
      <w:tr w:rsidR="00C63DDA" w14:paraId="4EA5D278" w14:textId="77777777" w:rsidTr="00C63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7" w:type="dxa"/>
          </w:tcPr>
          <w:p w14:paraId="22E54030" w14:textId="77777777" w:rsidR="00C63DDA" w:rsidRPr="00F93C3C" w:rsidRDefault="00C63DDA" w:rsidP="00C63DDA">
            <w:pPr>
              <w:pStyle w:val="ListParagraph"/>
              <w:ind w:left="0"/>
              <w:rPr>
                <w:b w:val="0"/>
                <w:sz w:val="32"/>
                <w:szCs w:val="28"/>
              </w:rPr>
            </w:pPr>
            <w:r w:rsidRPr="00F93C3C">
              <w:rPr>
                <w:b w:val="0"/>
                <w:sz w:val="32"/>
                <w:szCs w:val="28"/>
              </w:rPr>
              <w:t>7</w:t>
            </w:r>
          </w:p>
        </w:tc>
        <w:tc>
          <w:tcPr>
            <w:tcW w:w="5027" w:type="dxa"/>
          </w:tcPr>
          <w:p w14:paraId="4FDC39E4" w14:textId="77777777" w:rsidR="00C63DDA" w:rsidRPr="00F93C3C" w:rsidRDefault="00C63DDA" w:rsidP="00C63D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F93C3C">
              <w:rPr>
                <w:sz w:val="32"/>
              </w:rPr>
              <w:t>$25000</w:t>
            </w:r>
          </w:p>
        </w:tc>
      </w:tr>
      <w:tr w:rsidR="00C63DDA" w14:paraId="2814270F" w14:textId="77777777" w:rsidTr="00C63DDA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7" w:type="dxa"/>
          </w:tcPr>
          <w:p w14:paraId="4A881BFC" w14:textId="77777777" w:rsidR="00C63DDA" w:rsidRPr="00F93C3C" w:rsidRDefault="00C63DDA" w:rsidP="00C63DDA">
            <w:pPr>
              <w:pStyle w:val="ListParagraph"/>
              <w:ind w:left="0"/>
              <w:rPr>
                <w:b w:val="0"/>
                <w:sz w:val="32"/>
                <w:szCs w:val="28"/>
              </w:rPr>
            </w:pPr>
            <w:r w:rsidRPr="00F93C3C">
              <w:rPr>
                <w:b w:val="0"/>
                <w:sz w:val="32"/>
                <w:szCs w:val="28"/>
              </w:rPr>
              <w:t>8</w:t>
            </w:r>
          </w:p>
        </w:tc>
        <w:tc>
          <w:tcPr>
            <w:tcW w:w="5027" w:type="dxa"/>
          </w:tcPr>
          <w:p w14:paraId="62A67CF1" w14:textId="77777777" w:rsidR="00C63DDA" w:rsidRPr="00F93C3C" w:rsidRDefault="00C63DDA" w:rsidP="00C63D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F93C3C">
              <w:rPr>
                <w:sz w:val="32"/>
              </w:rPr>
              <w:t>$32000</w:t>
            </w:r>
          </w:p>
        </w:tc>
      </w:tr>
      <w:tr w:rsidR="00C63DDA" w14:paraId="5E888D12" w14:textId="77777777" w:rsidTr="00C63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7" w:type="dxa"/>
          </w:tcPr>
          <w:p w14:paraId="282B2771" w14:textId="77777777" w:rsidR="00C63DDA" w:rsidRPr="00F93C3C" w:rsidRDefault="00C63DDA" w:rsidP="00C63DDA">
            <w:pPr>
              <w:pStyle w:val="ListParagraph"/>
              <w:ind w:left="0"/>
              <w:rPr>
                <w:b w:val="0"/>
                <w:sz w:val="32"/>
                <w:szCs w:val="28"/>
              </w:rPr>
            </w:pPr>
            <w:r w:rsidRPr="00F93C3C">
              <w:rPr>
                <w:b w:val="0"/>
                <w:sz w:val="32"/>
                <w:szCs w:val="28"/>
              </w:rPr>
              <w:t>9</w:t>
            </w:r>
          </w:p>
        </w:tc>
        <w:tc>
          <w:tcPr>
            <w:tcW w:w="5027" w:type="dxa"/>
          </w:tcPr>
          <w:p w14:paraId="1A94EE59" w14:textId="77777777" w:rsidR="00C63DDA" w:rsidRPr="00F93C3C" w:rsidRDefault="00C63DDA" w:rsidP="00C63D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F93C3C">
              <w:rPr>
                <w:sz w:val="32"/>
              </w:rPr>
              <w:t>$64000</w:t>
            </w:r>
          </w:p>
        </w:tc>
      </w:tr>
      <w:tr w:rsidR="00C63DDA" w14:paraId="2611E689" w14:textId="77777777" w:rsidTr="00C63DDA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7" w:type="dxa"/>
          </w:tcPr>
          <w:p w14:paraId="3798C2FB" w14:textId="77777777" w:rsidR="00C63DDA" w:rsidRPr="00F93C3C" w:rsidRDefault="00C63DDA" w:rsidP="00C63DDA">
            <w:pPr>
              <w:pStyle w:val="ListParagraph"/>
              <w:ind w:left="0"/>
              <w:rPr>
                <w:b w:val="0"/>
                <w:sz w:val="32"/>
                <w:szCs w:val="28"/>
              </w:rPr>
            </w:pPr>
            <w:r w:rsidRPr="00F93C3C">
              <w:rPr>
                <w:b w:val="0"/>
                <w:sz w:val="32"/>
                <w:szCs w:val="28"/>
              </w:rPr>
              <w:t>10</w:t>
            </w:r>
          </w:p>
        </w:tc>
        <w:tc>
          <w:tcPr>
            <w:tcW w:w="5027" w:type="dxa"/>
          </w:tcPr>
          <w:p w14:paraId="7A7CF00C" w14:textId="77777777" w:rsidR="00C63DDA" w:rsidRPr="00F93C3C" w:rsidRDefault="00C63DDA" w:rsidP="00C63D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F93C3C">
              <w:rPr>
                <w:sz w:val="32"/>
              </w:rPr>
              <w:t>$125000</w:t>
            </w:r>
          </w:p>
        </w:tc>
      </w:tr>
      <w:tr w:rsidR="00C63DDA" w14:paraId="3129F8B1" w14:textId="77777777" w:rsidTr="00C63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7" w:type="dxa"/>
          </w:tcPr>
          <w:p w14:paraId="17C5D815" w14:textId="77777777" w:rsidR="00C63DDA" w:rsidRPr="00F93C3C" w:rsidRDefault="00C63DDA" w:rsidP="00C63DDA">
            <w:pPr>
              <w:pStyle w:val="ListParagraph"/>
              <w:ind w:left="0"/>
              <w:rPr>
                <w:b w:val="0"/>
                <w:sz w:val="32"/>
                <w:szCs w:val="28"/>
              </w:rPr>
            </w:pPr>
            <w:r w:rsidRPr="00F93C3C">
              <w:rPr>
                <w:b w:val="0"/>
                <w:sz w:val="32"/>
                <w:szCs w:val="28"/>
              </w:rPr>
              <w:t>11</w:t>
            </w:r>
          </w:p>
        </w:tc>
        <w:tc>
          <w:tcPr>
            <w:tcW w:w="5027" w:type="dxa"/>
          </w:tcPr>
          <w:p w14:paraId="1BFF6DF4" w14:textId="77777777" w:rsidR="00C63DDA" w:rsidRPr="00F93C3C" w:rsidRDefault="00C63DDA" w:rsidP="00C63D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F93C3C">
              <w:rPr>
                <w:sz w:val="32"/>
              </w:rPr>
              <w:t>$500000</w:t>
            </w:r>
          </w:p>
        </w:tc>
      </w:tr>
      <w:tr w:rsidR="00C63DDA" w14:paraId="662B47CD" w14:textId="77777777" w:rsidTr="00C63DDA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7" w:type="dxa"/>
          </w:tcPr>
          <w:p w14:paraId="323669FB" w14:textId="77777777" w:rsidR="00C63DDA" w:rsidRPr="00F93C3C" w:rsidRDefault="00C63DDA" w:rsidP="00C63DDA">
            <w:pPr>
              <w:pStyle w:val="ListParagraph"/>
              <w:ind w:left="0"/>
              <w:rPr>
                <w:b w:val="0"/>
                <w:sz w:val="32"/>
                <w:szCs w:val="28"/>
              </w:rPr>
            </w:pPr>
            <w:r w:rsidRPr="00F93C3C">
              <w:rPr>
                <w:b w:val="0"/>
                <w:sz w:val="32"/>
                <w:szCs w:val="28"/>
              </w:rPr>
              <w:t>12</w:t>
            </w:r>
          </w:p>
        </w:tc>
        <w:tc>
          <w:tcPr>
            <w:tcW w:w="5027" w:type="dxa"/>
          </w:tcPr>
          <w:p w14:paraId="6C8C8731" w14:textId="77777777" w:rsidR="00C63DDA" w:rsidRPr="00F93C3C" w:rsidRDefault="00C63DDA" w:rsidP="00C63D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F93C3C">
              <w:rPr>
                <w:sz w:val="32"/>
              </w:rPr>
              <w:t>$1000000 (1 MILLION)</w:t>
            </w:r>
          </w:p>
        </w:tc>
      </w:tr>
    </w:tbl>
    <w:p w14:paraId="256E7DFB" w14:textId="77777777" w:rsidR="00F93C3C" w:rsidRPr="00F93C3C" w:rsidRDefault="00F93C3C" w:rsidP="00F93C3C">
      <w:pPr>
        <w:pStyle w:val="ListParagraph"/>
        <w:ind w:left="360"/>
      </w:pPr>
    </w:p>
    <w:p w14:paraId="1AE3DF5A" w14:textId="77777777" w:rsidR="00423035" w:rsidRDefault="00423035" w:rsidP="00423035">
      <w:pPr>
        <w:pStyle w:val="Heading2"/>
      </w:pPr>
      <w:r>
        <w:t>User Manual:</w:t>
      </w:r>
    </w:p>
    <w:tbl>
      <w:tblPr>
        <w:tblStyle w:val="ReportTable"/>
        <w:tblpPr w:leftFromText="180" w:rightFromText="180" w:vertAnchor="text" w:horzAnchor="margin" w:tblpY="122"/>
        <w:tblW w:w="5000" w:type="pct"/>
        <w:tblLook w:val="04A0" w:firstRow="1" w:lastRow="0" w:firstColumn="1" w:lastColumn="0" w:noHBand="0" w:noVBand="1"/>
        <w:tblCaption w:val="Content table"/>
      </w:tblPr>
      <w:tblGrid>
        <w:gridCol w:w="3187"/>
        <w:gridCol w:w="3187"/>
        <w:gridCol w:w="3188"/>
      </w:tblGrid>
      <w:tr w:rsidR="00423035" w14:paraId="1B990B47" w14:textId="77777777" w:rsidTr="00423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32FC3904" w14:textId="77777777" w:rsidR="00423035" w:rsidRPr="00DF1E9C" w:rsidRDefault="00423035" w:rsidP="00423035">
            <w:pPr>
              <w:jc w:val="left"/>
            </w:pPr>
            <w:r>
              <w:t>Instruction</w:t>
            </w:r>
          </w:p>
        </w:tc>
        <w:tc>
          <w:tcPr>
            <w:tcW w:w="3187" w:type="dxa"/>
          </w:tcPr>
          <w:p w14:paraId="11242692" w14:textId="77777777" w:rsidR="00423035" w:rsidRDefault="00423035" w:rsidP="00423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</w:t>
            </w:r>
          </w:p>
        </w:tc>
        <w:tc>
          <w:tcPr>
            <w:tcW w:w="3188" w:type="dxa"/>
          </w:tcPr>
          <w:p w14:paraId="32E879E5" w14:textId="77777777" w:rsidR="00423035" w:rsidRDefault="00423035" w:rsidP="00423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423035" w14:paraId="726C2A5C" w14:textId="77777777" w:rsidTr="00423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59526866" w14:textId="77777777" w:rsidR="00423035" w:rsidRDefault="00423035" w:rsidP="00423035">
            <w:r>
              <w:t>Interacting with the game</w:t>
            </w:r>
          </w:p>
        </w:tc>
        <w:tc>
          <w:tcPr>
            <w:tcW w:w="3187" w:type="dxa"/>
          </w:tcPr>
          <w:p w14:paraId="497C0771" w14:textId="77777777" w:rsidR="00423035" w:rsidRDefault="00423035" w:rsidP="0042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friendly menu</w:t>
            </w:r>
          </w:p>
        </w:tc>
        <w:tc>
          <w:tcPr>
            <w:tcW w:w="3188" w:type="dxa"/>
          </w:tcPr>
          <w:p w14:paraId="36365397" w14:textId="77777777" w:rsidR="00423035" w:rsidRDefault="00423035" w:rsidP="0042303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– Start game OR play again</w:t>
            </w:r>
          </w:p>
          <w:p w14:paraId="5D31A404" w14:textId="77777777" w:rsidR="00423035" w:rsidRDefault="00423035" w:rsidP="0042303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– Display rules for the game</w:t>
            </w:r>
          </w:p>
          <w:p w14:paraId="546E1753" w14:textId="77777777" w:rsidR="00423035" w:rsidRDefault="00423035" w:rsidP="0042303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– Exit</w:t>
            </w:r>
          </w:p>
          <w:p w14:paraId="1E81BE3F" w14:textId="77777777" w:rsidR="00027D03" w:rsidRDefault="00027D03" w:rsidP="0042303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 – Default exit from program</w:t>
            </w:r>
          </w:p>
        </w:tc>
      </w:tr>
      <w:tr w:rsidR="00423035" w14:paraId="1E5B238F" w14:textId="77777777" w:rsidTr="00423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3AA20375" w14:textId="77777777" w:rsidR="00423035" w:rsidRDefault="00423035" w:rsidP="00423035">
            <w:r>
              <w:t>Answering quiz questions</w:t>
            </w:r>
          </w:p>
        </w:tc>
        <w:tc>
          <w:tcPr>
            <w:tcW w:w="3187" w:type="dxa"/>
          </w:tcPr>
          <w:p w14:paraId="746B790A" w14:textId="77777777" w:rsidR="00423035" w:rsidRDefault="00423035" w:rsidP="0042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choice</w:t>
            </w:r>
          </w:p>
        </w:tc>
        <w:tc>
          <w:tcPr>
            <w:tcW w:w="3188" w:type="dxa"/>
          </w:tcPr>
          <w:p w14:paraId="5A0F7728" w14:textId="77777777" w:rsidR="00423035" w:rsidRDefault="00423035" w:rsidP="0042303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2, 3 or 4 (instead of a, b, c, d)</w:t>
            </w:r>
          </w:p>
        </w:tc>
      </w:tr>
      <w:tr w:rsidR="00423035" w14:paraId="28900FF6" w14:textId="77777777" w:rsidTr="00423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296FD940" w14:textId="77777777" w:rsidR="00423035" w:rsidRDefault="00423035" w:rsidP="00423035">
            <w:pPr>
              <w:jc w:val="center"/>
            </w:pPr>
            <w:r>
              <w:t>Continue?</w:t>
            </w:r>
          </w:p>
        </w:tc>
        <w:tc>
          <w:tcPr>
            <w:tcW w:w="3187" w:type="dxa"/>
          </w:tcPr>
          <w:p w14:paraId="42EE3DD9" w14:textId="77777777" w:rsidR="00423035" w:rsidRDefault="00423035" w:rsidP="0042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user wants to continue in the middle of the game</w:t>
            </w:r>
          </w:p>
        </w:tc>
        <w:tc>
          <w:tcPr>
            <w:tcW w:w="3188" w:type="dxa"/>
          </w:tcPr>
          <w:p w14:paraId="48C78041" w14:textId="77777777" w:rsidR="00423035" w:rsidRDefault="00423035" w:rsidP="0042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or 2 (instead of Y or N)</w:t>
            </w:r>
          </w:p>
        </w:tc>
      </w:tr>
      <w:tr w:rsidR="00423035" w14:paraId="2912FF81" w14:textId="77777777" w:rsidTr="00423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39C11BBF" w14:textId="77777777" w:rsidR="00423035" w:rsidRDefault="00423035" w:rsidP="00423035">
            <w:pPr>
              <w:jc w:val="center"/>
            </w:pPr>
            <w:r>
              <w:lastRenderedPageBreak/>
              <w:t>Exit?</w:t>
            </w:r>
          </w:p>
        </w:tc>
        <w:tc>
          <w:tcPr>
            <w:tcW w:w="3187" w:type="dxa"/>
          </w:tcPr>
          <w:p w14:paraId="40523DE3" w14:textId="77777777" w:rsidR="00423035" w:rsidRDefault="00423035" w:rsidP="0042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user wants to exit in the middle of the game or anytime when the program is running</w:t>
            </w:r>
          </w:p>
        </w:tc>
        <w:tc>
          <w:tcPr>
            <w:tcW w:w="3188" w:type="dxa"/>
          </w:tcPr>
          <w:p w14:paraId="2E1CFC97" w14:textId="77777777" w:rsidR="00423035" w:rsidRDefault="00423035" w:rsidP="0042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 </w:t>
            </w:r>
            <w:r w:rsidR="00027D03">
              <w:t>-</w:t>
            </w:r>
            <w:r>
              <w:t xml:space="preserve">1 </w:t>
            </w:r>
          </w:p>
        </w:tc>
      </w:tr>
      <w:tr w:rsidR="00423035" w14:paraId="7586C8C6" w14:textId="77777777" w:rsidTr="00C11060">
        <w:trPr>
          <w:trHeight w:val="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58E0B8C0" w14:textId="77777777" w:rsidR="00423035" w:rsidRDefault="00586B43" w:rsidP="00C11060">
            <w:pPr>
              <w:jc w:val="left"/>
            </w:pPr>
            <w:r>
              <w:t>Unlimited play(s)</w:t>
            </w:r>
          </w:p>
        </w:tc>
        <w:tc>
          <w:tcPr>
            <w:tcW w:w="3187" w:type="dxa"/>
          </w:tcPr>
          <w:p w14:paraId="401C8321" w14:textId="77777777" w:rsidR="00423035" w:rsidRDefault="00586B43" w:rsidP="0042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 again </w:t>
            </w:r>
          </w:p>
        </w:tc>
        <w:tc>
          <w:tcPr>
            <w:tcW w:w="3188" w:type="dxa"/>
          </w:tcPr>
          <w:p w14:paraId="20DF599D" w14:textId="77777777" w:rsidR="00423035" w:rsidRDefault="00586B43" w:rsidP="00586B43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the user wins, he/she has the choice to play again.</w:t>
            </w:r>
          </w:p>
          <w:p w14:paraId="337DA098" w14:textId="77777777" w:rsidR="00586B43" w:rsidRDefault="00586B43" w:rsidP="00586B43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user loses, he/she is directed back to the main menu where you can attempt to play again.</w:t>
            </w:r>
          </w:p>
        </w:tc>
      </w:tr>
      <w:tr w:rsidR="00423035" w14:paraId="7DCC3A5C" w14:textId="77777777" w:rsidTr="00423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4ED140CD" w14:textId="77777777" w:rsidR="00423035" w:rsidRDefault="00411EE2" w:rsidP="00C63DDA">
            <w:pPr>
              <w:jc w:val="left"/>
            </w:pPr>
            <w:r>
              <w:t xml:space="preserve">Game </w:t>
            </w:r>
            <w:bookmarkStart w:id="0" w:name="_GoBack"/>
            <w:r>
              <w:t>Mode</w:t>
            </w:r>
            <w:r w:rsidR="00027D03">
              <w:t>s</w:t>
            </w:r>
            <w:bookmarkEnd w:id="0"/>
          </w:p>
        </w:tc>
        <w:tc>
          <w:tcPr>
            <w:tcW w:w="3187" w:type="dxa"/>
          </w:tcPr>
          <w:p w14:paraId="4CAFCF77" w14:textId="0C18F25C" w:rsidR="00423035" w:rsidRDefault="009B2B97" w:rsidP="0042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027D03">
              <w:t xml:space="preserve"> modes </w:t>
            </w:r>
          </w:p>
        </w:tc>
        <w:tc>
          <w:tcPr>
            <w:tcW w:w="3188" w:type="dxa"/>
          </w:tcPr>
          <w:p w14:paraId="0FB6DDA7" w14:textId="77777777" w:rsidR="00423035" w:rsidRDefault="00027D03" w:rsidP="00027D0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– General knowledge</w:t>
            </w:r>
          </w:p>
          <w:p w14:paraId="756205D7" w14:textId="06D33FAF" w:rsidR="00027D03" w:rsidRDefault="00027D03" w:rsidP="00027D0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– Harry Potter</w:t>
            </w:r>
          </w:p>
          <w:p w14:paraId="713EC602" w14:textId="0D3A4B6C" w:rsidR="009B2B97" w:rsidRDefault="009B2B97" w:rsidP="00027D0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r>
              <w:t>–</w:t>
            </w:r>
            <w:r>
              <w:t xml:space="preserve"> TV Shows</w:t>
            </w:r>
          </w:p>
          <w:p w14:paraId="4C86EF75" w14:textId="32A88A6D" w:rsidR="00027D03" w:rsidRDefault="009B2B97" w:rsidP="00027D0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  <w:r w:rsidR="00027D03">
              <w:t>– Back to main menu</w:t>
            </w:r>
          </w:p>
          <w:p w14:paraId="6F9D3A23" w14:textId="77777777" w:rsidR="00027D03" w:rsidRDefault="00027D03" w:rsidP="00027D0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 – Default exit from program</w:t>
            </w:r>
          </w:p>
        </w:tc>
      </w:tr>
    </w:tbl>
    <w:p w14:paraId="1EE7E01F" w14:textId="77777777" w:rsidR="00972C62" w:rsidRDefault="00972C62" w:rsidP="00972C62">
      <w:pPr>
        <w:pStyle w:val="Heading2"/>
      </w:pPr>
      <w:r>
        <w:t xml:space="preserve">How to </w:t>
      </w:r>
      <w:r w:rsidR="00EB1DCC">
        <w:t>run</w:t>
      </w:r>
      <w:r>
        <w:t xml:space="preserve"> the project:</w:t>
      </w:r>
    </w:p>
    <w:p w14:paraId="408DD31D" w14:textId="77777777" w:rsidR="00972C62" w:rsidRDefault="00972C62" w:rsidP="00972C62">
      <w:r w:rsidRPr="00EB1DCC">
        <w:rPr>
          <w:sz w:val="28"/>
        </w:rPr>
        <w:t>Step 1</w:t>
      </w:r>
      <w:r>
        <w:t>: Open the Ma</w:t>
      </w:r>
      <w:r w:rsidR="00C11060">
        <w:t xml:space="preserve">rs4_5.jar </w:t>
      </w:r>
      <w:r w:rsidR="00EB1DCC">
        <w:t>from the downloaded project folder.</w:t>
      </w:r>
    </w:p>
    <w:p w14:paraId="1BE8CED0" w14:textId="77777777" w:rsidR="00586B43" w:rsidRPr="00586B43" w:rsidRDefault="00C11060" w:rsidP="00586B43">
      <w:pPr>
        <w:rPr>
          <w:noProof/>
        </w:rPr>
      </w:pPr>
      <w:r>
        <w:rPr>
          <w:noProof/>
        </w:rPr>
        <w:drawing>
          <wp:inline distT="0" distB="0" distL="0" distR="0" wp14:anchorId="3E209288" wp14:editId="02A237C3">
            <wp:extent cx="6215631" cy="35309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2-02 at 10.20.51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219" cy="353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BBC8" w14:textId="77777777" w:rsidR="00C11060" w:rsidRDefault="00C11060" w:rsidP="00972C62">
      <w:r w:rsidRPr="00EB1DCC">
        <w:rPr>
          <w:sz w:val="28"/>
        </w:rPr>
        <w:lastRenderedPageBreak/>
        <w:t xml:space="preserve">Step 2: </w:t>
      </w:r>
      <w:r>
        <w:t>Open the project.asm file, assemble it and then run it. Follow the video below for the following (</w:t>
      </w:r>
      <w:r w:rsidR="00EB1DCC">
        <w:t xml:space="preserve">To view: </w:t>
      </w:r>
      <w:r w:rsidR="00EB1DCC" w:rsidRPr="00586B43">
        <w:rPr>
          <w:b/>
          <w:highlight w:val="yellow"/>
        </w:rPr>
        <w:t>R</w:t>
      </w:r>
      <w:r w:rsidRPr="00586B43">
        <w:rPr>
          <w:b/>
          <w:highlight w:val="yellow"/>
        </w:rPr>
        <w:t>ight click + Play</w:t>
      </w:r>
      <w:r w:rsidR="00EB1DCC" w:rsidRPr="00586B43">
        <w:rPr>
          <w:highlight w:val="yellow"/>
        </w:rPr>
        <w:t>).</w:t>
      </w:r>
    </w:p>
    <w:p w14:paraId="79FAC6AA" w14:textId="77777777" w:rsidR="00586B43" w:rsidRDefault="00586B43" w:rsidP="00972C62">
      <w:r w:rsidRPr="00EB1DCC">
        <w:rPr>
          <w:noProof/>
          <w:sz w:val="28"/>
        </w:rPr>
        <w:drawing>
          <wp:anchor distT="0" distB="0" distL="114300" distR="114300" simplePos="0" relativeHeight="251660288" behindDoc="0" locked="0" layoutInCell="1" allowOverlap="1" wp14:anchorId="2441EAD7" wp14:editId="0FDAFA06">
            <wp:simplePos x="0" y="0"/>
            <wp:positionH relativeFrom="column">
              <wp:posOffset>-769</wp:posOffset>
            </wp:positionH>
            <wp:positionV relativeFrom="paragraph">
              <wp:posOffset>413</wp:posOffset>
            </wp:positionV>
            <wp:extent cx="5640705" cy="311594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wto.mov" descr="movie::/Users/anjaliprabhala/Desktop/howto.mov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44DE3" w14:textId="77777777" w:rsidR="00C11060" w:rsidRDefault="00C11060" w:rsidP="00972C62"/>
    <w:p w14:paraId="4E4CC71E" w14:textId="77777777" w:rsidR="00C11060" w:rsidRDefault="00C11060" w:rsidP="00972C62"/>
    <w:p w14:paraId="727FB8F0" w14:textId="77777777" w:rsidR="006872B7" w:rsidRDefault="006872B7" w:rsidP="00972C62"/>
    <w:p w14:paraId="28E6D6BC" w14:textId="77777777" w:rsidR="006872B7" w:rsidRDefault="006872B7" w:rsidP="00972C62"/>
    <w:p w14:paraId="3AC8B467" w14:textId="77777777" w:rsidR="006872B7" w:rsidRDefault="006872B7" w:rsidP="00972C62"/>
    <w:p w14:paraId="40BD9F8C" w14:textId="77777777" w:rsidR="006872B7" w:rsidRDefault="006872B7" w:rsidP="00972C62"/>
    <w:p w14:paraId="459E8651" w14:textId="77777777" w:rsidR="006872B7" w:rsidRDefault="006872B7" w:rsidP="00972C62"/>
    <w:p w14:paraId="6D939DB3" w14:textId="77777777" w:rsidR="006872B7" w:rsidRDefault="006872B7" w:rsidP="00972C62"/>
    <w:p w14:paraId="5315D8C8" w14:textId="77777777" w:rsidR="006872B7" w:rsidRDefault="006872B7" w:rsidP="00972C62">
      <w:r w:rsidRPr="006872B7">
        <w:rPr>
          <w:sz w:val="28"/>
        </w:rPr>
        <w:t>Step 3</w:t>
      </w:r>
      <w:r>
        <w:t xml:space="preserve">: Make sure your main menu looks like the screenshot below. If you want to test the project again and this screen does not show up, be sure to refresh MIPS: </w:t>
      </w:r>
    </w:p>
    <w:p w14:paraId="082A5B22" w14:textId="77777777" w:rsidR="006872B7" w:rsidRDefault="006872B7" w:rsidP="006872B7">
      <w:pPr>
        <w:pStyle w:val="ListParagraph"/>
        <w:numPr>
          <w:ilvl w:val="0"/>
          <w:numId w:val="26"/>
        </w:numPr>
      </w:pPr>
      <w:r>
        <w:t xml:space="preserve">Clear the Run IO </w:t>
      </w:r>
    </w:p>
    <w:p w14:paraId="5BF6DF19" w14:textId="77777777" w:rsidR="006872B7" w:rsidRDefault="006872B7" w:rsidP="006872B7">
      <w:pPr>
        <w:pStyle w:val="ListParagraph"/>
        <w:numPr>
          <w:ilvl w:val="0"/>
          <w:numId w:val="26"/>
        </w:numPr>
      </w:pPr>
      <w:r>
        <w:t>Save the file</w:t>
      </w:r>
    </w:p>
    <w:p w14:paraId="28D9A151" w14:textId="77777777" w:rsidR="006872B7" w:rsidRDefault="006872B7" w:rsidP="006872B7">
      <w:pPr>
        <w:pStyle w:val="ListParagraph"/>
        <w:numPr>
          <w:ilvl w:val="0"/>
          <w:numId w:val="26"/>
        </w:numPr>
      </w:pPr>
      <w:r>
        <w:t>Assemble</w:t>
      </w:r>
    </w:p>
    <w:p w14:paraId="400E7518" w14:textId="77777777" w:rsidR="006872B7" w:rsidRDefault="006872B7" w:rsidP="006872B7">
      <w:pPr>
        <w:pStyle w:val="ListParagraph"/>
        <w:numPr>
          <w:ilvl w:val="0"/>
          <w:numId w:val="26"/>
        </w:numPr>
      </w:pPr>
      <w:r>
        <w:t>Run</w:t>
      </w:r>
    </w:p>
    <w:p w14:paraId="05AEFD4D" w14:textId="77777777" w:rsidR="006872B7" w:rsidRPr="00972C62" w:rsidRDefault="006872B7" w:rsidP="006872B7">
      <w:r>
        <w:rPr>
          <w:noProof/>
        </w:rPr>
        <w:drawing>
          <wp:inline distT="0" distB="0" distL="0" distR="0" wp14:anchorId="5EB68056" wp14:editId="1A663A03">
            <wp:extent cx="4610636" cy="2678750"/>
            <wp:effectExtent l="12700" t="12700" r="1270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12-02 at 11.47.4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636" cy="267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3835D0" w14:textId="77777777" w:rsidR="00985051" w:rsidRDefault="00C64FA4" w:rsidP="00985051">
      <w:pPr>
        <w:pStyle w:val="Heading2"/>
      </w:pPr>
      <w:r>
        <w:lastRenderedPageBreak/>
        <w:t>What makes it unique:</w:t>
      </w:r>
    </w:p>
    <w:p w14:paraId="787520EF" w14:textId="09A8A59E" w:rsidR="00CB126B" w:rsidRPr="00423035" w:rsidRDefault="00586B43" w:rsidP="00423035">
      <w:pPr>
        <w:rPr>
          <w:sz w:val="28"/>
          <w:szCs w:val="28"/>
        </w:rPr>
      </w:pPr>
      <w:r w:rsidRPr="00134524">
        <w:rPr>
          <w:rFonts w:eastAsia="Times New Roman"/>
          <w:noProof/>
          <w:u w:val="single"/>
          <w:lang w:eastAsia="en-US"/>
        </w:rPr>
        <w:drawing>
          <wp:anchor distT="0" distB="0" distL="114300" distR="114300" simplePos="0" relativeHeight="251658240" behindDoc="0" locked="0" layoutInCell="1" allowOverlap="1" wp14:anchorId="5ECC459A" wp14:editId="5D970DD8">
            <wp:simplePos x="0" y="0"/>
            <wp:positionH relativeFrom="column">
              <wp:posOffset>-3810</wp:posOffset>
            </wp:positionH>
            <wp:positionV relativeFrom="paragraph">
              <wp:posOffset>345102</wp:posOffset>
            </wp:positionV>
            <wp:extent cx="2686050" cy="1422400"/>
            <wp:effectExtent l="0" t="0" r="0" b="1270"/>
            <wp:wrapSquare wrapText="bothSides"/>
            <wp:docPr id="6" name="Picture 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26B" w:rsidRPr="00423035">
        <w:rPr>
          <w:b/>
          <w:sz w:val="28"/>
          <w:szCs w:val="28"/>
        </w:rPr>
        <w:t>T</w:t>
      </w:r>
      <w:r w:rsidR="009B2B97">
        <w:rPr>
          <w:b/>
          <w:sz w:val="28"/>
          <w:szCs w:val="28"/>
        </w:rPr>
        <w:t>hree</w:t>
      </w:r>
      <w:r w:rsidR="00CB126B" w:rsidRPr="00423035">
        <w:rPr>
          <w:b/>
          <w:sz w:val="28"/>
          <w:szCs w:val="28"/>
        </w:rPr>
        <w:t xml:space="preserve"> modes</w:t>
      </w:r>
    </w:p>
    <w:p w14:paraId="407D6FC1" w14:textId="77777777" w:rsidR="00134524" w:rsidRPr="00134524" w:rsidRDefault="00134524" w:rsidP="00134524">
      <w:pPr>
        <w:pStyle w:val="ListParagraph"/>
        <w:ind w:left="540"/>
      </w:pPr>
      <w:r w:rsidRPr="00134524">
        <w:rPr>
          <w:u w:val="single"/>
        </w:rPr>
        <w:t>General Knowledge</w:t>
      </w:r>
      <w:r>
        <w:t xml:space="preserve">: Trivia questions testing broad areas of general topics like Chemistry, </w:t>
      </w:r>
      <w:r w:rsidR="00586B43">
        <w:t xml:space="preserve">Biology, </w:t>
      </w:r>
      <w:r>
        <w:t xml:space="preserve">Politics, Vocabulary, Entertainment, </w:t>
      </w:r>
      <w:r w:rsidR="00586B43">
        <w:t xml:space="preserve">Cars, </w:t>
      </w:r>
      <w:r>
        <w:t>and many more.</w:t>
      </w:r>
    </w:p>
    <w:p w14:paraId="27350D91" w14:textId="77777777" w:rsidR="00134524" w:rsidRDefault="00134524" w:rsidP="00134524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p w14:paraId="39562DF9" w14:textId="77777777" w:rsidR="00134524" w:rsidRDefault="00134524" w:rsidP="00134524">
      <w:r w:rsidRPr="00134524">
        <w:rPr>
          <w:rFonts w:eastAsia="Times New Roman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6FAFCB3" wp14:editId="2FE77FF0">
            <wp:simplePos x="0" y="0"/>
            <wp:positionH relativeFrom="column">
              <wp:posOffset>-5080</wp:posOffset>
            </wp:positionH>
            <wp:positionV relativeFrom="paragraph">
              <wp:posOffset>69590</wp:posOffset>
            </wp:positionV>
            <wp:extent cx="2686685" cy="1869440"/>
            <wp:effectExtent l="0" t="0" r="5715" b="0"/>
            <wp:wrapSquare wrapText="bothSides"/>
            <wp:docPr id="7" name="Picture 7" descr="Image result for harry potter quiz buzzf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harry potter quiz buzzfe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4524">
        <w:rPr>
          <w:rFonts w:ascii="Times New Roman" w:eastAsia="Times New Roman" w:hAnsi="Times New Roman" w:cs="Times New Roman"/>
          <w:color w:val="auto"/>
          <w:lang w:eastAsia="en-US"/>
        </w:rPr>
        <w:fldChar w:fldCharType="begin"/>
      </w:r>
      <w:r w:rsidRPr="00134524">
        <w:rPr>
          <w:rFonts w:ascii="Times New Roman" w:eastAsia="Times New Roman" w:hAnsi="Times New Roman" w:cs="Times New Roman"/>
          <w:color w:val="auto"/>
          <w:lang w:eastAsia="en-US"/>
        </w:rPr>
        <w:instrText xml:space="preserve"> INCLUDEPICTURE "https://img.buzzfeed.com/buzzfeed-static/static/2018-09/5/13/campaign_images/buzzfeed-prod-web-06/which-hogwarts-house-do-you-belong-in-1-25400-1536167921-0_big.jpg" \* MERGEFORMATINET </w:instrText>
      </w:r>
      <w:r w:rsidRPr="00134524">
        <w:rPr>
          <w:rFonts w:ascii="Times New Roman" w:eastAsia="Times New Roman" w:hAnsi="Times New Roman" w:cs="Times New Roman"/>
          <w:color w:val="auto"/>
          <w:lang w:eastAsia="en-US"/>
        </w:rPr>
        <w:fldChar w:fldCharType="end"/>
      </w:r>
      <w:r w:rsidRPr="00134524">
        <w:rPr>
          <w:rFonts w:ascii="Times New Roman" w:eastAsia="Times New Roman" w:hAnsi="Times New Roman" w:cs="Times New Roman"/>
          <w:color w:val="auto"/>
          <w:lang w:eastAsia="en-US"/>
        </w:rPr>
        <w:fldChar w:fldCharType="begin"/>
      </w:r>
      <w:r w:rsidRPr="00134524">
        <w:rPr>
          <w:rFonts w:ascii="Times New Roman" w:eastAsia="Times New Roman" w:hAnsi="Times New Roman" w:cs="Times New Roman"/>
          <w:color w:val="auto"/>
          <w:lang w:eastAsia="en-US"/>
        </w:rPr>
        <w:instrText xml:space="preserve"> INCLUDEPICTURE "https://i2.wp.com/www.trabajaytriunfa.com/wp-content/uploads/2016/09/el-pensamiento-es-energia.jpg?fit=640%2C356&amp;ssl=1" \* MERGEFORMATINET </w:instrText>
      </w:r>
      <w:r w:rsidRPr="00134524">
        <w:rPr>
          <w:rFonts w:ascii="Times New Roman" w:eastAsia="Times New Roman" w:hAnsi="Times New Roman" w:cs="Times New Roman"/>
          <w:color w:val="auto"/>
          <w:lang w:eastAsia="en-US"/>
        </w:rPr>
        <w:fldChar w:fldCharType="end"/>
      </w:r>
    </w:p>
    <w:p w14:paraId="3A2E6912" w14:textId="3ADA7904" w:rsidR="00134524" w:rsidRDefault="00134524" w:rsidP="00134524">
      <w:pPr>
        <w:pStyle w:val="ListParagraph"/>
        <w:ind w:left="540"/>
      </w:pPr>
      <w:r w:rsidRPr="00134524">
        <w:rPr>
          <w:u w:val="single"/>
        </w:rPr>
        <w:t>Harry Potter</w:t>
      </w:r>
      <w:r>
        <w:t>: Harry potter quiz questions that only Ravenclaws will be able to solve. Are you sure you are ready for this, muggle?</w:t>
      </w:r>
      <w:r w:rsidR="009B2B97">
        <w:t xml:space="preserve"> This mode has questions from all the 8 harry potter books/ movies.</w:t>
      </w:r>
    </w:p>
    <w:p w14:paraId="08B7F9D1" w14:textId="4BFED105" w:rsidR="00586B43" w:rsidRDefault="00586B43" w:rsidP="002141B2">
      <w:pPr>
        <w:pStyle w:val="Heading2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25ED67ED" w14:textId="77777777" w:rsidR="009B2B97" w:rsidRDefault="009B2B97" w:rsidP="009B2B97">
      <w:pPr>
        <w:rPr>
          <w:rFonts w:ascii="Times New Roman" w:eastAsia="Times New Roman" w:hAnsi="Times New Roman" w:cs="Times New Roman"/>
          <w:color w:val="auto"/>
          <w:lang w:eastAsia="en-US"/>
        </w:rPr>
      </w:pPr>
      <w:r w:rsidRPr="00EB47E5">
        <w:rPr>
          <w:rFonts w:ascii="Times New Roman" w:eastAsia="Times New Roman" w:hAnsi="Times New Roman" w:cs="Times New Roman"/>
          <w:noProof/>
          <w:color w:val="auto"/>
          <w:lang w:eastAsia="en-US"/>
        </w:rPr>
        <w:drawing>
          <wp:anchor distT="0" distB="0" distL="114300" distR="114300" simplePos="0" relativeHeight="251661312" behindDoc="0" locked="0" layoutInCell="1" allowOverlap="1" wp14:anchorId="3D1702DB" wp14:editId="2BD1B35E">
            <wp:simplePos x="0" y="0"/>
            <wp:positionH relativeFrom="column">
              <wp:posOffset>-635</wp:posOffset>
            </wp:positionH>
            <wp:positionV relativeFrom="paragraph">
              <wp:posOffset>205704</wp:posOffset>
            </wp:positionV>
            <wp:extent cx="2832100" cy="1944370"/>
            <wp:effectExtent l="0" t="0" r="0" b="0"/>
            <wp:wrapSquare wrapText="bothSides"/>
            <wp:docPr id="2" name="Picture 2" descr="Image result for tv sh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v show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9203B" w14:textId="2C53CD08" w:rsidR="00EB47E5" w:rsidRPr="00EB47E5" w:rsidRDefault="00EB47E5" w:rsidP="009B2B97">
      <w:pPr>
        <w:rPr>
          <w:lang w:eastAsia="en-US"/>
        </w:rPr>
      </w:pPr>
      <w:r w:rsidRPr="00EB47E5">
        <w:rPr>
          <w:rFonts w:ascii="Times New Roman" w:eastAsia="Times New Roman" w:hAnsi="Times New Roman" w:cs="Times New Roman"/>
          <w:color w:val="auto"/>
          <w:lang w:eastAsia="en-US"/>
        </w:rPr>
        <w:fldChar w:fldCharType="begin"/>
      </w:r>
      <w:r w:rsidRPr="00EB47E5">
        <w:rPr>
          <w:rFonts w:ascii="Times New Roman" w:eastAsia="Times New Roman" w:hAnsi="Times New Roman" w:cs="Times New Roman"/>
          <w:color w:val="auto"/>
          <w:lang w:eastAsia="en-US"/>
        </w:rPr>
        <w:instrText xml:space="preserve"> INCLUDEPICTURE "https://www.rollingstone.com/wp-content/uploads/2018/06/rolling-stone-100-best-tv-shows-of-all-time-c76cdd0b-2e04-4769-84c1-0faab178ddbf.jpg" \* MERGEFORMATINET </w:instrText>
      </w:r>
      <w:r w:rsidRPr="00EB47E5">
        <w:rPr>
          <w:rFonts w:ascii="Times New Roman" w:eastAsia="Times New Roman" w:hAnsi="Times New Roman" w:cs="Times New Roman"/>
          <w:color w:val="auto"/>
          <w:lang w:eastAsia="en-US"/>
        </w:rPr>
        <w:fldChar w:fldCharType="separate"/>
      </w:r>
      <w:r w:rsidRPr="00EB47E5">
        <w:rPr>
          <w:rFonts w:ascii="Times New Roman" w:eastAsia="Times New Roman" w:hAnsi="Times New Roman" w:cs="Times New Roman"/>
          <w:color w:val="auto"/>
          <w:lang w:eastAsia="en-US"/>
        </w:rPr>
        <w:fldChar w:fldCharType="end"/>
      </w:r>
      <w:r w:rsidR="009B2B97" w:rsidRPr="009B2B97">
        <w:rPr>
          <w:rFonts w:ascii="Times New Roman" w:eastAsia="Times New Roman" w:hAnsi="Times New Roman" w:cs="Times New Roman"/>
          <w:color w:val="auto"/>
          <w:u w:val="single"/>
          <w:lang w:eastAsia="en-US"/>
        </w:rPr>
        <w:t>TV Shows</w:t>
      </w:r>
      <w:r w:rsidR="009B2B97">
        <w:rPr>
          <w:rFonts w:ascii="Times New Roman" w:eastAsia="Times New Roman" w:hAnsi="Times New Roman" w:cs="Times New Roman"/>
          <w:color w:val="auto"/>
          <w:lang w:eastAsia="en-US"/>
        </w:rPr>
        <w:t>: Do you watch as much TV as I do? Prove it! These trivia questions are based on various TV Shows such as Game of Thrones, Stranger things, thirteen reasons why, Breaking bad, Simpsons, etc. to name a few.</w:t>
      </w:r>
    </w:p>
    <w:p w14:paraId="6FEEDF66" w14:textId="77777777" w:rsidR="00EB47E5" w:rsidRPr="00586B43" w:rsidRDefault="00EB47E5" w:rsidP="00586B43">
      <w:pPr>
        <w:rPr>
          <w:lang w:eastAsia="en-US"/>
        </w:rPr>
      </w:pPr>
    </w:p>
    <w:p w14:paraId="700D9BC9" w14:textId="77777777" w:rsidR="009B2B97" w:rsidRDefault="009B2B97" w:rsidP="002141B2">
      <w:pPr>
        <w:pStyle w:val="Heading2"/>
      </w:pPr>
    </w:p>
    <w:p w14:paraId="76BAA098" w14:textId="3B4F6620" w:rsidR="002141B2" w:rsidRDefault="00411EE2" w:rsidP="002141B2">
      <w:pPr>
        <w:pStyle w:val="Heading2"/>
      </w:pPr>
      <w:r>
        <w:t>Challenges</w:t>
      </w:r>
      <w:r w:rsidR="00C64FA4">
        <w:t>:</w:t>
      </w:r>
    </w:p>
    <w:p w14:paraId="70AFD91B" w14:textId="051C23E2" w:rsidR="00411EE2" w:rsidRDefault="00411EE2" w:rsidP="00411EE2">
      <w:pPr>
        <w:pStyle w:val="ListParagraph"/>
        <w:numPr>
          <w:ilvl w:val="0"/>
          <w:numId w:val="23"/>
        </w:numPr>
      </w:pPr>
      <w:r>
        <w:t xml:space="preserve">Length of the code and questions research: As I had </w:t>
      </w:r>
      <w:r w:rsidR="009B2B97">
        <w:t>three</w:t>
      </w:r>
      <w:r>
        <w:t xml:space="preserve"> modes, I had to write a lot of code for printing out and taking input for each question. In addition, I had trouble finding unique and interesting questions online for each mode as I did</w:t>
      </w:r>
      <w:r w:rsidR="00027D03">
        <w:t>n’</w:t>
      </w:r>
      <w:r>
        <w:t xml:space="preserve">t want my game to be repetitive and easy. </w:t>
      </w:r>
    </w:p>
    <w:p w14:paraId="2528E49C" w14:textId="77777777" w:rsidR="00586B43" w:rsidRDefault="00F93C3C" w:rsidP="00586B43">
      <w:pPr>
        <w:pStyle w:val="ListParagraph"/>
        <w:numPr>
          <w:ilvl w:val="0"/>
          <w:numId w:val="23"/>
        </w:numPr>
      </w:pPr>
      <w:r>
        <w:t>Multiple loops</w:t>
      </w:r>
      <w:r w:rsidR="00586B43">
        <w:t xml:space="preserve">, </w:t>
      </w:r>
      <w:r>
        <w:t xml:space="preserve">logic </w:t>
      </w:r>
      <w:r w:rsidR="00586B43">
        <w:t>and pseudocode</w:t>
      </w:r>
    </w:p>
    <w:p w14:paraId="2CD6FBA1" w14:textId="34C193F6" w:rsidR="00586B43" w:rsidRDefault="00586B43" w:rsidP="00586B43">
      <w:pPr>
        <w:pStyle w:val="ListParagraph"/>
        <w:numPr>
          <w:ilvl w:val="0"/>
          <w:numId w:val="23"/>
        </w:numPr>
      </w:pPr>
      <w:r>
        <w:lastRenderedPageBreak/>
        <w:t xml:space="preserve">Input Validation: </w:t>
      </w:r>
      <w:r w:rsidR="00267E98">
        <w:t xml:space="preserve">I have included basic input validation that </w:t>
      </w:r>
      <w:r>
        <w:t xml:space="preserve">checks for user input and does not crash. </w:t>
      </w:r>
      <w:r w:rsidR="00C63DDA">
        <w:t>Input validation in MIPs was more challenging than in any high-level programming language like Java, C or C++</w:t>
      </w:r>
      <w:r w:rsidR="00267E98">
        <w:t>.</w:t>
      </w:r>
    </w:p>
    <w:p w14:paraId="4E8029DA" w14:textId="77777777" w:rsidR="002141B2" w:rsidRPr="002141B2" w:rsidRDefault="002141B2" w:rsidP="00F93C3C"/>
    <w:p w14:paraId="25D26C49" w14:textId="77777777" w:rsidR="002141B2" w:rsidRPr="002141B2" w:rsidRDefault="002141B2" w:rsidP="002141B2"/>
    <w:p w14:paraId="1490E911" w14:textId="77777777" w:rsidR="00C64FA4" w:rsidRPr="00C64FA4" w:rsidRDefault="00C64FA4" w:rsidP="00C64FA4"/>
    <w:p w14:paraId="1649DBAA" w14:textId="77777777" w:rsidR="00C64FA4" w:rsidRDefault="00C64FA4"/>
    <w:sectPr w:rsidR="00C64FA4">
      <w:footerReference w:type="default" r:id="rId14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5DAD5" w14:textId="77777777" w:rsidR="00AA404D" w:rsidRDefault="00AA404D">
      <w:pPr>
        <w:spacing w:after="0" w:line="240" w:lineRule="auto"/>
      </w:pPr>
      <w:r>
        <w:separator/>
      </w:r>
    </w:p>
    <w:p w14:paraId="4BA8C6AA" w14:textId="77777777" w:rsidR="00AA404D" w:rsidRDefault="00AA404D"/>
    <w:p w14:paraId="24DA44D2" w14:textId="77777777" w:rsidR="00AA404D" w:rsidRDefault="00AA404D"/>
  </w:endnote>
  <w:endnote w:type="continuationSeparator" w:id="0">
    <w:p w14:paraId="5B9ACC4D" w14:textId="77777777" w:rsidR="00AA404D" w:rsidRDefault="00AA404D">
      <w:pPr>
        <w:spacing w:after="0" w:line="240" w:lineRule="auto"/>
      </w:pPr>
      <w:r>
        <w:continuationSeparator/>
      </w:r>
    </w:p>
    <w:p w14:paraId="5C9C844E" w14:textId="77777777" w:rsidR="00AA404D" w:rsidRDefault="00AA404D"/>
    <w:p w14:paraId="7B8C9879" w14:textId="77777777" w:rsidR="00AA404D" w:rsidRDefault="00AA40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17763C" w14:textId="77777777" w:rsidR="0054394C" w:rsidRDefault="00696C9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F8EF5" w14:textId="77777777" w:rsidR="00AA404D" w:rsidRDefault="00AA404D">
      <w:pPr>
        <w:spacing w:after="0" w:line="240" w:lineRule="auto"/>
      </w:pPr>
      <w:r>
        <w:separator/>
      </w:r>
    </w:p>
    <w:p w14:paraId="276C11A4" w14:textId="77777777" w:rsidR="00AA404D" w:rsidRDefault="00AA404D"/>
    <w:p w14:paraId="77ED82BD" w14:textId="77777777" w:rsidR="00AA404D" w:rsidRDefault="00AA404D"/>
  </w:footnote>
  <w:footnote w:type="continuationSeparator" w:id="0">
    <w:p w14:paraId="184E1497" w14:textId="77777777" w:rsidR="00AA404D" w:rsidRDefault="00AA404D">
      <w:pPr>
        <w:spacing w:after="0" w:line="240" w:lineRule="auto"/>
      </w:pPr>
      <w:r>
        <w:continuationSeparator/>
      </w:r>
    </w:p>
    <w:p w14:paraId="06789770" w14:textId="77777777" w:rsidR="00AA404D" w:rsidRDefault="00AA404D"/>
    <w:p w14:paraId="5B56481A" w14:textId="77777777" w:rsidR="00AA404D" w:rsidRDefault="00AA40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8004E"/>
    <w:multiLevelType w:val="hybridMultilevel"/>
    <w:tmpl w:val="BC3A72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396E3F"/>
    <w:multiLevelType w:val="hybridMultilevel"/>
    <w:tmpl w:val="6DAE1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DC5F13"/>
    <w:multiLevelType w:val="hybridMultilevel"/>
    <w:tmpl w:val="30D496E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40C20B8A"/>
    <w:multiLevelType w:val="hybridMultilevel"/>
    <w:tmpl w:val="C26C1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200A86"/>
    <w:multiLevelType w:val="hybridMultilevel"/>
    <w:tmpl w:val="C9CC49F8"/>
    <w:lvl w:ilvl="0" w:tplc="DA7C6E30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A05A67"/>
    <w:multiLevelType w:val="hybridMultilevel"/>
    <w:tmpl w:val="1772CB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887F86"/>
    <w:multiLevelType w:val="hybridMultilevel"/>
    <w:tmpl w:val="81F62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2B32E2"/>
    <w:multiLevelType w:val="hybridMultilevel"/>
    <w:tmpl w:val="A0E2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F515BD"/>
    <w:multiLevelType w:val="hybridMultilevel"/>
    <w:tmpl w:val="6E2616C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5" w15:restartNumberingAfterBreak="0">
    <w:nsid w:val="7DDC236A"/>
    <w:multiLevelType w:val="hybridMultilevel"/>
    <w:tmpl w:val="472E45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5"/>
  </w:num>
  <w:num w:numId="3">
    <w:abstractNumId w:val="20"/>
  </w:num>
  <w:num w:numId="4">
    <w:abstractNumId w:val="16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2"/>
  </w:num>
  <w:num w:numId="17">
    <w:abstractNumId w:val="25"/>
  </w:num>
  <w:num w:numId="18">
    <w:abstractNumId w:val="14"/>
  </w:num>
  <w:num w:numId="19">
    <w:abstractNumId w:val="11"/>
  </w:num>
  <w:num w:numId="20">
    <w:abstractNumId w:val="24"/>
  </w:num>
  <w:num w:numId="21">
    <w:abstractNumId w:val="13"/>
  </w:num>
  <w:num w:numId="22">
    <w:abstractNumId w:val="21"/>
  </w:num>
  <w:num w:numId="23">
    <w:abstractNumId w:val="23"/>
  </w:num>
  <w:num w:numId="24">
    <w:abstractNumId w:val="12"/>
  </w:num>
  <w:num w:numId="25">
    <w:abstractNumId w:val="18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A4"/>
    <w:rsid w:val="00027D03"/>
    <w:rsid w:val="00134524"/>
    <w:rsid w:val="00151159"/>
    <w:rsid w:val="002141B2"/>
    <w:rsid w:val="00267E98"/>
    <w:rsid w:val="00333E57"/>
    <w:rsid w:val="00411EE2"/>
    <w:rsid w:val="00423035"/>
    <w:rsid w:val="004C3EB2"/>
    <w:rsid w:val="0054394C"/>
    <w:rsid w:val="00586B43"/>
    <w:rsid w:val="006872B7"/>
    <w:rsid w:val="00696C92"/>
    <w:rsid w:val="006A6555"/>
    <w:rsid w:val="00972C62"/>
    <w:rsid w:val="00985051"/>
    <w:rsid w:val="009B2B97"/>
    <w:rsid w:val="00AA404D"/>
    <w:rsid w:val="00C11060"/>
    <w:rsid w:val="00C63DDA"/>
    <w:rsid w:val="00C64FA4"/>
    <w:rsid w:val="00CB126B"/>
    <w:rsid w:val="00DF1E9C"/>
    <w:rsid w:val="00EB1DCC"/>
    <w:rsid w:val="00EB47E5"/>
    <w:rsid w:val="00F9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4C942"/>
  <w15:chartTrackingRefBased/>
  <w15:docId w15:val="{43D56714-417A-2C48-B318-700B1635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CB126B"/>
    <w:pPr>
      <w:ind w:left="720"/>
      <w:contextualSpacing/>
    </w:pPr>
  </w:style>
  <w:style w:type="table" w:styleId="TableSubtle2">
    <w:name w:val="Table Subtle 2"/>
    <w:basedOn w:val="TableNormal"/>
    <w:uiPriority w:val="99"/>
    <w:rsid w:val="00F93C3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-Accent4">
    <w:name w:val="Grid Table 1 Light Accent 4"/>
    <w:basedOn w:val="TableNormal"/>
    <w:uiPriority w:val="46"/>
    <w:rsid w:val="00F93C3C"/>
    <w:pPr>
      <w:spacing w:after="0" w:line="240" w:lineRule="auto"/>
    </w:pPr>
    <w:tblPr>
      <w:tblStyleRowBandSize w:val="1"/>
      <w:tblStyleColBandSize w:val="1"/>
      <w:tblBorders>
        <w:top w:val="single" w:sz="4" w:space="0" w:color="EFBCB3" w:themeColor="accent4" w:themeTint="66"/>
        <w:left w:val="single" w:sz="4" w:space="0" w:color="EFBCB3" w:themeColor="accent4" w:themeTint="66"/>
        <w:bottom w:val="single" w:sz="4" w:space="0" w:color="EFBCB3" w:themeColor="accent4" w:themeTint="66"/>
        <w:right w:val="single" w:sz="4" w:space="0" w:color="EFBCB3" w:themeColor="accent4" w:themeTint="66"/>
        <w:insideH w:val="single" w:sz="4" w:space="0" w:color="EFBCB3" w:themeColor="accent4" w:themeTint="66"/>
        <w:insideV w:val="single" w:sz="4" w:space="0" w:color="EFBCB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89C8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9C8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F93C3C"/>
    <w:pPr>
      <w:spacing w:after="0" w:line="240" w:lineRule="auto"/>
    </w:pPr>
    <w:tblPr>
      <w:tblStyleRowBandSize w:val="1"/>
      <w:tblStyleColBandSize w:val="1"/>
      <w:tblBorders>
        <w:top w:val="single" w:sz="2" w:space="0" w:color="B85B7F" w:themeColor="accent2" w:themeTint="99"/>
        <w:bottom w:val="single" w:sz="2" w:space="0" w:color="B85B7F" w:themeColor="accent2" w:themeTint="99"/>
        <w:insideH w:val="single" w:sz="2" w:space="0" w:color="B85B7F" w:themeColor="accent2" w:themeTint="99"/>
        <w:insideV w:val="single" w:sz="2" w:space="0" w:color="B85B7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5B7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5B7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4" w:themeFill="accent2" w:themeFillTint="33"/>
      </w:tcPr>
    </w:tblStylePr>
    <w:tblStylePr w:type="band1Horz">
      <w:tblPr/>
      <w:tcPr>
        <w:shd w:val="clear" w:color="auto" w:fill="E7C8D4" w:themeFill="accent2" w:themeFillTint="33"/>
      </w:tcPr>
    </w:tblStylePr>
  </w:style>
  <w:style w:type="table" w:styleId="ListTable5Dark-Accent1">
    <w:name w:val="List Table 5 Dark Accent 1"/>
    <w:basedOn w:val="TableNormal"/>
    <w:uiPriority w:val="50"/>
    <w:rsid w:val="00F93C3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777A" w:themeColor="accent1"/>
        <w:left w:val="single" w:sz="24" w:space="0" w:color="53777A" w:themeColor="accent1"/>
        <w:bottom w:val="single" w:sz="24" w:space="0" w:color="53777A" w:themeColor="accent1"/>
        <w:right w:val="single" w:sz="24" w:space="0" w:color="53777A" w:themeColor="accent1"/>
      </w:tblBorders>
    </w:tblPr>
    <w:tcPr>
      <w:shd w:val="clear" w:color="auto" w:fill="53777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F93C3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0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jaliprabhala/Library/Containers/com.microsoft.Word/Data/Library/Application%20Support/Microsoft/Office/16.0/DTS/Search/%7b2DCAD57F-6F08-3542-AD26-2135B45EB18A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103</TotalTime>
  <Pages>6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Prabhala, Anjali</cp:lastModifiedBy>
  <cp:revision>8</cp:revision>
  <dcterms:created xsi:type="dcterms:W3CDTF">2018-12-01T22:20:00Z</dcterms:created>
  <dcterms:modified xsi:type="dcterms:W3CDTF">2018-12-03T06:59:00Z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