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Pseudo classes and elements)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Pseudo classes and elements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Icebreaker:”Walkthrough of logical properties assignment code. Recap of inline and block directions.”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Students will work on logical properties assignment.Mentor will be available to clarify doubts.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</w:t>
            </w:r>
            <w:r w:rsidDel="00000000" w:rsidR="00000000" w:rsidRPr="00000000">
              <w:rPr>
                <w:b w:val="1"/>
                <w:rtl w:val="0"/>
              </w:rPr>
              <w:t xml:space="preserve">what pseudo-classes and pseudo-elements are.</w:t>
            </w:r>
            <w:r w:rsidDel="00000000" w:rsidR="00000000" w:rsidRPr="00000000">
              <w:rPr>
                <w:rtl w:val="0"/>
              </w:rPr>
              <w:t xml:space="preserve"> Pseudo-class: Adds special state to elements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hover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  <w:t xml:space="preserve">, etc.).Pseudo-element: Styles specific parts of elements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::before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::after</w:t>
            </w:r>
            <w:r w:rsidDel="00000000" w:rsidR="00000000" w:rsidRPr="00000000">
              <w:rPr>
                <w:rtl w:val="0"/>
              </w:rPr>
              <w:t xml:space="preserve">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Syntax of pseudo classes and common pseudo classes. (:hover, active, focus,nth-child etc)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Syntax of pseudo elements and common pseudo classes. (::before,after,selection etc)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work on a major project to test their understanding of grid, flexbox,logical properties and pseudo-selectors.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Recap of key concepts.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Logical Properties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Pseudo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List of pseudo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Learn_web_development/Core/Styling_basics/Pseudo_classes_and_elements" TargetMode="External"/><Relationship Id="rId8" Type="http://schemas.openxmlformats.org/officeDocument/2006/relationships/hyperlink" Target="https://developer.mozilla.org/en-US/docs/Web/CSS/:only-chi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4AxbonqtSsPI9vG1MX24iJbcNQ==">CgMxLjAyCGguZ2pkZ3hzMgloLjMwajB6bGwyCWguMWZvYjl0ZTIJaC4zem55c2g3MgloLjJldDkycDA4AHIhMUdnTW5BYm93blRqbFJxSS15SktGbjYtdEtxejNsQ25s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