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🌱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Digital Excellence Program – Class Plan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Topic: Event Handling in JS DOM &amp; Dynamic Content Updates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Roboto" w:cs="Roboto" w:eastAsia="Roboto" w:hAnsi="Roboto"/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⏱ 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Time &amp; Activity Breakdown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3.7320574162682"/>
        <w:gridCol w:w="2199.425837320574"/>
        <w:gridCol w:w="5856.8421052631575"/>
        <w:tblGridChange w:id="0">
          <w:tblGrid>
            <w:gridCol w:w="1303.7320574162682"/>
            <w:gridCol w:w="2199.425837320574"/>
            <w:gridCol w:w="5856.84210526315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Time 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First 5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Warm-up &amp; Reflection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Ask: “Have you ever clicked a button and nothing happened?”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Relate it to how HTML alone can't handle interactions, but JS brings life to web pages.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Core Concept Explanation –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Topic: Event Handling in JS DOM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Subtopics: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Roboto" w:cs="Roboto" w:eastAsia="Roboto" w:hAnsi="Roboto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Understanding the DOM Tree</w:t>
                </w:r>
              </w:sdtContent>
            </w:sdt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Roboto" w:cs="Roboto" w:eastAsia="Roboto" w:hAnsi="Roboto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</w:t>
                </w:r>
              </w:sdtContent>
            </w:sdt>
            <w:r w:rsidDel="00000000" w:rsidR="00000000" w:rsidRPr="00000000">
              <w:rPr>
                <w:rFonts w:ascii="Roboto" w:cs="Roboto" w:eastAsia="Roboto" w:hAnsi="Roboto"/>
                <w:color w:val="188038"/>
                <w:rtl w:val="0"/>
              </w:rPr>
              <w:t xml:space="preserve">addEventListener()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syntax and usage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Roboto" w:cs="Roboto" w:eastAsia="Roboto" w:hAnsi="Roboto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Event object &amp; bubbling/capturing</w:t>
                </w:r>
              </w:sdtContent>
            </w:sdt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Roboto" w:cs="Roboto" w:eastAsia="Roboto" w:hAnsi="Roboto"/>
                <w:color w:val="188038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Common events: </w:t>
                </w:r>
              </w:sdtContent>
            </w:sdt>
            <w:r w:rsidDel="00000000" w:rsidR="00000000" w:rsidRPr="00000000">
              <w:rPr>
                <w:rFonts w:ascii="Roboto" w:cs="Roboto" w:eastAsia="Roboto" w:hAnsi="Roboto"/>
                <w:color w:val="188038"/>
                <w:rtl w:val="0"/>
              </w:rPr>
              <w:t xml:space="preserve">click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188038"/>
                <w:rtl w:val="0"/>
              </w:rPr>
              <w:t xml:space="preserve">keyup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188038"/>
                <w:rtl w:val="0"/>
              </w:rPr>
              <w:t xml:space="preserve">submit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188038"/>
                <w:rtl w:val="0"/>
              </w:rPr>
              <w:t xml:space="preserve">mouseover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Roboto" w:cs="Roboto" w:eastAsia="Roboto" w:hAnsi="Roboto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Removing event listeners</w:t>
                </w:r>
              </w:sdtContent>
            </w:sdt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Interactive Activity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Build a basic to-do list item with a “Delete” button. Each button removes its respective list item.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Focus: adding listeners and accessing event targets.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45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Core Concept Explanation – 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Topic: DOM Dynamic Content Updates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Subtopics: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Roboto" w:cs="Roboto" w:eastAsia="Roboto" w:hAnsi="Roboto"/>
                <w:color w:val="18803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</w:t>
                </w:r>
              </w:sdtContent>
            </w:sdt>
            <w:r w:rsidDel="00000000" w:rsidR="00000000" w:rsidRPr="00000000">
              <w:rPr>
                <w:rFonts w:ascii="Roboto" w:cs="Roboto" w:eastAsia="Roboto" w:hAnsi="Roboto"/>
                <w:color w:val="188038"/>
                <w:rtl w:val="0"/>
              </w:rPr>
              <w:t xml:space="preserve">document.createElement()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&amp; </w:t>
            </w:r>
            <w:r w:rsidDel="00000000" w:rsidR="00000000" w:rsidRPr="00000000">
              <w:rPr>
                <w:rFonts w:ascii="Roboto" w:cs="Roboto" w:eastAsia="Roboto" w:hAnsi="Roboto"/>
                <w:color w:val="188038"/>
                <w:rtl w:val="0"/>
              </w:rPr>
              <w:t xml:space="preserve">appendChild()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Roboto" w:cs="Roboto" w:eastAsia="Roboto" w:hAnsi="Roboto"/>
                <w:color w:val="188038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</w:t>
                </w:r>
              </w:sdtContent>
            </w:sdt>
            <w:r w:rsidDel="00000000" w:rsidR="00000000" w:rsidRPr="00000000">
              <w:rPr>
                <w:rFonts w:ascii="Roboto" w:cs="Roboto" w:eastAsia="Roboto" w:hAnsi="Roboto"/>
                <w:color w:val="188038"/>
                <w:rtl w:val="0"/>
              </w:rPr>
              <w:t xml:space="preserve">innerHTML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vs </w:t>
            </w:r>
            <w:r w:rsidDel="00000000" w:rsidR="00000000" w:rsidRPr="00000000">
              <w:rPr>
                <w:rFonts w:ascii="Roboto" w:cs="Roboto" w:eastAsia="Roboto" w:hAnsi="Roboto"/>
                <w:color w:val="188038"/>
                <w:rtl w:val="0"/>
              </w:rPr>
              <w:t xml:space="preserve">textContent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Roboto" w:cs="Roboto" w:eastAsia="Roboto" w:hAnsi="Roboto"/>
                <w:color w:val="188038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</w:t>
                </w:r>
              </w:sdtContent>
            </w:sdt>
            <w:r w:rsidDel="00000000" w:rsidR="00000000" w:rsidRPr="00000000">
              <w:rPr>
                <w:rFonts w:ascii="Roboto" w:cs="Roboto" w:eastAsia="Roboto" w:hAnsi="Roboto"/>
                <w:color w:val="188038"/>
                <w:rtl w:val="0"/>
              </w:rPr>
              <w:t xml:space="preserve">removeChild()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Roboto" w:cs="Roboto" w:eastAsia="Roboto" w:hAnsi="Roboto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Template rendering from arrays</w:t>
                </w:r>
              </w:sdtContent>
            </w:sdt>
          </w:p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Roboto" w:cs="Roboto" w:eastAsia="Roboto" w:hAnsi="Roboto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Real-time form input updates</w:t>
                </w:r>
              </w:sdtContent>
            </w:sdt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Roboto" w:cs="Roboto" w:eastAsia="Roboto" w:hAnsi="Roboto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▫ Efficient DOM updates using </w:t>
                </w:r>
              </w:sdtContent>
            </w:sdt>
            <w:r w:rsidDel="00000000" w:rsidR="00000000" w:rsidRPr="00000000">
              <w:rPr>
                <w:rFonts w:ascii="Roboto" w:cs="Roboto" w:eastAsia="Roboto" w:hAnsi="Roboto"/>
                <w:color w:val="188038"/>
                <w:rtl w:val="0"/>
              </w:rPr>
              <w:t xml:space="preserve">fragment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or minimal reflows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15–30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Doubt Solving Session –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Students build a comment section: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– Add new comments dynamically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– Delete comments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– Live character counter for inputs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Mentors help debug, explain bubbling, and guide on </w:t>
            </w:r>
            <w:r w:rsidDel="00000000" w:rsidR="00000000" w:rsidRPr="00000000">
              <w:rPr>
                <w:rFonts w:ascii="Roboto" w:cs="Roboto" w:eastAsia="Roboto" w:hAnsi="Roboto"/>
                <w:color w:val="188038"/>
                <w:rtl w:val="0"/>
              </w:rPr>
              <w:t xml:space="preserve">preventDefault()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where needed.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Class Wrap-up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Recap: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– Event handling connects user actions to responses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– Dynamic updates let us modify the page in real time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Ask 2–3 students to share what they found most surprising.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Tease next topic: “Event Delegation &amp; Performance Optimizations.”</w:t>
            </w:r>
          </w:p>
        </w:tc>
      </w:tr>
    </w:tbl>
    <w:p w:rsidR="00000000" w:rsidDel="00000000" w:rsidP="00000000" w:rsidRDefault="00000000" w:rsidRPr="00000000" w14:paraId="00000032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📘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References &amp; Notes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MDN Web Docs – Event Reference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JavaScript.info – DOM Events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Roboto" w:cs="Roboto" w:eastAsia="Roboto" w:hAnsi="Roboto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Frontend Masters – JS DOM Course (Optional Deep Dive)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rPr>
          <w:rFonts w:ascii="Roboto" w:cs="Roboto" w:eastAsia="Roboto" w:hAnsi="Roboto"/>
          <w:b w:val="1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5 Checklist Questions to Assess Understanding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method is used to attach an event listener to an element?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event bubbling and how can it affect nested elements?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would you add a new DOM element on a button click?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What’s the difference between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innerHTML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textContent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Why should you consider using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event delegation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 dynamic lists?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mozilla.org/en-US/docs/Web/Events" TargetMode="External"/><Relationship Id="rId8" Type="http://schemas.openxmlformats.org/officeDocument/2006/relationships/hyperlink" Target="https://frontendmaster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yJ9nLOkaf522En3V9H0bSlNLqQ==">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aJQoBNxIgCh4IB0IaCgZSb2JvdG8SEEFyaWFsIFVuaWNvZGUgTVMaJQoBOBIgCh4IB0IaCgZSb2JvdG8SEEFyaWFsIFVuaWNvZGUgTVMaJQoBORIgCh4IB0IaCgZSb2JvdG8SEEFyaWFsIFVuaWNvZGUgTVMaJgoCMTASIAoeCAdCGgoGUm9ib3RvEhBBcmlhbCBVbmljb2RlIE1TGiYKAjExEiAKHggHQhoKBlJvYm90bxIQQXJpYWwgVW5pY29kZSBNUxomCgIxMhIgCh4IB0IaCgZSb2JvdG8SEEFyaWFsIFVuaWNvZGUgTVM4AHIhMW1hWW1KZ3RUd2N1b1lKUjdEbEt2UHZMMWVxNFFCWG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