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Barabari Non-tech Volunteer Tasks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June 1st Onwards you’ll be conducting 1 interview per week lasting one hour with one student. You will have 5 students under your wing so this cycle will repeat after 5 weeks. This document will contain the structure of the interview format and the grading criteria for each interview.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9.1585490191264"/>
        <w:gridCol w:w="1328.2474480081567"/>
        <w:gridCol w:w="5158.10581399634"/>
        <w:tblGridChange w:id="0">
          <w:tblGrid>
            <w:gridCol w:w="2539.1585490191264"/>
            <w:gridCol w:w="1328.2474480081567"/>
            <w:gridCol w:w="5158.1058139963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Welcome &amp; Monthly Work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5–10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The student must be able to recap their learning in the previous week and must be able to communicate what they have planned for the coming month</w:t>
            </w:r>
          </w:p>
        </w:tc>
      </w:tr>
      <w:tr>
        <w:trPr>
          <w:cantSplit w:val="0"/>
          <w:trHeight w:val="802.75955200195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LinkedIn Profile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5–10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Ensure the student’s LinkedIn reflects their current skills and experience; identify quick fixes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Mock HR Interview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10–15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Simulate a real HR screening with questions on background, goals, and cultural fit [List of monthly questions below]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Feedback &amp; Next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  <w:t xml:space="preserve">Deliver constructive feedback on students communication, answers,confidence, English fluency and define 1–2 concrete action items for the coming month</w:t>
            </w:r>
          </w:p>
        </w:tc>
      </w:tr>
    </w:tbl>
    <w:p w:rsidR="00000000" w:rsidDel="00000000" w:rsidP="00000000" w:rsidRDefault="00000000" w:rsidRPr="00000000" w14:paraId="00000016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Grading criteria</w:t>
      </w:r>
      <w:r w:rsidDel="00000000" w:rsidR="00000000" w:rsidRPr="00000000">
        <w:rPr>
          <w:rtl w:val="0"/>
        </w:rPr>
        <w:br w:type="textWrapping"/>
        <w:br w:type="textWrapping"/>
        <w:t xml:space="preserve">After each of the interviews you score and provide feedback on the students performance on each of the individual sections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 will grade the students on each section of the interview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Linkedin profile review.[0-5]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Mock HR Interview.[0-5]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Understanding and clarifying feedback .[0-5]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These numbers along with some subjective feedback will allow the students to improve their abilities before the next interview.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Monthly Questions list</w:t>
        <w:br w:type="textWrapping"/>
      </w:r>
      <w:r w:rsidDel="00000000" w:rsidR="00000000" w:rsidRPr="00000000">
        <w:rPr>
          <w:rtl w:val="0"/>
        </w:rPr>
        <w:br w:type="textWrapping"/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.1393188080183"/>
        <w:gridCol w:w="8146.372492215604"/>
        <w:tblGridChange w:id="0">
          <w:tblGrid>
            <w:gridCol w:w="879.1393188080183"/>
            <w:gridCol w:w="8146.37249221560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HR Interview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1. Tell me about yourself and what drew you to this field.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2. What are your top three strengths, and how have you demonstrated them recently?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3. What’s one area you’re actively working to improve?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4. How do you prioritize tasks when you have multiple deadlines?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Describe a challenge you faced (in work or school) and how you overcame it.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2. Give an example of a time you received tough feedback. How did you respond?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3. Tell me about a conflict with a teammate. What steps did you take to resolve it?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4. Have you ever had to learn something new on the fly? Walk me through your approach.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1. Why do you want to work with our organization, and what do you know about our culture?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2. Where do you see yourself in the next 3–5 years, and how does this role fit into that plan?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3. How do you handle high-pressure or stressful situations?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4. Why should we hire you over other candidates?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indhura Annamaneni" w:id="0" w:date="2025-05-24T05:51:21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google sheet for feedback delivery will be shared by tonight.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4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3Dupkc2lXDtKnAm09b/R/wyzSA==">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