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67200" w14:textId="77777777" w:rsidR="00BE71F0" w:rsidRPr="00BE71F0" w:rsidRDefault="00BE71F0" w:rsidP="00BE71F0">
      <w:pPr>
        <w:spacing w:after="240" w:line="360" w:lineRule="atLeast"/>
        <w:jc w:val="center"/>
        <w:outlineLvl w:val="1"/>
        <w:rPr>
          <w:rFonts w:ascii="Times New Roman" w:eastAsia="Times New Roman" w:hAnsi="Times New Roman" w:cs="Times New Roman"/>
          <w:b/>
          <w:bCs/>
          <w:color w:val="1F1F1F"/>
          <w:kern w:val="0"/>
          <w:sz w:val="24"/>
          <w:szCs w:val="24"/>
          <w14:ligatures w14:val="none"/>
        </w:rPr>
      </w:pPr>
      <w:r w:rsidRPr="00BE71F0">
        <w:rPr>
          <w:rFonts w:ascii="Times New Roman" w:eastAsia="Times New Roman" w:hAnsi="Times New Roman" w:cs="Times New Roman"/>
          <w:b/>
          <w:bCs/>
          <w:color w:val="1F1F1F"/>
          <w:kern w:val="0"/>
          <w:sz w:val="24"/>
          <w:szCs w:val="24"/>
          <w14:ligatures w14:val="none"/>
        </w:rPr>
        <w:t xml:space="preserve">New </w:t>
      </w:r>
      <w:r w:rsidRPr="00BE71F0">
        <w:rPr>
          <w:rFonts w:ascii="Times New Roman" w:eastAsia="Times New Roman" w:hAnsi="Times New Roman" w:cs="Times New Roman"/>
          <w:b/>
          <w:bCs/>
          <w:color w:val="1F1F1F"/>
          <w:kern w:val="0"/>
          <w:sz w:val="24"/>
          <w:szCs w:val="24"/>
          <w14:ligatures w14:val="none"/>
        </w:rPr>
        <w:t>Joiner</w:t>
      </w:r>
      <w:r w:rsidRPr="00BE71F0">
        <w:rPr>
          <w:rFonts w:ascii="Times New Roman" w:eastAsia="Times New Roman" w:hAnsi="Times New Roman" w:cs="Times New Roman"/>
          <w:b/>
          <w:bCs/>
          <w:color w:val="1F1F1F"/>
          <w:kern w:val="0"/>
          <w:sz w:val="24"/>
          <w:szCs w:val="24"/>
          <w14:ligatures w14:val="none"/>
        </w:rPr>
        <w:t xml:space="preserve"> Onboarding Checklist</w:t>
      </w:r>
    </w:p>
    <w:p w14:paraId="3296E71C" w14:textId="66FA31D4" w:rsidR="00BE71F0" w:rsidRPr="00BE71F0" w:rsidRDefault="00BE71F0" w:rsidP="00BE71F0">
      <w:pPr>
        <w:spacing w:after="240" w:line="360" w:lineRule="atLeast"/>
        <w:outlineLvl w:val="1"/>
        <w:rPr>
          <w:rFonts w:ascii="Times New Roman" w:eastAsia="Times New Roman" w:hAnsi="Times New Roman" w:cs="Times New Roman"/>
          <w:b/>
          <w:bCs/>
          <w:color w:val="1F1F1F"/>
          <w:kern w:val="0"/>
          <w:sz w:val="24"/>
          <w:szCs w:val="24"/>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Before Onboarding:</w:t>
      </w:r>
    </w:p>
    <w:p w14:paraId="622CE075" w14:textId="00F216FC" w:rsidR="00BE71F0" w:rsidRPr="00BE71F0" w:rsidRDefault="00BE71F0" w:rsidP="00BE71F0">
      <w:pPr>
        <w:numPr>
          <w:ilvl w:val="0"/>
          <w:numId w:val="18"/>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An entry pass to the company or office area should be issued to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via email to facilitate a smooth entry on their first day.</w:t>
      </w:r>
    </w:p>
    <w:p w14:paraId="6EABC6B0"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Pre-Arrival Communication:</w:t>
      </w:r>
    </w:p>
    <w:p w14:paraId="4EF23424" w14:textId="243349D8" w:rsidR="00BE71F0" w:rsidRPr="00BE71F0" w:rsidRDefault="00BE71F0" w:rsidP="00BE71F0">
      <w:pPr>
        <w:numPr>
          <w:ilvl w:val="0"/>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If</w:t>
      </w:r>
      <w:r w:rsidRPr="00BE71F0">
        <w:rPr>
          <w:rFonts w:ascii="Times New Roman" w:eastAsia="Times New Roman" w:hAnsi="Times New Roman" w:cs="Times New Roman"/>
          <w:color w:val="1F1F1F"/>
          <w:kern w:val="0"/>
          <w:sz w:val="20"/>
          <w:szCs w:val="20"/>
          <w14:ligatures w14:val="none"/>
        </w:rPr>
        <w:t xml:space="preserve">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is from a different city, vehicle details should be gathered in advance to allow for parking arrangements to be made and to avoid any delays on their first day.</w:t>
      </w:r>
    </w:p>
    <w:p w14:paraId="3CC719A0" w14:textId="1E2551E4" w:rsidR="00BE71F0" w:rsidRPr="00BE71F0" w:rsidRDefault="00BE71F0" w:rsidP="00BE71F0">
      <w:pPr>
        <w:numPr>
          <w:ilvl w:val="0"/>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Details of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should be shared with reception to ensure they can be directed to the correct cabin for introductions.</w:t>
      </w:r>
    </w:p>
    <w:p w14:paraId="3D2EF314" w14:textId="77777777" w:rsidR="00BE71F0" w:rsidRPr="00BE71F0" w:rsidRDefault="00BE71F0" w:rsidP="00BE71F0">
      <w:pPr>
        <w:numPr>
          <w:ilvl w:val="0"/>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A comprehensive welcome email should be provided by HR, elaborating on all details, including: </w:t>
      </w:r>
    </w:p>
    <w:p w14:paraId="4D302BF1" w14:textId="4FCDDDCA" w:rsidR="00BE71F0" w:rsidRPr="00BE71F0" w:rsidRDefault="00BE71F0" w:rsidP="00BE71F0">
      <w:pPr>
        <w:numPr>
          <w:ilvl w:val="1"/>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Dress </w:t>
      </w:r>
      <w:r w:rsidRPr="00BE71F0">
        <w:rPr>
          <w:rFonts w:ascii="Times New Roman" w:eastAsia="Times New Roman" w:hAnsi="Times New Roman" w:cs="Times New Roman"/>
          <w:color w:val="1F1F1F"/>
          <w:kern w:val="0"/>
          <w:sz w:val="20"/>
          <w:szCs w:val="20"/>
          <w14:ligatures w14:val="none"/>
        </w:rPr>
        <w:t>code.</w:t>
      </w:r>
    </w:p>
    <w:p w14:paraId="4C12A90C" w14:textId="77777777" w:rsidR="00BE71F0" w:rsidRPr="00BE71F0" w:rsidRDefault="00BE71F0" w:rsidP="00BE71F0">
      <w:pPr>
        <w:numPr>
          <w:ilvl w:val="1"/>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Reporting time</w:t>
      </w:r>
    </w:p>
    <w:p w14:paraId="02EC0BCD" w14:textId="77777777" w:rsidR="00BE71F0" w:rsidRPr="00BE71F0" w:rsidRDefault="00BE71F0" w:rsidP="00BE71F0">
      <w:pPr>
        <w:numPr>
          <w:ilvl w:val="1"/>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Location of the office and parking</w:t>
      </w:r>
    </w:p>
    <w:p w14:paraId="348D742A" w14:textId="77777777" w:rsidR="00BE71F0" w:rsidRPr="00BE71F0" w:rsidRDefault="00BE71F0" w:rsidP="00BE71F0">
      <w:pPr>
        <w:numPr>
          <w:ilvl w:val="1"/>
          <w:numId w:val="19"/>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What to bring (e.g., ID, laptop)</w:t>
      </w:r>
    </w:p>
    <w:p w14:paraId="31AE4E0C"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Onboarding Day:</w:t>
      </w:r>
    </w:p>
    <w:p w14:paraId="06F4E43A"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Essential Steps After Getting a New Laptop:</w:t>
      </w:r>
    </w:p>
    <w:p w14:paraId="7BE42B95" w14:textId="77777777" w:rsidR="00BE71F0" w:rsidRPr="00BE71F0" w:rsidRDefault="00BE71F0" w:rsidP="00BE71F0">
      <w:pPr>
        <w:numPr>
          <w:ilvl w:val="0"/>
          <w:numId w:val="20"/>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System updates (Windows Update, macOS Software Update) should be performed to ensure security patches and performance improvements are applied.</w:t>
      </w:r>
    </w:p>
    <w:p w14:paraId="7B68DAE7" w14:textId="77777777" w:rsidR="00BE71F0" w:rsidRPr="00BE71F0" w:rsidRDefault="00BE71F0" w:rsidP="00BE71F0">
      <w:pPr>
        <w:numPr>
          <w:ilvl w:val="0"/>
          <w:numId w:val="20"/>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Antivirus and anti-malware software should be installed to protect the system from online threats.</w:t>
      </w:r>
    </w:p>
    <w:p w14:paraId="00A2BFCA" w14:textId="77777777" w:rsidR="00BE71F0" w:rsidRPr="00BE71F0" w:rsidRDefault="00BE71F0" w:rsidP="00BE71F0">
      <w:pPr>
        <w:numPr>
          <w:ilvl w:val="0"/>
          <w:numId w:val="20"/>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Essential applications should be installed, including: </w:t>
      </w:r>
    </w:p>
    <w:p w14:paraId="026C46DB" w14:textId="662E6B58" w:rsidR="00BE71F0" w:rsidRPr="00BE71F0" w:rsidRDefault="00BE71F0" w:rsidP="009C039B">
      <w:pPr>
        <w:numPr>
          <w:ilvl w:val="1"/>
          <w:numId w:val="20"/>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Web browser (Chrome, Firefox, etc.)</w:t>
      </w:r>
      <w:r w:rsidR="009C039B">
        <w:rPr>
          <w:rFonts w:ascii="Times New Roman" w:eastAsia="Times New Roman" w:hAnsi="Times New Roman" w:cs="Times New Roman"/>
          <w:color w:val="1F1F1F"/>
          <w:kern w:val="0"/>
          <w:sz w:val="20"/>
          <w:szCs w:val="20"/>
          <w14:ligatures w14:val="none"/>
        </w:rPr>
        <w:t xml:space="preserve">, </w:t>
      </w:r>
      <w:r w:rsidRPr="00BE71F0">
        <w:rPr>
          <w:rFonts w:ascii="Times New Roman" w:eastAsia="Times New Roman" w:hAnsi="Times New Roman" w:cs="Times New Roman"/>
          <w:color w:val="1F1F1F"/>
          <w:kern w:val="0"/>
          <w:sz w:val="20"/>
          <w:szCs w:val="20"/>
          <w14:ligatures w14:val="none"/>
        </w:rPr>
        <w:t>Office suite (Microsoft Office, LibreOffice)</w:t>
      </w:r>
      <w:r w:rsidR="009C039B">
        <w:rPr>
          <w:rFonts w:ascii="Times New Roman" w:eastAsia="Times New Roman" w:hAnsi="Times New Roman" w:cs="Times New Roman"/>
          <w:color w:val="1F1F1F"/>
          <w:kern w:val="0"/>
          <w:sz w:val="20"/>
          <w:szCs w:val="20"/>
          <w14:ligatures w14:val="none"/>
        </w:rPr>
        <w:t xml:space="preserve">, </w:t>
      </w:r>
      <w:r w:rsidRPr="00BE71F0">
        <w:rPr>
          <w:rFonts w:ascii="Times New Roman" w:eastAsia="Times New Roman" w:hAnsi="Times New Roman" w:cs="Times New Roman"/>
          <w:color w:val="1F1F1F"/>
          <w:kern w:val="0"/>
          <w:sz w:val="20"/>
          <w:szCs w:val="20"/>
          <w14:ligatures w14:val="none"/>
        </w:rPr>
        <w:t>PDF reader (Adobe Acrobat Reader DC, Foxit Reader)</w:t>
      </w:r>
      <w:r w:rsidR="009C039B">
        <w:rPr>
          <w:rFonts w:ascii="Times New Roman" w:eastAsia="Times New Roman" w:hAnsi="Times New Roman" w:cs="Times New Roman"/>
          <w:color w:val="1F1F1F"/>
          <w:kern w:val="0"/>
          <w:sz w:val="20"/>
          <w:szCs w:val="20"/>
          <w14:ligatures w14:val="none"/>
        </w:rPr>
        <w:t xml:space="preserve">, </w:t>
      </w:r>
      <w:r w:rsidRPr="00BE71F0">
        <w:rPr>
          <w:rFonts w:ascii="Times New Roman" w:eastAsia="Times New Roman" w:hAnsi="Times New Roman" w:cs="Times New Roman"/>
          <w:color w:val="1F1F1F"/>
          <w:kern w:val="0"/>
          <w:sz w:val="20"/>
          <w:szCs w:val="20"/>
          <w14:ligatures w14:val="none"/>
        </w:rPr>
        <w:t>File compression tool (7-Zip, WinRAR)</w:t>
      </w:r>
    </w:p>
    <w:p w14:paraId="0EE6F6A2" w14:textId="55E4E2E4" w:rsidR="00BE71F0" w:rsidRPr="00BE71F0" w:rsidRDefault="00BE71F0" w:rsidP="00BE71F0">
      <w:pPr>
        <w:numPr>
          <w:ilvl w:val="0"/>
          <w:numId w:val="20"/>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Additional applications may be installed, such as communication tools (Slack, Microsoft Teams), project management tools (Asana, Trello), or development tools (code editors, IDEs) depending on the specific role of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w:t>
      </w:r>
    </w:p>
    <w:p w14:paraId="4D906BBC"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Documentation:</w:t>
      </w:r>
    </w:p>
    <w:p w14:paraId="3881F5B2" w14:textId="6087E76C" w:rsidR="00BE71F0" w:rsidRPr="00BE71F0" w:rsidRDefault="00BE71F0" w:rsidP="00BE71F0">
      <w:pPr>
        <w:numPr>
          <w:ilvl w:val="0"/>
          <w:numId w:val="21"/>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A documented reference guide covering company policies and procedures, benefits and leave information, and emergency contact details should be provided to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w:t>
      </w:r>
    </w:p>
    <w:p w14:paraId="6CBB84CE"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Meeting Your Team:</w:t>
      </w:r>
    </w:p>
    <w:p w14:paraId="70E2B630" w14:textId="77777777" w:rsidR="00BE71F0" w:rsidRPr="00BE71F0" w:rsidRDefault="00BE71F0" w:rsidP="00BE71F0">
      <w:pPr>
        <w:numPr>
          <w:ilvl w:val="0"/>
          <w:numId w:val="22"/>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Introductions to team members will likely be facilitated by the manager or HR representative.</w:t>
      </w:r>
    </w:p>
    <w:p w14:paraId="44744A3F" w14:textId="3F8A138C" w:rsidR="00BE71F0" w:rsidRPr="00BE71F0" w:rsidRDefault="00BE71F0" w:rsidP="00BE71F0">
      <w:pPr>
        <w:numPr>
          <w:ilvl w:val="0"/>
          <w:numId w:val="22"/>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lastRenderedPageBreak/>
        <w:t xml:space="preserve">Project allocation will be communicated, informing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about the projects they will be working on.</w:t>
      </w:r>
    </w:p>
    <w:p w14:paraId="3C5121A3" w14:textId="77777777" w:rsidR="00BE71F0" w:rsidRPr="00BE71F0" w:rsidRDefault="00BE71F0" w:rsidP="00BE71F0">
      <w:pPr>
        <w:numPr>
          <w:ilvl w:val="0"/>
          <w:numId w:val="22"/>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Points of Contact (POCs) will be identified: </w:t>
      </w:r>
    </w:p>
    <w:p w14:paraId="0F844063" w14:textId="77777777" w:rsidR="00BE71F0" w:rsidRPr="00BE71F0" w:rsidRDefault="00BE71F0" w:rsidP="00BE71F0">
      <w:pPr>
        <w:numPr>
          <w:ilvl w:val="1"/>
          <w:numId w:val="22"/>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Technical: The person(s) to reach out to for technical questions or assistance (e.g., senior developer, team lead) will be designated.</w:t>
      </w:r>
    </w:p>
    <w:p w14:paraId="5FA6C518" w14:textId="77777777" w:rsidR="00BE71F0" w:rsidRPr="00BE71F0" w:rsidRDefault="00BE71F0" w:rsidP="00BE71F0">
      <w:pPr>
        <w:numPr>
          <w:ilvl w:val="1"/>
          <w:numId w:val="22"/>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Managerial: The direct manager for performance reviews, project guidance, or career discussions will be established.</w:t>
      </w:r>
    </w:p>
    <w:p w14:paraId="1BE40D3A"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Understanding Team Structures:</w:t>
      </w:r>
    </w:p>
    <w:p w14:paraId="16DC25F1" w14:textId="117B86BC" w:rsidR="00BE71F0" w:rsidRPr="00BE71F0" w:rsidRDefault="00BE71F0" w:rsidP="00BE71F0">
      <w:pPr>
        <w:numPr>
          <w:ilvl w:val="0"/>
          <w:numId w:val="23"/>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The specific team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will be working in will be clarified.</w:t>
      </w:r>
    </w:p>
    <w:p w14:paraId="16A8470D" w14:textId="77777777" w:rsidR="00BE71F0" w:rsidRPr="00BE71F0" w:rsidRDefault="00BE71F0" w:rsidP="00BE71F0">
      <w:pPr>
        <w:numPr>
          <w:ilvl w:val="0"/>
          <w:numId w:val="23"/>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The way their team fits within the larger company structure will be explained.</w:t>
      </w:r>
    </w:p>
    <w:p w14:paraId="50BA6F8D"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Time Sheets:</w:t>
      </w:r>
    </w:p>
    <w:p w14:paraId="1B56460C" w14:textId="77777777" w:rsidR="00BE71F0" w:rsidRPr="00BE71F0" w:rsidRDefault="00BE71F0" w:rsidP="00BE71F0">
      <w:pPr>
        <w:numPr>
          <w:ilvl w:val="0"/>
          <w:numId w:val="24"/>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The company's policy on recording work hours will be explained. This may involve a web portal, software, or physical timesheets.</w:t>
      </w:r>
    </w:p>
    <w:p w14:paraId="57C9FB52"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Version Control System (Git):</w:t>
      </w:r>
    </w:p>
    <w:p w14:paraId="7ABB6522" w14:textId="3F437E0A" w:rsidR="00BE71F0" w:rsidRPr="00BE71F0" w:rsidRDefault="00BE71F0" w:rsidP="00BE71F0">
      <w:pPr>
        <w:numPr>
          <w:ilvl w:val="0"/>
          <w:numId w:val="25"/>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(If applicable) Git access will be granted to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to track code changes and manage versions for development or collaboration purposes.</w:t>
      </w:r>
    </w:p>
    <w:p w14:paraId="0223BC39" w14:textId="77777777" w:rsidR="00BE71F0" w:rsidRPr="00BE71F0" w:rsidRDefault="00BE71F0" w:rsidP="00BE71F0">
      <w:pPr>
        <w:numPr>
          <w:ilvl w:val="0"/>
          <w:numId w:val="25"/>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Training or guidance on using Git commands and collaborating on projects through Git repositories may be provided.</w:t>
      </w:r>
    </w:p>
    <w:p w14:paraId="2FF8755B"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Group Access and File Management:</w:t>
      </w:r>
    </w:p>
    <w:p w14:paraId="69BAE2B3" w14:textId="77777777" w:rsidR="00BE71F0" w:rsidRPr="00BE71F0" w:rsidRDefault="00BE71F0" w:rsidP="00BE71F0">
      <w:pPr>
        <w:numPr>
          <w:ilvl w:val="0"/>
          <w:numId w:val="26"/>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The company's method for managing file access will be explained. This may involve granting access to specific folders or shared drives.</w:t>
      </w:r>
    </w:p>
    <w:p w14:paraId="4197D82D" w14:textId="77777777" w:rsidR="00BE71F0" w:rsidRPr="00BE71F0" w:rsidRDefault="00BE71F0" w:rsidP="00BE71F0">
      <w:pPr>
        <w:numPr>
          <w:ilvl w:val="0"/>
          <w:numId w:val="26"/>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Instructions on how to fetch (download) necessary files and documents from a centralized location like a company document management system will be provided.</w:t>
      </w:r>
    </w:p>
    <w:p w14:paraId="794D0671"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Access and Support:</w:t>
      </w:r>
    </w:p>
    <w:p w14:paraId="1AFD23ED" w14:textId="77777777" w:rsidR="00BE71F0" w:rsidRPr="00BE71F0" w:rsidRDefault="00BE71F0" w:rsidP="00BE71F0">
      <w:pPr>
        <w:numPr>
          <w:ilvl w:val="0"/>
          <w:numId w:val="27"/>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Clear instructions on accessing and using the specific software for attendance and leave management will be provided.</w:t>
      </w:r>
    </w:p>
    <w:p w14:paraId="7C57ECC6" w14:textId="14CE1CC4" w:rsidR="00BE71F0" w:rsidRPr="00BE71F0" w:rsidRDefault="00BE71F0" w:rsidP="00BE71F0">
      <w:pPr>
        <w:numPr>
          <w:ilvl w:val="0"/>
          <w:numId w:val="27"/>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A mentor, manager, Point of Contact (POC), and/or buddy will be assigned to 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 xml:space="preserve"> for ongoing support and clarification of any doubts.</w:t>
      </w:r>
    </w:p>
    <w:p w14:paraId="5423522D" w14:textId="77777777" w:rsidR="00BE71F0" w:rsidRPr="00BE71F0" w:rsidRDefault="00BE71F0" w:rsidP="00BE71F0">
      <w:p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b/>
          <w:bCs/>
          <w:color w:val="1F1F1F"/>
          <w:kern w:val="0"/>
          <w:sz w:val="20"/>
          <w:szCs w:val="20"/>
          <w:bdr w:val="none" w:sz="0" w:space="0" w:color="auto" w:frame="1"/>
          <w14:ligatures w14:val="none"/>
        </w:rPr>
        <w:t>Role Clarity:</w:t>
      </w:r>
    </w:p>
    <w:p w14:paraId="6A147810" w14:textId="1F810985" w:rsidR="00BE71F0" w:rsidRPr="00BE71F0" w:rsidRDefault="00BE71F0" w:rsidP="00BE71F0">
      <w:pPr>
        <w:numPr>
          <w:ilvl w:val="0"/>
          <w:numId w:val="28"/>
        </w:numPr>
        <w:spacing w:after="0" w:line="420" w:lineRule="atLeast"/>
        <w:rPr>
          <w:rFonts w:ascii="Times New Roman" w:eastAsia="Times New Roman" w:hAnsi="Times New Roman" w:cs="Times New Roman"/>
          <w:color w:val="1F1F1F"/>
          <w:kern w:val="0"/>
          <w:sz w:val="20"/>
          <w:szCs w:val="20"/>
          <w14:ligatures w14:val="none"/>
        </w:rPr>
      </w:pPr>
      <w:r w:rsidRPr="00BE71F0">
        <w:rPr>
          <w:rFonts w:ascii="Times New Roman" w:eastAsia="Times New Roman" w:hAnsi="Times New Roman" w:cs="Times New Roman"/>
          <w:color w:val="1F1F1F"/>
          <w:kern w:val="0"/>
          <w:sz w:val="20"/>
          <w:szCs w:val="20"/>
          <w14:ligatures w14:val="none"/>
        </w:rPr>
        <w:t xml:space="preserve">The new </w:t>
      </w:r>
      <w:r>
        <w:rPr>
          <w:rFonts w:ascii="Times New Roman" w:eastAsia="Times New Roman" w:hAnsi="Times New Roman" w:cs="Times New Roman"/>
          <w:color w:val="1F1F1F"/>
          <w:kern w:val="0"/>
          <w:sz w:val="20"/>
          <w:szCs w:val="20"/>
          <w14:ligatures w14:val="none"/>
        </w:rPr>
        <w:t>joiner</w:t>
      </w:r>
      <w:r w:rsidRPr="00BE71F0">
        <w:rPr>
          <w:rFonts w:ascii="Times New Roman" w:eastAsia="Times New Roman" w:hAnsi="Times New Roman" w:cs="Times New Roman"/>
          <w:color w:val="1F1F1F"/>
          <w:kern w:val="0"/>
          <w:sz w:val="20"/>
          <w:szCs w:val="20"/>
          <w14:ligatures w14:val="none"/>
        </w:rPr>
        <w:t>'s role, responsibilities, and expectations will be clearly defined on their first day.</w:t>
      </w:r>
    </w:p>
    <w:p w14:paraId="0B93A80D" w14:textId="77777777" w:rsidR="008B0DC3" w:rsidRPr="00BE71F0" w:rsidRDefault="008B0DC3" w:rsidP="00BE71F0">
      <w:pPr>
        <w:rPr>
          <w:rFonts w:ascii="Times New Roman" w:hAnsi="Times New Roman" w:cs="Times New Roman"/>
          <w:sz w:val="20"/>
          <w:szCs w:val="20"/>
        </w:rPr>
      </w:pPr>
    </w:p>
    <w:sectPr w:rsidR="008B0DC3" w:rsidRPr="00BE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45DE"/>
    <w:multiLevelType w:val="multilevel"/>
    <w:tmpl w:val="428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D54"/>
    <w:multiLevelType w:val="multilevel"/>
    <w:tmpl w:val="9CE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2ADF"/>
    <w:multiLevelType w:val="multilevel"/>
    <w:tmpl w:val="CF62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17CE8"/>
    <w:multiLevelType w:val="multilevel"/>
    <w:tmpl w:val="5B4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2B4E"/>
    <w:multiLevelType w:val="multilevel"/>
    <w:tmpl w:val="FE1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36411"/>
    <w:multiLevelType w:val="multilevel"/>
    <w:tmpl w:val="777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D1684"/>
    <w:multiLevelType w:val="multilevel"/>
    <w:tmpl w:val="02F82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27B45"/>
    <w:multiLevelType w:val="multilevel"/>
    <w:tmpl w:val="B45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1C03"/>
    <w:multiLevelType w:val="multilevel"/>
    <w:tmpl w:val="A170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81518"/>
    <w:multiLevelType w:val="hybridMultilevel"/>
    <w:tmpl w:val="716A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9A1"/>
    <w:multiLevelType w:val="multilevel"/>
    <w:tmpl w:val="0DC2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400E0"/>
    <w:multiLevelType w:val="multilevel"/>
    <w:tmpl w:val="843E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E0350"/>
    <w:multiLevelType w:val="multilevel"/>
    <w:tmpl w:val="693A5C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B395F"/>
    <w:multiLevelType w:val="multilevel"/>
    <w:tmpl w:val="652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15554"/>
    <w:multiLevelType w:val="multilevel"/>
    <w:tmpl w:val="9706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71302"/>
    <w:multiLevelType w:val="multilevel"/>
    <w:tmpl w:val="AAF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F2824"/>
    <w:multiLevelType w:val="multilevel"/>
    <w:tmpl w:val="69A0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00F35"/>
    <w:multiLevelType w:val="multilevel"/>
    <w:tmpl w:val="2272E9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C328C"/>
    <w:multiLevelType w:val="multilevel"/>
    <w:tmpl w:val="B3F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B451F"/>
    <w:multiLevelType w:val="multilevel"/>
    <w:tmpl w:val="CD0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6244D"/>
    <w:multiLevelType w:val="multilevel"/>
    <w:tmpl w:val="A0C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F7828"/>
    <w:multiLevelType w:val="multilevel"/>
    <w:tmpl w:val="DB9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53AD7"/>
    <w:multiLevelType w:val="multilevel"/>
    <w:tmpl w:val="065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B3293"/>
    <w:multiLevelType w:val="multilevel"/>
    <w:tmpl w:val="FA6C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54B21"/>
    <w:multiLevelType w:val="multilevel"/>
    <w:tmpl w:val="FB06C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200677"/>
    <w:multiLevelType w:val="multilevel"/>
    <w:tmpl w:val="628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D1A20"/>
    <w:multiLevelType w:val="multilevel"/>
    <w:tmpl w:val="F89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7196F"/>
    <w:multiLevelType w:val="multilevel"/>
    <w:tmpl w:val="C9F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F507F"/>
    <w:multiLevelType w:val="multilevel"/>
    <w:tmpl w:val="D43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843411">
    <w:abstractNumId w:val="9"/>
  </w:num>
  <w:num w:numId="2" w16cid:durableId="637299686">
    <w:abstractNumId w:val="27"/>
  </w:num>
  <w:num w:numId="3" w16cid:durableId="388576134">
    <w:abstractNumId w:val="10"/>
  </w:num>
  <w:num w:numId="4" w16cid:durableId="59596834">
    <w:abstractNumId w:val="19"/>
  </w:num>
  <w:num w:numId="5" w16cid:durableId="1151366036">
    <w:abstractNumId w:val="13"/>
  </w:num>
  <w:num w:numId="6" w16cid:durableId="1195849294">
    <w:abstractNumId w:val="14"/>
  </w:num>
  <w:num w:numId="7" w16cid:durableId="2108841373">
    <w:abstractNumId w:val="5"/>
  </w:num>
  <w:num w:numId="8" w16cid:durableId="1463504183">
    <w:abstractNumId w:val="7"/>
  </w:num>
  <w:num w:numId="9" w16cid:durableId="1747339137">
    <w:abstractNumId w:val="1"/>
  </w:num>
  <w:num w:numId="10" w16cid:durableId="1522668796">
    <w:abstractNumId w:val="22"/>
  </w:num>
  <w:num w:numId="11" w16cid:durableId="1665819916">
    <w:abstractNumId w:val="11"/>
  </w:num>
  <w:num w:numId="12" w16cid:durableId="1604026316">
    <w:abstractNumId w:val="8"/>
  </w:num>
  <w:num w:numId="13" w16cid:durableId="704141469">
    <w:abstractNumId w:val="6"/>
  </w:num>
  <w:num w:numId="14" w16cid:durableId="1139345140">
    <w:abstractNumId w:val="12"/>
  </w:num>
  <w:num w:numId="15" w16cid:durableId="1862209205">
    <w:abstractNumId w:val="24"/>
  </w:num>
  <w:num w:numId="16" w16cid:durableId="197470876">
    <w:abstractNumId w:val="17"/>
  </w:num>
  <w:num w:numId="17" w16cid:durableId="567570101">
    <w:abstractNumId w:val="18"/>
  </w:num>
  <w:num w:numId="18" w16cid:durableId="165750371">
    <w:abstractNumId w:val="21"/>
  </w:num>
  <w:num w:numId="19" w16cid:durableId="679964007">
    <w:abstractNumId w:val="23"/>
  </w:num>
  <w:num w:numId="20" w16cid:durableId="1819105799">
    <w:abstractNumId w:val="16"/>
  </w:num>
  <w:num w:numId="21" w16cid:durableId="871264827">
    <w:abstractNumId w:val="4"/>
  </w:num>
  <w:num w:numId="22" w16cid:durableId="1291352861">
    <w:abstractNumId w:val="2"/>
  </w:num>
  <w:num w:numId="23" w16cid:durableId="217863996">
    <w:abstractNumId w:val="20"/>
  </w:num>
  <w:num w:numId="24" w16cid:durableId="27725264">
    <w:abstractNumId w:val="28"/>
  </w:num>
  <w:num w:numId="25" w16cid:durableId="872689607">
    <w:abstractNumId w:val="0"/>
  </w:num>
  <w:num w:numId="26" w16cid:durableId="589125756">
    <w:abstractNumId w:val="3"/>
  </w:num>
  <w:num w:numId="27" w16cid:durableId="316886190">
    <w:abstractNumId w:val="15"/>
  </w:num>
  <w:num w:numId="28" w16cid:durableId="714164354">
    <w:abstractNumId w:val="25"/>
  </w:num>
  <w:num w:numId="29" w16cid:durableId="3091387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3A"/>
    <w:rsid w:val="00093714"/>
    <w:rsid w:val="000B698F"/>
    <w:rsid w:val="003B073A"/>
    <w:rsid w:val="008B0DC3"/>
    <w:rsid w:val="009C039B"/>
    <w:rsid w:val="00A15E64"/>
    <w:rsid w:val="00AE383D"/>
    <w:rsid w:val="00BE71F0"/>
    <w:rsid w:val="00D3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328B"/>
  <w15:chartTrackingRefBased/>
  <w15:docId w15:val="{0F449D64-8CF6-461C-B38E-AB6A70FA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73A"/>
    <w:rPr>
      <w:rFonts w:eastAsiaTheme="majorEastAsia" w:cstheme="majorBidi"/>
      <w:color w:val="272727" w:themeColor="text1" w:themeTint="D8"/>
    </w:rPr>
  </w:style>
  <w:style w:type="paragraph" w:styleId="Title">
    <w:name w:val="Title"/>
    <w:basedOn w:val="Normal"/>
    <w:next w:val="Normal"/>
    <w:link w:val="TitleChar"/>
    <w:uiPriority w:val="10"/>
    <w:qFormat/>
    <w:rsid w:val="003B0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73A"/>
    <w:pPr>
      <w:spacing w:before="160"/>
      <w:jc w:val="center"/>
    </w:pPr>
    <w:rPr>
      <w:i/>
      <w:iCs/>
      <w:color w:val="404040" w:themeColor="text1" w:themeTint="BF"/>
    </w:rPr>
  </w:style>
  <w:style w:type="character" w:customStyle="1" w:styleId="QuoteChar">
    <w:name w:val="Quote Char"/>
    <w:basedOn w:val="DefaultParagraphFont"/>
    <w:link w:val="Quote"/>
    <w:uiPriority w:val="29"/>
    <w:rsid w:val="003B073A"/>
    <w:rPr>
      <w:i/>
      <w:iCs/>
      <w:color w:val="404040" w:themeColor="text1" w:themeTint="BF"/>
    </w:rPr>
  </w:style>
  <w:style w:type="paragraph" w:styleId="ListParagraph">
    <w:name w:val="List Paragraph"/>
    <w:basedOn w:val="Normal"/>
    <w:uiPriority w:val="34"/>
    <w:qFormat/>
    <w:rsid w:val="003B073A"/>
    <w:pPr>
      <w:ind w:left="720"/>
      <w:contextualSpacing/>
    </w:pPr>
  </w:style>
  <w:style w:type="character" w:styleId="IntenseEmphasis">
    <w:name w:val="Intense Emphasis"/>
    <w:basedOn w:val="DefaultParagraphFont"/>
    <w:uiPriority w:val="21"/>
    <w:qFormat/>
    <w:rsid w:val="003B073A"/>
    <w:rPr>
      <w:i/>
      <w:iCs/>
      <w:color w:val="0F4761" w:themeColor="accent1" w:themeShade="BF"/>
    </w:rPr>
  </w:style>
  <w:style w:type="paragraph" w:styleId="IntenseQuote">
    <w:name w:val="Intense Quote"/>
    <w:basedOn w:val="Normal"/>
    <w:next w:val="Normal"/>
    <w:link w:val="IntenseQuoteChar"/>
    <w:uiPriority w:val="30"/>
    <w:qFormat/>
    <w:rsid w:val="003B0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73A"/>
    <w:rPr>
      <w:i/>
      <w:iCs/>
      <w:color w:val="0F4761" w:themeColor="accent1" w:themeShade="BF"/>
    </w:rPr>
  </w:style>
  <w:style w:type="character" w:styleId="IntenseReference">
    <w:name w:val="Intense Reference"/>
    <w:basedOn w:val="DefaultParagraphFont"/>
    <w:uiPriority w:val="32"/>
    <w:qFormat/>
    <w:rsid w:val="003B073A"/>
    <w:rPr>
      <w:b/>
      <w:bCs/>
      <w:smallCaps/>
      <w:color w:val="0F4761" w:themeColor="accent1" w:themeShade="BF"/>
      <w:spacing w:val="5"/>
    </w:rPr>
  </w:style>
  <w:style w:type="paragraph" w:styleId="NormalWeb">
    <w:name w:val="Normal (Web)"/>
    <w:basedOn w:val="Normal"/>
    <w:uiPriority w:val="99"/>
    <w:semiHidden/>
    <w:unhideWhenUsed/>
    <w:rsid w:val="008B0D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20532">
      <w:bodyDiv w:val="1"/>
      <w:marLeft w:val="0"/>
      <w:marRight w:val="0"/>
      <w:marTop w:val="0"/>
      <w:marBottom w:val="0"/>
      <w:divBdr>
        <w:top w:val="none" w:sz="0" w:space="0" w:color="auto"/>
        <w:left w:val="none" w:sz="0" w:space="0" w:color="auto"/>
        <w:bottom w:val="none" w:sz="0" w:space="0" w:color="auto"/>
        <w:right w:val="none" w:sz="0" w:space="0" w:color="auto"/>
      </w:divBdr>
    </w:div>
    <w:div w:id="1452742056">
      <w:bodyDiv w:val="1"/>
      <w:marLeft w:val="0"/>
      <w:marRight w:val="0"/>
      <w:marTop w:val="0"/>
      <w:marBottom w:val="0"/>
      <w:divBdr>
        <w:top w:val="none" w:sz="0" w:space="0" w:color="auto"/>
        <w:left w:val="none" w:sz="0" w:space="0" w:color="auto"/>
        <w:bottom w:val="none" w:sz="0" w:space="0" w:color="auto"/>
        <w:right w:val="none" w:sz="0" w:space="0" w:color="auto"/>
      </w:divBdr>
    </w:div>
    <w:div w:id="17963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Pandey</dc:creator>
  <cp:keywords/>
  <dc:description/>
  <cp:lastModifiedBy>Anjali Pandey</cp:lastModifiedBy>
  <cp:revision>1</cp:revision>
  <dcterms:created xsi:type="dcterms:W3CDTF">2024-04-17T14:45:00Z</dcterms:created>
  <dcterms:modified xsi:type="dcterms:W3CDTF">2024-04-17T15:20:00Z</dcterms:modified>
</cp:coreProperties>
</file>