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  <w:br/>
        <w:t> 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Chapter 1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Introduction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1.1 Introduction of our project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 An online book store is a virtual store on the Internet where customers can browse the catalog and select books of interest. At checkout time, the items in the e-library will be presented as an order. At that time, more information will be needed to complete the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request.Usually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, the customer will be asked to fill online form. An e- mail notification is sent to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thecustomer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as soon as the order is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placed.This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project intends different types of forms with many types of books like story,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drama</w:t>
      </w:r>
      <w:proofErr w:type="gram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,romance</w:t>
      </w:r>
      <w:proofErr w:type="spellEnd"/>
      <w:proofErr w:type="gram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, history, adventures, etc. it can manage studying of books online, customers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canchoose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many types of books categories, etc. Here, the user may select desired book and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viewits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price. The user may even search for specific books on the website. Once the user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selectsa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book, he then has to fill in a form and the book is provided for the user.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1.2 Problems Statement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  <w:lang w:bidi="ne-NP"/>
        </w:rPr>
        <w:t xml:space="preserve">As with most online sites, you need a lot of trust to use online bookstores. The major </w:t>
      </w:r>
      <w:proofErr w:type="spellStart"/>
      <w:r w:rsidRPr="00A72D5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  <w:lang w:bidi="ne-NP"/>
        </w:rPr>
        <w:t>problemof</w:t>
      </w:r>
      <w:proofErr w:type="spellEnd"/>
      <w:r w:rsidRPr="00A72D5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  <w:lang w:bidi="ne-NP"/>
        </w:rPr>
        <w:t xml:space="preserve"> the online store is that when any sort of network error or power supply cut occurs, </w:t>
      </w:r>
      <w:proofErr w:type="spellStart"/>
      <w:r w:rsidRPr="00A72D5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  <w:lang w:bidi="ne-NP"/>
        </w:rPr>
        <w:t>thenthe</w:t>
      </w:r>
      <w:proofErr w:type="spellEnd"/>
      <w:r w:rsidRPr="00A72D5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  <w:lang w:bidi="ne-NP"/>
        </w:rPr>
        <w:t xml:space="preserve"> book starts from the beginning. There is no bookmarks as well. There are no </w:t>
      </w:r>
      <w:proofErr w:type="spellStart"/>
      <w:r w:rsidRPr="00A72D5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  <w:lang w:bidi="ne-NP"/>
        </w:rPr>
        <w:t>properapplication</w:t>
      </w:r>
      <w:proofErr w:type="spellEnd"/>
      <w:r w:rsidRPr="00A72D5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  <w:lang w:bidi="ne-NP"/>
        </w:rPr>
        <w:t xml:space="preserve"> or website to where the students can find study materials for their </w:t>
      </w:r>
      <w:proofErr w:type="spellStart"/>
      <w:r w:rsidRPr="00A72D5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  <w:lang w:bidi="ne-NP"/>
        </w:rPr>
        <w:t>examinationunder</w:t>
      </w:r>
      <w:proofErr w:type="spellEnd"/>
      <w:r w:rsidRPr="00A72D5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  <w:lang w:bidi="ne-NP"/>
        </w:rPr>
        <w:t xml:space="preserve"> one roof. Students have to search a lot on the web to get complete study materials</w:t>
      </w:r>
      <w:proofErr w:type="gramStart"/>
      <w:r w:rsidRPr="00A72D5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  <w:lang w:bidi="ne-NP"/>
        </w:rPr>
        <w:t>.[</w:t>
      </w:r>
      <w:proofErr w:type="gramEnd"/>
      <w:r w:rsidRPr="00A72D5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  <w:lang w:bidi="ne-NP"/>
        </w:rPr>
        <w:t>1]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1.3 Aims and Objectives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The objective of this project is to develop an e- book store where books can be studied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fromthe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comfort of home through the Internet.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The Objectives are: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</w:t>
      </w:r>
    </w:p>
    <w:p w:rsidR="00A72D54" w:rsidRPr="00A72D54" w:rsidRDefault="00A72D54" w:rsidP="00A72D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To read and save the details of book and its author’s name.</w:t>
      </w:r>
    </w:p>
    <w:p w:rsidR="00A72D54" w:rsidRPr="00A72D54" w:rsidRDefault="00A72D54" w:rsidP="00A72D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To provide an essence of online book store via simple and yet powerful medium.</w:t>
      </w:r>
    </w:p>
    <w:p w:rsidR="00A72D54" w:rsidRPr="00A72D54" w:rsidRDefault="00A72D54" w:rsidP="00A72D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View books of all categories.</w:t>
      </w:r>
    </w:p>
    <w:p w:rsidR="00A72D54" w:rsidRPr="00A72D54" w:rsidRDefault="00A72D54" w:rsidP="00A72D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Economical, quick and time convenient.</w:t>
      </w:r>
    </w:p>
    <w:p w:rsidR="00A72D54" w:rsidRPr="00A72D54" w:rsidRDefault="00A72D54" w:rsidP="00A72D5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bidi="ne-NP"/>
        </w:rPr>
        <w:lastRenderedPageBreak/>
        <w:drawing>
          <wp:inline distT="0" distB="0" distL="0" distR="0">
            <wp:extent cx="6400800" cy="1516380"/>
            <wp:effectExtent l="0" t="0" r="0" b="7620"/>
            <wp:docPr id="12" name="Picture 12" descr="https://html.scribdassets.com/vpdawpfls6bf4sw/images/1-37313846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tml.scribdassets.com/vpdawpfls6bf4sw/images/1-37313846f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  <w:t> 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1.4 Scope and Motivation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Online book store is a convenient way to study books and get updated of new books with the features of cost savings, recommendations and feedback.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The main motive behind the project is to provide facilities that can be available in online bookstore.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Our effort here is to allow people to overcome costly books.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1.5 Application and Feasibility</w:t>
      </w:r>
    </w:p>
    <w:p w:rsidR="00A72D54" w:rsidRPr="00A72D54" w:rsidRDefault="00A72D54" w:rsidP="00A72D5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Most of the people, these days are connected with technology and are familiar with it.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So</w:t>
      </w:r>
      <w:proofErr w:type="gram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,this</w:t>
      </w:r>
      <w:proofErr w:type="spellEnd"/>
      <w:proofErr w:type="gram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application is useful to all the website users as they can study all the required books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intheir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devices using this application.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  <w:t> 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Chapter 2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Literature Review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A lot of websites and applications can be found when we search the google which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aredeveloped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for learning purposes. But there is ambiguity in choosing the appropriate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contentin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appropriate time. Some websites</w:t>
      </w:r>
      <w:r w:rsidRPr="00A72D54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  <w:lang w:bidi="ne-NP"/>
        </w:rPr>
        <w:t> </w:t>
      </w: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has been developed which consists of stories,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novels</w:t>
      </w:r>
      <w:proofErr w:type="gram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,essays</w:t>
      </w:r>
      <w:proofErr w:type="spellEnd"/>
      <w:proofErr w:type="gram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etc. Similarly, some personal blogs and websites are developed for studying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purpose.Electronic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Commerce (e-commerce) applications support the interaction between different parties participating in a commerce transaction via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theÂ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24 Sep 2017 Shop new, used, 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rare</w:t>
      </w:r>
      <w:proofErr w:type="gram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,and</w:t>
      </w:r>
      <w:proofErr w:type="spellEnd"/>
      <w:proofErr w:type="gram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out-of-print books. </w:t>
      </w:r>
      <w:proofErr w:type="gram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literature</w:t>
      </w:r>
      <w:proofErr w:type="gram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review for online bookstore. </w:t>
      </w:r>
      <w:proofErr w:type="gram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prototype</w:t>
      </w:r>
      <w:proofErr w:type="gram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provides a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guidelinein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developing a real system of Online Ordering Book based on user's perspective, particularly in the perspective of academic will be handled by the university's book 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store.However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, the ordering is still done manually. Based on literature reviews and web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sitereviews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of other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universitiesÂ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. This research was undertaken to provide background for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theSCONUL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and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Jisc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eBook Co-Design Project. Since the 1980's, when e-books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firstÂ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Theidea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of this review paper, begins from writer's disappointment about online bookstore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servicequality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in. Indonesia. Which is, as a </w:t>
      </w: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lastRenderedPageBreak/>
        <w:t xml:space="preserve">consumer in several transactions with the online bookstore. In overall, the writer's did not satisfied towards their services. Lions VillaProbation Hostel Gate Pass Management System at Coimbatore Campus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AmritaThecomputerized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Gate Pass Management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SystemÂ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 27 Sep 2017. Also includes introduction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tometa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-analysis. Relevant to students from any discipline. Includes contributions from both a professor and a librarian</w:t>
      </w:r>
      <w:proofErr w:type="gram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.[</w:t>
      </w:r>
      <w:proofErr w:type="gram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2]</w:t>
      </w:r>
    </w:p>
    <w:p w:rsidR="00A72D54" w:rsidRPr="00A72D54" w:rsidRDefault="00A72D54" w:rsidP="00A72D5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  <w:t> 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Chapter 3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System Design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System design represent the overall concept on how the system works. In our system there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aretwo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modules. They are system module and admin module.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User Module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 </w:t>
      </w:r>
    </w:p>
    <w:p w:rsidR="00A72D54" w:rsidRPr="00A72D54" w:rsidRDefault="00A72D54" w:rsidP="00A72D5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Only register user can login into the application.</w:t>
      </w:r>
    </w:p>
    <w:p w:rsidR="00A72D54" w:rsidRPr="00A72D54" w:rsidRDefault="00A72D54" w:rsidP="00A72D5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Those users who are not register must register first by filling the necessary attributes such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asname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, email, password etc. and then the account will be created by providing user name and password.</w:t>
      </w:r>
    </w:p>
    <w:p w:rsidR="00A72D54" w:rsidRPr="00A72D54" w:rsidRDefault="00A72D54" w:rsidP="00A72D5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User can read the contents of the application such as notes, books, syllabus etc.</w:t>
      </w:r>
    </w:p>
    <w:p w:rsidR="00A72D54" w:rsidRPr="00A72D54" w:rsidRDefault="00A72D54" w:rsidP="00A72D5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User can watch the videos available in application.</w:t>
      </w:r>
    </w:p>
    <w:p w:rsidR="00A72D54" w:rsidRPr="00A72D54" w:rsidRDefault="00A72D54" w:rsidP="00A72D5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Interested users can also suggest and provide study materials to admin.</w:t>
      </w:r>
    </w:p>
    <w:p w:rsidR="00A72D54" w:rsidRPr="00A72D54" w:rsidRDefault="00A72D54" w:rsidP="00A7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Admin Module</w:t>
      </w:r>
    </w:p>
    <w:p w:rsidR="00A72D54" w:rsidRPr="00A72D54" w:rsidRDefault="00A72D54" w:rsidP="00A72D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Admin can upload the study materials such as notes, books, syllabus, old question collection etc.</w:t>
      </w:r>
    </w:p>
    <w:p w:rsidR="00A72D54" w:rsidRPr="00A72D54" w:rsidRDefault="00A72D54" w:rsidP="00A72D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Admin can check, verify and post the study materials that are provided by the user.</w:t>
      </w:r>
    </w:p>
    <w:p w:rsidR="00A72D54" w:rsidRPr="00A72D54" w:rsidRDefault="00A72D54" w:rsidP="00A72D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</w:pPr>
    </w:p>
    <w:p w:rsidR="00A72D54" w:rsidRPr="00A72D54" w:rsidRDefault="00A72D54" w:rsidP="00A72D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The overall system can be represented by using following block diagram:</w:t>
      </w:r>
    </w:p>
    <w:p w:rsidR="00A72D54" w:rsidRPr="00A72D54" w:rsidRDefault="00A72D54" w:rsidP="00A72D5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bidi="ne-NP"/>
        </w:rPr>
        <w:lastRenderedPageBreak/>
        <w:drawing>
          <wp:inline distT="0" distB="0" distL="0" distR="0">
            <wp:extent cx="5303520" cy="2705100"/>
            <wp:effectExtent l="0" t="0" r="0" b="0"/>
            <wp:docPr id="4" name="Picture 4" descr="https://html.scribdassets.com/vpdawpfls6bf4sw/images/4-d9a5a13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tml.scribdassets.com/vpdawpfls6bf4sw/images/4-d9a5a139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D54" w:rsidRPr="00A72D54" w:rsidRDefault="00A72D54" w:rsidP="00A72D54">
      <w:pPr>
        <w:shd w:val="clear" w:color="auto" w:fill="F8F8FB"/>
        <w:spacing w:after="150" w:line="240" w:lineRule="auto"/>
        <w:jc w:val="center"/>
        <w:rPr>
          <w:rFonts w:ascii="Times New Roman" w:eastAsia="Times New Roman" w:hAnsi="Times New Roman" w:cs="Times New Roman"/>
          <w:color w:val="494848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494848"/>
          <w:sz w:val="32"/>
          <w:szCs w:val="32"/>
          <w:lang w:bidi="ne-NP"/>
        </w:rPr>
        <w:br/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  <w:t> 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11</w:t>
      </w:r>
      <w:bookmarkStart w:id="0" w:name="_GoBack"/>
      <w:bookmarkEnd w:id="0"/>
    </w:p>
    <w:p w:rsidR="00A72D54" w:rsidRPr="00A72D54" w:rsidRDefault="00A72D54" w:rsidP="00A72D54">
      <w:pPr>
        <w:shd w:val="clear" w:color="auto" w:fill="F8F8FB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bidi="ne-NP"/>
        </w:rPr>
        <w:lastRenderedPageBreak/>
        <w:drawing>
          <wp:inline distT="0" distB="0" distL="0" distR="0">
            <wp:extent cx="7391400" cy="7924800"/>
            <wp:effectExtent l="0" t="0" r="0" b="0"/>
            <wp:docPr id="14" name="Picture 14" descr="https://html.scribdassets.com/vpdawpfls6bf4sw/images/11-db21eec0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tml.scribdassets.com/vpdawpfls6bf4sw/images/11-db21eec0b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D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bidi="ne-NP"/>
        </w:rPr>
        <w:lastRenderedPageBreak/>
        <w:drawing>
          <wp:inline distT="0" distB="0" distL="0" distR="0">
            <wp:extent cx="7391400" cy="7924800"/>
            <wp:effectExtent l="0" t="0" r="0" b="0"/>
            <wp:docPr id="13" name="Picture 13" descr="https://html.scribdassets.com/vpdawpfls6bf4sw/images/11-db21eec0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html.scribdassets.com/vpdawpfls6bf4sw/images/11-db21eec0b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  <w:t> 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12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Chapter 7Conclusion, limitations and future work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“Website design is like a shop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lastRenderedPageBreak/>
        <w:t xml:space="preserve">Interior. If the shop looks poor or like hundreds of other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shopsthe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customer is most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likel</w:t>
      </w:r>
      <w:proofErr w:type="spellEnd"/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proofErr w:type="gram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y</w:t>
      </w:r>
      <w:proofErr w:type="gram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to skip to the other site”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. Hence we have designed the project to provide the user with easy navigation, retrieval of data and necessary feedback as much as possible.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 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It is convenient for the customer to view the contents of books. The Online Book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StoreApplication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described in this project provides a number of features that are designed to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makethe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customer more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comfortable.The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limitations are:-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Cannot be used without internet.-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Users cannot give feedbacks.-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Limited books are only available.-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Error in spelling by the user cannot provide the exact book </w:t>
      </w:r>
      <w:proofErr w:type="gram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they</w:t>
      </w:r>
      <w:proofErr w:type="gram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want.The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future scope for our project can be: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-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Purchase books online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-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</w:t>
      </w:r>
    </w:p>
    <w:p w:rsidR="00A72D54" w:rsidRPr="00A72D54" w:rsidRDefault="00A72D54" w:rsidP="00A72D54">
      <w:pPr>
        <w:shd w:val="clear" w:color="auto" w:fill="F8F8FB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proofErr w:type="gram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Publishers</w:t>
      </w:r>
      <w:proofErr w:type="gram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 insolvency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  <w:t> 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13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bidi="ne-NP"/>
        </w:rPr>
        <w:t>Chapter 8References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[1]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 xml:space="preserve">“Engineering </w:t>
      </w:r>
      <w:proofErr w:type="spell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paathshala</w:t>
      </w:r>
      <w:proofErr w:type="spell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.</w:t>
      </w:r>
      <w:proofErr w:type="gram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” .</w:t>
      </w:r>
      <w:proofErr w:type="gramEnd"/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[2]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E. S. Rn and M. C. Rn, “Literature review,”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bdr w:val="none" w:sz="0" w:space="0" w:color="auto" w:frame="1"/>
          <w:lang w:bidi="ne-NP"/>
        </w:rPr>
        <w:t> International Journal of Nursing Practice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. pp. 89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– 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98, 2002</w:t>
      </w:r>
      <w:proofErr w:type="gram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.[</w:t>
      </w:r>
      <w:proofErr w:type="gram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3]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“E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-Book-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Wikipedia.”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proofErr w:type="gramStart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.[</w:t>
      </w:r>
      <w:proofErr w:type="gramEnd"/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4]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lastRenderedPageBreak/>
        <w:t>A. Techniques, “Contents 1,” pp. 1– </w:t>
      </w:r>
    </w:p>
    <w:p w:rsidR="00A72D54" w:rsidRPr="00A72D54" w:rsidRDefault="00A72D54" w:rsidP="00A72D54">
      <w:pPr>
        <w:shd w:val="clear" w:color="auto" w:fill="F8F8FB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26.</w:t>
      </w:r>
    </w:p>
    <w:p w:rsidR="00A72D54" w:rsidRPr="00A72D54" w:rsidRDefault="00A72D54" w:rsidP="00A72D54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  <w:t> </w:t>
      </w:r>
    </w:p>
    <w:p w:rsidR="00A72D54" w:rsidRPr="00A72D54" w:rsidRDefault="00A72D54" w:rsidP="00A72D54">
      <w:pPr>
        <w:shd w:val="clear" w:color="auto" w:fill="F8F8FB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  <w:r w:rsidRPr="00A72D54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ne-NP"/>
        </w:rPr>
        <w:t> 14</w:t>
      </w:r>
    </w:p>
    <w:p w:rsidR="00A72D54" w:rsidRPr="00A72D54" w:rsidRDefault="00A72D54" w:rsidP="00A72D5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ne-NP"/>
        </w:rPr>
      </w:pPr>
    </w:p>
    <w:p w:rsidR="00EB5CC0" w:rsidRPr="00A72D54" w:rsidRDefault="00A72D54" w:rsidP="00A72D54">
      <w:pPr>
        <w:rPr>
          <w:rFonts w:ascii="Times New Roman" w:hAnsi="Times New Roman" w:cs="Times New Roman"/>
          <w:sz w:val="32"/>
          <w:szCs w:val="32"/>
        </w:rPr>
      </w:pPr>
    </w:p>
    <w:sectPr w:rsidR="00EB5CC0" w:rsidRPr="00A72D54" w:rsidSect="00086E3B">
      <w:pgSz w:w="12240" w:h="15840"/>
      <w:pgMar w:top="567" w:right="567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6316A"/>
    <w:multiLevelType w:val="hybridMultilevel"/>
    <w:tmpl w:val="D9EE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E52E8"/>
    <w:multiLevelType w:val="hybridMultilevel"/>
    <w:tmpl w:val="BFBE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77774"/>
    <w:multiLevelType w:val="hybridMultilevel"/>
    <w:tmpl w:val="BAE0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54"/>
    <w:rsid w:val="00086E3B"/>
    <w:rsid w:val="003E3F12"/>
    <w:rsid w:val="00A72D54"/>
    <w:rsid w:val="00CB786D"/>
    <w:rsid w:val="00E3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4C209-5777-4354-81CC-1CB42CDD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72D54"/>
  </w:style>
  <w:style w:type="character" w:customStyle="1" w:styleId="l6">
    <w:name w:val="l6"/>
    <w:basedOn w:val="DefaultParagraphFont"/>
    <w:rsid w:val="00A72D54"/>
  </w:style>
  <w:style w:type="character" w:customStyle="1" w:styleId="l8">
    <w:name w:val="l8"/>
    <w:basedOn w:val="DefaultParagraphFont"/>
    <w:rsid w:val="00A72D54"/>
  </w:style>
  <w:style w:type="character" w:customStyle="1" w:styleId="l9">
    <w:name w:val="l9"/>
    <w:basedOn w:val="DefaultParagraphFont"/>
    <w:rsid w:val="00A72D54"/>
  </w:style>
  <w:style w:type="character" w:customStyle="1" w:styleId="l10">
    <w:name w:val="l10"/>
    <w:basedOn w:val="DefaultParagraphFont"/>
    <w:rsid w:val="00A72D54"/>
  </w:style>
  <w:style w:type="character" w:customStyle="1" w:styleId="l7">
    <w:name w:val="l7"/>
    <w:basedOn w:val="DefaultParagraphFont"/>
    <w:rsid w:val="00A72D54"/>
  </w:style>
  <w:style w:type="paragraph" w:styleId="ListParagraph">
    <w:name w:val="List Paragraph"/>
    <w:basedOn w:val="Normal"/>
    <w:uiPriority w:val="34"/>
    <w:qFormat/>
    <w:rsid w:val="00A7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5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92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81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0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0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1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7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57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2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0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70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6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1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5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5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9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5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7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284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60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0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4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5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9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7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6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1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20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2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0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5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4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2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8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6145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0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1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3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6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8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1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1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5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2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73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4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5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33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2819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8177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1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01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8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85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7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6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60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13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3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8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42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10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27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64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04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46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3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2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42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91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30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0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9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16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55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6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9364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8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2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6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4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24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22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62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47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92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89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6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43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26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7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52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77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67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85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3249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3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2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8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9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5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4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2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9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0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69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2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7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1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44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7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00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1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6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2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9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6619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7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1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927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26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5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46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0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3942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6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8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7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0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0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9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0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56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9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0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7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8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3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6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1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2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8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72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2022-12-05T15:06:00Z</dcterms:created>
  <dcterms:modified xsi:type="dcterms:W3CDTF">2022-12-05T15:18:00Z</dcterms:modified>
</cp:coreProperties>
</file>