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C54DD" w14:textId="3F280338" w:rsidR="003B1C77" w:rsidRPr="003B1C77" w:rsidRDefault="003B1C77" w:rsidP="003B1C77">
      <w:pPr>
        <w:rPr>
          <w:b/>
          <w:bCs/>
        </w:rPr>
      </w:pPr>
      <w:r w:rsidRPr="003B1C77">
        <w:rPr>
          <w:b/>
          <w:bCs/>
        </w:rPr>
        <w:t>Project Title</w:t>
      </w:r>
      <w:r>
        <w:rPr>
          <w:b/>
          <w:bCs/>
        </w:rPr>
        <w:t>:</w:t>
      </w:r>
    </w:p>
    <w:p w14:paraId="1DD4AE95" w14:textId="77777777" w:rsidR="00B067EB" w:rsidRDefault="003B1C77" w:rsidP="003B1C77">
      <w:pPr>
        <w:rPr>
          <w:b/>
          <w:bCs/>
        </w:rPr>
      </w:pPr>
      <w:r w:rsidRPr="003B1C77">
        <w:rPr>
          <w:b/>
          <w:bCs/>
        </w:rPr>
        <w:t>Machine Learning Framework for Urban Traffic Accident Risk Prediction using Text Analysis</w:t>
      </w:r>
    </w:p>
    <w:p w14:paraId="04C10F73" w14:textId="5D8AB907" w:rsidR="003B1C77" w:rsidRPr="003B1C77" w:rsidRDefault="003B1C77" w:rsidP="003B1C77">
      <w:pPr>
        <w:rPr>
          <w:b/>
          <w:bCs/>
        </w:rPr>
      </w:pPr>
      <w:r>
        <w:rPr>
          <w:b/>
          <w:bCs/>
        </w:rPr>
        <w:br/>
      </w:r>
      <w:r w:rsidRPr="003B1C77">
        <w:rPr>
          <w:b/>
          <w:bCs/>
        </w:rPr>
        <w:t>Abstract</w:t>
      </w:r>
    </w:p>
    <w:p w14:paraId="7D7A66AC" w14:textId="77777777" w:rsidR="003B1C77" w:rsidRPr="003B1C77" w:rsidRDefault="003B1C77" w:rsidP="003B1C77">
      <w:pPr>
        <w:rPr>
          <w:sz w:val="22"/>
          <w:szCs w:val="22"/>
        </w:rPr>
      </w:pPr>
      <w:r w:rsidRPr="003B1C77">
        <w:rPr>
          <w:sz w:val="22"/>
          <w:szCs w:val="22"/>
        </w:rPr>
        <w:t xml:space="preserve">Urban traffic accidents are a significant public safety concern, resulting in loss of lives, injuries, traffic congestion, and economic damage. A large amount of accident-related information is generated daily through police reports, traffic incident descriptions, emergency service logs, news articles, and social media platforms. However, traditional traffic management systems mainly rely on structured data and provide limited support for extracting meaningful insights from unstructured textual information. This project proposes a </w:t>
      </w:r>
      <w:r w:rsidRPr="003B1C77">
        <w:rPr>
          <w:b/>
          <w:bCs/>
          <w:sz w:val="22"/>
          <w:szCs w:val="22"/>
        </w:rPr>
        <w:t>Machine Learning Framework for Urban Traffic Accident Risk Prediction using Text Analysis</w:t>
      </w:r>
      <w:r w:rsidRPr="003B1C77">
        <w:rPr>
          <w:sz w:val="22"/>
          <w:szCs w:val="22"/>
        </w:rPr>
        <w:t xml:space="preserve"> that utilizes Natural Language Processing (NLP) and machine learning techniques to </w:t>
      </w:r>
      <w:proofErr w:type="spellStart"/>
      <w:r w:rsidRPr="003B1C77">
        <w:rPr>
          <w:sz w:val="22"/>
          <w:szCs w:val="22"/>
        </w:rPr>
        <w:t>analyze</w:t>
      </w:r>
      <w:proofErr w:type="spellEnd"/>
      <w:r w:rsidRPr="003B1C77">
        <w:rPr>
          <w:sz w:val="22"/>
          <w:szCs w:val="22"/>
        </w:rPr>
        <w:t xml:space="preserve"> traffic incident reports and predict accident risk levels.</w:t>
      </w:r>
    </w:p>
    <w:p w14:paraId="5BC1C1A7" w14:textId="77777777" w:rsidR="003B1C77" w:rsidRPr="003B1C77" w:rsidRDefault="003B1C77" w:rsidP="003B1C77">
      <w:pPr>
        <w:rPr>
          <w:sz w:val="22"/>
          <w:szCs w:val="22"/>
        </w:rPr>
      </w:pPr>
      <w:r w:rsidRPr="003B1C77">
        <w:rPr>
          <w:sz w:val="22"/>
          <w:szCs w:val="22"/>
        </w:rPr>
        <w:t xml:space="preserve">The proposed system performs </w:t>
      </w:r>
      <w:r w:rsidRPr="003B1C77">
        <w:rPr>
          <w:b/>
          <w:bCs/>
          <w:sz w:val="22"/>
          <w:szCs w:val="22"/>
        </w:rPr>
        <w:t>text preprocessing</w:t>
      </w:r>
      <w:r w:rsidRPr="003B1C77">
        <w:rPr>
          <w:sz w:val="22"/>
          <w:szCs w:val="22"/>
        </w:rPr>
        <w:t xml:space="preserve">, including tokenization, lowercasing, stop-word removal, punctuation removal, stemming, and lemmatization. Text features are extracted using </w:t>
      </w:r>
      <w:r w:rsidRPr="003B1C77">
        <w:rPr>
          <w:b/>
          <w:bCs/>
          <w:sz w:val="22"/>
          <w:szCs w:val="22"/>
        </w:rPr>
        <w:t>Bag-of-Words (</w:t>
      </w:r>
      <w:proofErr w:type="spellStart"/>
      <w:r w:rsidRPr="003B1C77">
        <w:rPr>
          <w:b/>
          <w:bCs/>
          <w:sz w:val="22"/>
          <w:szCs w:val="22"/>
        </w:rPr>
        <w:t>BoW</w:t>
      </w:r>
      <w:proofErr w:type="spellEnd"/>
      <w:r w:rsidRPr="003B1C77">
        <w:rPr>
          <w:b/>
          <w:bCs/>
          <w:sz w:val="22"/>
          <w:szCs w:val="22"/>
        </w:rPr>
        <w:t>), TF-IDF, and Word Embeddings</w:t>
      </w:r>
      <w:r w:rsidRPr="003B1C77">
        <w:rPr>
          <w:sz w:val="22"/>
          <w:szCs w:val="22"/>
        </w:rPr>
        <w:t xml:space="preserve">, while contextual representations are generated using </w:t>
      </w:r>
      <w:r w:rsidRPr="003B1C77">
        <w:rPr>
          <w:b/>
          <w:bCs/>
          <w:sz w:val="22"/>
          <w:szCs w:val="22"/>
        </w:rPr>
        <w:t>BERT</w:t>
      </w:r>
      <w:r w:rsidRPr="003B1C77">
        <w:rPr>
          <w:sz w:val="22"/>
          <w:szCs w:val="22"/>
        </w:rPr>
        <w:t xml:space="preserve">. Multiple supervised machine learning algorithms such as </w:t>
      </w:r>
      <w:r w:rsidRPr="003B1C77">
        <w:rPr>
          <w:b/>
          <w:bCs/>
          <w:sz w:val="22"/>
          <w:szCs w:val="22"/>
        </w:rPr>
        <w:t>Logistic Regression, Support Vector Machine (SVM), Naïve Bayes, Decision Tree, Random Forest, and BERT-based classifiers</w:t>
      </w:r>
      <w:r w:rsidRPr="003B1C77">
        <w:rPr>
          <w:sz w:val="22"/>
          <w:szCs w:val="22"/>
        </w:rPr>
        <w:t xml:space="preserve"> are trained and evaluated to classify traffic incidents into different accident risk categories, including </w:t>
      </w:r>
      <w:r w:rsidRPr="003B1C77">
        <w:rPr>
          <w:b/>
          <w:bCs/>
          <w:sz w:val="22"/>
          <w:szCs w:val="22"/>
        </w:rPr>
        <w:t>Low Risk, Medium Risk, and High Risk</w:t>
      </w:r>
      <w:r w:rsidRPr="003B1C77">
        <w:rPr>
          <w:sz w:val="22"/>
          <w:szCs w:val="22"/>
        </w:rPr>
        <w:t>.</w:t>
      </w:r>
    </w:p>
    <w:p w14:paraId="1AA085DE" w14:textId="033A4267" w:rsidR="003B1C77" w:rsidRDefault="003B1C77" w:rsidP="003B1C77">
      <w:pPr>
        <w:rPr>
          <w:sz w:val="22"/>
          <w:szCs w:val="22"/>
        </w:rPr>
      </w:pPr>
      <w:r w:rsidRPr="003B1C77">
        <w:rPr>
          <w:sz w:val="22"/>
          <w:szCs w:val="22"/>
        </w:rPr>
        <w:t xml:space="preserve">To improve model transparency, </w:t>
      </w:r>
      <w:r w:rsidRPr="003B1C77">
        <w:rPr>
          <w:b/>
          <w:bCs/>
          <w:sz w:val="22"/>
          <w:szCs w:val="22"/>
        </w:rPr>
        <w:t>Explainable AI (XAI)</w:t>
      </w:r>
      <w:r w:rsidRPr="003B1C77">
        <w:rPr>
          <w:sz w:val="22"/>
          <w:szCs w:val="22"/>
        </w:rPr>
        <w:t xml:space="preserve"> techniques such as </w:t>
      </w:r>
      <w:r w:rsidRPr="003B1C77">
        <w:rPr>
          <w:b/>
          <w:bCs/>
          <w:sz w:val="22"/>
          <w:szCs w:val="22"/>
        </w:rPr>
        <w:t>SHAP</w:t>
      </w:r>
      <w:r w:rsidRPr="003B1C77">
        <w:rPr>
          <w:sz w:val="22"/>
          <w:szCs w:val="22"/>
        </w:rPr>
        <w:t xml:space="preserve"> and </w:t>
      </w:r>
      <w:r w:rsidRPr="003B1C77">
        <w:rPr>
          <w:b/>
          <w:bCs/>
          <w:sz w:val="22"/>
          <w:szCs w:val="22"/>
        </w:rPr>
        <w:t>LIME</w:t>
      </w:r>
      <w:r w:rsidRPr="003B1C77">
        <w:rPr>
          <w:sz w:val="22"/>
          <w:szCs w:val="22"/>
        </w:rPr>
        <w:t xml:space="preserve"> are incorporated to identify the important words and phrases that influence the model's predictions. The performance of the proposed framework is evaluated using </w:t>
      </w:r>
      <w:r w:rsidRPr="003B1C77">
        <w:rPr>
          <w:b/>
          <w:bCs/>
          <w:sz w:val="22"/>
          <w:szCs w:val="22"/>
        </w:rPr>
        <w:t>Accuracy, Precision, Recall, F1-score, ROC-AUC score, and Confusion Matrix</w:t>
      </w:r>
      <w:r w:rsidRPr="003B1C77">
        <w:rPr>
          <w:sz w:val="22"/>
          <w:szCs w:val="22"/>
        </w:rPr>
        <w:t xml:space="preserve">. The final model is deployed using </w:t>
      </w:r>
      <w:r w:rsidRPr="003B1C77">
        <w:rPr>
          <w:b/>
          <w:bCs/>
          <w:sz w:val="22"/>
          <w:szCs w:val="22"/>
        </w:rPr>
        <w:t>Flask/</w:t>
      </w:r>
      <w:proofErr w:type="spellStart"/>
      <w:r w:rsidRPr="003B1C77">
        <w:rPr>
          <w:b/>
          <w:bCs/>
          <w:sz w:val="22"/>
          <w:szCs w:val="22"/>
        </w:rPr>
        <w:t>FastAPI</w:t>
      </w:r>
      <w:proofErr w:type="spellEnd"/>
      <w:r w:rsidRPr="003B1C77">
        <w:rPr>
          <w:sz w:val="22"/>
          <w:szCs w:val="22"/>
        </w:rPr>
        <w:t>, providing a user-friendly web interface for accident risk prediction. The proposed framework aims to assist traffic management authorities in identifying accident-prone situations, improving road safety, supporting proactive decision-making, and contributing to intelligent transportation and smart city initiatives.</w:t>
      </w:r>
    </w:p>
    <w:p w14:paraId="53C8E875" w14:textId="77777777" w:rsidR="00B067EB" w:rsidRPr="00B067EB" w:rsidRDefault="00B067EB" w:rsidP="003B1C77">
      <w:pPr>
        <w:rPr>
          <w:sz w:val="22"/>
          <w:szCs w:val="22"/>
        </w:rPr>
      </w:pPr>
    </w:p>
    <w:tbl>
      <w:tblPr>
        <w:tblW w:w="10095" w:type="dxa"/>
        <w:tblCellSpacing w:w="15" w:type="dxa"/>
        <w:tblInd w:w="-142" w:type="dxa"/>
        <w:tblCellMar>
          <w:top w:w="15" w:type="dxa"/>
          <w:left w:w="15" w:type="dxa"/>
          <w:bottom w:w="15" w:type="dxa"/>
          <w:right w:w="15" w:type="dxa"/>
        </w:tblCellMar>
        <w:tblLook w:val="04A0" w:firstRow="1" w:lastRow="0" w:firstColumn="1" w:lastColumn="0" w:noHBand="0" w:noVBand="1"/>
      </w:tblPr>
      <w:tblGrid>
        <w:gridCol w:w="1936"/>
        <w:gridCol w:w="2627"/>
        <w:gridCol w:w="5532"/>
      </w:tblGrid>
      <w:tr w:rsidR="002135E7" w:rsidRPr="003B1C77" w14:paraId="0E87D1D1" w14:textId="03448A4B" w:rsidTr="00B067EB">
        <w:trPr>
          <w:trHeight w:val="332"/>
          <w:tblHeader/>
          <w:tblCellSpacing w:w="15" w:type="dxa"/>
        </w:trPr>
        <w:tc>
          <w:tcPr>
            <w:tcW w:w="1891" w:type="dxa"/>
            <w:vAlign w:val="center"/>
            <w:hideMark/>
          </w:tcPr>
          <w:p w14:paraId="086FE2AD" w14:textId="77777777" w:rsidR="002135E7" w:rsidRPr="003B1C77" w:rsidRDefault="002135E7" w:rsidP="003B1C77">
            <w:pPr>
              <w:rPr>
                <w:b/>
                <w:bCs/>
              </w:rPr>
            </w:pPr>
            <w:r w:rsidRPr="003B1C77">
              <w:rPr>
                <w:b/>
                <w:bCs/>
              </w:rPr>
              <w:t>Dataset</w:t>
            </w:r>
          </w:p>
        </w:tc>
        <w:tc>
          <w:tcPr>
            <w:tcW w:w="2597" w:type="dxa"/>
            <w:vAlign w:val="center"/>
            <w:hideMark/>
          </w:tcPr>
          <w:p w14:paraId="4757CE08" w14:textId="2BF554AE" w:rsidR="002135E7" w:rsidRPr="003B1C77" w:rsidRDefault="00B067EB" w:rsidP="003B1C77">
            <w:pPr>
              <w:rPr>
                <w:b/>
                <w:bCs/>
              </w:rPr>
            </w:pPr>
            <w:r>
              <w:rPr>
                <w:b/>
                <w:bCs/>
              </w:rPr>
              <w:t>Text Available</w:t>
            </w:r>
          </w:p>
        </w:tc>
        <w:tc>
          <w:tcPr>
            <w:tcW w:w="5487" w:type="dxa"/>
          </w:tcPr>
          <w:p w14:paraId="777A036F" w14:textId="0B42E3AC" w:rsidR="002135E7" w:rsidRPr="003B1C77" w:rsidRDefault="002135E7" w:rsidP="003B1C77">
            <w:pPr>
              <w:rPr>
                <w:b/>
                <w:bCs/>
              </w:rPr>
            </w:pPr>
            <w:r>
              <w:rPr>
                <w:b/>
                <w:bCs/>
              </w:rPr>
              <w:t>URL</w:t>
            </w:r>
          </w:p>
        </w:tc>
      </w:tr>
      <w:tr w:rsidR="002135E7" w:rsidRPr="003B1C77" w14:paraId="36081382" w14:textId="1EE2AF44" w:rsidTr="00B067EB">
        <w:trPr>
          <w:trHeight w:val="953"/>
          <w:tblCellSpacing w:w="15" w:type="dxa"/>
        </w:trPr>
        <w:tc>
          <w:tcPr>
            <w:tcW w:w="1891" w:type="dxa"/>
            <w:vAlign w:val="center"/>
            <w:hideMark/>
          </w:tcPr>
          <w:p w14:paraId="0B88E84A" w14:textId="5D3E23D0" w:rsidR="002135E7" w:rsidRPr="003B1C77" w:rsidRDefault="00B067EB" w:rsidP="003B1C77">
            <w:r w:rsidRPr="00B067EB">
              <w:t>Road Accident Dataset (Kaggle)</w:t>
            </w:r>
          </w:p>
        </w:tc>
        <w:tc>
          <w:tcPr>
            <w:tcW w:w="2597" w:type="dxa"/>
            <w:vAlign w:val="center"/>
            <w:hideMark/>
          </w:tcPr>
          <w:p w14:paraId="1E441C8D" w14:textId="09876CE9" w:rsidR="002135E7" w:rsidRPr="003B1C77" w:rsidRDefault="00B067EB" w:rsidP="003B1C77">
            <w:r w:rsidRPr="00B067EB">
              <w:t>Contains accident-related categorical/text fields</w:t>
            </w:r>
            <w:r>
              <w:t>/Weather fields</w:t>
            </w:r>
          </w:p>
        </w:tc>
        <w:tc>
          <w:tcPr>
            <w:tcW w:w="5487" w:type="dxa"/>
          </w:tcPr>
          <w:p w14:paraId="796A8A82" w14:textId="68C02E21" w:rsidR="002135E7" w:rsidRPr="002135E7" w:rsidRDefault="00B067EB" w:rsidP="003B1C77">
            <w:pPr>
              <w:rPr>
                <w:sz w:val="18"/>
                <w:szCs w:val="18"/>
              </w:rPr>
            </w:pPr>
            <w:r w:rsidRPr="00B067EB">
              <w:rPr>
                <w:sz w:val="18"/>
                <w:szCs w:val="18"/>
              </w:rPr>
              <w:t>https://www.kaggle.com/datasets/xavierberge/road-accident-dataset?utm_source=chatgpt.com</w:t>
            </w:r>
          </w:p>
        </w:tc>
      </w:tr>
      <w:tr w:rsidR="002135E7" w:rsidRPr="003B1C77" w14:paraId="583CB9FD" w14:textId="07509005" w:rsidTr="00B067EB">
        <w:trPr>
          <w:trHeight w:val="681"/>
          <w:tblCellSpacing w:w="15" w:type="dxa"/>
        </w:trPr>
        <w:tc>
          <w:tcPr>
            <w:tcW w:w="1891" w:type="dxa"/>
            <w:vAlign w:val="center"/>
            <w:hideMark/>
          </w:tcPr>
          <w:p w14:paraId="6EE1243C" w14:textId="1FE2191C" w:rsidR="002135E7" w:rsidRPr="003B1C77" w:rsidRDefault="00B067EB" w:rsidP="003B1C77">
            <w:r w:rsidRPr="00B067EB">
              <w:t>Traffic Accidents Dataset (Kaggle)</w:t>
            </w:r>
          </w:p>
        </w:tc>
        <w:tc>
          <w:tcPr>
            <w:tcW w:w="2597" w:type="dxa"/>
            <w:vAlign w:val="center"/>
            <w:hideMark/>
          </w:tcPr>
          <w:p w14:paraId="4E3812F9" w14:textId="77777777" w:rsidR="002135E7" w:rsidRPr="003B1C77" w:rsidRDefault="002135E7" w:rsidP="003B1C77">
            <w:r w:rsidRPr="003B1C77">
              <w:t>Text classification</w:t>
            </w:r>
          </w:p>
        </w:tc>
        <w:tc>
          <w:tcPr>
            <w:tcW w:w="5487" w:type="dxa"/>
          </w:tcPr>
          <w:p w14:paraId="38B1CDC8" w14:textId="795AF5ED" w:rsidR="002135E7" w:rsidRPr="002135E7" w:rsidRDefault="00B067EB" w:rsidP="003B1C77">
            <w:pPr>
              <w:rPr>
                <w:sz w:val="18"/>
                <w:szCs w:val="18"/>
              </w:rPr>
            </w:pPr>
            <w:r w:rsidRPr="002135E7">
              <w:rPr>
                <w:sz w:val="18"/>
                <w:szCs w:val="18"/>
              </w:rPr>
              <w:t>https://www.kaggle.com/search?q=twitter+traffic+</w:t>
            </w:r>
            <w:r>
              <w:rPr>
                <w:sz w:val="18"/>
                <w:szCs w:val="18"/>
              </w:rPr>
              <w:br/>
            </w:r>
            <w:r w:rsidRPr="002135E7">
              <w:rPr>
                <w:sz w:val="18"/>
                <w:szCs w:val="18"/>
              </w:rPr>
              <w:t>accidents&amp;utm_source=chatgpt.com</w:t>
            </w:r>
          </w:p>
        </w:tc>
      </w:tr>
    </w:tbl>
    <w:p w14:paraId="13860B10" w14:textId="77777777" w:rsidR="003B1C77" w:rsidRDefault="003B1C77"/>
    <w:p w14:paraId="7B2ADF9D" w14:textId="35DF78F5" w:rsidR="003B1C77" w:rsidRPr="002135E7" w:rsidRDefault="00992020" w:rsidP="003B1C77">
      <w:pPr>
        <w:rPr>
          <w:sz w:val="22"/>
          <w:szCs w:val="22"/>
        </w:rPr>
      </w:pPr>
      <w:proofErr w:type="gramStart"/>
      <w:r w:rsidRPr="00992020">
        <w:rPr>
          <w:b/>
          <w:bCs/>
          <w:sz w:val="32"/>
          <w:szCs w:val="32"/>
        </w:rPr>
        <w:lastRenderedPageBreak/>
        <w:t xml:space="preserve">Workflow  </w:t>
      </w:r>
      <w:r>
        <w:rPr>
          <w:sz w:val="22"/>
          <w:szCs w:val="22"/>
        </w:rPr>
        <w:t>:</w:t>
      </w:r>
      <w:proofErr w:type="gramEnd"/>
      <w:r w:rsidR="002135E7">
        <w:rPr>
          <w:sz w:val="22"/>
          <w:szCs w:val="22"/>
        </w:rPr>
        <w:t xml:space="preserve"> </w:t>
      </w:r>
      <w:r>
        <w:rPr>
          <w:sz w:val="22"/>
          <w:szCs w:val="22"/>
        </w:rPr>
        <w:br/>
        <w:t xml:space="preserve">                                                                       </w:t>
      </w:r>
      <w:r w:rsidR="003B1C77" w:rsidRPr="003B1C77">
        <w:rPr>
          <w:sz w:val="22"/>
          <w:szCs w:val="22"/>
        </w:rPr>
        <w:t xml:space="preserve"> </w:t>
      </w:r>
      <w:r w:rsidR="002135E7">
        <w:rPr>
          <w:sz w:val="22"/>
          <w:szCs w:val="22"/>
        </w:rPr>
        <w:t xml:space="preserve"> </w:t>
      </w:r>
      <w:r w:rsidR="003B1C77" w:rsidRPr="00992020">
        <w:rPr>
          <w:b/>
          <w:bCs/>
          <w:sz w:val="22"/>
          <w:szCs w:val="22"/>
        </w:rPr>
        <w:t>MULTIPLE TEXT DATASETS</w:t>
      </w:r>
    </w:p>
    <w:p w14:paraId="0B9703EE" w14:textId="2CC743B2" w:rsidR="003B1C77" w:rsidRPr="00992020" w:rsidRDefault="003B1C77" w:rsidP="003B1C77">
      <w:pPr>
        <w:rPr>
          <w:sz w:val="32"/>
          <w:szCs w:val="32"/>
        </w:rPr>
      </w:pPr>
      <w:r w:rsidRPr="003B1C77">
        <w:rPr>
          <w:sz w:val="22"/>
          <w:szCs w:val="22"/>
        </w:rPr>
        <w:t xml:space="preserve">   </w:t>
      </w:r>
      <w:r w:rsidR="00992020">
        <w:rPr>
          <w:sz w:val="22"/>
          <w:szCs w:val="22"/>
        </w:rPr>
        <w:t xml:space="preserve">                                                      </w:t>
      </w:r>
      <w:r w:rsidRPr="003B1C77">
        <w:rPr>
          <w:sz w:val="22"/>
          <w:szCs w:val="22"/>
        </w:rPr>
        <w:t xml:space="preserve">     (Accident Reports / Traffic Tweets / News</w:t>
      </w:r>
      <w:r>
        <w:rPr>
          <w:sz w:val="22"/>
          <w:szCs w:val="22"/>
        </w:rPr>
        <w:t>)</w:t>
      </w:r>
      <w:r>
        <w:rPr>
          <w:sz w:val="22"/>
          <w:szCs w:val="22"/>
        </w:rPr>
        <w:br/>
      </w:r>
      <w:r w:rsidRPr="00992020">
        <w:rPr>
          <w:sz w:val="32"/>
          <w:szCs w:val="32"/>
        </w:rPr>
        <w:t xml:space="preserve">                                                                     </w:t>
      </w:r>
      <w:r w:rsidRPr="00992020">
        <w:rPr>
          <w:b/>
          <w:bCs/>
          <w:sz w:val="32"/>
          <w:szCs w:val="32"/>
        </w:rPr>
        <w:t xml:space="preserve"> ↓</w:t>
      </w:r>
    </w:p>
    <w:p w14:paraId="2DFE5D95" w14:textId="20B567CE" w:rsidR="003B1C77" w:rsidRPr="003B1C77" w:rsidRDefault="003B1C77" w:rsidP="003B1C77">
      <w:pPr>
        <w:rPr>
          <w:sz w:val="22"/>
          <w:szCs w:val="22"/>
        </w:rPr>
      </w:pPr>
      <w:r w:rsidRPr="003B1C77">
        <w:rPr>
          <w:sz w:val="22"/>
          <w:szCs w:val="22"/>
        </w:rPr>
        <w:t xml:space="preserve">                 </w:t>
      </w:r>
      <w:r>
        <w:rPr>
          <w:sz w:val="22"/>
          <w:szCs w:val="22"/>
        </w:rPr>
        <w:t xml:space="preserve"> </w:t>
      </w:r>
      <w:r w:rsidR="00992020">
        <w:rPr>
          <w:sz w:val="22"/>
          <w:szCs w:val="22"/>
        </w:rPr>
        <w:t xml:space="preserve">                                                           </w:t>
      </w:r>
      <w:r>
        <w:rPr>
          <w:sz w:val="22"/>
          <w:szCs w:val="22"/>
        </w:rPr>
        <w:t xml:space="preserve">  </w:t>
      </w:r>
      <w:r w:rsidRPr="00992020">
        <w:rPr>
          <w:b/>
          <w:bCs/>
        </w:rPr>
        <w:t>Text Preprocessin</w:t>
      </w:r>
      <w:r w:rsidR="00992020" w:rsidRPr="00992020">
        <w:rPr>
          <w:b/>
          <w:bCs/>
        </w:rPr>
        <w:t>g</w:t>
      </w:r>
      <w:r w:rsidR="00992020">
        <w:rPr>
          <w:sz w:val="22"/>
          <w:szCs w:val="22"/>
        </w:rPr>
        <w:br/>
        <w:t xml:space="preserve">                                                       </w:t>
      </w:r>
      <w:proofErr w:type="gramStart"/>
      <w:r w:rsidR="00992020">
        <w:rPr>
          <w:sz w:val="22"/>
          <w:szCs w:val="22"/>
        </w:rPr>
        <w:t xml:space="preserve">  </w:t>
      </w:r>
      <w:r w:rsidRPr="003B1C77">
        <w:rPr>
          <w:sz w:val="22"/>
          <w:szCs w:val="22"/>
        </w:rPr>
        <w:t xml:space="preserve"> (</w:t>
      </w:r>
      <w:proofErr w:type="gramEnd"/>
      <w:r w:rsidRPr="003B1C77">
        <w:rPr>
          <w:sz w:val="22"/>
          <w:szCs w:val="22"/>
        </w:rPr>
        <w:t xml:space="preserve">Lowercasing, Tokenization, </w:t>
      </w:r>
      <w:proofErr w:type="spellStart"/>
      <w:r w:rsidRPr="003B1C77">
        <w:rPr>
          <w:sz w:val="22"/>
          <w:szCs w:val="22"/>
        </w:rPr>
        <w:t>Stopword</w:t>
      </w:r>
      <w:proofErr w:type="spellEnd"/>
      <w:r w:rsidRPr="003B1C77">
        <w:rPr>
          <w:sz w:val="22"/>
          <w:szCs w:val="22"/>
        </w:rPr>
        <w:t xml:space="preserve"> Removal, </w:t>
      </w:r>
      <w:r w:rsidR="00992020">
        <w:rPr>
          <w:sz w:val="22"/>
          <w:szCs w:val="22"/>
        </w:rPr>
        <w:br/>
        <w:t xml:space="preserve">                                                         </w:t>
      </w:r>
      <w:r w:rsidRPr="003B1C77">
        <w:rPr>
          <w:sz w:val="22"/>
          <w:szCs w:val="22"/>
        </w:rPr>
        <w:t>Punctuation Removal, Stemming,</w:t>
      </w:r>
      <w:r w:rsidR="00992020">
        <w:rPr>
          <w:sz w:val="22"/>
          <w:szCs w:val="22"/>
        </w:rPr>
        <w:t xml:space="preserve"> </w:t>
      </w:r>
      <w:r w:rsidRPr="003B1C77">
        <w:rPr>
          <w:sz w:val="22"/>
          <w:szCs w:val="22"/>
        </w:rPr>
        <w:t>L</w:t>
      </w:r>
      <w:r w:rsidR="00992020">
        <w:rPr>
          <w:sz w:val="22"/>
          <w:szCs w:val="22"/>
        </w:rPr>
        <w:t>emmatization)</w:t>
      </w:r>
    </w:p>
    <w:p w14:paraId="0BAEE1EA" w14:textId="39138AA5" w:rsidR="003B1C77" w:rsidRPr="00992020" w:rsidRDefault="00992020" w:rsidP="003B1C77">
      <w:pPr>
        <w:rPr>
          <w:b/>
          <w:bCs/>
        </w:rPr>
      </w:pPr>
      <w:r>
        <w:rPr>
          <w:sz w:val="32"/>
          <w:szCs w:val="32"/>
        </w:rPr>
        <w:t xml:space="preserve">                                                                     </w:t>
      </w:r>
      <w:r w:rsidR="003B1C77" w:rsidRPr="00992020">
        <w:rPr>
          <w:b/>
          <w:bCs/>
          <w:sz w:val="32"/>
          <w:szCs w:val="32"/>
        </w:rPr>
        <w:t>↓</w:t>
      </w:r>
      <w:r w:rsidR="003B1C77" w:rsidRPr="00992020">
        <w:rPr>
          <w:sz w:val="32"/>
          <w:szCs w:val="32"/>
        </w:rPr>
        <w:br/>
      </w:r>
      <w:r w:rsidR="003B1C77" w:rsidRPr="00992020">
        <w:rPr>
          <w:b/>
          <w:bCs/>
        </w:rPr>
        <w:t xml:space="preserve">                 </w:t>
      </w:r>
      <w:r w:rsidRPr="00992020">
        <w:rPr>
          <w:b/>
          <w:bCs/>
        </w:rPr>
        <w:t xml:space="preserve">                                                        </w:t>
      </w:r>
      <w:r w:rsidR="003B1C77" w:rsidRPr="00992020">
        <w:rPr>
          <w:b/>
          <w:bCs/>
        </w:rPr>
        <w:t>Feature Extraction</w:t>
      </w:r>
    </w:p>
    <w:p w14:paraId="4F1D81DC" w14:textId="1AD76ADD" w:rsidR="003B1C77" w:rsidRPr="00992020" w:rsidRDefault="003B1C77" w:rsidP="003B1C77">
      <w:pPr>
        <w:rPr>
          <w:sz w:val="22"/>
          <w:szCs w:val="22"/>
        </w:rPr>
      </w:pPr>
      <w:r w:rsidRPr="00992020">
        <w:rPr>
          <w:sz w:val="22"/>
          <w:szCs w:val="22"/>
        </w:rPr>
        <w:t xml:space="preserve">        </w:t>
      </w:r>
      <w:r w:rsidR="00992020" w:rsidRPr="00992020">
        <w:rPr>
          <w:sz w:val="22"/>
          <w:szCs w:val="22"/>
        </w:rPr>
        <w:t xml:space="preserve">                                                       </w:t>
      </w:r>
      <w:r w:rsidRPr="00992020">
        <w:rPr>
          <w:sz w:val="22"/>
          <w:szCs w:val="22"/>
        </w:rPr>
        <w:t xml:space="preserve">  </w:t>
      </w:r>
      <w:proofErr w:type="spellStart"/>
      <w:r w:rsidRPr="00992020">
        <w:rPr>
          <w:sz w:val="22"/>
          <w:szCs w:val="22"/>
        </w:rPr>
        <w:t>BoW</w:t>
      </w:r>
      <w:proofErr w:type="spellEnd"/>
      <w:r w:rsidRPr="00992020">
        <w:rPr>
          <w:sz w:val="22"/>
          <w:szCs w:val="22"/>
        </w:rPr>
        <w:t xml:space="preserve"> / TF-IDF / Word2Vec / BERT</w:t>
      </w:r>
    </w:p>
    <w:p w14:paraId="2F0E1335" w14:textId="1579767A" w:rsidR="003B1C77" w:rsidRPr="003B1C77" w:rsidRDefault="00992020" w:rsidP="003B1C77">
      <w:pPr>
        <w:rPr>
          <w:sz w:val="22"/>
          <w:szCs w:val="22"/>
        </w:rPr>
      </w:pPr>
      <w:r>
        <w:rPr>
          <w:b/>
          <w:bCs/>
          <w:sz w:val="32"/>
          <w:szCs w:val="32"/>
        </w:rPr>
        <w:t xml:space="preserve">                                                                     </w:t>
      </w:r>
      <w:r w:rsidR="003B1C77" w:rsidRPr="00992020">
        <w:rPr>
          <w:b/>
          <w:bCs/>
          <w:sz w:val="32"/>
          <w:szCs w:val="32"/>
        </w:rPr>
        <w:t>↓</w:t>
      </w:r>
      <w:r w:rsidR="003B1C77">
        <w:rPr>
          <w:sz w:val="22"/>
          <w:szCs w:val="22"/>
        </w:rPr>
        <w:br/>
      </w:r>
      <w:r w:rsidR="003B1C77" w:rsidRPr="003B1C77">
        <w:rPr>
          <w:sz w:val="22"/>
          <w:szCs w:val="22"/>
        </w:rPr>
        <w:t xml:space="preserve">          </w:t>
      </w:r>
      <w:r>
        <w:rPr>
          <w:sz w:val="22"/>
          <w:szCs w:val="22"/>
        </w:rPr>
        <w:t xml:space="preserve">                                                                </w:t>
      </w:r>
      <w:r w:rsidR="003B1C77" w:rsidRPr="003B1C77">
        <w:rPr>
          <w:sz w:val="22"/>
          <w:szCs w:val="22"/>
        </w:rPr>
        <w:t xml:space="preserve">   </w:t>
      </w:r>
      <w:r w:rsidR="003B1C77" w:rsidRPr="00992020">
        <w:rPr>
          <w:b/>
          <w:bCs/>
        </w:rPr>
        <w:t>Machine Learning Models</w:t>
      </w:r>
      <w:r>
        <w:rPr>
          <w:sz w:val="22"/>
          <w:szCs w:val="22"/>
        </w:rPr>
        <w:br/>
        <w:t xml:space="preserve">                                                             </w:t>
      </w:r>
      <w:r w:rsidR="003B1C77" w:rsidRPr="003B1C77">
        <w:rPr>
          <w:sz w:val="22"/>
          <w:szCs w:val="22"/>
        </w:rPr>
        <w:t xml:space="preserve"> Logistic Regression | SVM | Naïve Bayes</w:t>
      </w:r>
    </w:p>
    <w:p w14:paraId="4A039805" w14:textId="4E85EF55" w:rsidR="003B1C77" w:rsidRPr="003B1C77" w:rsidRDefault="003B1C77" w:rsidP="003B1C77">
      <w:pPr>
        <w:rPr>
          <w:sz w:val="22"/>
          <w:szCs w:val="22"/>
        </w:rPr>
      </w:pPr>
      <w:r w:rsidRPr="003B1C77">
        <w:rPr>
          <w:sz w:val="22"/>
          <w:szCs w:val="22"/>
        </w:rPr>
        <w:t xml:space="preserve"> </w:t>
      </w:r>
      <w:r w:rsidR="00992020">
        <w:rPr>
          <w:sz w:val="22"/>
          <w:szCs w:val="22"/>
        </w:rPr>
        <w:t xml:space="preserve">                                                                </w:t>
      </w:r>
      <w:r w:rsidRPr="003B1C77">
        <w:rPr>
          <w:sz w:val="22"/>
          <w:szCs w:val="22"/>
        </w:rPr>
        <w:t>Decision Tree | Random Forest | BERT</w:t>
      </w:r>
    </w:p>
    <w:p w14:paraId="165B97E2" w14:textId="3DBAA512" w:rsidR="003B1C77" w:rsidRPr="003B1C77" w:rsidRDefault="00992020" w:rsidP="003B1C77">
      <w:pPr>
        <w:rPr>
          <w:sz w:val="22"/>
          <w:szCs w:val="22"/>
        </w:rPr>
      </w:pPr>
      <w:r>
        <w:rPr>
          <w:b/>
          <w:bCs/>
          <w:sz w:val="32"/>
          <w:szCs w:val="32"/>
        </w:rPr>
        <w:t xml:space="preserve">                                                                    </w:t>
      </w:r>
      <w:r w:rsidR="002135E7">
        <w:rPr>
          <w:b/>
          <w:bCs/>
          <w:sz w:val="32"/>
          <w:szCs w:val="32"/>
        </w:rPr>
        <w:t xml:space="preserve"> </w:t>
      </w:r>
      <w:r w:rsidR="003B1C77" w:rsidRPr="00992020">
        <w:rPr>
          <w:b/>
          <w:bCs/>
          <w:sz w:val="32"/>
          <w:szCs w:val="32"/>
        </w:rPr>
        <w:t>↓</w:t>
      </w:r>
      <w:r w:rsidR="003B1C77">
        <w:rPr>
          <w:sz w:val="22"/>
          <w:szCs w:val="22"/>
        </w:rPr>
        <w:br/>
      </w:r>
      <w:r w:rsidR="003B1C77" w:rsidRPr="003B1C77">
        <w:rPr>
          <w:sz w:val="22"/>
          <w:szCs w:val="22"/>
        </w:rPr>
        <w:t xml:space="preserve">            </w:t>
      </w:r>
      <w:r>
        <w:rPr>
          <w:sz w:val="22"/>
          <w:szCs w:val="22"/>
        </w:rPr>
        <w:t xml:space="preserve">                                                   </w:t>
      </w:r>
      <w:r w:rsidRPr="00992020">
        <w:t xml:space="preserve"> </w:t>
      </w:r>
      <w:r w:rsidR="003B1C77" w:rsidRPr="00992020">
        <w:t xml:space="preserve"> </w:t>
      </w:r>
      <w:r w:rsidR="003B1C77" w:rsidRPr="00992020">
        <w:rPr>
          <w:b/>
          <w:bCs/>
        </w:rPr>
        <w:t>Accident Risk Classification</w:t>
      </w:r>
    </w:p>
    <w:p w14:paraId="52DE81C8" w14:textId="7843B1E0" w:rsidR="003B1C77" w:rsidRPr="003B1C77" w:rsidRDefault="003B1C77" w:rsidP="003B1C77">
      <w:pPr>
        <w:rPr>
          <w:sz w:val="22"/>
          <w:szCs w:val="22"/>
        </w:rPr>
      </w:pPr>
      <w:r w:rsidRPr="003B1C77">
        <w:rPr>
          <w:sz w:val="22"/>
          <w:szCs w:val="22"/>
        </w:rPr>
        <w:t xml:space="preserve">         </w:t>
      </w:r>
      <w:r w:rsidR="00992020">
        <w:rPr>
          <w:sz w:val="22"/>
          <w:szCs w:val="22"/>
        </w:rPr>
        <w:t xml:space="preserve">                                                       </w:t>
      </w:r>
      <w:r w:rsidRPr="003B1C77">
        <w:rPr>
          <w:sz w:val="22"/>
          <w:szCs w:val="22"/>
        </w:rPr>
        <w:t>Low Risk / Medium Risk / High Risk</w:t>
      </w:r>
    </w:p>
    <w:p w14:paraId="55E89507" w14:textId="3C5B882B" w:rsidR="003B1C77" w:rsidRPr="003B1C77" w:rsidRDefault="003B1C77" w:rsidP="003B1C77">
      <w:pPr>
        <w:rPr>
          <w:sz w:val="22"/>
          <w:szCs w:val="22"/>
        </w:rPr>
      </w:pPr>
      <w:r w:rsidRPr="00992020">
        <w:rPr>
          <w:b/>
          <w:bCs/>
          <w:sz w:val="32"/>
          <w:szCs w:val="32"/>
        </w:rPr>
        <w:t xml:space="preserve">                  </w:t>
      </w:r>
      <w:r w:rsidR="00992020">
        <w:rPr>
          <w:b/>
          <w:bCs/>
          <w:sz w:val="32"/>
          <w:szCs w:val="32"/>
        </w:rPr>
        <w:t xml:space="preserve">                                             </w:t>
      </w:r>
      <w:r w:rsidRPr="00992020">
        <w:rPr>
          <w:b/>
          <w:bCs/>
          <w:sz w:val="32"/>
          <w:szCs w:val="32"/>
        </w:rPr>
        <w:t xml:space="preserve">   </w:t>
      </w:r>
      <w:r w:rsidR="002135E7">
        <w:rPr>
          <w:b/>
          <w:bCs/>
          <w:sz w:val="32"/>
          <w:szCs w:val="32"/>
        </w:rPr>
        <w:t xml:space="preserve">   </w:t>
      </w:r>
      <w:r w:rsidRPr="00992020">
        <w:rPr>
          <w:b/>
          <w:bCs/>
          <w:sz w:val="32"/>
          <w:szCs w:val="32"/>
        </w:rPr>
        <w:t>↓</w:t>
      </w:r>
      <w:r>
        <w:rPr>
          <w:sz w:val="22"/>
          <w:szCs w:val="22"/>
        </w:rPr>
        <w:br/>
      </w:r>
      <w:r w:rsidRPr="00992020">
        <w:rPr>
          <w:b/>
          <w:bCs/>
        </w:rPr>
        <w:t xml:space="preserve">           </w:t>
      </w:r>
      <w:r w:rsidR="00992020" w:rsidRPr="00992020">
        <w:rPr>
          <w:b/>
          <w:bCs/>
        </w:rPr>
        <w:t xml:space="preserve">                                                         </w:t>
      </w:r>
      <w:r w:rsidRPr="00992020">
        <w:rPr>
          <w:b/>
          <w:bCs/>
        </w:rPr>
        <w:t xml:space="preserve"> </w:t>
      </w:r>
      <w:r w:rsidR="00992020" w:rsidRPr="00992020">
        <w:rPr>
          <w:b/>
          <w:bCs/>
        </w:rPr>
        <w:t xml:space="preserve">      </w:t>
      </w:r>
      <w:r w:rsidRPr="00992020">
        <w:rPr>
          <w:b/>
          <w:bCs/>
        </w:rPr>
        <w:t>Explainable AI</w:t>
      </w:r>
      <w:r w:rsidR="00992020">
        <w:rPr>
          <w:sz w:val="22"/>
          <w:szCs w:val="22"/>
        </w:rPr>
        <w:br/>
      </w:r>
      <w:r w:rsidRPr="003B1C77">
        <w:rPr>
          <w:sz w:val="22"/>
          <w:szCs w:val="22"/>
        </w:rPr>
        <w:t xml:space="preserve"> </w:t>
      </w:r>
      <w:r w:rsidR="00992020">
        <w:rPr>
          <w:sz w:val="22"/>
          <w:szCs w:val="22"/>
        </w:rPr>
        <w:t xml:space="preserve">                                                                                 </w:t>
      </w:r>
      <w:proofErr w:type="gramStart"/>
      <w:r w:rsidR="00992020">
        <w:rPr>
          <w:sz w:val="22"/>
          <w:szCs w:val="22"/>
        </w:rPr>
        <w:t xml:space="preserve">   </w:t>
      </w:r>
      <w:r w:rsidRPr="003B1C77">
        <w:rPr>
          <w:sz w:val="22"/>
          <w:szCs w:val="22"/>
        </w:rPr>
        <w:t>(</w:t>
      </w:r>
      <w:proofErr w:type="gramEnd"/>
      <w:r w:rsidRPr="003B1C77">
        <w:rPr>
          <w:sz w:val="22"/>
          <w:szCs w:val="22"/>
        </w:rPr>
        <w:t>SHAP / LIME)</w:t>
      </w:r>
    </w:p>
    <w:p w14:paraId="5850CDA8" w14:textId="3BCA93B2" w:rsidR="003B1C77" w:rsidRPr="003B1C77" w:rsidRDefault="003B1C77" w:rsidP="003B1C77">
      <w:pPr>
        <w:rPr>
          <w:sz w:val="22"/>
          <w:szCs w:val="22"/>
        </w:rPr>
      </w:pPr>
      <w:r>
        <w:rPr>
          <w:sz w:val="22"/>
          <w:szCs w:val="22"/>
        </w:rPr>
        <w:t xml:space="preserve">                                                                                                </w:t>
      </w:r>
      <w:r w:rsidR="002135E7">
        <w:rPr>
          <w:sz w:val="22"/>
          <w:szCs w:val="22"/>
        </w:rPr>
        <w:t xml:space="preserve">  </w:t>
      </w:r>
      <w:r>
        <w:rPr>
          <w:sz w:val="22"/>
          <w:szCs w:val="22"/>
        </w:rPr>
        <w:t xml:space="preserve"> </w:t>
      </w:r>
      <w:r w:rsidRPr="00992020">
        <w:rPr>
          <w:b/>
          <w:bCs/>
          <w:sz w:val="32"/>
          <w:szCs w:val="32"/>
        </w:rPr>
        <w:t>↓</w:t>
      </w:r>
      <w:r>
        <w:rPr>
          <w:sz w:val="22"/>
          <w:szCs w:val="22"/>
        </w:rPr>
        <w:br/>
      </w:r>
      <w:r w:rsidRPr="003B1C77">
        <w:rPr>
          <w:sz w:val="22"/>
          <w:szCs w:val="22"/>
        </w:rPr>
        <w:t xml:space="preserve">             </w:t>
      </w:r>
      <w:r w:rsidR="00992020">
        <w:rPr>
          <w:sz w:val="22"/>
          <w:szCs w:val="22"/>
        </w:rPr>
        <w:t xml:space="preserve">                                                              </w:t>
      </w:r>
      <w:r w:rsidRPr="003B1C77">
        <w:rPr>
          <w:sz w:val="22"/>
          <w:szCs w:val="22"/>
        </w:rPr>
        <w:t xml:space="preserve">  </w:t>
      </w:r>
      <w:r w:rsidRPr="00992020">
        <w:rPr>
          <w:b/>
          <w:bCs/>
        </w:rPr>
        <w:t>Performance Evaluation</w:t>
      </w:r>
    </w:p>
    <w:p w14:paraId="2EEE8664" w14:textId="7FD073C8" w:rsidR="003B1C77" w:rsidRPr="003B1C77" w:rsidRDefault="003B1C77" w:rsidP="003B1C77">
      <w:pPr>
        <w:rPr>
          <w:sz w:val="22"/>
          <w:szCs w:val="22"/>
        </w:rPr>
      </w:pPr>
      <w:r w:rsidRPr="003B1C77">
        <w:rPr>
          <w:sz w:val="22"/>
          <w:szCs w:val="22"/>
        </w:rPr>
        <w:t xml:space="preserve"> </w:t>
      </w:r>
      <w:r w:rsidR="00992020">
        <w:rPr>
          <w:sz w:val="22"/>
          <w:szCs w:val="22"/>
        </w:rPr>
        <w:t xml:space="preserve">                                                      </w:t>
      </w:r>
      <w:r w:rsidRPr="003B1C77">
        <w:rPr>
          <w:sz w:val="22"/>
          <w:szCs w:val="22"/>
        </w:rPr>
        <w:t>Accuracy | Precision | Recall | F1 | ROC-AUC</w:t>
      </w:r>
    </w:p>
    <w:p w14:paraId="0FA6746F" w14:textId="1E9C1DD2" w:rsidR="003B1C77" w:rsidRPr="003B1C77" w:rsidRDefault="003B1C77" w:rsidP="003B1C77">
      <w:pPr>
        <w:rPr>
          <w:sz w:val="22"/>
          <w:szCs w:val="22"/>
        </w:rPr>
      </w:pPr>
      <w:r w:rsidRPr="003B1C77">
        <w:rPr>
          <w:sz w:val="22"/>
          <w:szCs w:val="22"/>
        </w:rPr>
        <w:t xml:space="preserve">     </w:t>
      </w:r>
      <w:r w:rsidR="00992020">
        <w:rPr>
          <w:sz w:val="22"/>
          <w:szCs w:val="22"/>
        </w:rPr>
        <w:t xml:space="preserve">                                                                          </w:t>
      </w:r>
      <w:r w:rsidRPr="003B1C77">
        <w:rPr>
          <w:sz w:val="22"/>
          <w:szCs w:val="22"/>
        </w:rPr>
        <w:t xml:space="preserve">   Confusion Matrix</w:t>
      </w:r>
    </w:p>
    <w:p w14:paraId="1965B730" w14:textId="5189B706" w:rsidR="003B1C77" w:rsidRPr="003B1C77" w:rsidRDefault="00992020" w:rsidP="003B1C77">
      <w:pPr>
        <w:rPr>
          <w:sz w:val="22"/>
          <w:szCs w:val="22"/>
        </w:rPr>
      </w:pPr>
      <w:r>
        <w:rPr>
          <w:sz w:val="22"/>
          <w:szCs w:val="22"/>
        </w:rPr>
        <w:t xml:space="preserve">                                                                                                  </w:t>
      </w:r>
      <w:r w:rsidRPr="00992020">
        <w:rPr>
          <w:b/>
          <w:bCs/>
          <w:sz w:val="32"/>
          <w:szCs w:val="32"/>
        </w:rPr>
        <w:t>↓</w:t>
      </w:r>
      <w:r>
        <w:rPr>
          <w:sz w:val="22"/>
          <w:szCs w:val="22"/>
        </w:rPr>
        <w:br/>
      </w:r>
      <w:r w:rsidR="003B1C77" w:rsidRPr="00992020">
        <w:rPr>
          <w:b/>
          <w:bCs/>
        </w:rPr>
        <w:t xml:space="preserve">               </w:t>
      </w:r>
      <w:r w:rsidRPr="00992020">
        <w:rPr>
          <w:b/>
          <w:bCs/>
        </w:rPr>
        <w:t xml:space="preserve">                                                </w:t>
      </w:r>
      <w:r w:rsidR="003B1C77" w:rsidRPr="00992020">
        <w:rPr>
          <w:b/>
          <w:bCs/>
        </w:rPr>
        <w:t xml:space="preserve">Flask / </w:t>
      </w:r>
      <w:proofErr w:type="spellStart"/>
      <w:r w:rsidR="003B1C77" w:rsidRPr="00992020">
        <w:rPr>
          <w:b/>
          <w:bCs/>
        </w:rPr>
        <w:t>FastAPI</w:t>
      </w:r>
      <w:proofErr w:type="spellEnd"/>
      <w:r w:rsidR="003B1C77" w:rsidRPr="00992020">
        <w:rPr>
          <w:b/>
          <w:bCs/>
        </w:rPr>
        <w:t xml:space="preserve"> Deployment</w:t>
      </w:r>
    </w:p>
    <w:p w14:paraId="0F5A9A70" w14:textId="436F21D4" w:rsidR="002135E7" w:rsidRPr="003B1C77" w:rsidRDefault="00992020" w:rsidP="003B1C77">
      <w:pPr>
        <w:rPr>
          <w:sz w:val="22"/>
          <w:szCs w:val="22"/>
        </w:rPr>
      </w:pPr>
      <w:r>
        <w:rPr>
          <w:sz w:val="22"/>
          <w:szCs w:val="22"/>
        </w:rPr>
        <w:t xml:space="preserve">                                                                                               </w:t>
      </w:r>
      <w:r w:rsidR="002135E7">
        <w:rPr>
          <w:sz w:val="22"/>
          <w:szCs w:val="22"/>
        </w:rPr>
        <w:t xml:space="preserve">  </w:t>
      </w:r>
      <w:r>
        <w:rPr>
          <w:sz w:val="22"/>
          <w:szCs w:val="22"/>
        </w:rPr>
        <w:t xml:space="preserve">  </w:t>
      </w:r>
      <w:r w:rsidRPr="00992020">
        <w:rPr>
          <w:b/>
          <w:bCs/>
          <w:sz w:val="32"/>
          <w:szCs w:val="32"/>
        </w:rPr>
        <w:t>↓</w:t>
      </w:r>
      <w:r>
        <w:rPr>
          <w:sz w:val="22"/>
          <w:szCs w:val="22"/>
        </w:rPr>
        <w:br/>
      </w:r>
      <w:r w:rsidR="003B1C77" w:rsidRPr="00992020">
        <w:rPr>
          <w:b/>
          <w:bCs/>
        </w:rPr>
        <w:t xml:space="preserve">                </w:t>
      </w:r>
      <w:r w:rsidRPr="00992020">
        <w:rPr>
          <w:b/>
          <w:bCs/>
        </w:rPr>
        <w:t xml:space="preserve">                                               </w:t>
      </w:r>
      <w:r w:rsidR="003B1C77" w:rsidRPr="00992020">
        <w:rPr>
          <w:b/>
          <w:bCs/>
        </w:rPr>
        <w:t xml:space="preserve"> Web Dashboard &amp; Prediction</w:t>
      </w:r>
      <w:r w:rsidR="002135E7">
        <w:rPr>
          <w:b/>
          <w:bCs/>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1906"/>
        <w:gridCol w:w="2726"/>
      </w:tblGrid>
      <w:tr w:rsidR="002135E7" w:rsidRPr="002135E7" w14:paraId="4420CF95" w14:textId="77777777" w:rsidTr="002135E7">
        <w:trPr>
          <w:tblHeader/>
          <w:tblCellSpacing w:w="15" w:type="dxa"/>
        </w:trPr>
        <w:tc>
          <w:tcPr>
            <w:tcW w:w="1419" w:type="dxa"/>
            <w:vAlign w:val="center"/>
            <w:hideMark/>
          </w:tcPr>
          <w:p w14:paraId="21E36D1E" w14:textId="77777777" w:rsidR="002135E7" w:rsidRPr="002135E7" w:rsidRDefault="002135E7" w:rsidP="002135E7">
            <w:pPr>
              <w:rPr>
                <w:b/>
                <w:bCs/>
                <w:sz w:val="22"/>
                <w:szCs w:val="22"/>
              </w:rPr>
            </w:pPr>
            <w:proofErr w:type="spellStart"/>
            <w:r w:rsidRPr="002135E7">
              <w:rPr>
                <w:b/>
                <w:bCs/>
                <w:sz w:val="22"/>
                <w:szCs w:val="22"/>
              </w:rPr>
              <w:lastRenderedPageBreak/>
              <w:t>S.No</w:t>
            </w:r>
            <w:proofErr w:type="spellEnd"/>
            <w:r w:rsidRPr="002135E7">
              <w:rPr>
                <w:b/>
                <w:bCs/>
                <w:sz w:val="22"/>
                <w:szCs w:val="22"/>
              </w:rPr>
              <w:t>.</w:t>
            </w:r>
          </w:p>
        </w:tc>
        <w:tc>
          <w:tcPr>
            <w:tcW w:w="1876" w:type="dxa"/>
            <w:vAlign w:val="center"/>
            <w:hideMark/>
          </w:tcPr>
          <w:p w14:paraId="2CDDD4BE" w14:textId="77777777" w:rsidR="002135E7" w:rsidRPr="002135E7" w:rsidRDefault="002135E7" w:rsidP="002135E7">
            <w:pPr>
              <w:rPr>
                <w:b/>
                <w:bCs/>
                <w:sz w:val="22"/>
                <w:szCs w:val="22"/>
              </w:rPr>
            </w:pPr>
            <w:r w:rsidRPr="002135E7">
              <w:rPr>
                <w:b/>
                <w:bCs/>
                <w:sz w:val="22"/>
                <w:szCs w:val="22"/>
              </w:rPr>
              <w:t>Roll No.</w:t>
            </w:r>
          </w:p>
        </w:tc>
        <w:tc>
          <w:tcPr>
            <w:tcW w:w="2681" w:type="dxa"/>
            <w:vAlign w:val="center"/>
            <w:hideMark/>
          </w:tcPr>
          <w:p w14:paraId="55374361" w14:textId="77777777" w:rsidR="002135E7" w:rsidRPr="002135E7" w:rsidRDefault="002135E7" w:rsidP="002135E7">
            <w:pPr>
              <w:rPr>
                <w:b/>
                <w:bCs/>
                <w:sz w:val="22"/>
                <w:szCs w:val="22"/>
              </w:rPr>
            </w:pPr>
            <w:r w:rsidRPr="002135E7">
              <w:rPr>
                <w:b/>
                <w:bCs/>
                <w:sz w:val="22"/>
                <w:szCs w:val="22"/>
              </w:rPr>
              <w:t>Student Name</w:t>
            </w:r>
          </w:p>
        </w:tc>
      </w:tr>
      <w:tr w:rsidR="002135E7" w:rsidRPr="002135E7" w14:paraId="04BBB7EF" w14:textId="77777777" w:rsidTr="002135E7">
        <w:trPr>
          <w:trHeight w:val="559"/>
          <w:tblCellSpacing w:w="15" w:type="dxa"/>
        </w:trPr>
        <w:tc>
          <w:tcPr>
            <w:tcW w:w="1419" w:type="dxa"/>
            <w:vAlign w:val="center"/>
            <w:hideMark/>
          </w:tcPr>
          <w:p w14:paraId="39C85DD2" w14:textId="77777777" w:rsidR="002135E7" w:rsidRPr="002135E7" w:rsidRDefault="002135E7" w:rsidP="002135E7">
            <w:pPr>
              <w:rPr>
                <w:sz w:val="22"/>
                <w:szCs w:val="22"/>
              </w:rPr>
            </w:pPr>
            <w:r w:rsidRPr="002135E7">
              <w:rPr>
                <w:sz w:val="22"/>
                <w:szCs w:val="22"/>
              </w:rPr>
              <w:t>1</w:t>
            </w:r>
          </w:p>
        </w:tc>
        <w:tc>
          <w:tcPr>
            <w:tcW w:w="1876" w:type="dxa"/>
            <w:vAlign w:val="center"/>
            <w:hideMark/>
          </w:tcPr>
          <w:p w14:paraId="56C42132" w14:textId="22D9F87C" w:rsidR="002135E7" w:rsidRPr="002135E7" w:rsidRDefault="002135E7" w:rsidP="002135E7">
            <w:pPr>
              <w:rPr>
                <w:sz w:val="22"/>
                <w:szCs w:val="22"/>
              </w:rPr>
            </w:pPr>
            <w:r>
              <w:rPr>
                <w:sz w:val="22"/>
                <w:szCs w:val="22"/>
              </w:rPr>
              <w:t>2420030170</w:t>
            </w:r>
          </w:p>
        </w:tc>
        <w:tc>
          <w:tcPr>
            <w:tcW w:w="2681" w:type="dxa"/>
            <w:vAlign w:val="center"/>
            <w:hideMark/>
          </w:tcPr>
          <w:p w14:paraId="3D3A682F" w14:textId="2AEB701A" w:rsidR="002135E7" w:rsidRPr="002135E7" w:rsidRDefault="002135E7" w:rsidP="002135E7">
            <w:pPr>
              <w:rPr>
                <w:sz w:val="22"/>
                <w:szCs w:val="22"/>
              </w:rPr>
            </w:pPr>
            <w:r>
              <w:rPr>
                <w:sz w:val="22"/>
                <w:szCs w:val="22"/>
              </w:rPr>
              <w:t>Anjali Kasarla</w:t>
            </w:r>
          </w:p>
        </w:tc>
      </w:tr>
      <w:tr w:rsidR="002135E7" w:rsidRPr="002135E7" w14:paraId="50BA4AFB" w14:textId="77777777" w:rsidTr="002135E7">
        <w:trPr>
          <w:tblCellSpacing w:w="15" w:type="dxa"/>
        </w:trPr>
        <w:tc>
          <w:tcPr>
            <w:tcW w:w="1419" w:type="dxa"/>
            <w:vAlign w:val="center"/>
            <w:hideMark/>
          </w:tcPr>
          <w:p w14:paraId="308BEBAC" w14:textId="77777777" w:rsidR="002135E7" w:rsidRPr="002135E7" w:rsidRDefault="002135E7" w:rsidP="002135E7">
            <w:pPr>
              <w:rPr>
                <w:sz w:val="22"/>
                <w:szCs w:val="22"/>
              </w:rPr>
            </w:pPr>
            <w:r w:rsidRPr="002135E7">
              <w:rPr>
                <w:sz w:val="22"/>
                <w:szCs w:val="22"/>
              </w:rPr>
              <w:t>2</w:t>
            </w:r>
          </w:p>
        </w:tc>
        <w:tc>
          <w:tcPr>
            <w:tcW w:w="1876" w:type="dxa"/>
            <w:vAlign w:val="center"/>
            <w:hideMark/>
          </w:tcPr>
          <w:p w14:paraId="02DCE088" w14:textId="65DC01CB" w:rsidR="002135E7" w:rsidRPr="002135E7" w:rsidRDefault="002135E7" w:rsidP="002135E7">
            <w:pPr>
              <w:rPr>
                <w:sz w:val="22"/>
                <w:szCs w:val="22"/>
              </w:rPr>
            </w:pPr>
            <w:r>
              <w:rPr>
                <w:sz w:val="22"/>
                <w:szCs w:val="22"/>
              </w:rPr>
              <w:t>2420030212</w:t>
            </w:r>
          </w:p>
        </w:tc>
        <w:tc>
          <w:tcPr>
            <w:tcW w:w="2681" w:type="dxa"/>
            <w:vAlign w:val="center"/>
            <w:hideMark/>
          </w:tcPr>
          <w:p w14:paraId="6E9E79F9" w14:textId="3A0F6CB0" w:rsidR="002135E7" w:rsidRPr="002135E7" w:rsidRDefault="002135E7" w:rsidP="002135E7">
            <w:pPr>
              <w:rPr>
                <w:sz w:val="22"/>
                <w:szCs w:val="22"/>
              </w:rPr>
            </w:pPr>
            <w:r>
              <w:rPr>
                <w:sz w:val="22"/>
                <w:szCs w:val="22"/>
              </w:rPr>
              <w:t>Vinusha Muppala</w:t>
            </w:r>
          </w:p>
        </w:tc>
      </w:tr>
      <w:tr w:rsidR="002135E7" w:rsidRPr="002135E7" w14:paraId="2A7A6653" w14:textId="77777777" w:rsidTr="002135E7">
        <w:trPr>
          <w:tblCellSpacing w:w="15" w:type="dxa"/>
        </w:trPr>
        <w:tc>
          <w:tcPr>
            <w:tcW w:w="1419" w:type="dxa"/>
            <w:vAlign w:val="center"/>
            <w:hideMark/>
          </w:tcPr>
          <w:p w14:paraId="15DB63F7" w14:textId="77777777" w:rsidR="002135E7" w:rsidRPr="002135E7" w:rsidRDefault="002135E7" w:rsidP="002135E7">
            <w:pPr>
              <w:rPr>
                <w:sz w:val="22"/>
                <w:szCs w:val="22"/>
              </w:rPr>
            </w:pPr>
            <w:r w:rsidRPr="002135E7">
              <w:rPr>
                <w:sz w:val="22"/>
                <w:szCs w:val="22"/>
              </w:rPr>
              <w:t>3</w:t>
            </w:r>
          </w:p>
        </w:tc>
        <w:tc>
          <w:tcPr>
            <w:tcW w:w="1876" w:type="dxa"/>
            <w:vAlign w:val="center"/>
            <w:hideMark/>
          </w:tcPr>
          <w:p w14:paraId="1C96B9F9" w14:textId="6CBEF5C0" w:rsidR="002135E7" w:rsidRPr="002135E7" w:rsidRDefault="002135E7" w:rsidP="002135E7">
            <w:pPr>
              <w:rPr>
                <w:sz w:val="22"/>
                <w:szCs w:val="22"/>
              </w:rPr>
            </w:pPr>
            <w:r>
              <w:rPr>
                <w:sz w:val="22"/>
                <w:szCs w:val="22"/>
              </w:rPr>
              <w:t>2420030678</w:t>
            </w:r>
          </w:p>
        </w:tc>
        <w:tc>
          <w:tcPr>
            <w:tcW w:w="2681" w:type="dxa"/>
            <w:vAlign w:val="center"/>
            <w:hideMark/>
          </w:tcPr>
          <w:p w14:paraId="5D69449F" w14:textId="3992D57F" w:rsidR="002135E7" w:rsidRPr="002135E7" w:rsidRDefault="002135E7" w:rsidP="002135E7">
            <w:pPr>
              <w:rPr>
                <w:sz w:val="22"/>
                <w:szCs w:val="22"/>
              </w:rPr>
            </w:pPr>
            <w:r>
              <w:rPr>
                <w:sz w:val="22"/>
                <w:szCs w:val="22"/>
              </w:rPr>
              <w:t>Lasya Geethika</w:t>
            </w:r>
          </w:p>
        </w:tc>
      </w:tr>
    </w:tbl>
    <w:p w14:paraId="2B93ACF9" w14:textId="07D4F228" w:rsidR="003B1C77" w:rsidRPr="003B1C77" w:rsidRDefault="003B1C77" w:rsidP="003B1C77">
      <w:pPr>
        <w:rPr>
          <w:sz w:val="22"/>
          <w:szCs w:val="22"/>
        </w:rPr>
      </w:pPr>
    </w:p>
    <w:sectPr w:rsidR="003B1C77" w:rsidRPr="003B1C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C77"/>
    <w:rsid w:val="001D103B"/>
    <w:rsid w:val="002135E7"/>
    <w:rsid w:val="003B1C77"/>
    <w:rsid w:val="00992020"/>
    <w:rsid w:val="00B067EB"/>
    <w:rsid w:val="00BE5C21"/>
    <w:rsid w:val="00DF07C4"/>
    <w:rsid w:val="00ED77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EEC2C"/>
  <w15:chartTrackingRefBased/>
  <w15:docId w15:val="{F751C83E-584E-402E-9069-28EF0D64B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C77"/>
    <w:rPr>
      <w:rFonts w:eastAsiaTheme="majorEastAsia" w:cstheme="majorBidi"/>
      <w:color w:val="272727" w:themeColor="text1" w:themeTint="D8"/>
    </w:rPr>
  </w:style>
  <w:style w:type="paragraph" w:styleId="Title">
    <w:name w:val="Title"/>
    <w:basedOn w:val="Normal"/>
    <w:next w:val="Normal"/>
    <w:link w:val="TitleChar"/>
    <w:uiPriority w:val="10"/>
    <w:qFormat/>
    <w:rsid w:val="003B1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C77"/>
    <w:pPr>
      <w:spacing w:before="160"/>
      <w:jc w:val="center"/>
    </w:pPr>
    <w:rPr>
      <w:i/>
      <w:iCs/>
      <w:color w:val="404040" w:themeColor="text1" w:themeTint="BF"/>
    </w:rPr>
  </w:style>
  <w:style w:type="character" w:customStyle="1" w:styleId="QuoteChar">
    <w:name w:val="Quote Char"/>
    <w:basedOn w:val="DefaultParagraphFont"/>
    <w:link w:val="Quote"/>
    <w:uiPriority w:val="29"/>
    <w:rsid w:val="003B1C77"/>
    <w:rPr>
      <w:i/>
      <w:iCs/>
      <w:color w:val="404040" w:themeColor="text1" w:themeTint="BF"/>
    </w:rPr>
  </w:style>
  <w:style w:type="paragraph" w:styleId="ListParagraph">
    <w:name w:val="List Paragraph"/>
    <w:basedOn w:val="Normal"/>
    <w:uiPriority w:val="34"/>
    <w:qFormat/>
    <w:rsid w:val="003B1C77"/>
    <w:pPr>
      <w:ind w:left="720"/>
      <w:contextualSpacing/>
    </w:pPr>
  </w:style>
  <w:style w:type="character" w:styleId="IntenseEmphasis">
    <w:name w:val="Intense Emphasis"/>
    <w:basedOn w:val="DefaultParagraphFont"/>
    <w:uiPriority w:val="21"/>
    <w:qFormat/>
    <w:rsid w:val="003B1C77"/>
    <w:rPr>
      <w:i/>
      <w:iCs/>
      <w:color w:val="0F4761" w:themeColor="accent1" w:themeShade="BF"/>
    </w:rPr>
  </w:style>
  <w:style w:type="paragraph" w:styleId="IntenseQuote">
    <w:name w:val="Intense Quote"/>
    <w:basedOn w:val="Normal"/>
    <w:next w:val="Normal"/>
    <w:link w:val="IntenseQuoteChar"/>
    <w:uiPriority w:val="30"/>
    <w:qFormat/>
    <w:rsid w:val="003B1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C77"/>
    <w:rPr>
      <w:i/>
      <w:iCs/>
      <w:color w:val="0F4761" w:themeColor="accent1" w:themeShade="BF"/>
    </w:rPr>
  </w:style>
  <w:style w:type="character" w:styleId="IntenseReference">
    <w:name w:val="Intense Reference"/>
    <w:basedOn w:val="DefaultParagraphFont"/>
    <w:uiPriority w:val="32"/>
    <w:qFormat/>
    <w:rsid w:val="003B1C77"/>
    <w:rPr>
      <w:b/>
      <w:bCs/>
      <w:smallCaps/>
      <w:color w:val="0F4761" w:themeColor="accent1" w:themeShade="BF"/>
      <w:spacing w:val="5"/>
    </w:rPr>
  </w:style>
  <w:style w:type="character" w:styleId="Hyperlink">
    <w:name w:val="Hyperlink"/>
    <w:basedOn w:val="DefaultParagraphFont"/>
    <w:uiPriority w:val="99"/>
    <w:unhideWhenUsed/>
    <w:rsid w:val="002135E7"/>
    <w:rPr>
      <w:color w:val="467886" w:themeColor="hyperlink"/>
      <w:u w:val="single"/>
    </w:rPr>
  </w:style>
  <w:style w:type="character" w:styleId="UnresolvedMention">
    <w:name w:val="Unresolved Mention"/>
    <w:basedOn w:val="DefaultParagraphFont"/>
    <w:uiPriority w:val="99"/>
    <w:semiHidden/>
    <w:unhideWhenUsed/>
    <w:rsid w:val="002135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777</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Kasarla</dc:creator>
  <cp:keywords/>
  <dc:description/>
  <cp:lastModifiedBy>Anjali Kasarla</cp:lastModifiedBy>
  <cp:revision>2</cp:revision>
  <dcterms:created xsi:type="dcterms:W3CDTF">2026-08-07T08:39:00Z</dcterms:created>
  <dcterms:modified xsi:type="dcterms:W3CDTF">2026-08-07T08:39:00Z</dcterms:modified>
</cp:coreProperties>
</file>