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D4960FCA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2026-01-06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Feed Pump.</w:t>
        <w:br/>
        <w:br/>
        <w:t>Issue Reported:</w:t>
        <w:br/>
        <w:br/>
        <w:t>High vibration detected</w:t>
        <w:br/>
        <w:br/>
        <w:t>Corrective Action Taken:</w:t>
        <w:br/>
        <w:br/>
        <w:t>Bearing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