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Breakdown Notification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FC1FA368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EMAIL_EVT-028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EMAIL_EVT-028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28-Mar-2026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Quality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Equipment Breakdown - PG-101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2026-03-28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EVT-028</w:t>
            </w:r>
          </w:p>
        </w:tc>
      </w:tr>
    </w:tbl>
    <w:p/>
    <w:p>
      <w:pPr>
        <w:pStyle w:val="Heading1"/>
      </w:pPr>
      <w:r>
        <w:t>Email Subject</w:t>
      </w:r>
    </w:p>
    <w:p>
      <w:r>
        <w:t>Equipment Breakdown - PG-101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An equipment breakdown occurred involving</w:t>
        <w:br/>
        <w:t>Pressure Gauge.</w:t>
        <w:br/>
        <w:br/>
        <w:t>Failure Category:</w:t>
        <w:br/>
        <w:br/>
        <w:t>Instrumentation</w:t>
        <w:br/>
        <w:br/>
        <w:t>Root Cause:</w:t>
        <w:br/>
        <w:br/>
        <w:t>Calibration drift</w:t>
        <w:br/>
        <w:br/>
        <w:t>Corrective Action:</w:t>
        <w:br/>
        <w:br/>
        <w:t>Recalibrated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Review maintenance schedule and monitor equipment closely.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EMAIL_EVT-028.txt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