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7F9C753F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2026-08-07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Night shift.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High</w:t>
        <w:br/>
        <w:br/>
        <w:t>Priority:</w:t>
        <w:br/>
        <w:br/>
        <w:t>Medium</w:t>
        <w:br/>
        <w:br/>
        <w:t>Root Cause:</w:t>
        <w:br/>
        <w:br/>
        <w:t>Seal failure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