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A8A18719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INC_EVT-074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INC_EVT-074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13-Aug-2026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INC_-074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EVT-074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2026-08-13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Open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Temperature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An incident was reported involving</w:t>
        <w:br/>
        <w:br/>
        <w:t>Temperature Gauge</w:t>
        <w:br/>
        <w:br/>
        <w:t>Description:</w:t>
        <w:br/>
        <w:br/>
        <w:t>Abnormal vibration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Initial investigation indicates:</w:t>
        <w:br/>
        <w:br/>
        <w:t>Bearing wear</w:t>
        <w:br/>
      </w:r>
    </w:p>
    <w:p>
      <w:pPr>
        <w:pStyle w:val="Heading1"/>
      </w:pPr>
      <w:r>
        <w:t>Immediate Action Taken</w:t>
      </w:r>
    </w:p>
    <w:p>
      <w:r>
        <w:br/>
        <w:t>Immediate corrective action taken:</w:t>
        <w:br/>
        <w:br/>
        <w:t>Bearing replaced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Equipment was electrically isolated before repair.</w:t>
      </w:r>
    </w:p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EVT-029</w:t>
            </w:r>
          </w:p>
        </w:tc>
        <w:tc>
          <w:tcPr>
            <w:tcW w:type="dxa" w:w="2628"/>
          </w:tcPr>
          <w:p>
            <w:r>
              <w:t>2026-03-31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EVT-044</w:t>
            </w:r>
          </w:p>
        </w:tc>
        <w:tc>
          <w:tcPr>
            <w:tcW w:type="dxa" w:w="2628"/>
          </w:tcPr>
          <w:p>
            <w:r>
              <w:t>2026-05-15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EVT-059</w:t>
            </w:r>
          </w:p>
        </w:tc>
        <w:tc>
          <w:tcPr>
            <w:tcW w:type="dxa" w:w="2628"/>
          </w:tcPr>
          <w:p>
            <w:r>
              <w:t>2026-06-29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EVT-074</w:t>
            </w:r>
          </w:p>
        </w:tc>
        <w:tc>
          <w:tcPr>
            <w:tcW w:type="dxa" w:w="2628"/>
          </w:tcPr>
          <w:p>
            <w:r>
              <w:t>2026-08-13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WO_EVT-074.docx</w:t>
      </w:r>
    </w:p>
    <w:p>
      <w:pPr>
        <w:pStyle w:val="ListBullet"/>
      </w:pPr>
      <w:r>
        <w:t>MNT_EVT-074.docx</w:t>
      </w:r>
    </w:p>
    <w:p>
      <w:pPr>
        <w:pStyle w:val="ListBullet"/>
      </w:pPr>
      <w:r>
        <w:t>INS_EVT-074.docx</w:t>
      </w:r>
    </w:p>
    <w:p>
      <w:pPr>
        <w:pStyle w:val="ListBullet"/>
      </w:pPr>
      <w:r>
        <w:t>EMAIL_EVT-074.txt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