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Incident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A5F4C785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INC_EVT-075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INC_EVT-075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INC_-075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2026-08-16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Equipment</w:t>
        <w:br/>
        <w:br/>
        <w:t>Relief Valve</w:t>
        <w:br/>
        <w:br/>
        <w:t>experienced an operational failure.</w:t>
        <w:br/>
        <w:br/>
        <w:t>Reported Problem:</w:t>
        <w:br/>
        <w:br/>
        <w:t>Routine inspection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Asset Criticality:</w:t>
        <w:br/>
        <w:br/>
        <w:t>Critical</w:t>
        <w:br/>
        <w:br/>
        <w:t>Root Cause:</w:t>
        <w:br/>
        <w:br/>
        <w:t>Scheduled</w:t>
        <w:br/>
      </w:r>
    </w:p>
    <w:p>
      <w:pPr>
        <w:pStyle w:val="Heading1"/>
      </w:pPr>
      <w:r>
        <w:t>Immediate Action Taken</w:t>
      </w:r>
    </w:p>
    <w:p>
      <w:r>
        <w:br/>
        <w:t>Corrective maintenance performed.</w:t>
        <w:br/>
        <w:br/>
        <w:t>Action Details:</w:t>
        <w:br/>
        <w:br/>
        <w:t>Passed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EVT-075</w:t>
            </w:r>
          </w:p>
        </w:tc>
        <w:tc>
          <w:tcPr>
            <w:tcW w:type="dxa" w:w="2628"/>
          </w:tcPr>
          <w:p>
            <w:r>
              <w:t>2026-08-16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INS_EVT-075.docx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