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Condition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5E764407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EVT-043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CH-015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INS_EVT-043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12-May-2026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PG-101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Pressure Gauge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Inspection initiated following an operational</w:t>
        <w:br/>
        <w:t>complaint from Inspection.</w:t>
        <w:br/>
      </w:r>
    </w:p>
    <w:p>
      <w:pPr>
        <w:pStyle w:val="Heading1"/>
      </w:pPr>
      <w:r>
        <w:t>Inspection Findings</w:t>
      </w:r>
    </w:p>
    <w:p>
      <w:r>
        <w:br/>
        <w:t>Equipment checked for vibration,</w:t>
        <w:br/>
        <w:t>temperature, leakage and alignment.</w:t>
        <w:br/>
        <w:br/>
        <w:t>Status :</w:t>
        <w:br/>
        <w:br/>
        <w:t>Closed</w:t>
        <w:br/>
      </w:r>
    </w:p>
    <w:p>
      <w:pPr>
        <w:pStyle w:val="Heading1"/>
      </w:pPr>
      <w:r>
        <w:t>Observed Defects</w:t>
      </w:r>
    </w:p>
    <w:p>
      <w:r>
        <w:br/>
        <w:t>Inspector observed:</w:t>
        <w:br/>
        <w:br/>
        <w:t>Routine inspection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Further monitoring is recommended before closing the case.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Digital Multimeter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EVT-028</w:t>
            </w:r>
          </w:p>
        </w:tc>
        <w:tc>
          <w:tcPr>
            <w:tcW w:type="dxa" w:w="2628"/>
          </w:tcPr>
          <w:p>
            <w:r>
              <w:t>2026-03-28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EVT-043</w:t>
            </w:r>
          </w:p>
        </w:tc>
        <w:tc>
          <w:tcPr>
            <w:tcW w:type="dxa" w:w="2628"/>
          </w:tcPr>
          <w:p>
            <w:r>
              <w:t>2026-05-12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Increase preventive maintenance frequency.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INS_EVT-043.docx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