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D3B126B8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12-Jan-2026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Feed Pump.</w:t>
        <w:br/>
        <w:br/>
        <w:t>Observed Problem:</w:t>
        <w:br/>
        <w:br/>
        <w:t>Lubrication schedule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1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Lubricated bearings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Routine PM</w:t>
      </w:r>
    </w:p>
    <w:p>
      <w:pPr>
        <w:pStyle w:val="Heading1"/>
      </w:pPr>
      <w:r>
        <w:t>Engineer Remarks</w:t>
      </w:r>
    </w:p>
    <w:p>
      <w:r>
        <w:t>Recommend OEM inspection during annual shutdown.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Hydraulic Jack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WO_EVT-003.docx</w:t>
      </w:r>
    </w:p>
    <w:p>
      <w:pPr>
        <w:pStyle w:val="ListBullet"/>
      </w:pPr>
      <w:r>
        <w:t>MNT_EVT-003.docx</w:t>
      </w:r>
    </w:p>
    <w:p>
      <w:pPr>
        <w:pStyle w:val="ListBullet"/>
      </w:pPr>
      <w:r>
        <w:t>INS_EVT-003.docx</w:t>
      </w:r>
    </w:p>
    <w:p>
      <w:pPr>
        <w:pStyle w:val="ListBullet"/>
      </w:pPr>
      <w:r>
        <w:t>EMAIL_EVT-003.txt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