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BCA23BE0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MNT_EVT-030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EVT-030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CH-010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MNT_EVT-030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03-Apr-2026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Relief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Maintenance Workshop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Maintenance department.</w:t>
        <w:br/>
        <w:br/>
        <w:t>Issue:</w:t>
        <w:br/>
        <w:br/>
        <w:t>Minor spill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Medium</w:t>
        <w:br/>
        <w:br/>
        <w:t>Severity :</w:t>
        <w:br/>
        <w:br/>
        <w:t>High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Flange tightened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Loose flange</w:t>
      </w:r>
    </w:p>
    <w:p>
      <w:pPr>
        <w:pStyle w:val="Heading1"/>
      </w:pPr>
      <w:r>
        <w:t>Engineer Remarks</w:t>
      </w:r>
    </w:p>
    <w:p>
      <w:r>
        <w:t>Operator advised to monitor pressure readings for 48 hours.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Dial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EVT-030</w:t>
            </w:r>
          </w:p>
        </w:tc>
        <w:tc>
          <w:tcPr>
            <w:tcW w:type="dxa" w:w="2628"/>
          </w:tcPr>
          <w:p>
            <w:r>
              <w:t>2026-04-03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WO_EVT-030.docx</w:t>
      </w:r>
    </w:p>
    <w:p>
      <w:pPr>
        <w:pStyle w:val="ListBullet"/>
      </w:pPr>
      <w:r>
        <w:t>MNT_EVT-030.docx</w:t>
      </w:r>
    </w:p>
    <w:p>
      <w:pPr>
        <w:pStyle w:val="ListBullet"/>
      </w:pPr>
      <w:r>
        <w:t>INS_EVT-030.docx</w:t>
      </w:r>
    </w:p>
    <w:p>
      <w:pPr>
        <w:pStyle w:val="ListBullet"/>
      </w:pPr>
      <w:r>
        <w:t>EMAIL_EVT-030.txt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