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8A2C272A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Raw Material Tank.</w:t>
        <w:br/>
        <w:br/>
        <w:t>Observed Problem:</w:t>
        <w:br/>
        <w:br/>
        <w:t>Instrument calibration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0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Calibrated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