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7F3657F7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Relief Valve.</w:t>
        <w:br/>
        <w:br/>
        <w:t>Issue:</w:t>
        <w:br/>
        <w:br/>
        <w:t>Minor spill</w:t>
        <w:br/>
      </w:r>
    </w:p>
    <w:p>
      <w:pPr>
        <w:pStyle w:val="Heading1"/>
      </w:pPr>
      <w:r>
        <w:t>Work Scope</w:t>
      </w:r>
    </w:p>
    <w:p>
      <w:r>
        <w:t>Inspect equipment, identify defects and perform necessary repairs.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Hydraulic Jack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Verify zero energy state before maintenance.</w:t>
      </w:r>
    </w:p>
    <w:p/>
    <w:p>
      <w:pPr>
        <w:pStyle w:val="Heading1"/>
      </w:pPr>
      <w:r>
        <w:t>Special Instructions</w:t>
      </w:r>
    </w:p>
    <w:p>
      <w:r>
        <w:t>Notify supervisor immediately if additional defects are found.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WO_EVT-030.docx</w:t>
      </w:r>
    </w:p>
    <w:p>
      <w:pPr>
        <w:pStyle w:val="ListBullet"/>
      </w:pPr>
      <w:r>
        <w:t>MNT_EVT-030.docx</w:t>
      </w:r>
    </w:p>
    <w:p>
      <w:pPr>
        <w:pStyle w:val="ListBullet"/>
      </w:pPr>
      <w:r>
        <w:t>INS_EVT-030.docx</w:t>
      </w:r>
    </w:p>
    <w:p>
      <w:pPr>
        <w:pStyle w:val="ListBullet"/>
      </w:pPr>
      <w:r>
        <w:t>EMAIL_EVT-030.txt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