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Accuracy Verification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E2C4DE18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CAL_EVT-018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CAL_EVT-018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26-Feb-2026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CAL_-018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Routine calibration verification conducted</w:t>
        <w:br/>
        <w:t>for Chemical Reactor.</w:t>
        <w:br/>
      </w:r>
    </w:p>
    <w:p>
      <w:pPr>
        <w:pStyle w:val="Heading1"/>
      </w:pPr>
      <w:r>
        <w:t>Calibration Findings</w:t>
      </w:r>
    </w:p>
    <w:p>
      <w:r>
        <w:br/>
        <w:t>Inspection result:</w:t>
        <w:br/>
        <w:br/>
        <w:t>Abnormal vibration</w:t>
        <w:br/>
        <w:br/>
        <w:t>Instrument condition evaluated successfully.</w:t>
        <w:br/>
      </w:r>
    </w:p>
    <w:p>
      <w:pPr>
        <w:pStyle w:val="Heading1"/>
      </w:pPr>
      <w:r>
        <w:t>Deviation Analysis</w:t>
      </w:r>
    </w:p>
    <w:p>
      <w:r>
        <w:br/>
        <w:t>Minor deviation observed during calibration testing.</w:t>
        <w:br/>
      </w:r>
    </w:p>
    <w:p>
      <w:pPr>
        <w:pStyle w:val="Heading1"/>
      </w:pPr>
      <w:r>
        <w:t>Adjustment Performed</w:t>
      </w:r>
    </w:p>
    <w:p>
      <w:r>
        <w:br/>
        <w:t>Calibration parameters adjusted according to specification.</w:t>
        <w:br/>
      </w:r>
    </w:p>
    <w:p>
      <w:pPr>
        <w:pStyle w:val="Heading1"/>
      </w:pPr>
      <w:r>
        <w:t>Calibration Verification</w:t>
      </w:r>
    </w:p>
    <w:p>
      <w:r>
        <w:br/>
        <w:t>Final calibration test completed successfully.</w:t>
        <w:br/>
        <w:t>Equipment released for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WO_EVT-018.docx</w:t>
      </w:r>
    </w:p>
    <w:p>
      <w:pPr>
        <w:pStyle w:val="ListBullet"/>
      </w:pPr>
      <w:r>
        <w:t>MNT_EVT-018.docx</w:t>
      </w:r>
    </w:p>
    <w:p>
      <w:pPr>
        <w:pStyle w:val="ListBullet"/>
      </w:pPr>
      <w:r>
        <w:t>INS_EVT-018.docx</w:t>
      </w:r>
    </w:p>
    <w:p>
      <w:pPr>
        <w:pStyle w:val="ListBullet"/>
      </w:pPr>
      <w:r>
        <w:t>EMAIL_EVT-018.txt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