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Emergency Maintenance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B2DB0482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MNT_EVT-059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EVT-059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CH-020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TG-101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20:10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MNT_EVT-059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29-Jun-2026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TG-101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Temperature Gauge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Production Floor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An unexpected equipment failure occurred on</w:t>
        <w:br/>
        <w:t>Temperature Gauge.</w:t>
        <w:br/>
        <w:br/>
        <w:t>Observed Problem:</w:t>
        <w:br/>
        <w:br/>
        <w:t>Routine inspection</w:t>
        <w:br/>
      </w:r>
    </w:p>
    <w:p>
      <w:pPr>
        <w:pStyle w:val="Heading1"/>
      </w:pPr>
      <w:r>
        <w:t>Inspection Findings</w:t>
      </w:r>
    </w:p>
    <w:p>
      <w:r>
        <w:br/>
        <w:t>Inspection observations:</w:t>
        <w:br/>
        <w:br/>
        <w:t>Root Cause Category:</w:t>
        <w:br/>
        <w:br/>
        <w:t>Instrumentation</w:t>
        <w:br/>
        <w:br/>
        <w:t>Downtime:</w:t>
        <w:br/>
        <w:br/>
        <w:t>3 Hours</w:t>
        <w:br/>
      </w:r>
    </w:p>
    <w:p>
      <w:pPr>
        <w:pStyle w:val="Heading1"/>
      </w:pPr>
      <w:r>
        <w:t>Corrective Action</w:t>
      </w:r>
    </w:p>
    <w:p>
      <w:r>
        <w:br/>
        <w:t>Emergency maintenance carried out.</w:t>
        <w:br/>
        <w:br/>
        <w:t>Action Taken:</w:t>
        <w:br/>
        <w:br/>
        <w:t>Passed</w:t>
        <w:br/>
        <w:br/>
        <w:t>Equipment returned to service.</w:t>
        <w:br/>
      </w:r>
    </w:p>
    <w:p>
      <w:pPr>
        <w:pStyle w:val="Heading1"/>
      </w:pPr>
      <w:r>
        <w:t>Root Cause</w:t>
      </w:r>
    </w:p>
    <w:p>
      <w:r>
        <w:t>Scheduled</w:t>
      </w:r>
    </w:p>
    <w:p>
      <w:pPr>
        <w:pStyle w:val="Heading1"/>
      </w:pPr>
      <w:r>
        <w:t>Engineer Remarks</w:t>
      </w:r>
    </w:p>
    <w:p>
      <w:r>
        <w:t>Equipment performance is within acceptable limits.</w:t>
      </w:r>
    </w:p>
    <w:p>
      <w:pPr>
        <w:pStyle w:val="Heading1"/>
      </w:pPr>
      <w:r>
        <w:t>Safety</w:t>
      </w:r>
    </w:p>
    <w:p>
      <w:r>
        <w:t>LOTO procedure was followed throughout maintenance.</w:t>
      </w:r>
    </w:p>
    <w:p>
      <w:pPr>
        <w:pStyle w:val="Heading1"/>
      </w:pPr>
      <w:r>
        <w:t>Tools Used</w:t>
      </w:r>
    </w:p>
    <w:p>
      <w:r>
        <w:t>Hydraulic Jack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EVT-029</w:t>
            </w:r>
          </w:p>
        </w:tc>
        <w:tc>
          <w:tcPr>
            <w:tcW w:type="dxa" w:w="2628"/>
          </w:tcPr>
          <w:p>
            <w:r>
              <w:t>2026-03-31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EVT-044</w:t>
            </w:r>
          </w:p>
        </w:tc>
        <w:tc>
          <w:tcPr>
            <w:tcW w:type="dxa" w:w="2628"/>
          </w:tcPr>
          <w:p>
            <w:r>
              <w:t>2026-05-15</w:t>
            </w:r>
          </w:p>
        </w:tc>
        <w:tc>
          <w:tcPr>
            <w:tcW w:type="dxa" w:w="2628"/>
          </w:tcPr>
          <w:p>
            <w:r>
              <w:t>Calibration drift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EVT-059</w:t>
            </w:r>
          </w:p>
        </w:tc>
        <w:tc>
          <w:tcPr>
            <w:tcW w:type="dxa" w:w="2628"/>
          </w:tcPr>
          <w:p>
            <w:r>
              <w:t>2026-06-29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Perform vibration analysis after one week.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INS_EVT-059.docx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