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NovaChem Production Process</w:t>
      </w:r>
    </w:p>
    <w:p>
      <w:pPr>
        <w:pStyle w:val="ListBullet"/>
      </w:pPr>
      <w:r>
        <w:t>Raw materials stored in T-101.</w:t>
      </w:r>
    </w:p>
    <w:p>
      <w:pPr>
        <w:pStyle w:val="ListBullet"/>
      </w:pPr>
      <w:r>
        <w:t>P-101 pumps material to HE-101.</w:t>
      </w:r>
    </w:p>
    <w:p>
      <w:pPr>
        <w:pStyle w:val="ListBullet"/>
      </w:pPr>
      <w:r>
        <w:t>HE-101 heats/cools the process.</w:t>
      </w:r>
    </w:p>
    <w:p>
      <w:pPr>
        <w:pStyle w:val="ListBullet"/>
      </w:pPr>
      <w:r>
        <w:t>R-101 performs the reaction.</w:t>
      </w:r>
    </w:p>
    <w:p>
      <w:pPr>
        <w:pStyle w:val="ListBullet"/>
      </w:pPr>
      <w:r>
        <w:t>M-101 mixes the chemicals.</w:t>
      </w:r>
    </w:p>
    <w:p>
      <w:pPr>
        <w:pStyle w:val="ListBullet"/>
      </w:pPr>
      <w:r>
        <w:t>F-101 filters impurities.</w:t>
      </w:r>
    </w:p>
    <w:p>
      <w:pPr>
        <w:pStyle w:val="ListBullet"/>
      </w:pPr>
      <w:r>
        <w:t>T-102 stores finished product.</w:t>
      </w:r>
    </w:p>
    <w:p>
      <w:pPr>
        <w:pStyle w:val="ListBullet"/>
      </w:pPr>
      <w:r>
        <w:t>Boiler, Cooling Tower and Compressor support the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