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150A9916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INS_EVT-018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EVT-018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CH-006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INS_EVT-018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26-Feb-2026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Chemical Reactor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CCR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Critical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Bearing replaced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No abnormal noise observed after trial run.</w:t>
      </w:r>
    </w:p>
    <w:p>
      <w:pPr>
        <w:pStyle w:val="Heading1"/>
      </w:pPr>
      <w:r>
        <w:t>Safety Observation</w:t>
      </w:r>
    </w:p>
    <w:p>
      <w:r>
        <w:t>Equipment was electrically isolated before repair.</w:t>
      </w:r>
    </w:p>
    <w:p>
      <w:pPr>
        <w:pStyle w:val="Heading1"/>
      </w:pPr>
      <w:r>
        <w:t>Inspection Tools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EVT-006</w:t>
            </w:r>
          </w:p>
        </w:tc>
        <w:tc>
          <w:tcPr>
            <w:tcW w:type="dxa" w:w="2628"/>
          </w:tcPr>
          <w:p>
            <w:r>
              <w:t>2026-01-21</w:t>
            </w:r>
          </w:p>
        </w:tc>
        <w:tc>
          <w:tcPr>
            <w:tcW w:type="dxa" w:w="2628"/>
          </w:tcPr>
          <w:p>
            <w:r>
              <w:t>Control tuning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EVT-007</w:t>
            </w:r>
          </w:p>
        </w:tc>
        <w:tc>
          <w:tcPr>
            <w:tcW w:type="dxa" w:w="2628"/>
          </w:tcPr>
          <w:p>
            <w:r>
              <w:t>2026-01-24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EVT-008</w:t>
            </w:r>
          </w:p>
        </w:tc>
        <w:tc>
          <w:tcPr>
            <w:tcW w:type="dxa" w:w="2628"/>
          </w:tcPr>
          <w:p>
            <w:r>
              <w:t>2026-01-27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EVT-009</w:t>
            </w:r>
          </w:p>
        </w:tc>
        <w:tc>
          <w:tcPr>
            <w:tcW w:type="dxa" w:w="2628"/>
          </w:tcPr>
          <w:p>
            <w:r>
              <w:t>2026-01-30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EVT-010</w:t>
            </w:r>
          </w:p>
        </w:tc>
        <w:tc>
          <w:tcPr>
            <w:tcW w:type="dxa" w:w="2628"/>
          </w:tcPr>
          <w:p>
            <w:r>
              <w:t>2026-02-02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EVT-018</w:t>
            </w:r>
          </w:p>
        </w:tc>
        <w:tc>
          <w:tcPr>
            <w:tcW w:type="dxa" w:w="2628"/>
          </w:tcPr>
          <w:p>
            <w:r>
              <w:t>2026-02-26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WO_EVT-018.docx</w:t>
      </w:r>
    </w:p>
    <w:p>
      <w:pPr>
        <w:pStyle w:val="ListBullet"/>
      </w:pPr>
      <w:r>
        <w:t>MNT_EVT-018.docx</w:t>
      </w:r>
    </w:p>
    <w:p>
      <w:pPr>
        <w:pStyle w:val="ListBullet"/>
      </w:pPr>
      <w:r>
        <w:t>INS_EVT-018.docx</w:t>
      </w:r>
    </w:p>
    <w:p>
      <w:pPr>
        <w:pStyle w:val="ListBullet"/>
      </w:pPr>
      <w:r>
        <w:t>EMAIL_EVT-018.txt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