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1AB3BDE7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Low</w:t>
        <w:br/>
        <w:br/>
        <w:t>Downtime :</w:t>
        <w:br/>
        <w:t>4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Routine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