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D0BC3D50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Critical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Serviced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WO_EVT-033.docx</w:t>
      </w:r>
    </w:p>
    <w:p>
      <w:pPr>
        <w:pStyle w:val="ListBullet"/>
      </w:pPr>
      <w:r>
        <w:t>MNT_EVT-033.docx</w:t>
      </w:r>
    </w:p>
    <w:p>
      <w:pPr>
        <w:pStyle w:val="ListBullet"/>
      </w:pPr>
      <w:r>
        <w:t>INS_EVT-033.docx</w:t>
      </w:r>
    </w:p>
    <w:p>
      <w:pPr>
        <w:pStyle w:val="ListBullet"/>
      </w:pPr>
      <w:r>
        <w:t>EMAIL_EVT-033.txt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