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3FF7E3FA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INS_EVT-057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EVT-057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CH-019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CV-101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INS_EVT-057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23-Jun-2026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CV-101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Control Valve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Control Valve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br/>
        <w:t>Inspection completed successfully.</w:t>
        <w:br/>
        <w:br/>
        <w:t>Failure Category :</w:t>
        <w:br/>
        <w:t>Instrumentation</w:t>
        <w:br/>
        <w:br/>
        <w:t>Severity :</w:t>
        <w:br/>
        <w:t>Medium</w:t>
        <w:br/>
        <w:br/>
        <w:t>Equipment condition appears satisfactory.</w:t>
        <w:br/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Routine PM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Equipment performance is within acceptable limits.</w:t>
      </w:r>
    </w:p>
    <w:p>
      <w:pPr>
        <w:pStyle w:val="Heading1"/>
      </w:pPr>
      <w:r>
        <w:t>Safety Observation</w:t>
      </w:r>
    </w:p>
    <w:p>
      <w:r>
        <w:t>Area was barricaded before maintenance work.</w:t>
      </w:r>
    </w:p>
    <w:p>
      <w:pPr>
        <w:pStyle w:val="Heading1"/>
      </w:pPr>
      <w:r>
        <w:t>Inspection Tools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EVT-027</w:t>
            </w:r>
          </w:p>
        </w:tc>
        <w:tc>
          <w:tcPr>
            <w:tcW w:type="dxa" w:w="2628"/>
          </w:tcPr>
          <w:p>
            <w:r>
              <w:t>2026-03-25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EVT-042</w:t>
            </w:r>
          </w:p>
        </w:tc>
        <w:tc>
          <w:tcPr>
            <w:tcW w:type="dxa" w:w="2628"/>
          </w:tcPr>
          <w:p>
            <w:r>
              <w:t>2026-05-09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EVT-057</w:t>
            </w:r>
          </w:p>
        </w:tc>
        <w:tc>
          <w:tcPr>
            <w:tcW w:type="dxa" w:w="2628"/>
          </w:tcPr>
          <w:p>
            <w:r>
              <w:t>2026-06-23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WO_EVT-057.docx</w:t>
      </w:r>
    </w:p>
    <w:p>
      <w:pPr>
        <w:pStyle w:val="ListBullet"/>
      </w:pPr>
      <w:r>
        <w:t>MNT_EVT-057.docx</w:t>
      </w:r>
    </w:p>
    <w:p>
      <w:pPr>
        <w:pStyle w:val="ListBullet"/>
      </w:pPr>
      <w:r>
        <w:t>INS_EVT-057.docx</w:t>
      </w:r>
    </w:p>
    <w:p>
      <w:pPr>
        <w:pStyle w:val="ListBullet"/>
      </w:pPr>
      <w:r>
        <w:t>EMAIL_EVT-057.txt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