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045C1" w:rsidRPr="004045C1" w:rsidRDefault="004045C1" w:rsidP="00987AD8">
      <w:pPr>
        <w:spacing w:after="0" w:line="240" w:lineRule="auto"/>
        <w:rPr>
          <w:rFonts w:ascii="Century Gothic" w:hAnsi="Century Gothic" w:cs="Arial"/>
          <w:b/>
          <w:sz w:val="44"/>
        </w:rPr>
      </w:pPr>
      <w:r w:rsidRPr="004045C1">
        <w:rPr>
          <w:rFonts w:ascii="Century Gothic" w:hAnsi="Century Gothic" w:cs="Arial"/>
          <w:b/>
          <w:sz w:val="44"/>
        </w:rPr>
        <w:t>Why Data Visualization?</w:t>
      </w:r>
    </w:p>
    <w:p w:rsidR="004045C1" w:rsidRDefault="004045C1" w:rsidP="00987AD8">
      <w:pPr>
        <w:spacing w:after="0" w:line="240" w:lineRule="auto"/>
        <w:rPr>
          <w:rFonts w:ascii="Century Gothic" w:hAnsi="Century Gothic" w:cs="Arial"/>
          <w:sz w:val="32"/>
        </w:rPr>
      </w:pPr>
    </w:p>
    <w:p w:rsidR="002C2289" w:rsidRPr="002C2289" w:rsidRDefault="002C2289" w:rsidP="00987AD8">
      <w:pPr>
        <w:spacing w:after="0" w:line="240" w:lineRule="auto"/>
        <w:rPr>
          <w:rFonts w:ascii="Century Gothic" w:hAnsi="Century Gothic" w:cs="Arial"/>
          <w:sz w:val="32"/>
        </w:rPr>
      </w:pPr>
      <w:r w:rsidRPr="002C2289">
        <w:rPr>
          <w:rFonts w:ascii="Century Gothic" w:hAnsi="Century Gothic" w:cs="Arial"/>
          <w:sz w:val="32"/>
        </w:rPr>
        <w:t>When working on any data science project, one of the essential steps to explore and interpret your results is to visualize your data. At the beginning of the project, visualizing your data helps you understand it better, find patterns and trends.</w:t>
      </w:r>
    </w:p>
    <w:p w:rsidR="002C2289" w:rsidRPr="002C2289" w:rsidRDefault="002C2289" w:rsidP="00987AD8">
      <w:pPr>
        <w:spacing w:after="0" w:line="240" w:lineRule="auto"/>
        <w:rPr>
          <w:rFonts w:ascii="Century Gothic" w:hAnsi="Century Gothic" w:cs="Arial"/>
          <w:sz w:val="32"/>
        </w:rPr>
      </w:pPr>
    </w:p>
    <w:p w:rsidR="002C2289" w:rsidRPr="002C2289" w:rsidRDefault="002C2289" w:rsidP="00987AD8">
      <w:pPr>
        <w:spacing w:after="0" w:line="240" w:lineRule="auto"/>
        <w:rPr>
          <w:rFonts w:ascii="Century Gothic" w:hAnsi="Century Gothic" w:cs="Arial"/>
          <w:sz w:val="32"/>
        </w:rPr>
      </w:pPr>
      <w:r w:rsidRPr="002C2289">
        <w:rPr>
          <w:rFonts w:ascii="Century Gothic" w:hAnsi="Century Gothic" w:cs="Arial"/>
          <w:sz w:val="32"/>
        </w:rPr>
        <w:t>At the end of the project, after you’ve done your analysis and applied different machine learning models, data visualization will help you communicate your results more efficiently.</w:t>
      </w:r>
    </w:p>
    <w:p w:rsidR="00B336DC" w:rsidRDefault="00B336DC" w:rsidP="00987AD8">
      <w:pPr>
        <w:spacing w:after="0" w:line="240" w:lineRule="auto"/>
        <w:rPr>
          <w:rFonts w:ascii="Century Gothic" w:hAnsi="Century Gothic" w:cs="Arial"/>
          <w:sz w:val="32"/>
        </w:rPr>
      </w:pPr>
    </w:p>
    <w:p w:rsidR="002C2289" w:rsidRPr="002C2289" w:rsidRDefault="002C2289" w:rsidP="00987AD8">
      <w:pPr>
        <w:spacing w:after="0" w:line="240" w:lineRule="auto"/>
        <w:rPr>
          <w:rFonts w:ascii="Century Gothic" w:hAnsi="Century Gothic" w:cs="Arial"/>
          <w:sz w:val="32"/>
        </w:rPr>
      </w:pPr>
      <w:r w:rsidRPr="002C2289">
        <w:rPr>
          <w:rFonts w:ascii="Century Gothic" w:hAnsi="Century Gothic" w:cs="Arial"/>
          <w:sz w:val="32"/>
        </w:rPr>
        <w:t>Humans are visual creatures by nature; things make sense to us when it’s represented in an easy to understand visualization. It’s way easier to interpret a bar chart than it is to look at massive amounts of numbers in a spreadsheet.</w:t>
      </w:r>
    </w:p>
    <w:p w:rsidR="002C2289" w:rsidRPr="002C2289" w:rsidRDefault="002C2289" w:rsidP="00987AD8">
      <w:pPr>
        <w:spacing w:after="0" w:line="240" w:lineRule="auto"/>
        <w:rPr>
          <w:rFonts w:ascii="Century Gothic" w:hAnsi="Century Gothic" w:cs="Arial"/>
          <w:sz w:val="32"/>
        </w:rPr>
      </w:pPr>
    </w:p>
    <w:p w:rsidR="002C2289" w:rsidRPr="002C2289" w:rsidRDefault="002C2289" w:rsidP="00987AD8">
      <w:pPr>
        <w:spacing w:after="0" w:line="240" w:lineRule="auto"/>
        <w:rPr>
          <w:rFonts w:ascii="Century Gothic" w:hAnsi="Century Gothic" w:cs="Arial"/>
          <w:sz w:val="32"/>
        </w:rPr>
      </w:pPr>
      <w:r w:rsidRPr="002C2289">
        <w:rPr>
          <w:rFonts w:ascii="Century Gothic" w:hAnsi="Century Gothic" w:cs="Arial"/>
          <w:sz w:val="32"/>
        </w:rPr>
        <w:t>Efficient data visualization can make or break your project. If you put tons of effort into analyzing and modeling your data, but you ended up using the wrong chart type to present your results, your audience will not grasp the effort you put in or how to use these results.</w:t>
      </w:r>
    </w:p>
    <w:p w:rsidR="00B336DC" w:rsidRDefault="00B336DC" w:rsidP="00987AD8">
      <w:pPr>
        <w:spacing w:after="0" w:line="240" w:lineRule="auto"/>
        <w:rPr>
          <w:rFonts w:ascii="Century Gothic" w:hAnsi="Century Gothic" w:cs="Arial"/>
          <w:b/>
          <w:sz w:val="44"/>
        </w:rPr>
      </w:pPr>
    </w:p>
    <w:p w:rsidR="004045C1" w:rsidRDefault="004045C1" w:rsidP="00987AD8">
      <w:pPr>
        <w:spacing w:after="0" w:line="240" w:lineRule="auto"/>
        <w:rPr>
          <w:rFonts w:ascii="Century Gothic" w:hAnsi="Century Gothic" w:cs="Arial"/>
          <w:b/>
          <w:sz w:val="44"/>
        </w:rPr>
      </w:pPr>
      <w:r>
        <w:rPr>
          <w:rFonts w:ascii="Century Gothic" w:hAnsi="Century Gothic" w:cs="Arial"/>
          <w:b/>
          <w:sz w:val="44"/>
        </w:rPr>
        <w:t>How to choose the right chart???</w:t>
      </w:r>
    </w:p>
    <w:p w:rsidR="004045C1" w:rsidRDefault="004045C1" w:rsidP="00987AD8">
      <w:pPr>
        <w:spacing w:after="0" w:line="240" w:lineRule="auto"/>
        <w:rPr>
          <w:rFonts w:ascii="Century Gothic" w:hAnsi="Century Gothic" w:cs="Arial"/>
          <w:b/>
          <w:sz w:val="44"/>
        </w:rPr>
      </w:pPr>
    </w:p>
    <w:p w:rsidR="004045C1" w:rsidRPr="004045C1" w:rsidRDefault="004045C1" w:rsidP="00987AD8">
      <w:pPr>
        <w:spacing w:after="0" w:line="240" w:lineRule="auto"/>
        <w:rPr>
          <w:rFonts w:ascii="Century Gothic" w:hAnsi="Century Gothic" w:cs="Arial"/>
          <w:b/>
          <w:i/>
          <w:color w:val="FF0000"/>
          <w:sz w:val="36"/>
        </w:rPr>
      </w:pPr>
      <w:r w:rsidRPr="004045C1">
        <w:rPr>
          <w:rFonts w:ascii="Century Gothic" w:hAnsi="Century Gothic" w:cs="Arial"/>
          <w:b/>
          <w:i/>
          <w:color w:val="FF0000"/>
          <w:sz w:val="36"/>
        </w:rPr>
        <w:t>A</w:t>
      </w:r>
      <w:r w:rsidR="00F72B26">
        <w:rPr>
          <w:rFonts w:ascii="Century Gothic" w:hAnsi="Century Gothic" w:cs="Arial"/>
          <w:b/>
          <w:i/>
          <w:color w:val="FF0000"/>
          <w:sz w:val="36"/>
        </w:rPr>
        <w:t>sk yourself a few very</w:t>
      </w:r>
      <w:r w:rsidRPr="004045C1">
        <w:rPr>
          <w:rFonts w:ascii="Century Gothic" w:hAnsi="Century Gothic" w:cs="Arial"/>
          <w:b/>
          <w:i/>
          <w:color w:val="FF0000"/>
          <w:sz w:val="36"/>
        </w:rPr>
        <w:t xml:space="preserve"> critical questions about your data.</w:t>
      </w:r>
    </w:p>
    <w:p w:rsidR="004045C1" w:rsidRPr="004045C1" w:rsidRDefault="004045C1" w:rsidP="00987AD8">
      <w:pPr>
        <w:spacing w:after="0" w:line="240" w:lineRule="auto"/>
        <w:rPr>
          <w:rFonts w:ascii="Century Gothic" w:hAnsi="Century Gothic" w:cs="Arial"/>
          <w:sz w:val="44"/>
        </w:rPr>
      </w:pPr>
    </w:p>
    <w:p w:rsidR="004045C1" w:rsidRPr="00987AD8" w:rsidRDefault="00987AD8" w:rsidP="00987AD8">
      <w:pPr>
        <w:spacing w:after="0" w:line="240" w:lineRule="auto"/>
        <w:rPr>
          <w:rFonts w:ascii="Century Gothic" w:hAnsi="Century Gothic" w:cs="Arial"/>
          <w:b/>
          <w:sz w:val="36"/>
        </w:rPr>
      </w:pPr>
      <w:r>
        <w:rPr>
          <w:rFonts w:ascii="Century Gothic" w:hAnsi="Century Gothic" w:cs="Arial"/>
          <w:b/>
          <w:sz w:val="36"/>
        </w:rPr>
        <w:t>#1</w:t>
      </w:r>
      <w:r w:rsidR="004045C1" w:rsidRPr="00987AD8">
        <w:rPr>
          <w:rFonts w:ascii="Century Gothic" w:hAnsi="Century Gothic" w:cs="Arial"/>
          <w:b/>
          <w:sz w:val="36"/>
        </w:rPr>
        <w:t>. What’s the story your data is trying to deliver?</w:t>
      </w:r>
    </w:p>
    <w:p w:rsidR="004045C1" w:rsidRPr="004045C1" w:rsidRDefault="004045C1" w:rsidP="00987AD8">
      <w:pPr>
        <w:spacing w:after="0" w:line="240" w:lineRule="auto"/>
        <w:rPr>
          <w:rFonts w:ascii="Century Gothic" w:hAnsi="Century Gothic" w:cs="Arial"/>
          <w:sz w:val="32"/>
        </w:rPr>
      </w:pPr>
    </w:p>
    <w:p w:rsidR="00F72B26" w:rsidRPr="00987AD8" w:rsidRDefault="00987AD8" w:rsidP="00987AD8">
      <w:pPr>
        <w:spacing w:after="0" w:line="240" w:lineRule="auto"/>
        <w:rPr>
          <w:rFonts w:ascii="Century Gothic" w:hAnsi="Century Gothic" w:cs="Arial"/>
          <w:b/>
          <w:sz w:val="32"/>
        </w:rPr>
      </w:pPr>
      <w:proofErr w:type="spellStart"/>
      <w:r>
        <w:rPr>
          <w:rFonts w:ascii="Century Gothic" w:hAnsi="Century Gothic" w:cs="Arial"/>
          <w:b/>
          <w:sz w:val="32"/>
        </w:rPr>
        <w:t>i</w:t>
      </w:r>
      <w:proofErr w:type="spellEnd"/>
      <w:r w:rsidR="00F72B26" w:rsidRPr="00987AD8">
        <w:rPr>
          <w:rFonts w:ascii="Century Gothic" w:hAnsi="Century Gothic" w:cs="Arial"/>
          <w:b/>
          <w:sz w:val="32"/>
        </w:rPr>
        <w:t>. Do you want to compare values?</w:t>
      </w:r>
    </w:p>
    <w:p w:rsidR="00F72B26" w:rsidRDefault="00F72B26" w:rsidP="00987AD8">
      <w:pPr>
        <w:spacing w:after="0" w:line="240" w:lineRule="auto"/>
        <w:rPr>
          <w:rFonts w:ascii="Century Gothic" w:hAnsi="Century Gothic" w:cs="Arial"/>
          <w:i/>
          <w:sz w:val="32"/>
        </w:rPr>
      </w:pPr>
      <w:r w:rsidRPr="00F72B26">
        <w:rPr>
          <w:rFonts w:ascii="Century Gothic" w:hAnsi="Century Gothic" w:cs="Arial"/>
          <w:i/>
          <w:sz w:val="32"/>
        </w:rPr>
        <w:t>E.g. Column, Bar, Pie, Line, Scatter Plot, Bullet</w:t>
      </w:r>
    </w:p>
    <w:p w:rsidR="00F72B26" w:rsidRPr="00F72B26" w:rsidRDefault="00F72B26" w:rsidP="00987AD8">
      <w:pPr>
        <w:spacing w:after="0" w:line="240" w:lineRule="auto"/>
        <w:rPr>
          <w:rFonts w:ascii="Century Gothic" w:hAnsi="Century Gothic" w:cs="Arial"/>
          <w:i/>
          <w:sz w:val="32"/>
        </w:rPr>
      </w:pPr>
    </w:p>
    <w:p w:rsidR="00F72B26" w:rsidRPr="00987AD8" w:rsidRDefault="00987AD8" w:rsidP="00987AD8">
      <w:pPr>
        <w:spacing w:after="0" w:line="240" w:lineRule="auto"/>
        <w:rPr>
          <w:rFonts w:ascii="Century Gothic" w:hAnsi="Century Gothic" w:cs="Arial"/>
          <w:b/>
          <w:sz w:val="32"/>
        </w:rPr>
      </w:pPr>
      <w:r>
        <w:rPr>
          <w:rFonts w:ascii="Century Gothic" w:hAnsi="Century Gothic" w:cs="Arial"/>
          <w:b/>
          <w:sz w:val="32"/>
        </w:rPr>
        <w:t>ii</w:t>
      </w:r>
      <w:r w:rsidR="00F72B26" w:rsidRPr="00987AD8">
        <w:rPr>
          <w:rFonts w:ascii="Century Gothic" w:hAnsi="Century Gothic" w:cs="Arial"/>
          <w:b/>
          <w:sz w:val="32"/>
        </w:rPr>
        <w:t>. Do you want to show the composition of something?</w:t>
      </w:r>
    </w:p>
    <w:p w:rsidR="00F72B26" w:rsidRPr="00F72B26" w:rsidRDefault="00F72B26" w:rsidP="00987AD8">
      <w:pPr>
        <w:spacing w:after="0" w:line="240" w:lineRule="auto"/>
        <w:rPr>
          <w:rFonts w:ascii="Century Gothic" w:hAnsi="Century Gothic" w:cs="Arial"/>
          <w:i/>
          <w:sz w:val="32"/>
        </w:rPr>
      </w:pPr>
      <w:r w:rsidRPr="00F72B26">
        <w:rPr>
          <w:rFonts w:ascii="Century Gothic" w:hAnsi="Century Gothic" w:cs="Arial"/>
          <w:i/>
          <w:sz w:val="32"/>
        </w:rPr>
        <w:t>E.g. Pie, Stacked Bar, Stacked Column, Area, Waterfall</w:t>
      </w:r>
    </w:p>
    <w:p w:rsidR="00F72B26" w:rsidRDefault="00F72B26" w:rsidP="00987AD8">
      <w:pPr>
        <w:pStyle w:val="ListParagraph"/>
        <w:spacing w:after="0" w:line="240" w:lineRule="auto"/>
        <w:rPr>
          <w:rFonts w:ascii="Century Gothic" w:hAnsi="Century Gothic" w:cs="Arial"/>
          <w:sz w:val="32"/>
        </w:rPr>
      </w:pPr>
    </w:p>
    <w:p w:rsidR="00F72B26" w:rsidRPr="00987AD8" w:rsidRDefault="00987AD8" w:rsidP="00987AD8">
      <w:pPr>
        <w:spacing w:after="0" w:line="240" w:lineRule="auto"/>
        <w:rPr>
          <w:rFonts w:ascii="Century Gothic" w:hAnsi="Century Gothic" w:cs="Arial"/>
          <w:b/>
          <w:sz w:val="32"/>
        </w:rPr>
      </w:pPr>
      <w:r>
        <w:rPr>
          <w:rFonts w:ascii="Century Gothic" w:hAnsi="Century Gothic" w:cs="Arial"/>
          <w:b/>
          <w:sz w:val="32"/>
        </w:rPr>
        <w:t>iii</w:t>
      </w:r>
      <w:r w:rsidR="00F72B26" w:rsidRPr="00987AD8">
        <w:rPr>
          <w:rFonts w:ascii="Century Gothic" w:hAnsi="Century Gothic" w:cs="Arial"/>
          <w:b/>
          <w:sz w:val="32"/>
        </w:rPr>
        <w:t>. Do you want to understand the distribution of your data?</w:t>
      </w:r>
    </w:p>
    <w:p w:rsidR="00F72B26" w:rsidRPr="00F72B26" w:rsidRDefault="00F72B26" w:rsidP="00987AD8">
      <w:pPr>
        <w:spacing w:after="0" w:line="240" w:lineRule="auto"/>
        <w:rPr>
          <w:rFonts w:ascii="Century Gothic" w:hAnsi="Century Gothic" w:cs="Arial"/>
          <w:i/>
          <w:sz w:val="32"/>
        </w:rPr>
      </w:pPr>
      <w:r w:rsidRPr="00F72B26">
        <w:rPr>
          <w:rFonts w:ascii="Century Gothic" w:hAnsi="Century Gothic" w:cs="Arial"/>
          <w:i/>
          <w:sz w:val="32"/>
        </w:rPr>
        <w:t>E.g. Scatter Plot, Line, Column, Bar</w:t>
      </w:r>
    </w:p>
    <w:p w:rsidR="00F72B26" w:rsidRPr="00F72B26" w:rsidRDefault="00F72B26" w:rsidP="00987AD8">
      <w:pPr>
        <w:pStyle w:val="ListParagraph"/>
        <w:spacing w:after="0" w:line="240" w:lineRule="auto"/>
        <w:rPr>
          <w:rFonts w:ascii="Century Gothic" w:hAnsi="Century Gothic" w:cs="Arial"/>
          <w:i/>
          <w:sz w:val="32"/>
        </w:rPr>
      </w:pPr>
    </w:p>
    <w:p w:rsidR="00F72B26" w:rsidRPr="00987AD8" w:rsidRDefault="00987AD8" w:rsidP="00987AD8">
      <w:pPr>
        <w:spacing w:after="0" w:line="240" w:lineRule="auto"/>
        <w:rPr>
          <w:rFonts w:ascii="Century Gothic" w:hAnsi="Century Gothic" w:cs="Arial"/>
          <w:b/>
          <w:sz w:val="32"/>
        </w:rPr>
      </w:pPr>
      <w:r>
        <w:rPr>
          <w:rFonts w:ascii="Century Gothic" w:hAnsi="Century Gothic" w:cs="Arial"/>
          <w:b/>
          <w:sz w:val="32"/>
        </w:rPr>
        <w:t>iv</w:t>
      </w:r>
      <w:r w:rsidR="00F72B26" w:rsidRPr="00987AD8">
        <w:rPr>
          <w:rFonts w:ascii="Century Gothic" w:hAnsi="Century Gothic" w:cs="Arial"/>
          <w:b/>
          <w:sz w:val="32"/>
        </w:rPr>
        <w:t>. Are you interested in analyzing trends in your data set?</w:t>
      </w:r>
    </w:p>
    <w:p w:rsidR="00F72B26" w:rsidRDefault="00F72B26" w:rsidP="00987AD8">
      <w:pPr>
        <w:spacing w:after="0" w:line="240" w:lineRule="auto"/>
        <w:rPr>
          <w:rFonts w:ascii="Century Gothic" w:hAnsi="Century Gothic" w:cs="Arial"/>
          <w:i/>
          <w:sz w:val="32"/>
        </w:rPr>
      </w:pPr>
      <w:r w:rsidRPr="00F72B26">
        <w:rPr>
          <w:rFonts w:ascii="Century Gothic" w:hAnsi="Century Gothic" w:cs="Arial"/>
          <w:i/>
          <w:sz w:val="32"/>
        </w:rPr>
        <w:t>E.g. Line, Dual-Axis Line, Column</w:t>
      </w:r>
    </w:p>
    <w:p w:rsidR="00F72B26" w:rsidRDefault="00F72B26" w:rsidP="00987AD8">
      <w:pPr>
        <w:spacing w:after="0" w:line="240" w:lineRule="auto"/>
        <w:rPr>
          <w:rFonts w:ascii="Century Gothic" w:hAnsi="Century Gothic" w:cs="Arial"/>
          <w:i/>
          <w:sz w:val="32"/>
        </w:rPr>
      </w:pPr>
    </w:p>
    <w:p w:rsidR="00F72B26" w:rsidRPr="00987AD8" w:rsidRDefault="00987AD8" w:rsidP="00987AD8">
      <w:pPr>
        <w:spacing w:after="0" w:line="240" w:lineRule="auto"/>
        <w:rPr>
          <w:rFonts w:ascii="Century Gothic" w:hAnsi="Century Gothic" w:cs="Arial"/>
          <w:b/>
          <w:i/>
          <w:sz w:val="32"/>
        </w:rPr>
      </w:pPr>
      <w:r>
        <w:rPr>
          <w:rFonts w:ascii="Century Gothic" w:hAnsi="Century Gothic" w:cs="Arial"/>
          <w:b/>
          <w:i/>
          <w:sz w:val="32"/>
        </w:rPr>
        <w:t>v</w:t>
      </w:r>
      <w:r w:rsidR="00F72B26" w:rsidRPr="00987AD8">
        <w:rPr>
          <w:rFonts w:ascii="Century Gothic" w:hAnsi="Century Gothic" w:cs="Arial"/>
          <w:b/>
          <w:i/>
          <w:sz w:val="32"/>
        </w:rPr>
        <w:t>. 5. Do you want to better understand the relationship between value sets?</w:t>
      </w:r>
    </w:p>
    <w:p w:rsidR="00F72B26" w:rsidRPr="00F72B26" w:rsidRDefault="00987AD8" w:rsidP="00987AD8">
      <w:pPr>
        <w:spacing w:after="0" w:line="240" w:lineRule="auto"/>
        <w:rPr>
          <w:rFonts w:ascii="Century Gothic" w:hAnsi="Century Gothic" w:cs="Arial"/>
          <w:i/>
          <w:sz w:val="32"/>
        </w:rPr>
      </w:pPr>
      <w:r>
        <w:rPr>
          <w:rFonts w:ascii="Century Gothic" w:hAnsi="Century Gothic" w:cs="Arial"/>
          <w:i/>
          <w:sz w:val="32"/>
        </w:rPr>
        <w:t xml:space="preserve">E.g. </w:t>
      </w:r>
      <w:r w:rsidRPr="00987AD8">
        <w:rPr>
          <w:rFonts w:ascii="Century Gothic" w:hAnsi="Century Gothic" w:cs="Arial"/>
          <w:i/>
          <w:sz w:val="32"/>
        </w:rPr>
        <w:t>Scatter Plot</w:t>
      </w:r>
      <w:r>
        <w:rPr>
          <w:rFonts w:ascii="Century Gothic" w:hAnsi="Century Gothic" w:cs="Arial"/>
          <w:i/>
          <w:sz w:val="32"/>
        </w:rPr>
        <w:t xml:space="preserve">, </w:t>
      </w:r>
      <w:r w:rsidRPr="00987AD8">
        <w:rPr>
          <w:rFonts w:ascii="Century Gothic" w:hAnsi="Century Gothic" w:cs="Arial"/>
          <w:i/>
          <w:sz w:val="32"/>
        </w:rPr>
        <w:t>Bubble</w:t>
      </w:r>
      <w:r>
        <w:rPr>
          <w:rFonts w:ascii="Century Gothic" w:hAnsi="Century Gothic" w:cs="Arial"/>
          <w:i/>
          <w:sz w:val="32"/>
        </w:rPr>
        <w:t xml:space="preserve">, </w:t>
      </w:r>
      <w:r w:rsidRPr="00987AD8">
        <w:rPr>
          <w:rFonts w:ascii="Century Gothic" w:hAnsi="Century Gothic" w:cs="Arial"/>
          <w:i/>
          <w:sz w:val="32"/>
        </w:rPr>
        <w:t>Line</w:t>
      </w:r>
    </w:p>
    <w:p w:rsidR="004045C1" w:rsidRPr="00F72B26" w:rsidRDefault="004045C1" w:rsidP="00987AD8">
      <w:pPr>
        <w:spacing w:after="0" w:line="240" w:lineRule="auto"/>
        <w:rPr>
          <w:rFonts w:ascii="Century Gothic" w:hAnsi="Century Gothic" w:cs="Arial"/>
          <w:i/>
          <w:sz w:val="32"/>
        </w:rPr>
      </w:pPr>
    </w:p>
    <w:p w:rsidR="004045C1" w:rsidRPr="00987AD8" w:rsidRDefault="00987AD8" w:rsidP="00987AD8">
      <w:pPr>
        <w:spacing w:after="0" w:line="240" w:lineRule="auto"/>
        <w:rPr>
          <w:rFonts w:ascii="Century Gothic" w:hAnsi="Century Gothic" w:cs="Arial"/>
          <w:b/>
          <w:sz w:val="36"/>
        </w:rPr>
      </w:pPr>
      <w:r w:rsidRPr="00987AD8">
        <w:rPr>
          <w:rFonts w:ascii="Century Gothic" w:hAnsi="Century Gothic" w:cs="Arial"/>
          <w:b/>
          <w:sz w:val="36"/>
        </w:rPr>
        <w:t>#2</w:t>
      </w:r>
      <w:r w:rsidR="004045C1" w:rsidRPr="00987AD8">
        <w:rPr>
          <w:rFonts w:ascii="Century Gothic" w:hAnsi="Century Gothic" w:cs="Arial"/>
          <w:b/>
          <w:sz w:val="36"/>
        </w:rPr>
        <w:t>. How big is your data?</w:t>
      </w:r>
    </w:p>
    <w:p w:rsidR="004045C1" w:rsidRPr="004045C1" w:rsidRDefault="004045C1" w:rsidP="00987AD8">
      <w:pPr>
        <w:spacing w:after="0" w:line="240" w:lineRule="auto"/>
        <w:rPr>
          <w:rFonts w:ascii="Century Gothic" w:hAnsi="Century Gothic" w:cs="Arial"/>
          <w:b/>
          <w:sz w:val="32"/>
        </w:rPr>
      </w:pPr>
    </w:p>
    <w:p w:rsidR="004045C1" w:rsidRPr="004045C1" w:rsidRDefault="004045C1" w:rsidP="00987AD8">
      <w:pPr>
        <w:spacing w:after="0" w:line="240" w:lineRule="auto"/>
        <w:rPr>
          <w:rFonts w:ascii="Century Gothic" w:hAnsi="Century Gothic" w:cs="Arial"/>
          <w:sz w:val="32"/>
        </w:rPr>
      </w:pPr>
      <w:r w:rsidRPr="004045C1">
        <w:rPr>
          <w:rFonts w:ascii="Century Gothic" w:hAnsi="Century Gothic" w:cs="Arial"/>
          <w:sz w:val="32"/>
        </w:rPr>
        <w:t>The size of your data will significantly affect the type of chart you will use. Some types of charts are not meant to be used with massive datasets, while others are perfect for big data.</w:t>
      </w:r>
    </w:p>
    <w:p w:rsidR="004045C1" w:rsidRPr="004045C1" w:rsidRDefault="004045C1" w:rsidP="00987AD8">
      <w:pPr>
        <w:spacing w:after="0" w:line="240" w:lineRule="auto"/>
        <w:rPr>
          <w:rFonts w:ascii="Century Gothic" w:hAnsi="Century Gothic" w:cs="Arial"/>
          <w:sz w:val="32"/>
        </w:rPr>
      </w:pPr>
    </w:p>
    <w:p w:rsidR="004045C1" w:rsidRPr="004045C1" w:rsidRDefault="004045C1" w:rsidP="00987AD8">
      <w:pPr>
        <w:spacing w:after="0" w:line="240" w:lineRule="auto"/>
        <w:rPr>
          <w:rFonts w:ascii="Century Gothic" w:hAnsi="Century Gothic" w:cs="Arial"/>
          <w:sz w:val="32"/>
        </w:rPr>
      </w:pPr>
      <w:r w:rsidRPr="004045C1">
        <w:rPr>
          <w:rFonts w:ascii="Century Gothic" w:hAnsi="Century Gothic" w:cs="Arial"/>
          <w:sz w:val="32"/>
        </w:rPr>
        <w:t xml:space="preserve">For example, </w:t>
      </w:r>
      <w:r w:rsidR="00F72B26" w:rsidRPr="004045C1">
        <w:rPr>
          <w:rFonts w:ascii="Century Gothic" w:hAnsi="Century Gothic" w:cs="Arial"/>
          <w:sz w:val="32"/>
        </w:rPr>
        <w:t>pie charts</w:t>
      </w:r>
      <w:r w:rsidRPr="004045C1">
        <w:rPr>
          <w:rFonts w:ascii="Century Gothic" w:hAnsi="Century Gothic" w:cs="Arial"/>
          <w:sz w:val="32"/>
        </w:rPr>
        <w:t xml:space="preserve"> work best with a small number of datasets; however, if you’re using a significant amount of datasets, using a scatter plot will make more sense.</w:t>
      </w:r>
    </w:p>
    <w:p w:rsidR="004045C1" w:rsidRPr="004045C1" w:rsidRDefault="004045C1" w:rsidP="00987AD8">
      <w:pPr>
        <w:spacing w:after="0" w:line="240" w:lineRule="auto"/>
        <w:rPr>
          <w:rFonts w:ascii="Century Gothic" w:hAnsi="Century Gothic" w:cs="Arial"/>
          <w:sz w:val="32"/>
        </w:rPr>
      </w:pPr>
    </w:p>
    <w:p w:rsidR="004045C1" w:rsidRPr="004045C1" w:rsidRDefault="004045C1" w:rsidP="00987AD8">
      <w:pPr>
        <w:spacing w:after="0" w:line="240" w:lineRule="auto"/>
        <w:rPr>
          <w:rFonts w:ascii="Century Gothic" w:hAnsi="Century Gothic" w:cs="Arial"/>
          <w:sz w:val="32"/>
        </w:rPr>
      </w:pPr>
      <w:r w:rsidRPr="004045C1">
        <w:rPr>
          <w:rFonts w:ascii="Century Gothic" w:hAnsi="Century Gothic" w:cs="Arial"/>
          <w:sz w:val="32"/>
        </w:rPr>
        <w:t>You need to select a chart type that fits the size of your data best and represents it clearly without cluttering.</w:t>
      </w:r>
    </w:p>
    <w:p w:rsidR="004045C1" w:rsidRDefault="004045C1" w:rsidP="00987AD8">
      <w:pPr>
        <w:spacing w:after="0" w:line="240" w:lineRule="auto"/>
        <w:rPr>
          <w:rFonts w:ascii="Century Gothic" w:hAnsi="Century Gothic" w:cs="Arial"/>
          <w:sz w:val="32"/>
        </w:rPr>
      </w:pPr>
    </w:p>
    <w:p w:rsidR="004045C1" w:rsidRPr="00987AD8" w:rsidRDefault="00F72B26" w:rsidP="00987AD8">
      <w:pPr>
        <w:spacing w:after="0" w:line="240" w:lineRule="auto"/>
        <w:rPr>
          <w:rFonts w:ascii="Century Gothic" w:hAnsi="Century Gothic" w:cs="Arial"/>
          <w:b/>
          <w:sz w:val="36"/>
        </w:rPr>
      </w:pPr>
      <w:r w:rsidRPr="00987AD8">
        <w:rPr>
          <w:rFonts w:ascii="Century Gothic" w:hAnsi="Century Gothic" w:cs="Arial"/>
          <w:b/>
          <w:sz w:val="36"/>
        </w:rPr>
        <w:t>#3</w:t>
      </w:r>
      <w:r w:rsidR="004045C1" w:rsidRPr="00987AD8">
        <w:rPr>
          <w:rFonts w:ascii="Century Gothic" w:hAnsi="Century Gothic" w:cs="Arial"/>
          <w:b/>
          <w:sz w:val="36"/>
        </w:rPr>
        <w:t>. What is your data type?</w:t>
      </w:r>
    </w:p>
    <w:p w:rsidR="004045C1" w:rsidRDefault="004045C1" w:rsidP="00987AD8">
      <w:pPr>
        <w:spacing w:after="0" w:line="240" w:lineRule="auto"/>
        <w:rPr>
          <w:rFonts w:ascii="Century Gothic" w:hAnsi="Century Gothic" w:cs="Arial"/>
          <w:sz w:val="32"/>
        </w:rPr>
      </w:pPr>
    </w:p>
    <w:p w:rsidR="004045C1" w:rsidRDefault="004045C1" w:rsidP="00987AD8">
      <w:pPr>
        <w:spacing w:after="0" w:line="240" w:lineRule="auto"/>
        <w:rPr>
          <w:rFonts w:ascii="Century Gothic" w:hAnsi="Century Gothic" w:cs="Arial"/>
          <w:sz w:val="32"/>
        </w:rPr>
      </w:pPr>
      <w:r w:rsidRPr="004045C1">
        <w:rPr>
          <w:rFonts w:ascii="Century Gothic" w:hAnsi="Century Gothic" w:cs="Arial"/>
          <w:sz w:val="32"/>
        </w:rPr>
        <w:lastRenderedPageBreak/>
        <w:t xml:space="preserve">There are several types of data, describe, continuous, qualitative, or categorical. You can use the kind of data to eliminate some chart types. </w:t>
      </w:r>
    </w:p>
    <w:p w:rsidR="004045C1" w:rsidRDefault="004045C1" w:rsidP="00987AD8">
      <w:pPr>
        <w:spacing w:after="0" w:line="240" w:lineRule="auto"/>
        <w:rPr>
          <w:rFonts w:ascii="Century Gothic" w:hAnsi="Century Gothic" w:cs="Arial"/>
          <w:sz w:val="32"/>
        </w:rPr>
      </w:pPr>
    </w:p>
    <w:p w:rsidR="004045C1" w:rsidRPr="004045C1" w:rsidRDefault="004045C1" w:rsidP="00987AD8">
      <w:pPr>
        <w:spacing w:after="0" w:line="240" w:lineRule="auto"/>
        <w:rPr>
          <w:rFonts w:ascii="Century Gothic" w:hAnsi="Century Gothic" w:cs="Arial"/>
          <w:sz w:val="32"/>
        </w:rPr>
      </w:pPr>
      <w:r w:rsidRPr="004045C1">
        <w:rPr>
          <w:rFonts w:ascii="Century Gothic" w:hAnsi="Century Gothic" w:cs="Arial"/>
          <w:sz w:val="32"/>
        </w:rPr>
        <w:t>For example, if you have continuous data, a bar chart may not be the best choice; you may need to go with a line chart instead.</w:t>
      </w:r>
    </w:p>
    <w:p w:rsidR="004045C1" w:rsidRPr="004045C1" w:rsidRDefault="004045C1" w:rsidP="00987AD8">
      <w:pPr>
        <w:spacing w:after="0" w:line="240" w:lineRule="auto"/>
        <w:rPr>
          <w:rFonts w:ascii="Century Gothic" w:hAnsi="Century Gothic" w:cs="Arial"/>
          <w:sz w:val="32"/>
        </w:rPr>
      </w:pPr>
    </w:p>
    <w:p w:rsidR="004045C1" w:rsidRPr="004045C1" w:rsidRDefault="004045C1" w:rsidP="00987AD8">
      <w:pPr>
        <w:spacing w:after="0" w:line="240" w:lineRule="auto"/>
        <w:rPr>
          <w:rFonts w:ascii="Century Gothic" w:hAnsi="Century Gothic" w:cs="Arial"/>
          <w:sz w:val="32"/>
        </w:rPr>
      </w:pPr>
      <w:r w:rsidRPr="004045C1">
        <w:rPr>
          <w:rFonts w:ascii="Century Gothic" w:hAnsi="Century Gothic" w:cs="Arial"/>
          <w:sz w:val="32"/>
        </w:rPr>
        <w:t>Similarly, if you have categorical data, then using a bar chart or a pie chart may be a good idea.</w:t>
      </w:r>
      <w:r>
        <w:rPr>
          <w:rFonts w:ascii="Century Gothic" w:hAnsi="Century Gothic" w:cs="Arial"/>
          <w:sz w:val="32"/>
        </w:rPr>
        <w:t xml:space="preserve"> </w:t>
      </w:r>
      <w:r w:rsidRPr="004045C1">
        <w:rPr>
          <w:rFonts w:ascii="Century Gothic" w:hAnsi="Century Gothic" w:cs="Arial"/>
          <w:sz w:val="32"/>
        </w:rPr>
        <w:t>You probably will not want to use a line chart with categorical data, because by definition, you can’t have continuous categories. The has to be a discrete finite amount of categories.</w:t>
      </w:r>
    </w:p>
    <w:p w:rsidR="004045C1" w:rsidRPr="004045C1" w:rsidRDefault="004045C1" w:rsidP="00987AD8">
      <w:pPr>
        <w:spacing w:after="0" w:line="240" w:lineRule="auto"/>
        <w:rPr>
          <w:rFonts w:ascii="Century Gothic" w:hAnsi="Century Gothic" w:cs="Arial"/>
          <w:sz w:val="32"/>
        </w:rPr>
      </w:pPr>
    </w:p>
    <w:p w:rsidR="002C2289" w:rsidRDefault="002C2289" w:rsidP="00987AD8">
      <w:pPr>
        <w:spacing w:after="0" w:line="240" w:lineRule="auto"/>
        <w:rPr>
          <w:rFonts w:ascii="Century Gothic" w:hAnsi="Century Gothic" w:cs="Arial"/>
          <w:i/>
          <w:color w:val="FF0000"/>
          <w:sz w:val="40"/>
        </w:rPr>
      </w:pPr>
      <w:r w:rsidRPr="002C2289">
        <w:rPr>
          <w:rFonts w:ascii="Century Gothic" w:hAnsi="Century Gothic" w:cs="Arial"/>
          <w:i/>
          <w:color w:val="FF0000"/>
          <w:sz w:val="40"/>
        </w:rPr>
        <w:t>Bar charts are good for comparisons, while line charts work better for trends. Scatter plot charts are good for relationships and distributions, but pie charts should be used only for simple compositions — never for comparisons or distributions.</w:t>
      </w:r>
    </w:p>
    <w:p w:rsidR="00F72B26" w:rsidRDefault="00F72B26" w:rsidP="00987AD8">
      <w:pPr>
        <w:shd w:val="clear" w:color="auto" w:fill="FFFFFF"/>
        <w:spacing w:before="569" w:after="0" w:line="240" w:lineRule="auto"/>
        <w:outlineLvl w:val="1"/>
        <w:rPr>
          <w:rFonts w:ascii="Century Gothic" w:eastAsia="Times New Roman" w:hAnsi="Century Gothic" w:cs="Times New Roman"/>
          <w:b/>
          <w:bCs/>
          <w:sz w:val="36"/>
          <w:szCs w:val="30"/>
        </w:rPr>
      </w:pPr>
      <w:r w:rsidRPr="00F72B26">
        <w:rPr>
          <w:rFonts w:ascii="Century Gothic" w:eastAsia="Times New Roman" w:hAnsi="Century Gothic" w:cs="Times New Roman"/>
          <w:b/>
          <w:bCs/>
          <w:sz w:val="36"/>
          <w:szCs w:val="30"/>
        </w:rPr>
        <w:t>Bar Chart</w:t>
      </w:r>
    </w:p>
    <w:p w:rsidR="00F72B26" w:rsidRPr="00F72B26" w:rsidRDefault="00F72B26" w:rsidP="00987AD8">
      <w:pPr>
        <w:spacing w:after="0" w:line="240" w:lineRule="auto"/>
        <w:rPr>
          <w:rFonts w:ascii="Times New Roman" w:eastAsia="Times New Roman" w:hAnsi="Times New Roman" w:cs="Times New Roman"/>
          <w:sz w:val="24"/>
          <w:szCs w:val="24"/>
        </w:rPr>
      </w:pPr>
      <w:r w:rsidRPr="00F72B26">
        <w:rPr>
          <w:rFonts w:ascii="Times New Roman" w:eastAsia="Times New Roman" w:hAnsi="Times New Roman" w:cs="Times New Roman"/>
          <w:noProof/>
          <w:sz w:val="24"/>
          <w:szCs w:val="24"/>
        </w:rPr>
        <w:drawing>
          <wp:inline distT="0" distB="0" distL="0" distR="0">
            <wp:extent cx="6132674" cy="1638300"/>
            <wp:effectExtent l="0" t="0" r="1905" b="0"/>
            <wp:docPr id="7" name="Picture 7" descr="https://miro.medium.com/max/770/1*k14fut_bi2E-mkVcrUm-4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miro.medium.com/max/770/1*k14fut_bi2E-mkVcrUm-4w.pn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142666" cy="1640969"/>
                    </a:xfrm>
                    <a:prstGeom prst="rect">
                      <a:avLst/>
                    </a:prstGeom>
                    <a:noFill/>
                    <a:ln>
                      <a:noFill/>
                    </a:ln>
                  </pic:spPr>
                </pic:pic>
              </a:graphicData>
            </a:graphic>
          </wp:inline>
        </w:drawing>
      </w:r>
    </w:p>
    <w:p w:rsidR="00F72B26" w:rsidRPr="00F72B26" w:rsidRDefault="00F72B26" w:rsidP="00987AD8">
      <w:pPr>
        <w:shd w:val="clear" w:color="auto" w:fill="FFFFFF"/>
        <w:spacing w:before="480" w:after="0" w:line="240" w:lineRule="auto"/>
        <w:rPr>
          <w:rFonts w:ascii="Century Gothic" w:eastAsia="Times New Roman" w:hAnsi="Century Gothic" w:cs="Times New Roman"/>
          <w:spacing w:val="-1"/>
          <w:sz w:val="32"/>
          <w:szCs w:val="30"/>
        </w:rPr>
      </w:pPr>
      <w:r w:rsidRPr="00987AD8">
        <w:rPr>
          <w:rFonts w:ascii="Century Gothic" w:eastAsia="Times New Roman" w:hAnsi="Century Gothic" w:cs="Times New Roman"/>
          <w:b/>
          <w:bCs/>
          <w:i/>
          <w:iCs/>
          <w:spacing w:val="-1"/>
          <w:sz w:val="32"/>
          <w:szCs w:val="30"/>
        </w:rPr>
        <w:t>When to use:</w:t>
      </w:r>
    </w:p>
    <w:p w:rsidR="00F72B26" w:rsidRPr="00987AD8" w:rsidRDefault="00F72B26" w:rsidP="008D617D">
      <w:pPr>
        <w:numPr>
          <w:ilvl w:val="0"/>
          <w:numId w:val="22"/>
        </w:numPr>
        <w:shd w:val="clear" w:color="auto" w:fill="FFFFFF"/>
        <w:spacing w:after="0" w:line="240" w:lineRule="auto"/>
        <w:rPr>
          <w:rFonts w:ascii="Century Gothic" w:eastAsia="Times New Roman" w:hAnsi="Century Gothic" w:cs="Times New Roman"/>
          <w:bCs/>
          <w:iCs/>
          <w:spacing w:val="-1"/>
          <w:sz w:val="32"/>
          <w:szCs w:val="30"/>
        </w:rPr>
      </w:pPr>
      <w:r w:rsidRPr="00987AD8">
        <w:rPr>
          <w:rFonts w:ascii="Century Gothic" w:eastAsia="Times New Roman" w:hAnsi="Century Gothic" w:cs="Times New Roman"/>
          <w:bCs/>
          <w:iCs/>
          <w:spacing w:val="-1"/>
          <w:sz w:val="32"/>
          <w:szCs w:val="30"/>
        </w:rPr>
        <w:lastRenderedPageBreak/>
        <w:t>Comparing parts of a bigger set of data, highlighting different categories, or showing change over time.</w:t>
      </w:r>
    </w:p>
    <w:p w:rsidR="00F72B26" w:rsidRPr="00987AD8" w:rsidRDefault="00F72B26" w:rsidP="008D617D">
      <w:pPr>
        <w:numPr>
          <w:ilvl w:val="0"/>
          <w:numId w:val="22"/>
        </w:numPr>
        <w:shd w:val="clear" w:color="auto" w:fill="FFFFFF"/>
        <w:spacing w:after="0" w:line="240" w:lineRule="auto"/>
        <w:rPr>
          <w:rFonts w:ascii="Century Gothic" w:eastAsia="Times New Roman" w:hAnsi="Century Gothic" w:cs="Times New Roman"/>
          <w:bCs/>
          <w:iCs/>
          <w:spacing w:val="-1"/>
          <w:sz w:val="32"/>
          <w:szCs w:val="30"/>
        </w:rPr>
      </w:pPr>
      <w:r w:rsidRPr="00987AD8">
        <w:rPr>
          <w:rFonts w:ascii="Century Gothic" w:eastAsia="Times New Roman" w:hAnsi="Century Gothic" w:cs="Times New Roman"/>
          <w:bCs/>
          <w:iCs/>
          <w:spacing w:val="-1"/>
          <w:sz w:val="32"/>
          <w:szCs w:val="30"/>
        </w:rPr>
        <w:t>Have long categories label — it offers more space.</w:t>
      </w:r>
    </w:p>
    <w:p w:rsidR="00F72B26" w:rsidRPr="00987AD8" w:rsidRDefault="00F72B26" w:rsidP="008D617D">
      <w:pPr>
        <w:numPr>
          <w:ilvl w:val="0"/>
          <w:numId w:val="22"/>
        </w:numPr>
        <w:shd w:val="clear" w:color="auto" w:fill="FFFFFF"/>
        <w:spacing w:after="0" w:line="240" w:lineRule="auto"/>
        <w:rPr>
          <w:rFonts w:ascii="Century Gothic" w:eastAsia="Times New Roman" w:hAnsi="Century Gothic" w:cs="Times New Roman"/>
          <w:bCs/>
          <w:iCs/>
          <w:spacing w:val="-1"/>
          <w:sz w:val="32"/>
          <w:szCs w:val="30"/>
        </w:rPr>
      </w:pPr>
      <w:r w:rsidRPr="00987AD8">
        <w:rPr>
          <w:rFonts w:ascii="Century Gothic" w:eastAsia="Times New Roman" w:hAnsi="Century Gothic" w:cs="Times New Roman"/>
          <w:bCs/>
          <w:iCs/>
          <w:spacing w:val="-1"/>
          <w:sz w:val="32"/>
          <w:szCs w:val="30"/>
        </w:rPr>
        <w:t>If you want to illustrate both positive and negative values in the dataset.</w:t>
      </w:r>
    </w:p>
    <w:p w:rsidR="00F72B26" w:rsidRPr="00F72B26" w:rsidRDefault="00F72B26" w:rsidP="00987AD8">
      <w:pPr>
        <w:shd w:val="clear" w:color="auto" w:fill="FFFFFF"/>
        <w:spacing w:before="480" w:after="0" w:line="240" w:lineRule="auto"/>
        <w:rPr>
          <w:rFonts w:ascii="Century Gothic" w:eastAsia="Times New Roman" w:hAnsi="Century Gothic" w:cs="Times New Roman"/>
          <w:b/>
          <w:bCs/>
          <w:i/>
          <w:iCs/>
          <w:spacing w:val="-1"/>
          <w:sz w:val="32"/>
          <w:szCs w:val="30"/>
        </w:rPr>
      </w:pPr>
      <w:r w:rsidRPr="00987AD8">
        <w:rPr>
          <w:rFonts w:ascii="Century Gothic" w:eastAsia="Times New Roman" w:hAnsi="Century Gothic" w:cs="Times New Roman"/>
          <w:b/>
          <w:bCs/>
          <w:i/>
          <w:iCs/>
          <w:spacing w:val="-1"/>
          <w:sz w:val="32"/>
          <w:szCs w:val="30"/>
        </w:rPr>
        <w:t>When to avoid:</w:t>
      </w:r>
    </w:p>
    <w:p w:rsidR="00F72B26" w:rsidRPr="00987AD8" w:rsidRDefault="00F72B26" w:rsidP="008D617D">
      <w:pPr>
        <w:numPr>
          <w:ilvl w:val="0"/>
          <w:numId w:val="22"/>
        </w:numPr>
        <w:shd w:val="clear" w:color="auto" w:fill="FFFFFF"/>
        <w:spacing w:after="0" w:line="240" w:lineRule="auto"/>
        <w:rPr>
          <w:rFonts w:ascii="Century Gothic" w:eastAsia="Times New Roman" w:hAnsi="Century Gothic" w:cs="Times New Roman"/>
          <w:bCs/>
          <w:iCs/>
          <w:spacing w:val="-1"/>
          <w:sz w:val="32"/>
          <w:szCs w:val="30"/>
        </w:rPr>
      </w:pPr>
      <w:r w:rsidRPr="00987AD8">
        <w:rPr>
          <w:rFonts w:ascii="Century Gothic" w:eastAsia="Times New Roman" w:hAnsi="Century Gothic" w:cs="Times New Roman"/>
          <w:bCs/>
          <w:iCs/>
          <w:spacing w:val="-1"/>
          <w:sz w:val="32"/>
          <w:szCs w:val="30"/>
        </w:rPr>
        <w:t>If you’re using multiple data points.</w:t>
      </w:r>
    </w:p>
    <w:p w:rsidR="00F72B26" w:rsidRPr="00F72B26" w:rsidRDefault="00F72B26" w:rsidP="008D617D">
      <w:pPr>
        <w:numPr>
          <w:ilvl w:val="0"/>
          <w:numId w:val="22"/>
        </w:numPr>
        <w:shd w:val="clear" w:color="auto" w:fill="FFFFFF"/>
        <w:spacing w:after="0" w:line="240" w:lineRule="auto"/>
        <w:rPr>
          <w:rFonts w:ascii="Century Gothic" w:eastAsia="Times New Roman" w:hAnsi="Century Gothic" w:cs="Times New Roman"/>
          <w:bCs/>
          <w:iCs/>
          <w:spacing w:val="-1"/>
          <w:sz w:val="32"/>
          <w:szCs w:val="30"/>
        </w:rPr>
      </w:pPr>
      <w:r w:rsidRPr="00F72B26">
        <w:rPr>
          <w:rFonts w:ascii="Century Gothic" w:eastAsia="Times New Roman" w:hAnsi="Century Gothic" w:cs="Times New Roman"/>
          <w:bCs/>
          <w:iCs/>
          <w:spacing w:val="-1"/>
          <w:sz w:val="32"/>
          <w:szCs w:val="30"/>
        </w:rPr>
        <w:t>If you have many categories, avoid overloading your graph. Your graph shouldn’t have more than 10 bars.</w:t>
      </w:r>
    </w:p>
    <w:p w:rsidR="00987AD8" w:rsidRPr="008D617D" w:rsidRDefault="00F72B26" w:rsidP="008D617D">
      <w:pPr>
        <w:shd w:val="clear" w:color="auto" w:fill="FFFFFF"/>
        <w:spacing w:before="569" w:after="0" w:line="240" w:lineRule="auto"/>
        <w:outlineLvl w:val="1"/>
        <w:rPr>
          <w:rFonts w:ascii="Century Gothic" w:eastAsia="Times New Roman" w:hAnsi="Century Gothic" w:cs="Times New Roman"/>
          <w:b/>
          <w:bCs/>
          <w:sz w:val="36"/>
          <w:szCs w:val="30"/>
        </w:rPr>
      </w:pPr>
      <w:r w:rsidRPr="00F72B26">
        <w:rPr>
          <w:rFonts w:ascii="Century Gothic" w:eastAsia="Times New Roman" w:hAnsi="Century Gothic" w:cs="Times New Roman"/>
          <w:b/>
          <w:bCs/>
          <w:sz w:val="36"/>
          <w:szCs w:val="30"/>
        </w:rPr>
        <w:t>Pie Chart</w:t>
      </w:r>
    </w:p>
    <w:p w:rsidR="00F72B26" w:rsidRPr="00F72B26" w:rsidRDefault="00F72B26" w:rsidP="00987AD8">
      <w:pPr>
        <w:spacing w:after="0" w:line="240" w:lineRule="auto"/>
        <w:rPr>
          <w:rFonts w:ascii="Times New Roman" w:eastAsia="Times New Roman" w:hAnsi="Times New Roman" w:cs="Times New Roman"/>
          <w:sz w:val="24"/>
          <w:szCs w:val="24"/>
        </w:rPr>
      </w:pPr>
      <w:r w:rsidRPr="00F72B26">
        <w:rPr>
          <w:rFonts w:ascii="Times New Roman" w:eastAsia="Times New Roman" w:hAnsi="Times New Roman" w:cs="Times New Roman"/>
          <w:noProof/>
          <w:sz w:val="24"/>
          <w:szCs w:val="24"/>
        </w:rPr>
        <w:drawing>
          <wp:inline distT="0" distB="0" distL="0" distR="0">
            <wp:extent cx="5724974" cy="1562100"/>
            <wp:effectExtent l="0" t="0" r="9525" b="0"/>
            <wp:docPr id="6" name="Picture 6" descr="https://miro.medium.com/max/770/1*bUy_7rbxKz4-IwgmaCT0O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miro.medium.com/max/770/1*bUy_7rbxKz4-IwgmaCT0Ow.png"/>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2622" cy="1564187"/>
                    </a:xfrm>
                    <a:prstGeom prst="rect">
                      <a:avLst/>
                    </a:prstGeom>
                    <a:noFill/>
                    <a:ln>
                      <a:noFill/>
                    </a:ln>
                  </pic:spPr>
                </pic:pic>
              </a:graphicData>
            </a:graphic>
          </wp:inline>
        </w:drawing>
      </w:r>
    </w:p>
    <w:p w:rsidR="00F72B26" w:rsidRPr="00F72B26" w:rsidRDefault="00F72B26" w:rsidP="00987AD8">
      <w:pPr>
        <w:shd w:val="clear" w:color="auto" w:fill="FFFFFF"/>
        <w:spacing w:before="480" w:after="0" w:line="240" w:lineRule="auto"/>
        <w:rPr>
          <w:rFonts w:ascii="Century Gothic" w:eastAsia="Times New Roman" w:hAnsi="Century Gothic" w:cs="Times New Roman"/>
          <w:b/>
          <w:bCs/>
          <w:i/>
          <w:iCs/>
          <w:spacing w:val="-1"/>
          <w:sz w:val="32"/>
          <w:szCs w:val="30"/>
        </w:rPr>
      </w:pPr>
      <w:r w:rsidRPr="00987AD8">
        <w:rPr>
          <w:rFonts w:ascii="Century Gothic" w:eastAsia="Times New Roman" w:hAnsi="Century Gothic" w:cs="Times New Roman"/>
          <w:b/>
          <w:bCs/>
          <w:i/>
          <w:iCs/>
          <w:spacing w:val="-1"/>
          <w:sz w:val="32"/>
          <w:szCs w:val="30"/>
        </w:rPr>
        <w:t>When to use:</w:t>
      </w:r>
    </w:p>
    <w:p w:rsidR="00F72B26" w:rsidRPr="00F72B26" w:rsidRDefault="00F72B26" w:rsidP="008D617D">
      <w:pPr>
        <w:numPr>
          <w:ilvl w:val="0"/>
          <w:numId w:val="22"/>
        </w:numPr>
        <w:shd w:val="clear" w:color="auto" w:fill="FFFFFF"/>
        <w:spacing w:after="0" w:line="240" w:lineRule="auto"/>
        <w:rPr>
          <w:rFonts w:ascii="Century Gothic" w:eastAsia="Times New Roman" w:hAnsi="Century Gothic" w:cs="Times New Roman"/>
          <w:bCs/>
          <w:iCs/>
          <w:spacing w:val="-1"/>
          <w:sz w:val="32"/>
          <w:szCs w:val="30"/>
        </w:rPr>
      </w:pPr>
      <w:r w:rsidRPr="00F72B26">
        <w:rPr>
          <w:rFonts w:ascii="Century Gothic" w:eastAsia="Times New Roman" w:hAnsi="Century Gothic" w:cs="Times New Roman"/>
          <w:bCs/>
          <w:iCs/>
          <w:spacing w:val="-1"/>
          <w:sz w:val="32"/>
          <w:szCs w:val="30"/>
        </w:rPr>
        <w:t>When you show relative proportions and percentages of a whole dataset.</w:t>
      </w:r>
    </w:p>
    <w:p w:rsidR="00F72B26" w:rsidRPr="00F72B26" w:rsidRDefault="00F72B26" w:rsidP="008D617D">
      <w:pPr>
        <w:numPr>
          <w:ilvl w:val="0"/>
          <w:numId w:val="22"/>
        </w:numPr>
        <w:shd w:val="clear" w:color="auto" w:fill="FFFFFF"/>
        <w:spacing w:after="0" w:line="240" w:lineRule="auto"/>
        <w:rPr>
          <w:rFonts w:ascii="Century Gothic" w:eastAsia="Times New Roman" w:hAnsi="Century Gothic" w:cs="Times New Roman"/>
          <w:bCs/>
          <w:iCs/>
          <w:spacing w:val="-1"/>
          <w:sz w:val="32"/>
          <w:szCs w:val="30"/>
        </w:rPr>
      </w:pPr>
      <w:r w:rsidRPr="00F72B26">
        <w:rPr>
          <w:rFonts w:ascii="Century Gothic" w:eastAsia="Times New Roman" w:hAnsi="Century Gothic" w:cs="Times New Roman"/>
          <w:bCs/>
          <w:iCs/>
          <w:spacing w:val="-1"/>
          <w:sz w:val="32"/>
          <w:szCs w:val="30"/>
        </w:rPr>
        <w:t>Best used with small datasets — also applies to donut charts.</w:t>
      </w:r>
    </w:p>
    <w:p w:rsidR="00F72B26" w:rsidRPr="00F72B26" w:rsidRDefault="00F72B26" w:rsidP="008D617D">
      <w:pPr>
        <w:numPr>
          <w:ilvl w:val="0"/>
          <w:numId w:val="22"/>
        </w:numPr>
        <w:shd w:val="clear" w:color="auto" w:fill="FFFFFF"/>
        <w:spacing w:after="0" w:line="240" w:lineRule="auto"/>
        <w:rPr>
          <w:rFonts w:ascii="Century Gothic" w:eastAsia="Times New Roman" w:hAnsi="Century Gothic" w:cs="Times New Roman"/>
          <w:bCs/>
          <w:iCs/>
          <w:spacing w:val="-1"/>
          <w:sz w:val="32"/>
          <w:szCs w:val="30"/>
        </w:rPr>
      </w:pPr>
      <w:r w:rsidRPr="00F72B26">
        <w:rPr>
          <w:rFonts w:ascii="Century Gothic" w:eastAsia="Times New Roman" w:hAnsi="Century Gothic" w:cs="Times New Roman"/>
          <w:bCs/>
          <w:iCs/>
          <w:spacing w:val="-1"/>
          <w:sz w:val="32"/>
          <w:szCs w:val="30"/>
        </w:rPr>
        <w:t>When comparing the effect of ONE factor on different categories.</w:t>
      </w:r>
    </w:p>
    <w:p w:rsidR="00F72B26" w:rsidRPr="00F72B26" w:rsidRDefault="00F72B26" w:rsidP="008D617D">
      <w:pPr>
        <w:numPr>
          <w:ilvl w:val="0"/>
          <w:numId w:val="22"/>
        </w:numPr>
        <w:shd w:val="clear" w:color="auto" w:fill="FFFFFF"/>
        <w:spacing w:after="0" w:line="240" w:lineRule="auto"/>
        <w:rPr>
          <w:rFonts w:ascii="Century Gothic" w:eastAsia="Times New Roman" w:hAnsi="Century Gothic" w:cs="Times New Roman"/>
          <w:bCs/>
          <w:iCs/>
          <w:spacing w:val="-1"/>
          <w:sz w:val="32"/>
          <w:szCs w:val="30"/>
        </w:rPr>
      </w:pPr>
      <w:r w:rsidRPr="00F72B26">
        <w:rPr>
          <w:rFonts w:ascii="Century Gothic" w:eastAsia="Times New Roman" w:hAnsi="Century Gothic" w:cs="Times New Roman"/>
          <w:bCs/>
          <w:iCs/>
          <w:spacing w:val="-1"/>
          <w:sz w:val="32"/>
          <w:szCs w:val="30"/>
        </w:rPr>
        <w:t>If you have up to 6 categories.</w:t>
      </w:r>
    </w:p>
    <w:p w:rsidR="00F72B26" w:rsidRPr="00F72B26" w:rsidRDefault="00F72B26" w:rsidP="008D617D">
      <w:pPr>
        <w:numPr>
          <w:ilvl w:val="0"/>
          <w:numId w:val="22"/>
        </w:numPr>
        <w:shd w:val="clear" w:color="auto" w:fill="FFFFFF"/>
        <w:spacing w:after="0" w:line="240" w:lineRule="auto"/>
        <w:rPr>
          <w:rFonts w:ascii="Century Gothic" w:eastAsia="Times New Roman" w:hAnsi="Century Gothic" w:cs="Times New Roman"/>
          <w:bCs/>
          <w:iCs/>
          <w:spacing w:val="-1"/>
          <w:sz w:val="32"/>
          <w:szCs w:val="30"/>
        </w:rPr>
      </w:pPr>
      <w:r w:rsidRPr="00F72B26">
        <w:rPr>
          <w:rFonts w:ascii="Century Gothic" w:eastAsia="Times New Roman" w:hAnsi="Century Gothic" w:cs="Times New Roman"/>
          <w:bCs/>
          <w:iCs/>
          <w:spacing w:val="-1"/>
          <w:sz w:val="32"/>
          <w:szCs w:val="30"/>
        </w:rPr>
        <w:t>When your data is nomi</w:t>
      </w:r>
      <w:r w:rsidR="005A7674">
        <w:rPr>
          <w:rFonts w:ascii="Century Gothic" w:eastAsia="Times New Roman" w:hAnsi="Century Gothic" w:cs="Times New Roman"/>
          <w:bCs/>
          <w:iCs/>
          <w:spacing w:val="-1"/>
          <w:sz w:val="32"/>
          <w:szCs w:val="30"/>
        </w:rPr>
        <w:t>n</w:t>
      </w:r>
      <w:bookmarkStart w:id="0" w:name="_GoBack"/>
      <w:bookmarkEnd w:id="0"/>
      <w:r w:rsidRPr="00F72B26">
        <w:rPr>
          <w:rFonts w:ascii="Century Gothic" w:eastAsia="Times New Roman" w:hAnsi="Century Gothic" w:cs="Times New Roman"/>
          <w:bCs/>
          <w:iCs/>
          <w:spacing w:val="-1"/>
          <w:sz w:val="32"/>
          <w:szCs w:val="30"/>
        </w:rPr>
        <w:t>al and not ordinal.</w:t>
      </w:r>
    </w:p>
    <w:p w:rsidR="00F72B26" w:rsidRPr="00F72B26" w:rsidRDefault="00F72B26" w:rsidP="00987AD8">
      <w:pPr>
        <w:shd w:val="clear" w:color="auto" w:fill="FFFFFF"/>
        <w:spacing w:before="480" w:after="0" w:line="240" w:lineRule="auto"/>
        <w:rPr>
          <w:rFonts w:ascii="Century Gothic" w:eastAsia="Times New Roman" w:hAnsi="Century Gothic" w:cs="Times New Roman"/>
          <w:b/>
          <w:bCs/>
          <w:i/>
          <w:iCs/>
          <w:spacing w:val="-1"/>
          <w:sz w:val="32"/>
          <w:szCs w:val="30"/>
        </w:rPr>
      </w:pPr>
      <w:r w:rsidRPr="00987AD8">
        <w:rPr>
          <w:rFonts w:ascii="Century Gothic" w:eastAsia="Times New Roman" w:hAnsi="Century Gothic" w:cs="Times New Roman"/>
          <w:b/>
          <w:bCs/>
          <w:i/>
          <w:iCs/>
          <w:spacing w:val="-1"/>
          <w:sz w:val="32"/>
          <w:szCs w:val="30"/>
        </w:rPr>
        <w:t>When to avoid:</w:t>
      </w:r>
    </w:p>
    <w:p w:rsidR="00F72B26" w:rsidRPr="00F72B26" w:rsidRDefault="00F72B26" w:rsidP="008D617D">
      <w:pPr>
        <w:numPr>
          <w:ilvl w:val="0"/>
          <w:numId w:val="22"/>
        </w:numPr>
        <w:shd w:val="clear" w:color="auto" w:fill="FFFFFF"/>
        <w:spacing w:after="0" w:line="240" w:lineRule="auto"/>
        <w:rPr>
          <w:rFonts w:ascii="Century Gothic" w:eastAsia="Times New Roman" w:hAnsi="Century Gothic" w:cs="Times New Roman"/>
          <w:bCs/>
          <w:iCs/>
          <w:spacing w:val="-1"/>
          <w:sz w:val="32"/>
          <w:szCs w:val="30"/>
        </w:rPr>
      </w:pPr>
      <w:r w:rsidRPr="00F72B26">
        <w:rPr>
          <w:rFonts w:ascii="Century Gothic" w:eastAsia="Times New Roman" w:hAnsi="Century Gothic" w:cs="Times New Roman"/>
          <w:bCs/>
          <w:iCs/>
          <w:spacing w:val="-1"/>
          <w:sz w:val="32"/>
          <w:szCs w:val="30"/>
        </w:rPr>
        <w:t>If you have a big dataset.</w:t>
      </w:r>
    </w:p>
    <w:p w:rsidR="00F72B26" w:rsidRDefault="00F72B26" w:rsidP="008D617D">
      <w:pPr>
        <w:numPr>
          <w:ilvl w:val="0"/>
          <w:numId w:val="22"/>
        </w:numPr>
        <w:shd w:val="clear" w:color="auto" w:fill="FFFFFF"/>
        <w:spacing w:after="0" w:line="240" w:lineRule="auto"/>
        <w:rPr>
          <w:rFonts w:ascii="Century Gothic" w:eastAsia="Times New Roman" w:hAnsi="Century Gothic" w:cs="Times New Roman"/>
          <w:bCs/>
          <w:iCs/>
          <w:spacing w:val="-1"/>
          <w:sz w:val="32"/>
          <w:szCs w:val="30"/>
        </w:rPr>
      </w:pPr>
      <w:r w:rsidRPr="00F72B26">
        <w:rPr>
          <w:rFonts w:ascii="Century Gothic" w:eastAsia="Times New Roman" w:hAnsi="Century Gothic" w:cs="Times New Roman"/>
          <w:bCs/>
          <w:iCs/>
          <w:spacing w:val="-1"/>
          <w:sz w:val="32"/>
          <w:szCs w:val="30"/>
        </w:rPr>
        <w:lastRenderedPageBreak/>
        <w:t>If you want to make a precise or absolute comparison between values.</w:t>
      </w:r>
    </w:p>
    <w:p w:rsidR="008D617D" w:rsidRDefault="008D617D" w:rsidP="008D617D">
      <w:pPr>
        <w:shd w:val="clear" w:color="auto" w:fill="FFFFFF"/>
        <w:spacing w:before="274" w:after="0" w:line="240" w:lineRule="auto"/>
        <w:rPr>
          <w:rFonts w:ascii="Century Gothic" w:eastAsia="Times New Roman" w:hAnsi="Century Gothic" w:cs="Times New Roman"/>
          <w:b/>
          <w:bCs/>
          <w:iCs/>
          <w:spacing w:val="-1"/>
          <w:sz w:val="36"/>
          <w:szCs w:val="30"/>
        </w:rPr>
      </w:pPr>
    </w:p>
    <w:p w:rsidR="008D617D" w:rsidRDefault="008D617D" w:rsidP="008D617D">
      <w:pPr>
        <w:shd w:val="clear" w:color="auto" w:fill="FFFFFF"/>
        <w:spacing w:before="274" w:after="0" w:line="240" w:lineRule="auto"/>
        <w:rPr>
          <w:rFonts w:ascii="Century Gothic" w:eastAsia="Times New Roman" w:hAnsi="Century Gothic" w:cs="Times New Roman"/>
          <w:b/>
          <w:bCs/>
          <w:iCs/>
          <w:spacing w:val="-1"/>
          <w:sz w:val="36"/>
          <w:szCs w:val="30"/>
        </w:rPr>
      </w:pPr>
      <w:r w:rsidRPr="008D617D">
        <w:rPr>
          <w:rFonts w:ascii="Century Gothic" w:eastAsia="Times New Roman" w:hAnsi="Century Gothic" w:cs="Times New Roman"/>
          <w:b/>
          <w:bCs/>
          <w:iCs/>
          <w:spacing w:val="-1"/>
          <w:sz w:val="36"/>
          <w:szCs w:val="30"/>
        </w:rPr>
        <w:t>Line Chart</w:t>
      </w:r>
    </w:p>
    <w:p w:rsidR="00F72B26" w:rsidRPr="00F72B26" w:rsidRDefault="00F72B26" w:rsidP="00987AD8">
      <w:pPr>
        <w:spacing w:after="0" w:line="240" w:lineRule="auto"/>
        <w:rPr>
          <w:rFonts w:ascii="Times New Roman" w:eastAsia="Times New Roman" w:hAnsi="Times New Roman" w:cs="Times New Roman"/>
          <w:sz w:val="24"/>
          <w:szCs w:val="24"/>
        </w:rPr>
      </w:pPr>
      <w:r w:rsidRPr="00F72B26">
        <w:rPr>
          <w:rFonts w:ascii="Times New Roman" w:eastAsia="Times New Roman" w:hAnsi="Times New Roman" w:cs="Times New Roman"/>
          <w:noProof/>
          <w:sz w:val="24"/>
          <w:szCs w:val="24"/>
        </w:rPr>
        <w:drawing>
          <wp:inline distT="0" distB="0" distL="0" distR="0">
            <wp:extent cx="5672901" cy="1466850"/>
            <wp:effectExtent l="0" t="0" r="4445" b="0"/>
            <wp:docPr id="5" name="Picture 5" descr="https://miro.medium.com/max/770/1*ZNSGyaTMcSs1biA0qH11R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miro.medium.com/max/770/1*ZNSGyaTMcSs1biA0qH11RA.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04178" cy="1474937"/>
                    </a:xfrm>
                    <a:prstGeom prst="rect">
                      <a:avLst/>
                    </a:prstGeom>
                    <a:noFill/>
                    <a:ln>
                      <a:noFill/>
                    </a:ln>
                  </pic:spPr>
                </pic:pic>
              </a:graphicData>
            </a:graphic>
          </wp:inline>
        </w:drawing>
      </w:r>
    </w:p>
    <w:p w:rsidR="00F72B26" w:rsidRPr="00F72B26" w:rsidRDefault="00F72B26" w:rsidP="00987AD8">
      <w:pPr>
        <w:spacing w:after="0" w:line="240" w:lineRule="auto"/>
        <w:rPr>
          <w:rFonts w:ascii="Times New Roman" w:eastAsia="Times New Roman" w:hAnsi="Times New Roman" w:cs="Times New Roman"/>
          <w:sz w:val="24"/>
          <w:szCs w:val="24"/>
        </w:rPr>
      </w:pPr>
    </w:p>
    <w:p w:rsidR="00F72B26" w:rsidRPr="00F72B26" w:rsidRDefault="00F72B26" w:rsidP="00987AD8">
      <w:pPr>
        <w:shd w:val="clear" w:color="auto" w:fill="FFFFFF"/>
        <w:spacing w:before="480" w:after="0" w:line="240" w:lineRule="auto"/>
        <w:rPr>
          <w:rFonts w:ascii="Century Gothic" w:eastAsia="Times New Roman" w:hAnsi="Century Gothic" w:cs="Times New Roman"/>
          <w:b/>
          <w:bCs/>
          <w:i/>
          <w:iCs/>
          <w:spacing w:val="-1"/>
          <w:sz w:val="32"/>
          <w:szCs w:val="30"/>
        </w:rPr>
      </w:pPr>
      <w:r w:rsidRPr="008D617D">
        <w:rPr>
          <w:rFonts w:ascii="Century Gothic" w:eastAsia="Times New Roman" w:hAnsi="Century Gothic" w:cs="Times New Roman"/>
          <w:b/>
          <w:bCs/>
          <w:i/>
          <w:iCs/>
          <w:spacing w:val="-1"/>
          <w:sz w:val="32"/>
          <w:szCs w:val="30"/>
        </w:rPr>
        <w:t>When to use:</w:t>
      </w:r>
    </w:p>
    <w:p w:rsidR="00F72B26" w:rsidRPr="00F72B26" w:rsidRDefault="00F72B26" w:rsidP="008D617D">
      <w:pPr>
        <w:numPr>
          <w:ilvl w:val="0"/>
          <w:numId w:val="22"/>
        </w:numPr>
        <w:shd w:val="clear" w:color="auto" w:fill="FFFFFF"/>
        <w:spacing w:after="0" w:line="240" w:lineRule="auto"/>
        <w:rPr>
          <w:rFonts w:ascii="Century Gothic" w:eastAsia="Times New Roman" w:hAnsi="Century Gothic" w:cs="Times New Roman"/>
          <w:bCs/>
          <w:iCs/>
          <w:spacing w:val="-1"/>
          <w:sz w:val="32"/>
          <w:szCs w:val="30"/>
        </w:rPr>
      </w:pPr>
      <w:r w:rsidRPr="00F72B26">
        <w:rPr>
          <w:rFonts w:ascii="Century Gothic" w:eastAsia="Times New Roman" w:hAnsi="Century Gothic" w:cs="Times New Roman"/>
          <w:bCs/>
          <w:iCs/>
          <w:spacing w:val="-1"/>
          <w:sz w:val="32"/>
          <w:szCs w:val="30"/>
        </w:rPr>
        <w:t>If you have a continuous dataset that changes over time.</w:t>
      </w:r>
    </w:p>
    <w:p w:rsidR="00F72B26" w:rsidRPr="00F72B26" w:rsidRDefault="00F72B26" w:rsidP="008D617D">
      <w:pPr>
        <w:numPr>
          <w:ilvl w:val="0"/>
          <w:numId w:val="22"/>
        </w:numPr>
        <w:shd w:val="clear" w:color="auto" w:fill="FFFFFF"/>
        <w:spacing w:after="0" w:line="240" w:lineRule="auto"/>
        <w:rPr>
          <w:rFonts w:ascii="Century Gothic" w:eastAsia="Times New Roman" w:hAnsi="Century Gothic" w:cs="Times New Roman"/>
          <w:bCs/>
          <w:iCs/>
          <w:spacing w:val="-1"/>
          <w:sz w:val="32"/>
          <w:szCs w:val="30"/>
        </w:rPr>
      </w:pPr>
      <w:r w:rsidRPr="00F72B26">
        <w:rPr>
          <w:rFonts w:ascii="Century Gothic" w:eastAsia="Times New Roman" w:hAnsi="Century Gothic" w:cs="Times New Roman"/>
          <w:bCs/>
          <w:iCs/>
          <w:spacing w:val="-1"/>
          <w:sz w:val="32"/>
          <w:szCs w:val="30"/>
        </w:rPr>
        <w:t>If your dataset is too big for a bar chart.</w:t>
      </w:r>
    </w:p>
    <w:p w:rsidR="00F72B26" w:rsidRPr="00F72B26" w:rsidRDefault="00F72B26" w:rsidP="008D617D">
      <w:pPr>
        <w:numPr>
          <w:ilvl w:val="0"/>
          <w:numId w:val="22"/>
        </w:numPr>
        <w:shd w:val="clear" w:color="auto" w:fill="FFFFFF"/>
        <w:spacing w:after="0" w:line="240" w:lineRule="auto"/>
        <w:rPr>
          <w:rFonts w:ascii="Century Gothic" w:eastAsia="Times New Roman" w:hAnsi="Century Gothic" w:cs="Times New Roman"/>
          <w:bCs/>
          <w:iCs/>
          <w:spacing w:val="-1"/>
          <w:sz w:val="32"/>
          <w:szCs w:val="30"/>
        </w:rPr>
      </w:pPr>
      <w:r w:rsidRPr="00F72B26">
        <w:rPr>
          <w:rFonts w:ascii="Century Gothic" w:eastAsia="Times New Roman" w:hAnsi="Century Gothic" w:cs="Times New Roman"/>
          <w:bCs/>
          <w:iCs/>
          <w:spacing w:val="-1"/>
          <w:sz w:val="32"/>
          <w:szCs w:val="30"/>
        </w:rPr>
        <w:t>If you want to display multiple series for the same timeline.</w:t>
      </w:r>
    </w:p>
    <w:p w:rsidR="00F72B26" w:rsidRPr="00F72B26" w:rsidRDefault="00F72B26" w:rsidP="008D617D">
      <w:pPr>
        <w:numPr>
          <w:ilvl w:val="0"/>
          <w:numId w:val="22"/>
        </w:numPr>
        <w:shd w:val="clear" w:color="auto" w:fill="FFFFFF"/>
        <w:spacing w:after="0" w:line="240" w:lineRule="auto"/>
        <w:rPr>
          <w:rFonts w:ascii="Century Gothic" w:eastAsia="Times New Roman" w:hAnsi="Century Gothic" w:cs="Times New Roman"/>
          <w:bCs/>
          <w:iCs/>
          <w:spacing w:val="-1"/>
          <w:sz w:val="32"/>
          <w:szCs w:val="30"/>
        </w:rPr>
      </w:pPr>
      <w:r w:rsidRPr="00F72B26">
        <w:rPr>
          <w:rFonts w:ascii="Century Gothic" w:eastAsia="Times New Roman" w:hAnsi="Century Gothic" w:cs="Times New Roman"/>
          <w:bCs/>
          <w:iCs/>
          <w:spacing w:val="-1"/>
          <w:sz w:val="32"/>
          <w:szCs w:val="30"/>
        </w:rPr>
        <w:t>If you want to visualize trends instead of exact values.</w:t>
      </w:r>
    </w:p>
    <w:p w:rsidR="00F72B26" w:rsidRPr="00F72B26" w:rsidRDefault="00F72B26" w:rsidP="00987AD8">
      <w:pPr>
        <w:shd w:val="clear" w:color="auto" w:fill="FFFFFF"/>
        <w:spacing w:before="480" w:after="0" w:line="240" w:lineRule="auto"/>
        <w:rPr>
          <w:rFonts w:ascii="Century Gothic" w:eastAsia="Times New Roman" w:hAnsi="Century Gothic" w:cs="Times New Roman"/>
          <w:b/>
          <w:bCs/>
          <w:i/>
          <w:iCs/>
          <w:spacing w:val="-1"/>
          <w:sz w:val="32"/>
          <w:szCs w:val="30"/>
        </w:rPr>
      </w:pPr>
      <w:r w:rsidRPr="008D617D">
        <w:rPr>
          <w:rFonts w:ascii="Century Gothic" w:eastAsia="Times New Roman" w:hAnsi="Century Gothic" w:cs="Times New Roman"/>
          <w:b/>
          <w:bCs/>
          <w:i/>
          <w:iCs/>
          <w:spacing w:val="-1"/>
          <w:sz w:val="32"/>
          <w:szCs w:val="30"/>
        </w:rPr>
        <w:t>When to avoid:</w:t>
      </w:r>
    </w:p>
    <w:p w:rsidR="00F72B26" w:rsidRPr="00F72B26" w:rsidRDefault="00F72B26" w:rsidP="008D617D">
      <w:pPr>
        <w:numPr>
          <w:ilvl w:val="0"/>
          <w:numId w:val="22"/>
        </w:numPr>
        <w:shd w:val="clear" w:color="auto" w:fill="FFFFFF"/>
        <w:spacing w:after="0" w:line="240" w:lineRule="auto"/>
        <w:rPr>
          <w:rFonts w:ascii="Century Gothic" w:eastAsia="Times New Roman" w:hAnsi="Century Gothic" w:cs="Times New Roman"/>
          <w:bCs/>
          <w:iCs/>
          <w:spacing w:val="-1"/>
          <w:sz w:val="32"/>
          <w:szCs w:val="30"/>
        </w:rPr>
      </w:pPr>
      <w:r w:rsidRPr="00F72B26">
        <w:rPr>
          <w:rFonts w:ascii="Century Gothic" w:eastAsia="Times New Roman" w:hAnsi="Century Gothic" w:cs="Times New Roman"/>
          <w:bCs/>
          <w:iCs/>
          <w:spacing w:val="-1"/>
          <w:sz w:val="32"/>
          <w:szCs w:val="30"/>
        </w:rPr>
        <w:t>Line charts work better with bigger datasets, so, if you have a small one, use a bar chart instead.</w:t>
      </w:r>
    </w:p>
    <w:p w:rsidR="00F72B26" w:rsidRDefault="00F72B26" w:rsidP="00987AD8">
      <w:pPr>
        <w:shd w:val="clear" w:color="auto" w:fill="FFFFFF"/>
        <w:spacing w:before="569" w:after="0" w:line="240" w:lineRule="auto"/>
        <w:outlineLvl w:val="1"/>
        <w:rPr>
          <w:rFonts w:ascii="Century Gothic" w:eastAsia="Times New Roman" w:hAnsi="Century Gothic" w:cs="Times New Roman"/>
          <w:b/>
          <w:bCs/>
          <w:sz w:val="36"/>
          <w:szCs w:val="30"/>
        </w:rPr>
      </w:pPr>
      <w:r w:rsidRPr="00F72B26">
        <w:rPr>
          <w:rFonts w:ascii="Century Gothic" w:eastAsia="Times New Roman" w:hAnsi="Century Gothic" w:cs="Times New Roman"/>
          <w:b/>
          <w:bCs/>
          <w:sz w:val="36"/>
          <w:szCs w:val="30"/>
        </w:rPr>
        <w:t>Scatter Plot</w:t>
      </w:r>
    </w:p>
    <w:p w:rsidR="00F72B26" w:rsidRPr="00F72B26" w:rsidRDefault="00F72B26" w:rsidP="00987AD8">
      <w:pPr>
        <w:spacing w:after="0" w:line="240" w:lineRule="auto"/>
        <w:rPr>
          <w:rFonts w:ascii="Times New Roman" w:eastAsia="Times New Roman" w:hAnsi="Times New Roman" w:cs="Times New Roman"/>
          <w:sz w:val="24"/>
          <w:szCs w:val="24"/>
        </w:rPr>
      </w:pPr>
      <w:r w:rsidRPr="00F72B26">
        <w:rPr>
          <w:rFonts w:ascii="Times New Roman" w:eastAsia="Times New Roman" w:hAnsi="Times New Roman" w:cs="Times New Roman"/>
          <w:noProof/>
          <w:sz w:val="24"/>
          <w:szCs w:val="24"/>
        </w:rPr>
        <w:lastRenderedPageBreak/>
        <w:drawing>
          <wp:inline distT="0" distB="0" distL="0" distR="0">
            <wp:extent cx="5497141" cy="1476375"/>
            <wp:effectExtent l="0" t="0" r="8890" b="0"/>
            <wp:docPr id="4" name="Picture 4" descr="https://miro.medium.com/max/770/1*ZnDInL7X8lnswfxOr2iga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s://miro.medium.com/max/770/1*ZnDInL7X8lnswfxOr2igaw.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505317" cy="1478571"/>
                    </a:xfrm>
                    <a:prstGeom prst="rect">
                      <a:avLst/>
                    </a:prstGeom>
                    <a:noFill/>
                    <a:ln>
                      <a:noFill/>
                    </a:ln>
                  </pic:spPr>
                </pic:pic>
              </a:graphicData>
            </a:graphic>
          </wp:inline>
        </w:drawing>
      </w:r>
    </w:p>
    <w:p w:rsidR="00F72B26" w:rsidRPr="00F72B26" w:rsidRDefault="00F72B26" w:rsidP="00987AD8">
      <w:pPr>
        <w:shd w:val="clear" w:color="auto" w:fill="FFFFFF"/>
        <w:spacing w:before="480" w:after="0" w:line="240" w:lineRule="auto"/>
        <w:rPr>
          <w:rFonts w:ascii="Century Gothic" w:eastAsia="Times New Roman" w:hAnsi="Century Gothic" w:cs="Times New Roman"/>
          <w:b/>
          <w:bCs/>
          <w:i/>
          <w:iCs/>
          <w:spacing w:val="-1"/>
          <w:sz w:val="32"/>
          <w:szCs w:val="30"/>
        </w:rPr>
      </w:pPr>
      <w:r w:rsidRPr="008D617D">
        <w:rPr>
          <w:rFonts w:ascii="Century Gothic" w:eastAsia="Times New Roman" w:hAnsi="Century Gothic" w:cs="Times New Roman"/>
          <w:b/>
          <w:bCs/>
          <w:i/>
          <w:iCs/>
          <w:spacing w:val="-1"/>
          <w:sz w:val="32"/>
          <w:szCs w:val="30"/>
        </w:rPr>
        <w:t>When to use:</w:t>
      </w:r>
    </w:p>
    <w:p w:rsidR="00F72B26" w:rsidRPr="00F72B26" w:rsidRDefault="00F72B26" w:rsidP="008D617D">
      <w:pPr>
        <w:pStyle w:val="ListParagraph"/>
        <w:numPr>
          <w:ilvl w:val="0"/>
          <w:numId w:val="21"/>
        </w:numPr>
        <w:shd w:val="clear" w:color="auto" w:fill="FFFFFF"/>
        <w:spacing w:after="0" w:line="240" w:lineRule="auto"/>
        <w:rPr>
          <w:rFonts w:ascii="Century Gothic" w:eastAsia="Times New Roman" w:hAnsi="Century Gothic" w:cs="Times New Roman"/>
          <w:bCs/>
          <w:iCs/>
          <w:spacing w:val="-1"/>
          <w:sz w:val="32"/>
          <w:szCs w:val="30"/>
        </w:rPr>
      </w:pPr>
      <w:r w:rsidRPr="00F72B26">
        <w:rPr>
          <w:rFonts w:ascii="Century Gothic" w:eastAsia="Times New Roman" w:hAnsi="Century Gothic" w:cs="Times New Roman"/>
          <w:bCs/>
          <w:iCs/>
          <w:spacing w:val="-1"/>
          <w:sz w:val="32"/>
          <w:szCs w:val="30"/>
        </w:rPr>
        <w:t>To show correlation and clustering in big datasets.</w:t>
      </w:r>
    </w:p>
    <w:p w:rsidR="00F72B26" w:rsidRPr="00F72B26" w:rsidRDefault="00F72B26" w:rsidP="008D617D">
      <w:pPr>
        <w:pStyle w:val="ListParagraph"/>
        <w:numPr>
          <w:ilvl w:val="0"/>
          <w:numId w:val="21"/>
        </w:numPr>
        <w:shd w:val="clear" w:color="auto" w:fill="FFFFFF"/>
        <w:spacing w:after="0" w:line="240" w:lineRule="auto"/>
        <w:rPr>
          <w:rFonts w:ascii="Century Gothic" w:eastAsia="Times New Roman" w:hAnsi="Century Gothic" w:cs="Times New Roman"/>
          <w:bCs/>
          <w:iCs/>
          <w:spacing w:val="-1"/>
          <w:sz w:val="32"/>
          <w:szCs w:val="30"/>
        </w:rPr>
      </w:pPr>
      <w:r w:rsidRPr="00F72B26">
        <w:rPr>
          <w:rFonts w:ascii="Century Gothic" w:eastAsia="Times New Roman" w:hAnsi="Century Gothic" w:cs="Times New Roman"/>
          <w:bCs/>
          <w:iCs/>
          <w:spacing w:val="-1"/>
          <w:sz w:val="32"/>
          <w:szCs w:val="30"/>
        </w:rPr>
        <w:t>If your dataset contains points that have a pair of values.</w:t>
      </w:r>
    </w:p>
    <w:p w:rsidR="00F72B26" w:rsidRPr="00F72B26" w:rsidRDefault="00F72B26" w:rsidP="008D617D">
      <w:pPr>
        <w:pStyle w:val="ListParagraph"/>
        <w:numPr>
          <w:ilvl w:val="0"/>
          <w:numId w:val="21"/>
        </w:numPr>
        <w:shd w:val="clear" w:color="auto" w:fill="FFFFFF"/>
        <w:spacing w:after="0" w:line="240" w:lineRule="auto"/>
        <w:rPr>
          <w:rFonts w:ascii="Century Gothic" w:eastAsia="Times New Roman" w:hAnsi="Century Gothic" w:cs="Times New Roman"/>
          <w:bCs/>
          <w:iCs/>
          <w:spacing w:val="-1"/>
          <w:sz w:val="32"/>
          <w:szCs w:val="30"/>
        </w:rPr>
      </w:pPr>
      <w:r w:rsidRPr="00F72B26">
        <w:rPr>
          <w:rFonts w:ascii="Century Gothic" w:eastAsia="Times New Roman" w:hAnsi="Century Gothic" w:cs="Times New Roman"/>
          <w:bCs/>
          <w:iCs/>
          <w:spacing w:val="-1"/>
          <w:sz w:val="32"/>
          <w:szCs w:val="30"/>
        </w:rPr>
        <w:t>If the order of points in the dataset is not essential.</w:t>
      </w:r>
    </w:p>
    <w:p w:rsidR="00F72B26" w:rsidRPr="00F72B26" w:rsidRDefault="00F72B26" w:rsidP="00987AD8">
      <w:pPr>
        <w:shd w:val="clear" w:color="auto" w:fill="FFFFFF"/>
        <w:spacing w:before="480" w:after="0" w:line="240" w:lineRule="auto"/>
        <w:rPr>
          <w:rFonts w:ascii="Century Gothic" w:eastAsia="Times New Roman" w:hAnsi="Century Gothic" w:cs="Times New Roman"/>
          <w:b/>
          <w:bCs/>
          <w:i/>
          <w:iCs/>
          <w:spacing w:val="-1"/>
          <w:sz w:val="32"/>
          <w:szCs w:val="30"/>
        </w:rPr>
      </w:pPr>
      <w:r w:rsidRPr="008D617D">
        <w:rPr>
          <w:rFonts w:ascii="Century Gothic" w:eastAsia="Times New Roman" w:hAnsi="Century Gothic" w:cs="Times New Roman"/>
          <w:b/>
          <w:bCs/>
          <w:i/>
          <w:iCs/>
          <w:spacing w:val="-1"/>
          <w:sz w:val="32"/>
          <w:szCs w:val="30"/>
        </w:rPr>
        <w:t>When to avoid:</w:t>
      </w:r>
    </w:p>
    <w:p w:rsidR="008D617D" w:rsidRPr="008D617D" w:rsidRDefault="00F72B26" w:rsidP="008D617D">
      <w:pPr>
        <w:pStyle w:val="ListParagraph"/>
        <w:numPr>
          <w:ilvl w:val="0"/>
          <w:numId w:val="21"/>
        </w:numPr>
        <w:shd w:val="clear" w:color="auto" w:fill="FFFFFF"/>
        <w:spacing w:after="0" w:line="240" w:lineRule="auto"/>
        <w:rPr>
          <w:rFonts w:ascii="Century Gothic" w:eastAsia="Times New Roman" w:hAnsi="Century Gothic" w:cs="Times New Roman"/>
          <w:bCs/>
          <w:iCs/>
          <w:spacing w:val="-1"/>
          <w:sz w:val="32"/>
          <w:szCs w:val="30"/>
        </w:rPr>
      </w:pPr>
      <w:r w:rsidRPr="008D617D">
        <w:rPr>
          <w:rFonts w:ascii="Century Gothic" w:eastAsia="Times New Roman" w:hAnsi="Century Gothic" w:cs="Times New Roman"/>
          <w:bCs/>
          <w:iCs/>
          <w:spacing w:val="-1"/>
          <w:sz w:val="32"/>
          <w:szCs w:val="30"/>
        </w:rPr>
        <w:t>If you have a small dataset.</w:t>
      </w:r>
    </w:p>
    <w:p w:rsidR="00F72B26" w:rsidRPr="008D617D" w:rsidRDefault="00F72B26" w:rsidP="008D617D">
      <w:pPr>
        <w:pStyle w:val="ListParagraph"/>
        <w:numPr>
          <w:ilvl w:val="0"/>
          <w:numId w:val="21"/>
        </w:numPr>
        <w:shd w:val="clear" w:color="auto" w:fill="FFFFFF"/>
        <w:spacing w:after="0" w:line="240" w:lineRule="auto"/>
        <w:rPr>
          <w:rFonts w:ascii="Century Gothic" w:eastAsia="Times New Roman" w:hAnsi="Century Gothic" w:cs="Times New Roman"/>
          <w:bCs/>
          <w:iCs/>
          <w:spacing w:val="-1"/>
          <w:sz w:val="32"/>
          <w:szCs w:val="30"/>
        </w:rPr>
      </w:pPr>
      <w:r w:rsidRPr="008D617D">
        <w:rPr>
          <w:rFonts w:ascii="Century Gothic" w:eastAsia="Times New Roman" w:hAnsi="Century Gothic" w:cs="Times New Roman"/>
          <w:bCs/>
          <w:iCs/>
          <w:spacing w:val="-1"/>
          <w:sz w:val="32"/>
          <w:szCs w:val="30"/>
        </w:rPr>
        <w:t>If the values in your dataset are not correlated.</w:t>
      </w:r>
    </w:p>
    <w:p w:rsidR="00F72B26" w:rsidRPr="00F72B26" w:rsidRDefault="00F72B26" w:rsidP="00987AD8">
      <w:pPr>
        <w:shd w:val="clear" w:color="auto" w:fill="FFFFFF"/>
        <w:spacing w:before="569" w:after="0" w:line="240" w:lineRule="auto"/>
        <w:outlineLvl w:val="1"/>
        <w:rPr>
          <w:rFonts w:ascii="Century Gothic" w:eastAsia="Times New Roman" w:hAnsi="Century Gothic" w:cs="Times New Roman"/>
          <w:b/>
          <w:bCs/>
          <w:sz w:val="36"/>
          <w:szCs w:val="30"/>
        </w:rPr>
      </w:pPr>
      <w:r w:rsidRPr="00F72B26">
        <w:rPr>
          <w:rFonts w:ascii="Century Gothic" w:eastAsia="Times New Roman" w:hAnsi="Century Gothic" w:cs="Times New Roman"/>
          <w:b/>
          <w:bCs/>
          <w:sz w:val="36"/>
          <w:szCs w:val="30"/>
        </w:rPr>
        <w:t>Area Chart</w:t>
      </w:r>
    </w:p>
    <w:p w:rsidR="00F72B26" w:rsidRPr="00F72B26" w:rsidRDefault="00F72B26" w:rsidP="00987AD8">
      <w:pPr>
        <w:spacing w:after="0" w:line="240" w:lineRule="auto"/>
        <w:rPr>
          <w:rFonts w:ascii="Times New Roman" w:eastAsia="Times New Roman" w:hAnsi="Times New Roman" w:cs="Times New Roman"/>
          <w:sz w:val="24"/>
          <w:szCs w:val="24"/>
        </w:rPr>
      </w:pPr>
      <w:r w:rsidRPr="00F72B26">
        <w:rPr>
          <w:rFonts w:ascii="Times New Roman" w:eastAsia="Times New Roman" w:hAnsi="Times New Roman" w:cs="Times New Roman"/>
          <w:noProof/>
          <w:sz w:val="24"/>
          <w:szCs w:val="24"/>
        </w:rPr>
        <w:drawing>
          <wp:inline distT="0" distB="0" distL="0" distR="0">
            <wp:extent cx="6667500" cy="1800225"/>
            <wp:effectExtent l="0" t="0" r="0" b="9525"/>
            <wp:docPr id="3" name="Picture 3" descr="https://miro.medium.com/max/770/1*Atu4S1qAyF7AYiaGZyd0QQ.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s://miro.medium.com/max/770/1*Atu4S1qAyF7AYiaGZyd0QQ.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667500" cy="1800225"/>
                    </a:xfrm>
                    <a:prstGeom prst="rect">
                      <a:avLst/>
                    </a:prstGeom>
                    <a:noFill/>
                    <a:ln>
                      <a:noFill/>
                    </a:ln>
                  </pic:spPr>
                </pic:pic>
              </a:graphicData>
            </a:graphic>
          </wp:inline>
        </w:drawing>
      </w:r>
    </w:p>
    <w:p w:rsidR="00F72B26" w:rsidRPr="00F72B26" w:rsidRDefault="00F72B26" w:rsidP="00987AD8">
      <w:pPr>
        <w:shd w:val="clear" w:color="auto" w:fill="FFFFFF"/>
        <w:spacing w:before="480" w:after="0" w:line="240" w:lineRule="auto"/>
        <w:rPr>
          <w:rFonts w:ascii="Century Gothic" w:eastAsia="Times New Roman" w:hAnsi="Century Gothic" w:cs="Times New Roman"/>
          <w:b/>
          <w:bCs/>
          <w:i/>
          <w:iCs/>
          <w:spacing w:val="-1"/>
          <w:sz w:val="32"/>
          <w:szCs w:val="30"/>
        </w:rPr>
      </w:pPr>
      <w:r w:rsidRPr="008D617D">
        <w:rPr>
          <w:rFonts w:ascii="Century Gothic" w:eastAsia="Times New Roman" w:hAnsi="Century Gothic" w:cs="Times New Roman"/>
          <w:b/>
          <w:bCs/>
          <w:i/>
          <w:iCs/>
          <w:spacing w:val="-1"/>
          <w:sz w:val="32"/>
          <w:szCs w:val="30"/>
        </w:rPr>
        <w:t>When to use:</w:t>
      </w:r>
    </w:p>
    <w:p w:rsidR="00F72B26" w:rsidRPr="00F72B26" w:rsidRDefault="00F72B26" w:rsidP="008D617D">
      <w:pPr>
        <w:pStyle w:val="ListParagraph"/>
        <w:numPr>
          <w:ilvl w:val="0"/>
          <w:numId w:val="21"/>
        </w:numPr>
        <w:shd w:val="clear" w:color="auto" w:fill="FFFFFF"/>
        <w:spacing w:after="0" w:line="240" w:lineRule="auto"/>
        <w:rPr>
          <w:rFonts w:ascii="Century Gothic" w:eastAsia="Times New Roman" w:hAnsi="Century Gothic" w:cs="Times New Roman"/>
          <w:bCs/>
          <w:iCs/>
          <w:spacing w:val="-1"/>
          <w:sz w:val="32"/>
          <w:szCs w:val="30"/>
        </w:rPr>
      </w:pPr>
      <w:r w:rsidRPr="00F72B26">
        <w:rPr>
          <w:rFonts w:ascii="Century Gothic" w:eastAsia="Times New Roman" w:hAnsi="Century Gothic" w:cs="Times New Roman"/>
          <w:bCs/>
          <w:iCs/>
          <w:spacing w:val="-1"/>
          <w:sz w:val="32"/>
          <w:szCs w:val="30"/>
        </w:rPr>
        <w:t>If you want to show part-to-whole relations.</w:t>
      </w:r>
    </w:p>
    <w:p w:rsidR="00F72B26" w:rsidRPr="00F72B26" w:rsidRDefault="00F72B26" w:rsidP="008D617D">
      <w:pPr>
        <w:pStyle w:val="ListParagraph"/>
        <w:numPr>
          <w:ilvl w:val="0"/>
          <w:numId w:val="21"/>
        </w:numPr>
        <w:shd w:val="clear" w:color="auto" w:fill="FFFFFF"/>
        <w:spacing w:after="0" w:line="240" w:lineRule="auto"/>
        <w:rPr>
          <w:rFonts w:ascii="Century Gothic" w:eastAsia="Times New Roman" w:hAnsi="Century Gothic" w:cs="Times New Roman"/>
          <w:bCs/>
          <w:iCs/>
          <w:spacing w:val="-1"/>
          <w:sz w:val="32"/>
          <w:szCs w:val="30"/>
        </w:rPr>
      </w:pPr>
      <w:r w:rsidRPr="00F72B26">
        <w:rPr>
          <w:rFonts w:ascii="Century Gothic" w:eastAsia="Times New Roman" w:hAnsi="Century Gothic" w:cs="Times New Roman"/>
          <w:bCs/>
          <w:iCs/>
          <w:spacing w:val="-1"/>
          <w:sz w:val="32"/>
          <w:szCs w:val="30"/>
        </w:rPr>
        <w:t>If you want to portray the volume of your data and not just the relation to time.</w:t>
      </w:r>
    </w:p>
    <w:p w:rsidR="00F72B26" w:rsidRPr="00F72B26" w:rsidRDefault="00F72B26" w:rsidP="00987AD8">
      <w:pPr>
        <w:shd w:val="clear" w:color="auto" w:fill="FFFFFF"/>
        <w:spacing w:before="480" w:after="0" w:line="240" w:lineRule="auto"/>
        <w:rPr>
          <w:rFonts w:ascii="Century Gothic" w:eastAsia="Times New Roman" w:hAnsi="Century Gothic" w:cs="Times New Roman"/>
          <w:b/>
          <w:bCs/>
          <w:i/>
          <w:iCs/>
          <w:spacing w:val="-1"/>
          <w:sz w:val="32"/>
          <w:szCs w:val="30"/>
        </w:rPr>
      </w:pPr>
      <w:r w:rsidRPr="008D617D">
        <w:rPr>
          <w:rFonts w:ascii="Century Gothic" w:eastAsia="Times New Roman" w:hAnsi="Century Gothic" w:cs="Times New Roman"/>
          <w:b/>
          <w:bCs/>
          <w:i/>
          <w:iCs/>
          <w:spacing w:val="-1"/>
          <w:sz w:val="32"/>
          <w:szCs w:val="30"/>
        </w:rPr>
        <w:lastRenderedPageBreak/>
        <w:t>When to avoid:</w:t>
      </w:r>
    </w:p>
    <w:p w:rsidR="00F72B26" w:rsidRPr="00F72B26" w:rsidRDefault="00F72B26" w:rsidP="008D617D">
      <w:pPr>
        <w:pStyle w:val="ListParagraph"/>
        <w:numPr>
          <w:ilvl w:val="0"/>
          <w:numId w:val="21"/>
        </w:numPr>
        <w:shd w:val="clear" w:color="auto" w:fill="FFFFFF"/>
        <w:spacing w:after="0" w:line="240" w:lineRule="auto"/>
        <w:rPr>
          <w:rFonts w:ascii="Century Gothic" w:eastAsia="Times New Roman" w:hAnsi="Century Gothic" w:cs="Times New Roman"/>
          <w:bCs/>
          <w:iCs/>
          <w:spacing w:val="-1"/>
          <w:sz w:val="32"/>
          <w:szCs w:val="30"/>
        </w:rPr>
      </w:pPr>
      <w:r w:rsidRPr="00F72B26">
        <w:rPr>
          <w:rFonts w:ascii="Century Gothic" w:eastAsia="Times New Roman" w:hAnsi="Century Gothic" w:cs="Times New Roman"/>
          <w:bCs/>
          <w:iCs/>
          <w:spacing w:val="-1"/>
          <w:sz w:val="32"/>
          <w:szCs w:val="30"/>
        </w:rPr>
        <w:t>It can’t be used with discrete data.</w:t>
      </w:r>
    </w:p>
    <w:p w:rsidR="00F72B26" w:rsidRPr="00F72B26" w:rsidRDefault="00F72B26" w:rsidP="00987AD8">
      <w:pPr>
        <w:shd w:val="clear" w:color="auto" w:fill="FFFFFF"/>
        <w:spacing w:before="569" w:after="0" w:line="240" w:lineRule="auto"/>
        <w:outlineLvl w:val="1"/>
        <w:rPr>
          <w:rFonts w:ascii="Century Gothic" w:eastAsia="Times New Roman" w:hAnsi="Century Gothic" w:cs="Times New Roman"/>
          <w:b/>
          <w:bCs/>
          <w:sz w:val="36"/>
          <w:szCs w:val="30"/>
        </w:rPr>
      </w:pPr>
      <w:r w:rsidRPr="00F72B26">
        <w:rPr>
          <w:rFonts w:ascii="Century Gothic" w:eastAsia="Times New Roman" w:hAnsi="Century Gothic" w:cs="Times New Roman"/>
          <w:b/>
          <w:bCs/>
          <w:sz w:val="36"/>
          <w:szCs w:val="30"/>
        </w:rPr>
        <w:t>Bubble Chart</w:t>
      </w:r>
    </w:p>
    <w:p w:rsidR="00F72B26" w:rsidRPr="00F72B26" w:rsidRDefault="00F72B26" w:rsidP="00987AD8">
      <w:pPr>
        <w:spacing w:after="0" w:line="240" w:lineRule="auto"/>
        <w:rPr>
          <w:rFonts w:ascii="Times New Roman" w:eastAsia="Times New Roman" w:hAnsi="Times New Roman" w:cs="Times New Roman"/>
          <w:sz w:val="24"/>
          <w:szCs w:val="24"/>
        </w:rPr>
      </w:pPr>
      <w:r w:rsidRPr="00F72B26">
        <w:rPr>
          <w:rFonts w:ascii="Times New Roman" w:eastAsia="Times New Roman" w:hAnsi="Times New Roman" w:cs="Times New Roman"/>
          <w:noProof/>
          <w:sz w:val="24"/>
          <w:szCs w:val="24"/>
        </w:rPr>
        <w:drawing>
          <wp:inline distT="0" distB="0" distL="0" distR="0">
            <wp:extent cx="5950565" cy="1581150"/>
            <wp:effectExtent l="0" t="0" r="0" b="0"/>
            <wp:docPr id="2" name="Picture 2" descr="https://miro.medium.com/max/770/1*bisezM_Xf3RzFcfYo5_PEQ.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https://miro.medium.com/max/770/1*bisezM_Xf3RzFcfYo5_PEQ.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61025" cy="1583929"/>
                    </a:xfrm>
                    <a:prstGeom prst="rect">
                      <a:avLst/>
                    </a:prstGeom>
                    <a:noFill/>
                    <a:ln>
                      <a:noFill/>
                    </a:ln>
                  </pic:spPr>
                </pic:pic>
              </a:graphicData>
            </a:graphic>
          </wp:inline>
        </w:drawing>
      </w:r>
    </w:p>
    <w:p w:rsidR="00F72B26" w:rsidRPr="00F72B26" w:rsidRDefault="00F72B26" w:rsidP="00987AD8">
      <w:pPr>
        <w:shd w:val="clear" w:color="auto" w:fill="FFFFFF"/>
        <w:spacing w:before="480" w:after="0" w:line="240" w:lineRule="auto"/>
        <w:rPr>
          <w:rFonts w:ascii="Century Gothic" w:eastAsia="Times New Roman" w:hAnsi="Century Gothic" w:cs="Times New Roman"/>
          <w:b/>
          <w:bCs/>
          <w:i/>
          <w:iCs/>
          <w:spacing w:val="-1"/>
          <w:sz w:val="32"/>
          <w:szCs w:val="30"/>
        </w:rPr>
      </w:pPr>
      <w:r w:rsidRPr="008D617D">
        <w:rPr>
          <w:rFonts w:ascii="Century Gothic" w:eastAsia="Times New Roman" w:hAnsi="Century Gothic" w:cs="Times New Roman"/>
          <w:b/>
          <w:bCs/>
          <w:i/>
          <w:iCs/>
          <w:spacing w:val="-1"/>
          <w:sz w:val="32"/>
          <w:szCs w:val="30"/>
        </w:rPr>
        <w:t>When to use:</w:t>
      </w:r>
    </w:p>
    <w:p w:rsidR="00F72B26" w:rsidRPr="00F72B26" w:rsidRDefault="00F72B26" w:rsidP="008D617D">
      <w:pPr>
        <w:pStyle w:val="ListParagraph"/>
        <w:numPr>
          <w:ilvl w:val="0"/>
          <w:numId w:val="21"/>
        </w:numPr>
        <w:shd w:val="clear" w:color="auto" w:fill="FFFFFF"/>
        <w:spacing w:after="0" w:line="240" w:lineRule="auto"/>
        <w:rPr>
          <w:rFonts w:ascii="Century Gothic" w:eastAsia="Times New Roman" w:hAnsi="Century Gothic" w:cs="Times New Roman"/>
          <w:bCs/>
          <w:iCs/>
          <w:spacing w:val="-1"/>
          <w:sz w:val="32"/>
          <w:szCs w:val="30"/>
        </w:rPr>
      </w:pPr>
      <w:r w:rsidRPr="00F72B26">
        <w:rPr>
          <w:rFonts w:ascii="Century Gothic" w:eastAsia="Times New Roman" w:hAnsi="Century Gothic" w:cs="Times New Roman"/>
          <w:bCs/>
          <w:iCs/>
          <w:spacing w:val="-1"/>
          <w:sz w:val="32"/>
          <w:szCs w:val="30"/>
        </w:rPr>
        <w:t>If you want to compare independent values.</w:t>
      </w:r>
    </w:p>
    <w:p w:rsidR="00F72B26" w:rsidRPr="00F72B26" w:rsidRDefault="00F72B26" w:rsidP="008D617D">
      <w:pPr>
        <w:pStyle w:val="ListParagraph"/>
        <w:numPr>
          <w:ilvl w:val="0"/>
          <w:numId w:val="21"/>
        </w:numPr>
        <w:shd w:val="clear" w:color="auto" w:fill="FFFFFF"/>
        <w:spacing w:after="0" w:line="240" w:lineRule="auto"/>
        <w:rPr>
          <w:rFonts w:ascii="Century Gothic" w:eastAsia="Times New Roman" w:hAnsi="Century Gothic" w:cs="Times New Roman"/>
          <w:bCs/>
          <w:iCs/>
          <w:spacing w:val="-1"/>
          <w:sz w:val="32"/>
          <w:szCs w:val="30"/>
        </w:rPr>
      </w:pPr>
      <w:r w:rsidRPr="00F72B26">
        <w:rPr>
          <w:rFonts w:ascii="Century Gothic" w:eastAsia="Times New Roman" w:hAnsi="Century Gothic" w:cs="Times New Roman"/>
          <w:bCs/>
          <w:iCs/>
          <w:spacing w:val="-1"/>
          <w:sz w:val="32"/>
          <w:szCs w:val="30"/>
        </w:rPr>
        <w:t>If you want to show distribution or relation.</w:t>
      </w:r>
    </w:p>
    <w:p w:rsidR="00F72B26" w:rsidRPr="00F72B26" w:rsidRDefault="00F72B26" w:rsidP="00987AD8">
      <w:pPr>
        <w:shd w:val="clear" w:color="auto" w:fill="FFFFFF"/>
        <w:spacing w:before="480" w:after="0" w:line="240" w:lineRule="auto"/>
        <w:rPr>
          <w:rFonts w:ascii="Century Gothic" w:eastAsia="Times New Roman" w:hAnsi="Century Gothic" w:cs="Times New Roman"/>
          <w:b/>
          <w:bCs/>
          <w:i/>
          <w:iCs/>
          <w:spacing w:val="-1"/>
          <w:sz w:val="32"/>
          <w:szCs w:val="30"/>
        </w:rPr>
      </w:pPr>
      <w:r w:rsidRPr="008D617D">
        <w:rPr>
          <w:rFonts w:ascii="Century Gothic" w:eastAsia="Times New Roman" w:hAnsi="Century Gothic" w:cs="Times New Roman"/>
          <w:b/>
          <w:bCs/>
          <w:i/>
          <w:iCs/>
          <w:spacing w:val="-1"/>
          <w:sz w:val="32"/>
          <w:szCs w:val="30"/>
        </w:rPr>
        <w:t>When to avoid:</w:t>
      </w:r>
    </w:p>
    <w:p w:rsidR="00F72B26" w:rsidRPr="00F72B26" w:rsidRDefault="00F72B26" w:rsidP="008D617D">
      <w:pPr>
        <w:pStyle w:val="ListParagraph"/>
        <w:numPr>
          <w:ilvl w:val="0"/>
          <w:numId w:val="21"/>
        </w:numPr>
        <w:shd w:val="clear" w:color="auto" w:fill="FFFFFF"/>
        <w:spacing w:after="0" w:line="240" w:lineRule="auto"/>
        <w:rPr>
          <w:rFonts w:ascii="Century Gothic" w:eastAsia="Times New Roman" w:hAnsi="Century Gothic" w:cs="Times New Roman"/>
          <w:bCs/>
          <w:iCs/>
          <w:spacing w:val="-1"/>
          <w:sz w:val="32"/>
          <w:szCs w:val="30"/>
        </w:rPr>
      </w:pPr>
      <w:r w:rsidRPr="00F72B26">
        <w:rPr>
          <w:rFonts w:ascii="Century Gothic" w:eastAsia="Times New Roman" w:hAnsi="Century Gothic" w:cs="Times New Roman"/>
          <w:bCs/>
          <w:iCs/>
          <w:spacing w:val="-1"/>
          <w:sz w:val="32"/>
          <w:szCs w:val="30"/>
        </w:rPr>
        <w:t>If you have a small dataset.</w:t>
      </w:r>
    </w:p>
    <w:p w:rsidR="00F72B26" w:rsidRPr="00F72B26" w:rsidRDefault="008D617D" w:rsidP="00987AD8">
      <w:pPr>
        <w:shd w:val="clear" w:color="auto" w:fill="FFFFFF"/>
        <w:spacing w:before="754" w:after="0" w:line="240" w:lineRule="auto"/>
        <w:outlineLvl w:val="0"/>
        <w:rPr>
          <w:rFonts w:ascii="Century Gothic" w:eastAsia="Times New Roman" w:hAnsi="Century Gothic" w:cs="Times New Roman"/>
          <w:b/>
          <w:bCs/>
          <w:kern w:val="36"/>
          <w:sz w:val="36"/>
          <w:szCs w:val="33"/>
        </w:rPr>
      </w:pPr>
      <w:r>
        <w:rPr>
          <w:rFonts w:ascii="Century Gothic" w:eastAsia="Times New Roman" w:hAnsi="Century Gothic" w:cs="Times New Roman"/>
          <w:b/>
          <w:bCs/>
          <w:kern w:val="36"/>
          <w:sz w:val="36"/>
          <w:szCs w:val="33"/>
        </w:rPr>
        <w:t>Chart Selection T</w:t>
      </w:r>
      <w:r w:rsidR="00F72B26" w:rsidRPr="00F72B26">
        <w:rPr>
          <w:rFonts w:ascii="Century Gothic" w:eastAsia="Times New Roman" w:hAnsi="Century Gothic" w:cs="Times New Roman"/>
          <w:b/>
          <w:bCs/>
          <w:kern w:val="36"/>
          <w:sz w:val="36"/>
          <w:szCs w:val="33"/>
        </w:rPr>
        <w:t>ips</w:t>
      </w:r>
    </w:p>
    <w:p w:rsidR="00F72B26" w:rsidRPr="00F72B26" w:rsidRDefault="00F72B26" w:rsidP="00987AD8">
      <w:pPr>
        <w:shd w:val="clear" w:color="auto" w:fill="FFFFFF"/>
        <w:spacing w:before="206" w:after="0" w:line="240" w:lineRule="auto"/>
        <w:rPr>
          <w:rFonts w:ascii="Century Gothic" w:eastAsia="Times New Roman" w:hAnsi="Century Gothic" w:cs="Times New Roman"/>
          <w:spacing w:val="-1"/>
          <w:sz w:val="30"/>
          <w:szCs w:val="30"/>
        </w:rPr>
      </w:pPr>
      <w:r w:rsidRPr="00F72B26">
        <w:rPr>
          <w:rFonts w:ascii="Century Gothic" w:eastAsia="Times New Roman" w:hAnsi="Century Gothic" w:cs="Times New Roman"/>
          <w:spacing w:val="-1"/>
          <w:sz w:val="30"/>
          <w:szCs w:val="30"/>
        </w:rPr>
        <w:t>Whenever you decide to create some data visualization, use these best practices to make it more straightforward and effective.</w:t>
      </w:r>
    </w:p>
    <w:p w:rsidR="00F72B26" w:rsidRPr="00F72B26" w:rsidRDefault="00F72B26" w:rsidP="00987AD8">
      <w:pPr>
        <w:numPr>
          <w:ilvl w:val="0"/>
          <w:numId w:val="18"/>
        </w:numPr>
        <w:shd w:val="clear" w:color="auto" w:fill="FFFFFF"/>
        <w:spacing w:before="514" w:after="0" w:line="240" w:lineRule="auto"/>
        <w:ind w:left="450"/>
        <w:rPr>
          <w:rFonts w:ascii="Century Gothic" w:eastAsia="Times New Roman" w:hAnsi="Century Gothic" w:cs="Segoe UI"/>
          <w:spacing w:val="-1"/>
          <w:sz w:val="30"/>
          <w:szCs w:val="30"/>
        </w:rPr>
      </w:pPr>
      <w:r w:rsidRPr="00F72B26">
        <w:rPr>
          <w:rFonts w:ascii="Century Gothic" w:eastAsia="Times New Roman" w:hAnsi="Century Gothic" w:cs="Segoe UI"/>
          <w:spacing w:val="-1"/>
          <w:sz w:val="30"/>
          <w:szCs w:val="30"/>
        </w:rPr>
        <w:t>If you have categorical data, use a bar chart if you have more than 5 categories or a pie chart otherwise.</w:t>
      </w:r>
    </w:p>
    <w:p w:rsidR="00F72B26" w:rsidRPr="00F72B26" w:rsidRDefault="00F72B26" w:rsidP="00987AD8">
      <w:pPr>
        <w:numPr>
          <w:ilvl w:val="0"/>
          <w:numId w:val="18"/>
        </w:numPr>
        <w:shd w:val="clear" w:color="auto" w:fill="FFFFFF"/>
        <w:spacing w:before="274" w:after="0" w:line="240" w:lineRule="auto"/>
        <w:ind w:left="450"/>
        <w:rPr>
          <w:rFonts w:ascii="Century Gothic" w:eastAsia="Times New Roman" w:hAnsi="Century Gothic" w:cs="Segoe UI"/>
          <w:spacing w:val="-1"/>
          <w:sz w:val="30"/>
          <w:szCs w:val="30"/>
        </w:rPr>
      </w:pPr>
      <w:r w:rsidRPr="00F72B26">
        <w:rPr>
          <w:rFonts w:ascii="Century Gothic" w:eastAsia="Times New Roman" w:hAnsi="Century Gothic" w:cs="Segoe UI"/>
          <w:spacing w:val="-1"/>
          <w:sz w:val="30"/>
          <w:szCs w:val="30"/>
        </w:rPr>
        <w:t>If you have nominal data, use bar charts or histograms if your data is discrete, or line/ area charts if it is continuous.</w:t>
      </w:r>
    </w:p>
    <w:p w:rsidR="00F72B26" w:rsidRPr="00F72B26" w:rsidRDefault="00F72B26" w:rsidP="00987AD8">
      <w:pPr>
        <w:numPr>
          <w:ilvl w:val="0"/>
          <w:numId w:val="18"/>
        </w:numPr>
        <w:shd w:val="clear" w:color="auto" w:fill="FFFFFF"/>
        <w:spacing w:before="274" w:after="0" w:line="240" w:lineRule="auto"/>
        <w:ind w:left="450"/>
        <w:rPr>
          <w:rFonts w:ascii="Century Gothic" w:eastAsia="Times New Roman" w:hAnsi="Century Gothic" w:cs="Segoe UI"/>
          <w:spacing w:val="-1"/>
          <w:sz w:val="30"/>
          <w:szCs w:val="30"/>
        </w:rPr>
      </w:pPr>
      <w:r w:rsidRPr="00F72B26">
        <w:rPr>
          <w:rFonts w:ascii="Century Gothic" w:eastAsia="Times New Roman" w:hAnsi="Century Gothic" w:cs="Segoe UI"/>
          <w:spacing w:val="-1"/>
          <w:sz w:val="30"/>
          <w:szCs w:val="30"/>
        </w:rPr>
        <w:lastRenderedPageBreak/>
        <w:t>If you want to show the relationship between values in your dataset, use a scatter plot, bubble chart, or line charts.</w:t>
      </w:r>
    </w:p>
    <w:p w:rsidR="00F72B26" w:rsidRPr="00F72B26" w:rsidRDefault="00F72B26" w:rsidP="00987AD8">
      <w:pPr>
        <w:numPr>
          <w:ilvl w:val="0"/>
          <w:numId w:val="18"/>
        </w:numPr>
        <w:shd w:val="clear" w:color="auto" w:fill="FFFFFF"/>
        <w:spacing w:before="274" w:after="0" w:line="240" w:lineRule="auto"/>
        <w:ind w:left="450"/>
        <w:rPr>
          <w:rFonts w:ascii="Century Gothic" w:eastAsia="Times New Roman" w:hAnsi="Century Gothic" w:cs="Segoe UI"/>
          <w:spacing w:val="-1"/>
          <w:sz w:val="30"/>
          <w:szCs w:val="30"/>
        </w:rPr>
      </w:pPr>
      <w:r w:rsidRPr="00F72B26">
        <w:rPr>
          <w:rFonts w:ascii="Century Gothic" w:eastAsia="Times New Roman" w:hAnsi="Century Gothic" w:cs="Segoe UI"/>
          <w:spacing w:val="-1"/>
          <w:sz w:val="30"/>
          <w:szCs w:val="30"/>
        </w:rPr>
        <w:t>If you want to compare values, use a pie chart — for relative comparison — or bar charts — for precise comparison.</w:t>
      </w:r>
    </w:p>
    <w:p w:rsidR="00F72B26" w:rsidRPr="00F72B26" w:rsidRDefault="00F72B26" w:rsidP="00987AD8">
      <w:pPr>
        <w:numPr>
          <w:ilvl w:val="0"/>
          <w:numId w:val="18"/>
        </w:numPr>
        <w:shd w:val="clear" w:color="auto" w:fill="FFFFFF"/>
        <w:spacing w:before="274" w:after="0" w:line="240" w:lineRule="auto"/>
        <w:ind w:left="450"/>
        <w:rPr>
          <w:rFonts w:ascii="Century Gothic" w:eastAsia="Times New Roman" w:hAnsi="Century Gothic" w:cs="Segoe UI"/>
          <w:spacing w:val="-1"/>
          <w:sz w:val="30"/>
          <w:szCs w:val="30"/>
        </w:rPr>
      </w:pPr>
      <w:r w:rsidRPr="00F72B26">
        <w:rPr>
          <w:rFonts w:ascii="Century Gothic" w:eastAsia="Times New Roman" w:hAnsi="Century Gothic" w:cs="Segoe UI"/>
          <w:spacing w:val="-1"/>
          <w:sz w:val="30"/>
          <w:szCs w:val="30"/>
        </w:rPr>
        <w:t>If you want to compare volumes, use an area chart or a bubble chart.</w:t>
      </w:r>
    </w:p>
    <w:p w:rsidR="00F72B26" w:rsidRPr="00F72B26" w:rsidRDefault="00F72B26" w:rsidP="00987AD8">
      <w:pPr>
        <w:numPr>
          <w:ilvl w:val="0"/>
          <w:numId w:val="18"/>
        </w:numPr>
        <w:shd w:val="clear" w:color="auto" w:fill="FFFFFF"/>
        <w:spacing w:before="274" w:after="0" w:line="240" w:lineRule="auto"/>
        <w:ind w:left="450"/>
        <w:rPr>
          <w:rFonts w:ascii="Century Gothic" w:eastAsia="Times New Roman" w:hAnsi="Century Gothic" w:cs="Segoe UI"/>
          <w:spacing w:val="-1"/>
          <w:sz w:val="30"/>
          <w:szCs w:val="30"/>
        </w:rPr>
      </w:pPr>
      <w:r w:rsidRPr="00F72B26">
        <w:rPr>
          <w:rFonts w:ascii="Century Gothic" w:eastAsia="Times New Roman" w:hAnsi="Century Gothic" w:cs="Segoe UI"/>
          <w:spacing w:val="-1"/>
          <w:sz w:val="30"/>
          <w:szCs w:val="30"/>
        </w:rPr>
        <w:t>If you want to show trends and patterns in your data, use a line chart, bar chart, or scatter plot.</w:t>
      </w:r>
    </w:p>
    <w:p w:rsidR="002C2289" w:rsidRPr="008D617D" w:rsidRDefault="002C2289" w:rsidP="00987AD8">
      <w:pPr>
        <w:spacing w:after="0" w:line="240" w:lineRule="auto"/>
        <w:rPr>
          <w:rFonts w:ascii="Century Gothic" w:hAnsi="Century Gothic" w:cs="Arial"/>
          <w:i/>
          <w:sz w:val="40"/>
        </w:rPr>
      </w:pPr>
    </w:p>
    <w:sectPr w:rsidR="002C2289" w:rsidRPr="008D617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3315A"/>
    <w:multiLevelType w:val="multilevel"/>
    <w:tmpl w:val="F7B819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7160E97"/>
    <w:multiLevelType w:val="multilevel"/>
    <w:tmpl w:val="ACF482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9DF6E0E"/>
    <w:multiLevelType w:val="multilevel"/>
    <w:tmpl w:val="C90EC8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E0D4BBE"/>
    <w:multiLevelType w:val="hybridMultilevel"/>
    <w:tmpl w:val="E08CF3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5A626B2"/>
    <w:multiLevelType w:val="multilevel"/>
    <w:tmpl w:val="6FA238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AEB2330"/>
    <w:multiLevelType w:val="multilevel"/>
    <w:tmpl w:val="2F8432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3BB45E1"/>
    <w:multiLevelType w:val="hybridMultilevel"/>
    <w:tmpl w:val="19D42F6A"/>
    <w:lvl w:ilvl="0" w:tplc="04090001">
      <w:start w:val="1"/>
      <w:numFmt w:val="bullet"/>
      <w:lvlText w:val=""/>
      <w:lvlJc w:val="left"/>
      <w:pPr>
        <w:ind w:left="1170" w:hanging="360"/>
      </w:pPr>
      <w:rPr>
        <w:rFonts w:ascii="Symbol" w:hAnsi="Symbol" w:hint="default"/>
      </w:rPr>
    </w:lvl>
    <w:lvl w:ilvl="1" w:tplc="04090003" w:tentative="1">
      <w:start w:val="1"/>
      <w:numFmt w:val="bullet"/>
      <w:lvlText w:val="o"/>
      <w:lvlJc w:val="left"/>
      <w:pPr>
        <w:ind w:left="1890" w:hanging="360"/>
      </w:pPr>
      <w:rPr>
        <w:rFonts w:ascii="Courier New" w:hAnsi="Courier New" w:cs="Courier New" w:hint="default"/>
      </w:rPr>
    </w:lvl>
    <w:lvl w:ilvl="2" w:tplc="04090005" w:tentative="1">
      <w:start w:val="1"/>
      <w:numFmt w:val="bullet"/>
      <w:lvlText w:val=""/>
      <w:lvlJc w:val="left"/>
      <w:pPr>
        <w:ind w:left="2610" w:hanging="360"/>
      </w:pPr>
      <w:rPr>
        <w:rFonts w:ascii="Wingdings" w:hAnsi="Wingdings" w:hint="default"/>
      </w:rPr>
    </w:lvl>
    <w:lvl w:ilvl="3" w:tplc="04090001" w:tentative="1">
      <w:start w:val="1"/>
      <w:numFmt w:val="bullet"/>
      <w:lvlText w:val=""/>
      <w:lvlJc w:val="left"/>
      <w:pPr>
        <w:ind w:left="3330" w:hanging="360"/>
      </w:pPr>
      <w:rPr>
        <w:rFonts w:ascii="Symbol" w:hAnsi="Symbol" w:hint="default"/>
      </w:rPr>
    </w:lvl>
    <w:lvl w:ilvl="4" w:tplc="04090003" w:tentative="1">
      <w:start w:val="1"/>
      <w:numFmt w:val="bullet"/>
      <w:lvlText w:val="o"/>
      <w:lvlJc w:val="left"/>
      <w:pPr>
        <w:ind w:left="4050" w:hanging="360"/>
      </w:pPr>
      <w:rPr>
        <w:rFonts w:ascii="Courier New" w:hAnsi="Courier New" w:cs="Courier New" w:hint="default"/>
      </w:rPr>
    </w:lvl>
    <w:lvl w:ilvl="5" w:tplc="04090005" w:tentative="1">
      <w:start w:val="1"/>
      <w:numFmt w:val="bullet"/>
      <w:lvlText w:val=""/>
      <w:lvlJc w:val="left"/>
      <w:pPr>
        <w:ind w:left="4770" w:hanging="360"/>
      </w:pPr>
      <w:rPr>
        <w:rFonts w:ascii="Wingdings" w:hAnsi="Wingdings" w:hint="default"/>
      </w:rPr>
    </w:lvl>
    <w:lvl w:ilvl="6" w:tplc="04090001" w:tentative="1">
      <w:start w:val="1"/>
      <w:numFmt w:val="bullet"/>
      <w:lvlText w:val=""/>
      <w:lvlJc w:val="left"/>
      <w:pPr>
        <w:ind w:left="5490" w:hanging="360"/>
      </w:pPr>
      <w:rPr>
        <w:rFonts w:ascii="Symbol" w:hAnsi="Symbol" w:hint="default"/>
      </w:rPr>
    </w:lvl>
    <w:lvl w:ilvl="7" w:tplc="04090003" w:tentative="1">
      <w:start w:val="1"/>
      <w:numFmt w:val="bullet"/>
      <w:lvlText w:val="o"/>
      <w:lvlJc w:val="left"/>
      <w:pPr>
        <w:ind w:left="6210" w:hanging="360"/>
      </w:pPr>
      <w:rPr>
        <w:rFonts w:ascii="Courier New" w:hAnsi="Courier New" w:cs="Courier New" w:hint="default"/>
      </w:rPr>
    </w:lvl>
    <w:lvl w:ilvl="8" w:tplc="04090005" w:tentative="1">
      <w:start w:val="1"/>
      <w:numFmt w:val="bullet"/>
      <w:lvlText w:val=""/>
      <w:lvlJc w:val="left"/>
      <w:pPr>
        <w:ind w:left="6930" w:hanging="360"/>
      </w:pPr>
      <w:rPr>
        <w:rFonts w:ascii="Wingdings" w:hAnsi="Wingdings" w:hint="default"/>
      </w:rPr>
    </w:lvl>
  </w:abstractNum>
  <w:abstractNum w:abstractNumId="7" w15:restartNumberingAfterBreak="0">
    <w:nsid w:val="3624435E"/>
    <w:multiLevelType w:val="multilevel"/>
    <w:tmpl w:val="83745E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6DC4D2C"/>
    <w:multiLevelType w:val="multilevel"/>
    <w:tmpl w:val="A030E0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7EA4D5C"/>
    <w:multiLevelType w:val="multilevel"/>
    <w:tmpl w:val="EC589E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0A2470B"/>
    <w:multiLevelType w:val="multilevel"/>
    <w:tmpl w:val="5DD409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2700569"/>
    <w:multiLevelType w:val="multilevel"/>
    <w:tmpl w:val="658869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27B24FA"/>
    <w:multiLevelType w:val="hybridMultilevel"/>
    <w:tmpl w:val="63F065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C63366"/>
    <w:multiLevelType w:val="hybridMultilevel"/>
    <w:tmpl w:val="36F839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464E5612"/>
    <w:multiLevelType w:val="hybridMultilevel"/>
    <w:tmpl w:val="299A72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06C0681"/>
    <w:multiLevelType w:val="multilevel"/>
    <w:tmpl w:val="744CE9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55A021B0"/>
    <w:multiLevelType w:val="multilevel"/>
    <w:tmpl w:val="2340B2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5CE0DE1"/>
    <w:multiLevelType w:val="multilevel"/>
    <w:tmpl w:val="2076AC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DEA2FBA"/>
    <w:multiLevelType w:val="multilevel"/>
    <w:tmpl w:val="78BAE7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1096BA2"/>
    <w:multiLevelType w:val="multilevel"/>
    <w:tmpl w:val="D8B2C440"/>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96B6888"/>
    <w:multiLevelType w:val="hybridMultilevel"/>
    <w:tmpl w:val="07E06F7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73BF25F2"/>
    <w:multiLevelType w:val="multilevel"/>
    <w:tmpl w:val="FFB2E0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2"/>
  </w:num>
  <w:num w:numId="2">
    <w:abstractNumId w:val="14"/>
  </w:num>
  <w:num w:numId="3">
    <w:abstractNumId w:val="3"/>
  </w:num>
  <w:num w:numId="4">
    <w:abstractNumId w:val="10"/>
  </w:num>
  <w:num w:numId="5">
    <w:abstractNumId w:val="8"/>
  </w:num>
  <w:num w:numId="6">
    <w:abstractNumId w:val="4"/>
  </w:num>
  <w:num w:numId="7">
    <w:abstractNumId w:val="0"/>
  </w:num>
  <w:num w:numId="8">
    <w:abstractNumId w:val="5"/>
  </w:num>
  <w:num w:numId="9">
    <w:abstractNumId w:val="9"/>
  </w:num>
  <w:num w:numId="10">
    <w:abstractNumId w:val="21"/>
  </w:num>
  <w:num w:numId="11">
    <w:abstractNumId w:val="16"/>
  </w:num>
  <w:num w:numId="12">
    <w:abstractNumId w:val="1"/>
  </w:num>
  <w:num w:numId="13">
    <w:abstractNumId w:val="15"/>
  </w:num>
  <w:num w:numId="14">
    <w:abstractNumId w:val="18"/>
  </w:num>
  <w:num w:numId="15">
    <w:abstractNumId w:val="7"/>
  </w:num>
  <w:num w:numId="16">
    <w:abstractNumId w:val="11"/>
  </w:num>
  <w:num w:numId="17">
    <w:abstractNumId w:val="2"/>
  </w:num>
  <w:num w:numId="18">
    <w:abstractNumId w:val="17"/>
  </w:num>
  <w:num w:numId="19">
    <w:abstractNumId w:val="20"/>
  </w:num>
  <w:num w:numId="20">
    <w:abstractNumId w:val="13"/>
  </w:num>
  <w:num w:numId="21">
    <w:abstractNumId w:val="6"/>
  </w:num>
  <w:num w:numId="22">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C2289"/>
    <w:rsid w:val="002C2289"/>
    <w:rsid w:val="004045C1"/>
    <w:rsid w:val="00547A07"/>
    <w:rsid w:val="005A7674"/>
    <w:rsid w:val="007520A6"/>
    <w:rsid w:val="008D617D"/>
    <w:rsid w:val="00987AD8"/>
    <w:rsid w:val="00B336DC"/>
    <w:rsid w:val="00F72B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94AC26"/>
  <w15:chartTrackingRefBased/>
  <w15:docId w15:val="{AD39034B-DDE8-4615-9BC6-D789C03864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F72B26"/>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F72B26"/>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F72B26"/>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C2289"/>
    <w:pPr>
      <w:ind w:left="720"/>
      <w:contextualSpacing/>
    </w:pPr>
  </w:style>
  <w:style w:type="character" w:customStyle="1" w:styleId="Heading1Char">
    <w:name w:val="Heading 1 Char"/>
    <w:basedOn w:val="DefaultParagraphFont"/>
    <w:link w:val="Heading1"/>
    <w:uiPriority w:val="9"/>
    <w:rsid w:val="00F72B26"/>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F72B26"/>
    <w:rPr>
      <w:rFonts w:ascii="Times New Roman" w:eastAsia="Times New Roman" w:hAnsi="Times New Roman" w:cs="Times New Roman"/>
      <w:b/>
      <w:bCs/>
      <w:sz w:val="36"/>
      <w:szCs w:val="36"/>
    </w:rPr>
  </w:style>
  <w:style w:type="character" w:styleId="Hyperlink">
    <w:name w:val="Hyperlink"/>
    <w:basedOn w:val="DefaultParagraphFont"/>
    <w:uiPriority w:val="99"/>
    <w:semiHidden/>
    <w:unhideWhenUsed/>
    <w:rsid w:val="00F72B26"/>
    <w:rPr>
      <w:color w:val="0000FF"/>
      <w:u w:val="single"/>
    </w:rPr>
  </w:style>
  <w:style w:type="paragraph" w:customStyle="1" w:styleId="pw-post-body-paragraph">
    <w:name w:val="pw-post-body-paragraph"/>
    <w:basedOn w:val="Normal"/>
    <w:rsid w:val="00F72B26"/>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F72B26"/>
    <w:rPr>
      <w:i/>
      <w:iCs/>
    </w:rPr>
  </w:style>
  <w:style w:type="character" w:customStyle="1" w:styleId="Heading3Char">
    <w:name w:val="Heading 3 Char"/>
    <w:basedOn w:val="DefaultParagraphFont"/>
    <w:link w:val="Heading3"/>
    <w:uiPriority w:val="9"/>
    <w:semiHidden/>
    <w:rsid w:val="00F72B26"/>
    <w:rPr>
      <w:rFonts w:asciiTheme="majorHAnsi" w:eastAsiaTheme="majorEastAsia" w:hAnsiTheme="majorHAnsi" w:cstheme="majorBidi"/>
      <w:color w:val="1F4D78" w:themeColor="accent1" w:themeShade="7F"/>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9250461">
      <w:bodyDiv w:val="1"/>
      <w:marLeft w:val="0"/>
      <w:marRight w:val="0"/>
      <w:marTop w:val="0"/>
      <w:marBottom w:val="0"/>
      <w:divBdr>
        <w:top w:val="none" w:sz="0" w:space="0" w:color="auto"/>
        <w:left w:val="none" w:sz="0" w:space="0" w:color="auto"/>
        <w:bottom w:val="none" w:sz="0" w:space="0" w:color="auto"/>
        <w:right w:val="none" w:sz="0" w:space="0" w:color="auto"/>
      </w:divBdr>
    </w:div>
    <w:div w:id="235481851">
      <w:bodyDiv w:val="1"/>
      <w:marLeft w:val="0"/>
      <w:marRight w:val="0"/>
      <w:marTop w:val="0"/>
      <w:marBottom w:val="0"/>
      <w:divBdr>
        <w:top w:val="none" w:sz="0" w:space="0" w:color="auto"/>
        <w:left w:val="none" w:sz="0" w:space="0" w:color="auto"/>
        <w:bottom w:val="none" w:sz="0" w:space="0" w:color="auto"/>
        <w:right w:val="none" w:sz="0" w:space="0" w:color="auto"/>
      </w:divBdr>
    </w:div>
    <w:div w:id="277957767">
      <w:bodyDiv w:val="1"/>
      <w:marLeft w:val="0"/>
      <w:marRight w:val="0"/>
      <w:marTop w:val="0"/>
      <w:marBottom w:val="0"/>
      <w:divBdr>
        <w:top w:val="none" w:sz="0" w:space="0" w:color="auto"/>
        <w:left w:val="none" w:sz="0" w:space="0" w:color="auto"/>
        <w:bottom w:val="none" w:sz="0" w:space="0" w:color="auto"/>
        <w:right w:val="none" w:sz="0" w:space="0" w:color="auto"/>
      </w:divBdr>
    </w:div>
    <w:div w:id="518932425">
      <w:bodyDiv w:val="1"/>
      <w:marLeft w:val="0"/>
      <w:marRight w:val="0"/>
      <w:marTop w:val="0"/>
      <w:marBottom w:val="0"/>
      <w:divBdr>
        <w:top w:val="none" w:sz="0" w:space="0" w:color="auto"/>
        <w:left w:val="none" w:sz="0" w:space="0" w:color="auto"/>
        <w:bottom w:val="none" w:sz="0" w:space="0" w:color="auto"/>
        <w:right w:val="none" w:sz="0" w:space="0" w:color="auto"/>
      </w:divBdr>
    </w:div>
    <w:div w:id="627080698">
      <w:bodyDiv w:val="1"/>
      <w:marLeft w:val="0"/>
      <w:marRight w:val="0"/>
      <w:marTop w:val="0"/>
      <w:marBottom w:val="0"/>
      <w:divBdr>
        <w:top w:val="none" w:sz="0" w:space="0" w:color="auto"/>
        <w:left w:val="none" w:sz="0" w:space="0" w:color="auto"/>
        <w:bottom w:val="none" w:sz="0" w:space="0" w:color="auto"/>
        <w:right w:val="none" w:sz="0" w:space="0" w:color="auto"/>
      </w:divBdr>
    </w:div>
    <w:div w:id="651911401">
      <w:bodyDiv w:val="1"/>
      <w:marLeft w:val="0"/>
      <w:marRight w:val="0"/>
      <w:marTop w:val="0"/>
      <w:marBottom w:val="0"/>
      <w:divBdr>
        <w:top w:val="none" w:sz="0" w:space="0" w:color="auto"/>
        <w:left w:val="none" w:sz="0" w:space="0" w:color="auto"/>
        <w:bottom w:val="none" w:sz="0" w:space="0" w:color="auto"/>
        <w:right w:val="none" w:sz="0" w:space="0" w:color="auto"/>
      </w:divBdr>
      <w:divsChild>
        <w:div w:id="1793135836">
          <w:marLeft w:val="0"/>
          <w:marRight w:val="0"/>
          <w:marTop w:val="0"/>
          <w:marBottom w:val="0"/>
          <w:divBdr>
            <w:top w:val="none" w:sz="0" w:space="0" w:color="auto"/>
            <w:left w:val="none" w:sz="0" w:space="0" w:color="auto"/>
            <w:bottom w:val="none" w:sz="0" w:space="0" w:color="auto"/>
            <w:right w:val="none" w:sz="0" w:space="0" w:color="auto"/>
          </w:divBdr>
          <w:divsChild>
            <w:div w:id="805128093">
              <w:marLeft w:val="0"/>
              <w:marRight w:val="0"/>
              <w:marTop w:val="0"/>
              <w:marBottom w:val="0"/>
              <w:divBdr>
                <w:top w:val="none" w:sz="0" w:space="0" w:color="auto"/>
                <w:left w:val="none" w:sz="0" w:space="0" w:color="auto"/>
                <w:bottom w:val="none" w:sz="0" w:space="0" w:color="auto"/>
                <w:right w:val="none" w:sz="0" w:space="0" w:color="auto"/>
              </w:divBdr>
            </w:div>
          </w:divsChild>
        </w:div>
        <w:div w:id="578175271">
          <w:marLeft w:val="0"/>
          <w:marRight w:val="0"/>
          <w:marTop w:val="0"/>
          <w:marBottom w:val="0"/>
          <w:divBdr>
            <w:top w:val="none" w:sz="0" w:space="0" w:color="auto"/>
            <w:left w:val="none" w:sz="0" w:space="0" w:color="auto"/>
            <w:bottom w:val="none" w:sz="0" w:space="0" w:color="auto"/>
            <w:right w:val="none" w:sz="0" w:space="0" w:color="auto"/>
          </w:divBdr>
          <w:divsChild>
            <w:div w:id="519318815">
              <w:marLeft w:val="0"/>
              <w:marRight w:val="0"/>
              <w:marTop w:val="0"/>
              <w:marBottom w:val="0"/>
              <w:divBdr>
                <w:top w:val="none" w:sz="0" w:space="0" w:color="auto"/>
                <w:left w:val="none" w:sz="0" w:space="0" w:color="auto"/>
                <w:bottom w:val="none" w:sz="0" w:space="0" w:color="auto"/>
                <w:right w:val="none" w:sz="0" w:space="0" w:color="auto"/>
              </w:divBdr>
            </w:div>
          </w:divsChild>
        </w:div>
        <w:div w:id="806430891">
          <w:marLeft w:val="0"/>
          <w:marRight w:val="0"/>
          <w:marTop w:val="0"/>
          <w:marBottom w:val="0"/>
          <w:divBdr>
            <w:top w:val="none" w:sz="0" w:space="0" w:color="auto"/>
            <w:left w:val="none" w:sz="0" w:space="0" w:color="auto"/>
            <w:bottom w:val="none" w:sz="0" w:space="0" w:color="auto"/>
            <w:right w:val="none" w:sz="0" w:space="0" w:color="auto"/>
          </w:divBdr>
          <w:divsChild>
            <w:div w:id="1037925976">
              <w:marLeft w:val="0"/>
              <w:marRight w:val="0"/>
              <w:marTop w:val="0"/>
              <w:marBottom w:val="0"/>
              <w:divBdr>
                <w:top w:val="none" w:sz="0" w:space="0" w:color="auto"/>
                <w:left w:val="none" w:sz="0" w:space="0" w:color="auto"/>
                <w:bottom w:val="none" w:sz="0" w:space="0" w:color="auto"/>
                <w:right w:val="none" w:sz="0" w:space="0" w:color="auto"/>
              </w:divBdr>
            </w:div>
          </w:divsChild>
        </w:div>
        <w:div w:id="559100147">
          <w:marLeft w:val="0"/>
          <w:marRight w:val="0"/>
          <w:marTop w:val="0"/>
          <w:marBottom w:val="0"/>
          <w:divBdr>
            <w:top w:val="none" w:sz="0" w:space="0" w:color="auto"/>
            <w:left w:val="none" w:sz="0" w:space="0" w:color="auto"/>
            <w:bottom w:val="none" w:sz="0" w:space="0" w:color="auto"/>
            <w:right w:val="none" w:sz="0" w:space="0" w:color="auto"/>
          </w:divBdr>
          <w:divsChild>
            <w:div w:id="1604799788">
              <w:marLeft w:val="0"/>
              <w:marRight w:val="0"/>
              <w:marTop w:val="0"/>
              <w:marBottom w:val="0"/>
              <w:divBdr>
                <w:top w:val="none" w:sz="0" w:space="0" w:color="auto"/>
                <w:left w:val="none" w:sz="0" w:space="0" w:color="auto"/>
                <w:bottom w:val="none" w:sz="0" w:space="0" w:color="auto"/>
                <w:right w:val="none" w:sz="0" w:space="0" w:color="auto"/>
              </w:divBdr>
            </w:div>
          </w:divsChild>
        </w:div>
        <w:div w:id="277764005">
          <w:marLeft w:val="0"/>
          <w:marRight w:val="0"/>
          <w:marTop w:val="0"/>
          <w:marBottom w:val="0"/>
          <w:divBdr>
            <w:top w:val="none" w:sz="0" w:space="0" w:color="auto"/>
            <w:left w:val="none" w:sz="0" w:space="0" w:color="auto"/>
            <w:bottom w:val="none" w:sz="0" w:space="0" w:color="auto"/>
            <w:right w:val="none" w:sz="0" w:space="0" w:color="auto"/>
          </w:divBdr>
          <w:divsChild>
            <w:div w:id="1112019816">
              <w:marLeft w:val="0"/>
              <w:marRight w:val="0"/>
              <w:marTop w:val="0"/>
              <w:marBottom w:val="0"/>
              <w:divBdr>
                <w:top w:val="none" w:sz="0" w:space="0" w:color="auto"/>
                <w:left w:val="none" w:sz="0" w:space="0" w:color="auto"/>
                <w:bottom w:val="none" w:sz="0" w:space="0" w:color="auto"/>
                <w:right w:val="none" w:sz="0" w:space="0" w:color="auto"/>
              </w:divBdr>
            </w:div>
          </w:divsChild>
        </w:div>
        <w:div w:id="2111046448">
          <w:marLeft w:val="0"/>
          <w:marRight w:val="0"/>
          <w:marTop w:val="0"/>
          <w:marBottom w:val="0"/>
          <w:divBdr>
            <w:top w:val="none" w:sz="0" w:space="0" w:color="auto"/>
            <w:left w:val="none" w:sz="0" w:space="0" w:color="auto"/>
            <w:bottom w:val="none" w:sz="0" w:space="0" w:color="auto"/>
            <w:right w:val="none" w:sz="0" w:space="0" w:color="auto"/>
          </w:divBdr>
          <w:divsChild>
            <w:div w:id="427434693">
              <w:marLeft w:val="0"/>
              <w:marRight w:val="0"/>
              <w:marTop w:val="0"/>
              <w:marBottom w:val="0"/>
              <w:divBdr>
                <w:top w:val="none" w:sz="0" w:space="0" w:color="auto"/>
                <w:left w:val="none" w:sz="0" w:space="0" w:color="auto"/>
                <w:bottom w:val="none" w:sz="0" w:space="0" w:color="auto"/>
                <w:right w:val="none" w:sz="0" w:space="0" w:color="auto"/>
              </w:divBdr>
            </w:div>
          </w:divsChild>
        </w:div>
        <w:div w:id="1604531152">
          <w:marLeft w:val="0"/>
          <w:marRight w:val="0"/>
          <w:marTop w:val="0"/>
          <w:marBottom w:val="0"/>
          <w:divBdr>
            <w:top w:val="none" w:sz="0" w:space="0" w:color="auto"/>
            <w:left w:val="none" w:sz="0" w:space="0" w:color="auto"/>
            <w:bottom w:val="none" w:sz="0" w:space="0" w:color="auto"/>
            <w:right w:val="none" w:sz="0" w:space="0" w:color="auto"/>
          </w:divBdr>
          <w:divsChild>
            <w:div w:id="1588222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0487283">
      <w:bodyDiv w:val="1"/>
      <w:marLeft w:val="0"/>
      <w:marRight w:val="0"/>
      <w:marTop w:val="0"/>
      <w:marBottom w:val="0"/>
      <w:divBdr>
        <w:top w:val="none" w:sz="0" w:space="0" w:color="auto"/>
        <w:left w:val="none" w:sz="0" w:space="0" w:color="auto"/>
        <w:bottom w:val="none" w:sz="0" w:space="0" w:color="auto"/>
        <w:right w:val="none" w:sz="0" w:space="0" w:color="auto"/>
      </w:divBdr>
    </w:div>
    <w:div w:id="965239413">
      <w:bodyDiv w:val="1"/>
      <w:marLeft w:val="0"/>
      <w:marRight w:val="0"/>
      <w:marTop w:val="0"/>
      <w:marBottom w:val="0"/>
      <w:divBdr>
        <w:top w:val="none" w:sz="0" w:space="0" w:color="auto"/>
        <w:left w:val="none" w:sz="0" w:space="0" w:color="auto"/>
        <w:bottom w:val="none" w:sz="0" w:space="0" w:color="auto"/>
        <w:right w:val="none" w:sz="0" w:space="0" w:color="auto"/>
      </w:divBdr>
    </w:div>
    <w:div w:id="1069765722">
      <w:bodyDiv w:val="1"/>
      <w:marLeft w:val="0"/>
      <w:marRight w:val="0"/>
      <w:marTop w:val="0"/>
      <w:marBottom w:val="0"/>
      <w:divBdr>
        <w:top w:val="none" w:sz="0" w:space="0" w:color="auto"/>
        <w:left w:val="none" w:sz="0" w:space="0" w:color="auto"/>
        <w:bottom w:val="none" w:sz="0" w:space="0" w:color="auto"/>
        <w:right w:val="none" w:sz="0" w:space="0" w:color="auto"/>
      </w:divBdr>
    </w:div>
    <w:div w:id="1351029188">
      <w:bodyDiv w:val="1"/>
      <w:marLeft w:val="0"/>
      <w:marRight w:val="0"/>
      <w:marTop w:val="0"/>
      <w:marBottom w:val="0"/>
      <w:divBdr>
        <w:top w:val="none" w:sz="0" w:space="0" w:color="auto"/>
        <w:left w:val="none" w:sz="0" w:space="0" w:color="auto"/>
        <w:bottom w:val="none" w:sz="0" w:space="0" w:color="auto"/>
        <w:right w:val="none" w:sz="0" w:space="0" w:color="auto"/>
      </w:divBdr>
    </w:div>
    <w:div w:id="1471290136">
      <w:bodyDiv w:val="1"/>
      <w:marLeft w:val="0"/>
      <w:marRight w:val="0"/>
      <w:marTop w:val="0"/>
      <w:marBottom w:val="0"/>
      <w:divBdr>
        <w:top w:val="none" w:sz="0" w:space="0" w:color="auto"/>
        <w:left w:val="none" w:sz="0" w:space="0" w:color="auto"/>
        <w:bottom w:val="none" w:sz="0" w:space="0" w:color="auto"/>
        <w:right w:val="none" w:sz="0" w:space="0" w:color="auto"/>
      </w:divBdr>
    </w:div>
    <w:div w:id="1594360638">
      <w:bodyDiv w:val="1"/>
      <w:marLeft w:val="0"/>
      <w:marRight w:val="0"/>
      <w:marTop w:val="0"/>
      <w:marBottom w:val="0"/>
      <w:divBdr>
        <w:top w:val="none" w:sz="0" w:space="0" w:color="auto"/>
        <w:left w:val="none" w:sz="0" w:space="0" w:color="auto"/>
        <w:bottom w:val="none" w:sz="0" w:space="0" w:color="auto"/>
        <w:right w:val="none" w:sz="0" w:space="0" w:color="auto"/>
      </w:divBdr>
    </w:div>
    <w:div w:id="1639728099">
      <w:bodyDiv w:val="1"/>
      <w:marLeft w:val="0"/>
      <w:marRight w:val="0"/>
      <w:marTop w:val="0"/>
      <w:marBottom w:val="0"/>
      <w:divBdr>
        <w:top w:val="none" w:sz="0" w:space="0" w:color="auto"/>
        <w:left w:val="none" w:sz="0" w:space="0" w:color="auto"/>
        <w:bottom w:val="none" w:sz="0" w:space="0" w:color="auto"/>
        <w:right w:val="none" w:sz="0" w:space="0" w:color="auto"/>
      </w:divBdr>
    </w:div>
    <w:div w:id="1949266974">
      <w:bodyDiv w:val="1"/>
      <w:marLeft w:val="0"/>
      <w:marRight w:val="0"/>
      <w:marTop w:val="0"/>
      <w:marBottom w:val="0"/>
      <w:divBdr>
        <w:top w:val="none" w:sz="0" w:space="0" w:color="auto"/>
        <w:left w:val="none" w:sz="0" w:space="0" w:color="auto"/>
        <w:bottom w:val="none" w:sz="0" w:space="0" w:color="auto"/>
        <w:right w:val="none" w:sz="0" w:space="0" w:color="auto"/>
      </w:divBdr>
      <w:divsChild>
        <w:div w:id="1708945584">
          <w:blockQuote w:val="1"/>
          <w:marLeft w:val="0"/>
          <w:marRight w:val="0"/>
          <w:marTop w:val="0"/>
          <w:marBottom w:val="0"/>
          <w:divBdr>
            <w:top w:val="none" w:sz="0" w:space="0" w:color="auto"/>
            <w:left w:val="none" w:sz="0" w:space="0" w:color="auto"/>
            <w:bottom w:val="none" w:sz="0" w:space="0" w:color="auto"/>
            <w:right w:val="none" w:sz="0" w:space="0" w:color="auto"/>
          </w:divBdr>
        </w:div>
        <w:div w:id="926839432">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 w:id="2101833440">
      <w:bodyDiv w:val="1"/>
      <w:marLeft w:val="0"/>
      <w:marRight w:val="0"/>
      <w:marTop w:val="0"/>
      <w:marBottom w:val="0"/>
      <w:divBdr>
        <w:top w:val="none" w:sz="0" w:space="0" w:color="auto"/>
        <w:left w:val="none" w:sz="0" w:space="0" w:color="auto"/>
        <w:bottom w:val="none" w:sz="0" w:space="0" w:color="auto"/>
        <w:right w:val="none" w:sz="0" w:space="0" w:color="auto"/>
      </w:divBdr>
    </w:div>
    <w:div w:id="21271188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115</TotalTime>
  <Pages>8</Pages>
  <Words>832</Words>
  <Characters>4744</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cipl</dc:creator>
  <cp:keywords/>
  <dc:description/>
  <cp:lastModifiedBy>cipl</cp:lastModifiedBy>
  <cp:revision>3</cp:revision>
  <dcterms:created xsi:type="dcterms:W3CDTF">2022-05-03T11:19:00Z</dcterms:created>
  <dcterms:modified xsi:type="dcterms:W3CDTF">2022-05-05T07:50:00Z</dcterms:modified>
</cp:coreProperties>
</file>