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is_right_triangle(a, b, c):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sides = sorted([a, b, c])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sides[0]**2 + sides[1]**2 == sides[2]**2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float(input("Enter first side: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float(input("Enter second side: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 = float(input("Enter third side: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is_right_triangle(a, b, c):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print("The triangle is a right-angled triangle")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print("The triangle is not a right-angled triangle")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