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67E4" w14:textId="77777777" w:rsidR="00705CD4" w:rsidRDefault="00705CD4" w:rsidP="00705CD4">
      <w:r>
        <w:rPr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hidden="0" allowOverlap="1" wp14:anchorId="6AB37800" wp14:editId="020F8759">
            <wp:simplePos x="0" y="0"/>
            <wp:positionH relativeFrom="margin">
              <wp:posOffset>3593646</wp:posOffset>
            </wp:positionH>
            <wp:positionV relativeFrom="margin">
              <wp:posOffset>-8890</wp:posOffset>
            </wp:positionV>
            <wp:extent cx="2576513" cy="1285611"/>
            <wp:effectExtent l="0" t="0" r="0" b="0"/>
            <wp:wrapNone/>
            <wp:docPr id="4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28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anchor distT="114300" distB="114300" distL="114300" distR="114300" simplePos="0" relativeHeight="251660288" behindDoc="0" locked="0" layoutInCell="1" hidden="0" allowOverlap="1" wp14:anchorId="28C811AA" wp14:editId="1E5A604F">
            <wp:simplePos x="0" y="0"/>
            <wp:positionH relativeFrom="margin">
              <wp:posOffset>-266065</wp:posOffset>
            </wp:positionH>
            <wp:positionV relativeFrom="margin">
              <wp:posOffset>-240087</wp:posOffset>
            </wp:positionV>
            <wp:extent cx="2433638" cy="1609549"/>
            <wp:effectExtent l="0" t="0" r="0" b="0"/>
            <wp:wrapNone/>
            <wp:docPr id="4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609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159F1" w14:textId="77777777" w:rsidR="00705CD4" w:rsidRDefault="00705CD4" w:rsidP="00705CD4"/>
    <w:p w14:paraId="37642A4C" w14:textId="77777777" w:rsidR="00705CD4" w:rsidRDefault="00705CD4" w:rsidP="00705CD4"/>
    <w:p w14:paraId="18B784D9" w14:textId="77777777" w:rsidR="00705CD4" w:rsidRDefault="00705CD4" w:rsidP="00705CD4"/>
    <w:p w14:paraId="53703E24" w14:textId="77777777" w:rsidR="00705CD4" w:rsidRDefault="00705CD4" w:rsidP="00705CD4"/>
    <w:p w14:paraId="140CC598" w14:textId="77777777" w:rsidR="00705CD4" w:rsidRDefault="00705CD4" w:rsidP="00705CD4">
      <w:pPr>
        <w:rPr>
          <w:b/>
          <w:sz w:val="32"/>
          <w:szCs w:val="32"/>
          <w:u w:val="single"/>
        </w:rPr>
      </w:pPr>
    </w:p>
    <w:p w14:paraId="49051BE1" w14:textId="77777777" w:rsidR="00705CD4" w:rsidRDefault="00705CD4" w:rsidP="00705CD4">
      <w:pPr>
        <w:rPr>
          <w:b/>
          <w:sz w:val="32"/>
          <w:szCs w:val="32"/>
          <w:u w:val="single"/>
        </w:rPr>
      </w:pPr>
    </w:p>
    <w:p w14:paraId="640B6166" w14:textId="77777777" w:rsidR="00705CD4" w:rsidRDefault="00705CD4" w:rsidP="00705CD4">
      <w:pPr>
        <w:rPr>
          <w:b/>
          <w:sz w:val="32"/>
          <w:szCs w:val="32"/>
          <w:u w:val="single"/>
        </w:rPr>
      </w:pPr>
    </w:p>
    <w:p w14:paraId="23A47E04" w14:textId="77777777" w:rsidR="00705CD4" w:rsidRDefault="00705CD4" w:rsidP="00705CD4">
      <w:pPr>
        <w:rPr>
          <w:b/>
          <w:sz w:val="32"/>
          <w:szCs w:val="32"/>
          <w:u w:val="single"/>
        </w:rPr>
      </w:pPr>
    </w:p>
    <w:p w14:paraId="788331DF" w14:textId="77777777" w:rsidR="00705CD4" w:rsidRDefault="00705CD4" w:rsidP="00705CD4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Informatics Institute of Technology</w:t>
      </w:r>
    </w:p>
    <w:p w14:paraId="5C1D30B8" w14:textId="77777777" w:rsidR="00705CD4" w:rsidRDefault="00705CD4" w:rsidP="00705CD4">
      <w:pPr>
        <w:jc w:val="center"/>
        <w:rPr>
          <w:sz w:val="22"/>
          <w:szCs w:val="22"/>
        </w:rPr>
      </w:pPr>
    </w:p>
    <w:p w14:paraId="66E2F4A8" w14:textId="77777777" w:rsidR="00705CD4" w:rsidRDefault="00705CD4" w:rsidP="00705CD4">
      <w:pPr>
        <w:jc w:val="center"/>
        <w:rPr>
          <w:sz w:val="28"/>
          <w:szCs w:val="28"/>
        </w:rPr>
      </w:pPr>
      <w:r>
        <w:rPr>
          <w:sz w:val="28"/>
          <w:szCs w:val="28"/>
        </w:rPr>
        <w:t>BSc (Hons) Computer Science</w:t>
      </w:r>
    </w:p>
    <w:p w14:paraId="2BD0CDDD" w14:textId="77777777" w:rsidR="00705CD4" w:rsidRDefault="00705CD4" w:rsidP="00705CD4">
      <w:pPr>
        <w:jc w:val="center"/>
        <w:rPr>
          <w:sz w:val="22"/>
          <w:szCs w:val="22"/>
        </w:rPr>
      </w:pPr>
    </w:p>
    <w:p w14:paraId="0476624B" w14:textId="77777777" w:rsidR="00705CD4" w:rsidRDefault="00705CD4" w:rsidP="00705CD4">
      <w:pPr>
        <w:jc w:val="center"/>
        <w:rPr>
          <w:sz w:val="22"/>
          <w:szCs w:val="22"/>
        </w:rPr>
      </w:pPr>
    </w:p>
    <w:p w14:paraId="4CA583E7" w14:textId="77777777" w:rsidR="00705CD4" w:rsidRDefault="00705CD4" w:rsidP="00705CD4">
      <w:pPr>
        <w:jc w:val="center"/>
        <w:rPr>
          <w:sz w:val="22"/>
          <w:szCs w:val="22"/>
        </w:rPr>
      </w:pPr>
    </w:p>
    <w:p w14:paraId="4FCA8266" w14:textId="77777777" w:rsidR="00705CD4" w:rsidRDefault="00705CD4" w:rsidP="00705CD4">
      <w:pPr>
        <w:jc w:val="center"/>
        <w:rPr>
          <w:b/>
          <w:sz w:val="40"/>
          <w:szCs w:val="40"/>
        </w:rPr>
      </w:pPr>
      <w:r w:rsidRPr="00705CD4">
        <w:rPr>
          <w:b/>
          <w:sz w:val="40"/>
          <w:szCs w:val="40"/>
        </w:rPr>
        <w:t>Algorithms: Theory, Design and Implementation</w:t>
      </w:r>
    </w:p>
    <w:p w14:paraId="0023F6C4" w14:textId="4B32F321" w:rsidR="00705CD4" w:rsidRDefault="00705CD4" w:rsidP="00705CD4">
      <w:pPr>
        <w:jc w:val="center"/>
        <w:rPr>
          <w:sz w:val="22"/>
          <w:szCs w:val="22"/>
        </w:rPr>
      </w:pPr>
      <w:r w:rsidRPr="00705CD4">
        <w:rPr>
          <w:sz w:val="28"/>
          <w:szCs w:val="28"/>
        </w:rPr>
        <w:t>5SENG003C.2</w:t>
      </w:r>
    </w:p>
    <w:p w14:paraId="7EBE7027" w14:textId="77777777" w:rsidR="00705CD4" w:rsidRDefault="00705CD4" w:rsidP="00705CD4">
      <w:pPr>
        <w:jc w:val="center"/>
        <w:rPr>
          <w:sz w:val="22"/>
          <w:szCs w:val="22"/>
        </w:rPr>
      </w:pPr>
    </w:p>
    <w:p w14:paraId="6AE175CA" w14:textId="77777777" w:rsidR="00705CD4" w:rsidRDefault="00705CD4" w:rsidP="00705CD4">
      <w:pPr>
        <w:jc w:val="center"/>
        <w:rPr>
          <w:sz w:val="22"/>
          <w:szCs w:val="22"/>
        </w:rPr>
      </w:pPr>
    </w:p>
    <w:p w14:paraId="6670A4B7" w14:textId="77777777" w:rsidR="00705CD4" w:rsidRDefault="00705CD4" w:rsidP="00705CD4">
      <w:pPr>
        <w:jc w:val="center"/>
        <w:rPr>
          <w:sz w:val="22"/>
          <w:szCs w:val="22"/>
        </w:rPr>
      </w:pPr>
    </w:p>
    <w:p w14:paraId="0A6BF4B3" w14:textId="77777777" w:rsidR="00705CD4" w:rsidRDefault="00705CD4" w:rsidP="00705CD4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Coursework: </w:t>
      </w:r>
      <w:r w:rsidRPr="00795237">
        <w:rPr>
          <w:b/>
          <w:sz w:val="38"/>
          <w:szCs w:val="38"/>
        </w:rPr>
        <w:t>Test Case</w:t>
      </w:r>
      <w:r>
        <w:rPr>
          <w:b/>
          <w:sz w:val="38"/>
          <w:szCs w:val="38"/>
        </w:rPr>
        <w:t xml:space="preserve"> Report</w:t>
      </w:r>
    </w:p>
    <w:p w14:paraId="42B11AC5" w14:textId="48672411" w:rsidR="00705CD4" w:rsidRDefault="00705CD4" w:rsidP="00705CD4">
      <w:pPr>
        <w:jc w:val="center"/>
        <w:rPr>
          <w:sz w:val="22"/>
          <w:szCs w:val="22"/>
        </w:rPr>
      </w:pPr>
      <w:r>
        <w:rPr>
          <w:b/>
          <w:sz w:val="38"/>
          <w:szCs w:val="38"/>
        </w:rPr>
        <w:t>Maximum Flow Computation</w:t>
      </w:r>
    </w:p>
    <w:p w14:paraId="1F5CD694" w14:textId="77777777" w:rsidR="00705CD4" w:rsidRDefault="00705CD4" w:rsidP="00705CD4"/>
    <w:p w14:paraId="47A0AB88" w14:textId="77777777" w:rsidR="00705CD4" w:rsidRDefault="00705CD4" w:rsidP="00705CD4"/>
    <w:p w14:paraId="79E149FC" w14:textId="77777777" w:rsidR="00705CD4" w:rsidRDefault="00705CD4" w:rsidP="00705CD4"/>
    <w:p w14:paraId="52E0309F" w14:textId="77777777" w:rsidR="00705CD4" w:rsidRDefault="00705CD4" w:rsidP="00705CD4"/>
    <w:p w14:paraId="7DB62923" w14:textId="37DF7D76" w:rsidR="00705CD4" w:rsidRDefault="00705CD4" w:rsidP="00705CD4"/>
    <w:p w14:paraId="13DCF72E" w14:textId="1F0354FD" w:rsidR="00705CD4" w:rsidRDefault="00705CD4" w:rsidP="00705CD4"/>
    <w:p w14:paraId="5DE02701" w14:textId="77777777" w:rsidR="00705CD4" w:rsidRDefault="00705CD4" w:rsidP="00705CD4"/>
    <w:p w14:paraId="50551AB3" w14:textId="77777777" w:rsidR="00705CD4" w:rsidRDefault="00705CD4" w:rsidP="00705CD4"/>
    <w:p w14:paraId="6BEE2FF3" w14:textId="77777777" w:rsidR="00705CD4" w:rsidRDefault="00705CD4" w:rsidP="00705CD4"/>
    <w:p w14:paraId="2BB25ED6" w14:textId="77777777" w:rsidR="00705CD4" w:rsidRDefault="00705CD4" w:rsidP="00705CD4">
      <w:pPr>
        <w:spacing w:after="46" w:line="259" w:lineRule="auto"/>
        <w:ind w:left="-5"/>
        <w:jc w:val="left"/>
      </w:pPr>
      <w:r>
        <w:rPr>
          <w:sz w:val="36"/>
          <w:szCs w:val="36"/>
        </w:rPr>
        <w:t xml:space="preserve">Student Name </w:t>
      </w:r>
      <w:proofErr w:type="gramStart"/>
      <w:r>
        <w:rPr>
          <w:sz w:val="36"/>
          <w:szCs w:val="36"/>
        </w:rPr>
        <w:t>-  A.A.S.</w:t>
      </w:r>
      <w:proofErr w:type="gramEnd"/>
      <w:r>
        <w:rPr>
          <w:sz w:val="36"/>
          <w:szCs w:val="36"/>
        </w:rPr>
        <w:t xml:space="preserve"> Ranasinghe </w:t>
      </w:r>
    </w:p>
    <w:p w14:paraId="74ECFE66" w14:textId="77777777" w:rsidR="00705CD4" w:rsidRDefault="00705CD4" w:rsidP="00705CD4">
      <w:pPr>
        <w:spacing w:after="46" w:line="259" w:lineRule="auto"/>
        <w:ind w:left="-5"/>
        <w:jc w:val="left"/>
      </w:pPr>
      <w:proofErr w:type="spellStart"/>
      <w:r>
        <w:rPr>
          <w:sz w:val="36"/>
          <w:szCs w:val="36"/>
        </w:rPr>
        <w:t>UoW</w:t>
      </w:r>
      <w:proofErr w:type="spellEnd"/>
      <w:r>
        <w:rPr>
          <w:sz w:val="36"/>
          <w:szCs w:val="36"/>
        </w:rPr>
        <w:t xml:space="preserve"> Number </w:t>
      </w:r>
      <w:proofErr w:type="gramStart"/>
      <w:r>
        <w:rPr>
          <w:sz w:val="36"/>
          <w:szCs w:val="36"/>
        </w:rPr>
        <w:t>-  w</w:t>
      </w:r>
      <w:proofErr w:type="gramEnd"/>
      <w:r>
        <w:rPr>
          <w:sz w:val="36"/>
          <w:szCs w:val="36"/>
        </w:rPr>
        <w:t xml:space="preserve">2051972 </w:t>
      </w:r>
    </w:p>
    <w:p w14:paraId="42E873E9" w14:textId="77777777" w:rsidR="00705CD4" w:rsidRDefault="00705CD4" w:rsidP="00705CD4">
      <w:pPr>
        <w:spacing w:after="46" w:line="259" w:lineRule="auto"/>
        <w:ind w:left="-5"/>
        <w:jc w:val="left"/>
      </w:pPr>
      <w:r>
        <w:rPr>
          <w:sz w:val="36"/>
          <w:szCs w:val="36"/>
        </w:rPr>
        <w:t>IIT Number    - 20231160</w:t>
      </w:r>
    </w:p>
    <w:p w14:paraId="16AFC811" w14:textId="7B453AEF" w:rsidR="00705CD4" w:rsidRDefault="00705CD4"/>
    <w:p w14:paraId="29F2E068" w14:textId="25C950E8" w:rsidR="00705CD4" w:rsidRPr="002B6D81" w:rsidRDefault="009E3D59" w:rsidP="002B6D81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2B6D81">
        <w:rPr>
          <w:b/>
          <w:bCs/>
          <w:sz w:val="28"/>
          <w:szCs w:val="28"/>
        </w:rPr>
        <w:lastRenderedPageBreak/>
        <w:t>Introduction</w:t>
      </w:r>
    </w:p>
    <w:p w14:paraId="25291F8E" w14:textId="35AC5165" w:rsidR="009E3D59" w:rsidRDefault="009E3D59"/>
    <w:p w14:paraId="2EBB5C1F" w14:textId="2E32AF76" w:rsidR="009E3D59" w:rsidRDefault="009E3D59">
      <w:r>
        <w:t xml:space="preserve">This report is for the implementation of a maximum flow solver for the coursework in Algorithmic Analysis of Network Flow. The Task was computing the maximum flow </w:t>
      </w:r>
      <w:r w:rsidR="004009BA">
        <w:t>between a source node and a sink node in a directed graph</w:t>
      </w:r>
      <w:r>
        <w:t>.</w:t>
      </w:r>
      <w:r w:rsidR="004009BA">
        <w:t xml:space="preserve"> </w:t>
      </w:r>
      <w:r>
        <w:t>For testing purposes,</w:t>
      </w:r>
      <w:r w:rsidR="004009BA">
        <w:t xml:space="preserve"> </w:t>
      </w:r>
      <w:r>
        <w:t xml:space="preserve">use 39 benchmark files. The </w:t>
      </w:r>
      <w:r w:rsidR="00370DAD">
        <w:t>implementation</w:t>
      </w:r>
      <w:r>
        <w:t xml:space="preserve"> includes </w:t>
      </w:r>
      <w:r w:rsidR="00370DAD">
        <w:t>a</w:t>
      </w:r>
      <w:r>
        <w:t xml:space="preserve"> </w:t>
      </w:r>
      <w:r w:rsidR="00370DAD">
        <w:t>user-friendly</w:t>
      </w:r>
      <w:r>
        <w:t xml:space="preserve"> menu to </w:t>
      </w:r>
      <w:r w:rsidR="00370DAD">
        <w:t>select benchmarked</w:t>
      </w:r>
      <w:r>
        <w:t xml:space="preserve"> files, compute the </w:t>
      </w:r>
      <w:r w:rsidR="00370DAD">
        <w:t>maximum</w:t>
      </w:r>
      <w:r>
        <w:t xml:space="preserve"> flow, and output </w:t>
      </w:r>
      <w:r w:rsidR="00370DAD">
        <w:t>augmenting</w:t>
      </w:r>
      <w:r>
        <w:t xml:space="preserve"> paths and flow increases</w:t>
      </w:r>
      <w:r w:rsidR="004009BA">
        <w:t xml:space="preserve">. </w:t>
      </w:r>
      <w:r w:rsidR="00370DAD">
        <w:t xml:space="preserve"> </w:t>
      </w:r>
    </w:p>
    <w:p w14:paraId="3E326DD5" w14:textId="2FAC4A23" w:rsidR="00370DAD" w:rsidRDefault="00370DAD"/>
    <w:p w14:paraId="7FA4FEAC" w14:textId="6AFE9619" w:rsidR="00370DAD" w:rsidRPr="002B6D81" w:rsidRDefault="00370DAD" w:rsidP="002B6D81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2B6D81">
        <w:rPr>
          <w:b/>
          <w:bCs/>
          <w:sz w:val="28"/>
          <w:szCs w:val="28"/>
        </w:rPr>
        <w:t>Choice of Data Structure and Algorithm</w:t>
      </w:r>
    </w:p>
    <w:p w14:paraId="15F33D84" w14:textId="2F8BA40E" w:rsidR="00370DAD" w:rsidRDefault="00370DAD"/>
    <w:p w14:paraId="1B076784" w14:textId="05781F53" w:rsidR="0019352B" w:rsidRDefault="0019352B" w:rsidP="0019352B">
      <w:r w:rsidRPr="009A5E91">
        <w:rPr>
          <w:b/>
          <w:bCs/>
        </w:rPr>
        <w:t>Data Structure:</w:t>
      </w:r>
      <w:r>
        <w:t xml:space="preserve"> The network flow is established using an adjacency list, which employs </w:t>
      </w:r>
      <w:proofErr w:type="spellStart"/>
      <w:r>
        <w:t>ArrayList</w:t>
      </w:r>
      <w:proofErr w:type="spellEnd"/>
      <w:r>
        <w:t xml:space="preserve"> and HashMap. Each node consists of a </w:t>
      </w:r>
      <w:proofErr w:type="gramStart"/>
      <w:r>
        <w:t>HashMap mapping destination nodes</w:t>
      </w:r>
      <w:proofErr w:type="gramEnd"/>
      <w:r>
        <w:t xml:space="preserve"> to Edge objects, which include the destination, capacity, and flow. Edge lookups and updates operate i</w:t>
      </w:r>
      <w:r w:rsidR="004009BA">
        <w:t>n</w:t>
      </w:r>
      <w:r>
        <w:t xml:space="preserve"> time, making it ideal for numerous residual graph updates in the Ford-Fulkerson algorithm. Reverse edges are introduced to manage flow changes, and Java standard collections effectively leverage language APIs.</w:t>
      </w:r>
    </w:p>
    <w:p w14:paraId="061B065A" w14:textId="77777777" w:rsidR="0019352B" w:rsidRDefault="0019352B" w:rsidP="0019352B"/>
    <w:p w14:paraId="1B218248" w14:textId="78094544" w:rsidR="00370DAD" w:rsidRDefault="009A5E91" w:rsidP="0019352B">
      <w:r w:rsidRPr="009A5E91">
        <w:rPr>
          <w:b/>
          <w:bCs/>
        </w:rPr>
        <w:t>Algorithm:</w:t>
      </w:r>
      <w:r>
        <w:t xml:space="preserve"> I implemented the Ford-Fulkerson algorithm with BFS to find augmenting paths in my implementation. The use of BFS guarantees that augmenting paths are the shortest in terms of edges</w:t>
      </w:r>
      <w:r w:rsidR="00E67B1A">
        <w:t xml:space="preserve">. </w:t>
      </w:r>
      <w:r>
        <w:t>This implementation offers straightforward incremental progress for output, as required by Task 4, and is also stable for integer capacities. BFS avoids the exponential worst-case behavior of arbitrary path selection in the Ford-Fulkerson approach, making it effective for the benchmark inputs.</w:t>
      </w:r>
    </w:p>
    <w:p w14:paraId="1243EEE9" w14:textId="1625A622" w:rsidR="002B6D81" w:rsidRDefault="002B6D81"/>
    <w:p w14:paraId="3D6312C9" w14:textId="77777777" w:rsidR="00694FB3" w:rsidRDefault="00694FB3"/>
    <w:p w14:paraId="69D8FFA0" w14:textId="74E3135E" w:rsidR="00C528DB" w:rsidRPr="002B6D81" w:rsidRDefault="00C528DB" w:rsidP="002B6D81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2B6D81">
        <w:rPr>
          <w:b/>
          <w:bCs/>
          <w:sz w:val="28"/>
          <w:szCs w:val="28"/>
        </w:rPr>
        <w:t>Example Run on Benchmark</w:t>
      </w:r>
      <w:r w:rsidR="00E67B1A" w:rsidRPr="002B6D81">
        <w:rPr>
          <w:b/>
          <w:bCs/>
          <w:sz w:val="28"/>
          <w:szCs w:val="28"/>
        </w:rPr>
        <w:t xml:space="preserve"> (bridge_1.txt)</w:t>
      </w:r>
    </w:p>
    <w:p w14:paraId="15DF9BF7" w14:textId="3FB66935" w:rsidR="00C528DB" w:rsidRDefault="002B6D81" w:rsidP="002B6D81">
      <w:pPr>
        <w:pStyle w:val="NormalWeb"/>
      </w:pPr>
      <w:r>
        <w:t xml:space="preserve">The smallest benchmark, </w:t>
      </w:r>
      <w:r>
        <w:rPr>
          <w:rStyle w:val="text-sm"/>
        </w:rPr>
        <w:t>bridge_1.txt</w:t>
      </w:r>
      <w:r>
        <w:t>, has 6 nodes (0 as source, 5 as sink) and edges inferred from the output:</w:t>
      </w:r>
    </w:p>
    <w:p w14:paraId="53EEDA83" w14:textId="0D41BFA4" w:rsidR="002B6D81" w:rsidRDefault="002B6D81" w:rsidP="002B6D81">
      <w:pPr>
        <w:pStyle w:val="NormalWeb"/>
      </w:pPr>
    </w:p>
    <w:p w14:paraId="02CA277B" w14:textId="1CD477D9" w:rsidR="002B6D81" w:rsidRDefault="002B6D81" w:rsidP="00694FB3">
      <w:pPr>
        <w:pStyle w:val="NormalWeb"/>
      </w:pPr>
      <w:r w:rsidRPr="00C528DB">
        <w:lastRenderedPageBreak/>
        <w:drawing>
          <wp:inline distT="0" distB="0" distL="0" distR="0" wp14:anchorId="230DB006" wp14:editId="4D05CDF2">
            <wp:extent cx="594360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614" w14:textId="01CEEA94" w:rsidR="002B6D81" w:rsidRDefault="002B6D81" w:rsidP="002B6D81">
      <w:pPr>
        <w:pStyle w:val="NormalWeb"/>
        <w:jc w:val="both"/>
      </w:pPr>
      <w:r>
        <w:t>The total flow is 5, achieved over four augmenting paths. The first path, [0, 1, 5], sends 1 unit (bottleneck: 1→5 capacity 1). The second path, [0, 1, 4, 5], sends 1 unit (bottleneck: 1→4 or 4→5 capacity 1). The third path, [0, 1, 3, 4, 5], sends 1 unit (bottleneck: 1→3, 3→4, or 4→5 residual capacity 1). The fourth path, [0, 1, 2, 3, 4, 5], sends 1 unit (bottleneck: 1→2, 2→3, 3→4, or 4→5 residual capacity 1). No further augmenting paths exist, confirming the maximum flow of 5</w:t>
      </w:r>
      <w:r>
        <w:t xml:space="preserve">. </w:t>
      </w:r>
    </w:p>
    <w:p w14:paraId="7A09D78D" w14:textId="77777777" w:rsidR="00694FB3" w:rsidRDefault="00694FB3" w:rsidP="002B6D81">
      <w:pPr>
        <w:pStyle w:val="NormalWeb"/>
        <w:jc w:val="both"/>
      </w:pPr>
    </w:p>
    <w:p w14:paraId="64620784" w14:textId="459DFD24" w:rsidR="002B6D81" w:rsidRPr="002B6D81" w:rsidRDefault="002B6D81" w:rsidP="00694FB3">
      <w:pPr>
        <w:pStyle w:val="NormalWeb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2B6D81">
        <w:rPr>
          <w:b/>
          <w:bCs/>
          <w:sz w:val="28"/>
          <w:szCs w:val="28"/>
        </w:rPr>
        <w:t>Performance Analysis</w:t>
      </w:r>
    </w:p>
    <w:p w14:paraId="508EEC77" w14:textId="1F154659" w:rsidR="009F5E9F" w:rsidRDefault="002B6D81" w:rsidP="00694FB3">
      <w:pPr>
        <w:spacing w:before="100" w:beforeAutospacing="1" w:after="100" w:afterAutospacing="1" w:line="240" w:lineRule="auto"/>
        <w:rPr>
          <w:lang w:val="en-US"/>
        </w:rPr>
      </w:pPr>
      <w:r w:rsidRPr="002B6D81">
        <w:rPr>
          <w:b/>
          <w:bCs/>
          <w:lang w:val="en-US"/>
        </w:rPr>
        <w:t>Theoretical Analysis</w:t>
      </w:r>
      <w:r w:rsidRPr="002B6D81">
        <w:rPr>
          <w:lang w:val="en-US"/>
        </w:rPr>
        <w:t>: The Ford-Fulkerson algorithm with BFS has a time complexity of O(V·E²)</w:t>
      </w:r>
      <w:r w:rsidR="009F5E9F">
        <w:rPr>
          <w:lang w:val="en-US"/>
        </w:rPr>
        <w:t>, where:</w:t>
      </w:r>
    </w:p>
    <w:p w14:paraId="0E3899AE" w14:textId="06B3C8D2" w:rsidR="009F5E9F" w:rsidRPr="009F5E9F" w:rsidRDefault="009F5E9F" w:rsidP="00694FB3">
      <w:pPr>
        <w:pStyle w:val="ListParagraph"/>
        <w:numPr>
          <w:ilvl w:val="0"/>
          <w:numId w:val="3"/>
        </w:numPr>
        <w:spacing w:after="100" w:afterAutospacing="1" w:line="240" w:lineRule="auto"/>
        <w:rPr>
          <w:lang w:val="en-US"/>
        </w:rPr>
      </w:pPr>
      <w:r w:rsidRPr="009F5E9F">
        <w:rPr>
          <w:lang w:val="en-US"/>
        </w:rPr>
        <w:t>V is the number of nodes.</w:t>
      </w:r>
    </w:p>
    <w:p w14:paraId="3A2BDA93" w14:textId="7A2EE605" w:rsidR="009F5E9F" w:rsidRPr="009F5E9F" w:rsidRDefault="009F5E9F" w:rsidP="00694FB3">
      <w:pPr>
        <w:pStyle w:val="ListParagraph"/>
        <w:numPr>
          <w:ilvl w:val="0"/>
          <w:numId w:val="3"/>
        </w:numPr>
        <w:spacing w:after="100" w:afterAutospacing="1" w:line="240" w:lineRule="auto"/>
        <w:rPr>
          <w:lang w:val="en-US"/>
        </w:rPr>
      </w:pPr>
      <w:r w:rsidRPr="009F5E9F">
        <w:rPr>
          <w:lang w:val="en-US"/>
        </w:rPr>
        <w:t>E is the number of edges.</w:t>
      </w:r>
    </w:p>
    <w:p w14:paraId="2F79865A" w14:textId="77777777" w:rsidR="002B6D81" w:rsidRPr="002B6D81" w:rsidRDefault="002B6D81" w:rsidP="00694FB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2B6D81">
        <w:rPr>
          <w:lang w:val="en-US"/>
        </w:rPr>
        <w:t>BFS: O(E) to explore all edges.</w:t>
      </w:r>
    </w:p>
    <w:p w14:paraId="64240548" w14:textId="110510DF" w:rsidR="002B6D81" w:rsidRPr="002B6D81" w:rsidRDefault="009F5E9F" w:rsidP="00694FB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Path processing: O(V) to update flows along the path. Therefore, the total time is O(V·E) iterations × O(E) per iteration = O(V·E²). The space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V + E) for the adjacency list and O(V) for BFS (queue and parent array), totaling O(V + E).</w:t>
      </w:r>
    </w:p>
    <w:p w14:paraId="54EB8C26" w14:textId="519682D2" w:rsidR="002B6D81" w:rsidRPr="002B6D81" w:rsidRDefault="002B6D81" w:rsidP="00694FB3">
      <w:pPr>
        <w:spacing w:before="100" w:beforeAutospacing="1" w:after="100" w:afterAutospacing="1" w:line="240" w:lineRule="auto"/>
        <w:rPr>
          <w:lang w:val="en-US"/>
        </w:rPr>
      </w:pPr>
      <w:r w:rsidRPr="002B6D81">
        <w:rPr>
          <w:b/>
          <w:bCs/>
          <w:lang w:val="en-US"/>
        </w:rPr>
        <w:t>Methodology</w:t>
      </w:r>
      <w:r w:rsidRPr="002B6D81">
        <w:rPr>
          <w:lang w:val="en-US"/>
        </w:rPr>
        <w:t>: The O(V·E²) complexity arises because BFS ensures the shortest augmenting paths, reducing the number of iterations compared to arbitrary path selection.</w:t>
      </w:r>
      <w:r w:rsidR="009F5E9F">
        <w:rPr>
          <w:lang w:val="en-US"/>
        </w:rPr>
        <w:t xml:space="preserve"> </w:t>
      </w:r>
      <w:r w:rsidRPr="002B6D81">
        <w:rPr>
          <w:lang w:val="en-US"/>
        </w:rPr>
        <w:t xml:space="preserve">The benchmark networks are likely sparse, making the algorithm efficient. The implementation is optimized with </w:t>
      </w:r>
      <w:proofErr w:type="gramStart"/>
      <w:r w:rsidRPr="002B6D81">
        <w:rPr>
          <w:lang w:val="en-US"/>
        </w:rPr>
        <w:t>O(</w:t>
      </w:r>
      <w:proofErr w:type="gramEnd"/>
      <w:r w:rsidRPr="002B6D81">
        <w:rPr>
          <w:lang w:val="en-US"/>
        </w:rPr>
        <w:t>1) edge lookups via HashMap, and the menu system adds negligible overhead</w:t>
      </w:r>
      <w:r w:rsidR="00694FB3">
        <w:rPr>
          <w:lang w:val="en-US"/>
        </w:rPr>
        <w:t>.</w:t>
      </w:r>
    </w:p>
    <w:p w14:paraId="2D392540" w14:textId="59003548" w:rsidR="002B6D81" w:rsidRPr="002B6D81" w:rsidRDefault="002B6D81" w:rsidP="00694FB3">
      <w:pPr>
        <w:spacing w:before="100" w:beforeAutospacing="1" w:after="100" w:afterAutospacing="1" w:line="240" w:lineRule="auto"/>
        <w:rPr>
          <w:lang w:val="en-US"/>
        </w:rPr>
      </w:pPr>
      <w:r w:rsidRPr="002B6D81">
        <w:rPr>
          <w:b/>
          <w:bCs/>
          <w:lang w:val="en-US"/>
        </w:rPr>
        <w:t>Big-O Classification</w:t>
      </w:r>
      <w:r w:rsidRPr="002B6D81">
        <w:rPr>
          <w:lang w:val="en-US"/>
        </w:rPr>
        <w:t>: The order-of-growth is O(V·E²), as derived above. This is appropriate for the coursework inputs, ensuring efficient computation and clear incremental outputs for analysis, meeting the requirements for both performance and documentation.</w:t>
      </w:r>
    </w:p>
    <w:p w14:paraId="102A2C33" w14:textId="77777777" w:rsidR="002B6D81" w:rsidRDefault="002B6D81" w:rsidP="002B6D81">
      <w:pPr>
        <w:pStyle w:val="NormalWeb"/>
        <w:jc w:val="both"/>
      </w:pPr>
    </w:p>
    <w:sectPr w:rsidR="002B6D81" w:rsidSect="00705CD4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03A1"/>
    <w:multiLevelType w:val="hybridMultilevel"/>
    <w:tmpl w:val="EE1A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3331"/>
    <w:multiLevelType w:val="multilevel"/>
    <w:tmpl w:val="41D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4880"/>
    <w:multiLevelType w:val="multilevel"/>
    <w:tmpl w:val="41D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D4"/>
    <w:rsid w:val="0019352B"/>
    <w:rsid w:val="002B6D81"/>
    <w:rsid w:val="00370DAD"/>
    <w:rsid w:val="004009BA"/>
    <w:rsid w:val="00694FB3"/>
    <w:rsid w:val="00705CD4"/>
    <w:rsid w:val="009A5E91"/>
    <w:rsid w:val="009E3D59"/>
    <w:rsid w:val="009F5E9F"/>
    <w:rsid w:val="00C528DB"/>
    <w:rsid w:val="00E07F44"/>
    <w:rsid w:val="00E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6A07F"/>
  <w15:chartTrackingRefBased/>
  <w15:docId w15:val="{58C52209-975C-4B58-9DC5-65EF0459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D4"/>
    <w:pPr>
      <w:spacing w:line="276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D81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customStyle="1" w:styleId="text-sm">
    <w:name w:val="text-sm"/>
    <w:basedOn w:val="DefaultParagraphFont"/>
    <w:rsid w:val="002B6D81"/>
  </w:style>
  <w:style w:type="character" w:styleId="Strong">
    <w:name w:val="Strong"/>
    <w:basedOn w:val="DefaultParagraphFont"/>
    <w:uiPriority w:val="22"/>
    <w:qFormat/>
    <w:rsid w:val="002B6D81"/>
    <w:rPr>
      <w:b/>
      <w:bCs/>
    </w:rPr>
  </w:style>
  <w:style w:type="paragraph" w:styleId="ListParagraph">
    <w:name w:val="List Paragraph"/>
    <w:basedOn w:val="Normal"/>
    <w:uiPriority w:val="34"/>
    <w:qFormat/>
    <w:rsid w:val="002B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535</Words>
  <Characters>2914</Characters>
  <Application>Microsoft Office Word</Application>
  <DocSecurity>0</DocSecurity>
  <Lines>85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Ranasinghe</dc:creator>
  <cp:keywords/>
  <dc:description/>
  <cp:lastModifiedBy>Anjana Ranasinghe</cp:lastModifiedBy>
  <cp:revision>2</cp:revision>
  <dcterms:created xsi:type="dcterms:W3CDTF">2025-04-29T04:49:00Z</dcterms:created>
  <dcterms:modified xsi:type="dcterms:W3CDTF">2025-04-29T07:49:00Z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b84ec741-f63c-4cd0-a9f1-8c9a440bfe93</vt:lpwstr>
  </property>
</Properties>
</file>