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C3F4" w14:textId="77777777" w:rsidR="00841C29" w:rsidRDefault="00841C29" w:rsidP="00841C29">
      <w:pPr>
        <w:pStyle w:val="Title"/>
        <w:spacing w:line="646" w:lineRule="exact"/>
        <w:ind w:right="1565"/>
      </w:pPr>
    </w:p>
    <w:p w14:paraId="5C86A245" w14:textId="77777777" w:rsidR="00841C29" w:rsidRDefault="00841C29" w:rsidP="00841C29">
      <w:pPr>
        <w:pStyle w:val="Title"/>
        <w:spacing w:line="646" w:lineRule="exact"/>
        <w:ind w:right="1565"/>
      </w:pPr>
    </w:p>
    <w:p w14:paraId="4D72B34C" w14:textId="77777777" w:rsidR="00841C29" w:rsidRDefault="00841C29" w:rsidP="00841C29">
      <w:pPr>
        <w:pStyle w:val="Title"/>
        <w:spacing w:line="646" w:lineRule="exact"/>
        <w:ind w:right="1565"/>
      </w:pPr>
    </w:p>
    <w:p w14:paraId="16E1F96F" w14:textId="77777777" w:rsidR="00841C29" w:rsidRDefault="00841C29" w:rsidP="00841C29">
      <w:pPr>
        <w:pStyle w:val="Title"/>
        <w:spacing w:line="646" w:lineRule="exact"/>
        <w:ind w:right="1565"/>
      </w:pPr>
    </w:p>
    <w:p w14:paraId="6495D66A" w14:textId="77777777" w:rsidR="00841C29" w:rsidRDefault="00841C29" w:rsidP="00841C29">
      <w:pPr>
        <w:pStyle w:val="Title"/>
        <w:spacing w:line="646" w:lineRule="exact"/>
        <w:ind w:right="1565"/>
      </w:pPr>
    </w:p>
    <w:p w14:paraId="0084BB6A" w14:textId="77777777" w:rsidR="00841C29" w:rsidRDefault="00841C29" w:rsidP="00841C29">
      <w:pPr>
        <w:pStyle w:val="Title"/>
        <w:spacing w:line="646" w:lineRule="exact"/>
        <w:ind w:right="1565"/>
      </w:pPr>
    </w:p>
    <w:p w14:paraId="688B6556" w14:textId="634F9E9C" w:rsidR="00DA1427" w:rsidRPr="00841C29" w:rsidRDefault="00000000" w:rsidP="00841C29">
      <w:pPr>
        <w:pStyle w:val="Title"/>
        <w:spacing w:line="646" w:lineRule="exact"/>
        <w:ind w:right="1565"/>
        <w:rPr>
          <w:u w:val="double"/>
        </w:rPr>
      </w:pPr>
      <w:r w:rsidRPr="00841C29">
        <w:rPr>
          <w:u w:val="double"/>
        </w:rPr>
        <w:t>Voice</w:t>
      </w:r>
      <w:r w:rsidRPr="00841C29">
        <w:rPr>
          <w:spacing w:val="-4"/>
          <w:u w:val="double"/>
        </w:rPr>
        <w:t xml:space="preserve"> </w:t>
      </w:r>
      <w:r w:rsidRPr="00841C29">
        <w:rPr>
          <w:u w:val="double"/>
        </w:rPr>
        <w:t>Pathology</w:t>
      </w:r>
      <w:r w:rsidRPr="00841C29">
        <w:rPr>
          <w:spacing w:val="-4"/>
          <w:u w:val="double"/>
        </w:rPr>
        <w:t xml:space="preserve"> </w:t>
      </w:r>
      <w:r w:rsidRPr="00841C29">
        <w:rPr>
          <w:u w:val="double"/>
        </w:rPr>
        <w:t>Detection</w:t>
      </w:r>
    </w:p>
    <w:p w14:paraId="46BB76EC" w14:textId="77777777" w:rsidR="00DA1427" w:rsidRPr="00841C29" w:rsidRDefault="00000000">
      <w:pPr>
        <w:pStyle w:val="Title"/>
        <w:spacing w:before="217"/>
        <w:rPr>
          <w:u w:val="double"/>
        </w:rPr>
      </w:pPr>
      <w:r w:rsidRPr="00841C29">
        <w:rPr>
          <w:u w:val="double"/>
        </w:rPr>
        <w:t>Using</w:t>
      </w:r>
      <w:r w:rsidRPr="00841C29">
        <w:rPr>
          <w:spacing w:val="-4"/>
          <w:u w:val="double"/>
        </w:rPr>
        <w:t xml:space="preserve"> </w:t>
      </w:r>
      <w:r w:rsidRPr="00841C29">
        <w:rPr>
          <w:u w:val="double"/>
        </w:rPr>
        <w:t>Deep</w:t>
      </w:r>
      <w:r w:rsidRPr="00841C29">
        <w:rPr>
          <w:spacing w:val="-2"/>
          <w:u w:val="double"/>
        </w:rPr>
        <w:t xml:space="preserve"> </w:t>
      </w:r>
      <w:r w:rsidRPr="00841C29">
        <w:rPr>
          <w:u w:val="double"/>
        </w:rPr>
        <w:t>Learning</w:t>
      </w:r>
    </w:p>
    <w:p w14:paraId="20CE1E0B" w14:textId="77777777" w:rsidR="00DA1427" w:rsidRDefault="00DA1427">
      <w:pPr>
        <w:pStyle w:val="BodyText"/>
        <w:rPr>
          <w:b/>
          <w:sz w:val="56"/>
        </w:rPr>
      </w:pPr>
    </w:p>
    <w:p w14:paraId="1E634B76" w14:textId="235642F9" w:rsidR="00DA1427" w:rsidRPr="00841C29" w:rsidRDefault="00841C29">
      <w:pPr>
        <w:spacing w:before="428" w:line="343" w:lineRule="auto"/>
        <w:ind w:left="3311" w:right="4647"/>
        <w:jc w:val="center"/>
        <w:rPr>
          <w:i/>
          <w:sz w:val="48"/>
          <w:szCs w:val="48"/>
          <w:u w:val="single"/>
        </w:rPr>
      </w:pPr>
      <w:proofErr w:type="gramStart"/>
      <w:r w:rsidRPr="00841C29">
        <w:rPr>
          <w:i/>
          <w:sz w:val="48"/>
          <w:szCs w:val="48"/>
          <w:u w:val="single"/>
        </w:rPr>
        <w:t xml:space="preserve">Project </w:t>
      </w:r>
      <w:r w:rsidR="00000000" w:rsidRPr="00841C29">
        <w:rPr>
          <w:i/>
          <w:spacing w:val="-4"/>
          <w:sz w:val="48"/>
          <w:szCs w:val="48"/>
          <w:u w:val="single"/>
        </w:rPr>
        <w:t xml:space="preserve"> </w:t>
      </w:r>
      <w:r w:rsidR="00000000" w:rsidRPr="00841C29">
        <w:rPr>
          <w:i/>
          <w:sz w:val="48"/>
          <w:szCs w:val="48"/>
          <w:u w:val="single"/>
        </w:rPr>
        <w:t>Report</w:t>
      </w:r>
      <w:proofErr w:type="gramEnd"/>
      <w:r w:rsidR="00000000" w:rsidRPr="00841C29">
        <w:rPr>
          <w:i/>
          <w:spacing w:val="-79"/>
          <w:sz w:val="48"/>
          <w:szCs w:val="48"/>
          <w:u w:val="single"/>
        </w:rPr>
        <w:t xml:space="preserve"> </w:t>
      </w:r>
    </w:p>
    <w:p w14:paraId="7FF6CD19" w14:textId="77777777" w:rsidR="00DA1427" w:rsidRDefault="00DA1427">
      <w:pPr>
        <w:spacing w:line="324" w:lineRule="auto"/>
        <w:sectPr w:rsidR="00DA1427">
          <w:type w:val="continuous"/>
          <w:pgSz w:w="12240" w:h="15840"/>
          <w:pgMar w:top="1480" w:right="0" w:bottom="280" w:left="1340" w:header="720" w:footer="720" w:gutter="0"/>
          <w:cols w:space="720"/>
        </w:sectPr>
      </w:pPr>
    </w:p>
    <w:p w14:paraId="3A27470C" w14:textId="77777777" w:rsidR="00DA1427" w:rsidRDefault="00DA1427">
      <w:pPr>
        <w:pStyle w:val="BodyText"/>
        <w:rPr>
          <w:rFonts w:ascii="Times New Roman"/>
          <w:b/>
          <w:sz w:val="20"/>
        </w:rPr>
      </w:pPr>
    </w:p>
    <w:p w14:paraId="0FDD60B8" w14:textId="77777777" w:rsidR="00DA1427" w:rsidRDefault="00DA1427">
      <w:pPr>
        <w:pStyle w:val="BodyText"/>
        <w:rPr>
          <w:rFonts w:ascii="Times New Roman"/>
          <w:b/>
          <w:sz w:val="20"/>
        </w:rPr>
      </w:pPr>
    </w:p>
    <w:p w14:paraId="3AD41FA7" w14:textId="77777777" w:rsidR="00DA1427" w:rsidRDefault="00DA1427">
      <w:pPr>
        <w:pStyle w:val="BodyText"/>
        <w:rPr>
          <w:rFonts w:ascii="Times New Roman"/>
          <w:b/>
          <w:sz w:val="20"/>
        </w:rPr>
      </w:pPr>
    </w:p>
    <w:p w14:paraId="76CF14F8" w14:textId="77777777" w:rsidR="00DA1427" w:rsidRDefault="00DA1427">
      <w:pPr>
        <w:pStyle w:val="BodyText"/>
        <w:rPr>
          <w:rFonts w:ascii="Times New Roman"/>
          <w:b/>
          <w:sz w:val="20"/>
        </w:rPr>
      </w:pPr>
    </w:p>
    <w:p w14:paraId="01645CFE" w14:textId="77777777" w:rsidR="00DA1427" w:rsidRDefault="00DA1427">
      <w:pPr>
        <w:pStyle w:val="BodyText"/>
        <w:rPr>
          <w:rFonts w:ascii="Times New Roman"/>
          <w:b/>
          <w:sz w:val="20"/>
        </w:rPr>
      </w:pPr>
    </w:p>
    <w:p w14:paraId="02502929" w14:textId="77777777" w:rsidR="00DA1427" w:rsidRDefault="00DA1427">
      <w:pPr>
        <w:pStyle w:val="BodyText"/>
        <w:spacing w:before="5"/>
        <w:rPr>
          <w:rFonts w:ascii="Times New Roman"/>
          <w:b/>
          <w:sz w:val="28"/>
        </w:rPr>
      </w:pPr>
    </w:p>
    <w:p w14:paraId="5847B5CD" w14:textId="77777777" w:rsidR="00DA1427" w:rsidRDefault="00000000">
      <w:pPr>
        <w:spacing w:before="78"/>
        <w:ind w:left="230" w:right="1566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color w:val="4471C4"/>
          <w:sz w:val="52"/>
          <w:u w:val="thick" w:color="4471C4"/>
        </w:rPr>
        <w:t>Abstract</w:t>
      </w:r>
    </w:p>
    <w:p w14:paraId="52166FBE" w14:textId="77777777" w:rsidR="00DA1427" w:rsidRDefault="00000000">
      <w:pPr>
        <w:spacing w:before="202" w:line="259" w:lineRule="auto"/>
        <w:ind w:left="100" w:right="1458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This report describes a preliminary investigation of Voice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Pathology</w:t>
      </w:r>
      <w:r>
        <w:rPr>
          <w:rFonts w:ascii="Times New Roman" w:hAnsi="Times New Roman"/>
          <w:spacing w:val="3"/>
          <w:sz w:val="36"/>
        </w:rPr>
        <w:t xml:space="preserve"> </w:t>
      </w:r>
      <w:r>
        <w:rPr>
          <w:rFonts w:ascii="Times New Roman" w:hAnsi="Times New Roman"/>
          <w:sz w:val="36"/>
        </w:rPr>
        <w:t>Detection</w:t>
      </w:r>
      <w:r>
        <w:rPr>
          <w:rFonts w:ascii="Times New Roman" w:hAnsi="Times New Roman"/>
          <w:spacing w:val="4"/>
          <w:sz w:val="36"/>
        </w:rPr>
        <w:t xml:space="preserve"> </w:t>
      </w:r>
      <w:r>
        <w:rPr>
          <w:rFonts w:ascii="Times New Roman" w:hAnsi="Times New Roman"/>
          <w:sz w:val="36"/>
        </w:rPr>
        <w:t>using</w:t>
      </w:r>
      <w:r>
        <w:rPr>
          <w:rFonts w:ascii="Times New Roman" w:hAnsi="Times New Roman"/>
          <w:spacing w:val="3"/>
          <w:sz w:val="36"/>
        </w:rPr>
        <w:t xml:space="preserve"> </w:t>
      </w:r>
      <w:r>
        <w:rPr>
          <w:rFonts w:ascii="Times New Roman" w:hAnsi="Times New Roman"/>
          <w:sz w:val="36"/>
        </w:rPr>
        <w:t>Deep</w:t>
      </w:r>
      <w:r>
        <w:rPr>
          <w:rFonts w:ascii="Times New Roman" w:hAnsi="Times New Roman"/>
          <w:spacing w:val="4"/>
          <w:sz w:val="36"/>
        </w:rPr>
        <w:t xml:space="preserve"> </w:t>
      </w:r>
      <w:r>
        <w:rPr>
          <w:rFonts w:ascii="Times New Roman" w:hAnsi="Times New Roman"/>
          <w:sz w:val="36"/>
        </w:rPr>
        <w:t>Neural</w:t>
      </w:r>
      <w:r>
        <w:rPr>
          <w:rFonts w:ascii="Times New Roman" w:hAnsi="Times New Roman"/>
          <w:spacing w:val="3"/>
          <w:sz w:val="36"/>
        </w:rPr>
        <w:t xml:space="preserve"> </w:t>
      </w:r>
      <w:r>
        <w:rPr>
          <w:rFonts w:ascii="Times New Roman" w:hAnsi="Times New Roman"/>
          <w:sz w:val="36"/>
        </w:rPr>
        <w:t>Networks</w:t>
      </w:r>
      <w:r>
        <w:rPr>
          <w:rFonts w:ascii="Times New Roman" w:hAnsi="Times New Roman"/>
          <w:spacing w:val="4"/>
          <w:sz w:val="36"/>
        </w:rPr>
        <w:t xml:space="preserve"> </w:t>
      </w:r>
      <w:r>
        <w:rPr>
          <w:rFonts w:ascii="Times New Roman" w:hAnsi="Times New Roman"/>
          <w:sz w:val="36"/>
        </w:rPr>
        <w:t>(DNN).</w:t>
      </w:r>
      <w:r>
        <w:rPr>
          <w:rFonts w:ascii="Times New Roman" w:hAnsi="Times New Roman"/>
          <w:spacing w:val="3"/>
          <w:sz w:val="36"/>
        </w:rPr>
        <w:t xml:space="preserve"> </w:t>
      </w:r>
      <w:r>
        <w:rPr>
          <w:rFonts w:ascii="Times New Roman" w:hAnsi="Times New Roman"/>
          <w:sz w:val="36"/>
        </w:rPr>
        <w:t>I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have used voice recordings of sustained sentence “</w:t>
      </w:r>
      <w:proofErr w:type="spellStart"/>
      <w:r>
        <w:rPr>
          <w:rFonts w:ascii="Times New Roman" w:hAnsi="Times New Roman"/>
          <w:i/>
          <w:color w:val="333333"/>
          <w:sz w:val="36"/>
        </w:rPr>
        <w:t>Guten</w:t>
      </w:r>
      <w:proofErr w:type="spellEnd"/>
      <w:r>
        <w:rPr>
          <w:rFonts w:ascii="Times New Roman" w:hAnsi="Times New Roman"/>
          <w:i/>
          <w:color w:val="333333"/>
          <w:spacing w:val="1"/>
          <w:sz w:val="36"/>
        </w:rPr>
        <w:t xml:space="preserve"> </w:t>
      </w:r>
      <w:r>
        <w:rPr>
          <w:rFonts w:ascii="Times New Roman" w:hAnsi="Times New Roman"/>
          <w:i/>
          <w:color w:val="333333"/>
          <w:sz w:val="36"/>
        </w:rPr>
        <w:t xml:space="preserve">Morgen, </w:t>
      </w:r>
      <w:proofErr w:type="spellStart"/>
      <w:r>
        <w:rPr>
          <w:rFonts w:ascii="Times New Roman" w:hAnsi="Times New Roman"/>
          <w:i/>
          <w:color w:val="333333"/>
          <w:sz w:val="36"/>
        </w:rPr>
        <w:t>wie</w:t>
      </w:r>
      <w:proofErr w:type="spellEnd"/>
      <w:r>
        <w:rPr>
          <w:rFonts w:ascii="Times New Roman" w:hAnsi="Times New Roman"/>
          <w:i/>
          <w:color w:val="333333"/>
          <w:sz w:val="36"/>
        </w:rPr>
        <w:t xml:space="preserve"> </w:t>
      </w:r>
      <w:proofErr w:type="spellStart"/>
      <w:r>
        <w:rPr>
          <w:rFonts w:ascii="Times New Roman" w:hAnsi="Times New Roman"/>
          <w:i/>
          <w:color w:val="333333"/>
          <w:sz w:val="36"/>
        </w:rPr>
        <w:t>geht</w:t>
      </w:r>
      <w:proofErr w:type="spellEnd"/>
      <w:r>
        <w:rPr>
          <w:rFonts w:ascii="Times New Roman" w:hAnsi="Times New Roman"/>
          <w:i/>
          <w:color w:val="333333"/>
          <w:sz w:val="36"/>
        </w:rPr>
        <w:t xml:space="preserve"> es Ihnen?</w:t>
      </w:r>
      <w:r>
        <w:rPr>
          <w:rFonts w:ascii="Times New Roman" w:hAnsi="Times New Roman"/>
          <w:sz w:val="36"/>
        </w:rPr>
        <w:t>” (Good morning how are you)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produced at normal pitch from German corpus</w:t>
      </w:r>
      <w:r>
        <w:rPr>
          <w:rFonts w:ascii="Times New Roman" w:hAnsi="Times New Roman"/>
          <w:spacing w:val="3"/>
          <w:sz w:val="36"/>
        </w:rPr>
        <w:t xml:space="preserve"> </w:t>
      </w:r>
      <w:hyperlink r:id="rId5" w:anchor="target">
        <w:proofErr w:type="spellStart"/>
        <w:r>
          <w:rPr>
            <w:rFonts w:ascii="Times New Roman" w:hAnsi="Times New Roman"/>
            <w:color w:val="0462C1"/>
            <w:sz w:val="36"/>
            <w:u w:val="single" w:color="0462C1"/>
          </w:rPr>
          <w:t>Saarbruecken</w:t>
        </w:r>
        <w:proofErr w:type="spellEnd"/>
      </w:hyperlink>
      <w:r>
        <w:rPr>
          <w:rFonts w:ascii="Times New Roman" w:hAnsi="Times New Roman"/>
          <w:color w:val="0462C1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Voice Database (SVD). This corpus contains voice recordings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and electroglottograph signals of more than 2000 speakers. The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Idea behind this project is to Use Deep Neural Network on the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feature extracted by Mel spectrogram generated on the raw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speech signal to detect that the speaker’s voice is pathological or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non-Pathological. The Trained model achieved 87.16% accuracy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on the data of 726 Female pathological voice and 382 Female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Healthy voice.</w:t>
      </w:r>
    </w:p>
    <w:p w14:paraId="41C9BDB1" w14:textId="77777777" w:rsidR="00DA1427" w:rsidRDefault="00DA1427">
      <w:pPr>
        <w:spacing w:line="259" w:lineRule="auto"/>
        <w:rPr>
          <w:rFonts w:ascii="Times New Roman" w:hAnsi="Times New Roman"/>
          <w:sz w:val="36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737EF7D4" w14:textId="77777777" w:rsidR="00DA1427" w:rsidRDefault="00000000">
      <w:pPr>
        <w:pStyle w:val="Heading1"/>
        <w:spacing w:before="65"/>
        <w:ind w:left="100"/>
        <w:jc w:val="left"/>
      </w:pPr>
      <w:r>
        <w:lastRenderedPageBreak/>
        <w:t>Introduction</w:t>
      </w:r>
    </w:p>
    <w:p w14:paraId="68F6799F" w14:textId="77777777" w:rsidR="00DA1427" w:rsidRDefault="00000000">
      <w:pPr>
        <w:pStyle w:val="BodyText"/>
        <w:spacing w:before="204" w:line="259" w:lineRule="auto"/>
        <w:ind w:left="100" w:right="1520"/>
        <w:rPr>
          <w:rFonts w:ascii="Times New Roman"/>
        </w:rPr>
      </w:pPr>
      <w:r>
        <w:rPr>
          <w:rFonts w:ascii="Times New Roman"/>
        </w:rPr>
        <w:t>Voice quality issues could be a sign of a condition involving laryngeal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problems. The auditory-perceptual evaluation is the most used method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 assessing voice quality in clinical practice. Auditory-perceptual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examination is a standardized process for determining </w:t>
      </w:r>
      <w:proofErr w:type="gramStart"/>
      <w:r>
        <w:rPr>
          <w:rFonts w:ascii="Times New Roman"/>
        </w:rPr>
        <w:t>whether or not</w:t>
      </w:r>
      <w:proofErr w:type="gramEnd"/>
      <w:r>
        <w:rPr>
          <w:rFonts w:ascii="Times New Roman"/>
        </w:rPr>
        <w:t xml:space="preserve">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person's voice is abnormal. The clinician's direct audition is used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perform a subjective voice evaluation in this method. Because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differences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listeners'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perceptions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voice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quality,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auditory-perceptual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 xml:space="preserve">evaluation of voice quality is not efficient. </w:t>
      </w:r>
      <w:proofErr w:type="spellStart"/>
      <w:r>
        <w:rPr>
          <w:rFonts w:ascii="Times New Roman"/>
        </w:rPr>
        <w:t>Laryngoscopic</w:t>
      </w:r>
      <w:proofErr w:type="spellEnd"/>
      <w:r>
        <w:rPr>
          <w:rFonts w:ascii="Times New Roman"/>
        </w:rPr>
        <w:t xml:space="preserve"> techniques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such as indirect laryngoscopy, direct laryngoscopy, and telescopic video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laryngoscopy, on the other hand, are invasive methods for viewing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vocal folds. Many laryngeal problems can be diagnosed using 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procedures, which are routinely used for monitoring the larynx. 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monitoring techniques, on the other hand, may cause discomfort to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patient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can 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costly.</w:t>
      </w:r>
    </w:p>
    <w:p w14:paraId="52A4C178" w14:textId="77777777" w:rsidR="00DA1427" w:rsidRDefault="00000000">
      <w:pPr>
        <w:pStyle w:val="BodyText"/>
        <w:spacing w:before="158" w:line="259" w:lineRule="auto"/>
        <w:ind w:left="100" w:right="1551"/>
        <w:rPr>
          <w:rFonts w:ascii="Times New Roman"/>
        </w:rPr>
      </w:pPr>
      <w:r>
        <w:rPr>
          <w:rFonts w:ascii="Times New Roman"/>
        </w:rPr>
        <w:t>Many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researchers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working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differentiate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Pathological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Non-Pathological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voice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quality.</w:t>
      </w:r>
    </w:p>
    <w:p w14:paraId="159F0A56" w14:textId="77777777" w:rsidR="00DA1427" w:rsidRDefault="00000000">
      <w:pPr>
        <w:pStyle w:val="BodyText"/>
        <w:spacing w:before="161" w:line="259" w:lineRule="auto"/>
        <w:ind w:left="100" w:right="1458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automatic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classification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healthy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impaired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voices,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usually extracted from time, frequency and loudness using the Mel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spectrogram.</w:t>
      </w:r>
    </w:p>
    <w:p w14:paraId="115C54BF" w14:textId="77777777" w:rsidR="00DA1427" w:rsidRDefault="00000000">
      <w:pPr>
        <w:pStyle w:val="BodyText"/>
        <w:spacing w:before="158" w:line="259" w:lineRule="auto"/>
        <w:ind w:left="100" w:right="1458"/>
        <w:rPr>
          <w:rFonts w:ascii="Times New Roman"/>
        </w:rPr>
      </w:pPr>
      <w:r>
        <w:rPr>
          <w:rFonts w:ascii="Times New Roman"/>
        </w:rPr>
        <w:t>Here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Spectrogram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extraction of the Pathological and Non-Pathological voice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Implemented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Neural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same.</w:t>
      </w:r>
    </w:p>
    <w:p w14:paraId="1E2BCC26" w14:textId="77777777" w:rsidR="00DA1427" w:rsidRDefault="00000000">
      <w:pPr>
        <w:pStyle w:val="BodyText"/>
        <w:spacing w:before="158" w:line="261" w:lineRule="auto"/>
        <w:ind w:left="100" w:right="1458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Methodology,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Applied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Algorithm,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Results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conclusion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along with References.</w:t>
      </w:r>
    </w:p>
    <w:p w14:paraId="1143A074" w14:textId="77777777" w:rsidR="00DA1427" w:rsidRDefault="00DA1427">
      <w:pPr>
        <w:spacing w:line="261" w:lineRule="auto"/>
        <w:rPr>
          <w:rFonts w:ascii="Times New Roman"/>
        </w:rPr>
        <w:sectPr w:rsidR="00DA1427">
          <w:pgSz w:w="12240" w:h="15840"/>
          <w:pgMar w:top="1380" w:right="0" w:bottom="280" w:left="1340" w:header="720" w:footer="720" w:gutter="0"/>
          <w:cols w:space="720"/>
        </w:sectPr>
      </w:pPr>
    </w:p>
    <w:p w14:paraId="6A6F4307" w14:textId="77777777" w:rsidR="00DA1427" w:rsidRDefault="00DA1427">
      <w:pPr>
        <w:pStyle w:val="BodyText"/>
        <w:rPr>
          <w:rFonts w:ascii="Times New Roman"/>
          <w:sz w:val="20"/>
        </w:rPr>
      </w:pPr>
    </w:p>
    <w:p w14:paraId="496B48EC" w14:textId="77777777" w:rsidR="00DA1427" w:rsidRDefault="00DA1427">
      <w:pPr>
        <w:pStyle w:val="BodyText"/>
        <w:rPr>
          <w:rFonts w:ascii="Times New Roman"/>
          <w:sz w:val="20"/>
        </w:rPr>
      </w:pPr>
    </w:p>
    <w:p w14:paraId="33D9565C" w14:textId="77777777" w:rsidR="00DA1427" w:rsidRDefault="00DA1427">
      <w:pPr>
        <w:pStyle w:val="BodyText"/>
        <w:rPr>
          <w:rFonts w:ascii="Times New Roman"/>
          <w:sz w:val="20"/>
        </w:rPr>
      </w:pPr>
    </w:p>
    <w:p w14:paraId="33D2CBFB" w14:textId="77777777" w:rsidR="00DA1427" w:rsidRDefault="00DA1427">
      <w:pPr>
        <w:pStyle w:val="BodyText"/>
        <w:rPr>
          <w:rFonts w:ascii="Times New Roman"/>
          <w:sz w:val="20"/>
        </w:rPr>
      </w:pPr>
    </w:p>
    <w:p w14:paraId="38E83DBE" w14:textId="77777777" w:rsidR="00DA1427" w:rsidRDefault="00DA1427">
      <w:pPr>
        <w:pStyle w:val="BodyText"/>
        <w:rPr>
          <w:rFonts w:ascii="Times New Roman"/>
          <w:sz w:val="20"/>
        </w:rPr>
      </w:pPr>
    </w:p>
    <w:p w14:paraId="40956888" w14:textId="77777777" w:rsidR="00DA1427" w:rsidRDefault="00DA1427">
      <w:pPr>
        <w:pStyle w:val="BodyText"/>
        <w:spacing w:before="4"/>
        <w:rPr>
          <w:rFonts w:ascii="Times New Roman"/>
          <w:sz w:val="19"/>
        </w:rPr>
      </w:pPr>
    </w:p>
    <w:p w14:paraId="3ED80053" w14:textId="77777777" w:rsidR="00DA1427" w:rsidRDefault="00000000">
      <w:pPr>
        <w:pStyle w:val="Heading2"/>
        <w:spacing w:before="80"/>
        <w:ind w:left="3432"/>
        <w:rPr>
          <w:rFonts w:ascii="Times New Roman"/>
        </w:rPr>
      </w:pPr>
      <w:r>
        <w:rPr>
          <w:rFonts w:ascii="Times New Roman"/>
        </w:rPr>
        <w:t>Methodology</w:t>
      </w:r>
    </w:p>
    <w:p w14:paraId="7F913E99" w14:textId="77777777" w:rsidR="00DA1427" w:rsidRDefault="00000000">
      <w:pPr>
        <w:pStyle w:val="BodyText"/>
        <w:spacing w:before="203" w:line="259" w:lineRule="auto"/>
        <w:ind w:left="100" w:right="1497"/>
        <w:rPr>
          <w:rFonts w:ascii="Times New Roman"/>
        </w:rPr>
      </w:pPr>
      <w:r>
        <w:rPr>
          <w:rFonts w:ascii="Times New Roman"/>
        </w:rPr>
        <w:t xml:space="preserve">The </w:t>
      </w:r>
      <w:proofErr w:type="spellStart"/>
      <w:r>
        <w:rPr>
          <w:rFonts w:ascii="Times New Roman"/>
        </w:rPr>
        <w:t>Saarbruecken</w:t>
      </w:r>
      <w:proofErr w:type="spellEnd"/>
      <w:r>
        <w:rPr>
          <w:rFonts w:ascii="Times New Roman"/>
        </w:rPr>
        <w:t xml:space="preserve"> Voice Database, which contains voice recordings and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EGG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signals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000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people,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used.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includes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recordings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687 healthy people (428 females and 259 males) and 1356 patients (727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females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629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males)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suffering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71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diseases.</w:t>
      </w:r>
    </w:p>
    <w:p w14:paraId="021B7A9B" w14:textId="77777777" w:rsidR="00DA1427" w:rsidRDefault="00000000">
      <w:pPr>
        <w:pStyle w:val="BodyText"/>
        <w:spacing w:before="1" w:line="256" w:lineRule="auto"/>
        <w:ind w:left="100" w:right="1551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contains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recorded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speech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Sentence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Guten</w:t>
      </w:r>
      <w:proofErr w:type="spell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Morgen,</w:t>
      </w:r>
      <w:r>
        <w:rPr>
          <w:rFonts w:ascii="Times New Roman" w:hAnsi="Times New Roman"/>
          <w:spacing w:val="-77"/>
        </w:rPr>
        <w:t xml:space="preserve"> </w:t>
      </w:r>
      <w:proofErr w:type="spellStart"/>
      <w:r>
        <w:rPr>
          <w:rFonts w:ascii="Times New Roman" w:hAnsi="Times New Roman"/>
        </w:rPr>
        <w:t>wiegeht</w:t>
      </w:r>
      <w:proofErr w:type="spellEnd"/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Ihnen?”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(“</w:t>
      </w:r>
      <w:proofErr w:type="gramStart"/>
      <w:r>
        <w:rPr>
          <w:rFonts w:ascii="Times New Roman" w:hAnsi="Times New Roman"/>
        </w:rPr>
        <w:t>Good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morning,</w:t>
      </w:r>
      <w:proofErr w:type="gramEnd"/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how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you?”).</w:t>
      </w:r>
    </w:p>
    <w:p w14:paraId="733B4C12" w14:textId="77777777" w:rsidR="00DA1427" w:rsidRDefault="00000000">
      <w:pPr>
        <w:pStyle w:val="BodyText"/>
        <w:spacing w:before="168" w:line="259" w:lineRule="auto"/>
        <w:ind w:left="100" w:right="2053"/>
        <w:jc w:val="both"/>
        <w:rPr>
          <w:rFonts w:ascii="Times New Roman"/>
          <w:b/>
        </w:rPr>
      </w:pPr>
      <w:r>
        <w:rPr>
          <w:rFonts w:ascii="Times New Roman"/>
        </w:rPr>
        <w:t>All the samples are sampled at 50KHz with 16-bit Resolution. From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 xml:space="preserve">these set of speech data, I have extracted the Features using the </w:t>
      </w:r>
      <w:r>
        <w:rPr>
          <w:rFonts w:ascii="Times New Roman"/>
          <w:b/>
          <w:u w:val="thick"/>
        </w:rPr>
        <w:t>Mel</w:t>
      </w:r>
      <w:r>
        <w:rPr>
          <w:rFonts w:ascii="Times New Roman"/>
          <w:b/>
          <w:spacing w:val="-77"/>
        </w:rPr>
        <w:t xml:space="preserve"> </w:t>
      </w:r>
      <w:r>
        <w:rPr>
          <w:rFonts w:ascii="Times New Roman"/>
          <w:b/>
          <w:u w:val="thick"/>
        </w:rPr>
        <w:t>Spectrogram.</w:t>
      </w:r>
    </w:p>
    <w:p w14:paraId="44E23E7C" w14:textId="77777777" w:rsidR="00DA1427" w:rsidRDefault="00000000">
      <w:pPr>
        <w:pStyle w:val="BodyText"/>
        <w:spacing w:before="158" w:line="259" w:lineRule="auto"/>
        <w:ind w:left="100" w:right="1520"/>
        <w:rPr>
          <w:rFonts w:ascii="Times New Roman"/>
        </w:rPr>
      </w:pPr>
      <w:r>
        <w:rPr>
          <w:rFonts w:ascii="Times New Roman"/>
        </w:rPr>
        <w:t>Windowing the signal, applying the DFT, taking the log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magnitude, and then warping the frequencies on a Mel scale, followed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by using the inverse DCT are all part of the Mel spectrogram feature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extraction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technique.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full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discussion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procedures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involved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Mel spectrogram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extraction.</w:t>
      </w:r>
    </w:p>
    <w:p w14:paraId="3683F3D6" w14:textId="77777777" w:rsidR="00DA1427" w:rsidRDefault="00DA1427">
      <w:pPr>
        <w:pStyle w:val="BodyText"/>
        <w:rPr>
          <w:rFonts w:ascii="Times New Roman"/>
          <w:sz w:val="34"/>
        </w:rPr>
      </w:pPr>
    </w:p>
    <w:p w14:paraId="7F2E3BF2" w14:textId="77777777" w:rsidR="00DA1427" w:rsidRDefault="00000000">
      <w:pPr>
        <w:pStyle w:val="BodyText"/>
        <w:spacing w:before="218"/>
        <w:ind w:left="100"/>
        <w:jc w:val="both"/>
        <w:rPr>
          <w:rFonts w:ascii="Times New Roman"/>
        </w:rPr>
      </w:pPr>
      <w:r>
        <w:rPr>
          <w:rFonts w:ascii="Times New Roman"/>
        </w:rPr>
        <w:t>Block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spectrogram</w:t>
      </w:r>
      <w:r>
        <w:rPr>
          <w:rFonts w:ascii="Times New Roman"/>
          <w:spacing w:val="74"/>
        </w:rPr>
        <w:t xml:space="preserve"> </w:t>
      </w:r>
      <w:r>
        <w:rPr>
          <w:rFonts w:ascii="Times New Roman"/>
        </w:rPr>
        <w:t>generation:</w:t>
      </w:r>
    </w:p>
    <w:p w14:paraId="2BBE9FA3" w14:textId="77777777" w:rsidR="00DA1427" w:rsidRDefault="00DA1427">
      <w:pPr>
        <w:jc w:val="both"/>
        <w:rPr>
          <w:rFonts w:ascii="Times New Roman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4AFEF945" w14:textId="77777777" w:rsidR="00DA1427" w:rsidRDefault="00DA1427">
      <w:pPr>
        <w:pStyle w:val="BodyText"/>
        <w:rPr>
          <w:rFonts w:ascii="Times New Roman"/>
          <w:sz w:val="5"/>
        </w:rPr>
      </w:pPr>
    </w:p>
    <w:p w14:paraId="32ADA9BA" w14:textId="77777777" w:rsidR="00DA1427" w:rsidRDefault="00000000">
      <w:pPr>
        <w:pStyle w:val="BodyText"/>
        <w:ind w:left="9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24E36B" wp14:editId="26355584">
            <wp:extent cx="3979848" cy="2857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84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05B" w14:textId="77777777" w:rsidR="00DA1427" w:rsidRDefault="00DA1427">
      <w:pPr>
        <w:pStyle w:val="BodyText"/>
        <w:rPr>
          <w:rFonts w:ascii="Times New Roman"/>
          <w:sz w:val="20"/>
        </w:rPr>
      </w:pPr>
    </w:p>
    <w:p w14:paraId="1BC73075" w14:textId="77777777" w:rsidR="00DA1427" w:rsidRDefault="00000000">
      <w:pPr>
        <w:pStyle w:val="Heading3"/>
        <w:spacing w:before="148"/>
      </w:pP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Mel spectrogram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Extraction:</w:t>
      </w:r>
      <w:r>
        <w:rPr>
          <w:spacing w:val="4"/>
        </w:rPr>
        <w:t xml:space="preserve"> </w:t>
      </w:r>
      <w:r>
        <w:t>-</w:t>
      </w:r>
    </w:p>
    <w:p w14:paraId="439AB379" w14:textId="77777777" w:rsidR="00DA1427" w:rsidRDefault="00000000">
      <w:pPr>
        <w:pStyle w:val="ListParagraph"/>
        <w:numPr>
          <w:ilvl w:val="0"/>
          <w:numId w:val="3"/>
        </w:numPr>
        <w:tabs>
          <w:tab w:val="left" w:pos="347"/>
        </w:tabs>
        <w:spacing w:before="204"/>
        <w:rPr>
          <w:b/>
          <w:sz w:val="32"/>
        </w:rPr>
      </w:pPr>
      <w:r>
        <w:rPr>
          <w:b/>
          <w:sz w:val="32"/>
          <w:u w:val="single"/>
        </w:rPr>
        <w:t>A/D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convertor:</w:t>
      </w:r>
    </w:p>
    <w:p w14:paraId="20E400ED" w14:textId="77777777" w:rsidR="00DA1427" w:rsidRDefault="00000000">
      <w:pPr>
        <w:pStyle w:val="BodyText"/>
        <w:spacing w:before="189" w:line="259" w:lineRule="auto"/>
        <w:ind w:left="100" w:right="1458"/>
      </w:pPr>
      <w:r>
        <w:t>We</w:t>
      </w:r>
      <w:r>
        <w:rPr>
          <w:spacing w:val="-2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8KHz to</w:t>
      </w:r>
      <w:r>
        <w:rPr>
          <w:spacing w:val="2"/>
        </w:rPr>
        <w:t xml:space="preserve"> </w:t>
      </w:r>
      <w:r>
        <w:t>16KHz.</w:t>
      </w:r>
    </w:p>
    <w:p w14:paraId="66044103" w14:textId="77777777" w:rsidR="00DA1427" w:rsidRDefault="00000000">
      <w:pPr>
        <w:pStyle w:val="ListParagraph"/>
        <w:numPr>
          <w:ilvl w:val="0"/>
          <w:numId w:val="3"/>
        </w:numPr>
        <w:tabs>
          <w:tab w:val="left" w:pos="421"/>
        </w:tabs>
        <w:spacing w:before="162" w:line="259" w:lineRule="auto"/>
        <w:ind w:left="100" w:right="1624" w:firstLine="0"/>
        <w:rPr>
          <w:sz w:val="32"/>
        </w:rPr>
      </w:pPr>
      <w:r>
        <w:rPr>
          <w:b/>
          <w:sz w:val="32"/>
          <w:u w:val="single"/>
        </w:rPr>
        <w:t>Pre-emphasis:</w:t>
      </w:r>
      <w:r>
        <w:rPr>
          <w:b/>
          <w:sz w:val="32"/>
        </w:rPr>
        <w:t xml:space="preserve"> </w:t>
      </w:r>
      <w:r>
        <w:rPr>
          <w:sz w:val="32"/>
        </w:rPr>
        <w:t>Filtering that emphasizes higher frequencies is</w:t>
      </w:r>
      <w:r>
        <w:rPr>
          <w:spacing w:val="1"/>
          <w:sz w:val="32"/>
        </w:rPr>
        <w:t xml:space="preserve"> </w:t>
      </w:r>
      <w:r>
        <w:rPr>
          <w:sz w:val="32"/>
        </w:rPr>
        <w:t>referred to as pre-emphasis. Its goal is to balance the frequency range</w:t>
      </w:r>
      <w:r>
        <w:rPr>
          <w:spacing w:val="-70"/>
          <w:sz w:val="32"/>
        </w:rPr>
        <w:t xml:space="preserve"> </w:t>
      </w:r>
      <w:r>
        <w:rPr>
          <w:sz w:val="32"/>
        </w:rPr>
        <w:t>of vocal sounds with a sharp high-frequency roll-off. The glottal source</w:t>
      </w:r>
      <w:r>
        <w:rPr>
          <w:spacing w:val="-70"/>
          <w:sz w:val="32"/>
        </w:rPr>
        <w:t xml:space="preserve"> </w:t>
      </w:r>
      <w:r>
        <w:rPr>
          <w:sz w:val="32"/>
        </w:rPr>
        <w:t>has a slope of about -12 dB/octave for spoken sounds. When acoustic</w:t>
      </w:r>
      <w:r>
        <w:rPr>
          <w:spacing w:val="1"/>
          <w:sz w:val="32"/>
        </w:rPr>
        <w:t xml:space="preserve"> </w:t>
      </w:r>
      <w:r>
        <w:rPr>
          <w:sz w:val="32"/>
        </w:rPr>
        <w:t>energy is radiated from the lips, however, the spectrum is boosted by</w:t>
      </w:r>
      <w:r>
        <w:rPr>
          <w:spacing w:val="1"/>
          <w:sz w:val="32"/>
        </w:rPr>
        <w:t xml:space="preserve"> </w:t>
      </w:r>
      <w:r>
        <w:rPr>
          <w:sz w:val="32"/>
        </w:rPr>
        <w:t>about</w:t>
      </w:r>
      <w:r>
        <w:rPr>
          <w:spacing w:val="-6"/>
          <w:sz w:val="32"/>
        </w:rPr>
        <w:t xml:space="preserve"> </w:t>
      </w:r>
      <w:r>
        <w:rPr>
          <w:sz w:val="32"/>
        </w:rPr>
        <w:t>+6 dB/octave.</w:t>
      </w:r>
    </w:p>
    <w:p w14:paraId="4C3F03C7" w14:textId="77777777" w:rsidR="00DA1427" w:rsidRDefault="00000000">
      <w:pPr>
        <w:pStyle w:val="BodyText"/>
        <w:spacing w:before="154" w:line="259" w:lineRule="auto"/>
        <w:ind w:left="100" w:right="2003"/>
      </w:pPr>
      <w:r>
        <w:t>As a result, compared to the genuine spectrum of the vocal tract, a</w:t>
      </w:r>
      <w:r>
        <w:rPr>
          <w:spacing w:val="1"/>
        </w:rPr>
        <w:t xml:space="preserve"> </w:t>
      </w:r>
      <w:r>
        <w:t>speech signal recorded with a microphone at a distance has a -6</w:t>
      </w:r>
      <w:r>
        <w:rPr>
          <w:spacing w:val="1"/>
        </w:rPr>
        <w:t xml:space="preserve"> </w:t>
      </w:r>
      <w:r>
        <w:t>dB/octave downward slope. Pre-emphasis thereby eliminates some</w:t>
      </w:r>
      <w:r>
        <w:rPr>
          <w:spacing w:val="-70"/>
        </w:rPr>
        <w:t xml:space="preserve"> </w:t>
      </w:r>
      <w:r>
        <w:t>glottal effects from the vocal tract characteristics. The following</w:t>
      </w:r>
      <w:r>
        <w:rPr>
          <w:spacing w:val="1"/>
        </w:rPr>
        <w:t xml:space="preserve"> </w:t>
      </w:r>
      <w:r>
        <w:t>transfer 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pre-emphasis</w:t>
      </w:r>
      <w:r>
        <w:rPr>
          <w:spacing w:val="-4"/>
        </w:rPr>
        <w:t xml:space="preserve"> </w:t>
      </w:r>
      <w:r>
        <w:t>filter.</w:t>
      </w:r>
    </w:p>
    <w:p w14:paraId="2880D484" w14:textId="77777777" w:rsidR="00DA1427" w:rsidRDefault="00DA1427">
      <w:pPr>
        <w:spacing w:line="259" w:lineRule="auto"/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7165A304" w14:textId="77777777" w:rsidR="00DA1427" w:rsidRDefault="00DA1427">
      <w:pPr>
        <w:pStyle w:val="BodyText"/>
        <w:rPr>
          <w:sz w:val="20"/>
        </w:rPr>
      </w:pPr>
    </w:p>
    <w:p w14:paraId="632BD334" w14:textId="77777777" w:rsidR="00DA1427" w:rsidRDefault="00DA1427">
      <w:pPr>
        <w:pStyle w:val="BodyText"/>
        <w:rPr>
          <w:sz w:val="20"/>
        </w:rPr>
      </w:pPr>
    </w:p>
    <w:p w14:paraId="23524A62" w14:textId="77777777" w:rsidR="00DA1427" w:rsidRDefault="00DA1427">
      <w:pPr>
        <w:pStyle w:val="BodyText"/>
        <w:rPr>
          <w:sz w:val="20"/>
        </w:rPr>
      </w:pPr>
    </w:p>
    <w:p w14:paraId="26FC58EF" w14:textId="77777777" w:rsidR="00DA1427" w:rsidRDefault="00DA1427">
      <w:pPr>
        <w:pStyle w:val="BodyText"/>
        <w:rPr>
          <w:sz w:val="20"/>
        </w:rPr>
      </w:pPr>
    </w:p>
    <w:p w14:paraId="39EC9FAB" w14:textId="77777777" w:rsidR="00DA1427" w:rsidRDefault="00DA1427">
      <w:pPr>
        <w:pStyle w:val="BodyText"/>
        <w:rPr>
          <w:sz w:val="20"/>
        </w:rPr>
      </w:pPr>
    </w:p>
    <w:p w14:paraId="45B62A9A" w14:textId="77777777" w:rsidR="00DA1427" w:rsidRDefault="00DA1427">
      <w:pPr>
        <w:pStyle w:val="BodyText"/>
        <w:spacing w:before="1"/>
        <w:rPr>
          <w:sz w:val="10"/>
        </w:rPr>
      </w:pPr>
    </w:p>
    <w:p w14:paraId="788D3AB9" w14:textId="77777777" w:rsidR="00DA1427" w:rsidRDefault="00000000">
      <w:pPr>
        <w:pStyle w:val="BodyText"/>
        <w:ind w:left="3773"/>
        <w:rPr>
          <w:sz w:val="20"/>
        </w:rPr>
      </w:pPr>
      <w:r>
        <w:rPr>
          <w:noProof/>
          <w:sz w:val="20"/>
        </w:rPr>
        <w:drawing>
          <wp:inline distT="0" distB="0" distL="0" distR="0" wp14:anchorId="671E7407" wp14:editId="165630E6">
            <wp:extent cx="1107763" cy="161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7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0CF" w14:textId="77777777" w:rsidR="00DA1427" w:rsidRDefault="00DA1427">
      <w:pPr>
        <w:pStyle w:val="BodyText"/>
        <w:rPr>
          <w:sz w:val="20"/>
        </w:rPr>
      </w:pPr>
    </w:p>
    <w:p w14:paraId="3115DABA" w14:textId="77777777" w:rsidR="00DA1427" w:rsidRDefault="00000000">
      <w:pPr>
        <w:pStyle w:val="BodyText"/>
        <w:spacing w:before="178" w:line="259" w:lineRule="auto"/>
        <w:ind w:left="100" w:right="1458"/>
      </w:pP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slope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usually</w:t>
      </w:r>
      <w:r>
        <w:rPr>
          <w:spacing w:val="-6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0.4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1.0.</w:t>
      </w:r>
    </w:p>
    <w:p w14:paraId="2E74F022" w14:textId="77777777" w:rsidR="00DA1427" w:rsidRDefault="00000000">
      <w:pPr>
        <w:pStyle w:val="ListParagraph"/>
        <w:numPr>
          <w:ilvl w:val="0"/>
          <w:numId w:val="3"/>
        </w:numPr>
        <w:tabs>
          <w:tab w:val="left" w:pos="421"/>
        </w:tabs>
        <w:spacing w:before="156" w:line="259" w:lineRule="auto"/>
        <w:ind w:left="100" w:right="1482" w:firstLine="0"/>
        <w:rPr>
          <w:sz w:val="32"/>
        </w:rPr>
      </w:pPr>
      <w:r>
        <w:rPr>
          <w:b/>
          <w:sz w:val="32"/>
          <w:u w:val="single"/>
        </w:rPr>
        <w:t>Windowing and frame blocking</w:t>
      </w:r>
      <w:r>
        <w:rPr>
          <w:sz w:val="32"/>
        </w:rPr>
        <w:t>: The voice signal is a slowly changing</w:t>
      </w:r>
      <w:r>
        <w:rPr>
          <w:spacing w:val="-70"/>
          <w:sz w:val="32"/>
        </w:rPr>
        <w:t xml:space="preserve"> </w:t>
      </w:r>
      <w:r>
        <w:rPr>
          <w:sz w:val="32"/>
        </w:rPr>
        <w:t>or quasi-stationary signal. Speech must be analyzed for a sufficiently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short period of time </w:t>
      </w:r>
      <w:proofErr w:type="gramStart"/>
      <w:r>
        <w:rPr>
          <w:sz w:val="32"/>
        </w:rPr>
        <w:t>in order to</w:t>
      </w:r>
      <w:proofErr w:type="gramEnd"/>
      <w:r>
        <w:rPr>
          <w:sz w:val="32"/>
        </w:rPr>
        <w:t xml:space="preserve"> have stable acoustic features. As a</w:t>
      </w:r>
      <w:r>
        <w:rPr>
          <w:spacing w:val="1"/>
          <w:sz w:val="32"/>
        </w:rPr>
        <w:t xml:space="preserve"> </w:t>
      </w:r>
      <w:r>
        <w:rPr>
          <w:sz w:val="32"/>
        </w:rPr>
        <w:t>result, speech analysis should always be performed on short segments</w:t>
      </w:r>
      <w:r>
        <w:rPr>
          <w:spacing w:val="1"/>
          <w:sz w:val="32"/>
        </w:rPr>
        <w:t xml:space="preserve"> </w:t>
      </w:r>
      <w:r>
        <w:rPr>
          <w:sz w:val="32"/>
        </w:rPr>
        <w:t>when the speech signal is presumed to be steady. Short-term spectral</w:t>
      </w:r>
      <w:r>
        <w:rPr>
          <w:spacing w:val="1"/>
          <w:sz w:val="32"/>
        </w:rPr>
        <w:t xml:space="preserve"> </w:t>
      </w:r>
      <w:r>
        <w:rPr>
          <w:sz w:val="32"/>
        </w:rPr>
        <w:t>measurements are commonly performed in 20-ms frames, with 10-ms</w:t>
      </w:r>
      <w:r>
        <w:rPr>
          <w:spacing w:val="1"/>
          <w:sz w:val="32"/>
        </w:rPr>
        <w:t xml:space="preserve"> </w:t>
      </w:r>
      <w:r>
        <w:rPr>
          <w:sz w:val="32"/>
        </w:rPr>
        <w:t>intervals. The temporal properties of individual speech sounds can be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followed by advancing the time window every 10 </w:t>
      </w:r>
      <w:proofErr w:type="spellStart"/>
      <w:r>
        <w:rPr>
          <w:sz w:val="32"/>
        </w:rPr>
        <w:t>ms</w:t>
      </w:r>
      <w:proofErr w:type="spellEnd"/>
      <w:r>
        <w:rPr>
          <w:sz w:val="32"/>
        </w:rPr>
        <w:t xml:space="preserve">, and the 20 </w:t>
      </w:r>
      <w:proofErr w:type="spellStart"/>
      <w:r>
        <w:rPr>
          <w:sz w:val="32"/>
        </w:rPr>
        <w:t>ms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analysis window is usually sufficient to offer acceptable spectral</w:t>
      </w:r>
      <w:r>
        <w:rPr>
          <w:spacing w:val="1"/>
          <w:sz w:val="32"/>
        </w:rPr>
        <w:t xml:space="preserve"> </w:t>
      </w:r>
      <w:r>
        <w:rPr>
          <w:sz w:val="32"/>
        </w:rPr>
        <w:t>resolution while also being short enough to detect major temporal</w:t>
      </w:r>
      <w:r>
        <w:rPr>
          <w:spacing w:val="1"/>
          <w:sz w:val="32"/>
        </w:rPr>
        <w:t xml:space="preserve"> </w:t>
      </w:r>
      <w:r>
        <w:rPr>
          <w:sz w:val="32"/>
        </w:rPr>
        <w:t>aspects. The purpose of the overlapping analysis is that each speech</w:t>
      </w:r>
      <w:r>
        <w:rPr>
          <w:spacing w:val="1"/>
          <w:sz w:val="32"/>
        </w:rPr>
        <w:t xml:space="preserve"> </w:t>
      </w:r>
      <w:r>
        <w:rPr>
          <w:sz w:val="32"/>
        </w:rPr>
        <w:t>sound of the input sequence would be approximately centered at some</w:t>
      </w:r>
      <w:r>
        <w:rPr>
          <w:spacing w:val="-70"/>
          <w:sz w:val="32"/>
        </w:rPr>
        <w:t xml:space="preserve"> </w:t>
      </w:r>
      <w:r>
        <w:rPr>
          <w:sz w:val="32"/>
        </w:rPr>
        <w:t>frame.</w:t>
      </w:r>
    </w:p>
    <w:p w14:paraId="572D04AB" w14:textId="77777777" w:rsidR="00DA1427" w:rsidRDefault="00000000">
      <w:pPr>
        <w:pStyle w:val="BodyText"/>
        <w:spacing w:before="163" w:line="259" w:lineRule="auto"/>
        <w:ind w:left="100" w:right="1458" w:firstLine="75"/>
      </w:pPr>
      <w:r>
        <w:t>On each frame, a window is applied to taper the signal towards the</w:t>
      </w:r>
      <w:r>
        <w:rPr>
          <w:spacing w:val="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boundaries.</w:t>
      </w:r>
      <w:r>
        <w:rPr>
          <w:spacing w:val="-5"/>
        </w:rPr>
        <w:t xml:space="preserve"> </w:t>
      </w:r>
      <w:r>
        <w:t>Generally,</w:t>
      </w:r>
      <w:r>
        <w:rPr>
          <w:spacing w:val="-1"/>
        </w:rPr>
        <w:t xml:space="preserve"> </w:t>
      </w:r>
      <w:r>
        <w:t>Hanning</w:t>
      </w:r>
      <w:r>
        <w:rPr>
          <w:spacing w:val="-1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Hamming</w:t>
      </w:r>
      <w:r>
        <w:rPr>
          <w:spacing w:val="-7"/>
        </w:rPr>
        <w:t xml:space="preserve"> </w:t>
      </w:r>
      <w:r>
        <w:t>windows are</w:t>
      </w:r>
      <w:r>
        <w:rPr>
          <w:spacing w:val="-6"/>
        </w:rPr>
        <w:t xml:space="preserve"> </w:t>
      </w:r>
      <w:r>
        <w:t>used.</w:t>
      </w:r>
      <w:r>
        <w:rPr>
          <w:spacing w:val="-69"/>
        </w:rPr>
        <w:t xml:space="preserve"> </w:t>
      </w:r>
      <w:r>
        <w:rPr>
          <w:b/>
          <w:color w:val="2D2D2D"/>
        </w:rPr>
        <w:t>Hamming</w:t>
      </w:r>
      <w:r>
        <w:rPr>
          <w:b/>
          <w:color w:val="2D2D2D"/>
          <w:spacing w:val="-2"/>
        </w:rPr>
        <w:t xml:space="preserve"> </w:t>
      </w:r>
      <w:r>
        <w:rPr>
          <w:b/>
          <w:color w:val="2D2D2D"/>
        </w:rPr>
        <w:t>window</w:t>
      </w:r>
      <w:r>
        <w:rPr>
          <w:b/>
          <w:color w:val="2D2D2D"/>
          <w:spacing w:val="7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form:</w:t>
      </w:r>
    </w:p>
    <w:p w14:paraId="7518F66D" w14:textId="77777777" w:rsidR="00DA1427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9EA0CE" wp14:editId="778BA99E">
            <wp:simplePos x="0" y="0"/>
            <wp:positionH relativeFrom="page">
              <wp:posOffset>1162050</wp:posOffset>
            </wp:positionH>
            <wp:positionV relativeFrom="paragraph">
              <wp:posOffset>192423</wp:posOffset>
            </wp:positionV>
            <wp:extent cx="3419475" cy="3238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2996D" w14:textId="77777777" w:rsidR="00DA1427" w:rsidRDefault="00DA1427">
      <w:pPr>
        <w:pStyle w:val="BodyText"/>
      </w:pPr>
    </w:p>
    <w:p w14:paraId="33B4BEBE" w14:textId="77777777" w:rsidR="00DA1427" w:rsidRDefault="00DA1427">
      <w:pPr>
        <w:pStyle w:val="BodyText"/>
      </w:pPr>
    </w:p>
    <w:p w14:paraId="38065830" w14:textId="77777777" w:rsidR="00DA1427" w:rsidRDefault="00DA1427">
      <w:pPr>
        <w:pStyle w:val="BodyText"/>
        <w:rPr>
          <w:sz w:val="41"/>
        </w:rPr>
      </w:pPr>
    </w:p>
    <w:p w14:paraId="6672091E" w14:textId="77777777" w:rsidR="00DA1427" w:rsidRDefault="00000000">
      <w:pPr>
        <w:spacing w:before="1"/>
        <w:ind w:left="100"/>
        <w:rPr>
          <w:sz w:val="30"/>
        </w:rPr>
      </w:pPr>
      <w:r>
        <w:rPr>
          <w:color w:val="2D2D2D"/>
          <w:sz w:val="30"/>
        </w:rPr>
        <w:t>The</w:t>
      </w:r>
      <w:r>
        <w:rPr>
          <w:color w:val="2D2D2D"/>
          <w:spacing w:val="-1"/>
          <w:sz w:val="30"/>
        </w:rPr>
        <w:t xml:space="preserve"> </w:t>
      </w:r>
      <w:r>
        <w:rPr>
          <w:color w:val="2D2D2D"/>
          <w:sz w:val="30"/>
        </w:rPr>
        <w:t>time</w:t>
      </w:r>
      <w:r>
        <w:rPr>
          <w:color w:val="2D2D2D"/>
          <w:spacing w:val="-4"/>
          <w:sz w:val="30"/>
        </w:rPr>
        <w:t xml:space="preserve"> </w:t>
      </w:r>
      <w:r>
        <w:rPr>
          <w:color w:val="2D2D2D"/>
          <w:sz w:val="30"/>
        </w:rPr>
        <w:t>and</w:t>
      </w:r>
      <w:r>
        <w:rPr>
          <w:color w:val="2D2D2D"/>
          <w:spacing w:val="-3"/>
          <w:sz w:val="30"/>
        </w:rPr>
        <w:t xml:space="preserve"> </w:t>
      </w:r>
      <w:r>
        <w:rPr>
          <w:color w:val="2D2D2D"/>
          <w:sz w:val="30"/>
        </w:rPr>
        <w:t>spectral responses</w:t>
      </w:r>
      <w:r>
        <w:rPr>
          <w:color w:val="2D2D2D"/>
          <w:spacing w:val="-3"/>
          <w:sz w:val="30"/>
        </w:rPr>
        <w:t xml:space="preserve"> </w:t>
      </w:r>
      <w:r>
        <w:rPr>
          <w:color w:val="2D2D2D"/>
          <w:sz w:val="30"/>
        </w:rPr>
        <w:t>of</w:t>
      </w:r>
      <w:r>
        <w:rPr>
          <w:color w:val="2D2D2D"/>
          <w:spacing w:val="-2"/>
          <w:sz w:val="30"/>
        </w:rPr>
        <w:t xml:space="preserve"> </w:t>
      </w:r>
      <w:r>
        <w:rPr>
          <w:color w:val="2D2D2D"/>
          <w:sz w:val="30"/>
        </w:rPr>
        <w:t>this</w:t>
      </w:r>
      <w:r>
        <w:rPr>
          <w:color w:val="2D2D2D"/>
          <w:spacing w:val="-3"/>
          <w:sz w:val="30"/>
        </w:rPr>
        <w:t xml:space="preserve"> </w:t>
      </w:r>
      <w:r>
        <w:rPr>
          <w:color w:val="2D2D2D"/>
          <w:sz w:val="30"/>
        </w:rPr>
        <w:t>filter are</w:t>
      </w:r>
      <w:r>
        <w:rPr>
          <w:color w:val="2D2D2D"/>
          <w:spacing w:val="-5"/>
          <w:sz w:val="30"/>
        </w:rPr>
        <w:t xml:space="preserve"> </w:t>
      </w:r>
      <w:proofErr w:type="gramStart"/>
      <w:r>
        <w:rPr>
          <w:color w:val="2D2D2D"/>
          <w:sz w:val="30"/>
        </w:rPr>
        <w:t>shown</w:t>
      </w:r>
      <w:proofErr w:type="gramEnd"/>
    </w:p>
    <w:p w14:paraId="3FD4C261" w14:textId="77777777" w:rsidR="00DA1427" w:rsidRDefault="00DA1427">
      <w:pPr>
        <w:rPr>
          <w:sz w:val="30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6031CE17" w14:textId="77777777" w:rsidR="00DA1427" w:rsidRDefault="00DA1427">
      <w:pPr>
        <w:pStyle w:val="BodyText"/>
        <w:rPr>
          <w:sz w:val="17"/>
        </w:rPr>
      </w:pPr>
    </w:p>
    <w:p w14:paraId="71BC33CD" w14:textId="77777777" w:rsidR="00DA1427" w:rsidRDefault="00000000">
      <w:pPr>
        <w:pStyle w:val="BodyText"/>
        <w:ind w:left="545"/>
        <w:rPr>
          <w:sz w:val="20"/>
        </w:rPr>
      </w:pPr>
      <w:r>
        <w:rPr>
          <w:noProof/>
          <w:sz w:val="20"/>
        </w:rPr>
        <w:drawing>
          <wp:inline distT="0" distB="0" distL="0" distR="0" wp14:anchorId="43F707BC" wp14:editId="76F0A284">
            <wp:extent cx="3716150" cy="250221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150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2B71" w14:textId="77777777" w:rsidR="00DA1427" w:rsidRDefault="00DA1427">
      <w:pPr>
        <w:pStyle w:val="BodyText"/>
        <w:spacing w:before="10"/>
        <w:rPr>
          <w:sz w:val="15"/>
        </w:rPr>
      </w:pPr>
    </w:p>
    <w:p w14:paraId="3FBB8483" w14:textId="77777777" w:rsidR="00DA1427" w:rsidRDefault="00000000">
      <w:pPr>
        <w:spacing w:before="55"/>
        <w:ind w:left="1796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hamming</w:t>
      </w:r>
      <w:r>
        <w:rPr>
          <w:b/>
          <w:spacing w:val="-2"/>
        </w:rPr>
        <w:t xml:space="preserve"> </w:t>
      </w:r>
      <w:r>
        <w:rPr>
          <w:b/>
        </w:rPr>
        <w:t>window</w:t>
      </w:r>
      <w:r>
        <w:rPr>
          <w:b/>
          <w:spacing w:val="-2"/>
        </w:rPr>
        <w:t xml:space="preserve"> </w:t>
      </w:r>
      <w:r>
        <w:rPr>
          <w:b/>
        </w:rPr>
        <w:t>which is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MFCC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generation</w:t>
      </w:r>
      <w:proofErr w:type="gramEnd"/>
    </w:p>
    <w:p w14:paraId="17D7761A" w14:textId="77777777" w:rsidR="00DA1427" w:rsidRDefault="00000000">
      <w:pPr>
        <w:spacing w:before="181" w:line="259" w:lineRule="auto"/>
        <w:ind w:left="100" w:right="1458"/>
        <w:rPr>
          <w:sz w:val="30"/>
        </w:rPr>
      </w:pPr>
      <w:r>
        <w:rPr>
          <w:color w:val="2D2D2D"/>
          <w:sz w:val="30"/>
        </w:rPr>
        <w:t>highest</w:t>
      </w:r>
      <w:r>
        <w:rPr>
          <w:color w:val="2D2D2D"/>
          <w:spacing w:val="-2"/>
          <w:sz w:val="30"/>
        </w:rPr>
        <w:t xml:space="preserve"> </w:t>
      </w:r>
      <w:r>
        <w:rPr>
          <w:color w:val="2D2D2D"/>
          <w:sz w:val="30"/>
        </w:rPr>
        <w:t>sidelobe</w:t>
      </w:r>
      <w:r>
        <w:rPr>
          <w:color w:val="2D2D2D"/>
          <w:spacing w:val="-1"/>
          <w:sz w:val="30"/>
        </w:rPr>
        <w:t xml:space="preserve"> </w:t>
      </w:r>
      <w:r>
        <w:rPr>
          <w:color w:val="2D2D2D"/>
          <w:sz w:val="30"/>
        </w:rPr>
        <w:t>is</w:t>
      </w:r>
      <w:r>
        <w:rPr>
          <w:color w:val="2D2D2D"/>
          <w:spacing w:val="1"/>
          <w:sz w:val="30"/>
        </w:rPr>
        <w:t xml:space="preserve"> </w:t>
      </w:r>
      <w:r>
        <w:rPr>
          <w:color w:val="2D2D2D"/>
          <w:sz w:val="30"/>
        </w:rPr>
        <w:t>attenuated</w:t>
      </w:r>
      <w:r>
        <w:rPr>
          <w:color w:val="2D2D2D"/>
          <w:spacing w:val="-4"/>
          <w:sz w:val="30"/>
        </w:rPr>
        <w:t xml:space="preserve"> </w:t>
      </w:r>
      <w:r>
        <w:rPr>
          <w:color w:val="2D2D2D"/>
          <w:sz w:val="30"/>
        </w:rPr>
        <w:t>with</w:t>
      </w:r>
      <w:r>
        <w:rPr>
          <w:color w:val="2D2D2D"/>
          <w:spacing w:val="-5"/>
          <w:sz w:val="30"/>
        </w:rPr>
        <w:t xml:space="preserve"> </w:t>
      </w:r>
      <w:r>
        <w:rPr>
          <w:color w:val="2D2D2D"/>
          <w:sz w:val="30"/>
        </w:rPr>
        <w:t>respect</w:t>
      </w:r>
      <w:r>
        <w:rPr>
          <w:color w:val="2D2D2D"/>
          <w:spacing w:val="-2"/>
          <w:sz w:val="30"/>
        </w:rPr>
        <w:t xml:space="preserve"> </w:t>
      </w:r>
      <w:r>
        <w:rPr>
          <w:color w:val="2D2D2D"/>
          <w:sz w:val="30"/>
        </w:rPr>
        <w:t>to</w:t>
      </w:r>
      <w:r>
        <w:rPr>
          <w:color w:val="2D2D2D"/>
          <w:spacing w:val="-1"/>
          <w:sz w:val="30"/>
        </w:rPr>
        <w:t xml:space="preserve"> </w:t>
      </w:r>
      <w:r>
        <w:rPr>
          <w:color w:val="2D2D2D"/>
          <w:sz w:val="30"/>
        </w:rPr>
        <w:t>the</w:t>
      </w:r>
      <w:r>
        <w:rPr>
          <w:color w:val="2D2D2D"/>
          <w:spacing w:val="-6"/>
          <w:sz w:val="30"/>
        </w:rPr>
        <w:t xml:space="preserve"> </w:t>
      </w:r>
      <w:r>
        <w:rPr>
          <w:color w:val="2D2D2D"/>
          <w:sz w:val="30"/>
        </w:rPr>
        <w:t>main lobe</w:t>
      </w:r>
      <w:r>
        <w:rPr>
          <w:color w:val="2D2D2D"/>
          <w:spacing w:val="-6"/>
          <w:sz w:val="30"/>
        </w:rPr>
        <w:t xml:space="preserve"> </w:t>
      </w:r>
      <w:r>
        <w:rPr>
          <w:color w:val="2D2D2D"/>
          <w:sz w:val="30"/>
        </w:rPr>
        <w:t>by</w:t>
      </w:r>
      <w:r>
        <w:rPr>
          <w:color w:val="2D2D2D"/>
          <w:spacing w:val="-3"/>
          <w:sz w:val="30"/>
        </w:rPr>
        <w:t xml:space="preserve"> </w:t>
      </w:r>
      <w:r>
        <w:rPr>
          <w:color w:val="2D2D2D"/>
          <w:sz w:val="30"/>
        </w:rPr>
        <w:t>43</w:t>
      </w:r>
      <w:r>
        <w:rPr>
          <w:color w:val="2D2D2D"/>
          <w:spacing w:val="-7"/>
          <w:sz w:val="30"/>
        </w:rPr>
        <w:t xml:space="preserve"> </w:t>
      </w:r>
      <w:r>
        <w:rPr>
          <w:color w:val="2D2D2D"/>
          <w:sz w:val="30"/>
        </w:rPr>
        <w:t>dB,</w:t>
      </w:r>
      <w:r>
        <w:rPr>
          <w:color w:val="2D2D2D"/>
          <w:spacing w:val="-6"/>
          <w:sz w:val="30"/>
        </w:rPr>
        <w:t xml:space="preserve"> </w:t>
      </w:r>
      <w:r>
        <w:rPr>
          <w:color w:val="2D2D2D"/>
          <w:sz w:val="30"/>
        </w:rPr>
        <w:t>and</w:t>
      </w:r>
      <w:r>
        <w:rPr>
          <w:color w:val="2D2D2D"/>
          <w:spacing w:val="-65"/>
          <w:sz w:val="30"/>
        </w:rPr>
        <w:t xml:space="preserve"> </w:t>
      </w:r>
      <w:r>
        <w:rPr>
          <w:color w:val="2D2D2D"/>
          <w:sz w:val="30"/>
        </w:rPr>
        <w:t>that the</w:t>
      </w:r>
      <w:r>
        <w:rPr>
          <w:color w:val="2D2D2D"/>
          <w:spacing w:val="2"/>
          <w:sz w:val="30"/>
        </w:rPr>
        <w:t xml:space="preserve"> </w:t>
      </w:r>
      <w:r>
        <w:rPr>
          <w:color w:val="2D2D2D"/>
          <w:sz w:val="30"/>
        </w:rPr>
        <w:t>asymptotic</w:t>
      </w:r>
      <w:r>
        <w:rPr>
          <w:color w:val="2D2D2D"/>
          <w:spacing w:val="-1"/>
          <w:sz w:val="30"/>
        </w:rPr>
        <w:t xml:space="preserve"> </w:t>
      </w:r>
      <w:r>
        <w:rPr>
          <w:color w:val="2D2D2D"/>
          <w:sz w:val="30"/>
        </w:rPr>
        <w:t>rate</w:t>
      </w:r>
      <w:r>
        <w:rPr>
          <w:color w:val="2D2D2D"/>
          <w:spacing w:val="-3"/>
          <w:sz w:val="30"/>
        </w:rPr>
        <w:t xml:space="preserve"> </w:t>
      </w:r>
      <w:r>
        <w:rPr>
          <w:color w:val="2D2D2D"/>
          <w:sz w:val="30"/>
        </w:rPr>
        <w:t>of attenuation</w:t>
      </w:r>
      <w:r>
        <w:rPr>
          <w:color w:val="2D2D2D"/>
          <w:spacing w:val="-2"/>
          <w:sz w:val="30"/>
        </w:rPr>
        <w:t xml:space="preserve"> </w:t>
      </w:r>
      <w:r>
        <w:rPr>
          <w:color w:val="2D2D2D"/>
          <w:sz w:val="30"/>
        </w:rPr>
        <w:t>is</w:t>
      </w:r>
      <w:r>
        <w:rPr>
          <w:color w:val="2D2D2D"/>
          <w:spacing w:val="-6"/>
          <w:sz w:val="30"/>
        </w:rPr>
        <w:t xml:space="preserve"> </w:t>
      </w:r>
      <w:r>
        <w:rPr>
          <w:color w:val="2D2D2D"/>
          <w:sz w:val="30"/>
        </w:rPr>
        <w:t>6</w:t>
      </w:r>
      <w:r>
        <w:rPr>
          <w:color w:val="2D2D2D"/>
          <w:spacing w:val="-1"/>
          <w:sz w:val="30"/>
        </w:rPr>
        <w:t xml:space="preserve"> </w:t>
      </w:r>
      <w:r>
        <w:rPr>
          <w:color w:val="2D2D2D"/>
          <w:sz w:val="30"/>
        </w:rPr>
        <w:t>dB/octave.</w:t>
      </w:r>
    </w:p>
    <w:p w14:paraId="3FDA7520" w14:textId="77777777" w:rsidR="00DA1427" w:rsidRDefault="00DA1427">
      <w:pPr>
        <w:pStyle w:val="BodyText"/>
        <w:rPr>
          <w:sz w:val="30"/>
        </w:rPr>
      </w:pPr>
    </w:p>
    <w:p w14:paraId="3ACC1083" w14:textId="77777777" w:rsidR="00DA1427" w:rsidRDefault="00000000">
      <w:pPr>
        <w:pStyle w:val="BodyText"/>
        <w:spacing w:before="244" w:line="261" w:lineRule="auto"/>
        <w:ind w:left="100" w:right="2301"/>
      </w:pPr>
      <w:r>
        <w:t>This is done to enhance the harmonics, smooth the edges, and to</w:t>
      </w:r>
      <w:r>
        <w:rPr>
          <w:spacing w:val="-71"/>
        </w:rPr>
        <w:t xml:space="preserve"> </w:t>
      </w:r>
      <w:r>
        <w:t>reduce the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b/>
        </w:rPr>
        <w:t>DFT</w:t>
      </w:r>
      <w:r>
        <w:rPr>
          <w:b/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signal.</w:t>
      </w:r>
    </w:p>
    <w:p w14:paraId="41A23ACC" w14:textId="77777777" w:rsidR="00DA1427" w:rsidRDefault="00DA1427">
      <w:pPr>
        <w:pStyle w:val="BodyText"/>
      </w:pPr>
    </w:p>
    <w:p w14:paraId="07B66959" w14:textId="77777777" w:rsidR="00DA1427" w:rsidRDefault="00DA1427">
      <w:pPr>
        <w:pStyle w:val="BodyText"/>
        <w:spacing w:before="1"/>
        <w:rPr>
          <w:sz w:val="28"/>
        </w:rPr>
      </w:pPr>
    </w:p>
    <w:p w14:paraId="7BF42883" w14:textId="77777777" w:rsidR="00DA1427" w:rsidRDefault="00000000">
      <w:pPr>
        <w:pStyle w:val="ListParagraph"/>
        <w:numPr>
          <w:ilvl w:val="0"/>
          <w:numId w:val="3"/>
        </w:numPr>
        <w:tabs>
          <w:tab w:val="left" w:pos="421"/>
        </w:tabs>
        <w:spacing w:line="259" w:lineRule="auto"/>
        <w:ind w:left="100" w:right="1861" w:firstLine="0"/>
        <w:rPr>
          <w:sz w:val="32"/>
        </w:rPr>
      </w:pPr>
      <w:r>
        <w:rPr>
          <w:b/>
          <w:sz w:val="32"/>
          <w:u w:val="single"/>
        </w:rPr>
        <w:t>DFT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spectrum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1"/>
          <w:sz w:val="32"/>
        </w:rPr>
        <w:t xml:space="preserve"> </w:t>
      </w:r>
      <w:r>
        <w:rPr>
          <w:sz w:val="32"/>
        </w:rPr>
        <w:t>windowed</w:t>
      </w:r>
      <w:r>
        <w:rPr>
          <w:spacing w:val="-4"/>
          <w:sz w:val="32"/>
        </w:rPr>
        <w:t xml:space="preserve"> </w:t>
      </w:r>
      <w:r>
        <w:rPr>
          <w:sz w:val="32"/>
        </w:rPr>
        <w:t>frame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converted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magnitude</w:t>
      </w:r>
      <w:r>
        <w:rPr>
          <w:spacing w:val="-70"/>
          <w:sz w:val="32"/>
        </w:rPr>
        <w:t xml:space="preserve"> </w:t>
      </w:r>
      <w:r>
        <w:rPr>
          <w:sz w:val="32"/>
        </w:rPr>
        <w:t>spectrum by</w:t>
      </w:r>
      <w:r>
        <w:rPr>
          <w:spacing w:val="-3"/>
          <w:sz w:val="32"/>
        </w:rPr>
        <w:t xml:space="preserve"> </w:t>
      </w:r>
      <w:r>
        <w:rPr>
          <w:sz w:val="32"/>
        </w:rPr>
        <w:t>applying</w:t>
      </w:r>
      <w:r>
        <w:rPr>
          <w:spacing w:val="1"/>
          <w:sz w:val="32"/>
        </w:rPr>
        <w:t xml:space="preserve"> </w:t>
      </w:r>
      <w:r>
        <w:rPr>
          <w:sz w:val="32"/>
        </w:rPr>
        <w:t>DFT.</w:t>
      </w:r>
    </w:p>
    <w:p w14:paraId="60C317BC" w14:textId="77777777" w:rsidR="00DA1427" w:rsidRDefault="00DA1427">
      <w:pPr>
        <w:pStyle w:val="BodyText"/>
        <w:rPr>
          <w:sz w:val="20"/>
        </w:rPr>
      </w:pPr>
    </w:p>
    <w:p w14:paraId="377261BC" w14:textId="77777777" w:rsidR="00DA1427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979F63" wp14:editId="3BCA4F23">
            <wp:simplePos x="0" y="0"/>
            <wp:positionH relativeFrom="page">
              <wp:posOffset>1476375</wp:posOffset>
            </wp:positionH>
            <wp:positionV relativeFrom="paragraph">
              <wp:posOffset>145468</wp:posOffset>
            </wp:positionV>
            <wp:extent cx="1534641" cy="4667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4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B4AD811" wp14:editId="614FE2A9">
            <wp:simplePos x="0" y="0"/>
            <wp:positionH relativeFrom="page">
              <wp:posOffset>3676650</wp:posOffset>
            </wp:positionH>
            <wp:positionV relativeFrom="paragraph">
              <wp:posOffset>564104</wp:posOffset>
            </wp:positionV>
            <wp:extent cx="981075" cy="1428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C4C5A" w14:textId="77777777" w:rsidR="00DA1427" w:rsidRDefault="00000000">
      <w:pPr>
        <w:pStyle w:val="BodyText"/>
        <w:spacing w:before="276"/>
        <w:ind w:left="100"/>
      </w:pPr>
      <w:r>
        <w:t>where N</w:t>
      </w:r>
      <w:r>
        <w:rPr>
          <w:spacing w:val="-6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DFT</w:t>
      </w:r>
      <w:r>
        <w:rPr>
          <w:spacing w:val="-1"/>
        </w:rPr>
        <w:t xml:space="preserve"> </w:t>
      </w:r>
      <w:r>
        <w:t>calculation.</w:t>
      </w:r>
    </w:p>
    <w:p w14:paraId="6AA9F77A" w14:textId="77777777" w:rsidR="00DA1427" w:rsidRDefault="00000000">
      <w:pPr>
        <w:pStyle w:val="ListParagraph"/>
        <w:numPr>
          <w:ilvl w:val="0"/>
          <w:numId w:val="3"/>
        </w:numPr>
        <w:tabs>
          <w:tab w:val="left" w:pos="421"/>
        </w:tabs>
        <w:spacing w:before="189" w:line="259" w:lineRule="auto"/>
        <w:ind w:left="100" w:right="1456" w:firstLine="0"/>
        <w:rPr>
          <w:sz w:val="32"/>
        </w:rPr>
      </w:pPr>
      <w:r>
        <w:rPr>
          <w:b/>
          <w:sz w:val="32"/>
          <w:u w:val="single"/>
        </w:rPr>
        <w:t>Mel spectrum:</w:t>
      </w:r>
      <w:r>
        <w:rPr>
          <w:b/>
          <w:sz w:val="32"/>
        </w:rPr>
        <w:t xml:space="preserve"> </w:t>
      </w:r>
      <w:r>
        <w:rPr>
          <w:sz w:val="32"/>
        </w:rPr>
        <w:t>Mel spectrum is calculated by sending a Fourier</w:t>
      </w:r>
      <w:r>
        <w:rPr>
          <w:spacing w:val="1"/>
          <w:sz w:val="32"/>
        </w:rPr>
        <w:t xml:space="preserve"> </w:t>
      </w:r>
      <w:r>
        <w:rPr>
          <w:sz w:val="32"/>
        </w:rPr>
        <w:t>converted signal through a Mel-filter bank of band-pass filters. A Mel is</w:t>
      </w:r>
      <w:r>
        <w:rPr>
          <w:spacing w:val="1"/>
          <w:sz w:val="32"/>
        </w:rPr>
        <w:t xml:space="preserve"> </w:t>
      </w:r>
      <w:r>
        <w:rPr>
          <w:sz w:val="32"/>
        </w:rPr>
        <w:t>a unit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measurement</w:t>
      </w:r>
      <w:r>
        <w:rPr>
          <w:spacing w:val="-7"/>
          <w:sz w:val="32"/>
        </w:rPr>
        <w:t xml:space="preserve"> </w:t>
      </w:r>
      <w:r>
        <w:rPr>
          <w:sz w:val="32"/>
        </w:rPr>
        <w:t>based on the</w:t>
      </w:r>
      <w:r>
        <w:rPr>
          <w:spacing w:val="-5"/>
          <w:sz w:val="32"/>
        </w:rPr>
        <w:t xml:space="preserve"> </w:t>
      </w:r>
      <w:r>
        <w:rPr>
          <w:sz w:val="32"/>
        </w:rPr>
        <w:t>frequency</w:t>
      </w:r>
      <w:r>
        <w:rPr>
          <w:spacing w:val="-6"/>
          <w:sz w:val="32"/>
        </w:rPr>
        <w:t xml:space="preserve"> </w:t>
      </w:r>
      <w:r>
        <w:rPr>
          <w:sz w:val="32"/>
        </w:rPr>
        <w:t>perceived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human</w:t>
      </w:r>
      <w:r>
        <w:rPr>
          <w:spacing w:val="-69"/>
          <w:sz w:val="32"/>
        </w:rPr>
        <w:t xml:space="preserve"> </w:t>
      </w:r>
      <w:r>
        <w:rPr>
          <w:sz w:val="32"/>
        </w:rPr>
        <w:t>ear. Because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human</w:t>
      </w:r>
      <w:r>
        <w:rPr>
          <w:spacing w:val="-2"/>
          <w:sz w:val="32"/>
        </w:rPr>
        <w:t xml:space="preserve"> </w:t>
      </w:r>
      <w:r>
        <w:rPr>
          <w:sz w:val="32"/>
        </w:rPr>
        <w:t>auditory</w:t>
      </w:r>
      <w:r>
        <w:rPr>
          <w:spacing w:val="2"/>
          <w:sz w:val="32"/>
        </w:rPr>
        <w:t xml:space="preserve"> </w:t>
      </w:r>
      <w:r>
        <w:rPr>
          <w:sz w:val="32"/>
        </w:rPr>
        <w:t>system 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appear to</w:t>
      </w:r>
      <w:r>
        <w:rPr>
          <w:spacing w:val="-3"/>
          <w:sz w:val="32"/>
        </w:rPr>
        <w:t xml:space="preserve"> </w:t>
      </w:r>
      <w:r>
        <w:rPr>
          <w:sz w:val="32"/>
        </w:rPr>
        <w:t>perceive</w:t>
      </w:r>
    </w:p>
    <w:p w14:paraId="1587FAE9" w14:textId="77777777" w:rsidR="00DA1427" w:rsidRDefault="00DA1427">
      <w:pPr>
        <w:spacing w:line="259" w:lineRule="auto"/>
        <w:rPr>
          <w:sz w:val="32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1CB16C3A" w14:textId="77777777" w:rsidR="00DA1427" w:rsidRDefault="00000000">
      <w:pPr>
        <w:pStyle w:val="BodyText"/>
        <w:spacing w:before="21" w:line="259" w:lineRule="auto"/>
        <w:ind w:left="100" w:right="1458"/>
      </w:pPr>
      <w:r>
        <w:lastRenderedPageBreak/>
        <w:t>pitch 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manner,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correspond</w:t>
      </w:r>
      <w:r>
        <w:rPr>
          <w:spacing w:val="-3"/>
        </w:rPr>
        <w:t xml:space="preserve"> </w:t>
      </w:r>
      <w:r>
        <w:t>linearly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69"/>
        </w:rPr>
        <w:t xml:space="preserve"> </w:t>
      </w:r>
      <w:r>
        <w:t>frequency of the tone. The Mel scale has a logarithmic frequency</w:t>
      </w:r>
      <w:r>
        <w:rPr>
          <w:spacing w:val="1"/>
        </w:rPr>
        <w:t xml:space="preserve"> </w:t>
      </w:r>
      <w:r>
        <w:t>spacing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1 kHz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spacing</w:t>
      </w:r>
      <w:r>
        <w:rPr>
          <w:spacing w:val="-4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kHz.</w:t>
      </w:r>
    </w:p>
    <w:p w14:paraId="5D91ADA8" w14:textId="77777777" w:rsidR="00DA1427" w:rsidRDefault="00000000">
      <w:pPr>
        <w:pStyle w:val="BodyText"/>
        <w:spacing w:before="159"/>
        <w:ind w:left="100"/>
      </w:pPr>
      <w:r>
        <w:t>The</w:t>
      </w:r>
      <w:r>
        <w:rPr>
          <w:spacing w:val="1"/>
        </w:rPr>
        <w:t xml:space="preserve"> </w:t>
      </w:r>
      <w:r>
        <w:t>approximation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Mel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frequency 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as:</w:t>
      </w:r>
    </w:p>
    <w:p w14:paraId="38BFF5E6" w14:textId="77777777" w:rsidR="00DA1427" w:rsidRDefault="00DA1427">
      <w:pPr>
        <w:pStyle w:val="BodyText"/>
        <w:rPr>
          <w:sz w:val="20"/>
        </w:rPr>
      </w:pPr>
    </w:p>
    <w:p w14:paraId="374959AA" w14:textId="77777777" w:rsidR="00DA1427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B7491B" wp14:editId="227C773D">
            <wp:simplePos x="0" y="0"/>
            <wp:positionH relativeFrom="page">
              <wp:posOffset>1390650</wp:posOffset>
            </wp:positionH>
            <wp:positionV relativeFrom="paragraph">
              <wp:posOffset>108463</wp:posOffset>
            </wp:positionV>
            <wp:extent cx="1933575" cy="390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91D2" w14:textId="77777777" w:rsidR="00DA1427" w:rsidRDefault="00DA1427">
      <w:pPr>
        <w:pStyle w:val="BodyText"/>
        <w:spacing w:before="9"/>
        <w:rPr>
          <w:sz w:val="35"/>
        </w:rPr>
      </w:pPr>
    </w:p>
    <w:p w14:paraId="1B43EE92" w14:textId="77777777" w:rsidR="00DA1427" w:rsidRDefault="00000000">
      <w:pPr>
        <w:pStyle w:val="BodyText"/>
        <w:spacing w:line="261" w:lineRule="auto"/>
        <w:ind w:left="100" w:right="2528"/>
        <w:rPr>
          <w:b/>
        </w:rPr>
      </w:pPr>
      <w:r>
        <w:t xml:space="preserve">where </w:t>
      </w:r>
      <w:proofErr w:type="spellStart"/>
      <w:r>
        <w:rPr>
          <w:b/>
        </w:rPr>
        <w:t>fMel</w:t>
      </w:r>
      <w:proofErr w:type="spellEnd"/>
      <w:r>
        <w:rPr>
          <w:b/>
        </w:rPr>
        <w:t xml:space="preserve"> </w:t>
      </w:r>
      <w:r>
        <w:t xml:space="preserve">signifies the perceived frequency and </w:t>
      </w:r>
      <w:r>
        <w:rPr>
          <w:b/>
        </w:rPr>
        <w:t xml:space="preserve">f </w:t>
      </w:r>
      <w:r>
        <w:t>denotes the</w:t>
      </w:r>
      <w:r>
        <w:rPr>
          <w:spacing w:val="-70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b/>
        </w:rPr>
        <w:t>Hz.</w:t>
      </w:r>
    </w:p>
    <w:p w14:paraId="1824233E" w14:textId="77777777" w:rsidR="00DA1427" w:rsidRDefault="00000000">
      <w:pPr>
        <w:pStyle w:val="BodyText"/>
        <w:spacing w:before="154" w:line="259" w:lineRule="auto"/>
        <w:ind w:left="100" w:right="1458"/>
      </w:pPr>
      <w:r>
        <w:t>Filter banks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70"/>
        </w:rPr>
        <w:t xml:space="preserve"> </w:t>
      </w:r>
      <w:r>
        <w:t>domain. Filter banks are typically built in the frequency domain for</w:t>
      </w:r>
      <w:r>
        <w:rPr>
          <w:spacing w:val="1"/>
        </w:rPr>
        <w:t xml:space="preserve"> </w:t>
      </w:r>
      <w:r>
        <w:t>MFCC computation.</w:t>
      </w:r>
    </w:p>
    <w:p w14:paraId="3D68D0F3" w14:textId="77777777" w:rsidR="00DA1427" w:rsidRDefault="00000000">
      <w:pPr>
        <w:pStyle w:val="BodyText"/>
        <w:spacing w:before="160" w:line="259" w:lineRule="auto"/>
        <w:ind w:left="100" w:right="1028"/>
      </w:pPr>
      <w:r>
        <w:t>On the</w:t>
      </w:r>
      <w:r>
        <w:rPr>
          <w:spacing w:val="-4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axis,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frequencies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are generally</w:t>
      </w:r>
      <w:r>
        <w:rPr>
          <w:spacing w:val="-69"/>
        </w:rPr>
        <w:t xml:space="preserve"> </w:t>
      </w:r>
      <w:r>
        <w:t>uniformly spaced. The warped axis, corresponding to the nonlinear</w:t>
      </w:r>
      <w:r>
        <w:rPr>
          <w:spacing w:val="1"/>
        </w:rPr>
        <w:t xml:space="preserve"> </w:t>
      </w:r>
      <w:r>
        <w:t>function given in Eq. (A.3), is constructed to replicate the human ears</w:t>
      </w:r>
      <w:r>
        <w:rPr>
          <w:spacing w:val="1"/>
        </w:rPr>
        <w:t xml:space="preserve"> </w:t>
      </w:r>
      <w:r>
        <w:t>perception. The triangular filter shaper is the most prevalent, and the</w:t>
      </w:r>
      <w:r>
        <w:rPr>
          <w:spacing w:val="1"/>
        </w:rPr>
        <w:t xml:space="preserve"> </w:t>
      </w:r>
      <w:r>
        <w:t>Hanning</w:t>
      </w:r>
      <w:r>
        <w:rPr>
          <w:spacing w:val="-4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circumstances.</w:t>
      </w:r>
    </w:p>
    <w:p w14:paraId="7924C26E" w14:textId="77777777" w:rsidR="00DA1427" w:rsidRDefault="00000000">
      <w:pPr>
        <w:pStyle w:val="BodyText"/>
        <w:spacing w:before="161" w:line="259" w:lineRule="auto"/>
        <w:ind w:left="100" w:right="1520"/>
      </w:pPr>
      <w:r>
        <w:t>The Mel spectrum of the magnitude spectrum X(k) is computed by</w:t>
      </w:r>
      <w:r>
        <w:rPr>
          <w:spacing w:val="1"/>
        </w:rPr>
        <w:t xml:space="preserve"> </w:t>
      </w:r>
      <w:r>
        <w:t>multiplying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magnitude</w:t>
      </w:r>
      <w:r>
        <w:rPr>
          <w:spacing w:val="-5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triangular</w:t>
      </w:r>
      <w:r>
        <w:rPr>
          <w:spacing w:val="-69"/>
        </w:rPr>
        <w:t xml:space="preserve"> </w:t>
      </w:r>
      <w:r>
        <w:t>Mel</w:t>
      </w:r>
      <w:r>
        <w:rPr>
          <w:spacing w:val="-2"/>
        </w:rPr>
        <w:t xml:space="preserve"> </w:t>
      </w:r>
      <w:r>
        <w:t>weighting filters.</w:t>
      </w:r>
    </w:p>
    <w:p w14:paraId="1243F318" w14:textId="77777777" w:rsidR="00DA1427" w:rsidRDefault="00DA1427">
      <w:pPr>
        <w:pStyle w:val="BodyText"/>
        <w:rPr>
          <w:sz w:val="20"/>
        </w:rPr>
      </w:pPr>
    </w:p>
    <w:p w14:paraId="53D1A062" w14:textId="77777777" w:rsidR="00DA1427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BF71E41" wp14:editId="725054D7">
            <wp:simplePos x="0" y="0"/>
            <wp:positionH relativeFrom="page">
              <wp:posOffset>1476375</wp:posOffset>
            </wp:positionH>
            <wp:positionV relativeFrom="paragraph">
              <wp:posOffset>115388</wp:posOffset>
            </wp:positionV>
            <wp:extent cx="3416672" cy="4762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7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2A013" w14:textId="77777777" w:rsidR="00DA1427" w:rsidRDefault="00DA1427">
      <w:pPr>
        <w:pStyle w:val="BodyText"/>
        <w:spacing w:before="11"/>
        <w:rPr>
          <w:sz w:val="29"/>
        </w:rPr>
      </w:pPr>
    </w:p>
    <w:p w14:paraId="7BC3D5E3" w14:textId="77777777" w:rsidR="00DA1427" w:rsidRDefault="00000000">
      <w:pPr>
        <w:pStyle w:val="BodyText"/>
        <w:spacing w:before="1"/>
        <w:ind w:left="100"/>
      </w:pPr>
      <w:r>
        <w:t>where</w:t>
      </w:r>
      <w:r>
        <w:rPr>
          <w:spacing w:val="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triangular</w:t>
      </w:r>
      <w:r>
        <w:rPr>
          <w:spacing w:val="-4"/>
        </w:rPr>
        <w:t xml:space="preserve"> </w:t>
      </w:r>
      <w:r>
        <w:t>Mel</w:t>
      </w:r>
      <w:r>
        <w:rPr>
          <w:spacing w:val="-2"/>
        </w:rPr>
        <w:t xml:space="preserve"> </w:t>
      </w:r>
      <w:r>
        <w:t>weighting</w:t>
      </w:r>
      <w:r>
        <w:rPr>
          <w:spacing w:val="-5"/>
        </w:rPr>
        <w:t xml:space="preserve"> </w:t>
      </w:r>
      <w:r>
        <w:t>filters.</w:t>
      </w:r>
    </w:p>
    <w:p w14:paraId="22F14F44" w14:textId="77777777" w:rsidR="00DA1427" w:rsidRDefault="00DA1427">
      <w:pPr>
        <w:pStyle w:val="BodyText"/>
      </w:pPr>
    </w:p>
    <w:p w14:paraId="1E7AA977" w14:textId="77777777" w:rsidR="00DA1427" w:rsidRDefault="00DA1427">
      <w:pPr>
        <w:pStyle w:val="BodyText"/>
        <w:rPr>
          <w:sz w:val="31"/>
        </w:rPr>
      </w:pPr>
    </w:p>
    <w:p w14:paraId="62C3F1D3" w14:textId="77777777" w:rsidR="00DA1427" w:rsidRDefault="00000000">
      <w:pPr>
        <w:pStyle w:val="BodyText"/>
        <w:spacing w:line="261" w:lineRule="auto"/>
        <w:ind w:left="100" w:right="1458" w:firstLine="75"/>
      </w:pPr>
      <w:r>
        <w:t>Hm(k)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 the</w:t>
      </w:r>
      <w:r>
        <w:rPr>
          <w:spacing w:val="-6"/>
        </w:rPr>
        <w:t xml:space="preserve"> </w:t>
      </w:r>
      <w:r>
        <w:t>kth energy</w:t>
      </w:r>
      <w:r>
        <w:rPr>
          <w:spacing w:val="-2"/>
        </w:rPr>
        <w:t xml:space="preserve"> </w:t>
      </w:r>
      <w:r>
        <w:t>spectrum</w:t>
      </w:r>
      <w:r>
        <w:rPr>
          <w:spacing w:val="-2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contributing</w:t>
      </w:r>
      <w:r>
        <w:rPr>
          <w:spacing w:val="-7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mth</w:t>
      </w:r>
      <w:proofErr w:type="spellEnd"/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expressed</w:t>
      </w:r>
      <w:r>
        <w:rPr>
          <w:spacing w:val="3"/>
        </w:rPr>
        <w:t xml:space="preserve"> </w:t>
      </w:r>
      <w:r>
        <w:t>as</w:t>
      </w:r>
    </w:p>
    <w:p w14:paraId="12212351" w14:textId="77777777" w:rsidR="00DA1427" w:rsidRDefault="00DA1427">
      <w:pPr>
        <w:spacing w:line="261" w:lineRule="auto"/>
        <w:sectPr w:rsidR="00DA1427">
          <w:pgSz w:w="12240" w:h="15840"/>
          <w:pgMar w:top="1420" w:right="0" w:bottom="280" w:left="1340" w:header="720" w:footer="720" w:gutter="0"/>
          <w:cols w:space="720"/>
        </w:sectPr>
      </w:pPr>
    </w:p>
    <w:p w14:paraId="1C5490FA" w14:textId="77777777" w:rsidR="00DA1427" w:rsidRDefault="00DA1427">
      <w:pPr>
        <w:pStyle w:val="BodyText"/>
        <w:spacing w:before="1"/>
        <w:rPr>
          <w:sz w:val="6"/>
        </w:rPr>
      </w:pPr>
    </w:p>
    <w:p w14:paraId="734A8349" w14:textId="77777777" w:rsidR="00DA1427" w:rsidRDefault="00000000">
      <w:pPr>
        <w:pStyle w:val="BodyText"/>
        <w:ind w:left="2051"/>
        <w:rPr>
          <w:sz w:val="20"/>
        </w:rPr>
      </w:pPr>
      <w:r>
        <w:rPr>
          <w:noProof/>
          <w:sz w:val="20"/>
        </w:rPr>
        <w:drawing>
          <wp:inline distT="0" distB="0" distL="0" distR="0" wp14:anchorId="0ED3A2E9" wp14:editId="681D8036">
            <wp:extent cx="3105150" cy="8572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77C4" w14:textId="77777777" w:rsidR="00DA1427" w:rsidRDefault="00DA1427">
      <w:pPr>
        <w:pStyle w:val="BodyText"/>
        <w:rPr>
          <w:sz w:val="20"/>
        </w:rPr>
      </w:pPr>
    </w:p>
    <w:p w14:paraId="434E5193" w14:textId="77777777" w:rsidR="00DA1427" w:rsidRDefault="00000000">
      <w:pPr>
        <w:pStyle w:val="BodyText"/>
        <w:spacing w:before="163"/>
        <w:ind w:left="100"/>
      </w:pPr>
      <w:r>
        <w:t>with</w:t>
      </w:r>
      <w:r>
        <w:rPr>
          <w:spacing w:val="1"/>
        </w:rPr>
        <w:t xml:space="preserve"> </w:t>
      </w:r>
      <w:r>
        <w:t>m ranging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−</w:t>
      </w:r>
      <w:r>
        <w:rPr>
          <w:spacing w:val="-4"/>
        </w:rPr>
        <w:t xml:space="preserve"> </w:t>
      </w:r>
      <w:r>
        <w:t>1.</w:t>
      </w:r>
    </w:p>
    <w:p w14:paraId="2E9C5729" w14:textId="77777777" w:rsidR="00DA1427" w:rsidRDefault="00000000">
      <w:pPr>
        <w:pStyle w:val="BodyText"/>
        <w:spacing w:before="195" w:line="259" w:lineRule="auto"/>
        <w:ind w:left="100" w:right="150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 Process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Mel Spectrogram</w:t>
      </w:r>
      <w:r>
        <w:rPr>
          <w:spacing w:val="-2"/>
        </w:rPr>
        <w:t xml:space="preserve"> </w:t>
      </w:r>
      <w:r>
        <w:t>feature Extraction</w:t>
      </w:r>
      <w:r>
        <w:rPr>
          <w:spacing w:val="-4"/>
        </w:rPr>
        <w:t xml:space="preserve"> </w:t>
      </w:r>
      <w:r>
        <w:t>which I</w:t>
      </w:r>
      <w:r>
        <w:rPr>
          <w:spacing w:val="-70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rPr>
          <w:b/>
        </w:rPr>
        <w:t>Librosa</w:t>
      </w:r>
      <w:proofErr w:type="spellEnd"/>
      <w:r>
        <w:rPr>
          <w:b/>
        </w:rPr>
        <w:t xml:space="preserve"> library</w:t>
      </w:r>
      <w:r>
        <w:rPr>
          <w:b/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of</w:t>
      </w:r>
      <w:r>
        <w:rPr>
          <w:spacing w:val="5"/>
        </w:rPr>
        <w:t xml:space="preserve"> </w:t>
      </w:r>
      <w:proofErr w:type="spellStart"/>
      <w:r>
        <w:t>librosa</w:t>
      </w:r>
      <w:proofErr w:type="spellEnd"/>
      <w:r>
        <w:rPr>
          <w:spacing w:val="1"/>
        </w:rPr>
        <w:t xml:space="preserve"> </w:t>
      </w:r>
      <w:r>
        <w:t>Mel Spectrogram feature extraction I have stored in the 2-Dimensional</w:t>
      </w:r>
      <w:r>
        <w:rPr>
          <w:spacing w:val="1"/>
        </w:rPr>
        <w:t xml:space="preserve"> </w:t>
      </w:r>
      <w:r>
        <w:t>array and further I have applied the DNN architecture to that feature</w:t>
      </w:r>
      <w:r>
        <w:rPr>
          <w:spacing w:val="1"/>
        </w:rPr>
        <w:t xml:space="preserve"> </w:t>
      </w:r>
      <w:r>
        <w:t>Extracted</w:t>
      </w:r>
      <w:r>
        <w:rPr>
          <w:spacing w:val="3"/>
        </w:rPr>
        <w:t xml:space="preserve"> </w:t>
      </w:r>
      <w:r>
        <w:t>data.</w:t>
      </w:r>
    </w:p>
    <w:p w14:paraId="3EC882CE" w14:textId="77777777" w:rsidR="00DA1427" w:rsidRDefault="00000000">
      <w:pPr>
        <w:pStyle w:val="BodyText"/>
        <w:spacing w:before="156" w:line="259" w:lineRule="auto"/>
        <w:ind w:left="100" w:right="1458"/>
      </w:pPr>
      <w:r>
        <w:t>The Generated</w:t>
      </w:r>
      <w:r>
        <w:rPr>
          <w:spacing w:val="-2"/>
        </w:rPr>
        <w:t xml:space="preserve"> </w:t>
      </w:r>
      <w:r>
        <w:t>Mel spectrogram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one 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audio</w:t>
      </w:r>
      <w:r>
        <w:rPr>
          <w:spacing w:val="-4"/>
        </w:rPr>
        <w:t xml:space="preserve"> </w:t>
      </w:r>
      <w:proofErr w:type="gramStart"/>
      <w:r>
        <w:t>sample</w:t>
      </w:r>
      <w:proofErr w:type="gramEnd"/>
      <w:r>
        <w:t xml:space="preserve"> is</w:t>
      </w:r>
      <w:r>
        <w:rPr>
          <w:spacing w:val="-69"/>
        </w:rPr>
        <w:t xml:space="preserve"> </w:t>
      </w:r>
      <w:r>
        <w:t>given as</w:t>
      </w:r>
    </w:p>
    <w:p w14:paraId="2D4EFA8B" w14:textId="77777777" w:rsidR="00DA1427" w:rsidRDefault="00DA1427">
      <w:pPr>
        <w:pStyle w:val="BodyText"/>
      </w:pPr>
    </w:p>
    <w:p w14:paraId="49EE7AF1" w14:textId="77777777" w:rsidR="00DA1427" w:rsidRDefault="00000000">
      <w:pPr>
        <w:pStyle w:val="BodyText"/>
        <w:spacing w:before="221" w:line="259" w:lineRule="auto"/>
        <w:ind w:left="100" w:right="1458"/>
      </w:pP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code through</w:t>
      </w:r>
      <w:r>
        <w:rPr>
          <w:spacing w:val="-5"/>
        </w:rPr>
        <w:t xml:space="preserve"> </w:t>
      </w:r>
      <w:r>
        <w:t>which I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amplitude, sampling</w:t>
      </w:r>
      <w:r>
        <w:rPr>
          <w:spacing w:val="-70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fft</w:t>
      </w:r>
      <w:proofErr w:type="spellEnd"/>
      <w:r>
        <w:rPr>
          <w:spacing w:val="-6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following:</w:t>
      </w:r>
    </w:p>
    <w:p w14:paraId="5CEF3E39" w14:textId="77777777" w:rsidR="00DA1427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ECC80F7" wp14:editId="167C6C68">
            <wp:simplePos x="0" y="0"/>
            <wp:positionH relativeFrom="page">
              <wp:posOffset>914400</wp:posOffset>
            </wp:positionH>
            <wp:positionV relativeFrom="paragraph">
              <wp:posOffset>98483</wp:posOffset>
            </wp:positionV>
            <wp:extent cx="4572000" cy="26670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30645" w14:textId="77777777" w:rsidR="00DA1427" w:rsidRDefault="00000000">
      <w:pPr>
        <w:spacing w:before="159" w:line="259" w:lineRule="auto"/>
        <w:ind w:left="100" w:right="1458"/>
      </w:pPr>
      <w:r>
        <w:t>This</w:t>
      </w:r>
      <w:r>
        <w:rPr>
          <w:spacing w:val="-5"/>
        </w:rPr>
        <w:t xml:space="preserve"> </w:t>
      </w:r>
      <w:r>
        <w:t>function will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amplitude,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fft</w:t>
      </w:r>
      <w:proofErr w:type="spellEnd"/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6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 Mel spectrogram.</w:t>
      </w:r>
    </w:p>
    <w:p w14:paraId="7D845EAD" w14:textId="77777777" w:rsidR="00DA1427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57A21B" wp14:editId="42F2B4DC">
            <wp:simplePos x="0" y="0"/>
            <wp:positionH relativeFrom="page">
              <wp:posOffset>914400</wp:posOffset>
            </wp:positionH>
            <wp:positionV relativeFrom="paragraph">
              <wp:posOffset>96433</wp:posOffset>
            </wp:positionV>
            <wp:extent cx="4521381" cy="26374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381" cy="26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1C57" w14:textId="77777777" w:rsidR="00DA1427" w:rsidRDefault="00DA1427">
      <w:pPr>
        <w:rPr>
          <w:sz w:val="9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29191B6F" w14:textId="77777777" w:rsidR="00DA1427" w:rsidRDefault="00000000">
      <w:pPr>
        <w:spacing w:before="41"/>
        <w:ind w:left="100"/>
        <w:jc w:val="both"/>
      </w:pPr>
      <w:r>
        <w:lastRenderedPageBreak/>
        <w:t>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amplitude,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proofErr w:type="gramStart"/>
      <w:r>
        <w:t>respectively</w:t>
      </w:r>
      <w:proofErr w:type="gramEnd"/>
    </w:p>
    <w:p w14:paraId="433E4565" w14:textId="77777777" w:rsidR="00DA1427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4112799" wp14:editId="512903F4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6676853" cy="340728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853" cy="3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05E3" w14:textId="77777777" w:rsidR="00DA1427" w:rsidRDefault="00DA1427">
      <w:pPr>
        <w:pStyle w:val="BodyText"/>
        <w:spacing w:before="3"/>
        <w:rPr>
          <w:sz w:val="29"/>
        </w:rPr>
      </w:pPr>
    </w:p>
    <w:p w14:paraId="5A63B945" w14:textId="77777777" w:rsidR="00DA1427" w:rsidRDefault="00000000">
      <w:pPr>
        <w:pStyle w:val="BodyText"/>
        <w:spacing w:before="1" w:line="259" w:lineRule="auto"/>
        <w:ind w:left="100" w:right="2256"/>
        <w:jc w:val="both"/>
      </w:pPr>
      <w:r>
        <w:t xml:space="preserve">Total 128 feature of this </w:t>
      </w:r>
      <w:proofErr w:type="gramStart"/>
      <w:r>
        <w:t>particular Mel</w:t>
      </w:r>
      <w:proofErr w:type="gramEnd"/>
      <w:r>
        <w:t xml:space="preserve"> Spectrogram I have got as</w:t>
      </w:r>
      <w:r>
        <w:rPr>
          <w:spacing w:val="-70"/>
        </w:rPr>
        <w:t xml:space="preserve"> </w:t>
      </w:r>
      <w:r>
        <w:t>output.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DNN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in the</w:t>
      </w:r>
      <w:r>
        <w:rPr>
          <w:spacing w:val="-70"/>
        </w:rPr>
        <w:t xml:space="preserve"> </w:t>
      </w:r>
      <w:r>
        <w:t>Algorithm section.</w:t>
      </w:r>
    </w:p>
    <w:p w14:paraId="3EC763CF" w14:textId="77777777" w:rsidR="00DA1427" w:rsidRDefault="00000000">
      <w:pPr>
        <w:pStyle w:val="BodyText"/>
        <w:spacing w:before="160" w:line="259" w:lineRule="auto"/>
        <w:ind w:left="100" w:right="1458"/>
      </w:pP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the </w:t>
      </w:r>
      <w:proofErr w:type="spellStart"/>
      <w:r>
        <w:t>mel</w:t>
      </w:r>
      <w:proofErr w:type="spellEnd"/>
      <w:r>
        <w:t xml:space="preserve"> spectrogram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128</w:t>
      </w:r>
      <w:r>
        <w:rPr>
          <w:spacing w:val="-3"/>
        </w:rPr>
        <w:t xml:space="preserve"> </w:t>
      </w:r>
      <w:r>
        <w:t>which can</w:t>
      </w:r>
      <w:r>
        <w:rPr>
          <w:spacing w:val="-4"/>
        </w:rPr>
        <w:t xml:space="preserve"> </w:t>
      </w:r>
      <w:r>
        <w:t>be</w:t>
      </w:r>
      <w:r>
        <w:rPr>
          <w:spacing w:val="-70"/>
        </w:rPr>
        <w:t xml:space="preserve"> </w:t>
      </w:r>
      <w:r>
        <w:t>seen in the output. And we will use this X 2d array as feature for</w:t>
      </w:r>
      <w:r>
        <w:rPr>
          <w:spacing w:val="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DNN.</w:t>
      </w:r>
    </w:p>
    <w:p w14:paraId="024CCA94" w14:textId="77777777" w:rsidR="00DA1427" w:rsidRDefault="00000000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898CB8" wp14:editId="10E849F6">
            <wp:simplePos x="0" y="0"/>
            <wp:positionH relativeFrom="page">
              <wp:posOffset>1116824</wp:posOffset>
            </wp:positionH>
            <wp:positionV relativeFrom="paragraph">
              <wp:posOffset>97068</wp:posOffset>
            </wp:positionV>
            <wp:extent cx="4360237" cy="228761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237" cy="228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44317" w14:textId="77777777" w:rsidR="00DA1427" w:rsidRDefault="00DA1427">
      <w:pPr>
        <w:rPr>
          <w:sz w:val="9"/>
        </w:rPr>
        <w:sectPr w:rsidR="00DA1427">
          <w:pgSz w:w="12240" w:h="15840"/>
          <w:pgMar w:top="1400" w:right="0" w:bottom="280" w:left="1340" w:header="720" w:footer="720" w:gutter="0"/>
          <w:cols w:space="720"/>
        </w:sectPr>
      </w:pPr>
    </w:p>
    <w:p w14:paraId="598EB374" w14:textId="77777777" w:rsidR="00DA1427" w:rsidRDefault="00DA1427">
      <w:pPr>
        <w:pStyle w:val="BodyText"/>
        <w:rPr>
          <w:sz w:val="20"/>
        </w:rPr>
      </w:pPr>
    </w:p>
    <w:p w14:paraId="528761C6" w14:textId="77777777" w:rsidR="00DA1427" w:rsidRDefault="00DA1427">
      <w:pPr>
        <w:pStyle w:val="BodyText"/>
        <w:rPr>
          <w:sz w:val="20"/>
        </w:rPr>
      </w:pPr>
    </w:p>
    <w:p w14:paraId="2EBED3B4" w14:textId="77777777" w:rsidR="00DA1427" w:rsidRDefault="00DA1427">
      <w:pPr>
        <w:pStyle w:val="BodyText"/>
        <w:spacing w:before="3"/>
        <w:rPr>
          <w:sz w:val="29"/>
        </w:rPr>
      </w:pPr>
    </w:p>
    <w:p w14:paraId="69CC7402" w14:textId="77777777" w:rsidR="00DA1427" w:rsidRDefault="00000000">
      <w:pPr>
        <w:pStyle w:val="Heading3"/>
        <w:spacing w:before="20"/>
      </w:pPr>
      <w:r>
        <w:t>Algorithm</w:t>
      </w:r>
      <w:r>
        <w:rPr>
          <w:spacing w:val="-8"/>
        </w:rPr>
        <w:t xml:space="preserve"> </w:t>
      </w:r>
      <w:r>
        <w:t>Applied (After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Extraction)</w:t>
      </w:r>
    </w:p>
    <w:p w14:paraId="638B65D6" w14:textId="77777777" w:rsidR="00DA1427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202" w:line="259" w:lineRule="auto"/>
        <w:ind w:right="2767" w:firstLine="0"/>
        <w:rPr>
          <w:sz w:val="32"/>
        </w:rPr>
      </w:pPr>
      <w:r>
        <w:rPr>
          <w:sz w:val="32"/>
        </w:rPr>
        <w:t>The 2-D</w:t>
      </w:r>
      <w:r>
        <w:rPr>
          <w:spacing w:val="-3"/>
          <w:sz w:val="32"/>
        </w:rPr>
        <w:t xml:space="preserve"> </w:t>
      </w:r>
      <w:r>
        <w:rPr>
          <w:sz w:val="32"/>
        </w:rPr>
        <w:t>feature</w:t>
      </w:r>
      <w:r>
        <w:rPr>
          <w:spacing w:val="-5"/>
          <w:sz w:val="32"/>
        </w:rPr>
        <w:t xml:space="preserve"> </w:t>
      </w:r>
      <w:r>
        <w:rPr>
          <w:sz w:val="32"/>
        </w:rPr>
        <w:t>extracted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1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got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output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 Mel</w:t>
      </w:r>
      <w:r>
        <w:rPr>
          <w:spacing w:val="-69"/>
          <w:sz w:val="32"/>
        </w:rPr>
        <w:t xml:space="preserve"> </w:t>
      </w:r>
      <w:r>
        <w:rPr>
          <w:sz w:val="32"/>
        </w:rPr>
        <w:t>Spectrogram extraction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firstly</w:t>
      </w:r>
      <w:r>
        <w:rPr>
          <w:spacing w:val="-3"/>
          <w:sz w:val="32"/>
        </w:rPr>
        <w:t xml:space="preserve"> </w:t>
      </w:r>
      <w:r>
        <w:rPr>
          <w:sz w:val="32"/>
        </w:rPr>
        <w:t>normalized.</w:t>
      </w:r>
    </w:p>
    <w:p w14:paraId="75CEBF45" w14:textId="77777777" w:rsidR="00DA1427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157" w:line="261" w:lineRule="auto"/>
        <w:ind w:right="1537" w:firstLine="0"/>
        <w:rPr>
          <w:sz w:val="32"/>
        </w:rPr>
      </w:pPr>
      <w:r>
        <w:rPr>
          <w:sz w:val="32"/>
        </w:rPr>
        <w:t>spilt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divide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into</w:t>
      </w:r>
      <w:r>
        <w:rPr>
          <w:spacing w:val="-7"/>
          <w:sz w:val="32"/>
        </w:rPr>
        <w:t xml:space="preserve"> </w:t>
      </w:r>
      <w:r>
        <w:rPr>
          <w:sz w:val="32"/>
        </w:rPr>
        <w:t>80% training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20%</w:t>
      </w:r>
      <w:r>
        <w:rPr>
          <w:spacing w:val="1"/>
          <w:sz w:val="32"/>
        </w:rPr>
        <w:t xml:space="preserve"> </w:t>
      </w:r>
      <w:r>
        <w:rPr>
          <w:sz w:val="32"/>
        </w:rPr>
        <w:t>test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>using 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sklearn</w:t>
      </w:r>
      <w:proofErr w:type="spellEnd"/>
      <w:r>
        <w:rPr>
          <w:spacing w:val="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library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python</w:t>
      </w:r>
      <w:proofErr w:type="gramEnd"/>
    </w:p>
    <w:p w14:paraId="178CB5ED" w14:textId="77777777" w:rsidR="00DA1427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154" w:line="259" w:lineRule="auto"/>
        <w:ind w:right="1625" w:firstLine="0"/>
        <w:rPr>
          <w:sz w:val="32"/>
        </w:rPr>
      </w:pPr>
      <w:r>
        <w:rPr>
          <w:sz w:val="32"/>
        </w:rPr>
        <w:t xml:space="preserve">Creating the Deep Neural Network </w:t>
      </w:r>
      <w:proofErr w:type="gramStart"/>
      <w:r>
        <w:rPr>
          <w:sz w:val="32"/>
        </w:rPr>
        <w:t>model .I</w:t>
      </w:r>
      <w:proofErr w:type="gramEnd"/>
      <w:r>
        <w:rPr>
          <w:sz w:val="32"/>
        </w:rPr>
        <w:t xml:space="preserve"> have used three-layer 1</w:t>
      </w:r>
      <w:r>
        <w:rPr>
          <w:sz w:val="32"/>
          <w:vertAlign w:val="superscript"/>
        </w:rPr>
        <w:t>st</w:t>
      </w:r>
      <w:r>
        <w:rPr>
          <w:spacing w:val="-70"/>
          <w:sz w:val="32"/>
        </w:rPr>
        <w:t xml:space="preserve"> </w:t>
      </w:r>
      <w:r>
        <w:rPr>
          <w:sz w:val="32"/>
        </w:rPr>
        <w:t>layer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Dense</w:t>
      </w:r>
      <w:r>
        <w:rPr>
          <w:spacing w:val="-4"/>
          <w:sz w:val="32"/>
        </w:rPr>
        <w:t xml:space="preserve"> </w:t>
      </w:r>
      <w:r>
        <w:rPr>
          <w:sz w:val="32"/>
        </w:rPr>
        <w:t>layer having</w:t>
      </w:r>
      <w:r>
        <w:rPr>
          <w:spacing w:val="-5"/>
          <w:sz w:val="32"/>
        </w:rPr>
        <w:t xml:space="preserve"> </w:t>
      </w:r>
      <w:r>
        <w:rPr>
          <w:sz w:val="32"/>
        </w:rPr>
        <w:t>100</w:t>
      </w:r>
      <w:r>
        <w:rPr>
          <w:spacing w:val="-1"/>
          <w:sz w:val="32"/>
        </w:rPr>
        <w:t xml:space="preserve"> </w:t>
      </w:r>
      <w:r>
        <w:rPr>
          <w:sz w:val="32"/>
        </w:rPr>
        <w:t>neurons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activation</w:t>
      </w:r>
      <w:r>
        <w:rPr>
          <w:spacing w:val="-2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</w:p>
    <w:p w14:paraId="0C2C0251" w14:textId="77777777" w:rsidR="00DA1427" w:rsidRDefault="00000000">
      <w:pPr>
        <w:pStyle w:val="BodyText"/>
        <w:spacing w:line="387" w:lineRule="exact"/>
        <w:ind w:left="100"/>
      </w:pPr>
      <w:r>
        <w:t>“</w:t>
      </w:r>
      <w:proofErr w:type="spellStart"/>
      <w:r>
        <w:t>relu</w:t>
      </w:r>
      <w:proofErr w:type="spellEnd"/>
      <w:r>
        <w:t>”.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and “</w:t>
      </w:r>
      <w:proofErr w:type="spellStart"/>
      <w:r>
        <w:t>relu</w:t>
      </w:r>
      <w:proofErr w:type="spellEnd"/>
      <w:r>
        <w:t>”</w:t>
      </w:r>
      <w:r>
        <w:rPr>
          <w:spacing w:val="-2"/>
        </w:rPr>
        <w:t xml:space="preserve"> </w:t>
      </w:r>
      <w:r>
        <w:t>activation 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2"/>
        </w:rPr>
        <w:t xml:space="preserve"> </w:t>
      </w:r>
      <w:r>
        <w:t>or</w:t>
      </w:r>
    </w:p>
    <w:p w14:paraId="0F61A044" w14:textId="77777777" w:rsidR="00DA1427" w:rsidRDefault="00000000">
      <w:pPr>
        <w:pStyle w:val="BodyText"/>
        <w:spacing w:before="34"/>
        <w:ind w:left="100"/>
      </w:pPr>
      <w:r>
        <w:t>final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“</w:t>
      </w:r>
      <w:proofErr w:type="spellStart"/>
      <w:r>
        <w:t>softmax</w:t>
      </w:r>
      <w:proofErr w:type="spellEnd"/>
      <w:r>
        <w:t>”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activation</w:t>
      </w:r>
      <w:r>
        <w:rPr>
          <w:spacing w:val="-2"/>
        </w:rPr>
        <w:t xml:space="preserve"> </w:t>
      </w:r>
      <w:r>
        <w:t>function.</w:t>
      </w:r>
    </w:p>
    <w:p w14:paraId="2F4E0514" w14:textId="77777777" w:rsidR="00DA1427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6A110C" wp14:editId="121CD96C">
            <wp:simplePos x="0" y="0"/>
            <wp:positionH relativeFrom="page">
              <wp:posOffset>914400</wp:posOffset>
            </wp:positionH>
            <wp:positionV relativeFrom="paragraph">
              <wp:posOffset>119171</wp:posOffset>
            </wp:positionV>
            <wp:extent cx="3990975" cy="26098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5A8D4" w14:textId="77777777" w:rsidR="00DA1427" w:rsidRDefault="00DA1427">
      <w:pPr>
        <w:rPr>
          <w:sz w:val="12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42CAC1AE" w14:textId="77777777" w:rsidR="00DA1427" w:rsidRDefault="00000000">
      <w:pPr>
        <w:pStyle w:val="BodyText"/>
        <w:ind w:left="1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CDB276" wp14:editId="29445BD8">
            <wp:extent cx="4500007" cy="316125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007" cy="31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2EE" w14:textId="77777777" w:rsidR="00DA1427" w:rsidRDefault="00DA1427">
      <w:pPr>
        <w:pStyle w:val="BodyText"/>
        <w:spacing w:before="11"/>
        <w:rPr>
          <w:sz w:val="12"/>
        </w:rPr>
      </w:pPr>
    </w:p>
    <w:p w14:paraId="5EFE52AE" w14:textId="77777777" w:rsidR="00DA1427" w:rsidRDefault="00000000">
      <w:pPr>
        <w:spacing w:before="56"/>
        <w:ind w:left="600"/>
      </w:pPr>
      <w:r>
        <w:t>Fig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model</w:t>
      </w:r>
    </w:p>
    <w:p w14:paraId="5DB6BE8B" w14:textId="77777777" w:rsidR="00DA1427" w:rsidRDefault="00DA1427">
      <w:pPr>
        <w:pStyle w:val="BodyText"/>
        <w:rPr>
          <w:sz w:val="22"/>
        </w:rPr>
      </w:pPr>
    </w:p>
    <w:p w14:paraId="46B8B276" w14:textId="77777777" w:rsidR="00DA1427" w:rsidRDefault="00DA1427">
      <w:pPr>
        <w:pStyle w:val="BodyText"/>
        <w:spacing w:before="9"/>
        <w:rPr>
          <w:sz w:val="29"/>
        </w:rPr>
      </w:pPr>
    </w:p>
    <w:p w14:paraId="36A33C26" w14:textId="77777777" w:rsidR="00DA1427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line="259" w:lineRule="auto"/>
        <w:ind w:right="1620" w:firstLine="0"/>
        <w:rPr>
          <w:sz w:val="32"/>
        </w:rPr>
      </w:pPr>
      <w:r>
        <w:rPr>
          <w:sz w:val="32"/>
        </w:rPr>
        <w:t>compile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loss</w:t>
      </w:r>
      <w:r>
        <w:rPr>
          <w:spacing w:val="-6"/>
          <w:sz w:val="32"/>
        </w:rPr>
        <w:t xml:space="preserve"> </w:t>
      </w:r>
      <w:r>
        <w:rPr>
          <w:sz w:val="32"/>
        </w:rPr>
        <w:t>function</w:t>
      </w:r>
      <w:r>
        <w:rPr>
          <w:spacing w:val="67"/>
          <w:sz w:val="32"/>
        </w:rPr>
        <w:t xml:space="preserve"> </w:t>
      </w:r>
      <w:r>
        <w:rPr>
          <w:sz w:val="32"/>
        </w:rPr>
        <w:t>'</w:t>
      </w:r>
      <w:proofErr w:type="spellStart"/>
      <w:r>
        <w:rPr>
          <w:sz w:val="32"/>
        </w:rPr>
        <w:t>categorical_crossentropy</w:t>
      </w:r>
      <w:proofErr w:type="spellEnd"/>
      <w:r>
        <w:rPr>
          <w:sz w:val="32"/>
        </w:rPr>
        <w:t>’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adam</w:t>
      </w:r>
      <w:proofErr w:type="spellEnd"/>
      <w:r>
        <w:rPr>
          <w:sz w:val="32"/>
        </w:rPr>
        <w:t>”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optimizer.</w:t>
      </w:r>
    </w:p>
    <w:p w14:paraId="2F474B22" w14:textId="77777777" w:rsidR="00DA1427" w:rsidRDefault="00DA1427">
      <w:pPr>
        <w:pStyle w:val="BodyText"/>
      </w:pPr>
    </w:p>
    <w:p w14:paraId="5D1A1C36" w14:textId="77777777" w:rsidR="00DA1427" w:rsidRDefault="00DA1427">
      <w:pPr>
        <w:pStyle w:val="BodyText"/>
      </w:pPr>
    </w:p>
    <w:p w14:paraId="4DB91AAF" w14:textId="77777777" w:rsidR="00DA1427" w:rsidRDefault="00DA1427">
      <w:pPr>
        <w:pStyle w:val="BodyText"/>
        <w:spacing w:before="3"/>
        <w:rPr>
          <w:sz w:val="44"/>
        </w:rPr>
      </w:pPr>
    </w:p>
    <w:p w14:paraId="514187F6" w14:textId="77777777" w:rsidR="00DA1427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360" w:lineRule="auto"/>
        <w:ind w:left="175" w:right="2578" w:hanging="75"/>
        <w:rPr>
          <w:sz w:val="32"/>
        </w:rPr>
      </w:pP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Training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100</w:t>
      </w:r>
      <w:r>
        <w:rPr>
          <w:spacing w:val="-1"/>
          <w:sz w:val="32"/>
        </w:rPr>
        <w:t xml:space="preserve"> </w:t>
      </w:r>
      <w:r>
        <w:rPr>
          <w:sz w:val="32"/>
        </w:rPr>
        <w:t>epochs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32</w:t>
      </w:r>
      <w:r>
        <w:rPr>
          <w:spacing w:val="-1"/>
          <w:sz w:val="32"/>
        </w:rPr>
        <w:t xml:space="preserve"> </w:t>
      </w:r>
      <w:r>
        <w:rPr>
          <w:sz w:val="32"/>
        </w:rPr>
        <w:t>batch</w:t>
      </w:r>
      <w:r>
        <w:rPr>
          <w:spacing w:val="-2"/>
          <w:sz w:val="32"/>
        </w:rPr>
        <w:t xml:space="preserve"> </w:t>
      </w:r>
      <w:r>
        <w:rPr>
          <w:sz w:val="32"/>
        </w:rPr>
        <w:t>size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time.</w:t>
      </w:r>
      <w:r>
        <w:rPr>
          <w:spacing w:val="-69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compiling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proofErr w:type="gramStart"/>
      <w:r>
        <w:rPr>
          <w:sz w:val="32"/>
        </w:rPr>
        <w:t>Training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data.</w:t>
      </w:r>
    </w:p>
    <w:p w14:paraId="5A09C0C8" w14:textId="77777777" w:rsidR="00DA1427" w:rsidRDefault="00DA1427">
      <w:pPr>
        <w:spacing w:line="360" w:lineRule="auto"/>
        <w:rPr>
          <w:sz w:val="32"/>
        </w:rPr>
        <w:sectPr w:rsidR="00DA1427">
          <w:pgSz w:w="12240" w:h="15840"/>
          <w:pgMar w:top="1440" w:right="0" w:bottom="280" w:left="1340" w:header="720" w:footer="720" w:gutter="0"/>
          <w:cols w:space="720"/>
        </w:sectPr>
      </w:pPr>
    </w:p>
    <w:p w14:paraId="43359F62" w14:textId="77777777" w:rsidR="00DA1427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3E84346D" wp14:editId="70DC13F5">
            <wp:simplePos x="0" y="0"/>
            <wp:positionH relativeFrom="page">
              <wp:posOffset>974271</wp:posOffset>
            </wp:positionH>
            <wp:positionV relativeFrom="page">
              <wp:posOffset>914400</wp:posOffset>
            </wp:positionV>
            <wp:extent cx="6798128" cy="3747516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128" cy="374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04D90" w14:textId="77777777" w:rsidR="00DA1427" w:rsidRDefault="00DA1427">
      <w:pPr>
        <w:pStyle w:val="BodyText"/>
        <w:rPr>
          <w:sz w:val="20"/>
        </w:rPr>
      </w:pPr>
    </w:p>
    <w:p w14:paraId="071C7AC9" w14:textId="77777777" w:rsidR="00DA1427" w:rsidRDefault="00DA1427">
      <w:pPr>
        <w:pStyle w:val="BodyText"/>
        <w:rPr>
          <w:sz w:val="20"/>
        </w:rPr>
      </w:pPr>
    </w:p>
    <w:p w14:paraId="6A9F3307" w14:textId="77777777" w:rsidR="00DA1427" w:rsidRDefault="00DA1427">
      <w:pPr>
        <w:pStyle w:val="BodyText"/>
        <w:rPr>
          <w:sz w:val="20"/>
        </w:rPr>
      </w:pPr>
    </w:p>
    <w:p w14:paraId="787594B7" w14:textId="77777777" w:rsidR="00DA1427" w:rsidRDefault="00DA1427">
      <w:pPr>
        <w:pStyle w:val="BodyText"/>
        <w:rPr>
          <w:sz w:val="20"/>
        </w:rPr>
      </w:pPr>
    </w:p>
    <w:p w14:paraId="51D73660" w14:textId="77777777" w:rsidR="00DA1427" w:rsidRDefault="00DA1427">
      <w:pPr>
        <w:pStyle w:val="BodyText"/>
        <w:rPr>
          <w:sz w:val="20"/>
        </w:rPr>
      </w:pPr>
    </w:p>
    <w:p w14:paraId="484DF17E" w14:textId="77777777" w:rsidR="00DA1427" w:rsidRDefault="00DA1427">
      <w:pPr>
        <w:pStyle w:val="BodyText"/>
        <w:rPr>
          <w:sz w:val="20"/>
        </w:rPr>
      </w:pPr>
    </w:p>
    <w:p w14:paraId="713648D6" w14:textId="77777777" w:rsidR="00DA1427" w:rsidRDefault="00DA1427">
      <w:pPr>
        <w:pStyle w:val="BodyText"/>
        <w:rPr>
          <w:sz w:val="20"/>
        </w:rPr>
      </w:pPr>
    </w:p>
    <w:p w14:paraId="4A952052" w14:textId="77777777" w:rsidR="00DA1427" w:rsidRDefault="00DA1427">
      <w:pPr>
        <w:pStyle w:val="BodyText"/>
        <w:rPr>
          <w:sz w:val="20"/>
        </w:rPr>
      </w:pPr>
    </w:p>
    <w:p w14:paraId="5605B6E4" w14:textId="77777777" w:rsidR="00DA1427" w:rsidRDefault="00DA1427">
      <w:pPr>
        <w:pStyle w:val="BodyText"/>
        <w:rPr>
          <w:sz w:val="20"/>
        </w:rPr>
      </w:pPr>
    </w:p>
    <w:p w14:paraId="34461F26" w14:textId="77777777" w:rsidR="00DA1427" w:rsidRDefault="00DA1427">
      <w:pPr>
        <w:pStyle w:val="BodyText"/>
        <w:rPr>
          <w:sz w:val="20"/>
        </w:rPr>
      </w:pPr>
    </w:p>
    <w:p w14:paraId="0125B1E0" w14:textId="77777777" w:rsidR="00DA1427" w:rsidRDefault="00DA1427">
      <w:pPr>
        <w:pStyle w:val="BodyText"/>
        <w:rPr>
          <w:sz w:val="20"/>
        </w:rPr>
      </w:pPr>
    </w:p>
    <w:p w14:paraId="1E259347" w14:textId="77777777" w:rsidR="00DA1427" w:rsidRDefault="00DA1427">
      <w:pPr>
        <w:pStyle w:val="BodyText"/>
        <w:rPr>
          <w:sz w:val="20"/>
        </w:rPr>
      </w:pPr>
    </w:p>
    <w:p w14:paraId="228FC76A" w14:textId="77777777" w:rsidR="00DA1427" w:rsidRDefault="00DA1427">
      <w:pPr>
        <w:pStyle w:val="BodyText"/>
        <w:rPr>
          <w:sz w:val="20"/>
        </w:rPr>
      </w:pPr>
    </w:p>
    <w:p w14:paraId="00E1EA77" w14:textId="77777777" w:rsidR="00DA1427" w:rsidRDefault="00DA1427">
      <w:pPr>
        <w:pStyle w:val="BodyText"/>
        <w:rPr>
          <w:sz w:val="20"/>
        </w:rPr>
      </w:pPr>
    </w:p>
    <w:p w14:paraId="75EC94DB" w14:textId="77777777" w:rsidR="00DA1427" w:rsidRDefault="00DA1427">
      <w:pPr>
        <w:pStyle w:val="BodyText"/>
        <w:rPr>
          <w:sz w:val="20"/>
        </w:rPr>
      </w:pPr>
    </w:p>
    <w:p w14:paraId="101791E8" w14:textId="77777777" w:rsidR="00DA1427" w:rsidRDefault="00DA1427">
      <w:pPr>
        <w:pStyle w:val="BodyText"/>
        <w:rPr>
          <w:sz w:val="20"/>
        </w:rPr>
      </w:pPr>
    </w:p>
    <w:p w14:paraId="73452DBF" w14:textId="77777777" w:rsidR="00DA1427" w:rsidRDefault="00DA1427">
      <w:pPr>
        <w:pStyle w:val="BodyText"/>
        <w:rPr>
          <w:sz w:val="20"/>
        </w:rPr>
      </w:pPr>
    </w:p>
    <w:p w14:paraId="3FF8E8A1" w14:textId="77777777" w:rsidR="00DA1427" w:rsidRDefault="00DA1427">
      <w:pPr>
        <w:pStyle w:val="BodyText"/>
        <w:rPr>
          <w:sz w:val="20"/>
        </w:rPr>
      </w:pPr>
    </w:p>
    <w:p w14:paraId="4B014639" w14:textId="77777777" w:rsidR="00DA1427" w:rsidRDefault="00DA1427">
      <w:pPr>
        <w:pStyle w:val="BodyText"/>
        <w:rPr>
          <w:sz w:val="20"/>
        </w:rPr>
      </w:pPr>
    </w:p>
    <w:p w14:paraId="0AEFDB77" w14:textId="77777777" w:rsidR="00DA1427" w:rsidRDefault="00DA1427">
      <w:pPr>
        <w:pStyle w:val="BodyText"/>
        <w:rPr>
          <w:sz w:val="20"/>
        </w:rPr>
      </w:pPr>
    </w:p>
    <w:p w14:paraId="2EC32725" w14:textId="77777777" w:rsidR="00DA1427" w:rsidRDefault="00DA1427">
      <w:pPr>
        <w:pStyle w:val="BodyText"/>
        <w:rPr>
          <w:sz w:val="20"/>
        </w:rPr>
      </w:pPr>
    </w:p>
    <w:p w14:paraId="0FC171CA" w14:textId="77777777" w:rsidR="00DA1427" w:rsidRDefault="00DA1427">
      <w:pPr>
        <w:pStyle w:val="BodyText"/>
        <w:rPr>
          <w:sz w:val="20"/>
        </w:rPr>
      </w:pPr>
    </w:p>
    <w:p w14:paraId="0B370078" w14:textId="77777777" w:rsidR="00DA1427" w:rsidRDefault="00DA1427">
      <w:pPr>
        <w:pStyle w:val="BodyText"/>
        <w:rPr>
          <w:sz w:val="20"/>
        </w:rPr>
      </w:pPr>
    </w:p>
    <w:p w14:paraId="5819A3E7" w14:textId="77777777" w:rsidR="00DA1427" w:rsidRDefault="00DA1427">
      <w:pPr>
        <w:pStyle w:val="BodyText"/>
        <w:rPr>
          <w:sz w:val="20"/>
        </w:rPr>
      </w:pPr>
    </w:p>
    <w:p w14:paraId="6AB1CA7A" w14:textId="77777777" w:rsidR="00DA1427" w:rsidRDefault="00DA1427">
      <w:pPr>
        <w:pStyle w:val="BodyText"/>
        <w:rPr>
          <w:sz w:val="20"/>
        </w:rPr>
      </w:pPr>
    </w:p>
    <w:p w14:paraId="41B1AA4C" w14:textId="77777777" w:rsidR="00DA1427" w:rsidRDefault="00000000">
      <w:pPr>
        <w:pStyle w:val="BodyText"/>
        <w:spacing w:before="190"/>
        <w:ind w:left="100"/>
      </w:pPr>
      <w:hyperlink r:id="rId22">
        <w:r>
          <w:rPr>
            <w:color w:val="0462C1"/>
            <w:u w:val="single" w:color="0462C1"/>
          </w:rPr>
          <w:t>Code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for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the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above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Report</w:t>
        </w:r>
      </w:hyperlink>
    </w:p>
    <w:p w14:paraId="57DF08BD" w14:textId="77777777" w:rsidR="00DA1427" w:rsidRDefault="00000000">
      <w:pPr>
        <w:pStyle w:val="Heading2"/>
        <w:spacing w:before="187"/>
      </w:pPr>
      <w:r>
        <w:t>Results:</w:t>
      </w:r>
    </w:p>
    <w:p w14:paraId="225F206A" w14:textId="77777777" w:rsidR="00DA1427" w:rsidRDefault="00000000">
      <w:pPr>
        <w:spacing w:before="209"/>
        <w:ind w:left="100"/>
        <w:rPr>
          <w:sz w:val="36"/>
        </w:rPr>
      </w:pPr>
      <w:r>
        <w:rPr>
          <w:sz w:val="36"/>
        </w:rPr>
        <w:t>Accuracy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87.16%.</w:t>
      </w:r>
    </w:p>
    <w:p w14:paraId="366B4F9C" w14:textId="77777777" w:rsidR="00DA1427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5F6A074" wp14:editId="21766520">
            <wp:simplePos x="0" y="0"/>
            <wp:positionH relativeFrom="page">
              <wp:posOffset>930414</wp:posOffset>
            </wp:positionH>
            <wp:positionV relativeFrom="paragraph">
              <wp:posOffset>121620</wp:posOffset>
            </wp:positionV>
            <wp:extent cx="4505579" cy="75895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579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9E9FD" w14:textId="77777777" w:rsidR="00DA1427" w:rsidRDefault="00DA1427">
      <w:pPr>
        <w:rPr>
          <w:sz w:val="12"/>
        </w:rPr>
        <w:sectPr w:rsidR="00DA1427">
          <w:pgSz w:w="12240" w:h="15840"/>
          <w:pgMar w:top="1440" w:right="0" w:bottom="280" w:left="1340" w:header="720" w:footer="720" w:gutter="0"/>
          <w:cols w:space="720"/>
        </w:sectPr>
      </w:pPr>
    </w:p>
    <w:p w14:paraId="3BF27257" w14:textId="77777777" w:rsidR="00DA1427" w:rsidRDefault="00DA1427">
      <w:pPr>
        <w:pStyle w:val="BodyText"/>
        <w:spacing w:before="11"/>
        <w:rPr>
          <w:sz w:val="3"/>
        </w:rPr>
      </w:pPr>
    </w:p>
    <w:p w14:paraId="5F194EDE" w14:textId="77777777" w:rsidR="00DA1427" w:rsidRDefault="00000000">
      <w:pPr>
        <w:pStyle w:val="BodyText"/>
        <w:ind w:left="162"/>
        <w:rPr>
          <w:sz w:val="20"/>
        </w:rPr>
      </w:pPr>
      <w:r>
        <w:rPr>
          <w:noProof/>
          <w:sz w:val="20"/>
        </w:rPr>
        <w:drawing>
          <wp:inline distT="0" distB="0" distL="0" distR="0" wp14:anchorId="56122E14" wp14:editId="127E8A9D">
            <wp:extent cx="4400870" cy="219341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870" cy="21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7DA0" w14:textId="77777777" w:rsidR="00DA1427" w:rsidRDefault="00DA1427">
      <w:pPr>
        <w:pStyle w:val="BodyText"/>
        <w:rPr>
          <w:sz w:val="20"/>
        </w:rPr>
      </w:pPr>
    </w:p>
    <w:p w14:paraId="6027614D" w14:textId="77777777" w:rsidR="00DA1427" w:rsidRDefault="00DA1427">
      <w:pPr>
        <w:pStyle w:val="BodyText"/>
        <w:rPr>
          <w:sz w:val="20"/>
        </w:rPr>
      </w:pPr>
    </w:p>
    <w:p w14:paraId="61CCC2AD" w14:textId="77777777" w:rsidR="00DA1427" w:rsidRDefault="00DA1427">
      <w:pPr>
        <w:pStyle w:val="BodyText"/>
        <w:spacing w:before="4"/>
        <w:rPr>
          <w:sz w:val="19"/>
        </w:rPr>
      </w:pPr>
    </w:p>
    <w:p w14:paraId="075562C8" w14:textId="77777777" w:rsidR="00DA1427" w:rsidRDefault="00000000">
      <w:pPr>
        <w:pStyle w:val="Heading2"/>
      </w:pPr>
      <w:r>
        <w:t>Conclusion:</w:t>
      </w:r>
    </w:p>
    <w:p w14:paraId="71BB56C3" w14:textId="77777777" w:rsidR="00DA1427" w:rsidRDefault="00000000">
      <w:pPr>
        <w:pStyle w:val="BodyText"/>
        <w:spacing w:before="211" w:line="259" w:lineRule="auto"/>
        <w:ind w:left="100" w:right="1431"/>
        <w:jc w:val="both"/>
      </w:pP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basically</w:t>
      </w:r>
      <w:r>
        <w:rPr>
          <w:spacing w:val="-10"/>
        </w:rPr>
        <w:t xml:space="preserve"> </w:t>
      </w:r>
      <w:r>
        <w:t>aims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Mel</w:t>
      </w:r>
      <w:r>
        <w:rPr>
          <w:spacing w:val="-7"/>
        </w:rPr>
        <w:t xml:space="preserve"> </w:t>
      </w:r>
      <w:r>
        <w:t>spectrogram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rPr>
          <w:color w:val="212121"/>
        </w:rPr>
        <w:t>Speech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Recognition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supervised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task.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speech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recognition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 xml:space="preserve">the audio signal and we </w:t>
      </w:r>
      <w:proofErr w:type="gramStart"/>
      <w:r>
        <w:rPr>
          <w:color w:val="212121"/>
        </w:rPr>
        <w:t>have to</w:t>
      </w:r>
      <w:proofErr w:type="gramEnd"/>
      <w:r>
        <w:rPr>
          <w:color w:val="212121"/>
        </w:rPr>
        <w:t xml:space="preserve"> predict the text from the audio signal.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 can’t take the raw audio signal as input to our model because there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noise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audio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signal.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MFCC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widely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technique for extracting the features from the audio signal</w:t>
      </w:r>
      <w:r>
        <w:rPr>
          <w:color w:val="212121"/>
          <w:sz w:val="27"/>
        </w:rPr>
        <w:t xml:space="preserve">. </w:t>
      </w:r>
      <w:r>
        <w:rPr>
          <w:color w:val="212121"/>
        </w:rPr>
        <w:t>Since here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got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good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accuracy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around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87%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MFCC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spectrogram is </w:t>
      </w:r>
      <w:proofErr w:type="gramStart"/>
      <w:r>
        <w:rPr>
          <w:color w:val="212121"/>
        </w:rPr>
        <w:t>beneficial</w:t>
      </w:r>
      <w:proofErr w:type="gramEnd"/>
      <w:r>
        <w:rPr>
          <w:color w:val="212121"/>
        </w:rPr>
        <w:t xml:space="preserve"> and we can also use CNN and LSTM models on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 xml:space="preserve">this to improve the accuracy as well as Precision. </w:t>
      </w:r>
      <w:r>
        <w:t>These techniques,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larynx,</w:t>
      </w:r>
      <w:r>
        <w:rPr>
          <w:spacing w:val="-3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diagnosis</w:t>
      </w:r>
      <w:r>
        <w:rPr>
          <w:spacing w:val="-70"/>
        </w:rPr>
        <w:t xml:space="preserve"> </w:t>
      </w:r>
      <w:r>
        <w:t>of many laryngeal disorders possible without causing the discomfort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patients.</w:t>
      </w:r>
    </w:p>
    <w:p w14:paraId="3AFC7B50" w14:textId="77777777" w:rsidR="00DA1427" w:rsidRDefault="00000000">
      <w:pPr>
        <w:pStyle w:val="Heading2"/>
        <w:spacing w:before="156"/>
      </w:pPr>
      <w:r>
        <w:t>References:</w:t>
      </w:r>
    </w:p>
    <w:p w14:paraId="03138B4D" w14:textId="77777777" w:rsidR="00DA1427" w:rsidRDefault="00000000">
      <w:pPr>
        <w:pStyle w:val="ListParagraph"/>
        <w:numPr>
          <w:ilvl w:val="0"/>
          <w:numId w:val="1"/>
        </w:numPr>
        <w:tabs>
          <w:tab w:val="left" w:pos="416"/>
        </w:tabs>
        <w:spacing w:before="206" w:line="259" w:lineRule="auto"/>
        <w:ind w:right="1893" w:firstLine="0"/>
        <w:rPr>
          <w:sz w:val="32"/>
        </w:rPr>
      </w:pPr>
      <w:hyperlink r:id="rId25">
        <w:r>
          <w:rPr>
            <w:color w:val="0462C1"/>
            <w:sz w:val="32"/>
            <w:u w:val="single" w:color="0462C1"/>
          </w:rPr>
          <w:t xml:space="preserve">Research Article Voice Disorder Classification Based on </w:t>
        </w:r>
        <w:proofErr w:type="spellStart"/>
        <w:r>
          <w:rPr>
            <w:color w:val="0462C1"/>
            <w:sz w:val="32"/>
            <w:u w:val="single" w:color="0462C1"/>
          </w:rPr>
          <w:t>Multitaper</w:t>
        </w:r>
        <w:proofErr w:type="spellEnd"/>
      </w:hyperlink>
      <w:r>
        <w:rPr>
          <w:color w:val="0462C1"/>
          <w:spacing w:val="-70"/>
          <w:sz w:val="32"/>
        </w:rPr>
        <w:t xml:space="preserve"> </w:t>
      </w:r>
      <w:hyperlink r:id="rId26">
        <w:r>
          <w:rPr>
            <w:color w:val="0462C1"/>
            <w:sz w:val="32"/>
            <w:u w:val="single" w:color="0462C1"/>
          </w:rPr>
          <w:t>Mel</w:t>
        </w:r>
        <w:r>
          <w:rPr>
            <w:color w:val="0462C1"/>
            <w:spacing w:val="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Frequency</w:t>
        </w:r>
        <w:r>
          <w:rPr>
            <w:color w:val="0462C1"/>
            <w:spacing w:val="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Cepstral</w:t>
        </w:r>
        <w:r>
          <w:rPr>
            <w:color w:val="0462C1"/>
            <w:spacing w:val="2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Coefficients</w:t>
        </w:r>
        <w:r>
          <w:rPr>
            <w:color w:val="0462C1"/>
            <w:spacing w:val="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Features</w:t>
        </w:r>
        <w:r>
          <w:rPr>
            <w:color w:val="0462C1"/>
            <w:spacing w:val="9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–</w:t>
        </w:r>
        <w:r>
          <w:rPr>
            <w:color w:val="0462C1"/>
            <w:spacing w:val="2"/>
            <w:sz w:val="32"/>
            <w:u w:val="single" w:color="0462C1"/>
          </w:rPr>
          <w:t xml:space="preserve"> </w:t>
        </w:r>
        <w:proofErr w:type="spellStart"/>
        <w:r>
          <w:rPr>
            <w:color w:val="0462C1"/>
            <w:sz w:val="32"/>
            <w:u w:val="single" w:color="0462C1"/>
          </w:rPr>
          <w:t>Hindawi</w:t>
        </w:r>
        <w:proofErr w:type="spellEnd"/>
      </w:hyperlink>
    </w:p>
    <w:p w14:paraId="1FD3B748" w14:textId="77777777" w:rsidR="00DA1427" w:rsidRDefault="00DA1427">
      <w:pPr>
        <w:spacing w:line="259" w:lineRule="auto"/>
        <w:rPr>
          <w:sz w:val="32"/>
        </w:rPr>
        <w:sectPr w:rsidR="00DA1427">
          <w:pgSz w:w="12240" w:h="15840"/>
          <w:pgMar w:top="1500" w:right="0" w:bottom="280" w:left="1340" w:header="720" w:footer="720" w:gutter="0"/>
          <w:cols w:space="720"/>
        </w:sectPr>
      </w:pPr>
    </w:p>
    <w:p w14:paraId="182B0261" w14:textId="77777777" w:rsidR="00DA1427" w:rsidRDefault="00000000">
      <w:pPr>
        <w:pStyle w:val="ListParagraph"/>
        <w:numPr>
          <w:ilvl w:val="0"/>
          <w:numId w:val="1"/>
        </w:numPr>
        <w:tabs>
          <w:tab w:val="left" w:pos="416"/>
        </w:tabs>
        <w:spacing w:before="21" w:line="259" w:lineRule="auto"/>
        <w:ind w:right="1628" w:firstLine="0"/>
        <w:rPr>
          <w:sz w:val="32"/>
        </w:rPr>
      </w:pPr>
      <w:hyperlink r:id="rId27">
        <w:r>
          <w:rPr>
            <w:color w:val="0462C1"/>
            <w:sz w:val="32"/>
            <w:u w:val="single" w:color="0462C1"/>
          </w:rPr>
          <w:t>Voice</w:t>
        </w:r>
        <w:r>
          <w:rPr>
            <w:color w:val="0462C1"/>
            <w:spacing w:val="-2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Pathology</w:t>
        </w:r>
        <w:r>
          <w:rPr>
            <w:color w:val="0462C1"/>
            <w:spacing w:val="-2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Detection</w:t>
        </w:r>
        <w:r>
          <w:rPr>
            <w:color w:val="0462C1"/>
            <w:spacing w:val="-5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Using</w:t>
        </w:r>
        <w:r>
          <w:rPr>
            <w:color w:val="0462C1"/>
            <w:spacing w:val="-7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Deep</w:t>
        </w:r>
        <w:r>
          <w:rPr>
            <w:color w:val="0462C1"/>
            <w:spacing w:val="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Learning:</w:t>
        </w:r>
        <w:r>
          <w:rPr>
            <w:color w:val="0462C1"/>
            <w:spacing w:val="-9"/>
            <w:sz w:val="32"/>
            <w:u w:val="single" w:color="0462C1"/>
          </w:rPr>
          <w:t xml:space="preserve"> </w:t>
        </w:r>
        <w:proofErr w:type="gramStart"/>
        <w:r>
          <w:rPr>
            <w:color w:val="0462C1"/>
            <w:sz w:val="32"/>
            <w:u w:val="single" w:color="0462C1"/>
          </w:rPr>
          <w:t>a</w:t>
        </w:r>
        <w:proofErr w:type="gramEnd"/>
        <w:r>
          <w:rPr>
            <w:color w:val="0462C1"/>
            <w:spacing w:val="-4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Preliminary</w:t>
        </w:r>
        <w:r>
          <w:rPr>
            <w:color w:val="0462C1"/>
            <w:spacing w:val="-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Study</w:t>
        </w:r>
      </w:hyperlink>
      <w:r>
        <w:rPr>
          <w:color w:val="0462C1"/>
          <w:spacing w:val="-70"/>
          <w:sz w:val="32"/>
        </w:rPr>
        <w:t xml:space="preserve"> </w:t>
      </w:r>
      <w:r>
        <w:rPr>
          <w:sz w:val="32"/>
        </w:rPr>
        <w:t>3</w:t>
      </w:r>
      <w:hyperlink r:id="rId28">
        <w:r>
          <w:rPr>
            <w:color w:val="0462C1"/>
            <w:sz w:val="32"/>
            <w:u w:val="single" w:color="0462C1"/>
          </w:rPr>
          <w:t>. MFCC</w:t>
        </w:r>
        <w:r>
          <w:rPr>
            <w:color w:val="0462C1"/>
            <w:spacing w:val="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Features</w:t>
        </w:r>
        <w:r>
          <w:rPr>
            <w:color w:val="0462C1"/>
            <w:spacing w:val="2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article</w:t>
        </w:r>
        <w:r>
          <w:rPr>
            <w:color w:val="0462C1"/>
            <w:spacing w:val="-2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from</w:t>
        </w:r>
        <w:r>
          <w:rPr>
            <w:color w:val="0462C1"/>
            <w:spacing w:val="1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springer</w:t>
        </w:r>
      </w:hyperlink>
    </w:p>
    <w:p w14:paraId="4506F6B7" w14:textId="77777777" w:rsidR="00DA1427" w:rsidRDefault="00DA1427">
      <w:pPr>
        <w:pStyle w:val="BodyText"/>
        <w:rPr>
          <w:sz w:val="20"/>
        </w:rPr>
      </w:pPr>
    </w:p>
    <w:p w14:paraId="37339C27" w14:textId="77777777" w:rsidR="00DA1427" w:rsidRDefault="00DA1427">
      <w:pPr>
        <w:pStyle w:val="BodyText"/>
        <w:rPr>
          <w:sz w:val="20"/>
        </w:rPr>
      </w:pPr>
    </w:p>
    <w:p w14:paraId="51FA5D8F" w14:textId="77777777" w:rsidR="00DA1427" w:rsidRDefault="00DA1427">
      <w:pPr>
        <w:pStyle w:val="BodyText"/>
        <w:rPr>
          <w:sz w:val="20"/>
        </w:rPr>
      </w:pPr>
    </w:p>
    <w:p w14:paraId="0CE4052E" w14:textId="77777777" w:rsidR="00DA1427" w:rsidRDefault="00DA1427">
      <w:pPr>
        <w:pStyle w:val="BodyText"/>
        <w:spacing w:before="6"/>
        <w:rPr>
          <w:sz w:val="17"/>
        </w:rPr>
      </w:pPr>
    </w:p>
    <w:p w14:paraId="22A75B1A" w14:textId="5EDD4778" w:rsidR="00DA1427" w:rsidRDefault="00DA1427">
      <w:pPr>
        <w:spacing w:before="3" w:line="259" w:lineRule="auto"/>
        <w:ind w:left="100" w:right="2134"/>
        <w:rPr>
          <w:sz w:val="40"/>
        </w:rPr>
      </w:pPr>
    </w:p>
    <w:sectPr w:rsidR="00DA1427">
      <w:pgSz w:w="12240" w:h="15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C90"/>
    <w:multiLevelType w:val="hybridMultilevel"/>
    <w:tmpl w:val="D7740312"/>
    <w:lvl w:ilvl="0" w:tplc="0AB28FD6">
      <w:start w:val="1"/>
      <w:numFmt w:val="decimal"/>
      <w:lvlText w:val="%1."/>
      <w:lvlJc w:val="left"/>
      <w:pPr>
        <w:ind w:left="346" w:hanging="247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0"/>
        <w:szCs w:val="30"/>
        <w:u w:val="single" w:color="000000"/>
        <w:lang w:val="en-US" w:eastAsia="en-US" w:bidi="ar-SA"/>
      </w:rPr>
    </w:lvl>
    <w:lvl w:ilvl="1" w:tplc="675E077A">
      <w:numFmt w:val="bullet"/>
      <w:lvlText w:val="•"/>
      <w:lvlJc w:val="left"/>
      <w:pPr>
        <w:ind w:left="1396" w:hanging="247"/>
      </w:pPr>
      <w:rPr>
        <w:rFonts w:hint="default"/>
        <w:lang w:val="en-US" w:eastAsia="en-US" w:bidi="ar-SA"/>
      </w:rPr>
    </w:lvl>
    <w:lvl w:ilvl="2" w:tplc="4278886A">
      <w:numFmt w:val="bullet"/>
      <w:lvlText w:val="•"/>
      <w:lvlJc w:val="left"/>
      <w:pPr>
        <w:ind w:left="2452" w:hanging="247"/>
      </w:pPr>
      <w:rPr>
        <w:rFonts w:hint="default"/>
        <w:lang w:val="en-US" w:eastAsia="en-US" w:bidi="ar-SA"/>
      </w:rPr>
    </w:lvl>
    <w:lvl w:ilvl="3" w:tplc="AB823C86">
      <w:numFmt w:val="bullet"/>
      <w:lvlText w:val="•"/>
      <w:lvlJc w:val="left"/>
      <w:pPr>
        <w:ind w:left="3508" w:hanging="247"/>
      </w:pPr>
      <w:rPr>
        <w:rFonts w:hint="default"/>
        <w:lang w:val="en-US" w:eastAsia="en-US" w:bidi="ar-SA"/>
      </w:rPr>
    </w:lvl>
    <w:lvl w:ilvl="4" w:tplc="4F7230B0">
      <w:numFmt w:val="bullet"/>
      <w:lvlText w:val="•"/>
      <w:lvlJc w:val="left"/>
      <w:pPr>
        <w:ind w:left="4564" w:hanging="247"/>
      </w:pPr>
      <w:rPr>
        <w:rFonts w:hint="default"/>
        <w:lang w:val="en-US" w:eastAsia="en-US" w:bidi="ar-SA"/>
      </w:rPr>
    </w:lvl>
    <w:lvl w:ilvl="5" w:tplc="3350EA4A">
      <w:numFmt w:val="bullet"/>
      <w:lvlText w:val="•"/>
      <w:lvlJc w:val="left"/>
      <w:pPr>
        <w:ind w:left="5620" w:hanging="247"/>
      </w:pPr>
      <w:rPr>
        <w:rFonts w:hint="default"/>
        <w:lang w:val="en-US" w:eastAsia="en-US" w:bidi="ar-SA"/>
      </w:rPr>
    </w:lvl>
    <w:lvl w:ilvl="6" w:tplc="DFC4FFD8">
      <w:numFmt w:val="bullet"/>
      <w:lvlText w:val="•"/>
      <w:lvlJc w:val="left"/>
      <w:pPr>
        <w:ind w:left="6676" w:hanging="247"/>
      </w:pPr>
      <w:rPr>
        <w:rFonts w:hint="default"/>
        <w:lang w:val="en-US" w:eastAsia="en-US" w:bidi="ar-SA"/>
      </w:rPr>
    </w:lvl>
    <w:lvl w:ilvl="7" w:tplc="A21A5D2A">
      <w:numFmt w:val="bullet"/>
      <w:lvlText w:val="•"/>
      <w:lvlJc w:val="left"/>
      <w:pPr>
        <w:ind w:left="7732" w:hanging="247"/>
      </w:pPr>
      <w:rPr>
        <w:rFonts w:hint="default"/>
        <w:lang w:val="en-US" w:eastAsia="en-US" w:bidi="ar-SA"/>
      </w:rPr>
    </w:lvl>
    <w:lvl w:ilvl="8" w:tplc="8C564244">
      <w:numFmt w:val="bullet"/>
      <w:lvlText w:val="•"/>
      <w:lvlJc w:val="left"/>
      <w:pPr>
        <w:ind w:left="8788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3BF27BB2"/>
    <w:multiLevelType w:val="hybridMultilevel"/>
    <w:tmpl w:val="65A0025A"/>
    <w:lvl w:ilvl="0" w:tplc="AA86802A">
      <w:start w:val="1"/>
      <w:numFmt w:val="decimal"/>
      <w:lvlText w:val="%1."/>
      <w:lvlJc w:val="left"/>
      <w:pPr>
        <w:ind w:left="100" w:hanging="315"/>
        <w:jc w:val="left"/>
      </w:pPr>
      <w:rPr>
        <w:rFonts w:ascii="Calibri" w:eastAsia="Calibri" w:hAnsi="Calibri" w:cs="Calibri" w:hint="default"/>
        <w:spacing w:val="-3"/>
        <w:w w:val="100"/>
        <w:sz w:val="32"/>
        <w:szCs w:val="32"/>
        <w:lang w:val="en-US" w:eastAsia="en-US" w:bidi="ar-SA"/>
      </w:rPr>
    </w:lvl>
    <w:lvl w:ilvl="1" w:tplc="52284102">
      <w:numFmt w:val="bullet"/>
      <w:lvlText w:val="•"/>
      <w:lvlJc w:val="left"/>
      <w:pPr>
        <w:ind w:left="1180" w:hanging="315"/>
      </w:pPr>
      <w:rPr>
        <w:rFonts w:hint="default"/>
        <w:lang w:val="en-US" w:eastAsia="en-US" w:bidi="ar-SA"/>
      </w:rPr>
    </w:lvl>
    <w:lvl w:ilvl="2" w:tplc="4FDC2252">
      <w:numFmt w:val="bullet"/>
      <w:lvlText w:val="•"/>
      <w:lvlJc w:val="left"/>
      <w:pPr>
        <w:ind w:left="2260" w:hanging="315"/>
      </w:pPr>
      <w:rPr>
        <w:rFonts w:hint="default"/>
        <w:lang w:val="en-US" w:eastAsia="en-US" w:bidi="ar-SA"/>
      </w:rPr>
    </w:lvl>
    <w:lvl w:ilvl="3" w:tplc="EB20D25A">
      <w:numFmt w:val="bullet"/>
      <w:lvlText w:val="•"/>
      <w:lvlJc w:val="left"/>
      <w:pPr>
        <w:ind w:left="3340" w:hanging="315"/>
      </w:pPr>
      <w:rPr>
        <w:rFonts w:hint="default"/>
        <w:lang w:val="en-US" w:eastAsia="en-US" w:bidi="ar-SA"/>
      </w:rPr>
    </w:lvl>
    <w:lvl w:ilvl="4" w:tplc="83E67098">
      <w:numFmt w:val="bullet"/>
      <w:lvlText w:val="•"/>
      <w:lvlJc w:val="left"/>
      <w:pPr>
        <w:ind w:left="4420" w:hanging="315"/>
      </w:pPr>
      <w:rPr>
        <w:rFonts w:hint="default"/>
        <w:lang w:val="en-US" w:eastAsia="en-US" w:bidi="ar-SA"/>
      </w:rPr>
    </w:lvl>
    <w:lvl w:ilvl="5" w:tplc="F91086C4">
      <w:numFmt w:val="bullet"/>
      <w:lvlText w:val="•"/>
      <w:lvlJc w:val="left"/>
      <w:pPr>
        <w:ind w:left="5500" w:hanging="315"/>
      </w:pPr>
      <w:rPr>
        <w:rFonts w:hint="default"/>
        <w:lang w:val="en-US" w:eastAsia="en-US" w:bidi="ar-SA"/>
      </w:rPr>
    </w:lvl>
    <w:lvl w:ilvl="6" w:tplc="9E5E15FA">
      <w:numFmt w:val="bullet"/>
      <w:lvlText w:val="•"/>
      <w:lvlJc w:val="left"/>
      <w:pPr>
        <w:ind w:left="6580" w:hanging="315"/>
      </w:pPr>
      <w:rPr>
        <w:rFonts w:hint="default"/>
        <w:lang w:val="en-US" w:eastAsia="en-US" w:bidi="ar-SA"/>
      </w:rPr>
    </w:lvl>
    <w:lvl w:ilvl="7" w:tplc="812ABEA0">
      <w:numFmt w:val="bullet"/>
      <w:lvlText w:val="•"/>
      <w:lvlJc w:val="left"/>
      <w:pPr>
        <w:ind w:left="7660" w:hanging="315"/>
      </w:pPr>
      <w:rPr>
        <w:rFonts w:hint="default"/>
        <w:lang w:val="en-US" w:eastAsia="en-US" w:bidi="ar-SA"/>
      </w:rPr>
    </w:lvl>
    <w:lvl w:ilvl="8" w:tplc="7ACEC55A">
      <w:numFmt w:val="bullet"/>
      <w:lvlText w:val="•"/>
      <w:lvlJc w:val="left"/>
      <w:pPr>
        <w:ind w:left="8740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60A605AE"/>
    <w:multiLevelType w:val="hybridMultilevel"/>
    <w:tmpl w:val="213687F4"/>
    <w:lvl w:ilvl="0" w:tplc="23886544">
      <w:start w:val="1"/>
      <w:numFmt w:val="decimal"/>
      <w:lvlText w:val="%1."/>
      <w:lvlJc w:val="left"/>
      <w:pPr>
        <w:ind w:left="100" w:hanging="242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4A1EF950">
      <w:numFmt w:val="bullet"/>
      <w:lvlText w:val="•"/>
      <w:lvlJc w:val="left"/>
      <w:pPr>
        <w:ind w:left="1180" w:hanging="242"/>
      </w:pPr>
      <w:rPr>
        <w:rFonts w:hint="default"/>
        <w:lang w:val="en-US" w:eastAsia="en-US" w:bidi="ar-SA"/>
      </w:rPr>
    </w:lvl>
    <w:lvl w:ilvl="2" w:tplc="2DC0A5FC">
      <w:numFmt w:val="bullet"/>
      <w:lvlText w:val="•"/>
      <w:lvlJc w:val="left"/>
      <w:pPr>
        <w:ind w:left="2260" w:hanging="242"/>
      </w:pPr>
      <w:rPr>
        <w:rFonts w:hint="default"/>
        <w:lang w:val="en-US" w:eastAsia="en-US" w:bidi="ar-SA"/>
      </w:rPr>
    </w:lvl>
    <w:lvl w:ilvl="3" w:tplc="5D445BC4">
      <w:numFmt w:val="bullet"/>
      <w:lvlText w:val="•"/>
      <w:lvlJc w:val="left"/>
      <w:pPr>
        <w:ind w:left="3340" w:hanging="242"/>
      </w:pPr>
      <w:rPr>
        <w:rFonts w:hint="default"/>
        <w:lang w:val="en-US" w:eastAsia="en-US" w:bidi="ar-SA"/>
      </w:rPr>
    </w:lvl>
    <w:lvl w:ilvl="4" w:tplc="FE2EBA36">
      <w:numFmt w:val="bullet"/>
      <w:lvlText w:val="•"/>
      <w:lvlJc w:val="left"/>
      <w:pPr>
        <w:ind w:left="4420" w:hanging="242"/>
      </w:pPr>
      <w:rPr>
        <w:rFonts w:hint="default"/>
        <w:lang w:val="en-US" w:eastAsia="en-US" w:bidi="ar-SA"/>
      </w:rPr>
    </w:lvl>
    <w:lvl w:ilvl="5" w:tplc="3626B446">
      <w:numFmt w:val="bullet"/>
      <w:lvlText w:val="•"/>
      <w:lvlJc w:val="left"/>
      <w:pPr>
        <w:ind w:left="5500" w:hanging="242"/>
      </w:pPr>
      <w:rPr>
        <w:rFonts w:hint="default"/>
        <w:lang w:val="en-US" w:eastAsia="en-US" w:bidi="ar-SA"/>
      </w:rPr>
    </w:lvl>
    <w:lvl w:ilvl="6" w:tplc="5B508992">
      <w:numFmt w:val="bullet"/>
      <w:lvlText w:val="•"/>
      <w:lvlJc w:val="left"/>
      <w:pPr>
        <w:ind w:left="6580" w:hanging="242"/>
      </w:pPr>
      <w:rPr>
        <w:rFonts w:hint="default"/>
        <w:lang w:val="en-US" w:eastAsia="en-US" w:bidi="ar-SA"/>
      </w:rPr>
    </w:lvl>
    <w:lvl w:ilvl="7" w:tplc="2A7AF0A0">
      <w:numFmt w:val="bullet"/>
      <w:lvlText w:val="•"/>
      <w:lvlJc w:val="left"/>
      <w:pPr>
        <w:ind w:left="7660" w:hanging="242"/>
      </w:pPr>
      <w:rPr>
        <w:rFonts w:hint="default"/>
        <w:lang w:val="en-US" w:eastAsia="en-US" w:bidi="ar-SA"/>
      </w:rPr>
    </w:lvl>
    <w:lvl w:ilvl="8" w:tplc="D14044C2">
      <w:numFmt w:val="bullet"/>
      <w:lvlText w:val="•"/>
      <w:lvlJc w:val="left"/>
      <w:pPr>
        <w:ind w:left="8740" w:hanging="242"/>
      </w:pPr>
      <w:rPr>
        <w:rFonts w:hint="default"/>
        <w:lang w:val="en-US" w:eastAsia="en-US" w:bidi="ar-SA"/>
      </w:rPr>
    </w:lvl>
  </w:abstractNum>
  <w:num w:numId="1" w16cid:durableId="20396344">
    <w:abstractNumId w:val="1"/>
  </w:num>
  <w:num w:numId="2" w16cid:durableId="1629386408">
    <w:abstractNumId w:val="2"/>
  </w:num>
  <w:num w:numId="3" w16cid:durableId="16475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27"/>
    <w:rsid w:val="00841C29"/>
    <w:rsid w:val="00BA780B"/>
    <w:rsid w:val="00D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06A2"/>
  <w15:docId w15:val="{6EBDE223-83DB-4689-A0E0-00AA1906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0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100"/>
      <w:outlineLvl w:val="2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30" w:right="1564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www.hindawi.com/journals/cmmm/2015/956249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www.hindawi.com/journals/cmmm/2015/956249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hyperlink" Target="http://stimmdb.coli.uni-saarland.de/index.php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link.springer.com/content/pdf/bbm%3A978-3-319-49220-9%2F1.pdf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github.com/Prajjw4l/Voice-Pathology-Detection-" TargetMode="External"/><Relationship Id="rId27" Type="http://schemas.openxmlformats.org/officeDocument/2006/relationships/hyperlink" Target="https://arxiv.org/abs/1907.0590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PRAJJWAL KUMAR</dc:creator>
  <cp:lastModifiedBy>anjana p</cp:lastModifiedBy>
  <cp:revision>2</cp:revision>
  <dcterms:created xsi:type="dcterms:W3CDTF">2023-10-15T15:44:00Z</dcterms:created>
  <dcterms:modified xsi:type="dcterms:W3CDTF">2023-10-15T16:06:00Z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2023-10-15T00:00:00Z</vt:filetime>
  </property>
</Properties>
</file>