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50EB" w14:textId="10220995" w:rsidR="005E3D1D" w:rsidRPr="00D44EDB" w:rsidRDefault="00EE2569" w:rsidP="00EE2569">
      <w:pPr>
        <w:spacing w:line="288" w:lineRule="auto"/>
        <w:rPr>
          <w:rFonts w:ascii="Arial" w:hAnsi="Arial" w:cs="Arial"/>
          <w:b/>
        </w:rPr>
      </w:pPr>
      <w:r w:rsidRPr="00D44EDB">
        <w:rPr>
          <w:rFonts w:ascii="Arial" w:hAnsi="Arial" w:cs="Arial"/>
          <w:b/>
          <w:sz w:val="24"/>
          <w:szCs w:val="24"/>
        </w:rPr>
        <w:t xml:space="preserve">Protocol </w:t>
      </w:r>
      <w:r w:rsidR="00D44EDB" w:rsidRPr="00D44EDB">
        <w:rPr>
          <w:rFonts w:ascii="Arial" w:hAnsi="Arial" w:cs="Arial"/>
          <w:b/>
          <w:sz w:val="24"/>
          <w:szCs w:val="24"/>
        </w:rPr>
        <w:t>title:</w:t>
      </w:r>
      <w:r w:rsidRPr="00D44EDB">
        <w:rPr>
          <w:rFonts w:ascii="Arial" w:hAnsi="Arial" w:cs="Arial"/>
          <w:b/>
          <w:i/>
        </w:rPr>
        <w:t xml:space="preserve"> </w:t>
      </w:r>
      <w:r w:rsidR="00F11DDB">
        <w:rPr>
          <w:rFonts w:ascii="Arial" w:hAnsi="Arial" w:cs="Arial"/>
          <w:i/>
        </w:rPr>
        <w:t>Batch bacterial growth curve</w:t>
      </w:r>
      <w:r w:rsidR="00DC389B">
        <w:rPr>
          <w:rFonts w:ascii="Arial" w:hAnsi="Arial" w:cs="Arial"/>
          <w:i/>
        </w:rPr>
        <w:t>s</w:t>
      </w:r>
      <w:r w:rsidR="00F11DDB">
        <w:rPr>
          <w:rFonts w:ascii="Arial" w:hAnsi="Arial" w:cs="Arial"/>
          <w:i/>
        </w:rPr>
        <w:t xml:space="preserve"> with </w:t>
      </w:r>
      <w:proofErr w:type="spellStart"/>
      <w:r w:rsidR="00F11DDB">
        <w:rPr>
          <w:rFonts w:ascii="Arial" w:hAnsi="Arial" w:cs="Arial"/>
          <w:i/>
        </w:rPr>
        <w:t>cryostocking</w:t>
      </w:r>
      <w:proofErr w:type="spellEnd"/>
      <w:r w:rsidR="00F11DDB">
        <w:rPr>
          <w:rFonts w:ascii="Arial" w:hAnsi="Arial" w:cs="Arial"/>
          <w:i/>
        </w:rPr>
        <w:t xml:space="preserve"> of over-night culture</w:t>
      </w:r>
    </w:p>
    <w:p w14:paraId="7FA94B75" w14:textId="37591D19" w:rsidR="00EE2569" w:rsidRPr="0071032D" w:rsidRDefault="00D44EDB" w:rsidP="00D44EDB">
      <w:pPr>
        <w:spacing w:line="288" w:lineRule="auto"/>
        <w:rPr>
          <w:rFonts w:ascii="Arial" w:hAnsi="Arial" w:cs="Arial"/>
          <w:b/>
          <w:sz w:val="24"/>
          <w:szCs w:val="24"/>
        </w:rPr>
      </w:pPr>
      <w:r w:rsidRPr="00D44EDB">
        <w:rPr>
          <w:rFonts w:ascii="Arial" w:hAnsi="Arial" w:cs="Arial"/>
          <w:b/>
          <w:sz w:val="24"/>
          <w:szCs w:val="24"/>
        </w:rPr>
        <w:t>Aim of the protoco</w:t>
      </w:r>
      <w:bookmarkStart w:id="0" w:name="_Hlk492646584"/>
      <w:r w:rsidRPr="00D44EDB">
        <w:rPr>
          <w:rFonts w:ascii="Arial" w:hAnsi="Arial" w:cs="Arial"/>
          <w:b/>
          <w:sz w:val="24"/>
          <w:szCs w:val="24"/>
        </w:rPr>
        <w:t xml:space="preserve">l: </w:t>
      </w:r>
      <w:r w:rsidR="0071032D">
        <w:rPr>
          <w:rFonts w:ascii="Arial" w:hAnsi="Arial" w:cs="Arial"/>
          <w:i/>
        </w:rPr>
        <w:t xml:space="preserve">A high-throughput method for estimating growth curve parameters aka life history traits (specifically, growth rate &amp; lag time) of 12 strains at different temperatures. The basic concept is that the inoculum is </w:t>
      </w:r>
      <w:proofErr w:type="spellStart"/>
      <w:r w:rsidR="0071032D">
        <w:rPr>
          <w:rFonts w:ascii="Arial" w:hAnsi="Arial" w:cs="Arial"/>
          <w:i/>
        </w:rPr>
        <w:t>cryostocked</w:t>
      </w:r>
      <w:proofErr w:type="spellEnd"/>
      <w:r w:rsidR="0071032D">
        <w:rPr>
          <w:rFonts w:ascii="Arial" w:hAnsi="Arial" w:cs="Arial"/>
          <w:i/>
        </w:rPr>
        <w:t xml:space="preserve"> at a fixed starting OD and then those </w:t>
      </w:r>
      <w:proofErr w:type="spellStart"/>
      <w:r w:rsidR="0071032D">
        <w:rPr>
          <w:rFonts w:ascii="Arial" w:hAnsi="Arial" w:cs="Arial"/>
          <w:i/>
        </w:rPr>
        <w:t>cryostocks</w:t>
      </w:r>
      <w:proofErr w:type="spellEnd"/>
      <w:r w:rsidR="0071032D">
        <w:rPr>
          <w:rFonts w:ascii="Arial" w:hAnsi="Arial" w:cs="Arial"/>
          <w:i/>
        </w:rPr>
        <w:t xml:space="preserve"> are used for inoculating a dilution series of replicate growth curves on different days, at different temperatures. This version of the protocol investigates cultures at early exponential phase; we will also have another version for cultures at stationary phase. The protocol is adapted from a previously published version of the protocol</w:t>
      </w:r>
      <w:r w:rsidR="001743A6">
        <w:rPr>
          <w:rFonts w:ascii="Arial" w:hAnsi="Arial" w:cs="Arial"/>
          <w:i/>
        </w:rPr>
        <w:t xml:space="preserve">: </w:t>
      </w:r>
      <w:hyperlink r:id="rId10" w:history="1">
        <w:r w:rsidR="001743A6" w:rsidRPr="005977B4">
          <w:rPr>
            <w:rStyle w:val="Hyperlink"/>
            <w:rFonts w:ascii="Arial" w:hAnsi="Arial" w:cs="Arial"/>
            <w:i/>
          </w:rPr>
          <w:t>https://app.jove.com/t/56197/precise-high-throughput-analysis-of-bacterial-growth</w:t>
        </w:r>
      </w:hyperlink>
      <w:r w:rsidR="001743A6">
        <w:rPr>
          <w:rFonts w:ascii="Arial" w:hAnsi="Arial" w:cs="Arial"/>
          <w:i/>
        </w:rPr>
        <w:t xml:space="preserve"> </w:t>
      </w:r>
    </w:p>
    <w:bookmarkEnd w:id="0"/>
    <w:p w14:paraId="3C930587" w14:textId="77777777" w:rsidR="000164B6" w:rsidRPr="00D44EDB" w:rsidRDefault="000164B6" w:rsidP="007C16ED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32"/>
        </w:rPr>
      </w:pPr>
    </w:p>
    <w:p w14:paraId="246C3DA7" w14:textId="77777777" w:rsidR="001D5C27" w:rsidRPr="00D44EDB" w:rsidRDefault="001D5C27" w:rsidP="007C16ED">
      <w:pPr>
        <w:spacing w:after="0"/>
        <w:rPr>
          <w:rFonts w:ascii="Arial" w:hAnsi="Arial" w:cs="Arial"/>
          <w:i/>
          <w:sz w:val="24"/>
          <w:szCs w:val="24"/>
        </w:rPr>
      </w:pPr>
    </w:p>
    <w:p w14:paraId="13B23AE7" w14:textId="55CB916E" w:rsidR="00EE2569" w:rsidRPr="00D44EDB" w:rsidRDefault="00EE2569" w:rsidP="00EE2569">
      <w:pPr>
        <w:rPr>
          <w:rFonts w:ascii="Arial" w:hAnsi="Arial" w:cs="Arial"/>
          <w:i/>
        </w:rPr>
      </w:pPr>
      <w:r w:rsidRPr="00D44EDB">
        <w:rPr>
          <w:rFonts w:ascii="Arial" w:hAnsi="Arial" w:cs="Arial"/>
          <w:b/>
        </w:rPr>
        <w:t>Materials</w:t>
      </w:r>
    </w:p>
    <w:p w14:paraId="6785FF64" w14:textId="0EB6E2B4" w:rsidR="007C16ED" w:rsidRDefault="001743A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LB media</w:t>
      </w:r>
    </w:p>
    <w:p w14:paraId="0AB6B9AA" w14:textId="37A8EC0D" w:rsidR="001743A6" w:rsidRDefault="001743A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LB agar petri dishes</w:t>
      </w:r>
    </w:p>
    <w:p w14:paraId="5326600B" w14:textId="03691417" w:rsidR="00AE2486" w:rsidRDefault="00AE248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Biosafety cabinet</w:t>
      </w:r>
    </w:p>
    <w:p w14:paraId="3D12D7DC" w14:textId="2E9E6ECA" w:rsidR="00EE2569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Inoculation loop &amp; Bunsen burner</w:t>
      </w:r>
    </w:p>
    <w:p w14:paraId="7B3D9F5D" w14:textId="6A52FFA8" w:rsidR="00541542" w:rsidRDefault="00EA7960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EA7960">
        <w:rPr>
          <w:rFonts w:ascii="Arial" w:hAnsi="Arial" w:cs="Arial"/>
        </w:rPr>
        <w:t>100-250</w:t>
      </w:r>
      <w:r w:rsidR="00563344" w:rsidRPr="00EA7960">
        <w:rPr>
          <w:rFonts w:ascii="Arial" w:hAnsi="Arial" w:cs="Arial"/>
        </w:rPr>
        <w:t xml:space="preserve"> mL</w:t>
      </w:r>
      <w:r w:rsidR="00563344">
        <w:rPr>
          <w:rFonts w:ascii="Arial" w:hAnsi="Arial" w:cs="Arial"/>
        </w:rPr>
        <w:t xml:space="preserve"> </w:t>
      </w:r>
      <w:r w:rsidR="0071032D">
        <w:rPr>
          <w:rFonts w:ascii="Arial" w:hAnsi="Arial" w:cs="Arial"/>
        </w:rPr>
        <w:t>Erlenmeyer flasks</w:t>
      </w:r>
      <w:r>
        <w:rPr>
          <w:rFonts w:ascii="Arial" w:hAnsi="Arial" w:cs="Arial"/>
        </w:rPr>
        <w:br/>
      </w:r>
      <w:r w:rsidRPr="00EA7960">
        <w:rPr>
          <w:rFonts w:ascii="Arial" w:hAnsi="Arial" w:cs="Arial"/>
          <w:i/>
          <w:iCs/>
        </w:rPr>
        <w:t>(50 mL Erlenmeyer ONLY for negative control with 10 mL of LB!)</w:t>
      </w:r>
    </w:p>
    <w:p w14:paraId="1D5F405A" w14:textId="64F36FCA" w:rsidR="00541542" w:rsidRDefault="00541542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Serological pipette &amp; tips</w:t>
      </w:r>
    </w:p>
    <w:p w14:paraId="7DF40EF3" w14:textId="44A890F2" w:rsidR="00AB7FC0" w:rsidRDefault="00AB7FC0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Sterile 50mL Falcon tubes</w:t>
      </w:r>
    </w:p>
    <w:p w14:paraId="1245C7C9" w14:textId="0CEF4D4E" w:rsidR="00AB7FC0" w:rsidRDefault="0069230E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Ultra-c</w:t>
      </w:r>
      <w:r w:rsidR="00AB7FC0">
        <w:rPr>
          <w:rFonts w:ascii="Arial" w:hAnsi="Arial" w:cs="Arial"/>
        </w:rPr>
        <w:t>entrifuge</w:t>
      </w:r>
    </w:p>
    <w:p w14:paraId="1C3AB4D9" w14:textId="41C460C5" w:rsidR="00685434" w:rsidRDefault="0068543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Vortex</w:t>
      </w:r>
    </w:p>
    <w:p w14:paraId="4CAEE873" w14:textId="25A767D3" w:rsidR="008A0CB8" w:rsidRDefault="008A0CB8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P1000 pipette &amp; sterile tips</w:t>
      </w:r>
    </w:p>
    <w:p w14:paraId="5D299F86" w14:textId="51EF095A" w:rsidR="008A0CB8" w:rsidRDefault="008A0CB8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P200 pipette &amp; sterile tips</w:t>
      </w:r>
    </w:p>
    <w:p w14:paraId="02505044" w14:textId="651FAD65" w:rsidR="00AE2486" w:rsidRPr="0071032D" w:rsidRDefault="00E075E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3x </w:t>
      </w:r>
      <w:r w:rsidR="00DC389B" w:rsidRPr="0071032D">
        <w:rPr>
          <w:rFonts w:ascii="Arial" w:hAnsi="Arial" w:cs="Arial"/>
          <w:bCs/>
        </w:rPr>
        <w:t>PCR strip tubes</w:t>
      </w:r>
      <w:r>
        <w:rPr>
          <w:rFonts w:ascii="Arial" w:hAnsi="Arial" w:cs="Arial"/>
          <w:bCs/>
        </w:rPr>
        <w:t xml:space="preserve"> with strip lids</w:t>
      </w:r>
      <w:r w:rsidR="0071032D">
        <w:rPr>
          <w:rFonts w:ascii="Arial" w:hAnsi="Arial" w:cs="Arial"/>
          <w:bCs/>
        </w:rPr>
        <w:t xml:space="preserve"> </w:t>
      </w:r>
      <w:r w:rsidR="0071032D" w:rsidRPr="0071032D">
        <w:rPr>
          <w:rFonts w:ascii="Arial" w:hAnsi="Arial" w:cs="Arial"/>
          <w:bCs/>
          <w:i/>
          <w:iCs/>
        </w:rPr>
        <w:t>(these are certified free of nucleic acids &amp; DNase/RNase but not certified sterile. BEWARE!)</w:t>
      </w:r>
    </w:p>
    <w:p w14:paraId="2E57CC7B" w14:textId="601ADBE9" w:rsidR="0071032D" w:rsidRDefault="0071032D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Trays for PCR strip tubes</w:t>
      </w:r>
    </w:p>
    <w:p w14:paraId="2041CCDD" w14:textId="5A98ADFE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50% glycerol</w:t>
      </w:r>
    </w:p>
    <w:p w14:paraId="44DCF99A" w14:textId="0B4BED36" w:rsidR="0071032D" w:rsidRPr="00E075E4" w:rsidRDefault="00E075E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Dry ice </w:t>
      </w:r>
      <w:r w:rsidRPr="00E075E4">
        <w:rPr>
          <w:rFonts w:ascii="Arial" w:hAnsi="Arial" w:cs="Arial"/>
          <w:i/>
          <w:iCs/>
        </w:rPr>
        <w:t>(</w:t>
      </w:r>
      <w:r w:rsidRPr="00E075E4">
        <w:rPr>
          <w:rFonts w:ascii="Arial" w:hAnsi="Arial" w:cs="Arial"/>
          <w:i/>
          <w:iCs/>
          <w:u w:val="single"/>
        </w:rPr>
        <w:t>NOT</w:t>
      </w:r>
      <w:r w:rsidRPr="00E075E4">
        <w:rPr>
          <w:rFonts w:ascii="Arial" w:hAnsi="Arial" w:cs="Arial"/>
          <w:i/>
          <w:iCs/>
        </w:rPr>
        <w:t xml:space="preserve"> liquid nitrogen because the PCR lids may snap off!)</w:t>
      </w:r>
    </w:p>
    <w:p w14:paraId="31057148" w14:textId="7E112DC1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-80 freezer</w:t>
      </w:r>
    </w:p>
    <w:p w14:paraId="6EB50A4F" w14:textId="2BEB00BD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Cuvette OD reader</w:t>
      </w:r>
    </w:p>
    <w:p w14:paraId="38CB5F15" w14:textId="11F8391A" w:rsidR="00714798" w:rsidRDefault="00714798" w:rsidP="0071479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Multichannel P100 pipette &amp; sterile tips</w:t>
      </w:r>
    </w:p>
    <w:p w14:paraId="40D2D954" w14:textId="2B569E80" w:rsidR="00BB6227" w:rsidRDefault="00BB6227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96 deep well plate (&gt;1 mL)</w:t>
      </w:r>
    </w:p>
    <w:p w14:paraId="147E0B79" w14:textId="114FE362" w:rsidR="00AE2486" w:rsidRDefault="00550CBA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2x </w:t>
      </w:r>
      <w:r w:rsidR="00090948">
        <w:rPr>
          <w:rFonts w:ascii="Arial" w:hAnsi="Arial" w:cs="Arial"/>
        </w:rPr>
        <w:t>U-bottom 96-well plates</w:t>
      </w:r>
    </w:p>
    <w:p w14:paraId="14F90EA4" w14:textId="5C44451A" w:rsidR="00541542" w:rsidRPr="00541542" w:rsidRDefault="00550CBA" w:rsidP="0054154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2x </w:t>
      </w:r>
      <w:r w:rsidR="00090948">
        <w:rPr>
          <w:rFonts w:ascii="Arial" w:hAnsi="Arial" w:cs="Arial"/>
        </w:rPr>
        <w:t>Breathe-easy seals</w:t>
      </w:r>
    </w:p>
    <w:p w14:paraId="0D263E72" w14:textId="7F5766AE" w:rsidR="00AE2486" w:rsidRP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50CBA">
        <w:rPr>
          <w:rFonts w:ascii="Arial" w:hAnsi="Arial" w:cs="Arial"/>
        </w:rPr>
        <w:t>x</w:t>
      </w:r>
      <w:r w:rsidR="00DC389B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icroplate OD readers</w:t>
      </w:r>
    </w:p>
    <w:p w14:paraId="7EC56844" w14:textId="3776518A" w:rsidR="00EE2569" w:rsidRPr="00D44EDB" w:rsidRDefault="00EE2569" w:rsidP="00EE2569">
      <w:pPr>
        <w:spacing w:after="0"/>
        <w:rPr>
          <w:rFonts w:ascii="Arial" w:hAnsi="Arial" w:cs="Arial"/>
        </w:rPr>
      </w:pPr>
    </w:p>
    <w:p w14:paraId="5122FC64" w14:textId="1F7D34E6" w:rsidR="00EE2569" w:rsidRPr="00D44EDB" w:rsidRDefault="00EE2569" w:rsidP="00EE2569">
      <w:pPr>
        <w:spacing w:after="0"/>
        <w:rPr>
          <w:rFonts w:ascii="Arial" w:hAnsi="Arial" w:cs="Arial"/>
        </w:rPr>
      </w:pPr>
    </w:p>
    <w:p w14:paraId="48113BCD" w14:textId="77777777" w:rsidR="00EA7960" w:rsidRDefault="00EE2569" w:rsidP="00EA7960">
      <w:pPr>
        <w:spacing w:after="0"/>
        <w:rPr>
          <w:rFonts w:ascii="Arial" w:hAnsi="Arial" w:cs="Arial"/>
          <w:i/>
        </w:rPr>
      </w:pPr>
      <w:r w:rsidRPr="00D44EDB">
        <w:rPr>
          <w:rFonts w:ascii="Arial" w:hAnsi="Arial" w:cs="Arial"/>
          <w:b/>
          <w:bCs/>
        </w:rPr>
        <w:t>Step by step procedure</w:t>
      </w:r>
      <w:r w:rsidR="00B35B7C" w:rsidRPr="00D44EDB">
        <w:rPr>
          <w:rFonts w:ascii="Arial" w:hAnsi="Arial" w:cs="Arial"/>
        </w:rPr>
        <w:t xml:space="preserve"> </w:t>
      </w:r>
    </w:p>
    <w:p w14:paraId="5DC09746" w14:textId="0EAAC341" w:rsidR="00DC389B" w:rsidRDefault="00DC389B" w:rsidP="00EA7960">
      <w:pPr>
        <w:pStyle w:val="Heading1"/>
      </w:pPr>
      <w:r>
        <w:lastRenderedPageBreak/>
        <w:t>Streaking:</w:t>
      </w:r>
    </w:p>
    <w:p w14:paraId="7DE5E98B" w14:textId="2DB1351D" w:rsidR="002E739B" w:rsidRDefault="00DC389B" w:rsidP="00DC389B">
      <w:pPr>
        <w:pStyle w:val="Heading3"/>
      </w:pPr>
      <w:r>
        <w:t>Streak agar plates</w:t>
      </w:r>
      <w:r w:rsidR="00822020">
        <w:t xml:space="preserve"> using the </w:t>
      </w:r>
      <w:proofErr w:type="spellStart"/>
      <w:r w:rsidR="00822020">
        <w:t>cryostocks</w:t>
      </w:r>
      <w:proofErr w:type="spellEnd"/>
      <w:r>
        <w:t xml:space="preserve"> to obtain single (isolated) colonies of the </w:t>
      </w:r>
      <w:proofErr w:type="gramStart"/>
      <w:r>
        <w:t>part</w:t>
      </w:r>
      <w:r w:rsidR="00822020">
        <w:t>icular strain</w:t>
      </w:r>
      <w:proofErr w:type="gramEnd"/>
      <w:r w:rsidR="00822020">
        <w:t xml:space="preserve"> following quadrant streaking (see references).</w:t>
      </w:r>
    </w:p>
    <w:p w14:paraId="62F260D7" w14:textId="2794836E" w:rsidR="00DC389B" w:rsidRDefault="00DC389B" w:rsidP="00822020">
      <w:pPr>
        <w:pStyle w:val="Heading3"/>
        <w:numPr>
          <w:ilvl w:val="0"/>
          <w:numId w:val="0"/>
        </w:numPr>
        <w:ind w:left="1440"/>
      </w:pPr>
    </w:p>
    <w:p w14:paraId="63CFED87" w14:textId="517E1796" w:rsidR="00DC389B" w:rsidRDefault="002E739B" w:rsidP="002E739B">
      <w:pPr>
        <w:pStyle w:val="Heading1"/>
      </w:pPr>
      <w:r>
        <w:t>Batch Culture:</w:t>
      </w:r>
    </w:p>
    <w:p w14:paraId="6D5BC80E" w14:textId="2924596E" w:rsidR="002E739B" w:rsidRDefault="002E739B" w:rsidP="002E739B">
      <w:pPr>
        <w:pStyle w:val="Heading3"/>
      </w:pPr>
      <w:r>
        <w:t>Depending on whether the strain is slow/fast grower, the incubation duration in the tube should be decided in order to obtain the desired OD value.</w:t>
      </w:r>
    </w:p>
    <w:p w14:paraId="0FB1B741" w14:textId="5B8F9BDB" w:rsidR="0071032D" w:rsidRDefault="0071032D" w:rsidP="002E739B">
      <w:pPr>
        <w:pStyle w:val="Heading3"/>
      </w:pPr>
      <w:r>
        <w:t>Fill Erlenmeyer flask</w:t>
      </w:r>
      <w:r w:rsidR="00DA131B">
        <w:t>s</w:t>
      </w:r>
      <w:r>
        <w:t xml:space="preserve"> with </w:t>
      </w:r>
      <w:r w:rsidR="0069230E" w:rsidRPr="0069230E">
        <w:t>55</w:t>
      </w:r>
      <w:r w:rsidRPr="0069230E">
        <w:t xml:space="preserve"> mL</w:t>
      </w:r>
      <w:r>
        <w:t xml:space="preserve"> of </w:t>
      </w:r>
      <w:r w:rsidR="00DA131B">
        <w:t xml:space="preserve">sterile </w:t>
      </w:r>
      <w:r>
        <w:t xml:space="preserve">LB </w:t>
      </w:r>
      <w:r w:rsidR="00DA131B">
        <w:t>media.</w:t>
      </w:r>
      <w:r w:rsidR="00316262">
        <w:br/>
      </w:r>
      <w:r w:rsidR="00DA131B" w:rsidRPr="00316262">
        <w:rPr>
          <w:i/>
          <w:iCs/>
        </w:rPr>
        <w:t>Remember</w:t>
      </w:r>
      <w:r w:rsidR="00316262" w:rsidRPr="00316262">
        <w:rPr>
          <w:i/>
          <w:iCs/>
        </w:rPr>
        <w:t xml:space="preserve">: </w:t>
      </w:r>
      <w:r w:rsidR="00DA131B" w:rsidRPr="00316262">
        <w:rPr>
          <w:i/>
          <w:iCs/>
        </w:rPr>
        <w:t>add</w:t>
      </w:r>
      <w:r w:rsidR="00316262" w:rsidRPr="00316262">
        <w:rPr>
          <w:i/>
          <w:iCs/>
        </w:rPr>
        <w:t xml:space="preserve"> 10mL of LB</w:t>
      </w:r>
      <w:r w:rsidR="00DA131B" w:rsidRPr="00316262">
        <w:rPr>
          <w:i/>
          <w:iCs/>
        </w:rPr>
        <w:t xml:space="preserve"> </w:t>
      </w:r>
      <w:r w:rsidR="00316262" w:rsidRPr="00316262">
        <w:rPr>
          <w:i/>
          <w:iCs/>
        </w:rPr>
        <w:t>to a 50mL Erlenmeyer flask</w:t>
      </w:r>
      <w:r w:rsidR="00DA131B" w:rsidRPr="00316262">
        <w:rPr>
          <w:i/>
          <w:iCs/>
        </w:rPr>
        <w:t xml:space="preserve"> as negative control</w:t>
      </w:r>
      <w:r w:rsidR="00316262" w:rsidRPr="00316262">
        <w:rPr>
          <w:i/>
          <w:iCs/>
        </w:rPr>
        <w:t>!</w:t>
      </w:r>
    </w:p>
    <w:p w14:paraId="607EDB39" w14:textId="57876E58" w:rsidR="00DA131B" w:rsidRDefault="00DA131B" w:rsidP="00DA131B">
      <w:pPr>
        <w:pStyle w:val="Heading3"/>
      </w:pPr>
      <w:r>
        <w:t>For each strain, pick a colony and inoculate in the Erlenmeyer flask.</w:t>
      </w:r>
    </w:p>
    <w:p w14:paraId="1CF1E6CA" w14:textId="2E2A6851" w:rsidR="00DA131B" w:rsidRDefault="00DA131B" w:rsidP="00DA131B">
      <w:pPr>
        <w:pStyle w:val="Heading3"/>
      </w:pPr>
      <w:r>
        <w:t>Incubate for several hours at 28*C, shaking at 250 rpm.</w:t>
      </w:r>
    </w:p>
    <w:p w14:paraId="1095FF3C" w14:textId="0F7D0F22" w:rsidR="00DA131B" w:rsidRPr="00DA131B" w:rsidRDefault="00DA131B" w:rsidP="00DA131B">
      <w:pPr>
        <w:pStyle w:val="Heading3"/>
        <w:rPr>
          <w:i/>
          <w:iCs/>
        </w:rPr>
      </w:pPr>
      <w:r>
        <w:t>Check the OD occasionally using the cuvette reader.</w:t>
      </w:r>
      <w:r>
        <w:br/>
      </w:r>
      <w:r w:rsidRPr="00DA131B">
        <w:rPr>
          <w:i/>
          <w:iCs/>
        </w:rPr>
        <w:t xml:space="preserve">Given the volume, it may take </w:t>
      </w:r>
      <w:r w:rsidR="00521D8C">
        <w:rPr>
          <w:i/>
          <w:iCs/>
        </w:rPr>
        <w:t>about</w:t>
      </w:r>
      <w:r w:rsidRPr="00DA131B">
        <w:rPr>
          <w:i/>
          <w:iCs/>
        </w:rPr>
        <w:t xml:space="preserve"> </w:t>
      </w:r>
      <w:r w:rsidR="00521D8C" w:rsidRPr="00521D8C">
        <w:rPr>
          <w:i/>
          <w:iCs/>
        </w:rPr>
        <w:t>6</w:t>
      </w:r>
      <w:r w:rsidRPr="00521D8C">
        <w:rPr>
          <w:i/>
          <w:iCs/>
        </w:rPr>
        <w:t xml:space="preserve"> hours</w:t>
      </w:r>
      <w:r w:rsidRPr="00DA131B">
        <w:rPr>
          <w:i/>
          <w:iCs/>
        </w:rPr>
        <w:t xml:space="preserve"> to reach the desired OD.</w:t>
      </w:r>
    </w:p>
    <w:p w14:paraId="60320A54" w14:textId="279D57EB" w:rsidR="00DA131B" w:rsidRPr="00DA131B" w:rsidRDefault="00DA131B" w:rsidP="00DA131B">
      <w:pPr>
        <w:pStyle w:val="Heading3"/>
      </w:pPr>
      <w:r>
        <w:t xml:space="preserve">When each batch culture reaches OD between 0.01-0.05, remove the Erlenmeyer from the incubator and use the observed OD to calculate how much volume is needed to </w:t>
      </w:r>
      <w:r w:rsidR="00521D8C">
        <w:t xml:space="preserve">re-suspend </w:t>
      </w:r>
      <w:r w:rsidR="00AB7FC0">
        <w:t xml:space="preserve">into 2.0mL fresh LB </w:t>
      </w:r>
      <w:r w:rsidR="00521D8C">
        <w:t>a</w:t>
      </w:r>
      <w:r w:rsidR="00AB7FC0">
        <w:t>t an</w:t>
      </w:r>
      <w:r w:rsidR="00521D8C">
        <w:t xml:space="preserve"> OD of </w:t>
      </w:r>
      <w:commentRangeStart w:id="1"/>
      <w:r w:rsidR="00521D8C">
        <w:t>0.</w:t>
      </w:r>
      <w:r w:rsidR="0069230E">
        <w:t>25</w:t>
      </w:r>
      <w:commentRangeEnd w:id="1"/>
      <w:r w:rsidR="00B8175A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="009C5BBB">
        <w:br/>
      </w:r>
      <w:r w:rsidR="009C5BBB" w:rsidRPr="00AB7FC0">
        <w:rPr>
          <w:i/>
          <w:iCs/>
        </w:rPr>
        <w:t xml:space="preserve">The </w:t>
      </w:r>
      <w:r w:rsidR="00AB7FC0" w:rsidRPr="00AB7FC0">
        <w:rPr>
          <w:i/>
          <w:iCs/>
        </w:rPr>
        <w:t>volume you need is</w:t>
      </w:r>
      <w:r w:rsidR="009C5BBB" w:rsidRPr="00AB7FC0">
        <w:rPr>
          <w:i/>
          <w:iCs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 final OD * 2.0mL final volume</m:t>
            </m:r>
          </m:num>
          <m:den>
            <m:r>
              <w:rPr>
                <w:rFonts w:ascii="Cambria Math" w:hAnsi="Cambria Math"/>
              </w:rPr>
              <m:t>current OD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 * current OD</m:t>
            </m:r>
          </m:den>
        </m:f>
      </m:oMath>
    </w:p>
    <w:p w14:paraId="64C98C50" w14:textId="139F7AD6" w:rsidR="00685434" w:rsidRPr="00685434" w:rsidRDefault="00AB7FC0" w:rsidP="00685434">
      <w:pPr>
        <w:pStyle w:val="Heading3"/>
      </w:pPr>
      <w:r>
        <w:t>Pipette the necessary volume into a 50mL Falcon tube.</w:t>
      </w:r>
    </w:p>
    <w:p w14:paraId="33A69CA2" w14:textId="704BC345" w:rsidR="00685434" w:rsidRPr="00685434" w:rsidRDefault="00685434" w:rsidP="00685434">
      <w:pPr>
        <w:pStyle w:val="Heading3"/>
      </w:pPr>
      <w:r>
        <w:t>Use the ultracentrifuge to spin down the culture: 5000g for 5 minutes.</w:t>
      </w:r>
    </w:p>
    <w:p w14:paraId="3922D7C4" w14:textId="1A5F6ECB" w:rsidR="00685434" w:rsidRPr="00685434" w:rsidRDefault="00685434" w:rsidP="00685434">
      <w:pPr>
        <w:pStyle w:val="Heading3"/>
      </w:pPr>
      <w:r>
        <w:t>Discard the supernatant and resuspend in 2.0mL of fresh LB. Vortex.</w:t>
      </w:r>
    </w:p>
    <w:p w14:paraId="1E929395" w14:textId="5EC363DF" w:rsidR="00685434" w:rsidRDefault="00685434" w:rsidP="00CA59A0">
      <w:pPr>
        <w:pStyle w:val="Heading3"/>
      </w:pPr>
      <w:r>
        <w:t xml:space="preserve">Add </w:t>
      </w:r>
      <w:r w:rsidR="00E075E4">
        <w:t xml:space="preserve">500 </w:t>
      </w:r>
      <w:proofErr w:type="spellStart"/>
      <w:r w:rsidR="00E075E4">
        <w:t>uL</w:t>
      </w:r>
      <w:proofErr w:type="spellEnd"/>
      <w:r w:rsidR="00E075E4">
        <w:t xml:space="preserve"> of 50% glycerol to the cells (final concentration: 10% glycerol; final volume: 2.5 mL).</w:t>
      </w:r>
    </w:p>
    <w:p w14:paraId="14A21FB8" w14:textId="5C01178A" w:rsidR="00CA59A0" w:rsidRDefault="00E075E4" w:rsidP="00CA59A0">
      <w:pPr>
        <w:pStyle w:val="Heading3"/>
      </w:pPr>
      <w:r>
        <w:t xml:space="preserve">Aliquot </w:t>
      </w:r>
      <w:r w:rsidR="00CA59A0">
        <w:t>100 µL in</w:t>
      </w:r>
      <w:r>
        <w:t>to 3 sets of</w:t>
      </w:r>
      <w:r w:rsidR="00CA59A0">
        <w:t xml:space="preserve"> </w:t>
      </w:r>
      <w:r w:rsidR="007F2095">
        <w:t xml:space="preserve">8-strip </w:t>
      </w:r>
      <w:r w:rsidR="00CA59A0">
        <w:t>PCR tubes.</w:t>
      </w:r>
    </w:p>
    <w:p w14:paraId="48D36AC7" w14:textId="2A180C08" w:rsidR="002E739B" w:rsidRPr="002E739B" w:rsidRDefault="00CA59A0" w:rsidP="002E739B">
      <w:pPr>
        <w:pStyle w:val="Heading3"/>
      </w:pPr>
      <w:r>
        <w:t xml:space="preserve">Snap freeze </w:t>
      </w:r>
      <w:r w:rsidR="00E075E4">
        <w:t>on</w:t>
      </w:r>
      <w:r>
        <w:t xml:space="preserve"> </w:t>
      </w:r>
      <w:r w:rsidR="00E075E4">
        <w:t>dry ice</w:t>
      </w:r>
      <w:r>
        <w:rPr>
          <w:vertAlign w:val="subscript"/>
        </w:rPr>
        <w:t xml:space="preserve"> </w:t>
      </w:r>
      <w:r>
        <w:t xml:space="preserve">and store </w:t>
      </w:r>
      <w:r w:rsidR="00E075E4">
        <w:t>at</w:t>
      </w:r>
      <w:r>
        <w:t xml:space="preserve"> -80C</w:t>
      </w:r>
      <w:r w:rsidR="00E075E4">
        <w:t>.</w:t>
      </w:r>
    </w:p>
    <w:p w14:paraId="1BAD601C" w14:textId="75158F0B" w:rsidR="002E739B" w:rsidRDefault="00CA59A0" w:rsidP="00CA59A0">
      <w:pPr>
        <w:pStyle w:val="Heading1"/>
      </w:pPr>
      <w:r>
        <w:t>Setting up the plate:</w:t>
      </w:r>
    </w:p>
    <w:p w14:paraId="51B9E44B" w14:textId="66CBBE22" w:rsidR="006B7EE9" w:rsidRDefault="006B7EE9" w:rsidP="00105EFD">
      <w:pPr>
        <w:pStyle w:val="Heading3"/>
      </w:pPr>
      <w:r>
        <w:t>Take the LB out of the fridge and warm it to 28°C using the incubator.</w:t>
      </w:r>
    </w:p>
    <w:p w14:paraId="77119FC4" w14:textId="77777777" w:rsidR="00A44363" w:rsidRDefault="00A44363" w:rsidP="00105EFD">
      <w:pPr>
        <w:pStyle w:val="Heading3"/>
      </w:pPr>
      <w:r>
        <w:t>Prepare each of the two microplate readers. Turn on the instrument and its computer. Then open the protocol called “</w:t>
      </w:r>
      <w:proofErr w:type="spellStart"/>
      <w:r w:rsidRPr="00A44363">
        <w:t>simple_growth_curve.prt</w:t>
      </w:r>
      <w:proofErr w:type="spellEnd"/>
      <w:r>
        <w:t>”.</w:t>
      </w:r>
    </w:p>
    <w:p w14:paraId="7E833371" w14:textId="69627947" w:rsidR="00A44363" w:rsidRDefault="00A44363" w:rsidP="00105EFD">
      <w:pPr>
        <w:pStyle w:val="Heading4"/>
      </w:pPr>
      <w:r>
        <w:t>For each machine, set the total incubation time to 30</w:t>
      </w:r>
      <w:r w:rsidR="00224D9D">
        <w:t>-48</w:t>
      </w:r>
      <w:r>
        <w:t xml:space="preserve"> hours and gradient to 1°C.</w:t>
      </w:r>
    </w:p>
    <w:p w14:paraId="0923A320" w14:textId="624E959B" w:rsidR="00A44363" w:rsidRDefault="00A44363" w:rsidP="00105EFD">
      <w:pPr>
        <w:pStyle w:val="Heading4"/>
      </w:pPr>
      <w:r>
        <w:t>For one machine, set the incubation tem</w:t>
      </w:r>
      <w:r w:rsidR="00224D9D">
        <w:t>perature to 25 (/</w:t>
      </w:r>
      <w:proofErr w:type="gramStart"/>
      <w:r w:rsidR="00224D9D">
        <w:t>35)</w:t>
      </w:r>
      <w:r>
        <w:t>°</w:t>
      </w:r>
      <w:proofErr w:type="gramEnd"/>
      <w:r>
        <w:t>C.</w:t>
      </w:r>
    </w:p>
    <w:p w14:paraId="6E6F01FB" w14:textId="37A66C4D" w:rsidR="00A44363" w:rsidRDefault="00A44363" w:rsidP="00105EFD">
      <w:pPr>
        <w:pStyle w:val="Heading4"/>
      </w:pPr>
      <w:r>
        <w:t>For the other machine, set the incubation temperature to 3</w:t>
      </w:r>
      <w:r w:rsidR="00224D9D">
        <w:t>0 (/</w:t>
      </w:r>
      <w:proofErr w:type="gramStart"/>
      <w:r w:rsidR="00224D9D">
        <w:t>40)</w:t>
      </w:r>
      <w:r>
        <w:t>°</w:t>
      </w:r>
      <w:proofErr w:type="gramEnd"/>
      <w:r>
        <w:t>C.</w:t>
      </w:r>
    </w:p>
    <w:p w14:paraId="452F3F0C" w14:textId="7679F7F3" w:rsidR="006B7EE9" w:rsidRPr="00D44EDB" w:rsidRDefault="006B7EE9" w:rsidP="00105EFD">
      <w:pPr>
        <w:pStyle w:val="Heading3"/>
      </w:pPr>
      <w:r>
        <w:lastRenderedPageBreak/>
        <w:t xml:space="preserve">Remove </w:t>
      </w:r>
      <w:r w:rsidR="007F2095">
        <w:t>one tube from each</w:t>
      </w:r>
      <w:r w:rsidR="00224D9D">
        <w:t xml:space="preserve"> PCR</w:t>
      </w:r>
      <w:r w:rsidR="007F2095">
        <w:t xml:space="preserve"> strip thus making a row of</w:t>
      </w:r>
      <w:r w:rsidR="00224D9D">
        <w:t xml:space="preserve"> all 12 strains</w:t>
      </w:r>
      <w:r>
        <w:t xml:space="preserve"> from the -80 </w:t>
      </w:r>
      <w:r w:rsidR="00F75694">
        <w:t xml:space="preserve">C </w:t>
      </w:r>
      <w:r>
        <w:t>freezer and let thaw on the bench top.</w:t>
      </w:r>
      <w:r w:rsidR="007F2095">
        <w:t xml:space="preserve"> Arrange the tubes in the layout of the plate as designed.</w:t>
      </w:r>
    </w:p>
    <w:p w14:paraId="2DDB4FB9" w14:textId="77777777" w:rsidR="007F2095" w:rsidRDefault="007F2095" w:rsidP="007F2095">
      <w:pPr>
        <w:pStyle w:val="Heading3"/>
      </w:pPr>
      <w:r>
        <w:t>Aliquot 900µL LB into each well deep-well plate.</w:t>
      </w:r>
    </w:p>
    <w:p w14:paraId="10E02421" w14:textId="5DC8DB62" w:rsidR="002B6A38" w:rsidRDefault="007F2095" w:rsidP="007F2095">
      <w:pPr>
        <w:pStyle w:val="Heading3"/>
      </w:pPr>
      <w:r>
        <w:t xml:space="preserve">Add 100uL thawed stock to row B using multichannel. </w:t>
      </w:r>
    </w:p>
    <w:p w14:paraId="7A53FA6F" w14:textId="4F0656AF" w:rsidR="00F75694" w:rsidRDefault="00F75694" w:rsidP="00105EFD">
      <w:pPr>
        <w:pStyle w:val="Heading3"/>
      </w:pPr>
      <w:r>
        <w:t>Using 100 µL multi-channel pipette</w:t>
      </w:r>
      <w:r w:rsidR="007F2095">
        <w:t>, now make a dilution series between rows C to G</w:t>
      </w:r>
      <w:r>
        <w:t xml:space="preserve"> in the order mentioned in the layou</w:t>
      </w:r>
      <w:r w:rsidR="007F2095">
        <w:t>t</w:t>
      </w:r>
      <w:r>
        <w:t>.</w:t>
      </w:r>
    </w:p>
    <w:p w14:paraId="5A997BB1" w14:textId="53FA0849" w:rsidR="00D97A40" w:rsidRDefault="00D97A40" w:rsidP="00105EFD">
      <w:pPr>
        <w:pStyle w:val="Heading3"/>
      </w:pPr>
      <w:r>
        <w:t>Using a fresh</w:t>
      </w:r>
      <w:r w:rsidR="0048578C">
        <w:t xml:space="preserve"> 200µL</w:t>
      </w:r>
      <w:r>
        <w:t xml:space="preserve"> tip</w:t>
      </w:r>
      <w:r w:rsidR="00F75694">
        <w:t xml:space="preserve">, </w:t>
      </w:r>
      <w:r>
        <w:t>pipette up and down to mix thoroughly.</w:t>
      </w:r>
      <w:r>
        <w:br/>
        <w:t>Then aliquot 100µL from the 1</w:t>
      </w:r>
      <w:r w:rsidRPr="00D97A40">
        <w:rPr>
          <w:vertAlign w:val="superscript"/>
        </w:rPr>
        <w:t>st</w:t>
      </w:r>
      <w:r w:rsidR="00F75694">
        <w:t xml:space="preserve"> well to the 2</w:t>
      </w:r>
      <w:r w:rsidR="00F75694" w:rsidRPr="00F75694">
        <w:rPr>
          <w:vertAlign w:val="superscript"/>
        </w:rPr>
        <w:t>nd</w:t>
      </w:r>
      <w:r w:rsidR="00F75694">
        <w:t xml:space="preserve"> </w:t>
      </w:r>
      <w:r>
        <w:t>well (this is a 10</w:t>
      </w:r>
      <w:r w:rsidRPr="00D97A40">
        <w:rPr>
          <w:vertAlign w:val="superscript"/>
        </w:rPr>
        <w:t>-2</w:t>
      </w:r>
      <w:r>
        <w:t xml:space="preserve"> dilution).</w:t>
      </w:r>
      <w:r w:rsidR="0048578C">
        <w:br/>
        <w:t>Discard the tip.</w:t>
      </w:r>
    </w:p>
    <w:p w14:paraId="1FCF38B5" w14:textId="72DB1512" w:rsidR="00D97A40" w:rsidRDefault="00D97A40" w:rsidP="00105EFD">
      <w:pPr>
        <w:pStyle w:val="Heading3"/>
      </w:pPr>
      <w:r>
        <w:t>Repeat step 7. 4x to make the 10</w:t>
      </w:r>
      <w:r w:rsidRPr="00D97A40">
        <w:rPr>
          <w:vertAlign w:val="superscript"/>
        </w:rPr>
        <w:t>-3</w:t>
      </w:r>
      <w:r>
        <w:t>, 10</w:t>
      </w:r>
      <w:r w:rsidRPr="00D97A40">
        <w:rPr>
          <w:vertAlign w:val="superscript"/>
        </w:rPr>
        <w:t>-4</w:t>
      </w:r>
      <w:r>
        <w:t>, 10</w:t>
      </w:r>
      <w:r w:rsidRPr="00D97A40">
        <w:rPr>
          <w:vertAlign w:val="superscript"/>
        </w:rPr>
        <w:t>-5</w:t>
      </w:r>
      <w:r>
        <w:t>, and 10</w:t>
      </w:r>
      <w:r w:rsidRPr="00D97A40">
        <w:rPr>
          <w:vertAlign w:val="superscript"/>
        </w:rPr>
        <w:t>-6</w:t>
      </w:r>
      <w:r>
        <w:t xml:space="preserve"> dilutions following the labels.</w:t>
      </w:r>
    </w:p>
    <w:p w14:paraId="1D1539A4" w14:textId="77777777" w:rsidR="007F2095" w:rsidRDefault="00527714" w:rsidP="007F2095">
      <w:pPr>
        <w:pStyle w:val="Heading3"/>
      </w:pPr>
      <w:r>
        <w:t xml:space="preserve">Remove the packaging of each of the 2 </w:t>
      </w:r>
      <w:r w:rsidR="002B6A38">
        <w:t>U-bottom plates and mark one “25</w:t>
      </w:r>
      <w:r>
        <w:t>C” and the other “3</w:t>
      </w:r>
      <w:r w:rsidR="002B6A38">
        <w:t>0</w:t>
      </w:r>
      <w:r>
        <w:t>C”.</w:t>
      </w:r>
    </w:p>
    <w:p w14:paraId="2F41439D" w14:textId="1D95F643" w:rsidR="00855792" w:rsidRPr="001D0DFC" w:rsidRDefault="00550CBA" w:rsidP="007F2095">
      <w:pPr>
        <w:pStyle w:val="Heading3"/>
      </w:pPr>
      <w:r w:rsidRPr="001D0DFC">
        <w:t xml:space="preserve">Load 200µL from </w:t>
      </w:r>
      <w:r w:rsidR="007F2095">
        <w:t>the deep well plate</w:t>
      </w:r>
      <w:r w:rsidRPr="001D0DFC">
        <w:t xml:space="preserve"> into the 2 </w:t>
      </w:r>
      <w:r w:rsidR="001908AB" w:rsidRPr="001D0DFC">
        <w:t xml:space="preserve">U-bottom plates. </w:t>
      </w:r>
    </w:p>
    <w:p w14:paraId="7E2CC669" w14:textId="37FE98B8" w:rsidR="00B141E9" w:rsidRDefault="00A44363" w:rsidP="00105EFD">
      <w:pPr>
        <w:pStyle w:val="Heading3"/>
      </w:pPr>
      <w:r>
        <w:t xml:space="preserve">Seal the top </w:t>
      </w:r>
      <w:r w:rsidR="00DC389B">
        <w:t xml:space="preserve">of each plate with the </w:t>
      </w:r>
      <w:proofErr w:type="gramStart"/>
      <w:r w:rsidR="00DC389B">
        <w:t>Breathe</w:t>
      </w:r>
      <w:proofErr w:type="gramEnd"/>
      <w:r w:rsidR="00DC389B">
        <w:t>-E</w:t>
      </w:r>
      <w:r>
        <w:t>asy film.</w:t>
      </w:r>
    </w:p>
    <w:p w14:paraId="2F3F818A" w14:textId="1FB61BD0" w:rsidR="00A44363" w:rsidRDefault="00A44363" w:rsidP="00105EFD">
      <w:pPr>
        <w:pStyle w:val="Heading3"/>
      </w:pPr>
      <w:r>
        <w:t>Put each plate to incubate in the microplate reader that is set to the same temperature as written on the plate.</w:t>
      </w:r>
    </w:p>
    <w:p w14:paraId="4FB2E993" w14:textId="77777777" w:rsidR="00BB0757" w:rsidRPr="00BB0757" w:rsidRDefault="00BB0757" w:rsidP="00BB0757"/>
    <w:tbl>
      <w:tblPr>
        <w:tblStyle w:val="TableGrid"/>
        <w:tblW w:w="10279" w:type="dxa"/>
        <w:tblInd w:w="-396" w:type="dxa"/>
        <w:tblLook w:val="04A0" w:firstRow="1" w:lastRow="0" w:firstColumn="1" w:lastColumn="0" w:noHBand="0" w:noVBand="1"/>
      </w:tblPr>
      <w:tblGrid>
        <w:gridCol w:w="1035"/>
        <w:gridCol w:w="38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822020" w14:paraId="6D0EDA86" w14:textId="51C4AD8D" w:rsidTr="00307AF0">
        <w:trPr>
          <w:trHeight w:val="436"/>
        </w:trPr>
        <w:tc>
          <w:tcPr>
            <w:tcW w:w="1035" w:type="dxa"/>
          </w:tcPr>
          <w:p w14:paraId="3459F3D3" w14:textId="35585E79" w:rsidR="00822020" w:rsidRDefault="00311557" w:rsidP="00822020">
            <w:pPr>
              <w:rPr>
                <w:rFonts w:ascii="Arial" w:hAnsi="Arial" w:cs="Arial"/>
              </w:rPr>
            </w:pPr>
            <w:r>
              <w:br w:type="page"/>
            </w:r>
            <w:r w:rsidR="00822020">
              <w:rPr>
                <w:rFonts w:ascii="Arial" w:hAnsi="Arial" w:cs="Arial"/>
                <w:b/>
                <w:bCs/>
              </w:rPr>
              <w:t>Dilution</w:t>
            </w:r>
          </w:p>
        </w:tc>
        <w:tc>
          <w:tcPr>
            <w:tcW w:w="388" w:type="dxa"/>
          </w:tcPr>
          <w:p w14:paraId="69725416" w14:textId="62E211E0" w:rsidR="00822020" w:rsidRDefault="00822020" w:rsidP="00822020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</w:tcPr>
          <w:p w14:paraId="6210CA20" w14:textId="1F7B766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9270A50" w14:textId="14740D8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38" w:type="dxa"/>
          </w:tcPr>
          <w:p w14:paraId="29C36CFD" w14:textId="43373AA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38" w:type="dxa"/>
          </w:tcPr>
          <w:p w14:paraId="4938FC27" w14:textId="38D1C6E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38" w:type="dxa"/>
          </w:tcPr>
          <w:p w14:paraId="2A2E40A2" w14:textId="62C8422A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738" w:type="dxa"/>
          </w:tcPr>
          <w:p w14:paraId="4B723FDF" w14:textId="379F329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738" w:type="dxa"/>
          </w:tcPr>
          <w:p w14:paraId="7909309D" w14:textId="71643220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738" w:type="dxa"/>
          </w:tcPr>
          <w:p w14:paraId="709AF8BC" w14:textId="2BE3F81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738" w:type="dxa"/>
          </w:tcPr>
          <w:p w14:paraId="04452E53" w14:textId="63B0D3E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738" w:type="dxa"/>
          </w:tcPr>
          <w:p w14:paraId="113450E5" w14:textId="11BD5CE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738" w:type="dxa"/>
          </w:tcPr>
          <w:p w14:paraId="2FE17157" w14:textId="28A278B7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738" w:type="dxa"/>
          </w:tcPr>
          <w:p w14:paraId="0142CFDF" w14:textId="2BDE726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12</w:t>
            </w:r>
          </w:p>
        </w:tc>
      </w:tr>
      <w:tr w:rsidR="00E1558C" w14:paraId="1278F4D9" w14:textId="7B2D42B9" w:rsidTr="00307AF0">
        <w:trPr>
          <w:trHeight w:val="454"/>
        </w:trPr>
        <w:tc>
          <w:tcPr>
            <w:tcW w:w="1035" w:type="dxa"/>
          </w:tcPr>
          <w:p w14:paraId="37A2EB2A" w14:textId="7777777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8" w:type="dxa"/>
          </w:tcPr>
          <w:p w14:paraId="732C1B3E" w14:textId="6A5F840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78BAC900" w14:textId="77777777" w:rsidR="00822020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  <w:p w14:paraId="7E1E10CE" w14:textId="68EDEA27" w:rsidR="00E1558C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(blank)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277B5A1" w14:textId="540EA7AA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57FD900" w14:textId="3FFFE8F9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4B4A3FA" w14:textId="545FDC42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1037288" w14:textId="5E08B9C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C4D9489" w14:textId="4BB8540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57483066" w14:textId="796025F0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77590B9" w14:textId="68F71E2C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43DD09D" w14:textId="1810AC50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96579BB" w14:textId="4182F189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F675C77" w14:textId="3089D496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265B390" w14:textId="16A8DA93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</w:tr>
      <w:tr w:rsidR="00E1558C" w14:paraId="0B676502" w14:textId="62A6602B" w:rsidTr="00307AF0">
        <w:trPr>
          <w:trHeight w:val="436"/>
        </w:trPr>
        <w:tc>
          <w:tcPr>
            <w:tcW w:w="1035" w:type="dxa"/>
          </w:tcPr>
          <w:p w14:paraId="7C26A0B3" w14:textId="704C543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-1</w:t>
            </w:r>
          </w:p>
        </w:tc>
        <w:tc>
          <w:tcPr>
            <w:tcW w:w="388" w:type="dxa"/>
          </w:tcPr>
          <w:p w14:paraId="4555EC31" w14:textId="25D3CC6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738" w:type="dxa"/>
            <w:shd w:val="clear" w:color="auto" w:fill="FF0000"/>
          </w:tcPr>
          <w:p w14:paraId="0C52F8F5" w14:textId="45991B8B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66258AB8" w14:textId="5A933DF9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4947AC21" w14:textId="5DBD63E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5DA34E6B" w14:textId="14F2DF6F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5D04564E" w14:textId="447266D0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0A6FDCB5" w14:textId="7D72162D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0072D497" w14:textId="1CC9BA2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5052473F" w14:textId="28CE420B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7F842409" w14:textId="03309CDF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5A4436F0" w14:textId="4A72415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18B6531A" w14:textId="0BC858A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23C44F0E" w14:textId="544379BB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1A540D6C" w14:textId="3D19821C" w:rsidTr="00307AF0">
        <w:trPr>
          <w:trHeight w:val="436"/>
        </w:trPr>
        <w:tc>
          <w:tcPr>
            <w:tcW w:w="1035" w:type="dxa"/>
          </w:tcPr>
          <w:p w14:paraId="29F1A1D6" w14:textId="3B47ABB4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-2</w:t>
            </w:r>
          </w:p>
        </w:tc>
        <w:tc>
          <w:tcPr>
            <w:tcW w:w="388" w:type="dxa"/>
          </w:tcPr>
          <w:p w14:paraId="189ABB65" w14:textId="66106F3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738" w:type="dxa"/>
            <w:shd w:val="clear" w:color="auto" w:fill="FF0000"/>
          </w:tcPr>
          <w:p w14:paraId="0313D7FA" w14:textId="45504FA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2B5153D5" w14:textId="4F2BB38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6A09ED31" w14:textId="45AF7F92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19DD6757" w14:textId="432C48D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5DD235B7" w14:textId="73DF09F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6463A7C3" w14:textId="610E5224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5E27CE76" w14:textId="01F7431D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382870EA" w14:textId="320945F9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02809801" w14:textId="29BAED5C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44556203" w14:textId="05105D17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56860EC9" w14:textId="1FFD71B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16A14497" w14:textId="78B85FE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0C4818D8" w14:textId="43D11538" w:rsidTr="00307AF0">
        <w:trPr>
          <w:trHeight w:val="436"/>
        </w:trPr>
        <w:tc>
          <w:tcPr>
            <w:tcW w:w="1035" w:type="dxa"/>
          </w:tcPr>
          <w:p w14:paraId="394CDF1A" w14:textId="4792FD9E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-3</w:t>
            </w:r>
          </w:p>
        </w:tc>
        <w:tc>
          <w:tcPr>
            <w:tcW w:w="388" w:type="dxa"/>
          </w:tcPr>
          <w:p w14:paraId="25939E69" w14:textId="4B7DF08A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738" w:type="dxa"/>
            <w:shd w:val="clear" w:color="auto" w:fill="FF0000"/>
          </w:tcPr>
          <w:p w14:paraId="2B30F923" w14:textId="350DA95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10D28923" w14:textId="5F8A13EF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77E3B9E3" w14:textId="78BDE34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765F1FD0" w14:textId="7FB0F82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3A547390" w14:textId="4E8DF862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54E21EAC" w14:textId="3FCAC5AD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01BF91A4" w14:textId="05D653F4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2D42FC4C" w14:textId="231D31B9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7DD5C088" w14:textId="058DBDE7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356C38BF" w14:textId="5FCFDE1F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341420E3" w14:textId="58FFF65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4727E04E" w14:textId="2CB00B90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53901831" w14:textId="5FD4FDCE" w:rsidTr="00307AF0">
        <w:trPr>
          <w:trHeight w:val="436"/>
        </w:trPr>
        <w:tc>
          <w:tcPr>
            <w:tcW w:w="1035" w:type="dxa"/>
          </w:tcPr>
          <w:p w14:paraId="09F9667A" w14:textId="6D187F72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-4</w:t>
            </w:r>
          </w:p>
        </w:tc>
        <w:tc>
          <w:tcPr>
            <w:tcW w:w="388" w:type="dxa"/>
          </w:tcPr>
          <w:p w14:paraId="44EDDEA0" w14:textId="0F1A5290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738" w:type="dxa"/>
            <w:shd w:val="clear" w:color="auto" w:fill="FF0000"/>
          </w:tcPr>
          <w:p w14:paraId="748276E4" w14:textId="6826545B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C17EFB4" w14:textId="0D004CAC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4D53B55D" w14:textId="27C4C91A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1F619CFC" w14:textId="77A13D1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7ED02E1C" w14:textId="377EB586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1385DBB7" w14:textId="7302718B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114AB28E" w14:textId="0A5F75C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79B0B877" w14:textId="02FC462F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0BA1A6FE" w14:textId="12C408A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41274756" w14:textId="44892FE4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0FDC43DF" w14:textId="6E9A02F4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0919B024" w14:textId="1A904B9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55C351FA" w14:textId="3987028F" w:rsidTr="00307AF0">
        <w:trPr>
          <w:trHeight w:val="454"/>
        </w:trPr>
        <w:tc>
          <w:tcPr>
            <w:tcW w:w="1035" w:type="dxa"/>
          </w:tcPr>
          <w:p w14:paraId="5B188BC6" w14:textId="5FDE2B94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-5</w:t>
            </w:r>
          </w:p>
        </w:tc>
        <w:tc>
          <w:tcPr>
            <w:tcW w:w="388" w:type="dxa"/>
          </w:tcPr>
          <w:p w14:paraId="59FCF94C" w14:textId="3D50D01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738" w:type="dxa"/>
            <w:shd w:val="clear" w:color="auto" w:fill="FF0000"/>
          </w:tcPr>
          <w:p w14:paraId="58F4CF38" w14:textId="217F1A86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2BE85CA" w14:textId="23E11571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221F662F" w14:textId="4363A7D0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299FDDB6" w14:textId="675D0BF9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75095147" w14:textId="13069B11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017FF98C" w14:textId="50AC09D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259520F0" w14:textId="0B357434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651D700D" w14:textId="094A506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35609866" w14:textId="1CF23410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65C1FEE9" w14:textId="5DFF157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64E6C09D" w14:textId="25702FF2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0B7A0B9B" w14:textId="7BDAF906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46B39CFC" w14:textId="641C031C" w:rsidTr="00307AF0">
        <w:trPr>
          <w:trHeight w:val="436"/>
        </w:trPr>
        <w:tc>
          <w:tcPr>
            <w:tcW w:w="1035" w:type="dxa"/>
          </w:tcPr>
          <w:p w14:paraId="32D93B73" w14:textId="693AADA5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-6</w:t>
            </w:r>
          </w:p>
        </w:tc>
        <w:tc>
          <w:tcPr>
            <w:tcW w:w="388" w:type="dxa"/>
          </w:tcPr>
          <w:p w14:paraId="412CC441" w14:textId="0A440697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738" w:type="dxa"/>
            <w:shd w:val="clear" w:color="auto" w:fill="FF0000"/>
          </w:tcPr>
          <w:p w14:paraId="6D71C2AF" w14:textId="24295D00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046A1F2" w14:textId="61E18611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70BF89D1" w14:textId="6129A755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7F170D02" w14:textId="160560B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325B101F" w14:textId="7F77964A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6A863B9E" w14:textId="29CDA126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3AAA0BBE" w14:textId="1CB7A638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28914EB8" w14:textId="1065EED3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6985A263" w14:textId="7932624E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363C3C9F" w14:textId="1DE8708C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353584A8" w14:textId="5BEC2091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21B04628" w14:textId="0CAA49B9" w:rsidR="00822020" w:rsidRPr="00311557" w:rsidRDefault="00E1558C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1558C" w14:paraId="24126A97" w14:textId="02801F1D" w:rsidTr="00307AF0">
        <w:trPr>
          <w:trHeight w:val="436"/>
        </w:trPr>
        <w:tc>
          <w:tcPr>
            <w:tcW w:w="1035" w:type="dxa"/>
          </w:tcPr>
          <w:p w14:paraId="75EC5C90" w14:textId="7777777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8" w:type="dxa"/>
          </w:tcPr>
          <w:p w14:paraId="739A5466" w14:textId="3B386CF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2A4B9A1" w14:textId="74E83731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472109C" w14:textId="4B226DAD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6F3F037" w14:textId="495DD63F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775339A5" w14:textId="2F029984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ED7716E" w14:textId="4220CFA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A275C35" w14:textId="1208D768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3092F87" w14:textId="7368754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2711273" w14:textId="345CF051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6DDBFC3" w14:textId="192ACBB5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70A252B" w14:textId="68196E0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0E27FA0" w14:textId="62842F2F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8363FF4" w14:textId="5F3BEC5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</w:tr>
    </w:tbl>
    <w:p w14:paraId="4FC06B2E" w14:textId="77777777" w:rsidR="00307AF0" w:rsidRDefault="00307AF0" w:rsidP="00307AF0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the schematic above, </w:t>
      </w:r>
      <w:proofErr w:type="spellStart"/>
      <w:r>
        <w:rPr>
          <w:rFonts w:ascii="Arial" w:hAnsi="Arial" w:cs="Arial"/>
          <w:bCs/>
        </w:rPr>
        <w:t>colours</w:t>
      </w:r>
      <w:proofErr w:type="spellEnd"/>
      <w:r>
        <w:rPr>
          <w:rFonts w:ascii="Arial" w:hAnsi="Arial" w:cs="Arial"/>
          <w:bCs/>
        </w:rPr>
        <w:t xml:space="preserve"> indicate the fluorescent protein (grey samples lack fluorophore).</w:t>
      </w:r>
    </w:p>
    <w:p w14:paraId="23DCADD0" w14:textId="77777777" w:rsidR="00307AF0" w:rsidRDefault="00307AF0" w:rsidP="00307AF0">
      <w:pPr>
        <w:spacing w:after="0"/>
        <w:rPr>
          <w:rFonts w:ascii="Arial" w:hAnsi="Arial" w:cs="Arial"/>
          <w:bCs/>
        </w:rPr>
      </w:pPr>
    </w:p>
    <w:p w14:paraId="0CC75028" w14:textId="72B93ECB" w:rsidR="00822020" w:rsidRDefault="00822020">
      <w:pPr>
        <w:rPr>
          <w:rFonts w:ascii="Arial" w:hAnsi="Arial" w:cs="Arial"/>
          <w:b/>
        </w:rPr>
      </w:pPr>
    </w:p>
    <w:p w14:paraId="2654F6CC" w14:textId="77777777" w:rsidR="00BB0757" w:rsidRDefault="00BB0757">
      <w:pPr>
        <w:rPr>
          <w:rFonts w:ascii="Arial" w:hAnsi="Arial" w:cs="Arial"/>
          <w:b/>
        </w:rPr>
      </w:pPr>
    </w:p>
    <w:p w14:paraId="4774493A" w14:textId="77777777" w:rsidR="00BB0757" w:rsidRDefault="00BB0757">
      <w:pPr>
        <w:rPr>
          <w:rFonts w:ascii="Arial" w:hAnsi="Arial" w:cs="Arial"/>
          <w:b/>
        </w:rPr>
      </w:pPr>
    </w:p>
    <w:p w14:paraId="3DC33813" w14:textId="7ACFB107" w:rsidR="00B35B7C" w:rsidRDefault="00B35B7C" w:rsidP="00B35B7C">
      <w:pPr>
        <w:spacing w:after="0"/>
        <w:rPr>
          <w:rFonts w:ascii="Arial" w:hAnsi="Arial" w:cs="Arial"/>
          <w:i/>
        </w:rPr>
      </w:pPr>
      <w:r w:rsidRPr="00D44EDB">
        <w:rPr>
          <w:rFonts w:ascii="Arial" w:hAnsi="Arial" w:cs="Arial"/>
          <w:b/>
        </w:rPr>
        <w:lastRenderedPageBreak/>
        <w:t>References</w:t>
      </w:r>
      <w:r w:rsidR="00822020">
        <w:rPr>
          <w:rFonts w:ascii="Arial" w:hAnsi="Arial" w:cs="Arial"/>
          <w:b/>
        </w:rPr>
        <w:t>:</w:t>
      </w:r>
      <w:r w:rsidRPr="00D44EDB">
        <w:rPr>
          <w:rFonts w:ascii="Arial" w:hAnsi="Arial" w:cs="Arial"/>
          <w:b/>
        </w:rPr>
        <w:t xml:space="preserve"> </w:t>
      </w:r>
    </w:p>
    <w:p w14:paraId="1FD833EA" w14:textId="44B09850" w:rsidR="001908AB" w:rsidRPr="00822020" w:rsidRDefault="001908AB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 xml:space="preserve">Here is the Jove protocol again: </w:t>
      </w:r>
      <w:hyperlink r:id="rId15" w:history="1">
        <w:r w:rsidRPr="00822020">
          <w:rPr>
            <w:rStyle w:val="Hyperlink"/>
            <w:rFonts w:ascii="Arial" w:hAnsi="Arial" w:cs="Arial"/>
            <w:i/>
          </w:rPr>
          <w:t>https://app.jove.com/t/56197/precise-high-throughput-analysis-of-bacterial-growth</w:t>
        </w:r>
      </w:hyperlink>
    </w:p>
    <w:p w14:paraId="77B5F6A7" w14:textId="7F8B7088" w:rsidR="00822020" w:rsidRPr="00822020" w:rsidRDefault="001908AB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>And here is a paper that uses a</w:t>
      </w:r>
      <w:r w:rsidR="00B141E9" w:rsidRPr="00822020">
        <w:rPr>
          <w:rFonts w:ascii="Arial" w:hAnsi="Arial" w:cs="Arial"/>
          <w:i/>
        </w:rPr>
        <w:t xml:space="preserve"> dilution series and a</w:t>
      </w:r>
      <w:r w:rsidRPr="00822020">
        <w:rPr>
          <w:rFonts w:ascii="Arial" w:hAnsi="Arial" w:cs="Arial"/>
          <w:i/>
        </w:rPr>
        <w:t xml:space="preserve"> “time-to-threshold” approach for estimating the net growth rate: </w:t>
      </w:r>
      <w:hyperlink r:id="rId16" w:history="1">
        <w:r w:rsidRPr="00822020">
          <w:rPr>
            <w:rStyle w:val="Hyperlink"/>
            <w:rFonts w:ascii="Arial" w:hAnsi="Arial" w:cs="Arial"/>
            <w:i/>
          </w:rPr>
          <w:t>https://www.nature.com/articles/s41559-020-1126-5</w:t>
        </w:r>
      </w:hyperlink>
      <w:r w:rsidRPr="00822020">
        <w:rPr>
          <w:rFonts w:ascii="Arial" w:hAnsi="Arial" w:cs="Arial"/>
          <w:i/>
        </w:rPr>
        <w:t xml:space="preserve"> </w:t>
      </w:r>
    </w:p>
    <w:p w14:paraId="23691043" w14:textId="77777777" w:rsidR="00822020" w:rsidRDefault="00822020" w:rsidP="00B35B7C">
      <w:pPr>
        <w:spacing w:after="0"/>
        <w:rPr>
          <w:rFonts w:ascii="Arial" w:hAnsi="Arial" w:cs="Arial"/>
          <w:i/>
        </w:rPr>
      </w:pPr>
    </w:p>
    <w:p w14:paraId="4EB08D04" w14:textId="331A0075" w:rsidR="00822020" w:rsidRPr="00822020" w:rsidRDefault="00822020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 xml:space="preserve">Quadrant Streaking </w:t>
      </w:r>
      <w:hyperlink r:id="rId17" w:history="1">
        <w:r w:rsidRPr="00822020">
          <w:rPr>
            <w:rStyle w:val="Hyperlink"/>
          </w:rPr>
          <w:t>https://microbeonline.com/streak-plate-method-principle-purpose-procedure-results/</w:t>
        </w:r>
      </w:hyperlink>
    </w:p>
    <w:p w14:paraId="5385FCF4" w14:textId="40916546" w:rsidR="00EE2569" w:rsidRPr="00D44EDB" w:rsidRDefault="00EE2569" w:rsidP="00EE2569">
      <w:pPr>
        <w:spacing w:after="0"/>
        <w:rPr>
          <w:rFonts w:ascii="Arial" w:hAnsi="Arial" w:cs="Arial"/>
        </w:rPr>
      </w:pPr>
    </w:p>
    <w:p w14:paraId="1AA3835C" w14:textId="77777777" w:rsidR="000D6082" w:rsidRPr="00D44EDB" w:rsidRDefault="000D6082" w:rsidP="00F06F1C">
      <w:pPr>
        <w:spacing w:after="0"/>
        <w:rPr>
          <w:rFonts w:ascii="Arial" w:hAnsi="Arial" w:cs="Arial"/>
        </w:rPr>
      </w:pPr>
    </w:p>
    <w:p w14:paraId="568D8E66" w14:textId="77777777" w:rsidR="005E3D1D" w:rsidRPr="00D44EDB" w:rsidRDefault="005E3D1D" w:rsidP="007C16ED">
      <w:pPr>
        <w:spacing w:after="0"/>
        <w:rPr>
          <w:rFonts w:ascii="Arial" w:hAnsi="Arial" w:cs="Arial"/>
          <w:i/>
        </w:rPr>
      </w:pPr>
    </w:p>
    <w:sectPr w:rsidR="005E3D1D" w:rsidRPr="00D44ED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Ghenu, Ana-Hermina (IEE)" w:date="2024-02-29T14:40:00Z" w:initials="GAH(">
    <w:p w14:paraId="0F9DD9D1" w14:textId="77777777" w:rsidR="00FD5459" w:rsidRDefault="00B8175A" w:rsidP="00FD5459">
      <w:pPr>
        <w:pStyle w:val="CommentText"/>
      </w:pPr>
      <w:r>
        <w:rPr>
          <w:rStyle w:val="CommentReference"/>
        </w:rPr>
        <w:annotationRef/>
      </w:r>
      <w:r w:rsidR="00FD5459">
        <w:t>I diluted to an OD of 0.5 when I re-did this in Feb 2024. I used the following calculation to figure out the dilution:</w:t>
      </w:r>
      <w:r w:rsidR="00FD5459">
        <w:br/>
        <w:t>0.5 * 2.0mL final volume / current 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9DD9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C7EC55" w16cex:dateUtc="2024-02-29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9DD9D1" w16cid:durableId="36C7EC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090CE" w14:textId="77777777" w:rsidR="00D95793" w:rsidRDefault="00D95793" w:rsidP="000D6082">
      <w:pPr>
        <w:spacing w:after="0" w:line="240" w:lineRule="auto"/>
      </w:pPr>
      <w:r>
        <w:separator/>
      </w:r>
    </w:p>
  </w:endnote>
  <w:endnote w:type="continuationSeparator" w:id="0">
    <w:p w14:paraId="6658B3E9" w14:textId="77777777" w:rsidR="00D95793" w:rsidRDefault="00D95793" w:rsidP="000D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1ED7" w14:textId="77777777" w:rsidR="00D95793" w:rsidRDefault="00D95793" w:rsidP="000D6082">
      <w:pPr>
        <w:spacing w:after="0" w:line="240" w:lineRule="auto"/>
      </w:pPr>
      <w:r>
        <w:separator/>
      </w:r>
    </w:p>
  </w:footnote>
  <w:footnote w:type="continuationSeparator" w:id="0">
    <w:p w14:paraId="0F90F4F8" w14:textId="77777777" w:rsidR="00D95793" w:rsidRDefault="00D95793" w:rsidP="000D6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FA466" w14:textId="70EFE655" w:rsidR="00EE2569" w:rsidRDefault="00BE383C">
    <w:pPr>
      <w:pStyle w:val="Header"/>
      <w:rPr>
        <w:lang w:val="it-CH"/>
      </w:rPr>
    </w:pPr>
    <w:r>
      <w:rPr>
        <w:lang w:val="it-CH"/>
      </w:rPr>
      <w:t>Author(</w:t>
    </w:r>
    <w:r w:rsidR="00EE2569">
      <w:rPr>
        <w:lang w:val="it-CH"/>
      </w:rPr>
      <w:t xml:space="preserve">s): </w:t>
    </w:r>
    <w:r w:rsidR="00526A47">
      <w:rPr>
        <w:lang w:val="it-CH"/>
      </w:rPr>
      <w:t>Hermina</w:t>
    </w:r>
    <w:r w:rsidR="00EE2569">
      <w:rPr>
        <w:lang w:val="it-CH"/>
      </w:rPr>
      <w:t xml:space="preserve"> </w:t>
    </w:r>
    <w:r w:rsidR="00DC389B">
      <w:rPr>
        <w:lang w:val="it-CH"/>
      </w:rPr>
      <w:t>and Anjaney</w:t>
    </w:r>
  </w:p>
  <w:p w14:paraId="50838E7A" w14:textId="6C455AD9" w:rsidR="00526A47" w:rsidRPr="00EE2569" w:rsidRDefault="00EE2569">
    <w:pPr>
      <w:pStyle w:val="Header"/>
      <w:rPr>
        <w:lang w:val="it-CH"/>
      </w:rPr>
    </w:pPr>
    <w:r>
      <w:rPr>
        <w:lang w:val="it-CH"/>
      </w:rPr>
      <w:t xml:space="preserve">Date: </w:t>
    </w:r>
    <w:r w:rsidR="00315008">
      <w:rPr>
        <w:lang w:val="it-CH"/>
      </w:rPr>
      <w:t>20</w:t>
    </w:r>
    <w:r w:rsidR="00DC389B">
      <w:rPr>
        <w:lang w:val="it-CH"/>
      </w:rPr>
      <w:t>.10</w:t>
    </w:r>
    <w:r w:rsidR="00526A47">
      <w:rPr>
        <w:lang w:val="it-CH"/>
      </w:rPr>
      <w:t>.2023</w:t>
    </w:r>
    <w:r w:rsidR="00DC389B">
      <w:rPr>
        <w:lang w:val="it-CH"/>
      </w:rPr>
      <w:t xml:space="preserve"> (edited)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D53"/>
    <w:multiLevelType w:val="hybridMultilevel"/>
    <w:tmpl w:val="4976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77627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3"/>
    <w:multiLevelType w:val="hybridMultilevel"/>
    <w:tmpl w:val="45FC53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71E44"/>
    <w:multiLevelType w:val="hybridMultilevel"/>
    <w:tmpl w:val="7EB21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717D"/>
    <w:multiLevelType w:val="multilevel"/>
    <w:tmpl w:val="D910B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8" w15:restartNumberingAfterBreak="0">
    <w:nsid w:val="7C855150"/>
    <w:multiLevelType w:val="hybridMultilevel"/>
    <w:tmpl w:val="746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7624">
    <w:abstractNumId w:val="4"/>
  </w:num>
  <w:num w:numId="2" w16cid:durableId="580409341">
    <w:abstractNumId w:val="8"/>
  </w:num>
  <w:num w:numId="3" w16cid:durableId="1427456556">
    <w:abstractNumId w:val="1"/>
  </w:num>
  <w:num w:numId="4" w16cid:durableId="609627563">
    <w:abstractNumId w:val="2"/>
  </w:num>
  <w:num w:numId="5" w16cid:durableId="353967756">
    <w:abstractNumId w:val="7"/>
  </w:num>
  <w:num w:numId="6" w16cid:durableId="169758965">
    <w:abstractNumId w:val="5"/>
  </w:num>
  <w:num w:numId="7" w16cid:durableId="957250771">
    <w:abstractNumId w:val="6"/>
  </w:num>
  <w:num w:numId="8" w16cid:durableId="726412122">
    <w:abstractNumId w:val="3"/>
  </w:num>
  <w:num w:numId="9" w16cid:durableId="5794894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henu, Ana-Hermina (IEE)">
    <w15:presenceInfo w15:providerId="AD" w15:userId="S::ana-hermina.ghenu@unibe.ch::24e5bcfa-7150-4db9-8112-c383d7c48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bE0MDEyMjMxMjVX0lEKTi0uzszPAykwrAUAi+Z1ESwAAAA="/>
  </w:docVars>
  <w:rsids>
    <w:rsidRoot w:val="000B5AD2"/>
    <w:rsid w:val="00001E53"/>
    <w:rsid w:val="000164B6"/>
    <w:rsid w:val="00021BAB"/>
    <w:rsid w:val="00054539"/>
    <w:rsid w:val="00057BC9"/>
    <w:rsid w:val="00060F55"/>
    <w:rsid w:val="000851D4"/>
    <w:rsid w:val="00090948"/>
    <w:rsid w:val="000B09FA"/>
    <w:rsid w:val="000B5AD2"/>
    <w:rsid w:val="000B72FF"/>
    <w:rsid w:val="000D6082"/>
    <w:rsid w:val="000E7179"/>
    <w:rsid w:val="000F628B"/>
    <w:rsid w:val="00105EFD"/>
    <w:rsid w:val="001219CA"/>
    <w:rsid w:val="00141D45"/>
    <w:rsid w:val="001743A6"/>
    <w:rsid w:val="001908AB"/>
    <w:rsid w:val="001C1195"/>
    <w:rsid w:val="001D0DFC"/>
    <w:rsid w:val="001D5C27"/>
    <w:rsid w:val="0020022B"/>
    <w:rsid w:val="002165DB"/>
    <w:rsid w:val="0022336A"/>
    <w:rsid w:val="00224D9D"/>
    <w:rsid w:val="00246690"/>
    <w:rsid w:val="00254ADF"/>
    <w:rsid w:val="00256C4D"/>
    <w:rsid w:val="00262EE6"/>
    <w:rsid w:val="00292514"/>
    <w:rsid w:val="002B6A38"/>
    <w:rsid w:val="002D70E3"/>
    <w:rsid w:val="002E1447"/>
    <w:rsid w:val="002E1A49"/>
    <w:rsid w:val="002E739B"/>
    <w:rsid w:val="002F423F"/>
    <w:rsid w:val="00307AF0"/>
    <w:rsid w:val="00310C9E"/>
    <w:rsid w:val="00311557"/>
    <w:rsid w:val="0031313F"/>
    <w:rsid w:val="00315008"/>
    <w:rsid w:val="00316262"/>
    <w:rsid w:val="0032429C"/>
    <w:rsid w:val="0034056D"/>
    <w:rsid w:val="00342849"/>
    <w:rsid w:val="003659CE"/>
    <w:rsid w:val="003662DA"/>
    <w:rsid w:val="00375AD8"/>
    <w:rsid w:val="003A78F8"/>
    <w:rsid w:val="003B5B69"/>
    <w:rsid w:val="003D1241"/>
    <w:rsid w:val="00423C82"/>
    <w:rsid w:val="00424559"/>
    <w:rsid w:val="00431354"/>
    <w:rsid w:val="00450181"/>
    <w:rsid w:val="00455245"/>
    <w:rsid w:val="00473AED"/>
    <w:rsid w:val="00481950"/>
    <w:rsid w:val="0048578C"/>
    <w:rsid w:val="004968D7"/>
    <w:rsid w:val="004C4464"/>
    <w:rsid w:val="004F09FC"/>
    <w:rsid w:val="004F4840"/>
    <w:rsid w:val="00500B19"/>
    <w:rsid w:val="00521D8C"/>
    <w:rsid w:val="00526A47"/>
    <w:rsid w:val="00527714"/>
    <w:rsid w:val="00541542"/>
    <w:rsid w:val="00544262"/>
    <w:rsid w:val="00550CBA"/>
    <w:rsid w:val="00563344"/>
    <w:rsid w:val="00563920"/>
    <w:rsid w:val="0058650A"/>
    <w:rsid w:val="00587D7D"/>
    <w:rsid w:val="005A3DE8"/>
    <w:rsid w:val="005E3D1D"/>
    <w:rsid w:val="005F4E45"/>
    <w:rsid w:val="00604137"/>
    <w:rsid w:val="0064565D"/>
    <w:rsid w:val="00654B34"/>
    <w:rsid w:val="006654F0"/>
    <w:rsid w:val="00671A01"/>
    <w:rsid w:val="006734CF"/>
    <w:rsid w:val="00685434"/>
    <w:rsid w:val="0069230E"/>
    <w:rsid w:val="006A7D7E"/>
    <w:rsid w:val="006B7EE9"/>
    <w:rsid w:val="0071032D"/>
    <w:rsid w:val="00714798"/>
    <w:rsid w:val="007206FA"/>
    <w:rsid w:val="00721BB6"/>
    <w:rsid w:val="00724671"/>
    <w:rsid w:val="007641E1"/>
    <w:rsid w:val="0076616C"/>
    <w:rsid w:val="007841DA"/>
    <w:rsid w:val="007A00E9"/>
    <w:rsid w:val="007A04EC"/>
    <w:rsid w:val="007A05A7"/>
    <w:rsid w:val="007C16ED"/>
    <w:rsid w:val="007D1C63"/>
    <w:rsid w:val="007F2095"/>
    <w:rsid w:val="0080445D"/>
    <w:rsid w:val="00822020"/>
    <w:rsid w:val="00852492"/>
    <w:rsid w:val="00855792"/>
    <w:rsid w:val="008576A4"/>
    <w:rsid w:val="008A0CB8"/>
    <w:rsid w:val="008A21C6"/>
    <w:rsid w:val="008C2C74"/>
    <w:rsid w:val="008D74C3"/>
    <w:rsid w:val="009437F0"/>
    <w:rsid w:val="00966796"/>
    <w:rsid w:val="00975144"/>
    <w:rsid w:val="00993504"/>
    <w:rsid w:val="009B4A6A"/>
    <w:rsid w:val="009C5BBB"/>
    <w:rsid w:val="009F4FD7"/>
    <w:rsid w:val="00A23FCC"/>
    <w:rsid w:val="00A44363"/>
    <w:rsid w:val="00A72528"/>
    <w:rsid w:val="00A84A43"/>
    <w:rsid w:val="00AA4C0B"/>
    <w:rsid w:val="00AA60F1"/>
    <w:rsid w:val="00AB7FC0"/>
    <w:rsid w:val="00AE2486"/>
    <w:rsid w:val="00AF4015"/>
    <w:rsid w:val="00B0349D"/>
    <w:rsid w:val="00B051EC"/>
    <w:rsid w:val="00B141E9"/>
    <w:rsid w:val="00B35B7C"/>
    <w:rsid w:val="00B51F8D"/>
    <w:rsid w:val="00B8175A"/>
    <w:rsid w:val="00BB0757"/>
    <w:rsid w:val="00BB6227"/>
    <w:rsid w:val="00BC2C98"/>
    <w:rsid w:val="00BD23F4"/>
    <w:rsid w:val="00BE383C"/>
    <w:rsid w:val="00C15D06"/>
    <w:rsid w:val="00C16A33"/>
    <w:rsid w:val="00C36490"/>
    <w:rsid w:val="00C41537"/>
    <w:rsid w:val="00C70C7C"/>
    <w:rsid w:val="00C71989"/>
    <w:rsid w:val="00C7417C"/>
    <w:rsid w:val="00C85365"/>
    <w:rsid w:val="00C9486F"/>
    <w:rsid w:val="00CA2BA3"/>
    <w:rsid w:val="00CA59A0"/>
    <w:rsid w:val="00CB5FAA"/>
    <w:rsid w:val="00CC23C6"/>
    <w:rsid w:val="00CD67EE"/>
    <w:rsid w:val="00CE697F"/>
    <w:rsid w:val="00CF209C"/>
    <w:rsid w:val="00D14119"/>
    <w:rsid w:val="00D412C2"/>
    <w:rsid w:val="00D44EDB"/>
    <w:rsid w:val="00D663AD"/>
    <w:rsid w:val="00D95793"/>
    <w:rsid w:val="00D97A40"/>
    <w:rsid w:val="00DA131B"/>
    <w:rsid w:val="00DA6056"/>
    <w:rsid w:val="00DA76EF"/>
    <w:rsid w:val="00DC389B"/>
    <w:rsid w:val="00DD4E6F"/>
    <w:rsid w:val="00DE0F34"/>
    <w:rsid w:val="00DF043E"/>
    <w:rsid w:val="00E075E4"/>
    <w:rsid w:val="00E128AD"/>
    <w:rsid w:val="00E1558C"/>
    <w:rsid w:val="00E3082B"/>
    <w:rsid w:val="00E76AEA"/>
    <w:rsid w:val="00E87E79"/>
    <w:rsid w:val="00E97376"/>
    <w:rsid w:val="00EA7960"/>
    <w:rsid w:val="00ED03C2"/>
    <w:rsid w:val="00EE2569"/>
    <w:rsid w:val="00F06F1C"/>
    <w:rsid w:val="00F11DDB"/>
    <w:rsid w:val="00F2489D"/>
    <w:rsid w:val="00F3068C"/>
    <w:rsid w:val="00F55C72"/>
    <w:rsid w:val="00F75694"/>
    <w:rsid w:val="00FA2588"/>
    <w:rsid w:val="00FD4A83"/>
    <w:rsid w:val="00FD5459"/>
    <w:rsid w:val="00FE61D9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E2C1"/>
  <w15:docId w15:val="{2C3D0DB8-ED62-4E95-9CE8-F0170300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9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9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89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89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9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9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9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9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9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082"/>
  </w:style>
  <w:style w:type="paragraph" w:styleId="Footer">
    <w:name w:val="footer"/>
    <w:basedOn w:val="Normal"/>
    <w:link w:val="FooterChar"/>
    <w:uiPriority w:val="99"/>
    <w:unhideWhenUsed/>
    <w:rsid w:val="000D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082"/>
  </w:style>
  <w:style w:type="character" w:styleId="Hyperlink">
    <w:name w:val="Hyperlink"/>
    <w:basedOn w:val="DefaultParagraphFont"/>
    <w:uiPriority w:val="99"/>
    <w:unhideWhenUsed/>
    <w:rsid w:val="000164B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4B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F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7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7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7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F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4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8A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8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8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8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9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C389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5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microbeonline.com/streak-plate-method-principle-purpose-procedure-resul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ture.com/articles/s41559-020-1126-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app.jove.com/t/56197/precise-high-throughput-analysis-of-bacterial-growth" TargetMode="External"/><Relationship Id="rId10" Type="http://schemas.openxmlformats.org/officeDocument/2006/relationships/hyperlink" Target="https://app.jove.com/t/56197/precise-high-throughput-analysis-of-bacterial-growth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BA47A68E28C644BB60ACB66D61109A" ma:contentTypeVersion="3" ma:contentTypeDescription="Ein neues Dokument erstellen." ma:contentTypeScope="" ma:versionID="90f7f264b9523a91ad3aac7c7850d9b1">
  <xsd:schema xmlns:xsd="http://www.w3.org/2001/XMLSchema" xmlns:xs="http://www.w3.org/2001/XMLSchema" xmlns:p="http://schemas.microsoft.com/office/2006/metadata/properties" xmlns:ns3="0af5757e-7872-4db4-8fad-a447b7bde489" targetNamespace="http://schemas.microsoft.com/office/2006/metadata/properties" ma:root="true" ma:fieldsID="5fc707c5d6c20451ec212f7354a58b83" ns3:_="">
    <xsd:import namespace="0af5757e-7872-4db4-8fad-a447b7bde4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5757e-7872-4db4-8fad-a447b7bde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3395A-8019-4D9E-92F0-76ACFBB9E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EA6AB2-AFC1-4E20-855E-38E21F72B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5757e-7872-4db4-8fad-a447b7bde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079E3-7A64-4CF5-BF33-866A6E013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Reed Elsevier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 Elsevier</dc:creator>
  <cp:lastModifiedBy>Ghenu, Ana-Hermina (IEE)</cp:lastModifiedBy>
  <cp:revision>25</cp:revision>
  <cp:lastPrinted>2013-08-13T17:32:00Z</cp:lastPrinted>
  <dcterms:created xsi:type="dcterms:W3CDTF">2023-10-19T09:35:00Z</dcterms:created>
  <dcterms:modified xsi:type="dcterms:W3CDTF">2025-02-05T15:19:00Z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0x0101009CBA47A68E28C644BB60ACB66D61109A</vt:lpwstr>
  </property>
</Properties>
</file>