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20592" w14:textId="6D3BE193" w:rsidR="007B2946" w:rsidRPr="002B0BA7" w:rsidRDefault="00F12F2C">
      <w:pPr>
        <w:rPr>
          <w:rFonts w:ascii="Times New Roman" w:hAnsi="Times New Roman" w:cs="Times New Roman"/>
          <w:sz w:val="36"/>
          <w:szCs w:val="36"/>
          <w:lang w:val="en-US"/>
        </w:rPr>
      </w:pPr>
      <w:r w:rsidRPr="002B0BA7">
        <w:rPr>
          <w:rFonts w:ascii="Times New Roman" w:hAnsi="Times New Roman" w:cs="Times New Roman"/>
          <w:sz w:val="36"/>
          <w:szCs w:val="36"/>
          <w:lang w:val="en-US"/>
        </w:rPr>
        <w:t>Supplement for: Long exposure to extreme heat magnifies the decoupling between bacterial resistance and recovery</w:t>
      </w:r>
    </w:p>
    <w:p w14:paraId="7FCF19A9" w14:textId="4C92713D" w:rsidR="00F12F2C" w:rsidRPr="002B0BA7" w:rsidRDefault="002B0BA7">
      <w:pPr>
        <w:rPr>
          <w:rFonts w:ascii="Times New Roman" w:hAnsi="Times New Roman" w:cs="Times New Roman"/>
          <w:lang w:val="en-US"/>
        </w:rPr>
      </w:pPr>
      <w:r>
        <w:rPr>
          <w:rFonts w:ascii="Times New Roman" w:hAnsi="Times New Roman" w:cs="Times New Roman"/>
          <w:lang w:val="en-US"/>
        </w:rPr>
        <w:t xml:space="preserve">Authors: </w:t>
      </w:r>
      <w:r w:rsidR="00EA46A5" w:rsidRPr="002B0BA7">
        <w:rPr>
          <w:rFonts w:ascii="Times New Roman" w:hAnsi="Times New Roman" w:cs="Times New Roman"/>
          <w:lang w:val="en-US"/>
        </w:rPr>
        <w:t xml:space="preserve">Ana-Hermina Ghenu, </w:t>
      </w:r>
      <w:proofErr w:type="spellStart"/>
      <w:r w:rsidR="00EA46A5" w:rsidRPr="002B0BA7">
        <w:rPr>
          <w:rFonts w:ascii="Times New Roman" w:hAnsi="Times New Roman" w:cs="Times New Roman"/>
          <w:lang w:val="en-US"/>
        </w:rPr>
        <w:t>Anjaney</w:t>
      </w:r>
      <w:proofErr w:type="spellEnd"/>
      <w:r w:rsidR="00EA46A5" w:rsidRPr="002B0BA7">
        <w:rPr>
          <w:rFonts w:ascii="Times New Roman" w:hAnsi="Times New Roman" w:cs="Times New Roman"/>
          <w:lang w:val="en-US"/>
        </w:rPr>
        <w:t xml:space="preserve"> J. Pandey, Zachary M. Bailey, David R. Johnson</w:t>
      </w:r>
      <w:r w:rsidRPr="002B0BA7">
        <w:rPr>
          <w:rFonts w:ascii="Times New Roman" w:hAnsi="Times New Roman" w:cs="Times New Roman"/>
          <w:lang w:val="en-US"/>
        </w:rPr>
        <w:t>,</w:t>
      </w:r>
      <w:r w:rsidR="00EA46A5" w:rsidRPr="002B0BA7">
        <w:rPr>
          <w:rFonts w:ascii="Times New Roman" w:hAnsi="Times New Roman" w:cs="Times New Roman"/>
          <w:lang w:val="en-US"/>
        </w:rPr>
        <w:t xml:space="preserve"> and Madhav P. Thakur</w:t>
      </w:r>
    </w:p>
    <w:p w14:paraId="13F2B73E" w14:textId="3222CF9A" w:rsidR="00561DCB" w:rsidRDefault="00561DCB">
      <w:pPr>
        <w:rPr>
          <w:rFonts w:ascii="Times New Roman" w:hAnsi="Times New Roman" w:cs="Times New Roman"/>
          <w:lang w:val="en-US"/>
        </w:rPr>
      </w:pPr>
      <w:r>
        <w:rPr>
          <w:rFonts w:ascii="Times New Roman" w:hAnsi="Times New Roman" w:cs="Times New Roman"/>
          <w:lang w:val="en-US"/>
        </w:rPr>
        <w:br w:type="page"/>
      </w:r>
    </w:p>
    <w:p w14:paraId="7C8316E4" w14:textId="483C56E3" w:rsidR="000F61B1" w:rsidRDefault="004C2386" w:rsidP="004C2386">
      <w:pPr>
        <w:pStyle w:val="Heading1"/>
        <w:rPr>
          <w:lang w:val="en-US"/>
        </w:rPr>
      </w:pPr>
      <w:r>
        <w:rPr>
          <w:lang w:val="en-US"/>
        </w:rPr>
        <w:lastRenderedPageBreak/>
        <w:t>Materials &amp; Methods</w:t>
      </w:r>
    </w:p>
    <w:p w14:paraId="663B49C1" w14:textId="2EDABD6D" w:rsidR="002B0BA7" w:rsidRPr="00BC2561" w:rsidRDefault="000F61B1" w:rsidP="00BC2561">
      <w:pPr>
        <w:jc w:val="center"/>
        <w:rPr>
          <w:rFonts w:ascii="Times New Roman" w:hAnsi="Times New Roman" w:cs="Times New Roman"/>
          <w:b/>
          <w:bCs/>
          <w:lang w:val="en-US"/>
        </w:rPr>
      </w:pPr>
      <w:r w:rsidRPr="00BC2561">
        <w:rPr>
          <w:rFonts w:ascii="Times New Roman" w:hAnsi="Times New Roman" w:cs="Times New Roman"/>
          <w:b/>
          <w:bCs/>
          <w:lang w:val="en-US"/>
        </w:rPr>
        <w:t xml:space="preserve">Table S1: </w:t>
      </w:r>
      <w:r w:rsidR="00CE71AD" w:rsidRPr="00BC2561">
        <w:rPr>
          <w:rFonts w:ascii="Times New Roman" w:hAnsi="Times New Roman" w:cs="Times New Roman"/>
          <w:b/>
          <w:bCs/>
          <w:lang w:val="en-US"/>
        </w:rPr>
        <w:t>List of bacterial strains used in the experiment.</w:t>
      </w:r>
    </w:p>
    <w:tbl>
      <w:tblPr>
        <w:tblStyle w:val="PlainTable2"/>
        <w:tblW w:w="9639" w:type="dxa"/>
        <w:tblLayout w:type="fixed"/>
        <w:tblLook w:val="04A0" w:firstRow="1" w:lastRow="0" w:firstColumn="1" w:lastColumn="0" w:noHBand="0" w:noVBand="1"/>
      </w:tblPr>
      <w:tblGrid>
        <w:gridCol w:w="895"/>
        <w:gridCol w:w="2224"/>
        <w:gridCol w:w="992"/>
        <w:gridCol w:w="1559"/>
        <w:gridCol w:w="2977"/>
        <w:gridCol w:w="992"/>
      </w:tblGrid>
      <w:tr w:rsidR="00CF6EE5" w:rsidRPr="00F5563E" w14:paraId="7B78BC11" w14:textId="5372D4B1" w:rsidTr="0006044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7F7F7F" w:themeColor="text1" w:themeTint="80"/>
              <w:bottom w:val="single" w:sz="8" w:space="0" w:color="auto"/>
            </w:tcBorders>
            <w:noWrap/>
            <w:hideMark/>
          </w:tcPr>
          <w:p w14:paraId="4E062BBD" w14:textId="77777777" w:rsidR="00CF6EE5" w:rsidRPr="00F5563E" w:rsidRDefault="00CF6EE5" w:rsidP="0047745C">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ID</w:t>
            </w:r>
          </w:p>
        </w:tc>
        <w:tc>
          <w:tcPr>
            <w:tcW w:w="2224" w:type="dxa"/>
            <w:tcBorders>
              <w:top w:val="single" w:sz="4" w:space="0" w:color="7F7F7F" w:themeColor="text1" w:themeTint="80"/>
              <w:bottom w:val="single" w:sz="8" w:space="0" w:color="auto"/>
            </w:tcBorders>
            <w:noWrap/>
            <w:hideMark/>
          </w:tcPr>
          <w:p w14:paraId="5DC8CD4C" w14:textId="77777777" w:rsidR="00CF6EE5" w:rsidRPr="00F5563E"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Strain identification</w:t>
            </w:r>
          </w:p>
        </w:tc>
        <w:tc>
          <w:tcPr>
            <w:tcW w:w="992" w:type="dxa"/>
            <w:tcBorders>
              <w:top w:val="single" w:sz="4" w:space="0" w:color="7F7F7F" w:themeColor="text1" w:themeTint="80"/>
              <w:bottom w:val="single" w:sz="8" w:space="0" w:color="auto"/>
            </w:tcBorders>
          </w:tcPr>
          <w:p w14:paraId="755D5F2A" w14:textId="3F53DB0D" w:rsidR="00CF6EE5" w:rsidRPr="00F5563E"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Pr>
                <w:rFonts w:ascii="Calibri" w:hAnsi="Calibri" w:cs="Calibri"/>
                <w:color w:val="000000"/>
                <w:sz w:val="22"/>
                <w:szCs w:val="22"/>
              </w:rPr>
              <w:t>Isolated from…</w:t>
            </w:r>
          </w:p>
        </w:tc>
        <w:tc>
          <w:tcPr>
            <w:tcW w:w="1559" w:type="dxa"/>
            <w:tcBorders>
              <w:top w:val="single" w:sz="4" w:space="0" w:color="7F7F7F" w:themeColor="text1" w:themeTint="80"/>
              <w:bottom w:val="single" w:sz="8" w:space="0" w:color="auto"/>
            </w:tcBorders>
          </w:tcPr>
          <w:p w14:paraId="34556CA1" w14:textId="156FAC73" w:rsidR="00CF6EE5"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Fluorescence</w:t>
            </w:r>
          </w:p>
        </w:tc>
        <w:tc>
          <w:tcPr>
            <w:tcW w:w="2977" w:type="dxa"/>
            <w:tcBorders>
              <w:top w:val="single" w:sz="4" w:space="0" w:color="7F7F7F" w:themeColor="text1" w:themeTint="80"/>
              <w:bottom w:val="single" w:sz="8" w:space="0" w:color="auto"/>
            </w:tcBorders>
          </w:tcPr>
          <w:p w14:paraId="1FCC03D2" w14:textId="2B2290F8" w:rsidR="00CF6EE5" w:rsidRDefault="00DE3C7C"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Lab</w:t>
            </w:r>
            <w:r w:rsidR="00BA716F">
              <w:rPr>
                <w:rFonts w:ascii="Calibri" w:hAnsi="Calibri" w:cs="Calibri"/>
                <w:color w:val="000000"/>
                <w:sz w:val="22"/>
                <w:szCs w:val="22"/>
              </w:rPr>
              <w:t xml:space="preserve"> of Origin &amp;</w:t>
            </w:r>
            <w:r w:rsidR="00BA716F">
              <w:rPr>
                <w:rFonts w:ascii="Calibri" w:hAnsi="Calibri" w:cs="Calibri"/>
                <w:color w:val="000000"/>
                <w:sz w:val="22"/>
                <w:szCs w:val="22"/>
              </w:rPr>
              <w:br/>
              <w:t>Strain ID in their Collection</w:t>
            </w:r>
          </w:p>
        </w:tc>
        <w:tc>
          <w:tcPr>
            <w:tcW w:w="992" w:type="dxa"/>
            <w:tcBorders>
              <w:top w:val="single" w:sz="4" w:space="0" w:color="7F7F7F" w:themeColor="text1" w:themeTint="80"/>
              <w:bottom w:val="single" w:sz="8" w:space="0" w:color="auto"/>
            </w:tcBorders>
          </w:tcPr>
          <w:p w14:paraId="77567C1D" w14:textId="52854E3F" w:rsidR="00CF6EE5"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Ref</w:t>
            </w:r>
            <w:r w:rsidR="009C72D8">
              <w:rPr>
                <w:rFonts w:ascii="Calibri" w:hAnsi="Calibri" w:cs="Calibri"/>
                <w:color w:val="000000"/>
                <w:sz w:val="22"/>
                <w:szCs w:val="22"/>
              </w:rPr>
              <w:t>.</w:t>
            </w:r>
          </w:p>
        </w:tc>
      </w:tr>
      <w:tr w:rsidR="00CF6EE5" w:rsidRPr="001E4C1B" w14:paraId="4A3A02ED" w14:textId="022F50EF"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tcBorders>
              <w:top w:val="single" w:sz="8" w:space="0" w:color="auto"/>
            </w:tcBorders>
            <w:noWrap/>
            <w:hideMark/>
          </w:tcPr>
          <w:p w14:paraId="61D3C1BF"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BSC001</w:t>
            </w:r>
          </w:p>
        </w:tc>
        <w:tc>
          <w:tcPr>
            <w:tcW w:w="2224" w:type="dxa"/>
            <w:tcBorders>
              <w:top w:val="single" w:sz="8" w:space="0" w:color="auto"/>
            </w:tcBorders>
            <w:noWrap/>
            <w:hideMark/>
          </w:tcPr>
          <w:p w14:paraId="13BCBA0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F1</w:t>
            </w:r>
          </w:p>
        </w:tc>
        <w:tc>
          <w:tcPr>
            <w:tcW w:w="992" w:type="dxa"/>
            <w:tcBorders>
              <w:top w:val="single" w:sz="8" w:space="0" w:color="auto"/>
            </w:tcBorders>
          </w:tcPr>
          <w:p w14:paraId="623E54E5" w14:textId="0F07508D"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creek</w:t>
            </w:r>
          </w:p>
        </w:tc>
        <w:tc>
          <w:tcPr>
            <w:tcW w:w="1559" w:type="dxa"/>
            <w:tcBorders>
              <w:top w:val="single" w:sz="8" w:space="0" w:color="auto"/>
            </w:tcBorders>
          </w:tcPr>
          <w:p w14:paraId="66B43F84" w14:textId="327AD86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sYFP</w:t>
            </w:r>
            <w:proofErr w:type="spellEnd"/>
          </w:p>
        </w:tc>
        <w:tc>
          <w:tcPr>
            <w:tcW w:w="2977" w:type="dxa"/>
            <w:tcBorders>
              <w:top w:val="single" w:sz="8" w:space="0" w:color="auto"/>
            </w:tcBorders>
          </w:tcPr>
          <w:p w14:paraId="17B9609F" w14:textId="0A3291E0" w:rsidR="00CF6EE5" w:rsidRPr="001E4C1B" w:rsidRDefault="00DE3C7C"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w:t>
            </w:r>
            <w:r w:rsidR="00B22FCE">
              <w:rPr>
                <w:rFonts w:ascii="Calibri" w:hAnsi="Calibri" w:cs="Calibri"/>
                <w:sz w:val="22"/>
                <w:szCs w:val="22"/>
              </w:rPr>
              <w:t xml:space="preserve"> (</w:t>
            </w:r>
            <w:proofErr w:type="spellStart"/>
            <w:r w:rsidR="00B22FCE">
              <w:rPr>
                <w:rFonts w:ascii="Calibri" w:hAnsi="Calibri" w:cs="Calibri"/>
                <w:sz w:val="22"/>
                <w:szCs w:val="22"/>
              </w:rPr>
              <w:t>UniL</w:t>
            </w:r>
            <w:proofErr w:type="spellEnd"/>
            <w:r w:rsidR="00B22FCE">
              <w:rPr>
                <w:rFonts w:ascii="Calibri" w:hAnsi="Calibri" w:cs="Calibri"/>
                <w:sz w:val="22"/>
                <w:szCs w:val="22"/>
              </w:rPr>
              <w:t>, CH)</w:t>
            </w:r>
            <w:r>
              <w:rPr>
                <w:rFonts w:ascii="Calibri" w:hAnsi="Calibri" w:cs="Calibri"/>
                <w:sz w:val="22"/>
                <w:szCs w:val="22"/>
              </w:rPr>
              <w:br/>
            </w:r>
            <w:r w:rsidR="009C72D8">
              <w:rPr>
                <w:rFonts w:ascii="Calibri" w:hAnsi="Calibri" w:cs="Calibri"/>
                <w:sz w:val="22"/>
                <w:szCs w:val="22"/>
              </w:rPr>
              <w:t>7609</w:t>
            </w:r>
          </w:p>
        </w:tc>
        <w:tc>
          <w:tcPr>
            <w:tcW w:w="992" w:type="dxa"/>
            <w:tcBorders>
              <w:top w:val="single" w:sz="8" w:space="0" w:color="auto"/>
            </w:tcBorders>
          </w:tcPr>
          <w:p w14:paraId="6C4095F2" w14:textId="77A889B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24E6C6E" w14:textId="0AC785BC"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E8F0A2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BSC002</w:t>
            </w:r>
          </w:p>
        </w:tc>
        <w:tc>
          <w:tcPr>
            <w:tcW w:w="2224" w:type="dxa"/>
            <w:noWrap/>
            <w:hideMark/>
          </w:tcPr>
          <w:p w14:paraId="40853BA8"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gramStart"/>
            <w:r w:rsidRPr="00F5563E">
              <w:rPr>
                <w:rFonts w:ascii="Calibri" w:eastAsia="Times New Roman" w:hAnsi="Calibri" w:cs="Calibri"/>
                <w:i/>
                <w:iCs/>
                <w:color w:val="000000"/>
                <w:kern w:val="0"/>
                <w:sz w:val="22"/>
                <w:szCs w:val="22"/>
                <w:lang w:eastAsia="en-GB"/>
                <w14:ligatures w14:val="none"/>
              </w:rPr>
              <w:t>putida  KT</w:t>
            </w:r>
            <w:proofErr w:type="gramEnd"/>
            <w:r w:rsidRPr="00F5563E">
              <w:rPr>
                <w:rFonts w:ascii="Calibri" w:eastAsia="Times New Roman" w:hAnsi="Calibri" w:cs="Calibri"/>
                <w:i/>
                <w:iCs/>
                <w:color w:val="000000"/>
                <w:kern w:val="0"/>
                <w:sz w:val="22"/>
                <w:szCs w:val="22"/>
                <w:lang w:eastAsia="en-GB"/>
                <w14:ligatures w14:val="none"/>
              </w:rPr>
              <w:t>2440</w:t>
            </w:r>
          </w:p>
        </w:tc>
        <w:tc>
          <w:tcPr>
            <w:tcW w:w="992" w:type="dxa"/>
          </w:tcPr>
          <w:p w14:paraId="2CF29B75" w14:textId="26A9E7FF"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76311A9B" w14:textId="6CA567E2"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mScarlet</w:t>
            </w:r>
            <w:proofErr w:type="spellEnd"/>
          </w:p>
        </w:tc>
        <w:tc>
          <w:tcPr>
            <w:tcW w:w="2977" w:type="dxa"/>
          </w:tcPr>
          <w:p w14:paraId="43D438D3" w14:textId="4D892AED"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7</w:t>
            </w:r>
            <w:r w:rsidR="00441F74">
              <w:rPr>
                <w:rFonts w:ascii="Calibri" w:hAnsi="Calibri" w:cs="Calibri"/>
                <w:sz w:val="22"/>
                <w:szCs w:val="22"/>
              </w:rPr>
              <w:t>598</w:t>
            </w:r>
          </w:p>
        </w:tc>
        <w:tc>
          <w:tcPr>
            <w:tcW w:w="992" w:type="dxa"/>
          </w:tcPr>
          <w:p w14:paraId="23624501" w14:textId="4D976395"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9094768" w14:textId="32E17637"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5A28DFB"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BSC003</w:t>
            </w:r>
          </w:p>
        </w:tc>
        <w:tc>
          <w:tcPr>
            <w:tcW w:w="2224" w:type="dxa"/>
            <w:noWrap/>
            <w:hideMark/>
          </w:tcPr>
          <w:p w14:paraId="682D9DBD"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putida </w:t>
            </w:r>
            <w:proofErr w:type="spellStart"/>
            <w:r w:rsidRPr="00F5563E">
              <w:rPr>
                <w:rFonts w:ascii="Calibri" w:eastAsia="Times New Roman" w:hAnsi="Calibri" w:cs="Calibri"/>
                <w:i/>
                <w:iCs/>
                <w:color w:val="000000"/>
                <w:kern w:val="0"/>
                <w:sz w:val="22"/>
                <w:szCs w:val="22"/>
                <w:lang w:eastAsia="en-GB"/>
                <w14:ligatures w14:val="none"/>
              </w:rPr>
              <w:t>uwc</w:t>
            </w:r>
            <w:proofErr w:type="spellEnd"/>
            <w:r w:rsidRPr="00F5563E">
              <w:rPr>
                <w:rFonts w:ascii="Calibri" w:eastAsia="Times New Roman" w:hAnsi="Calibri" w:cs="Calibri"/>
                <w:i/>
                <w:iCs/>
                <w:color w:val="000000"/>
                <w:kern w:val="0"/>
                <w:sz w:val="22"/>
                <w:szCs w:val="22"/>
                <w:lang w:eastAsia="en-GB"/>
                <w14:ligatures w14:val="none"/>
              </w:rPr>
              <w:t xml:space="preserve"> 2</w:t>
            </w:r>
          </w:p>
        </w:tc>
        <w:tc>
          <w:tcPr>
            <w:tcW w:w="992" w:type="dxa"/>
          </w:tcPr>
          <w:p w14:paraId="15412404" w14:textId="5F35F302"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609D71D" w14:textId="4DB355A7"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B8124FA" w14:textId="0C6D0AE9"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F8777C" w:rsidRPr="00F8777C">
              <w:rPr>
                <w:rFonts w:ascii="Calibri" w:hAnsi="Calibri" w:cs="Calibri"/>
                <w:sz w:val="22"/>
                <w:szCs w:val="22"/>
              </w:rPr>
              <w:t>7597</w:t>
            </w:r>
          </w:p>
        </w:tc>
        <w:tc>
          <w:tcPr>
            <w:tcW w:w="992" w:type="dxa"/>
          </w:tcPr>
          <w:p w14:paraId="0E80EFFA" w14:textId="50B00373"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1E6278F" w14:textId="5193A8E3"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405424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BSC004</w:t>
            </w:r>
          </w:p>
        </w:tc>
        <w:tc>
          <w:tcPr>
            <w:tcW w:w="2224" w:type="dxa"/>
            <w:noWrap/>
            <w:hideMark/>
          </w:tcPr>
          <w:p w14:paraId="48CBEA3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7E1638D6" w14:textId="33B8779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158BD79B" w14:textId="712755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C6A5DED" w14:textId="07E0E5EC"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CE4285" w:rsidRPr="00CE4285">
              <w:rPr>
                <w:rFonts w:ascii="Calibri" w:hAnsi="Calibri" w:cs="Calibri"/>
                <w:sz w:val="22"/>
                <w:szCs w:val="22"/>
              </w:rPr>
              <w:t>7591</w:t>
            </w:r>
          </w:p>
        </w:tc>
        <w:tc>
          <w:tcPr>
            <w:tcW w:w="992" w:type="dxa"/>
          </w:tcPr>
          <w:p w14:paraId="28C2DE5D" w14:textId="5860961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D10A6A9" w14:textId="029975A2"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05888D6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BSC005</w:t>
            </w:r>
          </w:p>
        </w:tc>
        <w:tc>
          <w:tcPr>
            <w:tcW w:w="2224" w:type="dxa"/>
            <w:noWrap/>
            <w:hideMark/>
          </w:tcPr>
          <w:p w14:paraId="62A4F32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004ECF4C" w14:textId="46D15405"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49CD5328" w14:textId="2A226FBF"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mScarlet</w:t>
            </w:r>
            <w:proofErr w:type="spellEnd"/>
          </w:p>
        </w:tc>
        <w:tc>
          <w:tcPr>
            <w:tcW w:w="2977" w:type="dxa"/>
          </w:tcPr>
          <w:p w14:paraId="603DD751" w14:textId="47C25165"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CE4285" w:rsidRPr="00CE4285">
              <w:rPr>
                <w:rFonts w:ascii="Calibri" w:hAnsi="Calibri" w:cs="Calibri"/>
                <w:sz w:val="22"/>
                <w:szCs w:val="22"/>
              </w:rPr>
              <w:t>759</w:t>
            </w:r>
            <w:r w:rsidR="00CE4285">
              <w:rPr>
                <w:rFonts w:ascii="Calibri" w:hAnsi="Calibri" w:cs="Calibri"/>
                <w:sz w:val="22"/>
                <w:szCs w:val="22"/>
              </w:rPr>
              <w:t>2</w:t>
            </w:r>
          </w:p>
        </w:tc>
        <w:tc>
          <w:tcPr>
            <w:tcW w:w="992" w:type="dxa"/>
          </w:tcPr>
          <w:p w14:paraId="5442896A" w14:textId="63AF899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661839AB" w14:textId="718CA2A8"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2D6818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BSC006</w:t>
            </w:r>
          </w:p>
        </w:tc>
        <w:tc>
          <w:tcPr>
            <w:tcW w:w="2224" w:type="dxa"/>
            <w:noWrap/>
            <w:hideMark/>
          </w:tcPr>
          <w:p w14:paraId="6A33F3A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1F687EA8" w14:textId="67910E11"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661B896" w14:textId="529BDD16"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mCherry</w:t>
            </w:r>
            <w:proofErr w:type="spellEnd"/>
          </w:p>
        </w:tc>
        <w:tc>
          <w:tcPr>
            <w:tcW w:w="2977" w:type="dxa"/>
          </w:tcPr>
          <w:p w14:paraId="2CD30402" w14:textId="3447F6C8"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B472CE">
              <w:rPr>
                <w:rFonts w:ascii="Calibri" w:hAnsi="Calibri" w:cs="Calibri"/>
                <w:sz w:val="22"/>
                <w:szCs w:val="22"/>
              </w:rPr>
              <w:t>3434</w:t>
            </w:r>
          </w:p>
        </w:tc>
        <w:tc>
          <w:tcPr>
            <w:tcW w:w="992" w:type="dxa"/>
          </w:tcPr>
          <w:p w14:paraId="3B48F015" w14:textId="3E9D1FA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762E710" w14:textId="3425450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A693EB2"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BSC007</w:t>
            </w:r>
          </w:p>
        </w:tc>
        <w:tc>
          <w:tcPr>
            <w:tcW w:w="2224" w:type="dxa"/>
            <w:noWrap/>
            <w:hideMark/>
          </w:tcPr>
          <w:p w14:paraId="429709E1"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knackmussii</w:t>
            </w:r>
            <w:proofErr w:type="spellEnd"/>
            <w:r w:rsidRPr="00F5563E">
              <w:rPr>
                <w:rFonts w:ascii="Calibri" w:eastAsia="Times New Roman" w:hAnsi="Calibri" w:cs="Calibri"/>
                <w:i/>
                <w:iCs/>
                <w:color w:val="000000"/>
                <w:kern w:val="0"/>
                <w:sz w:val="22"/>
                <w:szCs w:val="22"/>
                <w:lang w:eastAsia="en-GB"/>
                <w14:ligatures w14:val="none"/>
              </w:rPr>
              <w:t xml:space="preserve"> B13</w:t>
            </w:r>
          </w:p>
        </w:tc>
        <w:tc>
          <w:tcPr>
            <w:tcW w:w="992" w:type="dxa"/>
          </w:tcPr>
          <w:p w14:paraId="277B84EF" w14:textId="42D5A29A"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3133D30D" w14:textId="7AE94243"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mCherry</w:t>
            </w:r>
            <w:proofErr w:type="spellEnd"/>
          </w:p>
        </w:tc>
        <w:tc>
          <w:tcPr>
            <w:tcW w:w="2977" w:type="dxa"/>
          </w:tcPr>
          <w:p w14:paraId="1C5296FF" w14:textId="0021A60E" w:rsidR="00CF6EE5" w:rsidRPr="001E4C1B" w:rsidRDefault="00B472CE"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Pr="00B472CE">
              <w:rPr>
                <w:rFonts w:ascii="Calibri" w:hAnsi="Calibri" w:cs="Calibri"/>
                <w:sz w:val="22"/>
                <w:szCs w:val="22"/>
              </w:rPr>
              <w:t>2586</w:t>
            </w:r>
          </w:p>
        </w:tc>
        <w:tc>
          <w:tcPr>
            <w:tcW w:w="992" w:type="dxa"/>
          </w:tcPr>
          <w:p w14:paraId="14D6C5D0" w14:textId="5F67631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444FF919" w14:textId="63A8BF22"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84720FC"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BSC008</w:t>
            </w:r>
          </w:p>
        </w:tc>
        <w:tc>
          <w:tcPr>
            <w:tcW w:w="2224" w:type="dxa"/>
            <w:noWrap/>
            <w:hideMark/>
          </w:tcPr>
          <w:p w14:paraId="0BC94B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knackmussii</w:t>
            </w:r>
            <w:proofErr w:type="spellEnd"/>
            <w:r w:rsidRPr="00F5563E">
              <w:rPr>
                <w:rFonts w:ascii="Calibri" w:eastAsia="Times New Roman" w:hAnsi="Calibri" w:cs="Calibri"/>
                <w:i/>
                <w:iCs/>
                <w:color w:val="000000"/>
                <w:kern w:val="0"/>
                <w:sz w:val="22"/>
                <w:szCs w:val="22"/>
                <w:lang w:eastAsia="en-GB"/>
                <w14:ligatures w14:val="none"/>
              </w:rPr>
              <w:t xml:space="preserve"> B14</w:t>
            </w:r>
          </w:p>
        </w:tc>
        <w:tc>
          <w:tcPr>
            <w:tcW w:w="992" w:type="dxa"/>
          </w:tcPr>
          <w:p w14:paraId="53567377" w14:textId="18CBD486"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sewage</w:t>
            </w:r>
          </w:p>
        </w:tc>
        <w:tc>
          <w:tcPr>
            <w:tcW w:w="1559" w:type="dxa"/>
          </w:tcPr>
          <w:p w14:paraId="20F165D7" w14:textId="597EDD3B"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eGFP</w:t>
            </w:r>
            <w:proofErr w:type="spellEnd"/>
          </w:p>
        </w:tc>
        <w:tc>
          <w:tcPr>
            <w:tcW w:w="2977" w:type="dxa"/>
          </w:tcPr>
          <w:p w14:paraId="0B3C82EB" w14:textId="533BF704" w:rsidR="00CF6EE5" w:rsidRPr="001E4C1B" w:rsidRDefault="006C33DC"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Pr="006C33DC">
              <w:rPr>
                <w:rFonts w:ascii="Calibri" w:hAnsi="Calibri" w:cs="Calibri"/>
                <w:sz w:val="22"/>
                <w:szCs w:val="22"/>
              </w:rPr>
              <w:t>1369</w:t>
            </w:r>
          </w:p>
        </w:tc>
        <w:tc>
          <w:tcPr>
            <w:tcW w:w="992" w:type="dxa"/>
          </w:tcPr>
          <w:p w14:paraId="5BB9714A" w14:textId="0759632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138B5EAF" w14:textId="4386A99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B141EB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BSC009</w:t>
            </w:r>
          </w:p>
        </w:tc>
        <w:tc>
          <w:tcPr>
            <w:tcW w:w="2224" w:type="dxa"/>
            <w:noWrap/>
            <w:hideMark/>
          </w:tcPr>
          <w:p w14:paraId="5DEACB7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plecoglossicida</w:t>
            </w:r>
            <w:proofErr w:type="spellEnd"/>
          </w:p>
        </w:tc>
        <w:tc>
          <w:tcPr>
            <w:tcW w:w="992" w:type="dxa"/>
          </w:tcPr>
          <w:p w14:paraId="378C330A" w14:textId="5EA4E5B4"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149A65E" w14:textId="56CE4FDC" w:rsidR="00CF6EE5" w:rsidRPr="001E4C1B" w:rsidRDefault="00F27584"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w:t>
            </w:r>
            <w:r w:rsidR="007B229B" w:rsidRPr="00F27584">
              <w:rPr>
                <w:rFonts w:ascii="Calibri" w:hAnsi="Calibri" w:cs="Calibri"/>
                <w:i/>
                <w:iCs/>
                <w:sz w:val="22"/>
                <w:szCs w:val="22"/>
              </w:rPr>
              <w:t>NA</w:t>
            </w:r>
            <w:r w:rsidRPr="00F27584">
              <w:rPr>
                <w:rFonts w:ascii="Calibri" w:hAnsi="Calibri" w:cs="Calibri"/>
                <w:i/>
                <w:iCs/>
                <w:sz w:val="22"/>
                <w:szCs w:val="22"/>
              </w:rPr>
              <w:t>&gt;</w:t>
            </w:r>
            <w:commentRangeStart w:id="0"/>
            <w:commentRangeEnd w:id="0"/>
            <w:r w:rsidR="00CF6EE5">
              <w:rPr>
                <w:rStyle w:val="CommentReference"/>
              </w:rPr>
              <w:commentReference w:id="0"/>
            </w:r>
          </w:p>
        </w:tc>
        <w:tc>
          <w:tcPr>
            <w:tcW w:w="2977" w:type="dxa"/>
          </w:tcPr>
          <w:p w14:paraId="4DE50C06" w14:textId="1010A38A" w:rsidR="00CF6EE5" w:rsidRPr="001E4C1B" w:rsidRDefault="005D5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 xml:space="preserve">Antonis </w:t>
            </w:r>
            <w:proofErr w:type="spellStart"/>
            <w:r w:rsidRPr="005D5B30">
              <w:rPr>
                <w:rFonts w:ascii="Calibri" w:hAnsi="Calibri" w:cs="Calibri"/>
                <w:sz w:val="22"/>
                <w:szCs w:val="22"/>
              </w:rPr>
              <w:t>Chatzinotas</w:t>
            </w:r>
            <w:proofErr w:type="spellEnd"/>
            <w:r>
              <w:rPr>
                <w:rFonts w:ascii="Calibri" w:hAnsi="Calibri" w:cs="Calibri"/>
                <w:sz w:val="22"/>
                <w:szCs w:val="22"/>
              </w:rPr>
              <w:t xml:space="preserve"> (</w:t>
            </w:r>
            <w:r w:rsidR="00060449">
              <w:rPr>
                <w:rFonts w:ascii="Calibri" w:hAnsi="Calibri" w:cs="Calibri"/>
                <w:sz w:val="22"/>
                <w:szCs w:val="22"/>
              </w:rPr>
              <w:t>UFZ</w:t>
            </w:r>
            <w:r>
              <w:rPr>
                <w:rFonts w:ascii="Calibri" w:hAnsi="Calibri" w:cs="Calibri"/>
                <w:sz w:val="22"/>
                <w:szCs w:val="22"/>
              </w:rPr>
              <w:t>, DE)</w:t>
            </w:r>
            <w:r w:rsidR="00060449">
              <w:rPr>
                <w:rFonts w:ascii="Calibri" w:hAnsi="Calibri" w:cs="Calibri"/>
                <w:sz w:val="22"/>
                <w:szCs w:val="22"/>
              </w:rPr>
              <w:br/>
            </w:r>
            <w:r w:rsidR="00C224AC">
              <w:rPr>
                <w:rFonts w:ascii="Calibri" w:hAnsi="Calibri" w:cs="Calibri"/>
                <w:sz w:val="22"/>
                <w:szCs w:val="22"/>
              </w:rPr>
              <w:t>B405</w:t>
            </w:r>
          </w:p>
        </w:tc>
        <w:tc>
          <w:tcPr>
            <w:tcW w:w="992" w:type="dxa"/>
          </w:tcPr>
          <w:p w14:paraId="20250E14" w14:textId="17ADD47A"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508B388" w14:textId="76E49796"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4BC0EA1"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BSC010</w:t>
            </w:r>
          </w:p>
        </w:tc>
        <w:tc>
          <w:tcPr>
            <w:tcW w:w="2224" w:type="dxa"/>
            <w:noWrap/>
            <w:hideMark/>
          </w:tcPr>
          <w:p w14:paraId="1D8A13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mt-2 KT2440</w:t>
            </w:r>
          </w:p>
        </w:tc>
        <w:tc>
          <w:tcPr>
            <w:tcW w:w="992" w:type="dxa"/>
          </w:tcPr>
          <w:p w14:paraId="29F61693" w14:textId="770D201A"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EBDFB50" w14:textId="40CD8B17"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&lt;NA&gt;</w:t>
            </w:r>
          </w:p>
        </w:tc>
        <w:tc>
          <w:tcPr>
            <w:tcW w:w="2977" w:type="dxa"/>
          </w:tcPr>
          <w:p w14:paraId="7DCE7A33" w14:textId="1926AF11" w:rsidR="00CF6EE5" w:rsidRPr="001E4C1B" w:rsidRDefault="00690D2F"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 xml:space="preserve">Antonis </w:t>
            </w:r>
            <w:proofErr w:type="spellStart"/>
            <w:r w:rsidRPr="005D5B30">
              <w:rPr>
                <w:rFonts w:ascii="Calibri" w:hAnsi="Calibri" w:cs="Calibri"/>
                <w:sz w:val="22"/>
                <w:szCs w:val="22"/>
              </w:rPr>
              <w:t>Chatzinotas</w:t>
            </w:r>
            <w:proofErr w:type="spellEnd"/>
            <w:r>
              <w:rPr>
                <w:rFonts w:ascii="Calibri" w:hAnsi="Calibri" w:cs="Calibri"/>
                <w:sz w:val="22"/>
                <w:szCs w:val="22"/>
              </w:rPr>
              <w:t xml:space="preserve"> (UFZ, DE)</w:t>
            </w:r>
            <w:r>
              <w:rPr>
                <w:rFonts w:ascii="Calibri" w:hAnsi="Calibri" w:cs="Calibri"/>
                <w:sz w:val="22"/>
                <w:szCs w:val="22"/>
              </w:rPr>
              <w:br/>
              <w:t>B410</w:t>
            </w:r>
          </w:p>
        </w:tc>
        <w:tc>
          <w:tcPr>
            <w:tcW w:w="992" w:type="dxa"/>
          </w:tcPr>
          <w:p w14:paraId="3A984E6D" w14:textId="48D0656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7D2DC5B8" w14:textId="703DA65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7649800"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BSC015</w:t>
            </w:r>
          </w:p>
        </w:tc>
        <w:tc>
          <w:tcPr>
            <w:tcW w:w="2224" w:type="dxa"/>
            <w:noWrap/>
            <w:hideMark/>
          </w:tcPr>
          <w:p w14:paraId="2927F6A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gramStart"/>
            <w:r w:rsidRPr="00F5563E">
              <w:rPr>
                <w:rFonts w:ascii="Calibri" w:eastAsia="Times New Roman" w:hAnsi="Calibri" w:cs="Calibri"/>
                <w:i/>
                <w:iCs/>
                <w:color w:val="000000"/>
                <w:kern w:val="0"/>
                <w:sz w:val="22"/>
                <w:szCs w:val="22"/>
                <w:lang w:eastAsia="en-GB"/>
                <w14:ligatures w14:val="none"/>
              </w:rPr>
              <w:t>putida  KT</w:t>
            </w:r>
            <w:proofErr w:type="gramEnd"/>
            <w:r w:rsidRPr="00F5563E">
              <w:rPr>
                <w:rFonts w:ascii="Calibri" w:eastAsia="Times New Roman" w:hAnsi="Calibri" w:cs="Calibri"/>
                <w:i/>
                <w:iCs/>
                <w:color w:val="000000"/>
                <w:kern w:val="0"/>
                <w:sz w:val="22"/>
                <w:szCs w:val="22"/>
                <w:lang w:eastAsia="en-GB"/>
                <w14:ligatures w14:val="none"/>
              </w:rPr>
              <w:t>2440</w:t>
            </w:r>
          </w:p>
        </w:tc>
        <w:tc>
          <w:tcPr>
            <w:tcW w:w="992" w:type="dxa"/>
          </w:tcPr>
          <w:p w14:paraId="3642EDCC" w14:textId="39D5CCF8"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5CBE7EF" w14:textId="0BECEB04"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GFP</w:t>
            </w:r>
          </w:p>
        </w:tc>
        <w:tc>
          <w:tcPr>
            <w:tcW w:w="2977" w:type="dxa"/>
          </w:tcPr>
          <w:p w14:paraId="64CAB4BA" w14:textId="13BAB6EF" w:rsidR="00CF6EE5" w:rsidRPr="001E4C1B" w:rsidRDefault="002A20B6"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Pilar </w:t>
            </w:r>
            <w:proofErr w:type="spellStart"/>
            <w:r>
              <w:rPr>
                <w:rFonts w:ascii="Calibri" w:hAnsi="Calibri" w:cs="Calibri"/>
                <w:sz w:val="22"/>
                <w:szCs w:val="22"/>
              </w:rPr>
              <w:t>Junier</w:t>
            </w:r>
            <w:proofErr w:type="spellEnd"/>
            <w:r>
              <w:rPr>
                <w:rFonts w:ascii="Calibri" w:hAnsi="Calibri" w:cs="Calibri"/>
                <w:sz w:val="22"/>
                <w:szCs w:val="22"/>
              </w:rPr>
              <w:t xml:space="preserve"> (UniNe, CH)</w:t>
            </w:r>
            <w:r>
              <w:rPr>
                <w:rFonts w:ascii="Calibri" w:hAnsi="Calibri" w:cs="Calibri"/>
                <w:sz w:val="22"/>
                <w:szCs w:val="22"/>
              </w:rPr>
              <w:br/>
            </w:r>
          </w:p>
        </w:tc>
        <w:tc>
          <w:tcPr>
            <w:tcW w:w="992" w:type="dxa"/>
          </w:tcPr>
          <w:p w14:paraId="08236406" w14:textId="56B1244E"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8E3C364" w14:textId="67BB1BD4" w:rsidTr="00060449">
        <w:trPr>
          <w:trHeight w:val="330"/>
        </w:trPr>
        <w:tc>
          <w:tcPr>
            <w:cnfStyle w:val="001000000000" w:firstRow="0" w:lastRow="0" w:firstColumn="1" w:lastColumn="0" w:oddVBand="0" w:evenVBand="0" w:oddHBand="0" w:evenHBand="0" w:firstRowFirstColumn="0" w:firstRowLastColumn="0" w:lastRowFirstColumn="0" w:lastRowLastColumn="0"/>
            <w:tcW w:w="895" w:type="dxa"/>
            <w:noWrap/>
            <w:hideMark/>
          </w:tcPr>
          <w:p w14:paraId="7E85A9D9"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BSC019</w:t>
            </w:r>
          </w:p>
        </w:tc>
        <w:tc>
          <w:tcPr>
            <w:tcW w:w="2224" w:type="dxa"/>
            <w:noWrap/>
            <w:hideMark/>
          </w:tcPr>
          <w:p w14:paraId="68D1EFA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grimontii</w:t>
            </w:r>
            <w:proofErr w:type="spellEnd"/>
          </w:p>
        </w:tc>
        <w:tc>
          <w:tcPr>
            <w:tcW w:w="992" w:type="dxa"/>
          </w:tcPr>
          <w:p w14:paraId="1D50D387" w14:textId="60E3EF09"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2CEB544" w14:textId="0D38105C"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1"/>
            <w:r>
              <w:rPr>
                <w:rFonts w:ascii="Calibri" w:hAnsi="Calibri" w:cs="Calibri"/>
                <w:sz w:val="22"/>
                <w:szCs w:val="22"/>
              </w:rPr>
              <w:t>&lt;</w:t>
            </w:r>
            <w:r w:rsidRPr="00F27584">
              <w:rPr>
                <w:rFonts w:ascii="Calibri" w:hAnsi="Calibri" w:cs="Calibri"/>
                <w:i/>
                <w:iCs/>
                <w:sz w:val="22"/>
                <w:szCs w:val="22"/>
              </w:rPr>
              <w:t>NA&gt;</w:t>
            </w:r>
            <w:commentRangeEnd w:id="1"/>
            <w:r w:rsidR="00677411">
              <w:rPr>
                <w:rStyle w:val="CommentReference"/>
              </w:rPr>
              <w:commentReference w:id="1"/>
            </w:r>
          </w:p>
        </w:tc>
        <w:tc>
          <w:tcPr>
            <w:tcW w:w="2977" w:type="dxa"/>
          </w:tcPr>
          <w:p w14:paraId="4EA0C681" w14:textId="24BD269C" w:rsidR="00CF6EE5" w:rsidRPr="001E4C1B" w:rsidRDefault="009C6D92"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4775C2" w:rsidRPr="004775C2">
              <w:rPr>
                <w:rFonts w:ascii="Calibri" w:hAnsi="Calibri" w:cs="Calibri"/>
                <w:sz w:val="22"/>
                <w:szCs w:val="22"/>
              </w:rPr>
              <w:t>906</w:t>
            </w:r>
            <w:r w:rsidR="004775C2">
              <w:rPr>
                <w:rFonts w:ascii="Calibri" w:hAnsi="Calibri" w:cs="Calibri"/>
                <w:sz w:val="22"/>
                <w:szCs w:val="22"/>
              </w:rPr>
              <w:t xml:space="preserve"> </w:t>
            </w:r>
            <w:r w:rsidR="004775C2" w:rsidRPr="004775C2">
              <w:rPr>
                <w:rFonts w:ascii="Calibri" w:hAnsi="Calibri" w:cs="Calibri"/>
                <w:sz w:val="22"/>
                <w:szCs w:val="22"/>
              </w:rPr>
              <w:t>(SV16)</w:t>
            </w:r>
          </w:p>
        </w:tc>
        <w:tc>
          <w:tcPr>
            <w:tcW w:w="992" w:type="dxa"/>
          </w:tcPr>
          <w:p w14:paraId="10278802" w14:textId="7586C782"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5064E78" w14:textId="75F990EA"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996899E" w14:textId="7A95281B"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CK101</w:t>
            </w:r>
          </w:p>
        </w:tc>
        <w:tc>
          <w:tcPr>
            <w:tcW w:w="2224" w:type="dxa"/>
            <w:noWrap/>
            <w:hideMark/>
          </w:tcPr>
          <w:p w14:paraId="0F2A4E3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Pf5</w:t>
            </w:r>
          </w:p>
        </w:tc>
        <w:tc>
          <w:tcPr>
            <w:tcW w:w="992" w:type="dxa"/>
          </w:tcPr>
          <w:p w14:paraId="20FF7833" w14:textId="2CE61B93"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7D0D5E2" w14:textId="7DF5EC1E"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2"/>
            <w:r w:rsidRPr="001E4C1B">
              <w:rPr>
                <w:rFonts w:ascii="Calibri" w:hAnsi="Calibri" w:cs="Calibri"/>
                <w:sz w:val="22"/>
                <w:szCs w:val="22"/>
              </w:rPr>
              <w:t>mTourquoise2</w:t>
            </w:r>
            <w:commentRangeEnd w:id="2"/>
            <w:r>
              <w:rPr>
                <w:rStyle w:val="CommentReference"/>
              </w:rPr>
              <w:commentReference w:id="2"/>
            </w:r>
          </w:p>
        </w:tc>
        <w:tc>
          <w:tcPr>
            <w:tcW w:w="2977" w:type="dxa"/>
          </w:tcPr>
          <w:p w14:paraId="5CCD67DF" w14:textId="1090DBE0" w:rsidR="00CF6EE5" w:rsidRPr="001E4C1B" w:rsidRDefault="009141DA"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Pf5-</w:t>
            </w:r>
            <w:r w:rsidRPr="001D402F">
              <w:rPr>
                <w:rFonts w:ascii="Calibri" w:hAnsi="Calibri" w:cs="Calibri"/>
                <w:i/>
                <w:iCs/>
                <w:sz w:val="22"/>
                <w:szCs w:val="22"/>
              </w:rPr>
              <w:t>mtou</w:t>
            </w:r>
          </w:p>
        </w:tc>
        <w:tc>
          <w:tcPr>
            <w:tcW w:w="992" w:type="dxa"/>
          </w:tcPr>
          <w:p w14:paraId="023947AA" w14:textId="324D5BF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0FEF718" w14:textId="54A6674B"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DFD32ED" w14:textId="73D4FE65"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CK102</w:t>
            </w:r>
          </w:p>
        </w:tc>
        <w:tc>
          <w:tcPr>
            <w:tcW w:w="2224" w:type="dxa"/>
            <w:noWrap/>
            <w:hideMark/>
          </w:tcPr>
          <w:p w14:paraId="35978610"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Pf5</w:t>
            </w:r>
          </w:p>
        </w:tc>
        <w:tc>
          <w:tcPr>
            <w:tcW w:w="992" w:type="dxa"/>
          </w:tcPr>
          <w:p w14:paraId="34A6EDF2" w14:textId="6B54D11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4B8E587" w14:textId="13307F44"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3"/>
            <w:proofErr w:type="spellStart"/>
            <w:r w:rsidRPr="001E4C1B">
              <w:rPr>
                <w:rFonts w:ascii="Calibri" w:hAnsi="Calibri" w:cs="Calibri"/>
                <w:sz w:val="22"/>
                <w:szCs w:val="22"/>
              </w:rPr>
              <w:t>mCherry</w:t>
            </w:r>
            <w:commentRangeEnd w:id="3"/>
            <w:proofErr w:type="spellEnd"/>
            <w:r>
              <w:rPr>
                <w:rStyle w:val="CommentReference"/>
              </w:rPr>
              <w:commentReference w:id="3"/>
            </w:r>
          </w:p>
        </w:tc>
        <w:tc>
          <w:tcPr>
            <w:tcW w:w="2977" w:type="dxa"/>
          </w:tcPr>
          <w:p w14:paraId="6F2F4566" w14:textId="27610674" w:rsidR="00CF6EE5" w:rsidRPr="001E4C1B" w:rsidRDefault="009141DA"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Pf5-</w:t>
            </w:r>
            <w:r w:rsidRPr="001D402F">
              <w:rPr>
                <w:rFonts w:ascii="Calibri" w:hAnsi="Calibri" w:cs="Calibri"/>
                <w:i/>
                <w:iCs/>
                <w:sz w:val="22"/>
                <w:szCs w:val="22"/>
              </w:rPr>
              <w:t>m</w:t>
            </w:r>
            <w:r w:rsidR="001D402F" w:rsidRPr="001D402F">
              <w:rPr>
                <w:rFonts w:ascii="Calibri" w:hAnsi="Calibri" w:cs="Calibri"/>
                <w:i/>
                <w:iCs/>
                <w:sz w:val="22"/>
                <w:szCs w:val="22"/>
              </w:rPr>
              <w:t>che</w:t>
            </w:r>
          </w:p>
        </w:tc>
        <w:tc>
          <w:tcPr>
            <w:tcW w:w="992" w:type="dxa"/>
          </w:tcPr>
          <w:p w14:paraId="0ED59DA9" w14:textId="0A6C135B"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906D16A" w14:textId="6BCF40A5"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05A210C" w14:textId="0150775E"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CK103</w:t>
            </w:r>
          </w:p>
        </w:tc>
        <w:tc>
          <w:tcPr>
            <w:tcW w:w="2224" w:type="dxa"/>
            <w:noWrap/>
            <w:hideMark/>
          </w:tcPr>
          <w:p w14:paraId="3CB28E38"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CHAO</w:t>
            </w:r>
          </w:p>
        </w:tc>
        <w:tc>
          <w:tcPr>
            <w:tcW w:w="992" w:type="dxa"/>
          </w:tcPr>
          <w:p w14:paraId="47FB87E5" w14:textId="4B53352E"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6E2B1166" w14:textId="79C54DD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4"/>
            <w:r w:rsidRPr="001E4C1B">
              <w:rPr>
                <w:rFonts w:ascii="Calibri" w:hAnsi="Calibri" w:cs="Calibri"/>
                <w:sz w:val="22"/>
                <w:szCs w:val="22"/>
              </w:rPr>
              <w:t>sGFP2</w:t>
            </w:r>
            <w:commentRangeEnd w:id="4"/>
            <w:r>
              <w:rPr>
                <w:rStyle w:val="CommentReference"/>
              </w:rPr>
              <w:commentReference w:id="4"/>
            </w:r>
          </w:p>
        </w:tc>
        <w:tc>
          <w:tcPr>
            <w:tcW w:w="2977" w:type="dxa"/>
          </w:tcPr>
          <w:p w14:paraId="5B866A2E" w14:textId="2267609F" w:rsidR="00CF6EE5" w:rsidRPr="001E4C1B" w:rsidRDefault="00092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CHA0-</w:t>
            </w:r>
            <w:r>
              <w:rPr>
                <w:rFonts w:ascii="Calibri" w:hAnsi="Calibri" w:cs="Calibri"/>
                <w:i/>
                <w:iCs/>
                <w:sz w:val="22"/>
                <w:szCs w:val="22"/>
              </w:rPr>
              <w:t>gfp2</w:t>
            </w:r>
          </w:p>
        </w:tc>
        <w:tc>
          <w:tcPr>
            <w:tcW w:w="992" w:type="dxa"/>
          </w:tcPr>
          <w:p w14:paraId="08EFF474" w14:textId="68673C6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5C98105" w14:textId="5A67A0F4" w:rsidTr="00023CD0">
        <w:trPr>
          <w:trHeight w:val="290"/>
        </w:trPr>
        <w:tc>
          <w:tcPr>
            <w:cnfStyle w:val="001000000000" w:firstRow="0" w:lastRow="0" w:firstColumn="1" w:lastColumn="0" w:oddVBand="0" w:evenVBand="0" w:oddHBand="0" w:evenHBand="0" w:firstRowFirstColumn="0" w:firstRowLastColumn="0" w:lastRowFirstColumn="0" w:lastRowLastColumn="0"/>
            <w:tcW w:w="895" w:type="dxa"/>
            <w:noWrap/>
            <w:vAlign w:val="bottom"/>
            <w:hideMark/>
          </w:tcPr>
          <w:p w14:paraId="059C8589" w14:textId="7A2D5EA8" w:rsidR="00CF6EE5" w:rsidRPr="00F5563E" w:rsidRDefault="00CF6EE5" w:rsidP="00023CD0">
            <w:pP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CK104</w:t>
            </w:r>
          </w:p>
        </w:tc>
        <w:tc>
          <w:tcPr>
            <w:tcW w:w="2224" w:type="dxa"/>
            <w:noWrap/>
            <w:hideMark/>
          </w:tcPr>
          <w:p w14:paraId="60BB8AD2"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CHAO</w:t>
            </w:r>
          </w:p>
        </w:tc>
        <w:tc>
          <w:tcPr>
            <w:tcW w:w="992" w:type="dxa"/>
          </w:tcPr>
          <w:p w14:paraId="364C4749" w14:textId="7EB521D8"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4E4E7B3D" w14:textId="79819E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5"/>
            <w:proofErr w:type="spellStart"/>
            <w:r w:rsidRPr="001E4C1B">
              <w:rPr>
                <w:rFonts w:ascii="Calibri" w:hAnsi="Calibri" w:cs="Calibri"/>
                <w:sz w:val="22"/>
                <w:szCs w:val="22"/>
              </w:rPr>
              <w:t>mCherry</w:t>
            </w:r>
            <w:commentRangeEnd w:id="5"/>
            <w:proofErr w:type="spellEnd"/>
            <w:r>
              <w:rPr>
                <w:rStyle w:val="CommentReference"/>
              </w:rPr>
              <w:commentReference w:id="5"/>
            </w:r>
          </w:p>
        </w:tc>
        <w:tc>
          <w:tcPr>
            <w:tcW w:w="2977" w:type="dxa"/>
          </w:tcPr>
          <w:p w14:paraId="2B7C1083" w14:textId="6FD76DBA" w:rsidR="00CF6EE5" w:rsidRPr="001E4C1B" w:rsidRDefault="00092B30"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CHA0-</w:t>
            </w:r>
            <w:r w:rsidRPr="00092B30">
              <w:rPr>
                <w:rFonts w:ascii="Calibri" w:hAnsi="Calibri" w:cs="Calibri"/>
                <w:i/>
                <w:iCs/>
                <w:sz w:val="22"/>
                <w:szCs w:val="22"/>
              </w:rPr>
              <w:t>mche</w:t>
            </w:r>
          </w:p>
        </w:tc>
        <w:tc>
          <w:tcPr>
            <w:tcW w:w="992" w:type="dxa"/>
          </w:tcPr>
          <w:p w14:paraId="549689CE" w14:textId="5421B07A"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04F2B33" w14:textId="6300362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E67516A"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BSC028</w:t>
            </w:r>
          </w:p>
        </w:tc>
        <w:tc>
          <w:tcPr>
            <w:tcW w:w="2224" w:type="dxa"/>
            <w:noWrap/>
            <w:hideMark/>
          </w:tcPr>
          <w:p w14:paraId="0CAB3CF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grimontii</w:t>
            </w:r>
            <w:proofErr w:type="spellEnd"/>
          </w:p>
        </w:tc>
        <w:tc>
          <w:tcPr>
            <w:tcW w:w="992" w:type="dxa"/>
          </w:tcPr>
          <w:p w14:paraId="04C53F23" w14:textId="0CBEE120" w:rsidR="00CF6EE5" w:rsidRPr="00F5563E"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eastAsia="Times New Roman" w:hAnsi="Calibri" w:cs="Calibri"/>
                <w:i/>
                <w:iCs/>
                <w:color w:val="000000"/>
                <w:kern w:val="0"/>
                <w:sz w:val="22"/>
                <w:szCs w:val="22"/>
                <w:lang w:eastAsia="en-GB"/>
                <w14:ligatures w14:val="none"/>
              </w:rPr>
              <w:t>(see above)</w:t>
            </w:r>
          </w:p>
        </w:tc>
        <w:tc>
          <w:tcPr>
            <w:tcW w:w="1559" w:type="dxa"/>
          </w:tcPr>
          <w:p w14:paraId="21E781E5" w14:textId="7CA0D99C"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1E4C1B">
              <w:rPr>
                <w:rFonts w:ascii="Calibri" w:hAnsi="Calibri" w:cs="Calibri"/>
                <w:sz w:val="22"/>
                <w:szCs w:val="22"/>
              </w:rPr>
              <w:t>sGFP2</w:t>
            </w:r>
          </w:p>
        </w:tc>
        <w:tc>
          <w:tcPr>
            <w:tcW w:w="2977" w:type="dxa"/>
          </w:tcPr>
          <w:p w14:paraId="2BBB1F34" w14:textId="4D8E5906" w:rsidR="00CF6EE5" w:rsidRPr="001E4C1B"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F5563E">
              <w:rPr>
                <w:rFonts w:ascii="Calibri" w:eastAsia="Times New Roman" w:hAnsi="Calibri" w:cs="Calibri"/>
                <w:b/>
                <w:bCs/>
                <w:color w:val="000000"/>
                <w:kern w:val="0"/>
                <w:sz w:val="22"/>
                <w:szCs w:val="22"/>
                <w:lang w:eastAsia="en-GB"/>
                <w14:ligatures w14:val="none"/>
              </w:rPr>
              <w:t>BSC019</w:t>
            </w:r>
          </w:p>
        </w:tc>
        <w:tc>
          <w:tcPr>
            <w:tcW w:w="992" w:type="dxa"/>
          </w:tcPr>
          <w:p w14:paraId="1A2B47CC" w14:textId="3905B9F1"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p>
        </w:tc>
      </w:tr>
    </w:tbl>
    <w:p w14:paraId="13CDF44D" w14:textId="77777777" w:rsidR="00CE71AD" w:rsidRDefault="00CE71AD">
      <w:pPr>
        <w:rPr>
          <w:rFonts w:ascii="Times New Roman" w:hAnsi="Times New Roman" w:cs="Times New Roman"/>
          <w:lang w:val="en-US"/>
        </w:rPr>
      </w:pPr>
    </w:p>
    <w:p w14:paraId="6382CB3D" w14:textId="51222850" w:rsidR="004A39D8" w:rsidRDefault="004A39D8">
      <w:pPr>
        <w:rPr>
          <w:rFonts w:ascii="Times New Roman" w:hAnsi="Times New Roman" w:cs="Times New Roman"/>
          <w:lang w:val="en-US"/>
        </w:rPr>
      </w:pPr>
      <w:r>
        <w:rPr>
          <w:rFonts w:ascii="Times New Roman" w:hAnsi="Times New Roman" w:cs="Times New Roman"/>
          <w:lang w:val="en-US"/>
        </w:rPr>
        <w:br w:type="page"/>
      </w:r>
    </w:p>
    <w:p w14:paraId="1BAFDAF3" w14:textId="72252267" w:rsidR="00A85747" w:rsidRDefault="007564E8" w:rsidP="00A85747">
      <w:pPr>
        <w:spacing w:line="240" w:lineRule="auto"/>
        <w:rPr>
          <w:rFonts w:ascii="Times New Roman" w:hAnsi="Times New Roman" w:cs="Times New Roman"/>
          <w:lang w:val="en-US"/>
        </w:rPr>
      </w:pPr>
      <w:r>
        <w:rPr>
          <w:noProof/>
        </w:rPr>
        <w:lastRenderedPageBreak/>
        <w:drawing>
          <wp:inline distT="0" distB="0" distL="0" distR="0" wp14:anchorId="0F56EFB8" wp14:editId="7DAE03A5">
            <wp:extent cx="5731510" cy="2149316"/>
            <wp:effectExtent l="0" t="0" r="2540" b="3810"/>
            <wp:docPr id="677628032" name="Picture 677628032" descr="A colorful circl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28032" name="Picture 677628032" descr="A colorful circles on a white surfac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2149316"/>
                    </a:xfrm>
                    <a:prstGeom prst="rect">
                      <a:avLst/>
                    </a:prstGeom>
                  </pic:spPr>
                </pic:pic>
              </a:graphicData>
            </a:graphic>
          </wp:inline>
        </w:drawing>
      </w:r>
      <w:r w:rsidR="004A39D8" w:rsidRPr="0056211E">
        <w:rPr>
          <w:rFonts w:ascii="Times New Roman" w:hAnsi="Times New Roman" w:cs="Times New Roman"/>
          <w:b/>
          <w:bCs/>
          <w:lang w:val="en-US"/>
        </w:rPr>
        <w:t xml:space="preserve">Figure S1. </w:t>
      </w:r>
      <w:r w:rsidR="00F8562F" w:rsidRPr="0056211E">
        <w:rPr>
          <w:rFonts w:ascii="Times New Roman" w:hAnsi="Times New Roman" w:cs="Times New Roman"/>
          <w:b/>
          <w:bCs/>
          <w:lang w:val="en-US"/>
        </w:rPr>
        <w:t xml:space="preserve">The </w:t>
      </w:r>
      <w:r w:rsidR="002C6E0D" w:rsidRPr="0056211E">
        <w:rPr>
          <w:rFonts w:ascii="Times New Roman" w:hAnsi="Times New Roman" w:cs="Times New Roman"/>
          <w:b/>
          <w:bCs/>
          <w:lang w:val="en-US"/>
        </w:rPr>
        <w:t>arrangement of</w:t>
      </w:r>
      <w:r w:rsidR="0056211E">
        <w:rPr>
          <w:rFonts w:ascii="Times New Roman" w:hAnsi="Times New Roman" w:cs="Times New Roman"/>
          <w:b/>
          <w:bCs/>
          <w:lang w:val="en-US"/>
        </w:rPr>
        <w:t xml:space="preserve"> the 15</w:t>
      </w:r>
      <w:r w:rsidR="002C6E0D" w:rsidRPr="0056211E">
        <w:rPr>
          <w:rFonts w:ascii="Times New Roman" w:hAnsi="Times New Roman" w:cs="Times New Roman"/>
          <w:b/>
          <w:bCs/>
          <w:lang w:val="en-US"/>
        </w:rPr>
        <w:t xml:space="preserve"> communities</w:t>
      </w:r>
      <w:r w:rsidR="0056211E">
        <w:rPr>
          <w:rFonts w:ascii="Times New Roman" w:hAnsi="Times New Roman" w:cs="Times New Roman"/>
          <w:b/>
          <w:bCs/>
          <w:lang w:val="en-US"/>
        </w:rPr>
        <w:t xml:space="preserve"> (n=5)</w:t>
      </w:r>
      <w:r w:rsidR="002C6E0D" w:rsidRPr="0056211E">
        <w:rPr>
          <w:rFonts w:ascii="Times New Roman" w:hAnsi="Times New Roman" w:cs="Times New Roman"/>
          <w:b/>
          <w:bCs/>
          <w:lang w:val="en-US"/>
        </w:rPr>
        <w:t xml:space="preserve"> on the 96-well microplate</w:t>
      </w:r>
      <w:r>
        <w:rPr>
          <w:rFonts w:ascii="Times New Roman" w:hAnsi="Times New Roman" w:cs="Times New Roman"/>
          <w:b/>
          <w:bCs/>
          <w:lang w:val="en-US"/>
        </w:rPr>
        <w:t>s</w:t>
      </w:r>
      <w:r w:rsidR="002C6E0D" w:rsidRPr="0056211E">
        <w:rPr>
          <w:rFonts w:ascii="Times New Roman" w:hAnsi="Times New Roman" w:cs="Times New Roman"/>
          <w:b/>
          <w:bCs/>
          <w:lang w:val="en-US"/>
        </w:rPr>
        <w:t xml:space="preserve"> </w:t>
      </w:r>
      <w:r>
        <w:rPr>
          <w:rFonts w:ascii="Times New Roman" w:hAnsi="Times New Roman" w:cs="Times New Roman"/>
          <w:b/>
          <w:bCs/>
          <w:lang w:val="en-US"/>
        </w:rPr>
        <w:t>during</w:t>
      </w:r>
      <w:r w:rsidR="002C6E0D" w:rsidRPr="0056211E">
        <w:rPr>
          <w:rFonts w:ascii="Times New Roman" w:hAnsi="Times New Roman" w:cs="Times New Roman"/>
          <w:b/>
          <w:bCs/>
          <w:lang w:val="en-US"/>
        </w:rPr>
        <w:t xml:space="preserve"> Experiment II. </w:t>
      </w:r>
      <w:r w:rsidR="00485EDD">
        <w:rPr>
          <w:rFonts w:ascii="Times New Roman" w:hAnsi="Times New Roman" w:cs="Times New Roman"/>
          <w:lang w:val="en-US"/>
        </w:rPr>
        <w:t>Communities are arranged in five blocks across the microplate such that two of the blocks are</w:t>
      </w:r>
      <w:r w:rsidR="0056211E">
        <w:rPr>
          <w:rFonts w:ascii="Times New Roman" w:hAnsi="Times New Roman" w:cs="Times New Roman"/>
          <w:lang w:val="en-US"/>
        </w:rPr>
        <w:t xml:space="preserve"> all</w:t>
      </w:r>
      <w:r w:rsidR="00485EDD">
        <w:rPr>
          <w:rFonts w:ascii="Times New Roman" w:hAnsi="Times New Roman" w:cs="Times New Roman"/>
          <w:lang w:val="en-US"/>
        </w:rPr>
        <w:t xml:space="preserve"> edge wells and the other three blocks are </w:t>
      </w:r>
      <w:r w:rsidR="0056211E">
        <w:rPr>
          <w:rFonts w:ascii="Times New Roman" w:hAnsi="Times New Roman" w:cs="Times New Roman"/>
          <w:lang w:val="en-US"/>
        </w:rPr>
        <w:t xml:space="preserve">all non-edge wells. </w:t>
      </w:r>
      <w:proofErr w:type="spellStart"/>
      <w:r w:rsidR="001D6916">
        <w:rPr>
          <w:rFonts w:ascii="Times New Roman" w:hAnsi="Times New Roman" w:cs="Times New Roman"/>
          <w:lang w:val="en-US"/>
        </w:rPr>
        <w:t>Coloured</w:t>
      </w:r>
      <w:proofErr w:type="spellEnd"/>
      <w:r w:rsidR="001D6916">
        <w:rPr>
          <w:rFonts w:ascii="Times New Roman" w:hAnsi="Times New Roman" w:cs="Times New Roman"/>
          <w:lang w:val="en-US"/>
        </w:rPr>
        <w:t xml:space="preserve"> circles represent communities inoculated with the species indicated in the legend</w:t>
      </w:r>
      <w:r w:rsidR="0084784D">
        <w:rPr>
          <w:rFonts w:ascii="Times New Roman" w:hAnsi="Times New Roman" w:cs="Times New Roman"/>
          <w:lang w:val="en-US"/>
        </w:rPr>
        <w:t>. Media blanks are shown with crosses.</w:t>
      </w:r>
      <w:r>
        <w:rPr>
          <w:rFonts w:ascii="Times New Roman" w:hAnsi="Times New Roman" w:cs="Times New Roman"/>
          <w:lang w:val="en-US"/>
        </w:rPr>
        <w:t xml:space="preserve"> Figure created with </w:t>
      </w:r>
      <w:proofErr w:type="spellStart"/>
      <w:r>
        <w:rPr>
          <w:rFonts w:ascii="Times New Roman" w:hAnsi="Times New Roman" w:cs="Times New Roman"/>
          <w:lang w:val="en-US"/>
        </w:rPr>
        <w:t>BioRender</w:t>
      </w:r>
      <w:proofErr w:type="spellEnd"/>
      <w:r>
        <w:rPr>
          <w:rFonts w:ascii="Times New Roman" w:hAnsi="Times New Roman" w:cs="Times New Roman"/>
          <w:lang w:val="en-US"/>
        </w:rPr>
        <w:t>.</w:t>
      </w:r>
    </w:p>
    <w:p w14:paraId="15A5AB21" w14:textId="77777777" w:rsidR="00A85747" w:rsidRDefault="00A85747">
      <w:pPr>
        <w:rPr>
          <w:rFonts w:ascii="Times New Roman" w:hAnsi="Times New Roman" w:cs="Times New Roman"/>
          <w:lang w:val="en-US"/>
        </w:rPr>
      </w:pPr>
      <w:r>
        <w:rPr>
          <w:rFonts w:ascii="Times New Roman" w:hAnsi="Times New Roman" w:cs="Times New Roman"/>
          <w:lang w:val="en-US"/>
        </w:rPr>
        <w:br w:type="page"/>
      </w:r>
    </w:p>
    <w:p w14:paraId="2C812996" w14:textId="50E78552" w:rsidR="00B466DC" w:rsidRDefault="004C2386" w:rsidP="004C2386">
      <w:pPr>
        <w:pStyle w:val="Heading1"/>
        <w:rPr>
          <w:lang w:val="en-US"/>
        </w:rPr>
      </w:pPr>
      <w:r>
        <w:rPr>
          <w:lang w:val="en-US"/>
        </w:rPr>
        <w:lastRenderedPageBreak/>
        <w:t>Results for Experiment I</w:t>
      </w:r>
    </w:p>
    <w:p w14:paraId="22B54A69" w14:textId="4D938AD5" w:rsidR="007564E8" w:rsidRDefault="00B466DC" w:rsidP="009A7F2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E97E379" wp14:editId="36488C13">
            <wp:extent cx="5689452" cy="4087323"/>
            <wp:effectExtent l="0" t="0" r="6985" b="8890"/>
            <wp:docPr id="3561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7873" cy="4093373"/>
                    </a:xfrm>
                    <a:prstGeom prst="rect">
                      <a:avLst/>
                    </a:prstGeom>
                    <a:noFill/>
                    <a:ln>
                      <a:noFill/>
                    </a:ln>
                  </pic:spPr>
                </pic:pic>
              </a:graphicData>
            </a:graphic>
          </wp:inline>
        </w:drawing>
      </w:r>
    </w:p>
    <w:p w14:paraId="7C67815C" w14:textId="3892638F" w:rsidR="007564E8" w:rsidRDefault="006A6B0B" w:rsidP="006059FE">
      <w:pPr>
        <w:spacing w:line="240" w:lineRule="auto"/>
        <w:rPr>
          <w:rFonts w:ascii="Times New Roman" w:hAnsi="Times New Roman" w:cs="Times New Roman"/>
          <w:lang w:val="en-US"/>
        </w:rPr>
      </w:pPr>
      <w:r w:rsidRPr="006059FE">
        <w:rPr>
          <w:rFonts w:ascii="Times New Roman" w:hAnsi="Times New Roman" w:cs="Times New Roman"/>
          <w:b/>
          <w:bCs/>
          <w:lang w:val="en-US"/>
        </w:rPr>
        <w:t xml:space="preserve">Figure S2. </w:t>
      </w:r>
      <w:r w:rsidR="006059FE" w:rsidRPr="006059FE">
        <w:rPr>
          <w:rFonts w:ascii="Times New Roman" w:hAnsi="Times New Roman" w:cs="Times New Roman"/>
          <w:b/>
          <w:bCs/>
          <w:lang w:val="en-US"/>
        </w:rPr>
        <w:t>Net growth rate</w:t>
      </w:r>
      <w:r w:rsidR="00F21954">
        <w:rPr>
          <w:rFonts w:ascii="Times New Roman" w:hAnsi="Times New Roman" w:cs="Times New Roman"/>
          <w:b/>
          <w:bCs/>
          <w:lang w:val="en-US"/>
        </w:rPr>
        <w:t xml:space="preserve"> of stationary phase cultures</w:t>
      </w:r>
      <w:r w:rsidR="006059FE" w:rsidRPr="006059FE">
        <w:rPr>
          <w:rFonts w:ascii="Times New Roman" w:hAnsi="Times New Roman" w:cs="Times New Roman"/>
          <w:b/>
          <w:bCs/>
          <w:lang w:val="en-US"/>
        </w:rPr>
        <w:t xml:space="preserve"> as a function of temperature for 6 bacterial species in liquid media.</w:t>
      </w:r>
      <w:r w:rsidR="006059FE" w:rsidRPr="006059FE">
        <w:rPr>
          <w:rFonts w:ascii="Times New Roman" w:hAnsi="Times New Roman" w:cs="Times New Roman"/>
          <w:lang w:val="en-US"/>
        </w:rPr>
        <w:t xml:space="preserve"> Batch-culture intrinsic net growth rates (points) </w:t>
      </w:r>
      <w:r w:rsidR="006059FE">
        <w:rPr>
          <w:rFonts w:ascii="Times New Roman" w:hAnsi="Times New Roman" w:cs="Times New Roman"/>
          <w:lang w:val="en-US"/>
        </w:rPr>
        <w:t>±</w:t>
      </w:r>
      <w:r w:rsidR="006059FE" w:rsidRPr="006059FE">
        <w:rPr>
          <w:rFonts w:ascii="Times New Roman" w:hAnsi="Times New Roman" w:cs="Times New Roman"/>
          <w:lang w:val="en-US"/>
        </w:rPr>
        <w:t xml:space="preserve"> bootstrapped 95% confidence intervals (error bars) are shown for each strain inoculated from </w:t>
      </w:r>
      <w:r w:rsidR="006059FE">
        <w:rPr>
          <w:rFonts w:ascii="Times New Roman" w:hAnsi="Times New Roman" w:cs="Times New Roman"/>
          <w:lang w:val="en-US"/>
        </w:rPr>
        <w:t>stationary</w:t>
      </w:r>
      <w:r w:rsidR="006059FE" w:rsidRPr="006059FE">
        <w:rPr>
          <w:rFonts w:ascii="Times New Roman" w:hAnsi="Times New Roman" w:cs="Times New Roman"/>
          <w:lang w:val="en-US"/>
        </w:rPr>
        <w:t xml:space="preserve"> phase. Temperatures without consistent growth after 48hrs are shown as skulls. Lines connect species averages, with solid lines indicating species with consistent rank across temperatures (used in Experiment II) and dashed lines indicating species that change rank across temperatures.</w:t>
      </w:r>
    </w:p>
    <w:p w14:paraId="25822985" w14:textId="03CB8754" w:rsidR="000E6F11" w:rsidRDefault="00C011BD" w:rsidP="009A7F23">
      <w:pPr>
        <w:spacing w:line="240" w:lineRule="auto"/>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88C756E" wp14:editId="19D16949">
            <wp:extent cx="5664175" cy="4062883"/>
            <wp:effectExtent l="0" t="0" r="0" b="0"/>
            <wp:docPr id="240068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9317" cy="4088090"/>
                    </a:xfrm>
                    <a:prstGeom prst="rect">
                      <a:avLst/>
                    </a:prstGeom>
                    <a:noFill/>
                    <a:ln>
                      <a:noFill/>
                    </a:ln>
                  </pic:spPr>
                </pic:pic>
              </a:graphicData>
            </a:graphic>
          </wp:inline>
        </w:drawing>
      </w:r>
    </w:p>
    <w:p w14:paraId="416DE481" w14:textId="3B2E3459" w:rsidR="007A7DCC" w:rsidRDefault="00F21954" w:rsidP="006059FE">
      <w:pPr>
        <w:spacing w:line="240" w:lineRule="auto"/>
        <w:rPr>
          <w:rFonts w:ascii="Times New Roman" w:hAnsi="Times New Roman" w:cs="Times New Roman"/>
          <w:lang w:val="en-US"/>
        </w:rPr>
      </w:pPr>
      <w:r w:rsidRPr="00F21954">
        <w:rPr>
          <w:rFonts w:ascii="Times New Roman" w:hAnsi="Times New Roman" w:cs="Times New Roman"/>
          <w:b/>
          <w:bCs/>
          <w:lang w:val="en-US"/>
        </w:rPr>
        <w:t xml:space="preserve">Figure S3. </w:t>
      </w:r>
      <w:r>
        <w:rPr>
          <w:rFonts w:ascii="Times New Roman" w:hAnsi="Times New Roman" w:cs="Times New Roman"/>
          <w:b/>
          <w:bCs/>
          <w:lang w:val="en-US"/>
        </w:rPr>
        <w:t>Relative</w:t>
      </w:r>
      <w:r w:rsidRPr="006059FE">
        <w:rPr>
          <w:rFonts w:ascii="Times New Roman" w:hAnsi="Times New Roman" w:cs="Times New Roman"/>
          <w:b/>
          <w:bCs/>
          <w:lang w:val="en-US"/>
        </w:rPr>
        <w:t xml:space="preserve"> growth</w:t>
      </w:r>
      <w:r>
        <w:rPr>
          <w:rFonts w:ascii="Times New Roman" w:hAnsi="Times New Roman" w:cs="Times New Roman"/>
          <w:b/>
          <w:bCs/>
          <w:lang w:val="en-US"/>
        </w:rPr>
        <w:t xml:space="preserve"> of stationary phase cultures</w:t>
      </w:r>
      <w:r w:rsidRPr="006059FE">
        <w:rPr>
          <w:rFonts w:ascii="Times New Roman" w:hAnsi="Times New Roman" w:cs="Times New Roman"/>
          <w:b/>
          <w:bCs/>
          <w:lang w:val="en-US"/>
        </w:rPr>
        <w:t xml:space="preserve"> as a function of temperature for 6 bacterial species in </w:t>
      </w:r>
      <w:r>
        <w:rPr>
          <w:rFonts w:ascii="Times New Roman" w:hAnsi="Times New Roman" w:cs="Times New Roman"/>
          <w:b/>
          <w:bCs/>
          <w:lang w:val="en-US"/>
        </w:rPr>
        <w:t>solid</w:t>
      </w:r>
      <w:r w:rsidRPr="006059FE">
        <w:rPr>
          <w:rFonts w:ascii="Times New Roman" w:hAnsi="Times New Roman" w:cs="Times New Roman"/>
          <w:b/>
          <w:bCs/>
          <w:lang w:val="en-US"/>
        </w:rPr>
        <w:t xml:space="preserve"> media.</w:t>
      </w:r>
      <w:r>
        <w:rPr>
          <w:rFonts w:ascii="Times New Roman" w:hAnsi="Times New Roman" w:cs="Times New Roman"/>
          <w:b/>
          <w:bCs/>
          <w:lang w:val="en-US"/>
        </w:rPr>
        <w:t xml:space="preserve"> </w:t>
      </w:r>
      <w:r w:rsidR="000E6F11" w:rsidRPr="000E6F11">
        <w:rPr>
          <w:rFonts w:ascii="Times New Roman" w:hAnsi="Times New Roman" w:cs="Times New Roman"/>
          <w:lang w:val="en-US"/>
        </w:rPr>
        <w:t>CFUs at stress temperature as a fraction of CFUs at 28</w:t>
      </w:r>
      <w:r w:rsidR="00D65508">
        <w:rPr>
          <w:rFonts w:ascii="Times New Roman" w:hAnsi="Times New Roman" w:cs="Times New Roman"/>
          <w:lang w:val="en-US"/>
        </w:rPr>
        <w:t>°C</w:t>
      </w:r>
      <w:r w:rsidR="000E6F11" w:rsidRPr="000E6F11">
        <w:rPr>
          <w:rFonts w:ascii="Times New Roman" w:hAnsi="Times New Roman" w:cs="Times New Roman"/>
          <w:lang w:val="en-US"/>
        </w:rPr>
        <w:t xml:space="preserve"> (dots) </w:t>
      </w:r>
      <w:r w:rsidR="000E6F11">
        <w:rPr>
          <w:rFonts w:ascii="Times New Roman" w:hAnsi="Times New Roman" w:cs="Times New Roman"/>
          <w:lang w:val="en-US"/>
        </w:rPr>
        <w:t xml:space="preserve">± </w:t>
      </w:r>
      <w:r w:rsidR="000E6F11" w:rsidRPr="000E6F11">
        <w:rPr>
          <w:rFonts w:ascii="Times New Roman" w:hAnsi="Times New Roman" w:cs="Times New Roman"/>
          <w:lang w:val="en-US"/>
        </w:rPr>
        <w:t>bootstrapped 95% confidence intervals (error bars) are shown for each strain inoculated from early exponential phase. Temperatures without any growth after 7 days are shown as skulls.</w:t>
      </w:r>
    </w:p>
    <w:p w14:paraId="769B1B36" w14:textId="77777777" w:rsidR="007A7DCC" w:rsidRDefault="007A7DCC">
      <w:pPr>
        <w:rPr>
          <w:rFonts w:ascii="Times New Roman" w:hAnsi="Times New Roman" w:cs="Times New Roman"/>
          <w:lang w:val="en-US"/>
        </w:rPr>
      </w:pPr>
      <w:r>
        <w:rPr>
          <w:rFonts w:ascii="Times New Roman" w:hAnsi="Times New Roman" w:cs="Times New Roman"/>
          <w:lang w:val="en-US"/>
        </w:rPr>
        <w:br w:type="page"/>
      </w:r>
    </w:p>
    <w:p w14:paraId="448AB8C9" w14:textId="77777777" w:rsidR="00E00E84" w:rsidRDefault="00E00E84" w:rsidP="006059FE">
      <w:pPr>
        <w:spacing w:line="240" w:lineRule="auto"/>
        <w:rPr>
          <w:noProof/>
        </w:rPr>
      </w:pPr>
      <w:r>
        <w:rPr>
          <w:rFonts w:ascii="Times New Roman" w:hAnsi="Times New Roman" w:cs="Times New Roman"/>
          <w:lang w:val="en-US"/>
        </w:rPr>
        <w:lastRenderedPageBreak/>
        <w:t>a)</w:t>
      </w:r>
      <w:r w:rsidRPr="00E00E84">
        <w:rPr>
          <w:noProof/>
        </w:rPr>
        <w:t xml:space="preserve"> </w:t>
      </w:r>
    </w:p>
    <w:p w14:paraId="1F91E5EB" w14:textId="02D51B73" w:rsidR="000928FF" w:rsidRDefault="00E00E84" w:rsidP="006059FE">
      <w:pPr>
        <w:spacing w:line="240" w:lineRule="auto"/>
        <w:rPr>
          <w:rFonts w:ascii="Times New Roman" w:hAnsi="Times New Roman" w:cs="Times New Roman"/>
          <w:lang w:val="en-US"/>
        </w:rPr>
      </w:pPr>
      <w:r w:rsidRPr="00E00E84">
        <w:rPr>
          <w:rFonts w:ascii="Times New Roman" w:hAnsi="Times New Roman" w:cs="Times New Roman"/>
          <w:noProof/>
          <w:lang w:val="en-US"/>
        </w:rPr>
        <w:drawing>
          <wp:inline distT="0" distB="0" distL="0" distR="0" wp14:anchorId="1D1BA8DD" wp14:editId="4925A928">
            <wp:extent cx="4883150" cy="3488427"/>
            <wp:effectExtent l="0" t="0" r="0" b="0"/>
            <wp:docPr id="9572685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857" name="Picture 1" descr="A graph of different colored lines&#10;&#10;AI-generated content may be incorrect."/>
                    <pic:cNvPicPr/>
                  </pic:nvPicPr>
                  <pic:blipFill>
                    <a:blip r:embed="rId11"/>
                    <a:stretch>
                      <a:fillRect/>
                    </a:stretch>
                  </pic:blipFill>
                  <pic:spPr>
                    <a:xfrm>
                      <a:off x="0" y="0"/>
                      <a:ext cx="4912427" cy="3509342"/>
                    </a:xfrm>
                    <a:prstGeom prst="rect">
                      <a:avLst/>
                    </a:prstGeom>
                  </pic:spPr>
                </pic:pic>
              </a:graphicData>
            </a:graphic>
          </wp:inline>
        </w:drawing>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572"/>
      </w:tblGrid>
      <w:tr w:rsidR="00A64F2D" w14:paraId="445C4BF8" w14:textId="77777777" w:rsidTr="00A64F2D">
        <w:tc>
          <w:tcPr>
            <w:tcW w:w="4655" w:type="dxa"/>
          </w:tcPr>
          <w:p w14:paraId="5AA4CFE4" w14:textId="77777777" w:rsidR="00E00E84" w:rsidRDefault="00E00E84" w:rsidP="006059FE">
            <w:pPr>
              <w:rPr>
                <w:rFonts w:ascii="Times New Roman" w:hAnsi="Times New Roman" w:cs="Times New Roman"/>
                <w:lang w:val="en-US"/>
              </w:rPr>
            </w:pPr>
            <w:r>
              <w:rPr>
                <w:rFonts w:ascii="Times New Roman" w:hAnsi="Times New Roman" w:cs="Times New Roman"/>
                <w:lang w:val="en-US"/>
              </w:rPr>
              <w:t>b)</w:t>
            </w:r>
          </w:p>
          <w:p w14:paraId="53FC72CB" w14:textId="473C8062" w:rsidR="00E00E84" w:rsidRDefault="00F8395E" w:rsidP="006059FE">
            <w:pPr>
              <w:rPr>
                <w:rFonts w:ascii="Times New Roman" w:hAnsi="Times New Roman" w:cs="Times New Roman"/>
                <w:lang w:val="en-US"/>
              </w:rPr>
            </w:pPr>
            <w:r w:rsidRPr="00F8395E">
              <w:rPr>
                <w:rFonts w:ascii="Times New Roman" w:hAnsi="Times New Roman" w:cs="Times New Roman"/>
                <w:noProof/>
                <w:lang w:val="en-US"/>
              </w:rPr>
              <w:drawing>
                <wp:inline distT="0" distB="0" distL="0" distR="0" wp14:anchorId="77161786" wp14:editId="1A72549D">
                  <wp:extent cx="2832100" cy="2372425"/>
                  <wp:effectExtent l="0" t="0" r="6350" b="8890"/>
                  <wp:docPr id="123360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9412" name=""/>
                          <pic:cNvPicPr/>
                        </pic:nvPicPr>
                        <pic:blipFill>
                          <a:blip r:embed="rId12"/>
                          <a:stretch>
                            <a:fillRect/>
                          </a:stretch>
                        </pic:blipFill>
                        <pic:spPr>
                          <a:xfrm>
                            <a:off x="0" y="0"/>
                            <a:ext cx="2841780" cy="2380534"/>
                          </a:xfrm>
                          <a:prstGeom prst="rect">
                            <a:avLst/>
                          </a:prstGeom>
                        </pic:spPr>
                      </pic:pic>
                    </a:graphicData>
                  </a:graphic>
                </wp:inline>
              </w:drawing>
            </w:r>
          </w:p>
        </w:tc>
        <w:tc>
          <w:tcPr>
            <w:tcW w:w="4508" w:type="dxa"/>
          </w:tcPr>
          <w:p w14:paraId="244789EF" w14:textId="5BB0231E" w:rsidR="00A64F2D" w:rsidRDefault="00E00E84" w:rsidP="006059FE">
            <w:pPr>
              <w:rPr>
                <w:rFonts w:ascii="Times New Roman" w:hAnsi="Times New Roman" w:cs="Times New Roman"/>
                <w:lang w:val="en-US"/>
              </w:rPr>
            </w:pPr>
            <w:r>
              <w:rPr>
                <w:rFonts w:ascii="Times New Roman" w:hAnsi="Times New Roman" w:cs="Times New Roman"/>
                <w:lang w:val="en-US"/>
              </w:rPr>
              <w:t>c)</w:t>
            </w:r>
          </w:p>
          <w:p w14:paraId="16CCA82C" w14:textId="58464F6E" w:rsidR="00E00E84" w:rsidRDefault="00A64F2D" w:rsidP="006059FE">
            <w:pPr>
              <w:rPr>
                <w:rFonts w:ascii="Times New Roman" w:hAnsi="Times New Roman" w:cs="Times New Roman"/>
                <w:lang w:val="en-US"/>
              </w:rPr>
            </w:pPr>
            <w:r w:rsidRPr="00A64F2D">
              <w:rPr>
                <w:rFonts w:ascii="Times New Roman" w:hAnsi="Times New Roman" w:cs="Times New Roman"/>
                <w:noProof/>
                <w:lang w:val="en-US"/>
              </w:rPr>
              <w:drawing>
                <wp:inline distT="0" distB="0" distL="0" distR="0" wp14:anchorId="1C620CB3" wp14:editId="6A4C64CB">
                  <wp:extent cx="2813050" cy="2362076"/>
                  <wp:effectExtent l="0" t="0" r="6350" b="635"/>
                  <wp:docPr id="194469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5974" name=""/>
                          <pic:cNvPicPr/>
                        </pic:nvPicPr>
                        <pic:blipFill>
                          <a:blip r:embed="rId13"/>
                          <a:stretch>
                            <a:fillRect/>
                          </a:stretch>
                        </pic:blipFill>
                        <pic:spPr>
                          <a:xfrm>
                            <a:off x="0" y="0"/>
                            <a:ext cx="2831598" cy="2377650"/>
                          </a:xfrm>
                          <a:prstGeom prst="rect">
                            <a:avLst/>
                          </a:prstGeom>
                        </pic:spPr>
                      </pic:pic>
                    </a:graphicData>
                  </a:graphic>
                </wp:inline>
              </w:drawing>
            </w:r>
          </w:p>
        </w:tc>
      </w:tr>
    </w:tbl>
    <w:p w14:paraId="5754C0A2" w14:textId="77777777" w:rsidR="00E00E84" w:rsidRDefault="00E00E84" w:rsidP="006059FE">
      <w:pPr>
        <w:spacing w:line="240" w:lineRule="auto"/>
        <w:rPr>
          <w:rFonts w:ascii="Times New Roman" w:hAnsi="Times New Roman" w:cs="Times New Roman"/>
          <w:lang w:val="en-US"/>
        </w:rPr>
      </w:pPr>
    </w:p>
    <w:p w14:paraId="02DC1435" w14:textId="5AEC282A" w:rsidR="00AD450D" w:rsidRDefault="009A7F23" w:rsidP="006059FE">
      <w:pPr>
        <w:spacing w:line="240" w:lineRule="auto"/>
        <w:rPr>
          <w:rFonts w:ascii="Times New Roman" w:hAnsi="Times New Roman" w:cs="Times New Roman"/>
          <w:lang w:val="en-US"/>
        </w:rPr>
      </w:pPr>
      <w:r w:rsidRPr="00496998">
        <w:rPr>
          <w:rFonts w:ascii="Times New Roman" w:hAnsi="Times New Roman" w:cs="Times New Roman"/>
          <w:b/>
          <w:bCs/>
          <w:lang w:val="en-US"/>
        </w:rPr>
        <w:t xml:space="preserve">Figure S4. </w:t>
      </w:r>
      <w:r w:rsidR="00324071" w:rsidRPr="00496998">
        <w:rPr>
          <w:rFonts w:ascii="Times New Roman" w:hAnsi="Times New Roman" w:cs="Times New Roman"/>
          <w:b/>
          <w:bCs/>
          <w:i/>
          <w:iCs/>
          <w:lang w:val="en-US"/>
        </w:rPr>
        <w:t xml:space="preserve">P. </w:t>
      </w:r>
      <w:proofErr w:type="spellStart"/>
      <w:r w:rsidR="00324071" w:rsidRPr="00496998">
        <w:rPr>
          <w:rFonts w:ascii="Times New Roman" w:hAnsi="Times New Roman" w:cs="Times New Roman"/>
          <w:b/>
          <w:bCs/>
          <w:i/>
          <w:iCs/>
          <w:lang w:val="en-US"/>
        </w:rPr>
        <w:t>protegens</w:t>
      </w:r>
      <w:proofErr w:type="spellEnd"/>
      <w:r w:rsidR="00324071" w:rsidRPr="00496998">
        <w:rPr>
          <w:rFonts w:ascii="Times New Roman" w:hAnsi="Times New Roman" w:cs="Times New Roman"/>
          <w:b/>
          <w:bCs/>
          <w:lang w:val="en-US"/>
        </w:rPr>
        <w:t xml:space="preserve"> (a) exhibits density</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dependen</w:t>
      </w:r>
      <w:r w:rsidR="00496998">
        <w:rPr>
          <w:rFonts w:ascii="Times New Roman" w:hAnsi="Times New Roman" w:cs="Times New Roman"/>
          <w:b/>
          <w:bCs/>
          <w:lang w:val="en-US"/>
        </w:rPr>
        <w:t>ce</w:t>
      </w:r>
      <w:r w:rsidR="00324071" w:rsidRPr="00496998">
        <w:rPr>
          <w:rFonts w:ascii="Times New Roman" w:hAnsi="Times New Roman" w:cs="Times New Roman"/>
          <w:b/>
          <w:bCs/>
          <w:lang w:val="en-US"/>
        </w:rPr>
        <w:t xml:space="preserve"> </w:t>
      </w:r>
      <w:r w:rsidR="00F811A8" w:rsidRPr="00496998">
        <w:rPr>
          <w:rFonts w:ascii="Times New Roman" w:hAnsi="Times New Roman" w:cs="Times New Roman"/>
          <w:b/>
          <w:bCs/>
          <w:lang w:val="en-US"/>
        </w:rPr>
        <w:t xml:space="preserve">during growth </w:t>
      </w:r>
      <w:r w:rsidR="00E121C9" w:rsidRPr="00496998">
        <w:rPr>
          <w:rFonts w:ascii="Times New Roman" w:hAnsi="Times New Roman" w:cs="Times New Roman"/>
          <w:b/>
          <w:bCs/>
          <w:lang w:val="en-US"/>
        </w:rPr>
        <w:t>at</w:t>
      </w:r>
      <w:r w:rsidR="00324071" w:rsidRPr="00496998">
        <w:rPr>
          <w:rFonts w:ascii="Times New Roman" w:hAnsi="Times New Roman" w:cs="Times New Roman"/>
          <w:b/>
          <w:bCs/>
          <w:lang w:val="en-US"/>
        </w:rPr>
        <w:t xml:space="preserve"> extreme </w:t>
      </w:r>
      <w:r w:rsidR="00E121C9" w:rsidRPr="00496998">
        <w:rPr>
          <w:rFonts w:ascii="Times New Roman" w:hAnsi="Times New Roman" w:cs="Times New Roman"/>
          <w:b/>
          <w:bCs/>
          <w:lang w:val="en-US"/>
        </w:rPr>
        <w:t>heat</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 xml:space="preserve"> but </w:t>
      </w:r>
      <w:r w:rsidR="00F811A8" w:rsidRPr="00496998">
        <w:rPr>
          <w:rFonts w:ascii="Times New Roman" w:hAnsi="Times New Roman" w:cs="Times New Roman"/>
          <w:b/>
          <w:bCs/>
          <w:lang w:val="en-US"/>
        </w:rPr>
        <w:t xml:space="preserve">other species that are </w:t>
      </w:r>
      <w:r w:rsidR="00E121C9" w:rsidRPr="00496998">
        <w:rPr>
          <w:rFonts w:ascii="Times New Roman" w:hAnsi="Times New Roman" w:cs="Times New Roman"/>
          <w:b/>
          <w:bCs/>
          <w:lang w:val="en-US"/>
        </w:rPr>
        <w:t xml:space="preserve">also </w:t>
      </w:r>
      <w:r w:rsidR="00F811A8" w:rsidRPr="00496998">
        <w:rPr>
          <w:rFonts w:ascii="Times New Roman" w:hAnsi="Times New Roman" w:cs="Times New Roman"/>
          <w:b/>
          <w:bCs/>
          <w:lang w:val="en-US"/>
        </w:rPr>
        <w:t>sensitive to extreme heat</w:t>
      </w:r>
      <w:r w:rsidR="003B37C3" w:rsidRPr="00496998">
        <w:rPr>
          <w:rFonts w:ascii="Times New Roman" w:hAnsi="Times New Roman" w:cs="Times New Roman"/>
          <w:b/>
          <w:bCs/>
          <w:lang w:val="en-US"/>
        </w:rPr>
        <w:t xml:space="preserve">, </w:t>
      </w:r>
      <w:r w:rsidR="003B37C3" w:rsidRPr="00496998">
        <w:rPr>
          <w:rFonts w:ascii="Times New Roman" w:hAnsi="Times New Roman" w:cs="Times New Roman"/>
          <w:b/>
          <w:bCs/>
          <w:i/>
          <w:iCs/>
          <w:lang w:val="en-US"/>
        </w:rPr>
        <w:t xml:space="preserve">P. </w:t>
      </w:r>
      <w:proofErr w:type="spellStart"/>
      <w:r w:rsidR="003B37C3" w:rsidRPr="00496998">
        <w:rPr>
          <w:rFonts w:ascii="Times New Roman" w:hAnsi="Times New Roman" w:cs="Times New Roman"/>
          <w:b/>
          <w:bCs/>
          <w:i/>
          <w:iCs/>
          <w:lang w:val="en-US"/>
        </w:rPr>
        <w:t>grimontii</w:t>
      </w:r>
      <w:proofErr w:type="spellEnd"/>
      <w:r w:rsidR="003B37C3" w:rsidRPr="00496998">
        <w:rPr>
          <w:rFonts w:ascii="Times New Roman" w:hAnsi="Times New Roman" w:cs="Times New Roman"/>
          <w:b/>
          <w:bCs/>
          <w:lang w:val="en-US"/>
        </w:rPr>
        <w:t xml:space="preserve"> (b) and </w:t>
      </w:r>
      <w:r w:rsidR="003B37C3" w:rsidRPr="00496998">
        <w:rPr>
          <w:rFonts w:ascii="Times New Roman" w:hAnsi="Times New Roman" w:cs="Times New Roman"/>
          <w:b/>
          <w:bCs/>
          <w:i/>
          <w:iCs/>
          <w:lang w:val="en-US"/>
        </w:rPr>
        <w:t xml:space="preserve">P. </w:t>
      </w:r>
      <w:proofErr w:type="spellStart"/>
      <w:r w:rsidR="003B37C3" w:rsidRPr="00496998">
        <w:rPr>
          <w:rFonts w:ascii="Times New Roman" w:hAnsi="Times New Roman" w:cs="Times New Roman"/>
          <w:b/>
          <w:bCs/>
          <w:i/>
          <w:iCs/>
          <w:lang w:val="en-US"/>
        </w:rPr>
        <w:t>veronii</w:t>
      </w:r>
      <w:proofErr w:type="spellEnd"/>
      <w:r w:rsidR="003B37C3" w:rsidRPr="00496998">
        <w:rPr>
          <w:rFonts w:ascii="Times New Roman" w:hAnsi="Times New Roman" w:cs="Times New Roman"/>
          <w:b/>
          <w:bCs/>
          <w:lang w:val="en-US"/>
        </w:rPr>
        <w:t xml:space="preserve"> (c),</w:t>
      </w:r>
      <w:r w:rsidR="00E121C9" w:rsidRPr="00496998">
        <w:rPr>
          <w:rFonts w:ascii="Times New Roman" w:hAnsi="Times New Roman" w:cs="Times New Roman"/>
          <w:b/>
          <w:bCs/>
          <w:lang w:val="en-US"/>
        </w:rPr>
        <w:t xml:space="preserve"> do no</w:t>
      </w:r>
      <w:r w:rsidR="003B37C3" w:rsidRPr="00496998">
        <w:rPr>
          <w:rFonts w:ascii="Times New Roman" w:hAnsi="Times New Roman" w:cs="Times New Roman"/>
          <w:b/>
          <w:bCs/>
          <w:lang w:val="en-US"/>
        </w:rPr>
        <w:t>t show density-dependen</w:t>
      </w:r>
      <w:r w:rsidR="00496998" w:rsidRPr="00496998">
        <w:rPr>
          <w:rFonts w:ascii="Times New Roman" w:hAnsi="Times New Roman" w:cs="Times New Roman"/>
          <w:b/>
          <w:bCs/>
          <w:lang w:val="en-US"/>
        </w:rPr>
        <w:t>t growth</w:t>
      </w:r>
      <w:r w:rsidR="00E121C9" w:rsidRPr="00496998">
        <w:rPr>
          <w:rFonts w:ascii="Times New Roman" w:hAnsi="Times New Roman" w:cs="Times New Roman"/>
          <w:b/>
          <w:bCs/>
          <w:lang w:val="en-US"/>
        </w:rPr>
        <w:t>.</w:t>
      </w:r>
      <w:r w:rsidR="00E121C9">
        <w:rPr>
          <w:rFonts w:ascii="Times New Roman" w:hAnsi="Times New Roman" w:cs="Times New Roman"/>
          <w:lang w:val="en-US"/>
        </w:rPr>
        <w:t xml:space="preserve"> Each panel shows the</w:t>
      </w:r>
      <w:r w:rsidR="008830C7">
        <w:rPr>
          <w:rFonts w:ascii="Times New Roman" w:hAnsi="Times New Roman" w:cs="Times New Roman"/>
          <w:lang w:val="en-US"/>
        </w:rPr>
        <w:t xml:space="preserve"> log of the</w:t>
      </w:r>
      <w:r w:rsidR="00E121C9">
        <w:rPr>
          <w:rFonts w:ascii="Times New Roman" w:hAnsi="Times New Roman" w:cs="Times New Roman"/>
          <w:lang w:val="en-US"/>
        </w:rPr>
        <w:t xml:space="preserve"> </w:t>
      </w:r>
      <w:r w:rsidR="00936CE1">
        <w:rPr>
          <w:rFonts w:ascii="Times New Roman" w:hAnsi="Times New Roman" w:cs="Times New Roman"/>
          <w:lang w:val="en-US"/>
        </w:rPr>
        <w:t>OD</w:t>
      </w:r>
      <w:r w:rsidR="00761DD9">
        <w:rPr>
          <w:rFonts w:ascii="Times New Roman" w:hAnsi="Times New Roman" w:cs="Times New Roman"/>
          <w:lang w:val="en-US"/>
        </w:rPr>
        <w:t xml:space="preserve"> (y-axis) over time (x-axis) for batch</w:t>
      </w:r>
      <w:r w:rsidR="003B37C3">
        <w:rPr>
          <w:rFonts w:ascii="Times New Roman" w:hAnsi="Times New Roman" w:cs="Times New Roman"/>
          <w:lang w:val="en-US"/>
        </w:rPr>
        <w:t xml:space="preserve"> cultures inoculated</w:t>
      </w:r>
      <w:r w:rsidR="005D15D8">
        <w:rPr>
          <w:rFonts w:ascii="Times New Roman" w:hAnsi="Times New Roman" w:cs="Times New Roman"/>
          <w:lang w:val="en-US"/>
        </w:rPr>
        <w:t>, from both early exponential and stationary phase,</w:t>
      </w:r>
      <w:r w:rsidR="003B37C3">
        <w:rPr>
          <w:rFonts w:ascii="Times New Roman" w:hAnsi="Times New Roman" w:cs="Times New Roman"/>
          <w:lang w:val="en-US"/>
        </w:rPr>
        <w:t xml:space="preserve"> at different starting dilutions</w:t>
      </w:r>
      <w:r w:rsidR="00761DD9">
        <w:rPr>
          <w:rFonts w:ascii="Times New Roman" w:hAnsi="Times New Roman" w:cs="Times New Roman"/>
          <w:lang w:val="en-US"/>
        </w:rPr>
        <w:t xml:space="preserve"> (</w:t>
      </w:r>
      <w:proofErr w:type="spellStart"/>
      <w:r w:rsidR="00761DD9">
        <w:rPr>
          <w:rFonts w:ascii="Times New Roman" w:hAnsi="Times New Roman" w:cs="Times New Roman"/>
          <w:lang w:val="en-US"/>
        </w:rPr>
        <w:t>colours</w:t>
      </w:r>
      <w:proofErr w:type="spellEnd"/>
      <w:r w:rsidR="00761DD9">
        <w:rPr>
          <w:rFonts w:ascii="Times New Roman" w:hAnsi="Times New Roman" w:cs="Times New Roman"/>
          <w:lang w:val="en-US"/>
        </w:rPr>
        <w:t>)</w:t>
      </w:r>
      <w:r w:rsidR="003B37C3">
        <w:rPr>
          <w:rFonts w:ascii="Times New Roman" w:hAnsi="Times New Roman" w:cs="Times New Roman"/>
          <w:lang w:val="en-US"/>
        </w:rPr>
        <w:t xml:space="preserve"> </w:t>
      </w:r>
      <w:r w:rsidR="005D15D8">
        <w:rPr>
          <w:rFonts w:ascii="Times New Roman" w:hAnsi="Times New Roman" w:cs="Times New Roman"/>
          <w:lang w:val="en-US"/>
        </w:rPr>
        <w:t>that were</w:t>
      </w:r>
      <w:r w:rsidR="003B37C3">
        <w:rPr>
          <w:rFonts w:ascii="Times New Roman" w:hAnsi="Times New Roman" w:cs="Times New Roman"/>
          <w:lang w:val="en-US"/>
        </w:rPr>
        <w:t xml:space="preserve"> incubated at different temperatures (facets). </w:t>
      </w:r>
      <w:r w:rsidR="005D15D8">
        <w:rPr>
          <w:rFonts w:ascii="Times New Roman" w:hAnsi="Times New Roman" w:cs="Times New Roman"/>
          <w:lang w:val="en-US"/>
        </w:rPr>
        <w:t xml:space="preserve">The most concentrated </w:t>
      </w:r>
      <w:r w:rsidR="00A46FC1" w:rsidRPr="00E65B09">
        <w:rPr>
          <w:rFonts w:ascii="Times New Roman" w:hAnsi="Times New Roman" w:cs="Times New Roman"/>
          <w:i/>
          <w:iCs/>
          <w:lang w:val="en-US"/>
        </w:rPr>
        <w:t xml:space="preserve">P. </w:t>
      </w:r>
      <w:proofErr w:type="spellStart"/>
      <w:r w:rsidR="00A46FC1" w:rsidRPr="00E65B09">
        <w:rPr>
          <w:rFonts w:ascii="Times New Roman" w:hAnsi="Times New Roman" w:cs="Times New Roman"/>
          <w:i/>
          <w:iCs/>
          <w:lang w:val="en-US"/>
        </w:rPr>
        <w:t>protegens</w:t>
      </w:r>
      <w:proofErr w:type="spellEnd"/>
      <w:r w:rsidR="00A46FC1">
        <w:rPr>
          <w:rFonts w:ascii="Times New Roman" w:hAnsi="Times New Roman" w:cs="Times New Roman"/>
          <w:lang w:val="en-US"/>
        </w:rPr>
        <w:t xml:space="preserve"> </w:t>
      </w:r>
      <w:r w:rsidR="00E65B09">
        <w:rPr>
          <w:rFonts w:ascii="Times New Roman" w:hAnsi="Times New Roman" w:cs="Times New Roman"/>
          <w:lang w:val="en-US"/>
        </w:rPr>
        <w:t>cultures</w:t>
      </w:r>
      <w:r w:rsidR="00A46FC1">
        <w:rPr>
          <w:rFonts w:ascii="Times New Roman" w:hAnsi="Times New Roman" w:cs="Times New Roman"/>
          <w:lang w:val="en-US"/>
        </w:rPr>
        <w:t xml:space="preserve"> grew at about the same rate</w:t>
      </w:r>
      <w:r w:rsidR="00C64117">
        <w:rPr>
          <w:rFonts w:ascii="Times New Roman" w:hAnsi="Times New Roman" w:cs="Times New Roman"/>
          <w:lang w:val="en-US"/>
        </w:rPr>
        <w:t xml:space="preserve"> in the first five hours of growth at 40</w:t>
      </w:r>
      <w:r w:rsidR="00E65B09">
        <w:rPr>
          <w:rFonts w:ascii="Times New Roman" w:hAnsi="Times New Roman" w:cs="Times New Roman"/>
          <w:lang w:val="en-US"/>
        </w:rPr>
        <w:t>°</w:t>
      </w:r>
      <w:r w:rsidR="00C64117">
        <w:rPr>
          <w:rFonts w:ascii="Times New Roman" w:hAnsi="Times New Roman" w:cs="Times New Roman"/>
          <w:lang w:val="en-US"/>
        </w:rPr>
        <w:t xml:space="preserve">C as </w:t>
      </w:r>
      <w:r w:rsidR="00E65B09">
        <w:rPr>
          <w:rFonts w:ascii="Times New Roman" w:hAnsi="Times New Roman" w:cs="Times New Roman"/>
          <w:lang w:val="en-US"/>
        </w:rPr>
        <w:t>when those was incubated at lower temperatures. However, there was a complete absence of growth</w:t>
      </w:r>
      <w:r w:rsidR="003D36DD">
        <w:rPr>
          <w:rFonts w:ascii="Times New Roman" w:hAnsi="Times New Roman" w:cs="Times New Roman"/>
          <w:lang w:val="en-US"/>
        </w:rPr>
        <w:t xml:space="preserve"> at 40°C</w:t>
      </w:r>
      <w:r w:rsidR="00E65B09">
        <w:rPr>
          <w:rFonts w:ascii="Times New Roman" w:hAnsi="Times New Roman" w:cs="Times New Roman"/>
          <w:lang w:val="en-US"/>
        </w:rPr>
        <w:t xml:space="preserve"> for al</w:t>
      </w:r>
      <w:r w:rsidR="003D36DD">
        <w:rPr>
          <w:rFonts w:ascii="Times New Roman" w:hAnsi="Times New Roman" w:cs="Times New Roman"/>
          <w:lang w:val="en-US"/>
        </w:rPr>
        <w:t>l other starting concentrations.</w:t>
      </w:r>
    </w:p>
    <w:p w14:paraId="7A0C39FE" w14:textId="77777777" w:rsidR="00AD450D" w:rsidRDefault="00AD450D">
      <w:pPr>
        <w:rPr>
          <w:rFonts w:ascii="Times New Roman" w:hAnsi="Times New Roman" w:cs="Times New Roman"/>
          <w:lang w:val="en-US"/>
        </w:rPr>
      </w:pPr>
      <w:r>
        <w:rPr>
          <w:rFonts w:ascii="Times New Roman" w:hAnsi="Times New Roman" w:cs="Times New Roman"/>
          <w:lang w:val="en-US"/>
        </w:rPr>
        <w:br w:type="page"/>
      </w:r>
    </w:p>
    <w:tbl>
      <w:tblPr>
        <w:tblStyle w:val="TableGrid"/>
        <w:tblW w:w="991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4206"/>
        <w:gridCol w:w="5712"/>
      </w:tblGrid>
      <w:tr w:rsidR="008B4DAA" w14:paraId="5F0C4C61" w14:textId="77777777" w:rsidTr="00564A06">
        <w:tc>
          <w:tcPr>
            <w:tcW w:w="4073" w:type="dxa"/>
          </w:tcPr>
          <w:p w14:paraId="357BE2FF" w14:textId="77777777" w:rsidR="008E5768" w:rsidRDefault="008E5768" w:rsidP="006059FE">
            <w:pPr>
              <w:rPr>
                <w:rFonts w:ascii="Times New Roman" w:hAnsi="Times New Roman" w:cs="Times New Roman"/>
                <w:lang w:val="en-US"/>
              </w:rPr>
            </w:pPr>
            <w:r>
              <w:rPr>
                <w:rFonts w:ascii="Times New Roman" w:hAnsi="Times New Roman" w:cs="Times New Roman"/>
                <w:lang w:val="en-US"/>
              </w:rPr>
              <w:lastRenderedPageBreak/>
              <w:t>a)</w:t>
            </w:r>
          </w:p>
          <w:p w14:paraId="1D1925B3" w14:textId="4E4561A6" w:rsidR="008E5768" w:rsidRDefault="009677A2" w:rsidP="006059FE">
            <w:pPr>
              <w:rPr>
                <w:rFonts w:ascii="Times New Roman" w:hAnsi="Times New Roman" w:cs="Times New Roman"/>
                <w:lang w:val="en-US"/>
              </w:rPr>
            </w:pPr>
            <w:r w:rsidRPr="009677A2">
              <w:rPr>
                <w:rFonts w:ascii="Times New Roman" w:hAnsi="Times New Roman" w:cs="Times New Roman"/>
                <w:noProof/>
                <w:lang w:val="en-US"/>
              </w:rPr>
              <w:drawing>
                <wp:inline distT="0" distB="0" distL="0" distR="0" wp14:anchorId="56BFECA7" wp14:editId="106C6B3E">
                  <wp:extent cx="2527300" cy="2268858"/>
                  <wp:effectExtent l="0" t="0" r="6350" b="0"/>
                  <wp:docPr id="133404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45385" name=""/>
                          <pic:cNvPicPr/>
                        </pic:nvPicPr>
                        <pic:blipFill>
                          <a:blip r:embed="rId14"/>
                          <a:stretch>
                            <a:fillRect/>
                          </a:stretch>
                        </pic:blipFill>
                        <pic:spPr>
                          <a:xfrm>
                            <a:off x="0" y="0"/>
                            <a:ext cx="2551411" cy="2290503"/>
                          </a:xfrm>
                          <a:prstGeom prst="rect">
                            <a:avLst/>
                          </a:prstGeom>
                        </pic:spPr>
                      </pic:pic>
                    </a:graphicData>
                  </a:graphic>
                </wp:inline>
              </w:drawing>
            </w:r>
          </w:p>
        </w:tc>
        <w:tc>
          <w:tcPr>
            <w:tcW w:w="5845" w:type="dxa"/>
          </w:tcPr>
          <w:p w14:paraId="73944799" w14:textId="77777777" w:rsidR="008E5768" w:rsidRDefault="008E5768" w:rsidP="006059FE">
            <w:pPr>
              <w:rPr>
                <w:rFonts w:ascii="Times New Roman" w:hAnsi="Times New Roman" w:cs="Times New Roman"/>
                <w:lang w:val="en-US"/>
              </w:rPr>
            </w:pPr>
            <w:r>
              <w:rPr>
                <w:rFonts w:ascii="Times New Roman" w:hAnsi="Times New Roman" w:cs="Times New Roman"/>
                <w:lang w:val="en-US"/>
              </w:rPr>
              <w:t>b)</w:t>
            </w:r>
          </w:p>
          <w:p w14:paraId="68C8164C" w14:textId="0DB5FD5F" w:rsidR="008E5768" w:rsidRDefault="00622A7C" w:rsidP="006059FE">
            <w:pPr>
              <w:rPr>
                <w:rFonts w:ascii="Times New Roman" w:hAnsi="Times New Roman" w:cs="Times New Roman"/>
                <w:lang w:val="en-US"/>
              </w:rPr>
            </w:pPr>
            <w:r w:rsidRPr="00622A7C">
              <w:rPr>
                <w:rFonts w:ascii="Times New Roman" w:hAnsi="Times New Roman" w:cs="Times New Roman"/>
                <w:noProof/>
                <w:lang w:val="en-US"/>
              </w:rPr>
              <w:drawing>
                <wp:inline distT="0" distB="0" distL="0" distR="0" wp14:anchorId="19C5D1DF" wp14:editId="5A4E0C51">
                  <wp:extent cx="3162300" cy="2263641"/>
                  <wp:effectExtent l="0" t="0" r="0" b="3810"/>
                  <wp:docPr id="18241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2983" name=""/>
                          <pic:cNvPicPr/>
                        </pic:nvPicPr>
                        <pic:blipFill>
                          <a:blip r:embed="rId15"/>
                          <a:stretch>
                            <a:fillRect/>
                          </a:stretch>
                        </pic:blipFill>
                        <pic:spPr>
                          <a:xfrm>
                            <a:off x="0" y="0"/>
                            <a:ext cx="3209604" cy="2297502"/>
                          </a:xfrm>
                          <a:prstGeom prst="rect">
                            <a:avLst/>
                          </a:prstGeom>
                        </pic:spPr>
                      </pic:pic>
                    </a:graphicData>
                  </a:graphic>
                </wp:inline>
              </w:drawing>
            </w:r>
          </w:p>
        </w:tc>
      </w:tr>
      <w:tr w:rsidR="008B4DAA" w14:paraId="0D040AC0" w14:textId="77777777" w:rsidTr="00564A06">
        <w:tc>
          <w:tcPr>
            <w:tcW w:w="4073" w:type="dxa"/>
          </w:tcPr>
          <w:p w14:paraId="1B09BE83" w14:textId="77777777" w:rsidR="008E5768" w:rsidRDefault="008E5768" w:rsidP="006059FE">
            <w:pPr>
              <w:rPr>
                <w:rFonts w:ascii="Times New Roman" w:hAnsi="Times New Roman" w:cs="Times New Roman"/>
                <w:lang w:val="en-US"/>
              </w:rPr>
            </w:pPr>
            <w:r>
              <w:rPr>
                <w:rFonts w:ascii="Times New Roman" w:hAnsi="Times New Roman" w:cs="Times New Roman"/>
                <w:lang w:val="en-US"/>
              </w:rPr>
              <w:t>c)</w:t>
            </w:r>
          </w:p>
          <w:p w14:paraId="75DB1F38" w14:textId="1FD9DD7D" w:rsidR="008E5768" w:rsidRDefault="004C6981" w:rsidP="006059FE">
            <w:pPr>
              <w:rPr>
                <w:rFonts w:ascii="Times New Roman" w:hAnsi="Times New Roman" w:cs="Times New Roman"/>
                <w:lang w:val="en-US"/>
              </w:rPr>
            </w:pPr>
            <w:r w:rsidRPr="004C6981">
              <w:rPr>
                <w:rFonts w:ascii="Times New Roman" w:hAnsi="Times New Roman" w:cs="Times New Roman"/>
                <w:noProof/>
                <w:lang w:val="en-US"/>
              </w:rPr>
              <w:drawing>
                <wp:inline distT="0" distB="0" distL="0" distR="0" wp14:anchorId="0412B857" wp14:editId="361BCF08">
                  <wp:extent cx="2514600" cy="2253835"/>
                  <wp:effectExtent l="0" t="0" r="0" b="0"/>
                  <wp:docPr id="2050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66" name=""/>
                          <pic:cNvPicPr/>
                        </pic:nvPicPr>
                        <pic:blipFill>
                          <a:blip r:embed="rId16"/>
                          <a:stretch>
                            <a:fillRect/>
                          </a:stretch>
                        </pic:blipFill>
                        <pic:spPr>
                          <a:xfrm>
                            <a:off x="0" y="0"/>
                            <a:ext cx="2523220" cy="2261561"/>
                          </a:xfrm>
                          <a:prstGeom prst="rect">
                            <a:avLst/>
                          </a:prstGeom>
                        </pic:spPr>
                      </pic:pic>
                    </a:graphicData>
                  </a:graphic>
                </wp:inline>
              </w:drawing>
            </w:r>
          </w:p>
        </w:tc>
        <w:tc>
          <w:tcPr>
            <w:tcW w:w="5845" w:type="dxa"/>
          </w:tcPr>
          <w:p w14:paraId="00F66EB1" w14:textId="77777777" w:rsidR="008E5768" w:rsidRDefault="008E5768" w:rsidP="006059FE">
            <w:pPr>
              <w:rPr>
                <w:rFonts w:ascii="Times New Roman" w:hAnsi="Times New Roman" w:cs="Times New Roman"/>
                <w:lang w:val="en-US"/>
              </w:rPr>
            </w:pPr>
            <w:r>
              <w:rPr>
                <w:rFonts w:ascii="Times New Roman" w:hAnsi="Times New Roman" w:cs="Times New Roman"/>
                <w:lang w:val="en-US"/>
              </w:rPr>
              <w:t>d)</w:t>
            </w:r>
          </w:p>
          <w:p w14:paraId="72499C74" w14:textId="2FB7726E" w:rsidR="008E5768" w:rsidRDefault="008B4DAA" w:rsidP="006059FE">
            <w:pPr>
              <w:rPr>
                <w:rFonts w:ascii="Times New Roman" w:hAnsi="Times New Roman" w:cs="Times New Roman"/>
                <w:lang w:val="en-US"/>
              </w:rPr>
            </w:pPr>
            <w:r w:rsidRPr="008B4DAA">
              <w:rPr>
                <w:rFonts w:ascii="Times New Roman" w:hAnsi="Times New Roman" w:cs="Times New Roman"/>
                <w:noProof/>
                <w:lang w:val="en-US"/>
              </w:rPr>
              <w:drawing>
                <wp:inline distT="0" distB="0" distL="0" distR="0" wp14:anchorId="2BADA726" wp14:editId="6E048531">
                  <wp:extent cx="2519338" cy="2253615"/>
                  <wp:effectExtent l="0" t="0" r="0" b="0"/>
                  <wp:docPr id="150052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6362" name=""/>
                          <pic:cNvPicPr/>
                        </pic:nvPicPr>
                        <pic:blipFill>
                          <a:blip r:embed="rId17"/>
                          <a:stretch>
                            <a:fillRect/>
                          </a:stretch>
                        </pic:blipFill>
                        <pic:spPr>
                          <a:xfrm>
                            <a:off x="0" y="0"/>
                            <a:ext cx="2540182" cy="2272261"/>
                          </a:xfrm>
                          <a:prstGeom prst="rect">
                            <a:avLst/>
                          </a:prstGeom>
                        </pic:spPr>
                      </pic:pic>
                    </a:graphicData>
                  </a:graphic>
                </wp:inline>
              </w:drawing>
            </w:r>
          </w:p>
        </w:tc>
      </w:tr>
    </w:tbl>
    <w:p w14:paraId="728B818C" w14:textId="25C577E8" w:rsidR="00AC33C4" w:rsidRDefault="00AD450D" w:rsidP="006059FE">
      <w:pPr>
        <w:spacing w:line="240" w:lineRule="auto"/>
        <w:rPr>
          <w:rFonts w:ascii="Times New Roman" w:hAnsi="Times New Roman" w:cs="Times New Roman"/>
          <w:lang w:val="en-US"/>
        </w:rPr>
      </w:pPr>
      <w:r w:rsidRPr="009B505A">
        <w:rPr>
          <w:rFonts w:ascii="Times New Roman" w:hAnsi="Times New Roman" w:cs="Times New Roman"/>
          <w:b/>
          <w:bCs/>
          <w:lang w:val="en-US"/>
        </w:rPr>
        <w:t xml:space="preserve">Figure S5. </w:t>
      </w:r>
      <w:r w:rsidR="008D5D48" w:rsidRPr="009B505A">
        <w:rPr>
          <w:rFonts w:ascii="Times New Roman" w:hAnsi="Times New Roman" w:cs="Times New Roman"/>
          <w:b/>
          <w:bCs/>
          <w:i/>
          <w:iCs/>
          <w:lang w:val="en-US"/>
        </w:rPr>
        <w:t xml:space="preserve">P. </w:t>
      </w:r>
      <w:proofErr w:type="spellStart"/>
      <w:r w:rsidR="008D5D48" w:rsidRPr="009B505A">
        <w:rPr>
          <w:rFonts w:ascii="Times New Roman" w:hAnsi="Times New Roman" w:cs="Times New Roman"/>
          <w:b/>
          <w:bCs/>
          <w:i/>
          <w:iCs/>
          <w:lang w:val="en-US"/>
        </w:rPr>
        <w:t>protegens</w:t>
      </w:r>
      <w:proofErr w:type="spellEnd"/>
      <w:r w:rsidR="008D5D48" w:rsidRPr="009B505A">
        <w:rPr>
          <w:rFonts w:ascii="Times New Roman" w:hAnsi="Times New Roman" w:cs="Times New Roman"/>
          <w:b/>
          <w:bCs/>
          <w:lang w:val="en-US"/>
        </w:rPr>
        <w:t xml:space="preserve"> (b) exhibits </w:t>
      </w:r>
      <w:r w:rsidR="00E24927">
        <w:rPr>
          <w:rFonts w:ascii="Times New Roman" w:hAnsi="Times New Roman" w:cs="Times New Roman"/>
          <w:b/>
          <w:bCs/>
          <w:lang w:val="en-US"/>
        </w:rPr>
        <w:t xml:space="preserve">a </w:t>
      </w:r>
      <w:r w:rsidR="0068719D">
        <w:rPr>
          <w:rFonts w:ascii="Times New Roman" w:hAnsi="Times New Roman" w:cs="Times New Roman"/>
          <w:b/>
          <w:bCs/>
          <w:lang w:val="en-US"/>
        </w:rPr>
        <w:t>consistent</w:t>
      </w:r>
      <w:r w:rsidR="00E24927">
        <w:rPr>
          <w:rFonts w:ascii="Times New Roman" w:hAnsi="Times New Roman" w:cs="Times New Roman"/>
          <w:b/>
          <w:bCs/>
          <w:lang w:val="en-US"/>
        </w:rPr>
        <w:t xml:space="preserve"> and strong</w:t>
      </w:r>
      <w:r w:rsidR="0068719D">
        <w:rPr>
          <w:rFonts w:ascii="Times New Roman" w:hAnsi="Times New Roman" w:cs="Times New Roman"/>
          <w:b/>
          <w:bCs/>
          <w:lang w:val="en-US"/>
        </w:rPr>
        <w:t xml:space="preserve"> </w:t>
      </w:r>
      <w:r w:rsidR="008D5D48" w:rsidRPr="009B505A">
        <w:rPr>
          <w:rFonts w:ascii="Times New Roman" w:hAnsi="Times New Roman" w:cs="Times New Roman"/>
          <w:b/>
          <w:bCs/>
          <w:lang w:val="en-US"/>
        </w:rPr>
        <w:t>d</w:t>
      </w:r>
      <w:r w:rsidR="00AE0C4D" w:rsidRPr="009B505A">
        <w:rPr>
          <w:rFonts w:ascii="Times New Roman" w:hAnsi="Times New Roman" w:cs="Times New Roman"/>
          <w:b/>
          <w:bCs/>
          <w:lang w:val="en-US"/>
        </w:rPr>
        <w:t xml:space="preserve">ensity-dependence of growth rate </w:t>
      </w:r>
      <w:r w:rsidR="008D5D48" w:rsidRPr="009B505A">
        <w:rPr>
          <w:rFonts w:ascii="Times New Roman" w:hAnsi="Times New Roman" w:cs="Times New Roman"/>
          <w:b/>
          <w:bCs/>
          <w:lang w:val="en-US"/>
        </w:rPr>
        <w:t>at 25</w:t>
      </w:r>
      <w:r w:rsidR="009B505A" w:rsidRPr="009B505A">
        <w:rPr>
          <w:rFonts w:ascii="Times New Roman" w:hAnsi="Times New Roman" w:cs="Times New Roman"/>
          <w:b/>
          <w:bCs/>
          <w:lang w:val="en-US"/>
        </w:rPr>
        <w:t>°</w:t>
      </w:r>
      <w:r w:rsidR="008D5D48" w:rsidRPr="009B505A">
        <w:rPr>
          <w:rFonts w:ascii="Times New Roman" w:hAnsi="Times New Roman" w:cs="Times New Roman"/>
          <w:b/>
          <w:bCs/>
          <w:lang w:val="en-US"/>
        </w:rPr>
        <w:t xml:space="preserve">C, </w:t>
      </w:r>
      <w:r w:rsidR="00A647A6">
        <w:rPr>
          <w:rFonts w:ascii="Times New Roman" w:hAnsi="Times New Roman" w:cs="Times New Roman"/>
          <w:b/>
          <w:bCs/>
          <w:lang w:val="en-US"/>
        </w:rPr>
        <w:t xml:space="preserve">as compared to other species </w:t>
      </w:r>
      <w:r w:rsidR="00AB2557" w:rsidRPr="009B505A">
        <w:rPr>
          <w:rFonts w:ascii="Times New Roman" w:hAnsi="Times New Roman" w:cs="Times New Roman"/>
          <w:b/>
          <w:bCs/>
          <w:lang w:val="en-US"/>
        </w:rPr>
        <w:t>(a</w:t>
      </w:r>
      <w:r w:rsidR="009B505A">
        <w:rPr>
          <w:rFonts w:ascii="Times New Roman" w:hAnsi="Times New Roman" w:cs="Times New Roman"/>
          <w:b/>
          <w:bCs/>
          <w:lang w:val="en-US"/>
        </w:rPr>
        <w:t>,</w:t>
      </w:r>
      <w:r w:rsidR="00AB2557" w:rsidRPr="009B505A">
        <w:rPr>
          <w:rFonts w:ascii="Times New Roman" w:hAnsi="Times New Roman" w:cs="Times New Roman"/>
          <w:b/>
          <w:bCs/>
          <w:lang w:val="en-US"/>
        </w:rPr>
        <w:t xml:space="preserve"> c</w:t>
      </w:r>
      <w:r w:rsidR="009B505A">
        <w:rPr>
          <w:rFonts w:ascii="Times New Roman" w:hAnsi="Times New Roman" w:cs="Times New Roman"/>
          <w:b/>
          <w:bCs/>
          <w:lang w:val="en-US"/>
        </w:rPr>
        <w:t xml:space="preserve">, </w:t>
      </w:r>
      <w:r w:rsidR="00AB2557" w:rsidRPr="009B505A">
        <w:rPr>
          <w:rFonts w:ascii="Times New Roman" w:hAnsi="Times New Roman" w:cs="Times New Roman"/>
          <w:b/>
          <w:bCs/>
          <w:lang w:val="en-US"/>
        </w:rPr>
        <w:t>d).</w:t>
      </w:r>
      <w:r w:rsidR="00AB2557">
        <w:rPr>
          <w:rFonts w:ascii="Times New Roman" w:hAnsi="Times New Roman" w:cs="Times New Roman"/>
          <w:lang w:val="en-US"/>
        </w:rPr>
        <w:t xml:space="preserve"> </w:t>
      </w:r>
      <w:r w:rsidR="009B505A">
        <w:rPr>
          <w:rFonts w:ascii="Times New Roman" w:hAnsi="Times New Roman" w:cs="Times New Roman"/>
          <w:lang w:val="en-US"/>
        </w:rPr>
        <w:t xml:space="preserve">Each panel shows the per capita derivative </w:t>
      </w:r>
      <w:r w:rsidR="00170774">
        <w:rPr>
          <w:rFonts w:ascii="Times New Roman" w:hAnsi="Times New Roman" w:cs="Times New Roman"/>
          <w:lang w:val="en-US"/>
        </w:rPr>
        <w:t xml:space="preserve">of OD (y-axis) as a function of OD (x-axis) at </w:t>
      </w:r>
      <w:r w:rsidR="00170774" w:rsidRPr="00170774">
        <w:rPr>
          <w:rFonts w:ascii="Times New Roman" w:hAnsi="Times New Roman" w:cs="Times New Roman"/>
          <w:lang w:val="en-US"/>
        </w:rPr>
        <w:t>25°C</w:t>
      </w:r>
      <w:r w:rsidR="00170774">
        <w:rPr>
          <w:rFonts w:ascii="Times New Roman" w:hAnsi="Times New Roman" w:cs="Times New Roman"/>
          <w:lang w:val="en-US"/>
        </w:rPr>
        <w:t xml:space="preserve"> for </w:t>
      </w:r>
      <w:r w:rsidR="00737CAC">
        <w:rPr>
          <w:rFonts w:ascii="Times New Roman" w:hAnsi="Times New Roman" w:cs="Times New Roman"/>
          <w:lang w:val="en-US"/>
        </w:rPr>
        <w:t>batch culture</w:t>
      </w:r>
      <w:r w:rsidR="00152750">
        <w:rPr>
          <w:rFonts w:ascii="Times New Roman" w:hAnsi="Times New Roman" w:cs="Times New Roman"/>
          <w:lang w:val="en-US"/>
        </w:rPr>
        <w:t>s</w:t>
      </w:r>
      <w:r w:rsidR="00737CAC">
        <w:rPr>
          <w:rFonts w:ascii="Times New Roman" w:hAnsi="Times New Roman" w:cs="Times New Roman"/>
          <w:lang w:val="en-US"/>
        </w:rPr>
        <w:t xml:space="preserve"> inoculated at</w:t>
      </w:r>
      <w:r w:rsidR="00767CF8">
        <w:rPr>
          <w:rFonts w:ascii="Times New Roman" w:hAnsi="Times New Roman" w:cs="Times New Roman"/>
          <w:lang w:val="en-US"/>
        </w:rPr>
        <w:t xml:space="preserve"> </w:t>
      </w:r>
      <w:r w:rsidR="00152750">
        <w:rPr>
          <w:rFonts w:ascii="Times New Roman" w:hAnsi="Times New Roman" w:cs="Times New Roman"/>
          <w:lang w:val="en-US"/>
        </w:rPr>
        <w:t>different starting dilutions from either</w:t>
      </w:r>
      <w:r w:rsidR="00737CAC">
        <w:rPr>
          <w:rFonts w:ascii="Times New Roman" w:hAnsi="Times New Roman" w:cs="Times New Roman"/>
          <w:lang w:val="en-US"/>
        </w:rPr>
        <w:t xml:space="preserve"> early exponential (red) or stationary (blue) phase. </w:t>
      </w:r>
      <w:r w:rsidR="002E2D77">
        <w:rPr>
          <w:rFonts w:ascii="Times New Roman" w:hAnsi="Times New Roman" w:cs="Times New Roman"/>
          <w:lang w:val="en-US"/>
        </w:rPr>
        <w:t xml:space="preserve">The horizontal dashed lines show the mean of the </w:t>
      </w:r>
      <w:r w:rsidR="00294A57">
        <w:rPr>
          <w:rFonts w:ascii="Times New Roman" w:hAnsi="Times New Roman" w:cs="Times New Roman"/>
          <w:lang w:val="en-US"/>
        </w:rPr>
        <w:t>intrinsic growth rate</w:t>
      </w:r>
      <w:r w:rsidR="00590E74">
        <w:rPr>
          <w:rFonts w:ascii="Times New Roman" w:hAnsi="Times New Roman" w:cs="Times New Roman"/>
          <w:lang w:val="en-US"/>
        </w:rPr>
        <w:t xml:space="preserve">, </w:t>
      </w:r>
      <w:proofErr w:type="spellStart"/>
      <w:r w:rsidR="00590E74">
        <w:rPr>
          <w:rFonts w:ascii="Times New Roman" w:hAnsi="Times New Roman" w:cs="Times New Roman"/>
          <w:lang w:val="en-US"/>
        </w:rPr>
        <w:t>coloured</w:t>
      </w:r>
      <w:proofErr w:type="spellEnd"/>
      <w:r w:rsidR="00590E74">
        <w:rPr>
          <w:rFonts w:ascii="Times New Roman" w:hAnsi="Times New Roman" w:cs="Times New Roman"/>
          <w:lang w:val="en-US"/>
        </w:rPr>
        <w:t xml:space="preserve"> by exponential or stationary phase estimate,</w:t>
      </w:r>
      <w:r w:rsidR="00294A57">
        <w:rPr>
          <w:rFonts w:ascii="Times New Roman" w:hAnsi="Times New Roman" w:cs="Times New Roman"/>
          <w:lang w:val="en-US"/>
        </w:rPr>
        <w:t xml:space="preserve"> and the ribbons show the corresponding 95% confidence interval</w:t>
      </w:r>
      <w:r w:rsidR="00E15506">
        <w:rPr>
          <w:rFonts w:ascii="Times New Roman" w:hAnsi="Times New Roman" w:cs="Times New Roman"/>
          <w:lang w:val="en-US"/>
        </w:rPr>
        <w:t>s. The black vertical line shows the threshold of detection</w:t>
      </w:r>
      <w:r w:rsidR="00DC1B65">
        <w:rPr>
          <w:rFonts w:ascii="Times New Roman" w:hAnsi="Times New Roman" w:cs="Times New Roman"/>
          <w:lang w:val="en-US"/>
        </w:rPr>
        <w:t xml:space="preserve"> that was used to estimate the intrinsic growth rate</w:t>
      </w:r>
      <w:r w:rsidR="00E15506">
        <w:rPr>
          <w:rFonts w:ascii="Times New Roman" w:hAnsi="Times New Roman" w:cs="Times New Roman"/>
          <w:lang w:val="en-US"/>
        </w:rPr>
        <w:t xml:space="preserve">. </w:t>
      </w:r>
      <w:r w:rsidR="00117D1A">
        <w:rPr>
          <w:rFonts w:ascii="Times New Roman" w:hAnsi="Times New Roman" w:cs="Times New Roman"/>
          <w:lang w:val="en-US"/>
        </w:rPr>
        <w:t>By convention, t</w:t>
      </w:r>
      <w:r w:rsidR="006846BA">
        <w:rPr>
          <w:rFonts w:ascii="Times New Roman" w:hAnsi="Times New Roman" w:cs="Times New Roman"/>
          <w:lang w:val="en-US"/>
        </w:rPr>
        <w:t>he intrinsic growth rate</w:t>
      </w:r>
      <w:r w:rsidR="00AA0B12">
        <w:rPr>
          <w:rFonts w:ascii="Times New Roman" w:hAnsi="Times New Roman" w:cs="Times New Roman"/>
          <w:lang w:val="en-US"/>
        </w:rPr>
        <w:t xml:space="preserve"> (µ)</w:t>
      </w:r>
      <w:r w:rsidR="006846BA">
        <w:rPr>
          <w:rFonts w:ascii="Times New Roman" w:hAnsi="Times New Roman" w:cs="Times New Roman"/>
          <w:lang w:val="en-US"/>
        </w:rPr>
        <w:t xml:space="preserve"> </w:t>
      </w:r>
      <w:r w:rsidR="002228AC">
        <w:rPr>
          <w:rFonts w:ascii="Times New Roman" w:hAnsi="Times New Roman" w:cs="Times New Roman"/>
          <w:lang w:val="en-US"/>
        </w:rPr>
        <w:t xml:space="preserve">is defined as the growth rate </w:t>
      </w:r>
      <w:r w:rsidR="00AA0B12">
        <w:rPr>
          <w:rFonts w:ascii="Times New Roman" w:hAnsi="Times New Roman" w:cs="Times New Roman"/>
          <w:lang w:val="en-US"/>
        </w:rPr>
        <w:t>in the absence of density-dependent effects</w:t>
      </w:r>
      <w:r w:rsidR="002228AC">
        <w:rPr>
          <w:rFonts w:ascii="Times New Roman" w:hAnsi="Times New Roman" w:cs="Times New Roman"/>
          <w:lang w:val="en-US"/>
        </w:rPr>
        <w:t xml:space="preserve">. </w:t>
      </w:r>
      <w:r w:rsidR="009B645B">
        <w:rPr>
          <w:rFonts w:ascii="Times New Roman" w:hAnsi="Times New Roman" w:cs="Times New Roman"/>
          <w:lang w:val="en-US"/>
        </w:rPr>
        <w:t>For all species, t</w:t>
      </w:r>
      <w:r w:rsidR="002228AC">
        <w:rPr>
          <w:rFonts w:ascii="Times New Roman" w:hAnsi="Times New Roman" w:cs="Times New Roman"/>
          <w:lang w:val="en-US"/>
        </w:rPr>
        <w:t xml:space="preserve">he intrinsic growth rate estimates </w:t>
      </w:r>
      <w:r w:rsidR="004B3E6E">
        <w:rPr>
          <w:rFonts w:ascii="Times New Roman" w:hAnsi="Times New Roman" w:cs="Times New Roman"/>
          <w:lang w:val="en-US"/>
        </w:rPr>
        <w:t>are in good agreement</w:t>
      </w:r>
      <w:r w:rsidR="00117D1A">
        <w:rPr>
          <w:rFonts w:ascii="Times New Roman" w:hAnsi="Times New Roman" w:cs="Times New Roman"/>
          <w:lang w:val="en-US"/>
        </w:rPr>
        <w:t xml:space="preserve"> with the per capita derivatives at low density</w:t>
      </w:r>
      <w:r w:rsidR="00D5569A">
        <w:rPr>
          <w:rFonts w:ascii="Times New Roman" w:hAnsi="Times New Roman" w:cs="Times New Roman"/>
          <w:lang w:val="en-US"/>
        </w:rPr>
        <w:t xml:space="preserve"> (i.e., near the black line)</w:t>
      </w:r>
      <w:r w:rsidR="00117D1A">
        <w:rPr>
          <w:rFonts w:ascii="Times New Roman" w:hAnsi="Times New Roman" w:cs="Times New Roman"/>
          <w:lang w:val="en-US"/>
        </w:rPr>
        <w:t xml:space="preserve">. </w:t>
      </w:r>
      <w:r w:rsidR="009D3F88" w:rsidRPr="009D3F88">
        <w:rPr>
          <w:rFonts w:ascii="Times New Roman" w:hAnsi="Times New Roman" w:cs="Times New Roman"/>
          <w:b/>
          <w:bCs/>
          <w:lang w:val="en-US"/>
        </w:rPr>
        <w:t>b)</w:t>
      </w:r>
      <w:r w:rsidR="009D3F88">
        <w:rPr>
          <w:rFonts w:ascii="Times New Roman" w:hAnsi="Times New Roman" w:cs="Times New Roman"/>
          <w:lang w:val="en-US"/>
        </w:rPr>
        <w:t xml:space="preserve"> </w:t>
      </w:r>
      <w:r w:rsidR="009D3F88" w:rsidRPr="009D3F88">
        <w:rPr>
          <w:rFonts w:ascii="Times New Roman" w:hAnsi="Times New Roman" w:cs="Times New Roman"/>
          <w:i/>
          <w:iCs/>
          <w:lang w:val="en-US"/>
        </w:rPr>
        <w:t xml:space="preserve">P. </w:t>
      </w:r>
      <w:proofErr w:type="spellStart"/>
      <w:r w:rsidR="009D3F88" w:rsidRPr="009D3F88">
        <w:rPr>
          <w:rFonts w:ascii="Times New Roman" w:hAnsi="Times New Roman" w:cs="Times New Roman"/>
          <w:i/>
          <w:iCs/>
          <w:lang w:val="en-US"/>
        </w:rPr>
        <w:t>protegens</w:t>
      </w:r>
      <w:proofErr w:type="spellEnd"/>
      <w:r w:rsidR="009D3F88">
        <w:rPr>
          <w:rFonts w:ascii="Times New Roman" w:hAnsi="Times New Roman" w:cs="Times New Roman"/>
          <w:lang w:val="en-US"/>
        </w:rPr>
        <w:t xml:space="preserve"> cultures show a consistent ~</w:t>
      </w:r>
      <w:r w:rsidR="0063163E">
        <w:rPr>
          <w:rFonts w:ascii="Times New Roman" w:hAnsi="Times New Roman" w:cs="Times New Roman"/>
          <w:lang w:val="en-US"/>
        </w:rPr>
        <w:t>5</w:t>
      </w:r>
      <w:r w:rsidR="009D3F88">
        <w:rPr>
          <w:rFonts w:ascii="Times New Roman" w:hAnsi="Times New Roman" w:cs="Times New Roman"/>
          <w:lang w:val="en-US"/>
        </w:rPr>
        <w:t xml:space="preserve">0% increase in </w:t>
      </w:r>
      <w:r w:rsidR="00277109">
        <w:rPr>
          <w:rFonts w:ascii="Times New Roman" w:hAnsi="Times New Roman" w:cs="Times New Roman"/>
          <w:lang w:val="en-US"/>
        </w:rPr>
        <w:t xml:space="preserve">the per capita derivative of OD </w:t>
      </w:r>
      <w:r w:rsidR="009D3F88">
        <w:rPr>
          <w:rFonts w:ascii="Times New Roman" w:hAnsi="Times New Roman" w:cs="Times New Roman"/>
          <w:lang w:val="en-US"/>
        </w:rPr>
        <w:t xml:space="preserve">at intermediate </w:t>
      </w:r>
      <w:r w:rsidR="00277109">
        <w:rPr>
          <w:rFonts w:ascii="Times New Roman" w:hAnsi="Times New Roman" w:cs="Times New Roman"/>
          <w:lang w:val="en-US"/>
        </w:rPr>
        <w:t>OD</w:t>
      </w:r>
      <w:r w:rsidR="00C01CAF">
        <w:rPr>
          <w:rFonts w:ascii="Times New Roman" w:hAnsi="Times New Roman" w:cs="Times New Roman"/>
          <w:lang w:val="en-US"/>
        </w:rPr>
        <w:t xml:space="preserve"> (~0.1</w:t>
      </w:r>
      <w:r w:rsidR="00AF586B">
        <w:rPr>
          <w:rFonts w:ascii="Times New Roman" w:hAnsi="Times New Roman" w:cs="Times New Roman"/>
          <w:lang w:val="en-US"/>
        </w:rPr>
        <w:t>5</w:t>
      </w:r>
      <w:r w:rsidR="00C01CAF">
        <w:rPr>
          <w:rFonts w:ascii="Times New Roman" w:hAnsi="Times New Roman" w:cs="Times New Roman"/>
          <w:lang w:val="en-US"/>
        </w:rPr>
        <w:t>)</w:t>
      </w:r>
      <w:r w:rsidR="009D3F88">
        <w:rPr>
          <w:rFonts w:ascii="Times New Roman" w:hAnsi="Times New Roman" w:cs="Times New Roman"/>
          <w:lang w:val="en-US"/>
        </w:rPr>
        <w:t xml:space="preserve"> as compared to low </w:t>
      </w:r>
      <w:r w:rsidR="00C01CAF">
        <w:rPr>
          <w:rFonts w:ascii="Times New Roman" w:hAnsi="Times New Roman" w:cs="Times New Roman"/>
          <w:lang w:val="en-US"/>
        </w:rPr>
        <w:t>OD</w:t>
      </w:r>
      <w:r w:rsidR="009D3F88">
        <w:rPr>
          <w:rFonts w:ascii="Times New Roman" w:hAnsi="Times New Roman" w:cs="Times New Roman"/>
          <w:lang w:val="en-US"/>
        </w:rPr>
        <w:t>. This</w:t>
      </w:r>
      <w:r w:rsidR="000F3612">
        <w:rPr>
          <w:rFonts w:ascii="Times New Roman" w:hAnsi="Times New Roman" w:cs="Times New Roman"/>
          <w:lang w:val="en-US"/>
        </w:rPr>
        <w:t xml:space="preserve"> could</w:t>
      </w:r>
      <w:r w:rsidR="009D3F88">
        <w:rPr>
          <w:rFonts w:ascii="Times New Roman" w:hAnsi="Times New Roman" w:cs="Times New Roman"/>
          <w:lang w:val="en-US"/>
        </w:rPr>
        <w:t xml:space="preserve"> </w:t>
      </w:r>
      <w:r w:rsidR="00B362ED">
        <w:rPr>
          <w:rFonts w:ascii="Times New Roman" w:hAnsi="Times New Roman" w:cs="Times New Roman"/>
          <w:lang w:val="en-US"/>
        </w:rPr>
        <w:t xml:space="preserve">suggest that </w:t>
      </w:r>
      <w:r w:rsidR="00B362ED" w:rsidRPr="002868D4">
        <w:rPr>
          <w:rFonts w:ascii="Times New Roman" w:hAnsi="Times New Roman" w:cs="Times New Roman"/>
          <w:i/>
          <w:iCs/>
          <w:lang w:val="en-US"/>
        </w:rPr>
        <w:t xml:space="preserve">P. </w:t>
      </w:r>
      <w:proofErr w:type="spellStart"/>
      <w:r w:rsidR="00B362ED" w:rsidRPr="002868D4">
        <w:rPr>
          <w:rFonts w:ascii="Times New Roman" w:hAnsi="Times New Roman" w:cs="Times New Roman"/>
          <w:i/>
          <w:iCs/>
          <w:lang w:val="en-US"/>
        </w:rPr>
        <w:t>protegens</w:t>
      </w:r>
      <w:proofErr w:type="spellEnd"/>
      <w:r w:rsidR="00B362ED">
        <w:rPr>
          <w:rFonts w:ascii="Times New Roman" w:hAnsi="Times New Roman" w:cs="Times New Roman"/>
          <w:lang w:val="en-US"/>
        </w:rPr>
        <w:t xml:space="preserve"> cells</w:t>
      </w:r>
      <w:r w:rsidR="00277109">
        <w:rPr>
          <w:rFonts w:ascii="Times New Roman" w:hAnsi="Times New Roman" w:cs="Times New Roman"/>
          <w:lang w:val="en-US"/>
        </w:rPr>
        <w:t xml:space="preserve"> can</w:t>
      </w:r>
      <w:r w:rsidR="00B362ED">
        <w:rPr>
          <w:rFonts w:ascii="Times New Roman" w:hAnsi="Times New Roman" w:cs="Times New Roman"/>
          <w:lang w:val="en-US"/>
        </w:rPr>
        <w:t xml:space="preserve"> facilitate each other’s growth</w:t>
      </w:r>
      <w:r w:rsidR="00AB2385">
        <w:rPr>
          <w:rFonts w:ascii="Times New Roman" w:hAnsi="Times New Roman" w:cs="Times New Roman"/>
          <w:lang w:val="en-US"/>
        </w:rPr>
        <w:t xml:space="preserve"> more than other species</w:t>
      </w:r>
      <w:r w:rsidR="00277109">
        <w:rPr>
          <w:rFonts w:ascii="Times New Roman" w:hAnsi="Times New Roman" w:cs="Times New Roman"/>
          <w:lang w:val="en-US"/>
        </w:rPr>
        <w:t>.</w:t>
      </w:r>
    </w:p>
    <w:p w14:paraId="2395C5CA" w14:textId="77777777" w:rsidR="00AC33C4" w:rsidRDefault="00AC33C4">
      <w:pPr>
        <w:rPr>
          <w:rFonts w:ascii="Times New Roman" w:hAnsi="Times New Roman" w:cs="Times New Roman"/>
          <w:lang w:val="en-US"/>
        </w:rPr>
      </w:pPr>
      <w:r>
        <w:rPr>
          <w:rFonts w:ascii="Times New Roman" w:hAnsi="Times New Roman" w:cs="Times New Roman"/>
          <w:lang w:val="en-US"/>
        </w:rPr>
        <w:br w:type="page"/>
      </w:r>
    </w:p>
    <w:p w14:paraId="1BABB82E" w14:textId="3C4D284C" w:rsidR="00AD450D" w:rsidRPr="00BC2561" w:rsidRDefault="00AC33C4" w:rsidP="006059FE">
      <w:pPr>
        <w:spacing w:line="240" w:lineRule="auto"/>
        <w:rPr>
          <w:rFonts w:ascii="Times New Roman" w:hAnsi="Times New Roman" w:cs="Times New Roman"/>
          <w:b/>
          <w:bCs/>
          <w:lang w:val="en-US"/>
        </w:rPr>
      </w:pPr>
      <w:r w:rsidRPr="00BC2561">
        <w:rPr>
          <w:rFonts w:ascii="Times New Roman" w:hAnsi="Times New Roman" w:cs="Times New Roman"/>
          <w:b/>
          <w:bCs/>
          <w:lang w:val="en-US"/>
        </w:rPr>
        <w:lastRenderedPageBreak/>
        <w:t>Table S2</w:t>
      </w:r>
      <w:r w:rsidR="005930AD" w:rsidRPr="00BC2561">
        <w:rPr>
          <w:rFonts w:ascii="Times New Roman" w:hAnsi="Times New Roman" w:cs="Times New Roman"/>
          <w:b/>
          <w:bCs/>
          <w:lang w:val="en-US"/>
        </w:rPr>
        <w:t xml:space="preserve">. </w:t>
      </w:r>
      <w:r w:rsidR="00751AEE" w:rsidRPr="00BC2561">
        <w:rPr>
          <w:rFonts w:ascii="Times New Roman" w:hAnsi="Times New Roman" w:cs="Times New Roman"/>
          <w:b/>
          <w:bCs/>
          <w:lang w:val="en-US"/>
        </w:rPr>
        <w:t xml:space="preserve">Non-parametric </w:t>
      </w:r>
      <w:r w:rsidR="005B53DF" w:rsidRPr="00BC2561">
        <w:rPr>
          <w:rFonts w:ascii="Times New Roman" w:hAnsi="Times New Roman" w:cs="Times New Roman"/>
          <w:b/>
          <w:bCs/>
          <w:lang w:val="en-US"/>
        </w:rPr>
        <w:t>test</w:t>
      </w:r>
      <w:r w:rsidR="002D2DBD">
        <w:rPr>
          <w:rFonts w:ascii="Times New Roman" w:hAnsi="Times New Roman" w:cs="Times New Roman"/>
          <w:b/>
          <w:bCs/>
          <w:lang w:val="en-US"/>
        </w:rPr>
        <w:t>s</w:t>
      </w:r>
      <w:r w:rsidR="005B53DF" w:rsidRPr="00BC2561">
        <w:rPr>
          <w:rFonts w:ascii="Times New Roman" w:hAnsi="Times New Roman" w:cs="Times New Roman"/>
          <w:b/>
          <w:bCs/>
          <w:lang w:val="en-US"/>
        </w:rPr>
        <w:t xml:space="preserve"> of whether </w:t>
      </w:r>
      <w:r w:rsidR="000712FE">
        <w:rPr>
          <w:rFonts w:ascii="Times New Roman" w:hAnsi="Times New Roman" w:cs="Times New Roman"/>
          <w:b/>
          <w:bCs/>
          <w:lang w:val="en-US"/>
        </w:rPr>
        <w:t xml:space="preserve">intrinsic </w:t>
      </w:r>
      <w:r w:rsidR="005B53DF" w:rsidRPr="00BC2561">
        <w:rPr>
          <w:rFonts w:ascii="Times New Roman" w:hAnsi="Times New Roman" w:cs="Times New Roman"/>
          <w:b/>
          <w:bCs/>
          <w:lang w:val="en-US"/>
        </w:rPr>
        <w:t xml:space="preserve">growth rate rank at ambient temperatures is correlated with that at extreme heat </w:t>
      </w:r>
      <w:r w:rsidR="00751AEE" w:rsidRPr="00BC2561">
        <w:rPr>
          <w:rFonts w:ascii="Times New Roman" w:hAnsi="Times New Roman" w:cs="Times New Roman"/>
          <w:b/>
          <w:bCs/>
          <w:lang w:val="en-US"/>
        </w:rPr>
        <w:t>(</w:t>
      </w:r>
      <w:r w:rsidR="005930AD" w:rsidRPr="00BC2561">
        <w:rPr>
          <w:rFonts w:ascii="Times New Roman" w:hAnsi="Times New Roman" w:cs="Times New Roman"/>
          <w:b/>
          <w:bCs/>
          <w:lang w:val="en-US"/>
        </w:rPr>
        <w:t>Spearman’s rank correlation</w:t>
      </w:r>
      <w:r w:rsidR="00751AEE" w:rsidRPr="00BC2561">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3001"/>
        <w:gridCol w:w="3002"/>
        <w:gridCol w:w="3003"/>
      </w:tblGrid>
      <w:tr w:rsidR="00E65AEC" w14:paraId="649442D8" w14:textId="77777777" w:rsidTr="00023CD0">
        <w:tc>
          <w:tcPr>
            <w:tcW w:w="9016" w:type="dxa"/>
            <w:gridSpan w:val="3"/>
            <w:tcBorders>
              <w:top w:val="single" w:sz="8" w:space="0" w:color="FFFFFF"/>
              <w:left w:val="single" w:sz="8" w:space="0" w:color="FFFFFF"/>
              <w:right w:val="single" w:sz="8" w:space="0" w:color="FFFFFF"/>
            </w:tcBorders>
          </w:tcPr>
          <w:p w14:paraId="138EB3CC" w14:textId="03BCEE12" w:rsidR="00E65AEC" w:rsidRDefault="00E65AEC" w:rsidP="006059FE">
            <w:pPr>
              <w:rPr>
                <w:rFonts w:ascii="Times New Roman" w:hAnsi="Times New Roman" w:cs="Times New Roman"/>
                <w:lang w:val="en-US"/>
              </w:rPr>
            </w:pPr>
            <w:r>
              <w:rPr>
                <w:rFonts w:ascii="Times New Roman" w:hAnsi="Times New Roman" w:cs="Times New Roman"/>
                <w:lang w:val="en-US"/>
              </w:rPr>
              <w:t>Correlation of species rank at 25</w:t>
            </w:r>
            <w:r w:rsidRPr="00170774">
              <w:rPr>
                <w:rFonts w:ascii="Times New Roman" w:hAnsi="Times New Roman" w:cs="Times New Roman"/>
                <w:lang w:val="en-US"/>
              </w:rPr>
              <w:t>°C</w:t>
            </w:r>
            <w:r>
              <w:rPr>
                <w:rFonts w:ascii="Times New Roman" w:hAnsi="Times New Roman" w:cs="Times New Roman"/>
                <w:lang w:val="en-US"/>
              </w:rPr>
              <w:t xml:space="preserve"> </w:t>
            </w:r>
            <w:r w:rsidR="00307C83">
              <w:rPr>
                <w:rFonts w:ascii="Times New Roman" w:hAnsi="Times New Roman" w:cs="Times New Roman"/>
                <w:lang w:val="en-US"/>
              </w:rPr>
              <w:t>with that at 40</w:t>
            </w:r>
            <w:r w:rsidR="00307C83" w:rsidRPr="00170774">
              <w:rPr>
                <w:rFonts w:ascii="Times New Roman" w:hAnsi="Times New Roman" w:cs="Times New Roman"/>
                <w:lang w:val="en-US"/>
              </w:rPr>
              <w:t>°C</w:t>
            </w:r>
          </w:p>
        </w:tc>
      </w:tr>
      <w:tr w:rsidR="00E65AEC" w14:paraId="7849D130" w14:textId="77777777" w:rsidTr="00023CD0">
        <w:tc>
          <w:tcPr>
            <w:tcW w:w="3005" w:type="dxa"/>
            <w:tcBorders>
              <w:left w:val="single" w:sz="8" w:space="0" w:color="FFFFFF"/>
              <w:right w:val="single" w:sz="8" w:space="0" w:color="FFFFFF"/>
            </w:tcBorders>
          </w:tcPr>
          <w:p w14:paraId="26D538FA" w14:textId="03F3FA0A" w:rsidR="00E65AEC" w:rsidRDefault="00307C83" w:rsidP="006059FE">
            <w:pPr>
              <w:rPr>
                <w:rFonts w:ascii="Times New Roman" w:hAnsi="Times New Roman" w:cs="Times New Roman"/>
                <w:lang w:val="en-US"/>
              </w:rPr>
            </w:pPr>
            <w:r>
              <w:rPr>
                <w:rFonts w:ascii="Times New Roman" w:hAnsi="Times New Roman" w:cs="Times New Roman"/>
                <w:lang w:val="en-US"/>
              </w:rPr>
              <w:t xml:space="preserve">rho = </w:t>
            </w:r>
            <w:r w:rsidR="00023CD0">
              <w:rPr>
                <w:rFonts w:ascii="Times New Roman" w:hAnsi="Times New Roman" w:cs="Times New Roman"/>
                <w:lang w:val="en-US"/>
              </w:rPr>
              <w:t>-0.34</w:t>
            </w:r>
          </w:p>
        </w:tc>
        <w:tc>
          <w:tcPr>
            <w:tcW w:w="3005" w:type="dxa"/>
            <w:tcBorders>
              <w:left w:val="single" w:sz="8" w:space="0" w:color="FFFFFF"/>
              <w:right w:val="single" w:sz="8" w:space="0" w:color="FFFFFF"/>
            </w:tcBorders>
          </w:tcPr>
          <w:p w14:paraId="5CF7A6DC" w14:textId="4C9964DB" w:rsidR="00E65AEC" w:rsidRDefault="00023CD0" w:rsidP="006059FE">
            <w:pPr>
              <w:rPr>
                <w:rFonts w:ascii="Times New Roman" w:hAnsi="Times New Roman" w:cs="Times New Roman"/>
                <w:lang w:val="en-US"/>
              </w:rPr>
            </w:pPr>
            <w:r>
              <w:rPr>
                <w:rFonts w:ascii="Times New Roman" w:hAnsi="Times New Roman" w:cs="Times New Roman"/>
                <w:lang w:val="en-US"/>
              </w:rPr>
              <w:t>S = 46.8</w:t>
            </w:r>
          </w:p>
        </w:tc>
        <w:tc>
          <w:tcPr>
            <w:tcW w:w="3006" w:type="dxa"/>
            <w:tcBorders>
              <w:left w:val="single" w:sz="8" w:space="0" w:color="FFFFFF"/>
              <w:right w:val="single" w:sz="8" w:space="0" w:color="FFFFFF"/>
            </w:tcBorders>
          </w:tcPr>
          <w:p w14:paraId="23C9302C" w14:textId="3CC42BEC" w:rsidR="00E65AEC" w:rsidRDefault="00023CD0" w:rsidP="006059FE">
            <w:pPr>
              <w:rPr>
                <w:rFonts w:ascii="Times New Roman" w:hAnsi="Times New Roman" w:cs="Times New Roman"/>
                <w:lang w:val="en-US"/>
              </w:rPr>
            </w:pPr>
            <w:r>
              <w:rPr>
                <w:rFonts w:ascii="Times New Roman" w:hAnsi="Times New Roman" w:cs="Times New Roman"/>
                <w:lang w:val="en-US"/>
              </w:rPr>
              <w:t>p-value = 0.51</w:t>
            </w:r>
          </w:p>
        </w:tc>
      </w:tr>
      <w:tr w:rsidR="00E65AEC" w14:paraId="3AE6CD0B" w14:textId="77777777" w:rsidTr="00023CD0">
        <w:trPr>
          <w:trHeight w:val="547"/>
        </w:trPr>
        <w:tc>
          <w:tcPr>
            <w:tcW w:w="9016" w:type="dxa"/>
            <w:gridSpan w:val="3"/>
            <w:tcBorders>
              <w:left w:val="single" w:sz="8" w:space="0" w:color="FFFFFF"/>
              <w:right w:val="single" w:sz="8" w:space="0" w:color="FFFFFF"/>
            </w:tcBorders>
            <w:vAlign w:val="bottom"/>
          </w:tcPr>
          <w:p w14:paraId="10C6EFB6" w14:textId="3AFF6DA2" w:rsidR="00E65AEC" w:rsidRDefault="00307C83" w:rsidP="00023CD0">
            <w:pPr>
              <w:rPr>
                <w:rFonts w:ascii="Times New Roman" w:hAnsi="Times New Roman" w:cs="Times New Roman"/>
                <w:lang w:val="en-US"/>
              </w:rPr>
            </w:pPr>
            <w:r>
              <w:rPr>
                <w:rFonts w:ascii="Times New Roman" w:hAnsi="Times New Roman" w:cs="Times New Roman"/>
                <w:lang w:val="en-US"/>
              </w:rPr>
              <w:t>Correlation of species rank at 30</w:t>
            </w:r>
            <w:r w:rsidRPr="00170774">
              <w:rPr>
                <w:rFonts w:ascii="Times New Roman" w:hAnsi="Times New Roman" w:cs="Times New Roman"/>
                <w:lang w:val="en-US"/>
              </w:rPr>
              <w:t>°C</w:t>
            </w:r>
            <w:r>
              <w:rPr>
                <w:rFonts w:ascii="Times New Roman" w:hAnsi="Times New Roman" w:cs="Times New Roman"/>
                <w:lang w:val="en-US"/>
              </w:rPr>
              <w:t xml:space="preserve"> with that at 40</w:t>
            </w:r>
            <w:r w:rsidRPr="00170774">
              <w:rPr>
                <w:rFonts w:ascii="Times New Roman" w:hAnsi="Times New Roman" w:cs="Times New Roman"/>
                <w:lang w:val="en-US"/>
              </w:rPr>
              <w:t>°C</w:t>
            </w:r>
          </w:p>
        </w:tc>
      </w:tr>
      <w:tr w:rsidR="00E65AEC" w14:paraId="59D78B01" w14:textId="77777777" w:rsidTr="00023CD0">
        <w:tc>
          <w:tcPr>
            <w:tcW w:w="3005" w:type="dxa"/>
            <w:tcBorders>
              <w:left w:val="single" w:sz="8" w:space="0" w:color="FFFFFF"/>
              <w:right w:val="single" w:sz="8" w:space="0" w:color="FFFFFF"/>
            </w:tcBorders>
          </w:tcPr>
          <w:p w14:paraId="4354F41D" w14:textId="36AE49BB" w:rsidR="00E65AEC" w:rsidRDefault="008455BE" w:rsidP="006059FE">
            <w:pPr>
              <w:rPr>
                <w:rFonts w:ascii="Times New Roman" w:hAnsi="Times New Roman" w:cs="Times New Roman"/>
                <w:lang w:val="en-US"/>
              </w:rPr>
            </w:pPr>
            <w:r>
              <w:rPr>
                <w:rFonts w:ascii="Times New Roman" w:hAnsi="Times New Roman" w:cs="Times New Roman"/>
                <w:lang w:val="en-US"/>
              </w:rPr>
              <w:t xml:space="preserve">rho = </w:t>
            </w:r>
            <w:r w:rsidR="00F60617">
              <w:rPr>
                <w:rFonts w:ascii="Times New Roman" w:hAnsi="Times New Roman" w:cs="Times New Roman"/>
                <w:lang w:val="en-US"/>
              </w:rPr>
              <w:t>0.30</w:t>
            </w:r>
          </w:p>
        </w:tc>
        <w:tc>
          <w:tcPr>
            <w:tcW w:w="3005" w:type="dxa"/>
            <w:tcBorders>
              <w:left w:val="single" w:sz="8" w:space="0" w:color="FFFFFF"/>
              <w:right w:val="single" w:sz="8" w:space="0" w:color="FFFFFF"/>
            </w:tcBorders>
          </w:tcPr>
          <w:p w14:paraId="2D25E390" w14:textId="3B452A18" w:rsidR="00E65AEC" w:rsidRDefault="008455BE" w:rsidP="006059FE">
            <w:pPr>
              <w:rPr>
                <w:rFonts w:ascii="Times New Roman" w:hAnsi="Times New Roman" w:cs="Times New Roman"/>
                <w:lang w:val="en-US"/>
              </w:rPr>
            </w:pPr>
            <w:r>
              <w:rPr>
                <w:rFonts w:ascii="Times New Roman" w:hAnsi="Times New Roman" w:cs="Times New Roman"/>
                <w:lang w:val="en-US"/>
              </w:rPr>
              <w:t xml:space="preserve">S = </w:t>
            </w:r>
            <w:r w:rsidR="00F60617">
              <w:rPr>
                <w:rFonts w:ascii="Times New Roman" w:hAnsi="Times New Roman" w:cs="Times New Roman"/>
                <w:lang w:val="en-US"/>
              </w:rPr>
              <w:t>24.4</w:t>
            </w:r>
          </w:p>
        </w:tc>
        <w:tc>
          <w:tcPr>
            <w:tcW w:w="3006" w:type="dxa"/>
            <w:tcBorders>
              <w:left w:val="single" w:sz="8" w:space="0" w:color="FFFFFF"/>
              <w:right w:val="single" w:sz="8" w:space="0" w:color="FFFFFF"/>
            </w:tcBorders>
          </w:tcPr>
          <w:p w14:paraId="2197DBCA" w14:textId="1AA97592" w:rsidR="00E65AEC" w:rsidRDefault="008455BE" w:rsidP="006059FE">
            <w:pPr>
              <w:rPr>
                <w:rFonts w:ascii="Times New Roman" w:hAnsi="Times New Roman" w:cs="Times New Roman"/>
                <w:lang w:val="en-US"/>
              </w:rPr>
            </w:pPr>
            <w:r>
              <w:rPr>
                <w:rFonts w:ascii="Times New Roman" w:hAnsi="Times New Roman" w:cs="Times New Roman"/>
                <w:lang w:val="en-US"/>
              </w:rPr>
              <w:t xml:space="preserve">p-value = </w:t>
            </w:r>
            <w:r w:rsidR="00F60617">
              <w:rPr>
                <w:rFonts w:ascii="Times New Roman" w:hAnsi="Times New Roman" w:cs="Times New Roman"/>
                <w:lang w:val="en-US"/>
              </w:rPr>
              <w:t>0.56</w:t>
            </w:r>
          </w:p>
        </w:tc>
      </w:tr>
    </w:tbl>
    <w:p w14:paraId="65F6F52B" w14:textId="77777777" w:rsidR="00AC33C4" w:rsidRDefault="00AC33C4" w:rsidP="006059FE">
      <w:pPr>
        <w:spacing w:line="240" w:lineRule="auto"/>
        <w:rPr>
          <w:rFonts w:ascii="Times New Roman" w:hAnsi="Times New Roman" w:cs="Times New Roman"/>
          <w:lang w:val="en-US"/>
        </w:rPr>
      </w:pPr>
    </w:p>
    <w:p w14:paraId="6DC632A6" w14:textId="77777777" w:rsidR="00357573" w:rsidRDefault="00357573" w:rsidP="006059FE">
      <w:pPr>
        <w:spacing w:line="240" w:lineRule="auto"/>
        <w:rPr>
          <w:rFonts w:ascii="Times New Roman" w:hAnsi="Times New Roman" w:cs="Times New Roman"/>
          <w:b/>
          <w:bCs/>
          <w:lang w:val="en-US"/>
        </w:rPr>
      </w:pPr>
    </w:p>
    <w:p w14:paraId="770F7D9C" w14:textId="77777777" w:rsidR="00357573" w:rsidRDefault="00357573" w:rsidP="006059FE">
      <w:pPr>
        <w:spacing w:line="240" w:lineRule="auto"/>
        <w:rPr>
          <w:rFonts w:ascii="Times New Roman" w:hAnsi="Times New Roman" w:cs="Times New Roman"/>
          <w:b/>
          <w:bCs/>
          <w:lang w:val="en-US"/>
        </w:rPr>
      </w:pPr>
    </w:p>
    <w:p w14:paraId="0B0EC870" w14:textId="77777777" w:rsidR="00357573" w:rsidRDefault="00357573" w:rsidP="006059FE">
      <w:pPr>
        <w:spacing w:line="240" w:lineRule="auto"/>
        <w:rPr>
          <w:rFonts w:ascii="Times New Roman" w:hAnsi="Times New Roman" w:cs="Times New Roman"/>
          <w:b/>
          <w:bCs/>
          <w:lang w:val="en-US"/>
        </w:rPr>
      </w:pPr>
    </w:p>
    <w:p w14:paraId="64180388" w14:textId="77777777" w:rsidR="00357573" w:rsidRDefault="00357573" w:rsidP="006059FE">
      <w:pPr>
        <w:spacing w:line="240" w:lineRule="auto"/>
        <w:rPr>
          <w:rFonts w:ascii="Times New Roman" w:hAnsi="Times New Roman" w:cs="Times New Roman"/>
          <w:b/>
          <w:bCs/>
          <w:lang w:val="en-US"/>
        </w:rPr>
      </w:pPr>
    </w:p>
    <w:p w14:paraId="7F70E9D7" w14:textId="6791EC02" w:rsidR="00AC33C4" w:rsidRPr="00170CDC" w:rsidRDefault="00AC33C4" w:rsidP="006059FE">
      <w:pPr>
        <w:spacing w:line="240" w:lineRule="auto"/>
        <w:rPr>
          <w:rFonts w:ascii="Times New Roman" w:hAnsi="Times New Roman" w:cs="Times New Roman"/>
          <w:b/>
          <w:bCs/>
          <w:lang w:val="en-US"/>
        </w:rPr>
      </w:pPr>
      <w:r w:rsidRPr="00170CDC">
        <w:rPr>
          <w:rFonts w:ascii="Times New Roman" w:hAnsi="Times New Roman" w:cs="Times New Roman"/>
          <w:b/>
          <w:bCs/>
          <w:lang w:val="en-US"/>
        </w:rPr>
        <w:t>Table S3</w:t>
      </w:r>
      <w:r w:rsidR="002D2DBD" w:rsidRPr="00170CDC">
        <w:rPr>
          <w:rFonts w:ascii="Times New Roman" w:hAnsi="Times New Roman" w:cs="Times New Roman"/>
          <w:b/>
          <w:bCs/>
          <w:lang w:val="en-US"/>
        </w:rPr>
        <w:t xml:space="preserve">. Parametric </w:t>
      </w:r>
      <w:r w:rsidR="007C0A6D" w:rsidRPr="00170CDC">
        <w:rPr>
          <w:rFonts w:ascii="Times New Roman" w:hAnsi="Times New Roman" w:cs="Times New Roman"/>
          <w:b/>
          <w:bCs/>
          <w:lang w:val="en-US"/>
        </w:rPr>
        <w:t>test</w:t>
      </w:r>
      <w:r w:rsidR="00170CDC">
        <w:rPr>
          <w:rFonts w:ascii="Times New Roman" w:hAnsi="Times New Roman" w:cs="Times New Roman"/>
          <w:b/>
          <w:bCs/>
          <w:lang w:val="en-US"/>
        </w:rPr>
        <w:t>s</w:t>
      </w:r>
      <w:r w:rsidR="007C0A6D" w:rsidRPr="00170CDC">
        <w:rPr>
          <w:rFonts w:ascii="Times New Roman" w:hAnsi="Times New Roman" w:cs="Times New Roman"/>
          <w:b/>
          <w:bCs/>
          <w:lang w:val="en-US"/>
        </w:rPr>
        <w:t xml:space="preserve"> of whether</w:t>
      </w:r>
      <w:r w:rsidR="000712FE" w:rsidRPr="00170CDC">
        <w:rPr>
          <w:rFonts w:ascii="Times New Roman" w:hAnsi="Times New Roman" w:cs="Times New Roman"/>
          <w:b/>
          <w:bCs/>
          <w:lang w:val="en-US"/>
        </w:rPr>
        <w:t xml:space="preserve"> intrinsic</w:t>
      </w:r>
      <w:r w:rsidR="007C0A6D" w:rsidRPr="00170CDC">
        <w:rPr>
          <w:rFonts w:ascii="Times New Roman" w:hAnsi="Times New Roman" w:cs="Times New Roman"/>
          <w:b/>
          <w:bCs/>
          <w:lang w:val="en-US"/>
        </w:rPr>
        <w:t xml:space="preserve"> growth rate at ambient temperatures is correlated with that at extreme heat (</w:t>
      </w:r>
      <w:r w:rsidR="006222F9" w:rsidRPr="00170CDC">
        <w:rPr>
          <w:rFonts w:ascii="Times New Roman" w:hAnsi="Times New Roman" w:cs="Times New Roman"/>
          <w:b/>
          <w:bCs/>
          <w:lang w:val="en-US"/>
        </w:rPr>
        <w:t>linear mixed effects model</w:t>
      </w:r>
      <w:r w:rsidR="007C0A6D" w:rsidRPr="00170CDC">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2252"/>
        <w:gridCol w:w="2252"/>
        <w:gridCol w:w="2251"/>
        <w:gridCol w:w="2251"/>
      </w:tblGrid>
      <w:tr w:rsidR="00A905B0" w14:paraId="440B69FE" w14:textId="77777777" w:rsidTr="004A0008">
        <w:tc>
          <w:tcPr>
            <w:tcW w:w="9006" w:type="dxa"/>
            <w:gridSpan w:val="4"/>
            <w:tcBorders>
              <w:top w:val="single" w:sz="8" w:space="0" w:color="FFFFFF" w:themeColor="background1"/>
              <w:left w:val="single" w:sz="8" w:space="0" w:color="FFFFFF"/>
              <w:right w:val="single" w:sz="8" w:space="0" w:color="FFFFFF"/>
            </w:tcBorders>
          </w:tcPr>
          <w:p w14:paraId="17842851" w14:textId="7C9E7B0F" w:rsidR="00A905B0" w:rsidRDefault="00C2128D" w:rsidP="006059FE">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xml:space="preserve">( </w:t>
            </w:r>
            <w:r w:rsidR="00926F87">
              <w:rPr>
                <w:rFonts w:ascii="Times New Roman" w:hAnsi="Times New Roman" w:cs="Times New Roman"/>
                <w:lang w:val="en-US"/>
              </w:rPr>
              <w:t>intrinsic</w:t>
            </w:r>
            <w:proofErr w:type="gramEnd"/>
            <w:r w:rsidR="00926F87">
              <w:rPr>
                <w:rFonts w:ascii="Times New Roman" w:hAnsi="Times New Roman" w:cs="Times New Roman"/>
                <w:lang w:val="en-US"/>
              </w:rPr>
              <w:t xml:space="preserve"> growth rate at 40</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intrinsic growth rate at 25</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(1 | Species)</w:t>
            </w:r>
            <w:r w:rsidR="004A0008">
              <w:rPr>
                <w:rFonts w:ascii="Times New Roman" w:hAnsi="Times New Roman" w:cs="Times New Roman"/>
                <w:lang w:val="en-US"/>
              </w:rPr>
              <w:t xml:space="preserve"> )</w:t>
            </w:r>
          </w:p>
        </w:tc>
      </w:tr>
      <w:tr w:rsidR="00E41BD5" w14:paraId="58A452B4" w14:textId="77777777" w:rsidTr="004A0008">
        <w:tc>
          <w:tcPr>
            <w:tcW w:w="9006" w:type="dxa"/>
            <w:gridSpan w:val="4"/>
            <w:tcBorders>
              <w:left w:val="single" w:sz="8" w:space="0" w:color="FFFFFF"/>
              <w:bottom w:val="single" w:sz="8" w:space="0" w:color="FFFFFF"/>
              <w:right w:val="single" w:sz="8" w:space="0" w:color="FFFFFF"/>
            </w:tcBorders>
          </w:tcPr>
          <w:p w14:paraId="06FDFB74" w14:textId="065DF1F8" w:rsidR="00E41BD5" w:rsidRDefault="00E41BD5" w:rsidP="006059FE">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0.962</w:t>
            </w:r>
          </w:p>
        </w:tc>
      </w:tr>
      <w:tr w:rsidR="00A905B0" w14:paraId="38B52304" w14:textId="77777777" w:rsidTr="004A0008">
        <w:tc>
          <w:tcPr>
            <w:tcW w:w="2252" w:type="dxa"/>
            <w:tcBorders>
              <w:top w:val="single" w:sz="8" w:space="0" w:color="FFFFFF"/>
              <w:left w:val="single" w:sz="8" w:space="0" w:color="FFFFFF"/>
              <w:right w:val="single" w:sz="8" w:space="0" w:color="FFFFFF"/>
            </w:tcBorders>
          </w:tcPr>
          <w:p w14:paraId="04EE0274" w14:textId="08558360" w:rsidR="00A905B0" w:rsidRDefault="00A905B0" w:rsidP="006059FE">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39E0D310" w14:textId="2A13F3C5" w:rsidR="00A905B0" w:rsidRDefault="004833AB"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010DEC20" w14:textId="52A64CBB" w:rsidR="00A905B0" w:rsidRDefault="004833AB"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0E283CE7" w14:textId="7B0C9838" w:rsidR="00A905B0" w:rsidRDefault="004833AB" w:rsidP="006059FE">
            <w:pPr>
              <w:rPr>
                <w:rFonts w:ascii="Times New Roman" w:hAnsi="Times New Roman" w:cs="Times New Roman"/>
                <w:lang w:val="en-US"/>
              </w:rPr>
            </w:pPr>
            <w:r>
              <w:rPr>
                <w:rFonts w:ascii="Times New Roman" w:hAnsi="Times New Roman" w:cs="Times New Roman"/>
                <w:lang w:val="en-US"/>
              </w:rPr>
              <w:t>p-value</w:t>
            </w:r>
          </w:p>
        </w:tc>
      </w:tr>
      <w:tr w:rsidR="00A905B0" w14:paraId="6F513CE2" w14:textId="77777777" w:rsidTr="004A0008">
        <w:tc>
          <w:tcPr>
            <w:tcW w:w="2252" w:type="dxa"/>
            <w:tcBorders>
              <w:left w:val="single" w:sz="8" w:space="0" w:color="FFFFFF"/>
              <w:bottom w:val="single" w:sz="8" w:space="0" w:color="FFFFFF"/>
              <w:right w:val="single" w:sz="8" w:space="0" w:color="FFFFFF"/>
            </w:tcBorders>
          </w:tcPr>
          <w:p w14:paraId="180D1F2B" w14:textId="53346BD0" w:rsidR="00A905B0" w:rsidRDefault="004833AB"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4A71742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7D8223EE"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04A955E7" w14:textId="77777777" w:rsidR="00A905B0" w:rsidRDefault="00A905B0" w:rsidP="006059FE">
            <w:pPr>
              <w:rPr>
                <w:rFonts w:ascii="Times New Roman" w:hAnsi="Times New Roman" w:cs="Times New Roman"/>
                <w:lang w:val="en-US"/>
              </w:rPr>
            </w:pPr>
          </w:p>
        </w:tc>
      </w:tr>
      <w:tr w:rsidR="00A905B0" w14:paraId="10B4FFD2"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1A998C43" w14:textId="4CC3A58C"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Intercept</w:t>
            </w:r>
          </w:p>
        </w:tc>
        <w:tc>
          <w:tcPr>
            <w:tcW w:w="2252" w:type="dxa"/>
            <w:tcBorders>
              <w:top w:val="single" w:sz="8" w:space="0" w:color="FFFFFF"/>
              <w:left w:val="single" w:sz="8" w:space="0" w:color="FFFFFF"/>
              <w:bottom w:val="single" w:sz="8" w:space="0" w:color="FFFFFF"/>
              <w:right w:val="single" w:sz="8" w:space="0" w:color="FFFFFF"/>
            </w:tcBorders>
          </w:tcPr>
          <w:p w14:paraId="0FA69805" w14:textId="6069DAD1" w:rsidR="00A905B0" w:rsidRDefault="00ED2B0D" w:rsidP="006059FE">
            <w:pPr>
              <w:rPr>
                <w:rFonts w:ascii="Times New Roman" w:hAnsi="Times New Roman" w:cs="Times New Roman"/>
                <w:lang w:val="en-US"/>
              </w:rPr>
            </w:pPr>
            <w:r>
              <w:rPr>
                <w:rFonts w:ascii="Times New Roman" w:hAnsi="Times New Roman" w:cs="Times New Roman"/>
                <w:lang w:val="en-US"/>
              </w:rPr>
              <w:t>0.084</w:t>
            </w:r>
          </w:p>
        </w:tc>
        <w:tc>
          <w:tcPr>
            <w:tcW w:w="2251" w:type="dxa"/>
            <w:tcBorders>
              <w:top w:val="single" w:sz="8" w:space="0" w:color="FFFFFF"/>
              <w:left w:val="single" w:sz="8" w:space="0" w:color="FFFFFF"/>
              <w:bottom w:val="single" w:sz="8" w:space="0" w:color="FFFFFF"/>
              <w:right w:val="single" w:sz="8" w:space="0" w:color="FFFFFF"/>
            </w:tcBorders>
          </w:tcPr>
          <w:p w14:paraId="0522BBB5" w14:textId="63E1C319" w:rsidR="00A905B0" w:rsidRDefault="00ED2B0D" w:rsidP="006059FE">
            <w:pPr>
              <w:rPr>
                <w:rFonts w:ascii="Times New Roman" w:hAnsi="Times New Roman" w:cs="Times New Roman"/>
                <w:lang w:val="en-US"/>
              </w:rPr>
            </w:pPr>
            <w:r>
              <w:rPr>
                <w:rFonts w:ascii="Times New Roman" w:hAnsi="Times New Roman" w:cs="Times New Roman"/>
                <w:lang w:val="en-US"/>
              </w:rPr>
              <w:t>0.13</w:t>
            </w:r>
          </w:p>
        </w:tc>
        <w:tc>
          <w:tcPr>
            <w:tcW w:w="2251" w:type="dxa"/>
            <w:tcBorders>
              <w:top w:val="single" w:sz="8" w:space="0" w:color="FFFFFF"/>
              <w:left w:val="single" w:sz="8" w:space="0" w:color="FFFFFF"/>
              <w:bottom w:val="single" w:sz="8" w:space="0" w:color="FFFFFF"/>
              <w:right w:val="single" w:sz="8" w:space="0" w:color="FFFFFF"/>
            </w:tcBorders>
          </w:tcPr>
          <w:p w14:paraId="2087B199" w14:textId="3FF746B0" w:rsidR="00A905B0" w:rsidRDefault="00ED2B0D" w:rsidP="006059FE">
            <w:pPr>
              <w:rPr>
                <w:rFonts w:ascii="Times New Roman" w:hAnsi="Times New Roman" w:cs="Times New Roman"/>
                <w:lang w:val="en-US"/>
              </w:rPr>
            </w:pPr>
            <w:r>
              <w:rPr>
                <w:rFonts w:ascii="Times New Roman" w:hAnsi="Times New Roman" w:cs="Times New Roman"/>
                <w:lang w:val="en-US"/>
              </w:rPr>
              <w:t>0.52</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A905B0" w14:paraId="578D4DB7" w14:textId="77777777" w:rsidTr="004A0008">
        <w:tc>
          <w:tcPr>
            <w:tcW w:w="2252" w:type="dxa"/>
            <w:tcBorders>
              <w:top w:val="single" w:sz="8" w:space="0" w:color="FFFFFF"/>
              <w:left w:val="single" w:sz="8" w:space="0" w:color="FFFFFF"/>
              <w:right w:val="single" w:sz="8" w:space="0" w:color="FFFFFF"/>
            </w:tcBorders>
          </w:tcPr>
          <w:p w14:paraId="0AC6C879" w14:textId="0CC716D5"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Growth at 25</w:t>
            </w:r>
            <w:r w:rsidR="004833AB"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070591BE" w14:textId="3D36AC43" w:rsidR="00A905B0" w:rsidRDefault="00ED2B0D" w:rsidP="006059FE">
            <w:pPr>
              <w:rPr>
                <w:rFonts w:ascii="Times New Roman" w:hAnsi="Times New Roman" w:cs="Times New Roman"/>
                <w:lang w:val="en-US"/>
              </w:rPr>
            </w:pPr>
            <w:r>
              <w:rPr>
                <w:rFonts w:ascii="Times New Roman" w:hAnsi="Times New Roman" w:cs="Times New Roman"/>
                <w:lang w:val="en-US"/>
              </w:rPr>
              <w:t>0.0</w:t>
            </w:r>
            <w:r w:rsidR="00093032">
              <w:rPr>
                <w:rFonts w:ascii="Times New Roman" w:hAnsi="Times New Roman" w:cs="Times New Roman"/>
                <w:lang w:val="en-US"/>
              </w:rPr>
              <w:t>68</w:t>
            </w:r>
          </w:p>
        </w:tc>
        <w:tc>
          <w:tcPr>
            <w:tcW w:w="2251" w:type="dxa"/>
            <w:tcBorders>
              <w:top w:val="single" w:sz="8" w:space="0" w:color="FFFFFF"/>
              <w:left w:val="single" w:sz="8" w:space="0" w:color="FFFFFF"/>
              <w:right w:val="single" w:sz="8" w:space="0" w:color="FFFFFF"/>
            </w:tcBorders>
          </w:tcPr>
          <w:p w14:paraId="7BB4D9F2" w14:textId="1B3CA676" w:rsidR="00A905B0" w:rsidRDefault="00ED2B0D" w:rsidP="006059FE">
            <w:pPr>
              <w:rPr>
                <w:rFonts w:ascii="Times New Roman" w:hAnsi="Times New Roman" w:cs="Times New Roman"/>
                <w:lang w:val="en-US"/>
              </w:rPr>
            </w:pPr>
            <w:r>
              <w:rPr>
                <w:rFonts w:ascii="Times New Roman" w:hAnsi="Times New Roman" w:cs="Times New Roman"/>
                <w:lang w:val="en-US"/>
              </w:rPr>
              <w:t>0.14</w:t>
            </w:r>
          </w:p>
        </w:tc>
        <w:tc>
          <w:tcPr>
            <w:tcW w:w="2251" w:type="dxa"/>
            <w:tcBorders>
              <w:top w:val="single" w:sz="8" w:space="0" w:color="FFFFFF"/>
              <w:left w:val="single" w:sz="8" w:space="0" w:color="FFFFFF"/>
              <w:right w:val="single" w:sz="8" w:space="0" w:color="FFFFFF"/>
            </w:tcBorders>
          </w:tcPr>
          <w:p w14:paraId="641A1465" w14:textId="0C5F92F3" w:rsidR="00A905B0" w:rsidRDefault="00ED2B0D" w:rsidP="006059FE">
            <w:pPr>
              <w:rPr>
                <w:rFonts w:ascii="Times New Roman" w:hAnsi="Times New Roman" w:cs="Times New Roman"/>
                <w:lang w:val="en-US"/>
              </w:rPr>
            </w:pPr>
            <w:r>
              <w:rPr>
                <w:rFonts w:ascii="Times New Roman" w:hAnsi="Times New Roman" w:cs="Times New Roman"/>
                <w:lang w:val="en-US"/>
              </w:rPr>
              <w:t>0.63</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A905B0" w14:paraId="51429272" w14:textId="77777777" w:rsidTr="004A0008">
        <w:tc>
          <w:tcPr>
            <w:tcW w:w="2252" w:type="dxa"/>
            <w:tcBorders>
              <w:left w:val="single" w:sz="8" w:space="0" w:color="FFFFFF"/>
              <w:bottom w:val="single" w:sz="8" w:space="0" w:color="FFFFFF"/>
              <w:right w:val="single" w:sz="8" w:space="0" w:color="FFFFFF"/>
            </w:tcBorders>
          </w:tcPr>
          <w:p w14:paraId="62EB5C51" w14:textId="0741B9DB" w:rsidR="00A905B0" w:rsidRDefault="00172B65"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7A416C6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3AE8E1F2"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330C6AD" w14:textId="77777777" w:rsidR="00A905B0" w:rsidRDefault="00A905B0" w:rsidP="006059FE">
            <w:pPr>
              <w:rPr>
                <w:rFonts w:ascii="Times New Roman" w:hAnsi="Times New Roman" w:cs="Times New Roman"/>
                <w:lang w:val="en-US"/>
              </w:rPr>
            </w:pPr>
          </w:p>
        </w:tc>
      </w:tr>
      <w:tr w:rsidR="00172B65" w14:paraId="61CDC453" w14:textId="77777777" w:rsidTr="00170CDC">
        <w:tc>
          <w:tcPr>
            <w:tcW w:w="2252" w:type="dxa"/>
            <w:tcBorders>
              <w:top w:val="single" w:sz="8" w:space="0" w:color="FFFFFF"/>
              <w:left w:val="single" w:sz="8" w:space="0" w:color="FFFFFF"/>
              <w:bottom w:val="single" w:sz="4" w:space="0" w:color="auto"/>
              <w:right w:val="single" w:sz="8" w:space="0" w:color="FFFFFF"/>
            </w:tcBorders>
          </w:tcPr>
          <w:p w14:paraId="03910453" w14:textId="271C892C" w:rsidR="00172B65" w:rsidRDefault="00172B65" w:rsidP="006059FE">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6D5FA75C" w14:textId="098F6AF1" w:rsidR="00172B65" w:rsidRDefault="00093032" w:rsidP="006059FE">
            <w:pPr>
              <w:rPr>
                <w:rFonts w:ascii="Times New Roman" w:hAnsi="Times New Roman" w:cs="Times New Roman"/>
                <w:lang w:val="en-US"/>
              </w:rPr>
            </w:pPr>
            <w:r>
              <w:rPr>
                <w:rFonts w:ascii="Times New Roman" w:hAnsi="Times New Roman" w:cs="Times New Roman"/>
                <w:lang w:val="en-US"/>
              </w:rPr>
              <w:t>0.037</w:t>
            </w:r>
          </w:p>
        </w:tc>
        <w:tc>
          <w:tcPr>
            <w:tcW w:w="2251" w:type="dxa"/>
            <w:tcBorders>
              <w:top w:val="single" w:sz="8" w:space="0" w:color="FFFFFF"/>
              <w:left w:val="single" w:sz="8" w:space="0" w:color="FFFFFF"/>
              <w:bottom w:val="single" w:sz="4" w:space="0" w:color="auto"/>
              <w:right w:val="single" w:sz="8" w:space="0" w:color="FFFFFF"/>
            </w:tcBorders>
          </w:tcPr>
          <w:p w14:paraId="09A47201" w14:textId="5DE37259" w:rsidR="00172B65" w:rsidRDefault="00093032" w:rsidP="006059FE">
            <w:pPr>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bottom w:val="single" w:sz="4" w:space="0" w:color="auto"/>
              <w:right w:val="single" w:sz="8" w:space="0" w:color="FFFFFF"/>
            </w:tcBorders>
          </w:tcPr>
          <w:p w14:paraId="04B65454" w14:textId="77777777" w:rsidR="00172B65" w:rsidRDefault="00172B65" w:rsidP="006059FE">
            <w:pPr>
              <w:rPr>
                <w:rFonts w:ascii="Times New Roman" w:hAnsi="Times New Roman" w:cs="Times New Roman"/>
                <w:lang w:val="en-US"/>
              </w:rPr>
            </w:pPr>
          </w:p>
        </w:tc>
      </w:tr>
      <w:tr w:rsidR="00093032" w14:paraId="6B2705D2" w14:textId="77777777" w:rsidTr="00170CDC">
        <w:tc>
          <w:tcPr>
            <w:tcW w:w="2252" w:type="dxa"/>
            <w:tcBorders>
              <w:top w:val="single" w:sz="4" w:space="0" w:color="auto"/>
              <w:left w:val="single" w:sz="8" w:space="0" w:color="FFFFFF"/>
              <w:bottom w:val="single" w:sz="8" w:space="0" w:color="FFFFFF"/>
              <w:right w:val="single" w:sz="8" w:space="0" w:color="FFFFFF"/>
            </w:tcBorders>
          </w:tcPr>
          <w:p w14:paraId="732DB8CB" w14:textId="77777777" w:rsidR="00093032" w:rsidRDefault="00093032" w:rsidP="006059FE">
            <w:pPr>
              <w:rPr>
                <w:rFonts w:ascii="Times New Roman" w:hAnsi="Times New Roman" w:cs="Times New Roman"/>
                <w:lang w:val="en-US"/>
              </w:rPr>
            </w:pPr>
          </w:p>
          <w:p w14:paraId="5EB96C26" w14:textId="77777777" w:rsidR="00170CDC" w:rsidRDefault="00170CDC" w:rsidP="006059FE">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0A76D7E8"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C459A8E"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6546E0B2" w14:textId="77777777" w:rsidR="00093032" w:rsidRDefault="00093032" w:rsidP="006059FE">
            <w:pPr>
              <w:rPr>
                <w:rFonts w:ascii="Times New Roman" w:hAnsi="Times New Roman" w:cs="Times New Roman"/>
                <w:lang w:val="en-US"/>
              </w:rPr>
            </w:pPr>
          </w:p>
        </w:tc>
      </w:tr>
      <w:tr w:rsidR="004A0008" w14:paraId="27285863" w14:textId="77777777" w:rsidTr="004A0008">
        <w:tc>
          <w:tcPr>
            <w:tcW w:w="9006" w:type="dxa"/>
            <w:gridSpan w:val="4"/>
            <w:tcBorders>
              <w:top w:val="single" w:sz="8" w:space="0" w:color="FFFFFF"/>
              <w:left w:val="single" w:sz="8" w:space="0" w:color="FFFFFF"/>
              <w:bottom w:val="single" w:sz="4" w:space="0" w:color="auto"/>
              <w:right w:val="single" w:sz="8" w:space="0" w:color="FFFFFF"/>
            </w:tcBorders>
          </w:tcPr>
          <w:p w14:paraId="2D86CB0C" w14:textId="256E9D35" w:rsidR="004A0008" w:rsidRDefault="004A0008" w:rsidP="006059FE">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intrinsic</w:t>
            </w:r>
            <w:proofErr w:type="gramEnd"/>
            <w:r>
              <w:rPr>
                <w:rFonts w:ascii="Times New Roman" w:hAnsi="Times New Roman" w:cs="Times New Roman"/>
                <w:lang w:val="en-US"/>
              </w:rPr>
              <w:t xml:space="preserve"> growth rate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093032" w14:paraId="72D9C17C" w14:textId="77777777" w:rsidTr="004A0008">
        <w:tc>
          <w:tcPr>
            <w:tcW w:w="2252" w:type="dxa"/>
            <w:tcBorders>
              <w:top w:val="single" w:sz="4" w:space="0" w:color="auto"/>
              <w:left w:val="single" w:sz="8" w:space="0" w:color="FFFFFF"/>
              <w:bottom w:val="single" w:sz="8" w:space="0" w:color="FFFFFF"/>
              <w:right w:val="single" w:sz="8" w:space="0" w:color="FFFFFF"/>
            </w:tcBorders>
          </w:tcPr>
          <w:p w14:paraId="276E6838" w14:textId="05898C24" w:rsidR="00093032" w:rsidRDefault="004A0008" w:rsidP="004A0008">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w:t>
            </w:r>
            <w:r w:rsidR="004D2E84">
              <w:rPr>
                <w:rFonts w:ascii="Times New Roman" w:hAnsi="Times New Roman" w:cs="Times New Roman"/>
                <w:lang w:val="en-US"/>
              </w:rPr>
              <w:t>0.962</w:t>
            </w:r>
          </w:p>
        </w:tc>
        <w:tc>
          <w:tcPr>
            <w:tcW w:w="2252" w:type="dxa"/>
            <w:tcBorders>
              <w:top w:val="single" w:sz="4" w:space="0" w:color="auto"/>
              <w:left w:val="single" w:sz="8" w:space="0" w:color="FFFFFF"/>
              <w:bottom w:val="single" w:sz="8" w:space="0" w:color="FFFFFF"/>
              <w:right w:val="single" w:sz="8" w:space="0" w:color="FFFFFF"/>
            </w:tcBorders>
          </w:tcPr>
          <w:p w14:paraId="51A0FFE3"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885959C"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C95BF6" w14:textId="77777777" w:rsidR="00093032" w:rsidRDefault="00093032" w:rsidP="006059FE">
            <w:pPr>
              <w:rPr>
                <w:rFonts w:ascii="Times New Roman" w:hAnsi="Times New Roman" w:cs="Times New Roman"/>
                <w:lang w:val="en-US"/>
              </w:rPr>
            </w:pPr>
          </w:p>
        </w:tc>
      </w:tr>
      <w:tr w:rsidR="00093032" w14:paraId="6F69596A" w14:textId="77777777" w:rsidTr="004A0008">
        <w:tc>
          <w:tcPr>
            <w:tcW w:w="2252" w:type="dxa"/>
            <w:tcBorders>
              <w:top w:val="single" w:sz="8" w:space="0" w:color="FFFFFF"/>
              <w:left w:val="single" w:sz="8" w:space="0" w:color="FFFFFF"/>
              <w:bottom w:val="single" w:sz="4" w:space="0" w:color="auto"/>
              <w:right w:val="single" w:sz="8" w:space="0" w:color="FFFFFF"/>
            </w:tcBorders>
          </w:tcPr>
          <w:p w14:paraId="7DAF392A" w14:textId="77777777" w:rsidR="00093032" w:rsidRDefault="00093032" w:rsidP="006059FE">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4631010F" w14:textId="758E5963" w:rsidR="00093032" w:rsidRDefault="004A0008"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61027F94" w14:textId="5F4ABAF0" w:rsidR="00093032" w:rsidRDefault="004A0008"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7E53685" w14:textId="38D45B4E" w:rsidR="00093032" w:rsidRDefault="004A0008" w:rsidP="006059FE">
            <w:pPr>
              <w:rPr>
                <w:rFonts w:ascii="Times New Roman" w:hAnsi="Times New Roman" w:cs="Times New Roman"/>
                <w:lang w:val="en-US"/>
              </w:rPr>
            </w:pPr>
            <w:r>
              <w:rPr>
                <w:rFonts w:ascii="Times New Roman" w:hAnsi="Times New Roman" w:cs="Times New Roman"/>
                <w:lang w:val="en-US"/>
              </w:rPr>
              <w:t>p-value</w:t>
            </w:r>
          </w:p>
        </w:tc>
      </w:tr>
      <w:tr w:rsidR="00093032" w14:paraId="31459747" w14:textId="77777777" w:rsidTr="004A0008">
        <w:tc>
          <w:tcPr>
            <w:tcW w:w="2252" w:type="dxa"/>
            <w:tcBorders>
              <w:top w:val="single" w:sz="4" w:space="0" w:color="auto"/>
              <w:left w:val="single" w:sz="8" w:space="0" w:color="FFFFFF"/>
              <w:bottom w:val="single" w:sz="8" w:space="0" w:color="FFFFFF"/>
              <w:right w:val="single" w:sz="8" w:space="0" w:color="FFFFFF"/>
            </w:tcBorders>
          </w:tcPr>
          <w:p w14:paraId="6C3C79F0" w14:textId="098B9502" w:rsidR="00093032" w:rsidRDefault="004A0008"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671EE7E4"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B311D6"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BC009D3" w14:textId="77777777" w:rsidR="00093032" w:rsidRDefault="00093032" w:rsidP="006059FE">
            <w:pPr>
              <w:rPr>
                <w:rFonts w:ascii="Times New Roman" w:hAnsi="Times New Roman" w:cs="Times New Roman"/>
                <w:lang w:val="en-US"/>
              </w:rPr>
            </w:pPr>
          </w:p>
        </w:tc>
      </w:tr>
      <w:tr w:rsidR="00093032" w14:paraId="06B750BE"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3FFFA05E" w14:textId="75BE7CDF" w:rsidR="00093032" w:rsidRDefault="004A0008" w:rsidP="006059FE">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CB81AC7" w14:textId="7724F5B1" w:rsidR="00093032" w:rsidRDefault="004D2E84" w:rsidP="006059FE">
            <w:pPr>
              <w:rPr>
                <w:rFonts w:ascii="Times New Roman" w:hAnsi="Times New Roman" w:cs="Times New Roman"/>
                <w:lang w:val="en-US"/>
              </w:rPr>
            </w:pPr>
            <w:r>
              <w:rPr>
                <w:rFonts w:ascii="Times New Roman" w:hAnsi="Times New Roman" w:cs="Times New Roman"/>
                <w:lang w:val="en-US"/>
              </w:rPr>
              <w:t>0.21</w:t>
            </w:r>
          </w:p>
        </w:tc>
        <w:tc>
          <w:tcPr>
            <w:tcW w:w="2251" w:type="dxa"/>
            <w:tcBorders>
              <w:top w:val="single" w:sz="8" w:space="0" w:color="FFFFFF"/>
              <w:left w:val="single" w:sz="8" w:space="0" w:color="FFFFFF"/>
              <w:bottom w:val="single" w:sz="8" w:space="0" w:color="FFFFFF"/>
              <w:right w:val="single" w:sz="8" w:space="0" w:color="FFFFFF"/>
            </w:tcBorders>
          </w:tcPr>
          <w:p w14:paraId="4DE81BF5" w14:textId="63423289" w:rsidR="00093032" w:rsidRDefault="004D2E84" w:rsidP="006059FE">
            <w:pPr>
              <w:rPr>
                <w:rFonts w:ascii="Times New Roman" w:hAnsi="Times New Roman" w:cs="Times New Roman"/>
                <w:lang w:val="en-US"/>
              </w:rPr>
            </w:pPr>
            <w:r>
              <w:rPr>
                <w:rFonts w:ascii="Times New Roman" w:hAnsi="Times New Roman" w:cs="Times New Roman"/>
                <w:lang w:val="en-US"/>
              </w:rPr>
              <w:t>0.</w:t>
            </w:r>
            <w:r w:rsidR="00CE4110">
              <w:rPr>
                <w:rFonts w:ascii="Times New Roman" w:hAnsi="Times New Roman" w:cs="Times New Roman"/>
                <w:lang w:val="en-US"/>
              </w:rPr>
              <w:t>20</w:t>
            </w:r>
          </w:p>
        </w:tc>
        <w:tc>
          <w:tcPr>
            <w:tcW w:w="2251" w:type="dxa"/>
            <w:tcBorders>
              <w:top w:val="single" w:sz="8" w:space="0" w:color="FFFFFF"/>
              <w:left w:val="single" w:sz="8" w:space="0" w:color="FFFFFF"/>
              <w:bottom w:val="single" w:sz="8" w:space="0" w:color="FFFFFF"/>
              <w:right w:val="single" w:sz="8" w:space="0" w:color="FFFFFF"/>
            </w:tcBorders>
          </w:tcPr>
          <w:p w14:paraId="5C8573C6" w14:textId="05009B82" w:rsidR="00093032" w:rsidRDefault="00CE4110" w:rsidP="006059FE">
            <w:pPr>
              <w:rPr>
                <w:rFonts w:ascii="Times New Roman" w:hAnsi="Times New Roman" w:cs="Times New Roman"/>
                <w:lang w:val="en-US"/>
              </w:rPr>
            </w:pPr>
            <w:r>
              <w:rPr>
                <w:rFonts w:ascii="Times New Roman" w:hAnsi="Times New Roman" w:cs="Times New Roman"/>
                <w:lang w:val="en-US"/>
              </w:rPr>
              <w:t>0.28</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4A0008" w14:paraId="55332413" w14:textId="77777777" w:rsidTr="00170CDC">
        <w:tc>
          <w:tcPr>
            <w:tcW w:w="2252" w:type="dxa"/>
            <w:tcBorders>
              <w:top w:val="single" w:sz="8" w:space="0" w:color="FFFFFF"/>
              <w:left w:val="single" w:sz="8" w:space="0" w:color="FFFFFF"/>
              <w:bottom w:val="single" w:sz="4" w:space="0" w:color="auto"/>
              <w:right w:val="single" w:sz="8" w:space="0" w:color="FFFFFF"/>
            </w:tcBorders>
          </w:tcPr>
          <w:p w14:paraId="5D08A6FF" w14:textId="701AEE0A" w:rsidR="004A0008" w:rsidRDefault="004A0008" w:rsidP="006059FE">
            <w:pPr>
              <w:rPr>
                <w:rFonts w:ascii="Times New Roman" w:hAnsi="Times New Roman" w:cs="Times New Roman"/>
                <w:lang w:val="en-US"/>
              </w:rPr>
            </w:pPr>
            <w:r>
              <w:rPr>
                <w:rFonts w:ascii="Times New Roman" w:hAnsi="Times New Roman" w:cs="Times New Roman"/>
                <w:lang w:val="en-US"/>
              </w:rPr>
              <w:t xml:space="preserve">    Growth at 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2FFB7C13" w14:textId="346B4707" w:rsidR="004A0008" w:rsidRDefault="00CE4110" w:rsidP="006059FE">
            <w:pPr>
              <w:rPr>
                <w:rFonts w:ascii="Times New Roman" w:hAnsi="Times New Roman" w:cs="Times New Roman"/>
                <w:lang w:val="en-US"/>
              </w:rPr>
            </w:pPr>
            <w:r>
              <w:rPr>
                <w:rFonts w:ascii="Times New Roman" w:hAnsi="Times New Roman" w:cs="Times New Roman"/>
                <w:lang w:val="en-US"/>
              </w:rPr>
              <w:t>-0.086</w:t>
            </w:r>
          </w:p>
        </w:tc>
        <w:tc>
          <w:tcPr>
            <w:tcW w:w="2251" w:type="dxa"/>
            <w:tcBorders>
              <w:top w:val="single" w:sz="8" w:space="0" w:color="FFFFFF"/>
              <w:left w:val="single" w:sz="8" w:space="0" w:color="FFFFFF"/>
              <w:bottom w:val="single" w:sz="4" w:space="0" w:color="auto"/>
              <w:right w:val="single" w:sz="8" w:space="0" w:color="FFFFFF"/>
            </w:tcBorders>
          </w:tcPr>
          <w:p w14:paraId="5DD3ACE8" w14:textId="6B821E73" w:rsidR="004A0008" w:rsidRDefault="00CE4110" w:rsidP="006059FE">
            <w:pPr>
              <w:rPr>
                <w:rFonts w:ascii="Times New Roman" w:hAnsi="Times New Roman" w:cs="Times New Roman"/>
                <w:lang w:val="en-US"/>
              </w:rPr>
            </w:pPr>
            <w:r>
              <w:rPr>
                <w:rFonts w:ascii="Times New Roman" w:hAnsi="Times New Roman" w:cs="Times New Roman"/>
                <w:lang w:val="en-US"/>
              </w:rPr>
              <w:t>0.20</w:t>
            </w:r>
          </w:p>
        </w:tc>
        <w:tc>
          <w:tcPr>
            <w:tcW w:w="2251" w:type="dxa"/>
            <w:tcBorders>
              <w:top w:val="single" w:sz="8" w:space="0" w:color="FFFFFF"/>
              <w:left w:val="single" w:sz="8" w:space="0" w:color="FFFFFF"/>
              <w:bottom w:val="single" w:sz="4" w:space="0" w:color="auto"/>
              <w:right w:val="single" w:sz="8" w:space="0" w:color="FFFFFF"/>
            </w:tcBorders>
          </w:tcPr>
          <w:p w14:paraId="1C9D2F7A" w14:textId="035A72EB" w:rsidR="004A0008" w:rsidRDefault="00CE4110" w:rsidP="006059FE">
            <w:pPr>
              <w:rPr>
                <w:rFonts w:ascii="Times New Roman" w:hAnsi="Times New Roman" w:cs="Times New Roman"/>
                <w:lang w:val="en-US"/>
              </w:rPr>
            </w:pPr>
            <w:r>
              <w:rPr>
                <w:rFonts w:ascii="Times New Roman" w:hAnsi="Times New Roman" w:cs="Times New Roman"/>
                <w:lang w:val="en-US"/>
              </w:rPr>
              <w:t>0.67</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4A0008" w14:paraId="5F438A57" w14:textId="77777777" w:rsidTr="00170CDC">
        <w:tc>
          <w:tcPr>
            <w:tcW w:w="2252" w:type="dxa"/>
            <w:tcBorders>
              <w:top w:val="single" w:sz="4" w:space="0" w:color="auto"/>
              <w:left w:val="single" w:sz="8" w:space="0" w:color="FFFFFF"/>
              <w:bottom w:val="single" w:sz="8" w:space="0" w:color="FFFFFF"/>
              <w:right w:val="single" w:sz="8" w:space="0" w:color="FFFFFF"/>
            </w:tcBorders>
          </w:tcPr>
          <w:p w14:paraId="17140300" w14:textId="0FDC0603" w:rsidR="004A0008" w:rsidRDefault="00170CDC"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75C3CE5E"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73D0F544"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25E1B21" w14:textId="77777777" w:rsidR="004A0008" w:rsidRDefault="004A0008" w:rsidP="006059FE">
            <w:pPr>
              <w:rPr>
                <w:rFonts w:ascii="Times New Roman" w:hAnsi="Times New Roman" w:cs="Times New Roman"/>
                <w:lang w:val="en-US"/>
              </w:rPr>
            </w:pPr>
          </w:p>
        </w:tc>
      </w:tr>
      <w:tr w:rsidR="00170CDC" w14:paraId="4FCA18A6" w14:textId="77777777" w:rsidTr="004A0008">
        <w:tc>
          <w:tcPr>
            <w:tcW w:w="2252" w:type="dxa"/>
            <w:tcBorders>
              <w:top w:val="single" w:sz="8" w:space="0" w:color="FFFFFF"/>
              <w:left w:val="single" w:sz="8" w:space="0" w:color="FFFFFF"/>
              <w:right w:val="single" w:sz="8" w:space="0" w:color="FFFFFF"/>
            </w:tcBorders>
          </w:tcPr>
          <w:p w14:paraId="66CC56B9" w14:textId="15547537" w:rsidR="00170CDC" w:rsidRDefault="00170CDC" w:rsidP="00170CDC">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4827F769" w14:textId="007585B0" w:rsidR="00170CDC" w:rsidRDefault="001367AA" w:rsidP="00170CDC">
            <w:pPr>
              <w:jc w:val="both"/>
              <w:rPr>
                <w:rFonts w:ascii="Times New Roman" w:hAnsi="Times New Roman" w:cs="Times New Roman"/>
                <w:lang w:val="en-US"/>
              </w:rPr>
            </w:pPr>
            <w:r>
              <w:rPr>
                <w:rFonts w:ascii="Times New Roman" w:hAnsi="Times New Roman" w:cs="Times New Roman"/>
                <w:lang w:val="en-US"/>
              </w:rPr>
              <w:t>0.038</w:t>
            </w:r>
          </w:p>
        </w:tc>
        <w:tc>
          <w:tcPr>
            <w:tcW w:w="2251" w:type="dxa"/>
            <w:tcBorders>
              <w:top w:val="single" w:sz="8" w:space="0" w:color="FFFFFF"/>
              <w:left w:val="single" w:sz="8" w:space="0" w:color="FFFFFF"/>
              <w:right w:val="single" w:sz="8" w:space="0" w:color="FFFFFF"/>
            </w:tcBorders>
          </w:tcPr>
          <w:p w14:paraId="404B48D1" w14:textId="47608018" w:rsidR="00170CDC" w:rsidRDefault="001367AA" w:rsidP="00170CDC">
            <w:pPr>
              <w:jc w:val="both"/>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right w:val="single" w:sz="8" w:space="0" w:color="FFFFFF"/>
            </w:tcBorders>
          </w:tcPr>
          <w:p w14:paraId="23355351" w14:textId="77777777" w:rsidR="00170CDC" w:rsidRDefault="00170CDC" w:rsidP="00170CDC">
            <w:pPr>
              <w:jc w:val="both"/>
              <w:rPr>
                <w:rFonts w:ascii="Times New Roman" w:hAnsi="Times New Roman" w:cs="Times New Roman"/>
                <w:lang w:val="en-US"/>
              </w:rPr>
            </w:pPr>
          </w:p>
        </w:tc>
      </w:tr>
    </w:tbl>
    <w:p w14:paraId="0CCDF667" w14:textId="77777777" w:rsidR="006222F9" w:rsidRDefault="006222F9" w:rsidP="006059FE">
      <w:pPr>
        <w:spacing w:line="240" w:lineRule="auto"/>
        <w:rPr>
          <w:rFonts w:ascii="Times New Roman" w:hAnsi="Times New Roman" w:cs="Times New Roman"/>
          <w:lang w:val="en-US"/>
        </w:rPr>
      </w:pPr>
    </w:p>
    <w:p w14:paraId="0886F0F3" w14:textId="77777777" w:rsidR="00357573" w:rsidRDefault="00357573">
      <w:pPr>
        <w:rPr>
          <w:rFonts w:ascii="Times New Roman" w:hAnsi="Times New Roman" w:cs="Times New Roman"/>
          <w:lang w:val="en-US"/>
        </w:rPr>
      </w:pPr>
      <w:r>
        <w:rPr>
          <w:rFonts w:ascii="Times New Roman" w:hAnsi="Times New Roman" w:cs="Times New Roman"/>
          <w:lang w:val="en-US"/>
        </w:rPr>
        <w:br w:type="page"/>
      </w:r>
    </w:p>
    <w:p w14:paraId="4ABE80B9" w14:textId="63335F25" w:rsidR="006222F9" w:rsidRPr="004A6A91" w:rsidRDefault="006222F9" w:rsidP="006059FE">
      <w:pPr>
        <w:spacing w:line="240" w:lineRule="auto"/>
        <w:rPr>
          <w:rFonts w:ascii="Times New Roman" w:hAnsi="Times New Roman" w:cs="Times New Roman"/>
          <w:lang w:val="en-US"/>
        </w:rPr>
      </w:pPr>
      <w:r w:rsidRPr="004E500F">
        <w:rPr>
          <w:rFonts w:ascii="Times New Roman" w:hAnsi="Times New Roman" w:cs="Times New Roman"/>
          <w:b/>
          <w:bCs/>
          <w:lang w:val="en-US"/>
        </w:rPr>
        <w:lastRenderedPageBreak/>
        <w:t xml:space="preserve">Table S4. Parametric test of whether </w:t>
      </w:r>
      <w:r w:rsidR="000712FE" w:rsidRPr="004E500F">
        <w:rPr>
          <w:rFonts w:ascii="Times New Roman" w:hAnsi="Times New Roman" w:cs="Times New Roman"/>
          <w:b/>
          <w:bCs/>
          <w:lang w:val="en-US"/>
        </w:rPr>
        <w:t xml:space="preserve">intrinsic </w:t>
      </w:r>
      <w:r w:rsidRPr="004E500F">
        <w:rPr>
          <w:rFonts w:ascii="Times New Roman" w:hAnsi="Times New Roman" w:cs="Times New Roman"/>
          <w:b/>
          <w:bCs/>
          <w:lang w:val="en-US"/>
        </w:rPr>
        <w:t xml:space="preserve">growth rate at ambient temperatures is correlated with </w:t>
      </w:r>
      <w:r w:rsidR="000712FE" w:rsidRPr="004E500F">
        <w:rPr>
          <w:rFonts w:ascii="Times New Roman" w:hAnsi="Times New Roman" w:cs="Times New Roman"/>
          <w:b/>
          <w:bCs/>
          <w:lang w:val="en-US"/>
        </w:rPr>
        <w:t xml:space="preserve">the relative </w:t>
      </w:r>
      <w:r w:rsidR="00227FFA" w:rsidRPr="004E500F">
        <w:rPr>
          <w:rFonts w:ascii="Times New Roman" w:hAnsi="Times New Roman" w:cs="Times New Roman"/>
          <w:b/>
          <w:bCs/>
          <w:lang w:val="en-US"/>
        </w:rPr>
        <w:t>growth by CFU</w:t>
      </w:r>
      <w:r w:rsidR="001561DD" w:rsidRPr="004E500F">
        <w:rPr>
          <w:rFonts w:ascii="Times New Roman" w:hAnsi="Times New Roman" w:cs="Times New Roman"/>
          <w:b/>
          <w:bCs/>
          <w:lang w:val="en-US"/>
        </w:rPr>
        <w:t xml:space="preserve"> (linear mixed effects model)</w:t>
      </w:r>
      <w:r w:rsidR="00227FFA" w:rsidRPr="004E500F">
        <w:rPr>
          <w:rFonts w:ascii="Times New Roman" w:hAnsi="Times New Roman" w:cs="Times New Roman"/>
          <w:b/>
          <w:bCs/>
          <w:lang w:val="en-US"/>
        </w:rPr>
        <w:t>.</w:t>
      </w:r>
      <w:r w:rsidR="004A6A91">
        <w:rPr>
          <w:rFonts w:ascii="Times New Roman" w:hAnsi="Times New Roman" w:cs="Times New Roman"/>
          <w:b/>
          <w:bCs/>
          <w:lang w:val="en-US"/>
        </w:rPr>
        <w:br/>
      </w:r>
      <w:r w:rsidR="004A6A91" w:rsidRPr="004A6A91">
        <w:rPr>
          <w:rFonts w:ascii="Times New Roman" w:hAnsi="Times New Roman" w:cs="Times New Roman"/>
          <w:lang w:val="en-US"/>
        </w:rPr>
        <w:t>Bonferroni-corrected ɑ = 0.025</w:t>
      </w:r>
    </w:p>
    <w:tbl>
      <w:tblPr>
        <w:tblStyle w:val="TableGrid"/>
        <w:tblW w:w="0" w:type="auto"/>
        <w:tblLook w:val="04A0" w:firstRow="1" w:lastRow="0" w:firstColumn="1" w:lastColumn="0" w:noHBand="0" w:noVBand="1"/>
      </w:tblPr>
      <w:tblGrid>
        <w:gridCol w:w="2252"/>
        <w:gridCol w:w="2252"/>
        <w:gridCol w:w="2251"/>
        <w:gridCol w:w="2251"/>
      </w:tblGrid>
      <w:tr w:rsidR="00357573" w14:paraId="48F17BCE" w14:textId="77777777" w:rsidTr="00A63F7B">
        <w:tc>
          <w:tcPr>
            <w:tcW w:w="9006" w:type="dxa"/>
            <w:gridSpan w:val="4"/>
            <w:tcBorders>
              <w:top w:val="single" w:sz="8" w:space="0" w:color="FFFFFF" w:themeColor="background1"/>
              <w:left w:val="single" w:sz="8" w:space="0" w:color="FFFFFF"/>
              <w:right w:val="single" w:sz="8" w:space="0" w:color="FFFFFF"/>
            </w:tcBorders>
          </w:tcPr>
          <w:p w14:paraId="5973C24A" w14:textId="7502B466" w:rsidR="00357573" w:rsidRDefault="00357573" w:rsidP="00A63F7B">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xml:space="preserve">( </w:t>
            </w:r>
            <w:r w:rsidR="004E500F">
              <w:rPr>
                <w:rFonts w:ascii="Times New Roman" w:hAnsi="Times New Roman" w:cs="Times New Roman"/>
                <w:lang w:val="en-US"/>
              </w:rPr>
              <w:t>relative</w:t>
            </w:r>
            <w:proofErr w:type="gramEnd"/>
            <w:r w:rsidR="004E500F">
              <w:rPr>
                <w:rFonts w:ascii="Times New Roman" w:hAnsi="Times New Roman" w:cs="Times New Roman"/>
                <w:lang w:val="en-US"/>
              </w:rPr>
              <w:t xml:space="preserve"> growth by CFU</w:t>
            </w:r>
            <w:r>
              <w:rPr>
                <w:rFonts w:ascii="Times New Roman" w:hAnsi="Times New Roman" w:cs="Times New Roman"/>
                <w:lang w:val="en-US"/>
              </w:rPr>
              <w:t xml:space="preserv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25</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4AE93C33" w14:textId="77777777" w:rsidTr="00A63F7B">
        <w:tc>
          <w:tcPr>
            <w:tcW w:w="9006" w:type="dxa"/>
            <w:gridSpan w:val="4"/>
            <w:tcBorders>
              <w:left w:val="single" w:sz="8" w:space="0" w:color="FFFFFF"/>
              <w:bottom w:val="single" w:sz="8" w:space="0" w:color="FFFFFF"/>
              <w:right w:val="single" w:sz="8" w:space="0" w:color="FFFFFF"/>
            </w:tcBorders>
          </w:tcPr>
          <w:p w14:paraId="73276F64" w14:textId="1C1E1C87" w:rsidR="00357573" w:rsidRDefault="00357573" w:rsidP="00A63F7B">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65560C">
              <w:rPr>
                <w:rFonts w:ascii="Times New Roman" w:hAnsi="Times New Roman" w:cs="Times New Roman"/>
                <w:lang w:val="en-US"/>
              </w:rPr>
              <w:t>81</w:t>
            </w:r>
          </w:p>
        </w:tc>
      </w:tr>
      <w:tr w:rsidR="00357573" w14:paraId="33C3DF6B" w14:textId="77777777" w:rsidTr="00A63F7B">
        <w:tc>
          <w:tcPr>
            <w:tcW w:w="2252" w:type="dxa"/>
            <w:tcBorders>
              <w:top w:val="single" w:sz="8" w:space="0" w:color="FFFFFF"/>
              <w:left w:val="single" w:sz="8" w:space="0" w:color="FFFFFF"/>
              <w:right w:val="single" w:sz="8" w:space="0" w:color="FFFFFF"/>
            </w:tcBorders>
          </w:tcPr>
          <w:p w14:paraId="70B74784"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423F8EBC"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1B539ED6"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720137BA"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264FF1E1" w14:textId="77777777" w:rsidTr="00A63F7B">
        <w:tc>
          <w:tcPr>
            <w:tcW w:w="2252" w:type="dxa"/>
            <w:tcBorders>
              <w:left w:val="single" w:sz="8" w:space="0" w:color="FFFFFF"/>
              <w:bottom w:val="single" w:sz="8" w:space="0" w:color="FFFFFF"/>
              <w:right w:val="single" w:sz="8" w:space="0" w:color="FFFFFF"/>
            </w:tcBorders>
          </w:tcPr>
          <w:p w14:paraId="7C5EE7A8"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5FEA056D"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FDF07EE"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A400D6E" w14:textId="77777777" w:rsidR="00357573" w:rsidRDefault="00357573" w:rsidP="00A63F7B">
            <w:pPr>
              <w:rPr>
                <w:rFonts w:ascii="Times New Roman" w:hAnsi="Times New Roman" w:cs="Times New Roman"/>
                <w:lang w:val="en-US"/>
              </w:rPr>
            </w:pPr>
          </w:p>
        </w:tc>
      </w:tr>
      <w:tr w:rsidR="00357573" w14:paraId="127D52FB"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3FF1210"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B64DB09" w14:textId="3C0AC618" w:rsidR="00357573" w:rsidRDefault="00357573" w:rsidP="00A63F7B">
            <w:pPr>
              <w:rPr>
                <w:rFonts w:ascii="Times New Roman" w:hAnsi="Times New Roman" w:cs="Times New Roman"/>
                <w:lang w:val="en-US"/>
              </w:rPr>
            </w:pPr>
            <w:r>
              <w:rPr>
                <w:rFonts w:ascii="Times New Roman" w:hAnsi="Times New Roman" w:cs="Times New Roman"/>
                <w:lang w:val="en-US"/>
              </w:rPr>
              <w:t>0.</w:t>
            </w:r>
            <w:r w:rsidR="0065560C">
              <w:rPr>
                <w:rFonts w:ascii="Times New Roman" w:hAnsi="Times New Roman" w:cs="Times New Roman"/>
                <w:lang w:val="en-US"/>
              </w:rPr>
              <w:t>26</w:t>
            </w:r>
          </w:p>
        </w:tc>
        <w:tc>
          <w:tcPr>
            <w:tcW w:w="2251" w:type="dxa"/>
            <w:tcBorders>
              <w:top w:val="single" w:sz="8" w:space="0" w:color="FFFFFF"/>
              <w:left w:val="single" w:sz="8" w:space="0" w:color="FFFFFF"/>
              <w:bottom w:val="single" w:sz="8" w:space="0" w:color="FFFFFF"/>
              <w:right w:val="single" w:sz="8" w:space="0" w:color="FFFFFF"/>
            </w:tcBorders>
          </w:tcPr>
          <w:p w14:paraId="7733BF55" w14:textId="6FE7E6B8"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49</w:t>
            </w:r>
          </w:p>
        </w:tc>
        <w:tc>
          <w:tcPr>
            <w:tcW w:w="2251" w:type="dxa"/>
            <w:tcBorders>
              <w:top w:val="single" w:sz="8" w:space="0" w:color="FFFFFF"/>
              <w:left w:val="single" w:sz="8" w:space="0" w:color="FFFFFF"/>
              <w:bottom w:val="single" w:sz="8" w:space="0" w:color="FFFFFF"/>
              <w:right w:val="single" w:sz="8" w:space="0" w:color="FFFFFF"/>
            </w:tcBorders>
          </w:tcPr>
          <w:p w14:paraId="174022A2" w14:textId="3EF4EBAE"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59</w:t>
            </w:r>
            <w:r w:rsidR="008A4022">
              <w:rPr>
                <w:rFonts w:ascii="Times New Roman" w:hAnsi="Times New Roman" w:cs="Times New Roman"/>
                <w:lang w:val="en-US"/>
              </w:rPr>
              <w:t xml:space="preserve"> </w:t>
            </w:r>
            <w:proofErr w:type="gramStart"/>
            <w:r w:rsidR="008A4022">
              <w:rPr>
                <w:rFonts w:ascii="Times New Roman" w:hAnsi="Times New Roman" w:cs="Times New Roman"/>
                <w:lang w:val="en-US"/>
              </w:rPr>
              <w:t xml:space="preserve">   (</w:t>
            </w:r>
            <w:proofErr w:type="gramEnd"/>
            <w:r w:rsidR="008A4022">
              <w:rPr>
                <w:rFonts w:ascii="Times New Roman" w:hAnsi="Times New Roman" w:cs="Times New Roman"/>
                <w:lang w:val="en-US"/>
              </w:rPr>
              <w:t>NS)</w:t>
            </w:r>
          </w:p>
        </w:tc>
      </w:tr>
      <w:tr w:rsidR="00357573" w14:paraId="017E6C59" w14:textId="77777777" w:rsidTr="00A63F7B">
        <w:tc>
          <w:tcPr>
            <w:tcW w:w="2252" w:type="dxa"/>
            <w:tcBorders>
              <w:top w:val="single" w:sz="8" w:space="0" w:color="FFFFFF"/>
              <w:left w:val="single" w:sz="8" w:space="0" w:color="FFFFFF"/>
              <w:right w:val="single" w:sz="8" w:space="0" w:color="FFFFFF"/>
            </w:tcBorders>
          </w:tcPr>
          <w:p w14:paraId="6CE52E8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25</w:t>
            </w:r>
            <w:r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2F3654CC" w14:textId="6B3576A3"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034</w:t>
            </w:r>
          </w:p>
        </w:tc>
        <w:tc>
          <w:tcPr>
            <w:tcW w:w="2251" w:type="dxa"/>
            <w:tcBorders>
              <w:top w:val="single" w:sz="8" w:space="0" w:color="FFFFFF"/>
              <w:left w:val="single" w:sz="8" w:space="0" w:color="FFFFFF"/>
              <w:right w:val="single" w:sz="8" w:space="0" w:color="FFFFFF"/>
            </w:tcBorders>
          </w:tcPr>
          <w:p w14:paraId="525FDDAA" w14:textId="7304F1A2"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60</w:t>
            </w:r>
          </w:p>
        </w:tc>
        <w:tc>
          <w:tcPr>
            <w:tcW w:w="2251" w:type="dxa"/>
            <w:tcBorders>
              <w:top w:val="single" w:sz="8" w:space="0" w:color="FFFFFF"/>
              <w:left w:val="single" w:sz="8" w:space="0" w:color="FFFFFF"/>
              <w:right w:val="single" w:sz="8" w:space="0" w:color="FFFFFF"/>
            </w:tcBorders>
          </w:tcPr>
          <w:p w14:paraId="42C7AE81" w14:textId="5EB59D4B"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96</w:t>
            </w:r>
            <w:r w:rsidR="008A4022">
              <w:rPr>
                <w:rFonts w:ascii="Times New Roman" w:hAnsi="Times New Roman" w:cs="Times New Roman"/>
                <w:lang w:val="en-US"/>
              </w:rPr>
              <w:t xml:space="preserve"> </w:t>
            </w:r>
            <w:proofErr w:type="gramStart"/>
            <w:r w:rsidR="008A4022">
              <w:rPr>
                <w:rFonts w:ascii="Times New Roman" w:hAnsi="Times New Roman" w:cs="Times New Roman"/>
                <w:lang w:val="en-US"/>
              </w:rPr>
              <w:t xml:space="preserve">   (</w:t>
            </w:r>
            <w:proofErr w:type="gramEnd"/>
            <w:r w:rsidR="008A4022">
              <w:rPr>
                <w:rFonts w:ascii="Times New Roman" w:hAnsi="Times New Roman" w:cs="Times New Roman"/>
                <w:lang w:val="en-US"/>
              </w:rPr>
              <w:t>NS)</w:t>
            </w:r>
          </w:p>
        </w:tc>
      </w:tr>
      <w:tr w:rsidR="00357573" w14:paraId="787F515F" w14:textId="77777777" w:rsidTr="00A63F7B">
        <w:tc>
          <w:tcPr>
            <w:tcW w:w="2252" w:type="dxa"/>
            <w:tcBorders>
              <w:left w:val="single" w:sz="8" w:space="0" w:color="FFFFFF"/>
              <w:bottom w:val="single" w:sz="8" w:space="0" w:color="FFFFFF"/>
              <w:right w:val="single" w:sz="8" w:space="0" w:color="FFFFFF"/>
            </w:tcBorders>
          </w:tcPr>
          <w:p w14:paraId="6A0F51DE"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68C4B30C"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5D15D343"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9568D81" w14:textId="77777777" w:rsidR="00357573" w:rsidRDefault="00357573" w:rsidP="00A63F7B">
            <w:pPr>
              <w:rPr>
                <w:rFonts w:ascii="Times New Roman" w:hAnsi="Times New Roman" w:cs="Times New Roman"/>
                <w:lang w:val="en-US"/>
              </w:rPr>
            </w:pPr>
          </w:p>
        </w:tc>
      </w:tr>
      <w:tr w:rsidR="00357573" w14:paraId="64C54486" w14:textId="77777777" w:rsidTr="00A63F7B">
        <w:tc>
          <w:tcPr>
            <w:tcW w:w="2252" w:type="dxa"/>
            <w:tcBorders>
              <w:top w:val="single" w:sz="8" w:space="0" w:color="FFFFFF"/>
              <w:left w:val="single" w:sz="8" w:space="0" w:color="FFFFFF"/>
              <w:bottom w:val="single" w:sz="4" w:space="0" w:color="auto"/>
              <w:right w:val="single" w:sz="8" w:space="0" w:color="FFFFFF"/>
            </w:tcBorders>
          </w:tcPr>
          <w:p w14:paraId="47619C9A"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06C199CA" w14:textId="7BA5CF87"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15</w:t>
            </w:r>
          </w:p>
        </w:tc>
        <w:tc>
          <w:tcPr>
            <w:tcW w:w="2251" w:type="dxa"/>
            <w:tcBorders>
              <w:top w:val="single" w:sz="8" w:space="0" w:color="FFFFFF"/>
              <w:left w:val="single" w:sz="8" w:space="0" w:color="FFFFFF"/>
              <w:bottom w:val="single" w:sz="4" w:space="0" w:color="auto"/>
              <w:right w:val="single" w:sz="8" w:space="0" w:color="FFFFFF"/>
            </w:tcBorders>
          </w:tcPr>
          <w:p w14:paraId="4C3585B1" w14:textId="55FB6C7A"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38</w:t>
            </w:r>
          </w:p>
        </w:tc>
        <w:tc>
          <w:tcPr>
            <w:tcW w:w="2251" w:type="dxa"/>
            <w:tcBorders>
              <w:top w:val="single" w:sz="8" w:space="0" w:color="FFFFFF"/>
              <w:left w:val="single" w:sz="8" w:space="0" w:color="FFFFFF"/>
              <w:bottom w:val="single" w:sz="4" w:space="0" w:color="auto"/>
              <w:right w:val="single" w:sz="8" w:space="0" w:color="FFFFFF"/>
            </w:tcBorders>
          </w:tcPr>
          <w:p w14:paraId="3C56B0B1" w14:textId="77777777" w:rsidR="00357573" w:rsidRDefault="00357573" w:rsidP="00A63F7B">
            <w:pPr>
              <w:rPr>
                <w:rFonts w:ascii="Times New Roman" w:hAnsi="Times New Roman" w:cs="Times New Roman"/>
                <w:lang w:val="en-US"/>
              </w:rPr>
            </w:pPr>
          </w:p>
        </w:tc>
      </w:tr>
      <w:tr w:rsidR="00357573" w14:paraId="27F1643A" w14:textId="77777777" w:rsidTr="00A63F7B">
        <w:tc>
          <w:tcPr>
            <w:tcW w:w="2252" w:type="dxa"/>
            <w:tcBorders>
              <w:top w:val="single" w:sz="4" w:space="0" w:color="auto"/>
              <w:left w:val="single" w:sz="8" w:space="0" w:color="FFFFFF"/>
              <w:bottom w:val="single" w:sz="8" w:space="0" w:color="FFFFFF"/>
              <w:right w:val="single" w:sz="8" w:space="0" w:color="FFFFFF"/>
            </w:tcBorders>
          </w:tcPr>
          <w:p w14:paraId="7EE2BACB" w14:textId="77777777" w:rsidR="00357573" w:rsidRDefault="00357573" w:rsidP="00A63F7B">
            <w:pPr>
              <w:rPr>
                <w:rFonts w:ascii="Times New Roman" w:hAnsi="Times New Roman" w:cs="Times New Roman"/>
                <w:lang w:val="en-US"/>
              </w:rPr>
            </w:pPr>
          </w:p>
          <w:p w14:paraId="5B24F016" w14:textId="77777777" w:rsidR="00357573" w:rsidRDefault="00357573" w:rsidP="00A63F7B">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331B5D07"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BCC91A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FBE79E" w14:textId="77777777" w:rsidR="00357573" w:rsidRDefault="00357573" w:rsidP="00A63F7B">
            <w:pPr>
              <w:rPr>
                <w:rFonts w:ascii="Times New Roman" w:hAnsi="Times New Roman" w:cs="Times New Roman"/>
                <w:lang w:val="en-US"/>
              </w:rPr>
            </w:pPr>
          </w:p>
        </w:tc>
      </w:tr>
      <w:tr w:rsidR="00357573" w14:paraId="52D1EE37" w14:textId="77777777" w:rsidTr="00A63F7B">
        <w:tc>
          <w:tcPr>
            <w:tcW w:w="9006" w:type="dxa"/>
            <w:gridSpan w:val="4"/>
            <w:tcBorders>
              <w:top w:val="single" w:sz="8" w:space="0" w:color="FFFFFF"/>
              <w:left w:val="single" w:sz="8" w:space="0" w:color="FFFFFF"/>
              <w:bottom w:val="single" w:sz="4" w:space="0" w:color="auto"/>
              <w:right w:val="single" w:sz="8" w:space="0" w:color="FFFFFF"/>
            </w:tcBorders>
          </w:tcPr>
          <w:p w14:paraId="729ED803" w14:textId="12B52693" w:rsidR="00357573" w:rsidRDefault="00357573" w:rsidP="00A63F7B">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w:t>
            </w:r>
            <w:r w:rsidR="004E500F">
              <w:rPr>
                <w:rFonts w:ascii="Times New Roman" w:hAnsi="Times New Roman" w:cs="Times New Roman"/>
                <w:lang w:val="en-US"/>
              </w:rPr>
              <w:t xml:space="preserve"> relative</w:t>
            </w:r>
            <w:proofErr w:type="gramEnd"/>
            <w:r w:rsidR="004E500F">
              <w:rPr>
                <w:rFonts w:ascii="Times New Roman" w:hAnsi="Times New Roman" w:cs="Times New Roman"/>
                <w:lang w:val="en-US"/>
              </w:rPr>
              <w:t xml:space="preserve"> growth by CFU </w:t>
            </w:r>
            <w:r>
              <w:rPr>
                <w:rFonts w:ascii="Times New Roman" w:hAnsi="Times New Roman" w:cs="Times New Roman"/>
                <w:lang w:val="en-US"/>
              </w:rPr>
              <w:t>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3F4DBD87" w14:textId="77777777" w:rsidTr="00A63F7B">
        <w:tc>
          <w:tcPr>
            <w:tcW w:w="2252" w:type="dxa"/>
            <w:tcBorders>
              <w:top w:val="single" w:sz="4" w:space="0" w:color="auto"/>
              <w:left w:val="single" w:sz="8" w:space="0" w:color="FFFFFF"/>
              <w:bottom w:val="single" w:sz="8" w:space="0" w:color="FFFFFF"/>
              <w:right w:val="single" w:sz="8" w:space="0" w:color="FFFFFF"/>
            </w:tcBorders>
          </w:tcPr>
          <w:p w14:paraId="5AAC8906" w14:textId="6525B9DA" w:rsidR="00357573" w:rsidRDefault="00357573" w:rsidP="00A63F7B">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02176F">
              <w:rPr>
                <w:rFonts w:ascii="Times New Roman" w:hAnsi="Times New Roman" w:cs="Times New Roman"/>
                <w:lang w:val="en-US"/>
              </w:rPr>
              <w:t>83</w:t>
            </w:r>
          </w:p>
        </w:tc>
        <w:tc>
          <w:tcPr>
            <w:tcW w:w="2252" w:type="dxa"/>
            <w:tcBorders>
              <w:top w:val="single" w:sz="4" w:space="0" w:color="auto"/>
              <w:left w:val="single" w:sz="8" w:space="0" w:color="FFFFFF"/>
              <w:bottom w:val="single" w:sz="8" w:space="0" w:color="FFFFFF"/>
              <w:right w:val="single" w:sz="8" w:space="0" w:color="FFFFFF"/>
            </w:tcBorders>
          </w:tcPr>
          <w:p w14:paraId="28118B3D"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441777C1"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535A03B9" w14:textId="77777777" w:rsidR="00357573" w:rsidRDefault="00357573" w:rsidP="00A63F7B">
            <w:pPr>
              <w:rPr>
                <w:rFonts w:ascii="Times New Roman" w:hAnsi="Times New Roman" w:cs="Times New Roman"/>
                <w:lang w:val="en-US"/>
              </w:rPr>
            </w:pPr>
          </w:p>
        </w:tc>
      </w:tr>
      <w:tr w:rsidR="00357573" w14:paraId="292725CA" w14:textId="77777777" w:rsidTr="00A63F7B">
        <w:tc>
          <w:tcPr>
            <w:tcW w:w="2252" w:type="dxa"/>
            <w:tcBorders>
              <w:top w:val="single" w:sz="8" w:space="0" w:color="FFFFFF"/>
              <w:left w:val="single" w:sz="8" w:space="0" w:color="FFFFFF"/>
              <w:bottom w:val="single" w:sz="4" w:space="0" w:color="auto"/>
              <w:right w:val="single" w:sz="8" w:space="0" w:color="FFFFFF"/>
            </w:tcBorders>
          </w:tcPr>
          <w:p w14:paraId="246CBE69"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7AD177DD"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50F0628E"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101B26F"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672DD35A" w14:textId="77777777" w:rsidTr="00A63F7B">
        <w:tc>
          <w:tcPr>
            <w:tcW w:w="2252" w:type="dxa"/>
            <w:tcBorders>
              <w:top w:val="single" w:sz="4" w:space="0" w:color="auto"/>
              <w:left w:val="single" w:sz="8" w:space="0" w:color="FFFFFF"/>
              <w:bottom w:val="single" w:sz="8" w:space="0" w:color="FFFFFF"/>
              <w:right w:val="single" w:sz="8" w:space="0" w:color="FFFFFF"/>
            </w:tcBorders>
          </w:tcPr>
          <w:p w14:paraId="5DE18B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30B47466"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5E23969"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2C12825" w14:textId="77777777" w:rsidR="00357573" w:rsidRDefault="00357573" w:rsidP="00A63F7B">
            <w:pPr>
              <w:rPr>
                <w:rFonts w:ascii="Times New Roman" w:hAnsi="Times New Roman" w:cs="Times New Roman"/>
                <w:lang w:val="en-US"/>
              </w:rPr>
            </w:pPr>
          </w:p>
        </w:tc>
      </w:tr>
      <w:tr w:rsidR="00357573" w14:paraId="51DB1308"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41221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269EE43D" w14:textId="30586447" w:rsidR="00357573" w:rsidRDefault="00E328A1" w:rsidP="00A63F7B">
            <w:pPr>
              <w:rPr>
                <w:rFonts w:ascii="Times New Roman" w:hAnsi="Times New Roman" w:cs="Times New Roman"/>
                <w:lang w:val="en-US"/>
              </w:rPr>
            </w:pPr>
            <w:r>
              <w:rPr>
                <w:rFonts w:ascii="Times New Roman" w:hAnsi="Times New Roman" w:cs="Times New Roman"/>
                <w:lang w:val="en-US"/>
              </w:rPr>
              <w:t>-</w:t>
            </w:r>
            <w:r w:rsidR="00357573">
              <w:rPr>
                <w:rFonts w:ascii="Times New Roman" w:hAnsi="Times New Roman" w:cs="Times New Roman"/>
                <w:lang w:val="en-US"/>
              </w:rPr>
              <w:t>0.</w:t>
            </w:r>
            <w:r>
              <w:rPr>
                <w:rFonts w:ascii="Times New Roman" w:hAnsi="Times New Roman" w:cs="Times New Roman"/>
                <w:lang w:val="en-US"/>
              </w:rPr>
              <w:t>98</w:t>
            </w:r>
          </w:p>
        </w:tc>
        <w:tc>
          <w:tcPr>
            <w:tcW w:w="2251" w:type="dxa"/>
            <w:tcBorders>
              <w:top w:val="single" w:sz="8" w:space="0" w:color="FFFFFF"/>
              <w:left w:val="single" w:sz="8" w:space="0" w:color="FFFFFF"/>
              <w:bottom w:val="single" w:sz="8" w:space="0" w:color="FFFFFF"/>
              <w:right w:val="single" w:sz="8" w:space="0" w:color="FFFFFF"/>
            </w:tcBorders>
          </w:tcPr>
          <w:p w14:paraId="38A6B7DA" w14:textId="42FD3673"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66</w:t>
            </w:r>
          </w:p>
        </w:tc>
        <w:tc>
          <w:tcPr>
            <w:tcW w:w="2251" w:type="dxa"/>
            <w:tcBorders>
              <w:top w:val="single" w:sz="8" w:space="0" w:color="FFFFFF"/>
              <w:left w:val="single" w:sz="8" w:space="0" w:color="FFFFFF"/>
              <w:bottom w:val="single" w:sz="8" w:space="0" w:color="FFFFFF"/>
              <w:right w:val="single" w:sz="8" w:space="0" w:color="FFFFFF"/>
            </w:tcBorders>
          </w:tcPr>
          <w:p w14:paraId="6EE7E8CE" w14:textId="52B87175"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1</w:t>
            </w:r>
            <w:r w:rsidR="00E8375C">
              <w:rPr>
                <w:rFonts w:ascii="Times New Roman" w:hAnsi="Times New Roman" w:cs="Times New Roman"/>
                <w:lang w:val="en-US"/>
              </w:rPr>
              <w:t xml:space="preserve">4  </w:t>
            </w:r>
            <w:proofErr w:type="gramStart"/>
            <w:r w:rsidR="00E8375C">
              <w:rPr>
                <w:rFonts w:ascii="Times New Roman" w:hAnsi="Times New Roman" w:cs="Times New Roman"/>
                <w:lang w:val="en-US"/>
              </w:rPr>
              <w:t xml:space="preserve">   (</w:t>
            </w:r>
            <w:proofErr w:type="gramEnd"/>
            <w:r w:rsidR="00E8375C">
              <w:rPr>
                <w:rFonts w:ascii="Times New Roman" w:hAnsi="Times New Roman" w:cs="Times New Roman"/>
                <w:lang w:val="en-US"/>
              </w:rPr>
              <w:t>NS)</w:t>
            </w:r>
          </w:p>
        </w:tc>
      </w:tr>
      <w:tr w:rsidR="00357573" w14:paraId="260EA93F" w14:textId="77777777" w:rsidTr="00A63F7B">
        <w:tc>
          <w:tcPr>
            <w:tcW w:w="2252" w:type="dxa"/>
            <w:tcBorders>
              <w:top w:val="single" w:sz="8" w:space="0" w:color="FFFFFF"/>
              <w:left w:val="single" w:sz="8" w:space="0" w:color="FFFFFF"/>
              <w:bottom w:val="single" w:sz="4" w:space="0" w:color="auto"/>
              <w:right w:val="single" w:sz="8" w:space="0" w:color="FFFFFF"/>
            </w:tcBorders>
          </w:tcPr>
          <w:p w14:paraId="5C75FED5"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35BE24EB" w14:textId="797FB260" w:rsidR="00357573" w:rsidRDefault="00E8375C" w:rsidP="00A63F7B">
            <w:pPr>
              <w:rPr>
                <w:rFonts w:ascii="Times New Roman" w:hAnsi="Times New Roman" w:cs="Times New Roman"/>
                <w:lang w:val="en-US"/>
              </w:rPr>
            </w:pPr>
            <w:r>
              <w:rPr>
                <w:rFonts w:ascii="Times New Roman" w:hAnsi="Times New Roman" w:cs="Times New Roman"/>
                <w:lang w:val="en-US"/>
              </w:rPr>
              <w:t>1</w:t>
            </w:r>
            <w:r w:rsidR="0065560C">
              <w:rPr>
                <w:rFonts w:ascii="Times New Roman" w:hAnsi="Times New Roman" w:cs="Times New Roman"/>
                <w:lang w:val="en-US"/>
              </w:rPr>
              <w:t>.</w:t>
            </w:r>
            <w:r>
              <w:rPr>
                <w:rFonts w:ascii="Times New Roman" w:hAnsi="Times New Roman" w:cs="Times New Roman"/>
                <w:lang w:val="en-US"/>
              </w:rPr>
              <w:t>4</w:t>
            </w:r>
          </w:p>
        </w:tc>
        <w:tc>
          <w:tcPr>
            <w:tcW w:w="2251" w:type="dxa"/>
            <w:tcBorders>
              <w:top w:val="single" w:sz="8" w:space="0" w:color="FFFFFF"/>
              <w:left w:val="single" w:sz="8" w:space="0" w:color="FFFFFF"/>
              <w:bottom w:val="single" w:sz="4" w:space="0" w:color="auto"/>
              <w:right w:val="single" w:sz="8" w:space="0" w:color="FFFFFF"/>
            </w:tcBorders>
          </w:tcPr>
          <w:p w14:paraId="5A9B28A8" w14:textId="65FB887B"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70</w:t>
            </w:r>
          </w:p>
        </w:tc>
        <w:tc>
          <w:tcPr>
            <w:tcW w:w="2251" w:type="dxa"/>
            <w:tcBorders>
              <w:top w:val="single" w:sz="8" w:space="0" w:color="FFFFFF"/>
              <w:left w:val="single" w:sz="8" w:space="0" w:color="FFFFFF"/>
              <w:bottom w:val="single" w:sz="4" w:space="0" w:color="auto"/>
              <w:right w:val="single" w:sz="8" w:space="0" w:color="FFFFFF"/>
            </w:tcBorders>
          </w:tcPr>
          <w:p w14:paraId="0D739458" w14:textId="6166FE6D"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048</w:t>
            </w:r>
            <w:proofErr w:type="gramStart"/>
            <w:r w:rsidR="00E8375C">
              <w:rPr>
                <w:rFonts w:ascii="Times New Roman" w:hAnsi="Times New Roman" w:cs="Times New Roman"/>
                <w:lang w:val="en-US"/>
              </w:rPr>
              <w:t xml:space="preserve">   (</w:t>
            </w:r>
            <w:proofErr w:type="gramEnd"/>
            <w:r w:rsidR="00E8375C">
              <w:rPr>
                <w:rFonts w:ascii="Times New Roman" w:hAnsi="Times New Roman" w:cs="Times New Roman"/>
                <w:lang w:val="en-US"/>
              </w:rPr>
              <w:t>NS)</w:t>
            </w:r>
          </w:p>
        </w:tc>
      </w:tr>
      <w:tr w:rsidR="00357573" w14:paraId="66F6F74C" w14:textId="77777777" w:rsidTr="00A63F7B">
        <w:tc>
          <w:tcPr>
            <w:tcW w:w="2252" w:type="dxa"/>
            <w:tcBorders>
              <w:top w:val="single" w:sz="4" w:space="0" w:color="auto"/>
              <w:left w:val="single" w:sz="8" w:space="0" w:color="FFFFFF"/>
              <w:bottom w:val="single" w:sz="8" w:space="0" w:color="FFFFFF"/>
              <w:right w:val="single" w:sz="8" w:space="0" w:color="FFFFFF"/>
            </w:tcBorders>
          </w:tcPr>
          <w:p w14:paraId="1B7F8EFC"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079D1CC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6515B2"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DFE11A1" w14:textId="77777777" w:rsidR="00357573" w:rsidRDefault="00357573" w:rsidP="00A63F7B">
            <w:pPr>
              <w:rPr>
                <w:rFonts w:ascii="Times New Roman" w:hAnsi="Times New Roman" w:cs="Times New Roman"/>
                <w:lang w:val="en-US"/>
              </w:rPr>
            </w:pPr>
          </w:p>
        </w:tc>
      </w:tr>
      <w:tr w:rsidR="00357573" w14:paraId="78179DBB" w14:textId="77777777" w:rsidTr="00A63F7B">
        <w:tc>
          <w:tcPr>
            <w:tcW w:w="2252" w:type="dxa"/>
            <w:tcBorders>
              <w:top w:val="single" w:sz="8" w:space="0" w:color="FFFFFF"/>
              <w:left w:val="single" w:sz="8" w:space="0" w:color="FFFFFF"/>
              <w:right w:val="single" w:sz="8" w:space="0" w:color="FFFFFF"/>
            </w:tcBorders>
          </w:tcPr>
          <w:p w14:paraId="2B7A0616" w14:textId="77777777" w:rsidR="00357573" w:rsidRDefault="00357573" w:rsidP="00A63F7B">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03484DEA" w14:textId="7B95CA49"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13</w:t>
            </w:r>
          </w:p>
        </w:tc>
        <w:tc>
          <w:tcPr>
            <w:tcW w:w="2251" w:type="dxa"/>
            <w:tcBorders>
              <w:top w:val="single" w:sz="8" w:space="0" w:color="FFFFFF"/>
              <w:left w:val="single" w:sz="8" w:space="0" w:color="FFFFFF"/>
              <w:right w:val="single" w:sz="8" w:space="0" w:color="FFFFFF"/>
            </w:tcBorders>
          </w:tcPr>
          <w:p w14:paraId="07E1CE45" w14:textId="293B044F"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813B01">
              <w:rPr>
                <w:rFonts w:ascii="Times New Roman" w:hAnsi="Times New Roman" w:cs="Times New Roman"/>
                <w:lang w:val="en-US"/>
              </w:rPr>
              <w:t>36</w:t>
            </w:r>
          </w:p>
        </w:tc>
        <w:tc>
          <w:tcPr>
            <w:tcW w:w="2251" w:type="dxa"/>
            <w:tcBorders>
              <w:top w:val="single" w:sz="8" w:space="0" w:color="FFFFFF"/>
              <w:left w:val="single" w:sz="8" w:space="0" w:color="FFFFFF"/>
              <w:right w:val="single" w:sz="8" w:space="0" w:color="FFFFFF"/>
            </w:tcBorders>
          </w:tcPr>
          <w:p w14:paraId="7CB2F2C0" w14:textId="77777777" w:rsidR="00357573" w:rsidRDefault="00357573" w:rsidP="00A63F7B">
            <w:pPr>
              <w:jc w:val="both"/>
              <w:rPr>
                <w:rFonts w:ascii="Times New Roman" w:hAnsi="Times New Roman" w:cs="Times New Roman"/>
                <w:lang w:val="en-US"/>
              </w:rPr>
            </w:pPr>
          </w:p>
        </w:tc>
      </w:tr>
    </w:tbl>
    <w:p w14:paraId="6F70E7A6" w14:textId="77777777" w:rsidR="00357573" w:rsidRDefault="00357573" w:rsidP="006059FE">
      <w:pPr>
        <w:spacing w:line="240" w:lineRule="auto"/>
        <w:rPr>
          <w:rFonts w:ascii="Times New Roman" w:hAnsi="Times New Roman" w:cs="Times New Roman"/>
          <w:lang w:val="en-US"/>
        </w:rPr>
      </w:pPr>
    </w:p>
    <w:p w14:paraId="227DB3BB" w14:textId="77777777" w:rsidR="004C2386" w:rsidRDefault="004C2386">
      <w:pPr>
        <w:rPr>
          <w:rFonts w:ascii="Times New Roman" w:hAnsi="Times New Roman" w:cs="Times New Roman"/>
          <w:lang w:val="en-US"/>
        </w:rPr>
      </w:pPr>
      <w:r>
        <w:rPr>
          <w:rFonts w:ascii="Times New Roman" w:hAnsi="Times New Roman" w:cs="Times New Roman"/>
          <w:lang w:val="en-US"/>
        </w:rPr>
        <w:br w:type="page"/>
      </w:r>
    </w:p>
    <w:p w14:paraId="395B1B6D" w14:textId="1D4E048F" w:rsidR="004C2386" w:rsidRDefault="004C2386" w:rsidP="004C2386">
      <w:pPr>
        <w:pStyle w:val="Heading1"/>
        <w:rPr>
          <w:lang w:val="en-US"/>
        </w:rPr>
      </w:pPr>
      <w:r>
        <w:rPr>
          <w:lang w:val="en-US"/>
        </w:rPr>
        <w:lastRenderedPageBreak/>
        <w:t>Results for Experiment II</w:t>
      </w:r>
    </w:p>
    <w:p w14:paraId="533C431E" w14:textId="3A793CD8" w:rsidR="004C2386" w:rsidRDefault="004C2386" w:rsidP="006059FE">
      <w:pPr>
        <w:spacing w:line="240" w:lineRule="auto"/>
        <w:rPr>
          <w:rFonts w:ascii="Times New Roman" w:hAnsi="Times New Roman" w:cs="Times New Roman"/>
          <w:lang w:val="en-US"/>
        </w:rPr>
      </w:pPr>
      <w:r w:rsidRPr="004C2386">
        <w:rPr>
          <w:rFonts w:ascii="Times New Roman" w:hAnsi="Times New Roman" w:cs="Times New Roman"/>
          <w:lang w:val="en-US"/>
        </w:rPr>
        <w:drawing>
          <wp:inline distT="0" distB="0" distL="0" distR="0" wp14:anchorId="58200C06" wp14:editId="1400E182">
            <wp:extent cx="5731510" cy="3500755"/>
            <wp:effectExtent l="0" t="0" r="2540" b="4445"/>
            <wp:docPr id="44394616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6160" name="Picture 1" descr="A graph with numbers and lines&#10;&#10;AI-generated content may be incorrect."/>
                    <pic:cNvPicPr/>
                  </pic:nvPicPr>
                  <pic:blipFill>
                    <a:blip r:embed="rId18"/>
                    <a:stretch>
                      <a:fillRect/>
                    </a:stretch>
                  </pic:blipFill>
                  <pic:spPr>
                    <a:xfrm>
                      <a:off x="0" y="0"/>
                      <a:ext cx="5731510" cy="3500755"/>
                    </a:xfrm>
                    <a:prstGeom prst="rect">
                      <a:avLst/>
                    </a:prstGeom>
                  </pic:spPr>
                </pic:pic>
              </a:graphicData>
            </a:graphic>
          </wp:inline>
        </w:drawing>
      </w:r>
    </w:p>
    <w:p w14:paraId="57876041" w14:textId="0F585A5D" w:rsidR="004C2386" w:rsidRDefault="004C2386" w:rsidP="006059FE">
      <w:pPr>
        <w:spacing w:line="240" w:lineRule="auto"/>
        <w:rPr>
          <w:rFonts w:ascii="Times New Roman" w:hAnsi="Times New Roman" w:cs="Times New Roman"/>
          <w:lang w:val="en-US"/>
        </w:rPr>
      </w:pPr>
      <w:r w:rsidRPr="00847363">
        <w:rPr>
          <w:rFonts w:ascii="Times New Roman" w:hAnsi="Times New Roman" w:cs="Times New Roman"/>
          <w:b/>
          <w:bCs/>
          <w:lang w:val="en-US"/>
        </w:rPr>
        <w:t xml:space="preserve">Figure S6. Scree plot of NMDS ordination </w:t>
      </w:r>
      <w:r w:rsidR="00847363" w:rsidRPr="00847363">
        <w:rPr>
          <w:rFonts w:ascii="Times New Roman" w:hAnsi="Times New Roman" w:cs="Times New Roman"/>
          <w:b/>
          <w:bCs/>
          <w:lang w:val="en-US"/>
        </w:rPr>
        <w:t>for</w:t>
      </w:r>
      <w:r w:rsidRPr="00847363">
        <w:rPr>
          <w:rFonts w:ascii="Times New Roman" w:hAnsi="Times New Roman" w:cs="Times New Roman"/>
          <w:b/>
          <w:bCs/>
          <w:lang w:val="en-US"/>
        </w:rPr>
        <w:t xml:space="preserve"> all communities over time </w:t>
      </w:r>
      <w:r w:rsidR="00847363" w:rsidRPr="00847363">
        <w:rPr>
          <w:rFonts w:ascii="Times New Roman" w:hAnsi="Times New Roman" w:cs="Times New Roman"/>
          <w:b/>
          <w:bCs/>
          <w:lang w:val="en-US"/>
        </w:rPr>
        <w:t>on</w:t>
      </w:r>
      <w:r w:rsidRPr="00847363">
        <w:rPr>
          <w:rFonts w:ascii="Times New Roman" w:hAnsi="Times New Roman" w:cs="Times New Roman"/>
          <w:b/>
          <w:bCs/>
          <w:lang w:val="en-US"/>
        </w:rPr>
        <w:t xml:space="preserve"> the resistance, early recovery, and late recovery days</w:t>
      </w:r>
      <w:r w:rsidR="00847363" w:rsidRPr="00847363">
        <w:rPr>
          <w:rFonts w:ascii="Times New Roman" w:hAnsi="Times New Roman" w:cs="Times New Roman"/>
          <w:b/>
          <w:bCs/>
          <w:lang w:val="en-US"/>
        </w:rPr>
        <w:t>.</w:t>
      </w:r>
      <w:r w:rsidR="00847363">
        <w:rPr>
          <w:rFonts w:ascii="Times New Roman" w:hAnsi="Times New Roman" w:cs="Times New Roman"/>
          <w:lang w:val="en-US"/>
        </w:rPr>
        <w:t xml:space="preserve"> Three dimensions were used for the analysis as the this is dimensionality is readily interpretable and the decrease in stress plateaus off around </w:t>
      </w:r>
      <w:r w:rsidR="00847363">
        <w:rPr>
          <w:rFonts w:ascii="Times New Roman" w:hAnsi="Times New Roman" w:cs="Times New Roman"/>
          <w:lang w:val="en-US"/>
        </w:rPr>
        <w:t>k=3</w:t>
      </w:r>
      <w:r w:rsidR="00847363">
        <w:rPr>
          <w:rFonts w:ascii="Times New Roman" w:hAnsi="Times New Roman" w:cs="Times New Roman"/>
          <w:lang w:val="en-US"/>
        </w:rPr>
        <w:t>.</w:t>
      </w:r>
    </w:p>
    <w:p w14:paraId="3EC8AC41" w14:textId="77777777" w:rsidR="00387DE2" w:rsidRDefault="00387DE2" w:rsidP="006059FE">
      <w:pPr>
        <w:spacing w:line="240" w:lineRule="auto"/>
        <w:rPr>
          <w:rFonts w:ascii="Times New Roman" w:hAnsi="Times New Roman" w:cs="Times New Roman"/>
          <w:lang w:val="en-US"/>
        </w:rPr>
      </w:pPr>
    </w:p>
    <w:p w14:paraId="120EC8EA" w14:textId="77777777" w:rsidR="00387DE2" w:rsidRDefault="00387DE2" w:rsidP="006059FE">
      <w:pPr>
        <w:spacing w:line="240" w:lineRule="auto"/>
        <w:rPr>
          <w:rFonts w:ascii="Times New Roman" w:hAnsi="Times New Roman" w:cs="Times New Roman"/>
          <w:lang w:val="en-US"/>
        </w:rPr>
      </w:pPr>
    </w:p>
    <w:p w14:paraId="601716C3" w14:textId="3A631DC4" w:rsidR="00387DE2" w:rsidRDefault="00387DE2" w:rsidP="006059FE">
      <w:pPr>
        <w:spacing w:line="240" w:lineRule="auto"/>
        <w:rPr>
          <w:rFonts w:ascii="Times New Roman" w:hAnsi="Times New Roman" w:cs="Times New Roman"/>
          <w:lang w:val="en-US"/>
        </w:rPr>
      </w:pPr>
      <w:r w:rsidRPr="00387DE2">
        <w:rPr>
          <w:rFonts w:ascii="Times New Roman" w:hAnsi="Times New Roman" w:cs="Times New Roman"/>
          <w:b/>
          <w:bCs/>
          <w:lang w:val="en-US"/>
        </w:rPr>
        <w:t>Figure S7. NMDS ordination</w:t>
      </w:r>
      <w:r w:rsidR="00931DEF">
        <w:rPr>
          <w:rFonts w:ascii="Times New Roman" w:hAnsi="Times New Roman" w:cs="Times New Roman"/>
          <w:b/>
          <w:bCs/>
          <w:lang w:val="en-US"/>
        </w:rPr>
        <w:t xml:space="preserve"> for the data</w:t>
      </w:r>
      <w:r w:rsidRPr="00387DE2">
        <w:rPr>
          <w:rFonts w:ascii="Times New Roman" w:hAnsi="Times New Roman" w:cs="Times New Roman"/>
          <w:b/>
          <w:bCs/>
          <w:lang w:val="en-US"/>
        </w:rPr>
        <w:t xml:space="preserve"> excluding the communities without </w:t>
      </w:r>
      <w:r w:rsidRPr="00387DE2">
        <w:rPr>
          <w:rFonts w:ascii="Times New Roman" w:hAnsi="Times New Roman" w:cs="Times New Roman"/>
          <w:b/>
          <w:bCs/>
          <w:i/>
          <w:iCs/>
          <w:lang w:val="en-US"/>
        </w:rPr>
        <w:t xml:space="preserve">P. </w:t>
      </w:r>
      <w:proofErr w:type="spellStart"/>
      <w:r w:rsidRPr="00387DE2">
        <w:rPr>
          <w:rFonts w:ascii="Times New Roman" w:hAnsi="Times New Roman" w:cs="Times New Roman"/>
          <w:b/>
          <w:bCs/>
          <w:i/>
          <w:iCs/>
          <w:lang w:val="en-US"/>
        </w:rPr>
        <w:t>protegens</w:t>
      </w:r>
      <w:proofErr w:type="spellEnd"/>
      <w:r w:rsidRPr="00387DE2">
        <w:rPr>
          <w:rFonts w:ascii="Times New Roman" w:hAnsi="Times New Roman" w:cs="Times New Roman"/>
          <w:b/>
          <w:bCs/>
          <w:lang w:val="en-US"/>
        </w:rPr>
        <w:t xml:space="preserve"> that were exposed to 48h heat pulse duration.</w:t>
      </w:r>
      <w:r>
        <w:rPr>
          <w:rFonts w:ascii="Times New Roman" w:hAnsi="Times New Roman" w:cs="Times New Roman"/>
          <w:lang w:val="en-US"/>
        </w:rPr>
        <w:t xml:space="preserve"> The figure style is the same as Figure 3A from the main text except for the</w:t>
      </w:r>
      <w:r w:rsidR="00931DEF">
        <w:rPr>
          <w:rFonts w:ascii="Times New Roman" w:hAnsi="Times New Roman" w:cs="Times New Roman"/>
          <w:lang w:val="en-US"/>
        </w:rPr>
        <w:t xml:space="preserve"> thin black</w:t>
      </w:r>
      <w:r>
        <w:rPr>
          <w:rFonts w:ascii="Times New Roman" w:hAnsi="Times New Roman" w:cs="Times New Roman"/>
          <w:lang w:val="en-US"/>
        </w:rPr>
        <w:t xml:space="preserve"> arrow</w:t>
      </w:r>
      <w:r w:rsidR="00931DEF">
        <w:rPr>
          <w:rFonts w:ascii="Times New Roman" w:hAnsi="Times New Roman" w:cs="Times New Roman"/>
          <w:lang w:val="en-US"/>
        </w:rPr>
        <w:t>s</w:t>
      </w:r>
      <w:r>
        <w:rPr>
          <w:rFonts w:ascii="Times New Roman" w:hAnsi="Times New Roman" w:cs="Times New Roman"/>
          <w:lang w:val="en-US"/>
        </w:rPr>
        <w:t>. The arrow</w:t>
      </w:r>
      <w:r w:rsidR="00931DEF">
        <w:rPr>
          <w:rFonts w:ascii="Times New Roman" w:hAnsi="Times New Roman" w:cs="Times New Roman"/>
          <w:lang w:val="en-US"/>
        </w:rPr>
        <w:t>s</w:t>
      </w:r>
      <w:r>
        <w:rPr>
          <w:rFonts w:ascii="Times New Roman" w:hAnsi="Times New Roman" w:cs="Times New Roman"/>
          <w:lang w:val="en-US"/>
        </w:rPr>
        <w:t xml:space="preserve"> show the direction of the </w:t>
      </w:r>
      <w:r w:rsidR="00931DEF">
        <w:rPr>
          <w:rFonts w:ascii="Times New Roman" w:hAnsi="Times New Roman" w:cs="Times New Roman"/>
          <w:lang w:val="en-US"/>
        </w:rPr>
        <w:t>environmental gradient of heat pulse duration (which is statistically significant, p&lt;0.001).</w:t>
      </w:r>
    </w:p>
    <w:p w14:paraId="08A025FD" w14:textId="228420C1" w:rsidR="00387DE2" w:rsidRDefault="00387DE2" w:rsidP="006059FE">
      <w:pPr>
        <w:spacing w:line="240" w:lineRule="auto"/>
        <w:rPr>
          <w:rFonts w:ascii="Times New Roman" w:hAnsi="Times New Roman" w:cs="Times New Roman"/>
          <w:lang w:val="en-US"/>
        </w:rPr>
      </w:pPr>
    </w:p>
    <w:p w14:paraId="58F70517" w14:textId="7F030A77" w:rsidR="00685396" w:rsidRDefault="00250830" w:rsidP="006059FE">
      <w:pPr>
        <w:spacing w:line="240" w:lineRule="auto"/>
        <w:rPr>
          <w:rFonts w:ascii="Times New Roman" w:hAnsi="Times New Roman" w:cs="Times New Roman"/>
          <w:lang w:val="en-US"/>
        </w:rPr>
      </w:pPr>
      <w:r w:rsidRPr="00250830">
        <w:rPr>
          <w:rFonts w:ascii="Times New Roman" w:hAnsi="Times New Roman" w:cs="Times New Roman"/>
          <w:lang w:val="en-US"/>
        </w:rPr>
        <w:lastRenderedPageBreak/>
        <w:drawing>
          <wp:inline distT="0" distB="0" distL="0" distR="0" wp14:anchorId="32B57590" wp14:editId="475504A0">
            <wp:extent cx="5731510" cy="4139565"/>
            <wp:effectExtent l="0" t="0" r="2540" b="0"/>
            <wp:docPr id="1029915032" name="Picture 1" descr="A graph of a heat du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5032" name="Picture 1" descr="A graph of a heat duration&#10;&#10;AI-generated content may be incorrect."/>
                    <pic:cNvPicPr/>
                  </pic:nvPicPr>
                  <pic:blipFill>
                    <a:blip r:embed="rId19"/>
                    <a:stretch>
                      <a:fillRect/>
                    </a:stretch>
                  </pic:blipFill>
                  <pic:spPr>
                    <a:xfrm>
                      <a:off x="0" y="0"/>
                      <a:ext cx="5731510" cy="4139565"/>
                    </a:xfrm>
                    <a:prstGeom prst="rect">
                      <a:avLst/>
                    </a:prstGeom>
                  </pic:spPr>
                </pic:pic>
              </a:graphicData>
            </a:graphic>
          </wp:inline>
        </w:drawing>
      </w:r>
    </w:p>
    <w:p w14:paraId="5D51D061" w14:textId="0DCC88E3" w:rsidR="00685396" w:rsidRPr="000E6F11" w:rsidRDefault="00685396" w:rsidP="006059FE">
      <w:pPr>
        <w:spacing w:line="240" w:lineRule="auto"/>
        <w:rPr>
          <w:rFonts w:ascii="Times New Roman" w:hAnsi="Times New Roman" w:cs="Times New Roman"/>
          <w:lang w:val="en-US"/>
        </w:rPr>
      </w:pPr>
      <w:r w:rsidRPr="00250830">
        <w:rPr>
          <w:rFonts w:ascii="Times New Roman" w:hAnsi="Times New Roman" w:cs="Times New Roman"/>
          <w:b/>
          <w:bCs/>
          <w:lang w:val="en-US"/>
        </w:rPr>
        <w:t xml:space="preserve">Figure S8. Logistic regression found three risk factors for community extinction: the duration of the heat pulse, the absence of </w:t>
      </w:r>
      <w:r w:rsidRPr="00250830">
        <w:rPr>
          <w:rFonts w:ascii="Times New Roman" w:hAnsi="Times New Roman" w:cs="Times New Roman"/>
          <w:b/>
          <w:bCs/>
          <w:i/>
          <w:iCs/>
          <w:lang w:val="en-US"/>
        </w:rPr>
        <w:t xml:space="preserve">P. </w:t>
      </w:r>
      <w:proofErr w:type="spellStart"/>
      <w:r w:rsidRPr="00250830">
        <w:rPr>
          <w:rFonts w:ascii="Times New Roman" w:hAnsi="Times New Roman" w:cs="Times New Roman"/>
          <w:b/>
          <w:bCs/>
          <w:i/>
          <w:iCs/>
          <w:lang w:val="en-US"/>
        </w:rPr>
        <w:t>protegens</w:t>
      </w:r>
      <w:proofErr w:type="spellEnd"/>
      <w:r w:rsidRPr="00250830">
        <w:rPr>
          <w:rFonts w:ascii="Times New Roman" w:hAnsi="Times New Roman" w:cs="Times New Roman"/>
          <w:b/>
          <w:bCs/>
          <w:lang w:val="en-US"/>
        </w:rPr>
        <w:t xml:space="preserve"> from the community, and slow community expected growth rate.</w:t>
      </w:r>
      <w:r>
        <w:rPr>
          <w:rFonts w:ascii="Times New Roman" w:hAnsi="Times New Roman" w:cs="Times New Roman"/>
          <w:lang w:val="en-US"/>
        </w:rPr>
        <w:t xml:space="preserve"> </w:t>
      </w:r>
      <w:r w:rsidR="006E6978">
        <w:rPr>
          <w:rFonts w:ascii="Times New Roman" w:hAnsi="Times New Roman" w:cs="Times New Roman"/>
          <w:lang w:val="en-US"/>
        </w:rPr>
        <w:t xml:space="preserve">Points show the observed data and lines show the logistic model predictions. Heat duration was treated as a numeric variable in the model although it is shown here on the x-axis as a categorical variable. The y-axis is binary and indicates whether growth was observed in the well two days after the end of the heat pulse (i.e., the final day of the experiment). </w:t>
      </w:r>
      <w:proofErr w:type="spellStart"/>
      <w:r w:rsidR="006E6978">
        <w:rPr>
          <w:rFonts w:ascii="Times New Roman" w:hAnsi="Times New Roman" w:cs="Times New Roman"/>
          <w:lang w:val="en-US"/>
        </w:rPr>
        <w:t>Colours</w:t>
      </w:r>
      <w:proofErr w:type="spellEnd"/>
      <w:r w:rsidR="006E6978">
        <w:rPr>
          <w:rFonts w:ascii="Times New Roman" w:hAnsi="Times New Roman" w:cs="Times New Roman"/>
          <w:lang w:val="en-US"/>
        </w:rPr>
        <w:t xml:space="preserve"> show the community expected growth rates, and the facets show communities without (left) and with (right) </w:t>
      </w:r>
      <w:r w:rsidR="006E6978" w:rsidRPr="006E6978">
        <w:rPr>
          <w:rFonts w:ascii="Times New Roman" w:hAnsi="Times New Roman" w:cs="Times New Roman"/>
          <w:i/>
          <w:iCs/>
          <w:lang w:val="en-US"/>
        </w:rPr>
        <w:t xml:space="preserve">P. </w:t>
      </w:r>
      <w:proofErr w:type="spellStart"/>
      <w:r w:rsidR="006E6978" w:rsidRPr="006E6978">
        <w:rPr>
          <w:rFonts w:ascii="Times New Roman" w:hAnsi="Times New Roman" w:cs="Times New Roman"/>
          <w:i/>
          <w:iCs/>
          <w:lang w:val="en-US"/>
        </w:rPr>
        <w:t>protegens</w:t>
      </w:r>
      <w:proofErr w:type="spellEnd"/>
      <w:r w:rsidR="006E6978">
        <w:rPr>
          <w:rFonts w:ascii="Times New Roman" w:hAnsi="Times New Roman" w:cs="Times New Roman"/>
          <w:lang w:val="en-US"/>
        </w:rPr>
        <w:t>. Multiple identical model predictions are stacked on top of one another in the right facet.</w:t>
      </w:r>
    </w:p>
    <w:sectPr w:rsidR="00685396" w:rsidRPr="000E6F11" w:rsidSect="004F2E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henu, Ana-Hermina (IEE)" w:date="2025-02-18T17:42:00Z" w:initials="AG">
    <w:p w14:paraId="27CD10C3" w14:textId="77777777" w:rsidR="00CF6EE5" w:rsidRDefault="00CF6EE5" w:rsidP="001862D7">
      <w:pPr>
        <w:pStyle w:val="CommentText"/>
      </w:pPr>
      <w:r>
        <w:rPr>
          <w:rStyle w:val="CommentReference"/>
        </w:rPr>
        <w:annotationRef/>
      </w:r>
      <w:r>
        <w:rPr>
          <w:color w:val="000000"/>
        </w:rPr>
        <w:t>https://journals.asm.org/doi/epub/10.1128/spectrum.02491-21</w:t>
      </w:r>
    </w:p>
  </w:comment>
  <w:comment w:id="1" w:author="Ghenu, Ana-Hermina (IEE)" w:date="2025-02-18T18:07:00Z" w:initials="AG">
    <w:p w14:paraId="79E8D655" w14:textId="77777777" w:rsidR="00677411" w:rsidRDefault="00677411" w:rsidP="00677411">
      <w:pPr>
        <w:pStyle w:val="CommentText"/>
      </w:pPr>
      <w:r>
        <w:rPr>
          <w:rStyle w:val="CommentReference"/>
        </w:rPr>
        <w:annotationRef/>
      </w:r>
      <w:hyperlink r:id="rId1" w:history="1">
        <w:r w:rsidRPr="00CF5CF9">
          <w:rPr>
            <w:rStyle w:val="Hyperlink"/>
          </w:rPr>
          <w:t>https://www.ncbi.nlm.nih.gov/pmc/articles/PMC92082/</w:t>
        </w:r>
      </w:hyperlink>
    </w:p>
  </w:comment>
  <w:comment w:id="2" w:author="Ghenu, Ana-Hermina (IEE)" w:date="2025-02-18T17:41:00Z" w:initials="AG">
    <w:p w14:paraId="1684426F" w14:textId="677B7B7A" w:rsidR="00CF6EE5" w:rsidRDefault="00CF6EE5" w:rsidP="00E46D91">
      <w:pPr>
        <w:pStyle w:val="CommentText"/>
      </w:pPr>
      <w:r>
        <w:rPr>
          <w:rStyle w:val="CommentReference"/>
        </w:rPr>
        <w:annotationRef/>
      </w:r>
      <w:r>
        <w:rPr>
          <w:color w:val="000000"/>
        </w:rPr>
        <w:t>Original strain from:</w:t>
      </w:r>
      <w:r>
        <w:rPr>
          <w:color w:val="000000"/>
        </w:rPr>
        <w:br/>
        <w:t>Howell &amp; Stipanovic 1979 https://www.apsnet.org/publications/phytopathology/backissues/Documents/1979Articles/Phyto69n05_480.PDF</w:t>
      </w:r>
    </w:p>
  </w:comment>
  <w:comment w:id="3" w:author="Ghenu, Ana-Hermina (IEE)" w:date="2025-02-18T17:39:00Z" w:initials="AG">
    <w:p w14:paraId="11A08836" w14:textId="3206D22F" w:rsidR="00CF6EE5" w:rsidRDefault="00CF6EE5" w:rsidP="0035267E">
      <w:pPr>
        <w:pStyle w:val="CommentText"/>
      </w:pPr>
      <w:r>
        <w:rPr>
          <w:rStyle w:val="CommentReference"/>
        </w:rPr>
        <w:annotationRef/>
      </w:r>
      <w:hyperlink r:id="rId2" w:history="1">
        <w:r w:rsidRPr="004228E6">
          <w:rPr>
            <w:rStyle w:val="Hyperlink"/>
          </w:rPr>
          <w:t>https://www.nature.com/articles/s41467-024-51944-z</w:t>
        </w:r>
      </w:hyperlink>
    </w:p>
  </w:comment>
  <w:comment w:id="4" w:author="Ghenu, Ana-Hermina (IEE)" w:date="2025-02-18T17:41:00Z" w:initials="AG">
    <w:p w14:paraId="042906E3" w14:textId="77777777" w:rsidR="00CF6EE5" w:rsidRDefault="00CF6EE5" w:rsidP="009B2325">
      <w:pPr>
        <w:pStyle w:val="CommentText"/>
      </w:pPr>
      <w:r>
        <w:rPr>
          <w:rStyle w:val="CommentReference"/>
        </w:rPr>
        <w:annotationRef/>
      </w:r>
      <w:hyperlink r:id="rId3" w:history="1">
        <w:r w:rsidRPr="00D137E6">
          <w:rPr>
            <w:rStyle w:val="Hyperlink"/>
          </w:rPr>
          <w:t>https://enviromicro-journals.onlinelibrary.wiley.com/doi/full/10.1111/1462-2920.12050?casa_token=_HjDnfap9i0AAAAA%3AdmnWBbzFcpLcFn7U6JeRZbWFRNaF31t9r7Z4fOs5LCsHIEyXNz_NH1pDw56TnJfFpUKJio4s7ODP23I</w:t>
        </w:r>
      </w:hyperlink>
    </w:p>
  </w:comment>
  <w:comment w:id="5" w:author="Ghenu, Ana-Hermina (IEE)" w:date="2025-02-18T17:41:00Z" w:initials="AG">
    <w:p w14:paraId="675F9CC4" w14:textId="77777777" w:rsidR="00CF6EE5" w:rsidRDefault="00CF6EE5" w:rsidP="009B2325">
      <w:pPr>
        <w:pStyle w:val="CommentText"/>
      </w:pPr>
      <w:r>
        <w:rPr>
          <w:rStyle w:val="CommentReference"/>
        </w:rPr>
        <w:annotationRef/>
      </w:r>
      <w:r>
        <w:t>Same ref as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CD10C3" w15:done="0"/>
  <w15:commentEx w15:paraId="79E8D655" w15:done="0"/>
  <w15:commentEx w15:paraId="1684426F" w15:done="0"/>
  <w15:commentEx w15:paraId="11A08836" w15:done="0"/>
  <w15:commentEx w15:paraId="042906E3" w15:done="0"/>
  <w15:commentEx w15:paraId="675F9C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2FBD4F" w16cex:dateUtc="2025-02-18T16:42:00Z"/>
  <w16cex:commentExtensible w16cex:durableId="5E84FF37" w16cex:dateUtc="2025-02-18T17:07:00Z"/>
  <w16cex:commentExtensible w16cex:durableId="4235A415" w16cex:dateUtc="2025-02-18T16:41:00Z"/>
  <w16cex:commentExtensible w16cex:durableId="686BA3A1" w16cex:dateUtc="2025-02-18T16:39:00Z"/>
  <w16cex:commentExtensible w16cex:durableId="73317714" w16cex:dateUtc="2025-02-18T16:41:00Z"/>
  <w16cex:commentExtensible w16cex:durableId="1E81A79C" w16cex:dateUtc="2025-02-18T16: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CD10C3" w16cid:durableId="212FBD4F"/>
  <w16cid:commentId w16cid:paraId="79E8D655" w16cid:durableId="5E84FF37"/>
  <w16cid:commentId w16cid:paraId="1684426F" w16cid:durableId="4235A415"/>
  <w16cid:commentId w16cid:paraId="11A08836" w16cid:durableId="686BA3A1"/>
  <w16cid:commentId w16cid:paraId="042906E3" w16cid:durableId="73317714"/>
  <w16cid:commentId w16cid:paraId="675F9CC4" w16cid:durableId="1E81A7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henu, Ana-Hermina (IEE)">
    <w15:presenceInfo w15:providerId="AD" w15:userId="S::ana-hermina.ghenu@unibe.ch::24e5bcfa-7150-4db9-8112-c383d7c484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6E"/>
    <w:rsid w:val="0002176F"/>
    <w:rsid w:val="00023CD0"/>
    <w:rsid w:val="000257A0"/>
    <w:rsid w:val="00060449"/>
    <w:rsid w:val="000712FE"/>
    <w:rsid w:val="000928FF"/>
    <w:rsid w:val="00092B30"/>
    <w:rsid w:val="00093032"/>
    <w:rsid w:val="000B55BC"/>
    <w:rsid w:val="000C7AB9"/>
    <w:rsid w:val="000E6F11"/>
    <w:rsid w:val="000F3612"/>
    <w:rsid w:val="000F61B1"/>
    <w:rsid w:val="00103AA3"/>
    <w:rsid w:val="00117D1A"/>
    <w:rsid w:val="001217CA"/>
    <w:rsid w:val="001367AA"/>
    <w:rsid w:val="00152750"/>
    <w:rsid w:val="001561DD"/>
    <w:rsid w:val="00170774"/>
    <w:rsid w:val="00170CDC"/>
    <w:rsid w:val="001725FD"/>
    <w:rsid w:val="00172B65"/>
    <w:rsid w:val="001862D7"/>
    <w:rsid w:val="00191EC7"/>
    <w:rsid w:val="001D402F"/>
    <w:rsid w:val="001D6916"/>
    <w:rsid w:val="001E4C1B"/>
    <w:rsid w:val="00214905"/>
    <w:rsid w:val="002228AC"/>
    <w:rsid w:val="00227FFA"/>
    <w:rsid w:val="00250830"/>
    <w:rsid w:val="00277109"/>
    <w:rsid w:val="002868D4"/>
    <w:rsid w:val="00294A57"/>
    <w:rsid w:val="002A20B6"/>
    <w:rsid w:val="002B0BA7"/>
    <w:rsid w:val="002C6471"/>
    <w:rsid w:val="002C6E0D"/>
    <w:rsid w:val="002D2DBD"/>
    <w:rsid w:val="002E2D77"/>
    <w:rsid w:val="00307C83"/>
    <w:rsid w:val="00324071"/>
    <w:rsid w:val="00335CC0"/>
    <w:rsid w:val="0035267E"/>
    <w:rsid w:val="00357573"/>
    <w:rsid w:val="00385132"/>
    <w:rsid w:val="00387CDF"/>
    <w:rsid w:val="00387DE2"/>
    <w:rsid w:val="003978F4"/>
    <w:rsid w:val="003B37C3"/>
    <w:rsid w:val="003D36DD"/>
    <w:rsid w:val="003D7C45"/>
    <w:rsid w:val="004008CD"/>
    <w:rsid w:val="00441F74"/>
    <w:rsid w:val="00455744"/>
    <w:rsid w:val="0047745C"/>
    <w:rsid w:val="004775C2"/>
    <w:rsid w:val="004833AB"/>
    <w:rsid w:val="00485EDD"/>
    <w:rsid w:val="00496998"/>
    <w:rsid w:val="004A0008"/>
    <w:rsid w:val="004A39D8"/>
    <w:rsid w:val="004A6A91"/>
    <w:rsid w:val="004B3E6E"/>
    <w:rsid w:val="004C2386"/>
    <w:rsid w:val="004C6981"/>
    <w:rsid w:val="004D2E84"/>
    <w:rsid w:val="004D72AF"/>
    <w:rsid w:val="004E500F"/>
    <w:rsid w:val="004F2E45"/>
    <w:rsid w:val="00517BAF"/>
    <w:rsid w:val="00517C6B"/>
    <w:rsid w:val="00561DCB"/>
    <w:rsid w:val="0056211E"/>
    <w:rsid w:val="00564A06"/>
    <w:rsid w:val="00590E74"/>
    <w:rsid w:val="005930AD"/>
    <w:rsid w:val="005B53DF"/>
    <w:rsid w:val="005C1E58"/>
    <w:rsid w:val="005C648E"/>
    <w:rsid w:val="005D15D8"/>
    <w:rsid w:val="005D5B30"/>
    <w:rsid w:val="006059FE"/>
    <w:rsid w:val="006222F9"/>
    <w:rsid w:val="00622A7C"/>
    <w:rsid w:val="0063163E"/>
    <w:rsid w:val="00635F3F"/>
    <w:rsid w:val="006371EA"/>
    <w:rsid w:val="0065560C"/>
    <w:rsid w:val="00677411"/>
    <w:rsid w:val="006808AF"/>
    <w:rsid w:val="006846BA"/>
    <w:rsid w:val="00685396"/>
    <w:rsid w:val="0068719D"/>
    <w:rsid w:val="00690D2F"/>
    <w:rsid w:val="006A6B0B"/>
    <w:rsid w:val="006C33DC"/>
    <w:rsid w:val="006E6978"/>
    <w:rsid w:val="00737CAC"/>
    <w:rsid w:val="00751AEE"/>
    <w:rsid w:val="007564E8"/>
    <w:rsid w:val="00761DD9"/>
    <w:rsid w:val="00763523"/>
    <w:rsid w:val="00767CF8"/>
    <w:rsid w:val="007A7DCC"/>
    <w:rsid w:val="007B229B"/>
    <w:rsid w:val="007B2946"/>
    <w:rsid w:val="007C0A6D"/>
    <w:rsid w:val="00813B01"/>
    <w:rsid w:val="008455BE"/>
    <w:rsid w:val="00847363"/>
    <w:rsid w:val="0084784D"/>
    <w:rsid w:val="00874257"/>
    <w:rsid w:val="008830C7"/>
    <w:rsid w:val="00897E89"/>
    <w:rsid w:val="008A4022"/>
    <w:rsid w:val="008A4F1F"/>
    <w:rsid w:val="008B4DAA"/>
    <w:rsid w:val="008D5D48"/>
    <w:rsid w:val="008E5768"/>
    <w:rsid w:val="009141DA"/>
    <w:rsid w:val="00916D0D"/>
    <w:rsid w:val="00926F87"/>
    <w:rsid w:val="00931DEF"/>
    <w:rsid w:val="00936CE1"/>
    <w:rsid w:val="009468B8"/>
    <w:rsid w:val="00956D22"/>
    <w:rsid w:val="009677A2"/>
    <w:rsid w:val="009A7F23"/>
    <w:rsid w:val="009B2325"/>
    <w:rsid w:val="009B505A"/>
    <w:rsid w:val="009B645B"/>
    <w:rsid w:val="009C6D92"/>
    <w:rsid w:val="009C72D8"/>
    <w:rsid w:val="009D34BF"/>
    <w:rsid w:val="009D3F88"/>
    <w:rsid w:val="009F490E"/>
    <w:rsid w:val="00A3025B"/>
    <w:rsid w:val="00A46FC1"/>
    <w:rsid w:val="00A61995"/>
    <w:rsid w:val="00A647A6"/>
    <w:rsid w:val="00A64F2D"/>
    <w:rsid w:val="00A85747"/>
    <w:rsid w:val="00A905B0"/>
    <w:rsid w:val="00A93BA4"/>
    <w:rsid w:val="00AA0B12"/>
    <w:rsid w:val="00AB2385"/>
    <w:rsid w:val="00AB2557"/>
    <w:rsid w:val="00AC33C4"/>
    <w:rsid w:val="00AD450D"/>
    <w:rsid w:val="00AE02BD"/>
    <w:rsid w:val="00AE0C4D"/>
    <w:rsid w:val="00AF586B"/>
    <w:rsid w:val="00B22FCE"/>
    <w:rsid w:val="00B362ED"/>
    <w:rsid w:val="00B466DC"/>
    <w:rsid w:val="00B472CE"/>
    <w:rsid w:val="00BA716F"/>
    <w:rsid w:val="00BC2561"/>
    <w:rsid w:val="00C011BD"/>
    <w:rsid w:val="00C01CAF"/>
    <w:rsid w:val="00C2128D"/>
    <w:rsid w:val="00C224AC"/>
    <w:rsid w:val="00C64117"/>
    <w:rsid w:val="00CE2BA2"/>
    <w:rsid w:val="00CE4110"/>
    <w:rsid w:val="00CE4285"/>
    <w:rsid w:val="00CE71AD"/>
    <w:rsid w:val="00CF6EE5"/>
    <w:rsid w:val="00D00B1A"/>
    <w:rsid w:val="00D40128"/>
    <w:rsid w:val="00D5569A"/>
    <w:rsid w:val="00D5595D"/>
    <w:rsid w:val="00D65508"/>
    <w:rsid w:val="00D852AE"/>
    <w:rsid w:val="00DB3BEC"/>
    <w:rsid w:val="00DC1B65"/>
    <w:rsid w:val="00DE3C7C"/>
    <w:rsid w:val="00E00E84"/>
    <w:rsid w:val="00E0466E"/>
    <w:rsid w:val="00E121C9"/>
    <w:rsid w:val="00E15506"/>
    <w:rsid w:val="00E24927"/>
    <w:rsid w:val="00E31818"/>
    <w:rsid w:val="00E328A1"/>
    <w:rsid w:val="00E41BD5"/>
    <w:rsid w:val="00E46D91"/>
    <w:rsid w:val="00E65AEC"/>
    <w:rsid w:val="00E65B09"/>
    <w:rsid w:val="00E8375C"/>
    <w:rsid w:val="00EA46A5"/>
    <w:rsid w:val="00EC353F"/>
    <w:rsid w:val="00ED2B0D"/>
    <w:rsid w:val="00F07C31"/>
    <w:rsid w:val="00F12F2C"/>
    <w:rsid w:val="00F21954"/>
    <w:rsid w:val="00F27584"/>
    <w:rsid w:val="00F5563E"/>
    <w:rsid w:val="00F60617"/>
    <w:rsid w:val="00F811A8"/>
    <w:rsid w:val="00F8395E"/>
    <w:rsid w:val="00F8562F"/>
    <w:rsid w:val="00F8777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277F"/>
  <w15:chartTrackingRefBased/>
  <w15:docId w15:val="{A4CF29C4-1B9F-47F4-BC5F-8C5561274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6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6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6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6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6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6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6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6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6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6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66E"/>
    <w:rPr>
      <w:rFonts w:eastAsiaTheme="majorEastAsia" w:cstheme="majorBidi"/>
      <w:color w:val="272727" w:themeColor="text1" w:themeTint="D8"/>
    </w:rPr>
  </w:style>
  <w:style w:type="paragraph" w:styleId="Title">
    <w:name w:val="Title"/>
    <w:basedOn w:val="Normal"/>
    <w:next w:val="Normal"/>
    <w:link w:val="TitleChar"/>
    <w:uiPriority w:val="10"/>
    <w:qFormat/>
    <w:rsid w:val="00E04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6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66E"/>
    <w:pPr>
      <w:spacing w:before="160"/>
      <w:jc w:val="center"/>
    </w:pPr>
    <w:rPr>
      <w:i/>
      <w:iCs/>
      <w:color w:val="404040" w:themeColor="text1" w:themeTint="BF"/>
    </w:rPr>
  </w:style>
  <w:style w:type="character" w:customStyle="1" w:styleId="QuoteChar">
    <w:name w:val="Quote Char"/>
    <w:basedOn w:val="DefaultParagraphFont"/>
    <w:link w:val="Quote"/>
    <w:uiPriority w:val="29"/>
    <w:rsid w:val="00E0466E"/>
    <w:rPr>
      <w:i/>
      <w:iCs/>
      <w:color w:val="404040" w:themeColor="text1" w:themeTint="BF"/>
    </w:rPr>
  </w:style>
  <w:style w:type="paragraph" w:styleId="ListParagraph">
    <w:name w:val="List Paragraph"/>
    <w:basedOn w:val="Normal"/>
    <w:uiPriority w:val="34"/>
    <w:qFormat/>
    <w:rsid w:val="00E0466E"/>
    <w:pPr>
      <w:ind w:left="720"/>
      <w:contextualSpacing/>
    </w:pPr>
  </w:style>
  <w:style w:type="character" w:styleId="IntenseEmphasis">
    <w:name w:val="Intense Emphasis"/>
    <w:basedOn w:val="DefaultParagraphFont"/>
    <w:uiPriority w:val="21"/>
    <w:qFormat/>
    <w:rsid w:val="00E0466E"/>
    <w:rPr>
      <w:i/>
      <w:iCs/>
      <w:color w:val="0F4761" w:themeColor="accent1" w:themeShade="BF"/>
    </w:rPr>
  </w:style>
  <w:style w:type="paragraph" w:styleId="IntenseQuote">
    <w:name w:val="Intense Quote"/>
    <w:basedOn w:val="Normal"/>
    <w:next w:val="Normal"/>
    <w:link w:val="IntenseQuoteChar"/>
    <w:uiPriority w:val="30"/>
    <w:qFormat/>
    <w:rsid w:val="00E046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66E"/>
    <w:rPr>
      <w:i/>
      <w:iCs/>
      <w:color w:val="0F4761" w:themeColor="accent1" w:themeShade="BF"/>
    </w:rPr>
  </w:style>
  <w:style w:type="character" w:styleId="IntenseReference">
    <w:name w:val="Intense Reference"/>
    <w:basedOn w:val="DefaultParagraphFont"/>
    <w:uiPriority w:val="32"/>
    <w:qFormat/>
    <w:rsid w:val="00E0466E"/>
    <w:rPr>
      <w:b/>
      <w:bCs/>
      <w:smallCaps/>
      <w:color w:val="0F4761" w:themeColor="accent1" w:themeShade="BF"/>
      <w:spacing w:val="5"/>
    </w:rPr>
  </w:style>
  <w:style w:type="character" w:styleId="Hyperlink">
    <w:name w:val="Hyperlink"/>
    <w:basedOn w:val="DefaultParagraphFont"/>
    <w:uiPriority w:val="99"/>
    <w:unhideWhenUsed/>
    <w:rsid w:val="00214905"/>
    <w:rPr>
      <w:color w:val="0563C1"/>
      <w:u w:val="single"/>
    </w:rPr>
  </w:style>
  <w:style w:type="character" w:styleId="CommentReference">
    <w:name w:val="annotation reference"/>
    <w:basedOn w:val="DefaultParagraphFont"/>
    <w:uiPriority w:val="99"/>
    <w:semiHidden/>
    <w:unhideWhenUsed/>
    <w:rsid w:val="0035267E"/>
    <w:rPr>
      <w:sz w:val="16"/>
      <w:szCs w:val="16"/>
    </w:rPr>
  </w:style>
  <w:style w:type="paragraph" w:styleId="CommentText">
    <w:name w:val="annotation text"/>
    <w:basedOn w:val="Normal"/>
    <w:link w:val="CommentTextChar"/>
    <w:uiPriority w:val="99"/>
    <w:unhideWhenUsed/>
    <w:rsid w:val="0035267E"/>
    <w:pPr>
      <w:spacing w:line="240" w:lineRule="auto"/>
    </w:pPr>
    <w:rPr>
      <w:sz w:val="20"/>
      <w:szCs w:val="20"/>
    </w:rPr>
  </w:style>
  <w:style w:type="character" w:customStyle="1" w:styleId="CommentTextChar">
    <w:name w:val="Comment Text Char"/>
    <w:basedOn w:val="DefaultParagraphFont"/>
    <w:link w:val="CommentText"/>
    <w:uiPriority w:val="99"/>
    <w:rsid w:val="0035267E"/>
    <w:rPr>
      <w:sz w:val="20"/>
      <w:szCs w:val="20"/>
    </w:rPr>
  </w:style>
  <w:style w:type="paragraph" w:styleId="CommentSubject">
    <w:name w:val="annotation subject"/>
    <w:basedOn w:val="CommentText"/>
    <w:next w:val="CommentText"/>
    <w:link w:val="CommentSubjectChar"/>
    <w:uiPriority w:val="99"/>
    <w:semiHidden/>
    <w:unhideWhenUsed/>
    <w:rsid w:val="0035267E"/>
    <w:rPr>
      <w:b/>
      <w:bCs/>
    </w:rPr>
  </w:style>
  <w:style w:type="character" w:customStyle="1" w:styleId="CommentSubjectChar">
    <w:name w:val="Comment Subject Char"/>
    <w:basedOn w:val="CommentTextChar"/>
    <w:link w:val="CommentSubject"/>
    <w:uiPriority w:val="99"/>
    <w:semiHidden/>
    <w:rsid w:val="0035267E"/>
    <w:rPr>
      <w:b/>
      <w:bCs/>
      <w:sz w:val="20"/>
      <w:szCs w:val="20"/>
    </w:rPr>
  </w:style>
  <w:style w:type="character" w:styleId="UnresolvedMention">
    <w:name w:val="Unresolved Mention"/>
    <w:basedOn w:val="DefaultParagraphFont"/>
    <w:uiPriority w:val="99"/>
    <w:semiHidden/>
    <w:unhideWhenUsed/>
    <w:rsid w:val="0035267E"/>
    <w:rPr>
      <w:color w:val="605E5C"/>
      <w:shd w:val="clear" w:color="auto" w:fill="E1DFDD"/>
    </w:rPr>
  </w:style>
  <w:style w:type="table" w:styleId="TableGrid">
    <w:name w:val="Table Grid"/>
    <w:basedOn w:val="TableNormal"/>
    <w:uiPriority w:val="39"/>
    <w:rsid w:val="009C7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D7C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45275">
      <w:bodyDiv w:val="1"/>
      <w:marLeft w:val="0"/>
      <w:marRight w:val="0"/>
      <w:marTop w:val="0"/>
      <w:marBottom w:val="0"/>
      <w:divBdr>
        <w:top w:val="none" w:sz="0" w:space="0" w:color="auto"/>
        <w:left w:val="none" w:sz="0" w:space="0" w:color="auto"/>
        <w:bottom w:val="none" w:sz="0" w:space="0" w:color="auto"/>
        <w:right w:val="none" w:sz="0" w:space="0" w:color="auto"/>
      </w:divBdr>
    </w:div>
    <w:div w:id="965085899">
      <w:bodyDiv w:val="1"/>
      <w:marLeft w:val="0"/>
      <w:marRight w:val="0"/>
      <w:marTop w:val="0"/>
      <w:marBottom w:val="0"/>
      <w:divBdr>
        <w:top w:val="none" w:sz="0" w:space="0" w:color="auto"/>
        <w:left w:val="none" w:sz="0" w:space="0" w:color="auto"/>
        <w:bottom w:val="none" w:sz="0" w:space="0" w:color="auto"/>
        <w:right w:val="none" w:sz="0" w:space="0" w:color="auto"/>
      </w:divBdr>
    </w:div>
    <w:div w:id="142268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enviromicro-journals.onlinelibrary.wiley.com/doi/full/10.1111/1462-2920.12050?casa_token=_HjDnfap9i0AAAAA%3AdmnWBbzFcpLcFn7U6JeRZbWFRNaF31t9r7Z4fOs5LCsHIEyXNz_NH1pDw56TnJfFpUKJio4s7ODP23I" TargetMode="External"/><Relationship Id="rId2" Type="http://schemas.openxmlformats.org/officeDocument/2006/relationships/hyperlink" Target="https://www.nature.com/articles/s41467-024-51944-z" TargetMode="External"/><Relationship Id="rId1" Type="http://schemas.openxmlformats.org/officeDocument/2006/relationships/hyperlink" Target="https://www.ncbi.nlm.nih.gov/pmc/articles/PMC92082/"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microsoft.com/office/2011/relationships/people" Target="people.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400387a-212f-43ea-ac7f-77aa12d7977e}" enabled="0" method="" siteId="{d400387a-212f-43ea-ac7f-77aa12d7977e}" removed="1"/>
</clbl:labelList>
</file>

<file path=docProps/app.xml><?xml version="1.0" encoding="utf-8"?>
<Properties xmlns="http://schemas.openxmlformats.org/officeDocument/2006/extended-properties" xmlns:vt="http://schemas.openxmlformats.org/officeDocument/2006/docPropsVTypes">
  <Template>Normal.dotm</Template>
  <TotalTime>582</TotalTime>
  <Pages>11</Pages>
  <Words>1250</Words>
  <Characters>7127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Ghenu, Ana-Hermina (IEE)</dc:creator>
  <cp:keywords/>
  <dc:description/>
  <cp:lastModifiedBy>Ghenu, Ana-Hermina (BIOINFORMATICS)</cp:lastModifiedBy>
  <cp:revision>201</cp:revision>
  <dcterms:created xsi:type="dcterms:W3CDTF">2025-02-18T15:16:00Z</dcterms:created>
  <dcterms:modified xsi:type="dcterms:W3CDTF">2025-03-09T13:28:00Z</dcterms:modified>
</cp:coreProperties>
</file>