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F3BE" w14:textId="77777777" w:rsidR="009E27C0" w:rsidRPr="009E27C0" w:rsidRDefault="009E27C0" w:rsidP="009E27C0">
      <w:pPr>
        <w:pStyle w:val="NormalWeb"/>
        <w:jc w:val="center"/>
        <w:rPr>
          <w:sz w:val="52"/>
          <w:szCs w:val="52"/>
        </w:rPr>
      </w:pPr>
      <w:r w:rsidRPr="009E27C0">
        <w:rPr>
          <w:rStyle w:val="Strong"/>
          <w:rFonts w:eastAsiaTheme="majorEastAsia"/>
          <w:sz w:val="52"/>
          <w:szCs w:val="52"/>
        </w:rPr>
        <w:t>Chapter 1: What is GRC?</w:t>
      </w:r>
    </w:p>
    <w:p w14:paraId="056BEB88" w14:textId="1E5926F9" w:rsidR="009E27C0" w:rsidRPr="009E27C0" w:rsidRDefault="009E27C0" w:rsidP="009E27C0">
      <w:pPr>
        <w:pStyle w:val="Heading2"/>
        <w:jc w:val="both"/>
        <w:rPr>
          <w:rFonts w:ascii="Times New Roman" w:eastAsia="Times New Roman" w:hAnsi="Times New Roman" w:cs="Times New Roman"/>
          <w:b/>
          <w:bCs/>
          <w:color w:val="auto"/>
          <w:kern w:val="0"/>
          <w:sz w:val="36"/>
          <w:szCs w:val="36"/>
          <w:lang w:eastAsia="en-IN"/>
          <w14:ligatures w14:val="none"/>
        </w:rPr>
      </w:pPr>
      <w:r>
        <w:t>Definition of GRC: A Holistic View</w:t>
      </w:r>
    </w:p>
    <w:p w14:paraId="18377FF3" w14:textId="77777777" w:rsidR="009E27C0" w:rsidRPr="009E27C0" w:rsidRDefault="009E27C0" w:rsidP="009E27C0">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9E27C0">
        <w:rPr>
          <w:rFonts w:ascii="Times New Roman" w:eastAsia="Times New Roman" w:hAnsi="Times New Roman" w:cs="Times New Roman"/>
          <w:b/>
          <w:bCs/>
          <w:kern w:val="0"/>
          <w:sz w:val="27"/>
          <w:szCs w:val="27"/>
          <w:lang w:eastAsia="en-IN"/>
          <w14:ligatures w14:val="none"/>
        </w:rPr>
        <w:t>Introduction</w:t>
      </w:r>
    </w:p>
    <w:p w14:paraId="243441F4" w14:textId="77777777" w:rsidR="009E27C0" w:rsidRPr="009E27C0" w:rsidRDefault="009E27C0" w:rsidP="009E27C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Imagine you’re the captain of a massive ship, navigating unpredictable waters filled with hidden icebergs and violent storms. You have a map, a crew, and a set of guidelines that dictate how you should steer, what dangers to avoid, and how to react when something goes wrong. This, in many ways, is how organizations operate in today’s digital and regulatory landscape. Governance, Risk, and Compliance—or GRC—is the map, the guiding principles, and the safety mechanisms that ensure an enterprise stays afloat despite ever-changing challenges.</w:t>
      </w:r>
    </w:p>
    <w:p w14:paraId="03D2FBB8" w14:textId="77777777" w:rsidR="009E27C0" w:rsidRPr="009E27C0" w:rsidRDefault="009E27C0" w:rsidP="009E27C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At its core, GRC isn’t just a set of rules and policies; it’s a mindset. It’s about ensuring that a company operates efficiently, ethically, and legally while minimizing risks and adhering to necessary regulations. Businesses today don’t just need a strong product or service; they need trust. And trust is built through good governance, careful risk management, and consistent compliance.</w:t>
      </w:r>
    </w:p>
    <w:p w14:paraId="7DA14A9C" w14:textId="465A6551" w:rsidR="009E27C0" w:rsidRPr="009E27C0" w:rsidRDefault="009E27C0"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When companies fail to implement GRC effectively, the consequences can be catastrophic. Regulatory fines, reputational damage, and even complete business failure can result from poor governance, unchecked risks, and non-compliance with legal requirements. The digital economy has made it easier than ever for consumers to switch their loyalty, and businesses that fail to meet security and compliance expectations often find themselves losing both customers and investor confidence.</w:t>
      </w:r>
    </w:p>
    <w:p w14:paraId="5483446C"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The Three Pillars: Governance, Risk, and Compliance</w:t>
      </w:r>
    </w:p>
    <w:p w14:paraId="4AE4CEE8" w14:textId="77777777" w:rsidR="005146FC" w:rsidRPr="005146FC" w:rsidRDefault="005146FC" w:rsidP="005146F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Introduction</w:t>
      </w:r>
    </w:p>
    <w:p w14:paraId="46E274CB"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At the heart of any successful organization lies a strategic framework that ensures efficiency, security, and ethical operations. This framework is known as </w:t>
      </w:r>
      <w:r w:rsidRPr="005146FC">
        <w:rPr>
          <w:rFonts w:ascii="Times New Roman" w:eastAsia="Times New Roman" w:hAnsi="Times New Roman" w:cs="Times New Roman"/>
          <w:b/>
          <w:bCs/>
          <w:kern w:val="0"/>
          <w:sz w:val="24"/>
          <w:szCs w:val="24"/>
          <w:lang w:eastAsia="en-IN"/>
          <w14:ligatures w14:val="none"/>
        </w:rPr>
        <w:t>Governance, Risk, and Compliance (GRC)</w:t>
      </w:r>
      <w:r w:rsidRPr="005146FC">
        <w:rPr>
          <w:rFonts w:ascii="Times New Roman" w:eastAsia="Times New Roman" w:hAnsi="Times New Roman" w:cs="Times New Roman"/>
          <w:kern w:val="0"/>
          <w:sz w:val="24"/>
          <w:szCs w:val="24"/>
          <w:lang w:eastAsia="en-IN"/>
          <w14:ligatures w14:val="none"/>
        </w:rPr>
        <w:t>. While GRC is often viewed as a corporate necessity, its deeper purpose is to foster resilience, maintain accountability, and enable organizations to navigate an increasingly complex regulatory and operational landscape. These three pillars—</w:t>
      </w:r>
      <w:r w:rsidRPr="005146FC">
        <w:rPr>
          <w:rFonts w:ascii="Times New Roman" w:eastAsia="Times New Roman" w:hAnsi="Times New Roman" w:cs="Times New Roman"/>
          <w:b/>
          <w:bCs/>
          <w:kern w:val="0"/>
          <w:sz w:val="24"/>
          <w:szCs w:val="24"/>
          <w:lang w:eastAsia="en-IN"/>
          <w14:ligatures w14:val="none"/>
        </w:rPr>
        <w:t>Governance, Risk, and Compliance</w:t>
      </w:r>
      <w:r w:rsidRPr="005146FC">
        <w:rPr>
          <w:rFonts w:ascii="Times New Roman" w:eastAsia="Times New Roman" w:hAnsi="Times New Roman" w:cs="Times New Roman"/>
          <w:kern w:val="0"/>
          <w:sz w:val="24"/>
          <w:szCs w:val="24"/>
          <w:lang w:eastAsia="en-IN"/>
          <w14:ligatures w14:val="none"/>
        </w:rPr>
        <w:t>—form an interconnected system that guides decision-making, mitigates uncertainty, and ensures adherence to laws and industry standards.</w:t>
      </w:r>
    </w:p>
    <w:p w14:paraId="4BF7553B" w14:textId="60F34F91"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Many organizations struggle to grasp the true importance of GRC, often treating it as a set of rigid policies rather than an integrated strategy. However, companies that effectively embed GRC into their operations enjoy stronger reputations, higher investor confidence, and long-term sustainability. This section provides a </w:t>
      </w:r>
      <w:r w:rsidRPr="005146FC">
        <w:rPr>
          <w:rFonts w:ascii="Times New Roman" w:eastAsia="Times New Roman" w:hAnsi="Times New Roman" w:cs="Times New Roman"/>
          <w:b/>
          <w:bCs/>
          <w:kern w:val="0"/>
          <w:sz w:val="24"/>
          <w:szCs w:val="24"/>
          <w:lang w:eastAsia="en-IN"/>
          <w14:ligatures w14:val="none"/>
        </w:rPr>
        <w:t>comprehensive exploration</w:t>
      </w:r>
      <w:r w:rsidRPr="005146FC">
        <w:rPr>
          <w:rFonts w:ascii="Times New Roman" w:eastAsia="Times New Roman" w:hAnsi="Times New Roman" w:cs="Times New Roman"/>
          <w:kern w:val="0"/>
          <w:sz w:val="24"/>
          <w:szCs w:val="24"/>
          <w:lang w:eastAsia="en-IN"/>
          <w14:ligatures w14:val="none"/>
        </w:rPr>
        <w:t xml:space="preserve"> of each pillar, detailing its role, significance, and the ways in which it contributes to organizational success.</w:t>
      </w:r>
    </w:p>
    <w:p w14:paraId="6A8D8A2E"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Governance: The Framework for Organizational Integrity</w:t>
      </w:r>
    </w:p>
    <w:p w14:paraId="52FAE711"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lastRenderedPageBreak/>
        <w:t xml:space="preserve">Governance is the </w:t>
      </w:r>
      <w:r w:rsidRPr="005146FC">
        <w:rPr>
          <w:rFonts w:ascii="Times New Roman" w:eastAsia="Times New Roman" w:hAnsi="Times New Roman" w:cs="Times New Roman"/>
          <w:b/>
          <w:bCs/>
          <w:kern w:val="0"/>
          <w:sz w:val="24"/>
          <w:szCs w:val="24"/>
          <w:lang w:eastAsia="en-IN"/>
          <w14:ligatures w14:val="none"/>
        </w:rPr>
        <w:t>backbone of an organization</w:t>
      </w:r>
      <w:r w:rsidRPr="005146FC">
        <w:rPr>
          <w:rFonts w:ascii="Times New Roman" w:eastAsia="Times New Roman" w:hAnsi="Times New Roman" w:cs="Times New Roman"/>
          <w:kern w:val="0"/>
          <w:sz w:val="24"/>
          <w:szCs w:val="24"/>
          <w:lang w:eastAsia="en-IN"/>
          <w14:ligatures w14:val="none"/>
        </w:rPr>
        <w:t xml:space="preserve">. It encompasses the rules, policies, and structures that guide leadership, decision-making, and corporate strategy. Good governance ensures that businesses operate </w:t>
      </w:r>
      <w:r w:rsidRPr="005146FC">
        <w:rPr>
          <w:rFonts w:ascii="Times New Roman" w:eastAsia="Times New Roman" w:hAnsi="Times New Roman" w:cs="Times New Roman"/>
          <w:b/>
          <w:bCs/>
          <w:kern w:val="0"/>
          <w:sz w:val="24"/>
          <w:szCs w:val="24"/>
          <w:lang w:eastAsia="en-IN"/>
          <w14:ligatures w14:val="none"/>
        </w:rPr>
        <w:t>transparently, ethically, and efficiently</w:t>
      </w:r>
      <w:r w:rsidRPr="005146FC">
        <w:rPr>
          <w:rFonts w:ascii="Times New Roman" w:eastAsia="Times New Roman" w:hAnsi="Times New Roman" w:cs="Times New Roman"/>
          <w:kern w:val="0"/>
          <w:sz w:val="24"/>
          <w:szCs w:val="24"/>
          <w:lang w:eastAsia="en-IN"/>
          <w14:ligatures w14:val="none"/>
        </w:rPr>
        <w:t>, aligning their actions with long-term objectives and stakeholder expectations.</w:t>
      </w:r>
    </w:p>
    <w:p w14:paraId="7E7F67A4"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Corporate Governance?</w:t>
      </w:r>
    </w:p>
    <w:p w14:paraId="78B7F111"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Corporate governance refers to the </w:t>
      </w:r>
      <w:r w:rsidRPr="005146FC">
        <w:rPr>
          <w:rFonts w:ascii="Times New Roman" w:eastAsia="Times New Roman" w:hAnsi="Times New Roman" w:cs="Times New Roman"/>
          <w:b/>
          <w:bCs/>
          <w:kern w:val="0"/>
          <w:sz w:val="24"/>
          <w:szCs w:val="24"/>
          <w:lang w:eastAsia="en-IN"/>
          <w14:ligatures w14:val="none"/>
        </w:rPr>
        <w:t>system of rules, practices, and processes</w:t>
      </w:r>
      <w:r w:rsidRPr="005146FC">
        <w:rPr>
          <w:rFonts w:ascii="Times New Roman" w:eastAsia="Times New Roman" w:hAnsi="Times New Roman" w:cs="Times New Roman"/>
          <w:kern w:val="0"/>
          <w:sz w:val="24"/>
          <w:szCs w:val="24"/>
          <w:lang w:eastAsia="en-IN"/>
          <w14:ligatures w14:val="none"/>
        </w:rPr>
        <w:t xml:space="preserve"> by which an organization is directed and controlled. It defines </w:t>
      </w:r>
      <w:r w:rsidRPr="005146FC">
        <w:rPr>
          <w:rFonts w:ascii="Times New Roman" w:eastAsia="Times New Roman" w:hAnsi="Times New Roman" w:cs="Times New Roman"/>
          <w:b/>
          <w:bCs/>
          <w:kern w:val="0"/>
          <w:sz w:val="24"/>
          <w:szCs w:val="24"/>
          <w:lang w:eastAsia="en-IN"/>
          <w14:ligatures w14:val="none"/>
        </w:rPr>
        <w:t>who makes decisions, how those decisions are implemented, and how accountability is maintained</w:t>
      </w:r>
      <w:r w:rsidRPr="005146FC">
        <w:rPr>
          <w:rFonts w:ascii="Times New Roman" w:eastAsia="Times New Roman" w:hAnsi="Times New Roman" w:cs="Times New Roman"/>
          <w:kern w:val="0"/>
          <w:sz w:val="24"/>
          <w:szCs w:val="24"/>
          <w:lang w:eastAsia="en-IN"/>
          <w14:ligatures w14:val="none"/>
        </w:rPr>
        <w:t>. Governance establishes a structured hierarchy, ensuring that responsibilities are clearly defined and that risks are proactively managed.</w:t>
      </w:r>
    </w:p>
    <w:p w14:paraId="43A807FF"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Leadership in Governance</w:t>
      </w:r>
    </w:p>
    <w:p w14:paraId="20478DFE"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Good governance starts at the top. The </w:t>
      </w:r>
      <w:r w:rsidRPr="005146FC">
        <w:rPr>
          <w:rFonts w:ascii="Times New Roman" w:eastAsia="Times New Roman" w:hAnsi="Times New Roman" w:cs="Times New Roman"/>
          <w:b/>
          <w:bCs/>
          <w:kern w:val="0"/>
          <w:sz w:val="24"/>
          <w:szCs w:val="24"/>
          <w:lang w:eastAsia="en-IN"/>
          <w14:ligatures w14:val="none"/>
        </w:rPr>
        <w:t>board of directors, executive management, and key stakeholders</w:t>
      </w:r>
      <w:r w:rsidRPr="005146FC">
        <w:rPr>
          <w:rFonts w:ascii="Times New Roman" w:eastAsia="Times New Roman" w:hAnsi="Times New Roman" w:cs="Times New Roman"/>
          <w:kern w:val="0"/>
          <w:sz w:val="24"/>
          <w:szCs w:val="24"/>
          <w:lang w:eastAsia="en-IN"/>
          <w14:ligatures w14:val="none"/>
        </w:rPr>
        <w:t xml:space="preserve"> play a crucial role in setting policies, enforcing ethical standards, and ensuring long-term corporate stability. A well-governed organization fosters trust among investors, customers, and employees.</w:t>
      </w:r>
    </w:p>
    <w:p w14:paraId="741F0045"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Best Practices</w:t>
      </w:r>
    </w:p>
    <w:p w14:paraId="645A3D57"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Effective governance includes several key principles:</w:t>
      </w:r>
    </w:p>
    <w:p w14:paraId="74F0308F" w14:textId="77777777" w:rsidR="005146FC" w:rsidRPr="005146FC" w:rsidRDefault="005146F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Transparency</w:t>
      </w:r>
      <w:r w:rsidRPr="005146FC">
        <w:rPr>
          <w:rFonts w:ascii="Times New Roman" w:eastAsia="Times New Roman" w:hAnsi="Times New Roman" w:cs="Times New Roman"/>
          <w:kern w:val="0"/>
          <w:sz w:val="24"/>
          <w:szCs w:val="24"/>
          <w:lang w:eastAsia="en-IN"/>
          <w14:ligatures w14:val="none"/>
        </w:rPr>
        <w:t xml:space="preserve"> – Clear and open disclosure of company decisions and financial performance.</w:t>
      </w:r>
    </w:p>
    <w:p w14:paraId="3D83C4C0" w14:textId="77777777" w:rsidR="005146FC" w:rsidRPr="005146FC" w:rsidRDefault="005146F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Accountability</w:t>
      </w:r>
      <w:r w:rsidRPr="005146FC">
        <w:rPr>
          <w:rFonts w:ascii="Times New Roman" w:eastAsia="Times New Roman" w:hAnsi="Times New Roman" w:cs="Times New Roman"/>
          <w:kern w:val="0"/>
          <w:sz w:val="24"/>
          <w:szCs w:val="24"/>
          <w:lang w:eastAsia="en-IN"/>
          <w14:ligatures w14:val="none"/>
        </w:rPr>
        <w:t xml:space="preserve"> – Defined roles and responsibilities for leadership and employees.</w:t>
      </w:r>
    </w:p>
    <w:p w14:paraId="031FDBAF" w14:textId="77777777" w:rsidR="005146FC" w:rsidRPr="005146FC" w:rsidRDefault="005146F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Fairness</w:t>
      </w:r>
      <w:r w:rsidRPr="005146FC">
        <w:rPr>
          <w:rFonts w:ascii="Times New Roman" w:eastAsia="Times New Roman" w:hAnsi="Times New Roman" w:cs="Times New Roman"/>
          <w:kern w:val="0"/>
          <w:sz w:val="24"/>
          <w:szCs w:val="24"/>
          <w:lang w:eastAsia="en-IN"/>
          <w14:ligatures w14:val="none"/>
        </w:rPr>
        <w:t xml:space="preserve"> – Equal treatment of all stakeholders, including shareholders and employees.</w:t>
      </w:r>
    </w:p>
    <w:p w14:paraId="783B8B8F" w14:textId="77777777" w:rsidR="005146FC" w:rsidRPr="005146FC" w:rsidRDefault="005146F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Responsibility</w:t>
      </w:r>
      <w:r w:rsidRPr="005146FC">
        <w:rPr>
          <w:rFonts w:ascii="Times New Roman" w:eastAsia="Times New Roman" w:hAnsi="Times New Roman" w:cs="Times New Roman"/>
          <w:kern w:val="0"/>
          <w:sz w:val="24"/>
          <w:szCs w:val="24"/>
          <w:lang w:eastAsia="en-IN"/>
          <w14:ligatures w14:val="none"/>
        </w:rPr>
        <w:t xml:space="preserve"> – Ensuring that corporate actions align with legal and ethical standards.</w:t>
      </w:r>
    </w:p>
    <w:p w14:paraId="1F65D5A1"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Enron Scandal and the Need for Strong Governance</w:t>
      </w:r>
    </w:p>
    <w:p w14:paraId="20C14274"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One of the most infamous governance failures in corporate history was </w:t>
      </w:r>
      <w:r w:rsidRPr="005146FC">
        <w:rPr>
          <w:rFonts w:ascii="Times New Roman" w:eastAsia="Times New Roman" w:hAnsi="Times New Roman" w:cs="Times New Roman"/>
          <w:b/>
          <w:bCs/>
          <w:kern w:val="0"/>
          <w:sz w:val="24"/>
          <w:szCs w:val="24"/>
          <w:lang w:eastAsia="en-IN"/>
          <w14:ligatures w14:val="none"/>
        </w:rPr>
        <w:t>Enron’s collapse in 2001</w:t>
      </w:r>
      <w:r w:rsidRPr="005146FC">
        <w:rPr>
          <w:rFonts w:ascii="Times New Roman" w:eastAsia="Times New Roman" w:hAnsi="Times New Roman" w:cs="Times New Roman"/>
          <w:kern w:val="0"/>
          <w:sz w:val="24"/>
          <w:szCs w:val="24"/>
          <w:lang w:eastAsia="en-IN"/>
          <w14:ligatures w14:val="none"/>
        </w:rPr>
        <w:t xml:space="preserve">. Due to fraudulent accounting practices and a lack of oversight, the company engaged in widespread financial manipulation, misleading investors and employees. When the truth emerged, Enron filed for bankruptcy, wiping out billions in shareholder value. In response, the U.S. government introduced the </w:t>
      </w:r>
      <w:r w:rsidRPr="005146FC">
        <w:rPr>
          <w:rFonts w:ascii="Times New Roman" w:eastAsia="Times New Roman" w:hAnsi="Times New Roman" w:cs="Times New Roman"/>
          <w:b/>
          <w:bCs/>
          <w:kern w:val="0"/>
          <w:sz w:val="24"/>
          <w:szCs w:val="24"/>
          <w:lang w:eastAsia="en-IN"/>
          <w14:ligatures w14:val="none"/>
        </w:rPr>
        <w:t>Sarbanes-Oxley Act (SOX)</w:t>
      </w:r>
      <w:r w:rsidRPr="005146FC">
        <w:rPr>
          <w:rFonts w:ascii="Times New Roman" w:eastAsia="Times New Roman" w:hAnsi="Times New Roman" w:cs="Times New Roman"/>
          <w:kern w:val="0"/>
          <w:sz w:val="24"/>
          <w:szCs w:val="24"/>
          <w:lang w:eastAsia="en-IN"/>
          <w14:ligatures w14:val="none"/>
        </w:rPr>
        <w:t>, which established stricter regulations for corporate governance, financial disclosures, and auditing processes.</w:t>
      </w:r>
    </w:p>
    <w:p w14:paraId="126CF221" w14:textId="7BC4E992"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This case highlights how poor governance can lead to catastrophic outcomes, emphasizing the need for ethical leadership and regulatory compliance.</w:t>
      </w:r>
    </w:p>
    <w:p w14:paraId="7891A0EB" w14:textId="77777777" w:rsidR="005146FC" w:rsidRPr="009D2817"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9D2817">
        <w:rPr>
          <w:rFonts w:ascii="Times New Roman" w:eastAsia="Times New Roman" w:hAnsi="Times New Roman" w:cs="Times New Roman"/>
          <w:b/>
          <w:bCs/>
          <w:kern w:val="0"/>
          <w:sz w:val="28"/>
          <w:szCs w:val="28"/>
          <w:lang w:eastAsia="en-IN"/>
          <w14:ligatures w14:val="none"/>
        </w:rPr>
        <w:t>Risk Management: Safeguarding Against Uncertainty</w:t>
      </w:r>
    </w:p>
    <w:p w14:paraId="05D75BC6"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Risk management is the second pillar of GRC, focusing on </w:t>
      </w:r>
      <w:r w:rsidRPr="005146FC">
        <w:rPr>
          <w:rFonts w:ascii="Times New Roman" w:eastAsia="Times New Roman" w:hAnsi="Times New Roman" w:cs="Times New Roman"/>
          <w:b/>
          <w:bCs/>
          <w:kern w:val="0"/>
          <w:sz w:val="24"/>
          <w:szCs w:val="24"/>
          <w:lang w:eastAsia="en-IN"/>
          <w14:ligatures w14:val="none"/>
        </w:rPr>
        <w:t>identifying, assessing, and mitigating threats</w:t>
      </w:r>
      <w:r w:rsidRPr="005146FC">
        <w:rPr>
          <w:rFonts w:ascii="Times New Roman" w:eastAsia="Times New Roman" w:hAnsi="Times New Roman" w:cs="Times New Roman"/>
          <w:kern w:val="0"/>
          <w:sz w:val="24"/>
          <w:szCs w:val="24"/>
          <w:lang w:eastAsia="en-IN"/>
          <w14:ligatures w14:val="none"/>
        </w:rPr>
        <w:t xml:space="preserve"> that could impact an organization’s operations, finances, or reputation. Risks can arise from </w:t>
      </w:r>
      <w:r w:rsidRPr="005146FC">
        <w:rPr>
          <w:rFonts w:ascii="Times New Roman" w:eastAsia="Times New Roman" w:hAnsi="Times New Roman" w:cs="Times New Roman"/>
          <w:b/>
          <w:bCs/>
          <w:kern w:val="0"/>
          <w:sz w:val="24"/>
          <w:szCs w:val="24"/>
          <w:lang w:eastAsia="en-IN"/>
          <w14:ligatures w14:val="none"/>
        </w:rPr>
        <w:t>internal processes, external threats, or unpredictable events</w:t>
      </w:r>
      <w:r w:rsidRPr="005146FC">
        <w:rPr>
          <w:rFonts w:ascii="Times New Roman" w:eastAsia="Times New Roman" w:hAnsi="Times New Roman" w:cs="Times New Roman"/>
          <w:kern w:val="0"/>
          <w:sz w:val="24"/>
          <w:szCs w:val="24"/>
          <w:lang w:eastAsia="en-IN"/>
          <w14:ligatures w14:val="none"/>
        </w:rPr>
        <w:t>, making proactive risk management a necessity for business survival.</w:t>
      </w:r>
    </w:p>
    <w:p w14:paraId="31E86CE8"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Importance of Risk Management</w:t>
      </w:r>
    </w:p>
    <w:p w14:paraId="3CA6E00A"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Organizations operate in an environment filled with uncertainties—cybersecurity threats, economic downturns, operational failures, and reputational crises. Risk management allows businesses to </w:t>
      </w:r>
      <w:r w:rsidRPr="005146FC">
        <w:rPr>
          <w:rFonts w:ascii="Times New Roman" w:eastAsia="Times New Roman" w:hAnsi="Times New Roman" w:cs="Times New Roman"/>
          <w:b/>
          <w:bCs/>
          <w:kern w:val="0"/>
          <w:sz w:val="24"/>
          <w:szCs w:val="24"/>
          <w:lang w:eastAsia="en-IN"/>
          <w14:ligatures w14:val="none"/>
        </w:rPr>
        <w:t>anticipate potential threats</w:t>
      </w:r>
      <w:r w:rsidRPr="005146FC">
        <w:rPr>
          <w:rFonts w:ascii="Times New Roman" w:eastAsia="Times New Roman" w:hAnsi="Times New Roman" w:cs="Times New Roman"/>
          <w:kern w:val="0"/>
          <w:sz w:val="24"/>
          <w:szCs w:val="24"/>
          <w:lang w:eastAsia="en-IN"/>
          <w14:ligatures w14:val="none"/>
        </w:rPr>
        <w:t xml:space="preserve"> and develop strategic responses to mitigate them.</w:t>
      </w:r>
    </w:p>
    <w:p w14:paraId="68EDBEB7"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Types of Risks</w:t>
      </w:r>
    </w:p>
    <w:p w14:paraId="03BA5F94"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There are multiple types of risks that organizations must manage:</w:t>
      </w:r>
    </w:p>
    <w:p w14:paraId="1FF1763A" w14:textId="77777777" w:rsidR="005146FC" w:rsidRPr="005146FC" w:rsidRDefault="005146FC">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Operational Risks</w:t>
      </w:r>
      <w:r w:rsidRPr="005146FC">
        <w:rPr>
          <w:rFonts w:ascii="Times New Roman" w:eastAsia="Times New Roman" w:hAnsi="Times New Roman" w:cs="Times New Roman"/>
          <w:kern w:val="0"/>
          <w:sz w:val="24"/>
          <w:szCs w:val="24"/>
          <w:lang w:eastAsia="en-IN"/>
          <w14:ligatures w14:val="none"/>
        </w:rPr>
        <w:t xml:space="preserve"> – Failures in internal processes, supply chain disruptions, or IT system failures.</w:t>
      </w:r>
    </w:p>
    <w:p w14:paraId="0D515129" w14:textId="77777777" w:rsidR="005146FC" w:rsidRPr="005146FC" w:rsidRDefault="005146FC">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Cybersecurity Risks</w:t>
      </w:r>
      <w:r w:rsidRPr="005146FC">
        <w:rPr>
          <w:rFonts w:ascii="Times New Roman" w:eastAsia="Times New Roman" w:hAnsi="Times New Roman" w:cs="Times New Roman"/>
          <w:kern w:val="0"/>
          <w:sz w:val="24"/>
          <w:szCs w:val="24"/>
          <w:lang w:eastAsia="en-IN"/>
          <w14:ligatures w14:val="none"/>
        </w:rPr>
        <w:t xml:space="preserve"> – Data breaches, hacking incidents, ransomware attacks.</w:t>
      </w:r>
    </w:p>
    <w:p w14:paraId="03A34D51" w14:textId="77777777" w:rsidR="005146FC" w:rsidRPr="005146FC" w:rsidRDefault="005146FC">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Financial Risks</w:t>
      </w:r>
      <w:r w:rsidRPr="005146FC">
        <w:rPr>
          <w:rFonts w:ascii="Times New Roman" w:eastAsia="Times New Roman" w:hAnsi="Times New Roman" w:cs="Times New Roman"/>
          <w:kern w:val="0"/>
          <w:sz w:val="24"/>
          <w:szCs w:val="24"/>
          <w:lang w:eastAsia="en-IN"/>
          <w14:ligatures w14:val="none"/>
        </w:rPr>
        <w:t xml:space="preserve"> – Market fluctuations, investment failures, economic downturns.</w:t>
      </w:r>
    </w:p>
    <w:p w14:paraId="2AD9D17A" w14:textId="77777777" w:rsidR="005146FC" w:rsidRPr="005146FC" w:rsidRDefault="005146FC">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Compliance Risks</w:t>
      </w:r>
      <w:r w:rsidRPr="005146FC">
        <w:rPr>
          <w:rFonts w:ascii="Times New Roman" w:eastAsia="Times New Roman" w:hAnsi="Times New Roman" w:cs="Times New Roman"/>
          <w:kern w:val="0"/>
          <w:sz w:val="24"/>
          <w:szCs w:val="24"/>
          <w:lang w:eastAsia="en-IN"/>
          <w14:ligatures w14:val="none"/>
        </w:rPr>
        <w:t xml:space="preserve"> – Legal violations, regulatory fines, non-adherence to industry standards.</w:t>
      </w:r>
    </w:p>
    <w:p w14:paraId="0145FFE1"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Risk Management Lifecycle</w:t>
      </w:r>
    </w:p>
    <w:p w14:paraId="757603F2"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A robust risk management strategy follows a structured lifecycle:</w:t>
      </w:r>
    </w:p>
    <w:p w14:paraId="4B82575F" w14:textId="77777777" w:rsidR="005146FC" w:rsidRPr="005146FC" w:rsidRDefault="005146FC">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Identification</w:t>
      </w:r>
      <w:r w:rsidRPr="005146FC">
        <w:rPr>
          <w:rFonts w:ascii="Times New Roman" w:eastAsia="Times New Roman" w:hAnsi="Times New Roman" w:cs="Times New Roman"/>
          <w:kern w:val="0"/>
          <w:sz w:val="24"/>
          <w:szCs w:val="24"/>
          <w:lang w:eastAsia="en-IN"/>
          <w14:ligatures w14:val="none"/>
        </w:rPr>
        <w:t xml:space="preserve"> – Recognizing potential threats and vulnerabilities.</w:t>
      </w:r>
    </w:p>
    <w:p w14:paraId="625EB1A6" w14:textId="77777777" w:rsidR="005146FC" w:rsidRPr="005146FC" w:rsidRDefault="005146FC">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Assessment</w:t>
      </w:r>
      <w:r w:rsidRPr="005146FC">
        <w:rPr>
          <w:rFonts w:ascii="Times New Roman" w:eastAsia="Times New Roman" w:hAnsi="Times New Roman" w:cs="Times New Roman"/>
          <w:kern w:val="0"/>
          <w:sz w:val="24"/>
          <w:szCs w:val="24"/>
          <w:lang w:eastAsia="en-IN"/>
          <w14:ligatures w14:val="none"/>
        </w:rPr>
        <w:t xml:space="preserve"> – Evaluating the likelihood and impact of risks.</w:t>
      </w:r>
    </w:p>
    <w:p w14:paraId="65D21AD9" w14:textId="77777777" w:rsidR="005146FC" w:rsidRPr="005146FC" w:rsidRDefault="005146FC">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Mitigation</w:t>
      </w:r>
      <w:r w:rsidRPr="005146FC">
        <w:rPr>
          <w:rFonts w:ascii="Times New Roman" w:eastAsia="Times New Roman" w:hAnsi="Times New Roman" w:cs="Times New Roman"/>
          <w:kern w:val="0"/>
          <w:sz w:val="24"/>
          <w:szCs w:val="24"/>
          <w:lang w:eastAsia="en-IN"/>
          <w14:ligatures w14:val="none"/>
        </w:rPr>
        <w:t xml:space="preserve"> – Implementing controls to minimize risk exposure.</w:t>
      </w:r>
    </w:p>
    <w:p w14:paraId="485CE61A" w14:textId="77777777" w:rsidR="005146FC" w:rsidRPr="005146FC" w:rsidRDefault="005146FC">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Monitoring</w:t>
      </w:r>
      <w:r w:rsidRPr="005146FC">
        <w:rPr>
          <w:rFonts w:ascii="Times New Roman" w:eastAsia="Times New Roman" w:hAnsi="Times New Roman" w:cs="Times New Roman"/>
          <w:kern w:val="0"/>
          <w:sz w:val="24"/>
          <w:szCs w:val="24"/>
          <w:lang w:eastAsia="en-IN"/>
          <w14:ligatures w14:val="none"/>
        </w:rPr>
        <w:t xml:space="preserve"> – Continuously tracking risks and adjusting strategies accordingly.</w:t>
      </w:r>
    </w:p>
    <w:p w14:paraId="2EF4432C"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Equifax Data Breach – A Failure in Risk Management</w:t>
      </w:r>
    </w:p>
    <w:p w14:paraId="6BC1ACA6"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2017, Equifax suffered a massive data breach</w:t>
      </w:r>
      <w:r w:rsidRPr="005146FC">
        <w:rPr>
          <w:rFonts w:ascii="Times New Roman" w:eastAsia="Times New Roman" w:hAnsi="Times New Roman" w:cs="Times New Roman"/>
          <w:kern w:val="0"/>
          <w:sz w:val="24"/>
          <w:szCs w:val="24"/>
          <w:lang w:eastAsia="en-IN"/>
          <w14:ligatures w14:val="none"/>
        </w:rPr>
        <w:t xml:space="preserve">, exposing the financial information of </w:t>
      </w:r>
      <w:r w:rsidRPr="005146FC">
        <w:rPr>
          <w:rFonts w:ascii="Times New Roman" w:eastAsia="Times New Roman" w:hAnsi="Times New Roman" w:cs="Times New Roman"/>
          <w:b/>
          <w:bCs/>
          <w:kern w:val="0"/>
          <w:sz w:val="24"/>
          <w:szCs w:val="24"/>
          <w:lang w:eastAsia="en-IN"/>
          <w14:ligatures w14:val="none"/>
        </w:rPr>
        <w:t>147 million people</w:t>
      </w:r>
      <w:r w:rsidRPr="005146FC">
        <w:rPr>
          <w:rFonts w:ascii="Times New Roman" w:eastAsia="Times New Roman" w:hAnsi="Times New Roman" w:cs="Times New Roman"/>
          <w:kern w:val="0"/>
          <w:sz w:val="24"/>
          <w:szCs w:val="24"/>
          <w:lang w:eastAsia="en-IN"/>
          <w14:ligatures w14:val="none"/>
        </w:rPr>
        <w:t xml:space="preserve">. The breach was caused by a failure to patch a known security vulnerability, demonstrating how </w:t>
      </w:r>
      <w:r w:rsidRPr="00D50BC3">
        <w:rPr>
          <w:rFonts w:ascii="Times New Roman" w:eastAsia="Times New Roman" w:hAnsi="Times New Roman" w:cs="Times New Roman"/>
          <w:b/>
          <w:bCs/>
          <w:kern w:val="0"/>
          <w:sz w:val="24"/>
          <w:szCs w:val="24"/>
          <w:lang w:eastAsia="en-IN"/>
          <w14:ligatures w14:val="none"/>
        </w:rPr>
        <w:t>poor risk management</w:t>
      </w:r>
      <w:r w:rsidRPr="005146FC">
        <w:rPr>
          <w:rFonts w:ascii="Times New Roman" w:eastAsia="Times New Roman" w:hAnsi="Times New Roman" w:cs="Times New Roman"/>
          <w:b/>
          <w:bCs/>
          <w:kern w:val="0"/>
          <w:sz w:val="24"/>
          <w:szCs w:val="24"/>
          <w:lang w:eastAsia="en-IN"/>
          <w14:ligatures w14:val="none"/>
        </w:rPr>
        <w:t xml:space="preserve"> can lead to devastating consequences</w:t>
      </w:r>
      <w:r w:rsidRPr="005146FC">
        <w:rPr>
          <w:rFonts w:ascii="Times New Roman" w:eastAsia="Times New Roman" w:hAnsi="Times New Roman" w:cs="Times New Roman"/>
          <w:kern w:val="0"/>
          <w:sz w:val="24"/>
          <w:szCs w:val="24"/>
          <w:lang w:eastAsia="en-IN"/>
          <w14:ligatures w14:val="none"/>
        </w:rPr>
        <w:t>. The company faced lawsuits, regulatory fines, and a massive loss of consumer trust.</w:t>
      </w:r>
    </w:p>
    <w:p w14:paraId="7F407ACC" w14:textId="074438FF" w:rsidR="005146FC" w:rsidRPr="005146FC" w:rsidRDefault="005146FC" w:rsidP="009D28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Equifax’s failure to implement </w:t>
      </w:r>
      <w:r w:rsidRPr="005146FC">
        <w:rPr>
          <w:rFonts w:ascii="Times New Roman" w:eastAsia="Times New Roman" w:hAnsi="Times New Roman" w:cs="Times New Roman"/>
          <w:b/>
          <w:bCs/>
          <w:kern w:val="0"/>
          <w:sz w:val="24"/>
          <w:szCs w:val="24"/>
          <w:lang w:eastAsia="en-IN"/>
          <w14:ligatures w14:val="none"/>
        </w:rPr>
        <w:t>proactive risk mitigation strategies</w:t>
      </w:r>
      <w:r w:rsidRPr="005146FC">
        <w:rPr>
          <w:rFonts w:ascii="Times New Roman" w:eastAsia="Times New Roman" w:hAnsi="Times New Roman" w:cs="Times New Roman"/>
          <w:kern w:val="0"/>
          <w:sz w:val="24"/>
          <w:szCs w:val="24"/>
          <w:lang w:eastAsia="en-IN"/>
          <w14:ligatures w14:val="none"/>
        </w:rPr>
        <w:t xml:space="preserve">, such as regular security patching and real-time monitoring, underscores the importance of a </w:t>
      </w:r>
      <w:r w:rsidRPr="005146FC">
        <w:rPr>
          <w:rFonts w:ascii="Times New Roman" w:eastAsia="Times New Roman" w:hAnsi="Times New Roman" w:cs="Times New Roman"/>
          <w:b/>
          <w:bCs/>
          <w:kern w:val="0"/>
          <w:sz w:val="24"/>
          <w:szCs w:val="24"/>
          <w:lang w:eastAsia="en-IN"/>
          <w14:ligatures w14:val="none"/>
        </w:rPr>
        <w:t>robust risk management framework</w:t>
      </w:r>
      <w:r w:rsidRPr="005146FC">
        <w:rPr>
          <w:rFonts w:ascii="Times New Roman" w:eastAsia="Times New Roman" w:hAnsi="Times New Roman" w:cs="Times New Roman"/>
          <w:kern w:val="0"/>
          <w:sz w:val="24"/>
          <w:szCs w:val="24"/>
          <w:lang w:eastAsia="en-IN"/>
          <w14:ligatures w14:val="none"/>
        </w:rPr>
        <w:t xml:space="preserve"> in preventing cyber threats</w:t>
      </w:r>
    </w:p>
    <w:p w14:paraId="67B3F339" w14:textId="77777777" w:rsidR="005146FC" w:rsidRPr="009D2817"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9D2817">
        <w:rPr>
          <w:rFonts w:ascii="Times New Roman" w:eastAsia="Times New Roman" w:hAnsi="Times New Roman" w:cs="Times New Roman"/>
          <w:b/>
          <w:bCs/>
          <w:kern w:val="0"/>
          <w:sz w:val="28"/>
          <w:szCs w:val="28"/>
          <w:lang w:eastAsia="en-IN"/>
          <w14:ligatures w14:val="none"/>
        </w:rPr>
        <w:t>Compliance: Adhering to Laws and Regulations</w:t>
      </w:r>
    </w:p>
    <w:p w14:paraId="7D86B6C8"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Compliance ensures that organizations follow </w:t>
      </w:r>
      <w:r w:rsidRPr="005146FC">
        <w:rPr>
          <w:rFonts w:ascii="Times New Roman" w:eastAsia="Times New Roman" w:hAnsi="Times New Roman" w:cs="Times New Roman"/>
          <w:b/>
          <w:bCs/>
          <w:kern w:val="0"/>
          <w:sz w:val="24"/>
          <w:szCs w:val="24"/>
          <w:lang w:eastAsia="en-IN"/>
          <w14:ligatures w14:val="none"/>
        </w:rPr>
        <w:t>legal, ethical, and industry-specific regulations</w:t>
      </w:r>
      <w:r w:rsidRPr="005146FC">
        <w:rPr>
          <w:rFonts w:ascii="Times New Roman" w:eastAsia="Times New Roman" w:hAnsi="Times New Roman" w:cs="Times New Roman"/>
          <w:kern w:val="0"/>
          <w:sz w:val="24"/>
          <w:szCs w:val="24"/>
          <w:lang w:eastAsia="en-IN"/>
          <w14:ligatures w14:val="none"/>
        </w:rPr>
        <w:t>. In an era of stringent global regulations, failing to comply with laws can result in hefty fines, reputational damage, and even legal action.</w:t>
      </w:r>
    </w:p>
    <w:p w14:paraId="341F1822"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Compliance in Business</w:t>
      </w:r>
    </w:p>
    <w:p w14:paraId="27EDA566"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Compliance is not just about following rules—it’s about creating a </w:t>
      </w:r>
      <w:r w:rsidRPr="005146FC">
        <w:rPr>
          <w:rFonts w:ascii="Times New Roman" w:eastAsia="Times New Roman" w:hAnsi="Times New Roman" w:cs="Times New Roman"/>
          <w:b/>
          <w:bCs/>
          <w:kern w:val="0"/>
          <w:sz w:val="24"/>
          <w:szCs w:val="24"/>
          <w:lang w:eastAsia="en-IN"/>
          <w14:ligatures w14:val="none"/>
        </w:rPr>
        <w:t>culture of integrity and accountability</w:t>
      </w:r>
      <w:r w:rsidRPr="005146FC">
        <w:rPr>
          <w:rFonts w:ascii="Times New Roman" w:eastAsia="Times New Roman" w:hAnsi="Times New Roman" w:cs="Times New Roman"/>
          <w:kern w:val="0"/>
          <w:sz w:val="24"/>
          <w:szCs w:val="24"/>
          <w:lang w:eastAsia="en-IN"/>
          <w14:ligatures w14:val="none"/>
        </w:rPr>
        <w:t>. Companies that prioritize compliance avoid legal troubles and foster a reputation of trust and reliability.</w:t>
      </w:r>
    </w:p>
    <w:p w14:paraId="62EEF3BF"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Compliance Frameworks</w:t>
      </w:r>
    </w:p>
    <w:p w14:paraId="0409E159"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Different industries are subject to various compliance regulations, including:</w:t>
      </w:r>
    </w:p>
    <w:p w14:paraId="0A16C995" w14:textId="77777777" w:rsidR="005146FC" w:rsidRPr="005146FC" w:rsidRDefault="005146FC">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GDPR (General Data Protection Regulation)</w:t>
      </w:r>
      <w:r w:rsidRPr="005146FC">
        <w:rPr>
          <w:rFonts w:ascii="Times New Roman" w:eastAsia="Times New Roman" w:hAnsi="Times New Roman" w:cs="Times New Roman"/>
          <w:kern w:val="0"/>
          <w:sz w:val="24"/>
          <w:szCs w:val="24"/>
          <w:lang w:eastAsia="en-IN"/>
          <w14:ligatures w14:val="none"/>
        </w:rPr>
        <w:t xml:space="preserve"> – Governs data privacy in the European Union.</w:t>
      </w:r>
    </w:p>
    <w:p w14:paraId="27402016" w14:textId="77777777" w:rsidR="005146FC" w:rsidRPr="005146FC" w:rsidRDefault="005146FC">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HIPAA (Health Insurance Portability and Accountability Act)</w:t>
      </w:r>
      <w:r w:rsidRPr="005146FC">
        <w:rPr>
          <w:rFonts w:ascii="Times New Roman" w:eastAsia="Times New Roman" w:hAnsi="Times New Roman" w:cs="Times New Roman"/>
          <w:kern w:val="0"/>
          <w:sz w:val="24"/>
          <w:szCs w:val="24"/>
          <w:lang w:eastAsia="en-IN"/>
          <w14:ligatures w14:val="none"/>
        </w:rPr>
        <w:t xml:space="preserve"> – Regulates patient data protection in the healthcare sector.</w:t>
      </w:r>
    </w:p>
    <w:p w14:paraId="621BC65B" w14:textId="77777777" w:rsidR="005146FC" w:rsidRPr="005146FC" w:rsidRDefault="005146FC">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PCI-DSS (Payment Card Industry Data Security Standard)</w:t>
      </w:r>
      <w:r w:rsidRPr="005146FC">
        <w:rPr>
          <w:rFonts w:ascii="Times New Roman" w:eastAsia="Times New Roman" w:hAnsi="Times New Roman" w:cs="Times New Roman"/>
          <w:kern w:val="0"/>
          <w:sz w:val="24"/>
          <w:szCs w:val="24"/>
          <w:lang w:eastAsia="en-IN"/>
          <w14:ligatures w14:val="none"/>
        </w:rPr>
        <w:t xml:space="preserve"> – Ensures secure payment processing.</w:t>
      </w:r>
    </w:p>
    <w:p w14:paraId="5E956D25" w14:textId="77777777" w:rsidR="005146FC" w:rsidRPr="005146FC" w:rsidRDefault="005146FC">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ISO 27001</w:t>
      </w:r>
      <w:r w:rsidRPr="005146FC">
        <w:rPr>
          <w:rFonts w:ascii="Times New Roman" w:eastAsia="Times New Roman" w:hAnsi="Times New Roman" w:cs="Times New Roman"/>
          <w:kern w:val="0"/>
          <w:sz w:val="24"/>
          <w:szCs w:val="24"/>
          <w:lang w:eastAsia="en-IN"/>
          <w14:ligatures w14:val="none"/>
        </w:rPr>
        <w:t xml:space="preserve"> – Sets global standards for information security management.</w:t>
      </w:r>
    </w:p>
    <w:p w14:paraId="25890759" w14:textId="77777777" w:rsidR="005146FC" w:rsidRPr="005146FC" w:rsidRDefault="005146FC" w:rsidP="005146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Facebook’s GDPR Violation and the Cost of Non-Compliance</w:t>
      </w:r>
    </w:p>
    <w:p w14:paraId="14EBB22F"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2019, Facebook was fined €50 million</w:t>
      </w:r>
      <w:r w:rsidRPr="005146FC">
        <w:rPr>
          <w:rFonts w:ascii="Times New Roman" w:eastAsia="Times New Roman" w:hAnsi="Times New Roman" w:cs="Times New Roman"/>
          <w:kern w:val="0"/>
          <w:sz w:val="24"/>
          <w:szCs w:val="24"/>
          <w:lang w:eastAsia="en-IN"/>
          <w14:ligatures w14:val="none"/>
        </w:rPr>
        <w:t xml:space="preserve"> for violating </w:t>
      </w:r>
      <w:r w:rsidRPr="005146FC">
        <w:rPr>
          <w:rFonts w:ascii="Times New Roman" w:eastAsia="Times New Roman" w:hAnsi="Times New Roman" w:cs="Times New Roman"/>
          <w:b/>
          <w:bCs/>
          <w:kern w:val="0"/>
          <w:sz w:val="24"/>
          <w:szCs w:val="24"/>
          <w:lang w:eastAsia="en-IN"/>
          <w14:ligatures w14:val="none"/>
        </w:rPr>
        <w:t>GDPR privacy laws</w:t>
      </w:r>
      <w:r w:rsidRPr="005146FC">
        <w:rPr>
          <w:rFonts w:ascii="Times New Roman" w:eastAsia="Times New Roman" w:hAnsi="Times New Roman" w:cs="Times New Roman"/>
          <w:kern w:val="0"/>
          <w:sz w:val="24"/>
          <w:szCs w:val="24"/>
          <w:lang w:eastAsia="en-IN"/>
          <w14:ligatures w14:val="none"/>
        </w:rPr>
        <w:t xml:space="preserve"> by failing to provide adequate transparency about how user data was collected and processed. This case exemplifies how compliance failures can lead to severe financial and reputational consequences. Facebook’s legal battle with EU regulators served as a warning to companies worldwide, emphasizing the need for </w:t>
      </w:r>
      <w:r w:rsidRPr="005146FC">
        <w:rPr>
          <w:rFonts w:ascii="Times New Roman" w:eastAsia="Times New Roman" w:hAnsi="Times New Roman" w:cs="Times New Roman"/>
          <w:b/>
          <w:bCs/>
          <w:kern w:val="0"/>
          <w:sz w:val="24"/>
          <w:szCs w:val="24"/>
          <w:lang w:eastAsia="en-IN"/>
          <w14:ligatures w14:val="none"/>
        </w:rPr>
        <w:t>stringent data protection policies and clear user consent mechanisms</w:t>
      </w:r>
      <w:r w:rsidRPr="005146FC">
        <w:rPr>
          <w:rFonts w:ascii="Times New Roman" w:eastAsia="Times New Roman" w:hAnsi="Times New Roman" w:cs="Times New Roman"/>
          <w:kern w:val="0"/>
          <w:sz w:val="24"/>
          <w:szCs w:val="24"/>
          <w:lang w:eastAsia="en-IN"/>
          <w14:ligatures w14:val="none"/>
        </w:rPr>
        <w:t>.</w:t>
      </w:r>
    </w:p>
    <w:p w14:paraId="311F682D" w14:textId="0A5D17F7" w:rsidR="005146FC" w:rsidRPr="005146FC" w:rsidRDefault="005146FC" w:rsidP="005146FC">
      <w:pPr>
        <w:spacing w:after="0" w:line="240" w:lineRule="auto"/>
        <w:jc w:val="both"/>
        <w:rPr>
          <w:rFonts w:ascii="Times New Roman" w:eastAsia="Times New Roman" w:hAnsi="Times New Roman" w:cs="Times New Roman"/>
          <w:kern w:val="0"/>
          <w:sz w:val="24"/>
          <w:szCs w:val="24"/>
          <w:lang w:eastAsia="en-IN"/>
          <w14:ligatures w14:val="none"/>
        </w:rPr>
      </w:pPr>
    </w:p>
    <w:p w14:paraId="1CEC5B8B"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Conclusion</w:t>
      </w:r>
    </w:p>
    <w:p w14:paraId="3280AB21"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Governance, Risk, and Compliance are not separate concepts but </w:t>
      </w:r>
      <w:r w:rsidRPr="005146FC">
        <w:rPr>
          <w:rFonts w:ascii="Times New Roman" w:eastAsia="Times New Roman" w:hAnsi="Times New Roman" w:cs="Times New Roman"/>
          <w:b/>
          <w:bCs/>
          <w:kern w:val="0"/>
          <w:sz w:val="24"/>
          <w:szCs w:val="24"/>
          <w:lang w:eastAsia="en-IN"/>
          <w14:ligatures w14:val="none"/>
        </w:rPr>
        <w:t>interdependent pillars</w:t>
      </w:r>
      <w:r w:rsidRPr="005146FC">
        <w:rPr>
          <w:rFonts w:ascii="Times New Roman" w:eastAsia="Times New Roman" w:hAnsi="Times New Roman" w:cs="Times New Roman"/>
          <w:kern w:val="0"/>
          <w:sz w:val="24"/>
          <w:szCs w:val="24"/>
          <w:lang w:eastAsia="en-IN"/>
          <w14:ligatures w14:val="none"/>
        </w:rPr>
        <w:t xml:space="preserve"> that uphold corporate integrity, operational security, and legal adherence. Organizations that integrate these three elements into a cohesive framework can </w:t>
      </w:r>
      <w:r w:rsidRPr="005146FC">
        <w:rPr>
          <w:rFonts w:ascii="Times New Roman" w:eastAsia="Times New Roman" w:hAnsi="Times New Roman" w:cs="Times New Roman"/>
          <w:b/>
          <w:bCs/>
          <w:kern w:val="0"/>
          <w:sz w:val="24"/>
          <w:szCs w:val="24"/>
          <w:lang w:eastAsia="en-IN"/>
          <w14:ligatures w14:val="none"/>
        </w:rPr>
        <w:t>enhance decision-making, improve security resilience, and build sustainable business models</w:t>
      </w:r>
      <w:r w:rsidRPr="005146FC">
        <w:rPr>
          <w:rFonts w:ascii="Times New Roman" w:eastAsia="Times New Roman" w:hAnsi="Times New Roman" w:cs="Times New Roman"/>
          <w:kern w:val="0"/>
          <w:sz w:val="24"/>
          <w:szCs w:val="24"/>
          <w:lang w:eastAsia="en-IN"/>
          <w14:ligatures w14:val="none"/>
        </w:rPr>
        <w:t>.</w:t>
      </w:r>
    </w:p>
    <w:p w14:paraId="0D31DD58"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the next section, we will explore </w:t>
      </w:r>
      <w:r w:rsidRPr="005146FC">
        <w:rPr>
          <w:rFonts w:ascii="Times New Roman" w:eastAsia="Times New Roman" w:hAnsi="Times New Roman" w:cs="Times New Roman"/>
          <w:b/>
          <w:bCs/>
          <w:kern w:val="0"/>
          <w:sz w:val="24"/>
          <w:szCs w:val="24"/>
          <w:lang w:eastAsia="en-IN"/>
          <w14:ligatures w14:val="none"/>
        </w:rPr>
        <w:t>how organizations can implement GRC frameworks effectively, ensuring seamless integration across various departments and business functions.</w:t>
      </w:r>
    </w:p>
    <w:p w14:paraId="74D8B161"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Why GRC Matters: The Business Case for Compliance</w:t>
      </w:r>
    </w:p>
    <w:p w14:paraId="3819DEC2" w14:textId="77777777" w:rsidR="005146FC" w:rsidRPr="005146FC" w:rsidRDefault="005146FC" w:rsidP="005146F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Introduction</w:t>
      </w:r>
    </w:p>
    <w:p w14:paraId="53839084"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In an era where regulatory scrutiny, cybersecurity threats, and operational risks are growing exponentially, organizations cannot afford to overlook Governance, Risk, and Compliance (GRC). What was once considered a bureaucratic burden has evolved into a strategic advantage that defines a company’s sustainability and resilience.</w:t>
      </w:r>
    </w:p>
    <w:p w14:paraId="794C0233"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The modern business landscape demands that organizations operate transparently, ethically, and within a well-defined risk framework. Failing to comply with regulations can result in financial penalties, reputational damage, and legal consequences that can cripple even the most established corporations. Conversely, companies that prioritize GRC see tangible benefits in </w:t>
      </w:r>
      <w:r w:rsidRPr="005146FC">
        <w:rPr>
          <w:rFonts w:ascii="Times New Roman" w:eastAsia="Times New Roman" w:hAnsi="Times New Roman" w:cs="Times New Roman"/>
          <w:b/>
          <w:bCs/>
          <w:kern w:val="0"/>
          <w:sz w:val="24"/>
          <w:szCs w:val="24"/>
          <w:lang w:eastAsia="en-IN"/>
          <w14:ligatures w14:val="none"/>
        </w:rPr>
        <w:t>operational efficiency, competitive advantage, investor confidence, and long-term profitability</w:t>
      </w:r>
      <w:r w:rsidRPr="005146FC">
        <w:rPr>
          <w:rFonts w:ascii="Times New Roman" w:eastAsia="Times New Roman" w:hAnsi="Times New Roman" w:cs="Times New Roman"/>
          <w:kern w:val="0"/>
          <w:sz w:val="24"/>
          <w:szCs w:val="24"/>
          <w:lang w:eastAsia="en-IN"/>
          <w14:ligatures w14:val="none"/>
        </w:rPr>
        <w:t>.</w:t>
      </w:r>
    </w:p>
    <w:p w14:paraId="57A9DA64" w14:textId="40EEF66A"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lastRenderedPageBreak/>
        <w:t xml:space="preserve">In this section, we will explore why GRC matters, not just as a </w:t>
      </w:r>
      <w:r w:rsidRPr="005146FC">
        <w:rPr>
          <w:rFonts w:ascii="Times New Roman" w:eastAsia="Times New Roman" w:hAnsi="Times New Roman" w:cs="Times New Roman"/>
          <w:b/>
          <w:bCs/>
          <w:kern w:val="0"/>
          <w:sz w:val="24"/>
          <w:szCs w:val="24"/>
          <w:lang w:eastAsia="en-IN"/>
          <w14:ligatures w14:val="none"/>
        </w:rPr>
        <w:t>regulatory obligation</w:t>
      </w:r>
      <w:r w:rsidRPr="005146FC">
        <w:rPr>
          <w:rFonts w:ascii="Times New Roman" w:eastAsia="Times New Roman" w:hAnsi="Times New Roman" w:cs="Times New Roman"/>
          <w:kern w:val="0"/>
          <w:sz w:val="24"/>
          <w:szCs w:val="24"/>
          <w:lang w:eastAsia="en-IN"/>
          <w14:ligatures w14:val="none"/>
        </w:rPr>
        <w:t xml:space="preserve"> but as a </w:t>
      </w:r>
      <w:r w:rsidRPr="005146FC">
        <w:rPr>
          <w:rFonts w:ascii="Times New Roman" w:eastAsia="Times New Roman" w:hAnsi="Times New Roman" w:cs="Times New Roman"/>
          <w:b/>
          <w:bCs/>
          <w:kern w:val="0"/>
          <w:sz w:val="24"/>
          <w:szCs w:val="24"/>
          <w:lang w:eastAsia="en-IN"/>
          <w14:ligatures w14:val="none"/>
        </w:rPr>
        <w:t>business imperative</w:t>
      </w:r>
      <w:r w:rsidRPr="005146FC">
        <w:rPr>
          <w:rFonts w:ascii="Times New Roman" w:eastAsia="Times New Roman" w:hAnsi="Times New Roman" w:cs="Times New Roman"/>
          <w:kern w:val="0"/>
          <w:sz w:val="24"/>
          <w:szCs w:val="24"/>
          <w:lang w:eastAsia="en-IN"/>
          <w14:ligatures w14:val="none"/>
        </w:rPr>
        <w:t xml:space="preserve"> that drives growth, trust, and innovation.</w:t>
      </w:r>
    </w:p>
    <w:p w14:paraId="2A2C08EB"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Financial Implications of Compliance and Non-Compliance</w:t>
      </w:r>
    </w:p>
    <w:p w14:paraId="765EE9FF"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Compliance is often viewed as an expense, but what many fail to realize is that </w:t>
      </w:r>
      <w:r w:rsidRPr="005146FC">
        <w:rPr>
          <w:rFonts w:ascii="Times New Roman" w:eastAsia="Times New Roman" w:hAnsi="Times New Roman" w:cs="Times New Roman"/>
          <w:b/>
          <w:bCs/>
          <w:kern w:val="0"/>
          <w:sz w:val="24"/>
          <w:szCs w:val="24"/>
          <w:lang w:eastAsia="en-IN"/>
          <w14:ligatures w14:val="none"/>
        </w:rPr>
        <w:t>non-compliance is far more costly</w:t>
      </w:r>
      <w:r w:rsidRPr="005146FC">
        <w:rPr>
          <w:rFonts w:ascii="Times New Roman" w:eastAsia="Times New Roman" w:hAnsi="Times New Roman" w:cs="Times New Roman"/>
          <w:kern w:val="0"/>
          <w:sz w:val="24"/>
          <w:szCs w:val="24"/>
          <w:lang w:eastAsia="en-IN"/>
          <w14:ligatures w14:val="none"/>
        </w:rPr>
        <w:t>. Regulatory bodies worldwide impose severe penalties on organizations that fail to adhere to compliance requirements.</w:t>
      </w:r>
    </w:p>
    <w:p w14:paraId="3243D88B" w14:textId="77777777" w:rsidR="005146FC" w:rsidRPr="005146FC" w:rsidRDefault="005146FC">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2019, Facebook was fined €50 million</w:t>
      </w:r>
      <w:r w:rsidRPr="005146FC">
        <w:rPr>
          <w:rFonts w:ascii="Times New Roman" w:eastAsia="Times New Roman" w:hAnsi="Times New Roman" w:cs="Times New Roman"/>
          <w:kern w:val="0"/>
          <w:sz w:val="24"/>
          <w:szCs w:val="24"/>
          <w:lang w:eastAsia="en-IN"/>
          <w14:ligatures w14:val="none"/>
        </w:rPr>
        <w:t xml:space="preserve"> for violating </w:t>
      </w:r>
      <w:r w:rsidRPr="005146FC">
        <w:rPr>
          <w:rFonts w:ascii="Times New Roman" w:eastAsia="Times New Roman" w:hAnsi="Times New Roman" w:cs="Times New Roman"/>
          <w:b/>
          <w:bCs/>
          <w:kern w:val="0"/>
          <w:sz w:val="24"/>
          <w:szCs w:val="24"/>
          <w:lang w:eastAsia="en-IN"/>
          <w14:ligatures w14:val="none"/>
        </w:rPr>
        <w:t>GDPR privacy laws</w:t>
      </w:r>
      <w:r w:rsidRPr="005146FC">
        <w:rPr>
          <w:rFonts w:ascii="Times New Roman" w:eastAsia="Times New Roman" w:hAnsi="Times New Roman" w:cs="Times New Roman"/>
          <w:kern w:val="0"/>
          <w:sz w:val="24"/>
          <w:szCs w:val="24"/>
          <w:lang w:eastAsia="en-IN"/>
          <w14:ligatures w14:val="none"/>
        </w:rPr>
        <w:t xml:space="preserve"> by failing to provide adequate transparency about how user data was collected and processed.</w:t>
      </w:r>
    </w:p>
    <w:p w14:paraId="6FD71E8A" w14:textId="77777777" w:rsidR="005146FC" w:rsidRPr="005146FC" w:rsidRDefault="005146FC">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2020, Wells Fargo paid $3 billion</w:t>
      </w:r>
      <w:r w:rsidRPr="005146FC">
        <w:rPr>
          <w:rFonts w:ascii="Times New Roman" w:eastAsia="Times New Roman" w:hAnsi="Times New Roman" w:cs="Times New Roman"/>
          <w:kern w:val="0"/>
          <w:sz w:val="24"/>
          <w:szCs w:val="24"/>
          <w:lang w:eastAsia="en-IN"/>
          <w14:ligatures w14:val="none"/>
        </w:rPr>
        <w:t xml:space="preserve"> in penalties due to fraudulent sales practices that violated U.S. banking laws.</w:t>
      </w:r>
    </w:p>
    <w:p w14:paraId="2ABB905E" w14:textId="77777777" w:rsidR="005146FC" w:rsidRPr="005146FC" w:rsidRDefault="005146FC">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2017, Equifax faced lawsuits and regulatory fines exceeding $1.4 billion</w:t>
      </w:r>
      <w:r w:rsidRPr="005146FC">
        <w:rPr>
          <w:rFonts w:ascii="Times New Roman" w:eastAsia="Times New Roman" w:hAnsi="Times New Roman" w:cs="Times New Roman"/>
          <w:kern w:val="0"/>
          <w:sz w:val="24"/>
          <w:szCs w:val="24"/>
          <w:lang w:eastAsia="en-IN"/>
          <w14:ligatures w14:val="none"/>
        </w:rPr>
        <w:t xml:space="preserve"> following its catastrophic data breach, which compromised the financial information of over 147 million individuals.</w:t>
      </w:r>
    </w:p>
    <w:p w14:paraId="653B55EE" w14:textId="2828AB98"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Companies that neglect compliance not only face legal and financial consequences but also suffer from </w:t>
      </w:r>
      <w:r w:rsidRPr="005146FC">
        <w:rPr>
          <w:rFonts w:ascii="Times New Roman" w:eastAsia="Times New Roman" w:hAnsi="Times New Roman" w:cs="Times New Roman"/>
          <w:b/>
          <w:bCs/>
          <w:kern w:val="0"/>
          <w:sz w:val="24"/>
          <w:szCs w:val="24"/>
          <w:lang w:eastAsia="en-IN"/>
          <w14:ligatures w14:val="none"/>
        </w:rPr>
        <w:t>stock price declines, loss of customer trust, and long-term reputational damage</w:t>
      </w:r>
      <w:r w:rsidRPr="005146FC">
        <w:rPr>
          <w:rFonts w:ascii="Times New Roman" w:eastAsia="Times New Roman" w:hAnsi="Times New Roman" w:cs="Times New Roman"/>
          <w:kern w:val="0"/>
          <w:sz w:val="24"/>
          <w:szCs w:val="24"/>
          <w:lang w:eastAsia="en-IN"/>
          <w14:ligatures w14:val="none"/>
        </w:rPr>
        <w:t>. Investors and stakeholders view regulatory compliance as an indicator of corporate integrity. Businesses that consistently adhere to governance and compliance frameworks tend to attract more investors, enjoy higher credit ratings, and reduce operational disruptions.</w:t>
      </w:r>
    </w:p>
    <w:p w14:paraId="305C8A77"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Risk Management as a Strategic Advantage</w:t>
      </w:r>
    </w:p>
    <w:p w14:paraId="6938CC7F"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Risk management is no longer a reactive process—it is a </w:t>
      </w:r>
      <w:r w:rsidRPr="005146FC">
        <w:rPr>
          <w:rFonts w:ascii="Times New Roman" w:eastAsia="Times New Roman" w:hAnsi="Times New Roman" w:cs="Times New Roman"/>
          <w:b/>
          <w:bCs/>
          <w:kern w:val="0"/>
          <w:sz w:val="24"/>
          <w:szCs w:val="24"/>
          <w:lang w:eastAsia="en-IN"/>
          <w14:ligatures w14:val="none"/>
        </w:rPr>
        <w:t>proactive strategy</w:t>
      </w:r>
      <w:r w:rsidRPr="005146FC">
        <w:rPr>
          <w:rFonts w:ascii="Times New Roman" w:eastAsia="Times New Roman" w:hAnsi="Times New Roman" w:cs="Times New Roman"/>
          <w:kern w:val="0"/>
          <w:sz w:val="24"/>
          <w:szCs w:val="24"/>
          <w:lang w:eastAsia="en-IN"/>
          <w14:ligatures w14:val="none"/>
        </w:rPr>
        <w:t xml:space="preserve"> that helps companies </w:t>
      </w:r>
      <w:r w:rsidRPr="005146FC">
        <w:rPr>
          <w:rFonts w:ascii="Times New Roman" w:eastAsia="Times New Roman" w:hAnsi="Times New Roman" w:cs="Times New Roman"/>
          <w:b/>
          <w:bCs/>
          <w:kern w:val="0"/>
          <w:sz w:val="24"/>
          <w:szCs w:val="24"/>
          <w:lang w:eastAsia="en-IN"/>
          <w14:ligatures w14:val="none"/>
        </w:rPr>
        <w:t>identify, assess, and mitigate risks before they escalate into crises</w:t>
      </w:r>
      <w:r w:rsidRPr="005146FC">
        <w:rPr>
          <w:rFonts w:ascii="Times New Roman" w:eastAsia="Times New Roman" w:hAnsi="Times New Roman" w:cs="Times New Roman"/>
          <w:kern w:val="0"/>
          <w:sz w:val="24"/>
          <w:szCs w:val="24"/>
          <w:lang w:eastAsia="en-IN"/>
          <w14:ligatures w14:val="none"/>
        </w:rPr>
        <w:t>. In today’s digital landscape, organizations face risks in multiple areas:</w:t>
      </w:r>
    </w:p>
    <w:p w14:paraId="430A191A" w14:textId="77777777" w:rsidR="005146FC" w:rsidRPr="005146FC" w:rsidRDefault="005146FC">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Cybersecurity Risks</w:t>
      </w:r>
      <w:r w:rsidRPr="005146FC">
        <w:rPr>
          <w:rFonts w:ascii="Times New Roman" w:eastAsia="Times New Roman" w:hAnsi="Times New Roman" w:cs="Times New Roman"/>
          <w:kern w:val="0"/>
          <w:sz w:val="24"/>
          <w:szCs w:val="24"/>
          <w:lang w:eastAsia="en-IN"/>
          <w14:ligatures w14:val="none"/>
        </w:rPr>
        <w:t xml:space="preserve"> – Data breaches, ransomware attacks, insider threats.</w:t>
      </w:r>
    </w:p>
    <w:p w14:paraId="7571C2AC" w14:textId="77777777" w:rsidR="005146FC" w:rsidRPr="005146FC" w:rsidRDefault="005146FC">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Operational Risks</w:t>
      </w:r>
      <w:r w:rsidRPr="005146FC">
        <w:rPr>
          <w:rFonts w:ascii="Times New Roman" w:eastAsia="Times New Roman" w:hAnsi="Times New Roman" w:cs="Times New Roman"/>
          <w:kern w:val="0"/>
          <w:sz w:val="24"/>
          <w:szCs w:val="24"/>
          <w:lang w:eastAsia="en-IN"/>
          <w14:ligatures w14:val="none"/>
        </w:rPr>
        <w:t xml:space="preserve"> – Supply chain disruptions, IT system failures, workforce management challenges.</w:t>
      </w:r>
    </w:p>
    <w:p w14:paraId="28464496" w14:textId="77777777" w:rsidR="005146FC" w:rsidRPr="005146FC" w:rsidRDefault="005146FC">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Financial Risks</w:t>
      </w:r>
      <w:r w:rsidRPr="005146FC">
        <w:rPr>
          <w:rFonts w:ascii="Times New Roman" w:eastAsia="Times New Roman" w:hAnsi="Times New Roman" w:cs="Times New Roman"/>
          <w:kern w:val="0"/>
          <w:sz w:val="24"/>
          <w:szCs w:val="24"/>
          <w:lang w:eastAsia="en-IN"/>
          <w14:ligatures w14:val="none"/>
        </w:rPr>
        <w:t xml:space="preserve"> – Market fluctuations, fraud, credit instability.</w:t>
      </w:r>
    </w:p>
    <w:p w14:paraId="2AC1EAF6" w14:textId="77777777" w:rsidR="005146FC" w:rsidRPr="005146FC" w:rsidRDefault="005146FC">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Reputational Risks</w:t>
      </w:r>
      <w:r w:rsidRPr="005146FC">
        <w:rPr>
          <w:rFonts w:ascii="Times New Roman" w:eastAsia="Times New Roman" w:hAnsi="Times New Roman" w:cs="Times New Roman"/>
          <w:kern w:val="0"/>
          <w:sz w:val="24"/>
          <w:szCs w:val="24"/>
          <w:lang w:eastAsia="en-IN"/>
          <w14:ligatures w14:val="none"/>
        </w:rPr>
        <w:t xml:space="preserve"> – Negative media exposure, customer dissatisfaction, unethical business practices.</w:t>
      </w:r>
    </w:p>
    <w:p w14:paraId="6C5FA93E"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By embedding </w:t>
      </w:r>
      <w:r w:rsidRPr="005146FC">
        <w:rPr>
          <w:rFonts w:ascii="Times New Roman" w:eastAsia="Times New Roman" w:hAnsi="Times New Roman" w:cs="Times New Roman"/>
          <w:b/>
          <w:bCs/>
          <w:kern w:val="0"/>
          <w:sz w:val="24"/>
          <w:szCs w:val="24"/>
          <w:lang w:eastAsia="en-IN"/>
          <w14:ligatures w14:val="none"/>
        </w:rPr>
        <w:t>enterprise risk management (ERM)</w:t>
      </w:r>
      <w:r w:rsidRPr="005146FC">
        <w:rPr>
          <w:rFonts w:ascii="Times New Roman" w:eastAsia="Times New Roman" w:hAnsi="Times New Roman" w:cs="Times New Roman"/>
          <w:kern w:val="0"/>
          <w:sz w:val="24"/>
          <w:szCs w:val="24"/>
          <w:lang w:eastAsia="en-IN"/>
          <w14:ligatures w14:val="none"/>
        </w:rPr>
        <w:t xml:space="preserve"> into business operations, organizations can gain a competitive edge by reducing uncertainties, improving decision-making, and fostering a culture of resilience. Companies with mature risk management practices recover faster from disruptions and sustain long-term growth.</w:t>
      </w:r>
    </w:p>
    <w:p w14:paraId="0FADFDDB" w14:textId="61C3ABC3"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 prime example of </w:t>
      </w:r>
      <w:r w:rsidRPr="005146FC">
        <w:rPr>
          <w:rFonts w:ascii="Times New Roman" w:eastAsia="Times New Roman" w:hAnsi="Times New Roman" w:cs="Times New Roman"/>
          <w:b/>
          <w:bCs/>
          <w:kern w:val="0"/>
          <w:sz w:val="24"/>
          <w:szCs w:val="24"/>
          <w:lang w:eastAsia="en-IN"/>
          <w14:ligatures w14:val="none"/>
        </w:rPr>
        <w:t>proactive risk management</w:t>
      </w:r>
      <w:r w:rsidRPr="005146FC">
        <w:rPr>
          <w:rFonts w:ascii="Times New Roman" w:eastAsia="Times New Roman" w:hAnsi="Times New Roman" w:cs="Times New Roman"/>
          <w:kern w:val="0"/>
          <w:sz w:val="24"/>
          <w:szCs w:val="24"/>
          <w:lang w:eastAsia="en-IN"/>
          <w14:ligatures w14:val="none"/>
        </w:rPr>
        <w:t xml:space="preserve"> is </w:t>
      </w:r>
      <w:r w:rsidRPr="005146FC">
        <w:rPr>
          <w:rFonts w:ascii="Times New Roman" w:eastAsia="Times New Roman" w:hAnsi="Times New Roman" w:cs="Times New Roman"/>
          <w:b/>
          <w:bCs/>
          <w:kern w:val="0"/>
          <w:sz w:val="24"/>
          <w:szCs w:val="24"/>
          <w:lang w:eastAsia="en-IN"/>
          <w14:ligatures w14:val="none"/>
        </w:rPr>
        <w:t>JPMorgan Chase</w:t>
      </w:r>
      <w:r w:rsidRPr="005146FC">
        <w:rPr>
          <w:rFonts w:ascii="Times New Roman" w:eastAsia="Times New Roman" w:hAnsi="Times New Roman" w:cs="Times New Roman"/>
          <w:kern w:val="0"/>
          <w:sz w:val="24"/>
          <w:szCs w:val="24"/>
          <w:lang w:eastAsia="en-IN"/>
          <w14:ligatures w14:val="none"/>
        </w:rPr>
        <w:t>, which invested billions in cybersecurity measures, real-time risk monitoring, and fraud prevention technologies. This approach has helped the bank prevent financial crimes and maintain trust among clients and regulators.</w:t>
      </w:r>
    </w:p>
    <w:p w14:paraId="20F06652"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Compliance in Building Consumer Trust</w:t>
      </w:r>
    </w:p>
    <w:p w14:paraId="41920E43"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Consumer trust is one of the most </w:t>
      </w:r>
      <w:r w:rsidRPr="005146FC">
        <w:rPr>
          <w:rFonts w:ascii="Times New Roman" w:eastAsia="Times New Roman" w:hAnsi="Times New Roman" w:cs="Times New Roman"/>
          <w:b/>
          <w:bCs/>
          <w:kern w:val="0"/>
          <w:sz w:val="24"/>
          <w:szCs w:val="24"/>
          <w:lang w:eastAsia="en-IN"/>
          <w14:ligatures w14:val="none"/>
        </w:rPr>
        <w:t>valuable assets</w:t>
      </w:r>
      <w:r w:rsidRPr="005146FC">
        <w:rPr>
          <w:rFonts w:ascii="Times New Roman" w:eastAsia="Times New Roman" w:hAnsi="Times New Roman" w:cs="Times New Roman"/>
          <w:kern w:val="0"/>
          <w:sz w:val="24"/>
          <w:szCs w:val="24"/>
          <w:lang w:eastAsia="en-IN"/>
          <w14:ligatures w14:val="none"/>
        </w:rPr>
        <w:t xml:space="preserve"> a business can possess. In an era where consumers are more aware of their rights, companies must ensure transparency in data handling, ethical sourcing, and regulatory compliance.</w:t>
      </w:r>
    </w:p>
    <w:p w14:paraId="1B39FC34" w14:textId="77777777" w:rsidR="005146FC" w:rsidRPr="005146FC" w:rsidRDefault="005146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Data Protection Laws (GDPR, CCPA):</w:t>
      </w:r>
      <w:r w:rsidRPr="005146FC">
        <w:rPr>
          <w:rFonts w:ascii="Times New Roman" w:eastAsia="Times New Roman" w:hAnsi="Times New Roman" w:cs="Times New Roman"/>
          <w:kern w:val="0"/>
          <w:sz w:val="24"/>
          <w:szCs w:val="24"/>
          <w:lang w:eastAsia="en-IN"/>
          <w14:ligatures w14:val="none"/>
        </w:rPr>
        <w:t xml:space="preserve"> Consumers now demand control over their personal data, and businesses that fail to comply with privacy regulations lose credibility.</w:t>
      </w:r>
    </w:p>
    <w:p w14:paraId="1A8D24E5" w14:textId="77777777" w:rsidR="005146FC" w:rsidRPr="005146FC" w:rsidRDefault="005146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Environmental, Social, and Governance (ESG) Compliance:</w:t>
      </w:r>
      <w:r w:rsidRPr="005146FC">
        <w:rPr>
          <w:rFonts w:ascii="Times New Roman" w:eastAsia="Times New Roman" w:hAnsi="Times New Roman" w:cs="Times New Roman"/>
          <w:kern w:val="0"/>
          <w:sz w:val="24"/>
          <w:szCs w:val="24"/>
          <w:lang w:eastAsia="en-IN"/>
          <w14:ligatures w14:val="none"/>
        </w:rPr>
        <w:t xml:space="preserve"> Companies are increasingly being held accountable for their environmental and social impact, with </w:t>
      </w:r>
      <w:r w:rsidRPr="005146FC">
        <w:rPr>
          <w:rFonts w:ascii="Times New Roman" w:eastAsia="Times New Roman" w:hAnsi="Times New Roman" w:cs="Times New Roman"/>
          <w:b/>
          <w:bCs/>
          <w:kern w:val="0"/>
          <w:sz w:val="24"/>
          <w:szCs w:val="24"/>
          <w:lang w:eastAsia="en-IN"/>
          <w14:ligatures w14:val="none"/>
        </w:rPr>
        <w:t>investors prioritizing ESG-compliant businesses</w:t>
      </w:r>
      <w:r w:rsidRPr="005146FC">
        <w:rPr>
          <w:rFonts w:ascii="Times New Roman" w:eastAsia="Times New Roman" w:hAnsi="Times New Roman" w:cs="Times New Roman"/>
          <w:kern w:val="0"/>
          <w:sz w:val="24"/>
          <w:szCs w:val="24"/>
          <w:lang w:eastAsia="en-IN"/>
          <w14:ligatures w14:val="none"/>
        </w:rPr>
        <w:t>.</w:t>
      </w:r>
    </w:p>
    <w:p w14:paraId="33CD1C0A" w14:textId="77777777" w:rsidR="005146FC" w:rsidRPr="005146FC" w:rsidRDefault="005146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Anti-Fraud &amp; Consumer Protection Regulations:</w:t>
      </w:r>
      <w:r w:rsidRPr="005146FC">
        <w:rPr>
          <w:rFonts w:ascii="Times New Roman" w:eastAsia="Times New Roman" w:hAnsi="Times New Roman" w:cs="Times New Roman"/>
          <w:kern w:val="0"/>
          <w:sz w:val="24"/>
          <w:szCs w:val="24"/>
          <w:lang w:eastAsia="en-IN"/>
          <w14:ligatures w14:val="none"/>
        </w:rPr>
        <w:t xml:space="preserve"> Financial institutions must ensure that customers are protected from fraud, identity theft, and unfair business practices.</w:t>
      </w:r>
    </w:p>
    <w:p w14:paraId="0E08C738" w14:textId="05A82A21"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 study by </w:t>
      </w:r>
      <w:r w:rsidRPr="005146FC">
        <w:rPr>
          <w:rFonts w:ascii="Times New Roman" w:eastAsia="Times New Roman" w:hAnsi="Times New Roman" w:cs="Times New Roman"/>
          <w:b/>
          <w:bCs/>
          <w:kern w:val="0"/>
          <w:sz w:val="24"/>
          <w:szCs w:val="24"/>
          <w:lang w:eastAsia="en-IN"/>
          <w14:ligatures w14:val="none"/>
        </w:rPr>
        <w:t>PwC</w:t>
      </w:r>
      <w:r w:rsidRPr="005146FC">
        <w:rPr>
          <w:rFonts w:ascii="Times New Roman" w:eastAsia="Times New Roman" w:hAnsi="Times New Roman" w:cs="Times New Roman"/>
          <w:kern w:val="0"/>
          <w:sz w:val="24"/>
          <w:szCs w:val="24"/>
          <w:lang w:eastAsia="en-IN"/>
          <w14:ligatures w14:val="none"/>
        </w:rPr>
        <w:t xml:space="preserve"> found that </w:t>
      </w:r>
      <w:r w:rsidRPr="005146FC">
        <w:rPr>
          <w:rFonts w:ascii="Times New Roman" w:eastAsia="Times New Roman" w:hAnsi="Times New Roman" w:cs="Times New Roman"/>
          <w:b/>
          <w:bCs/>
          <w:kern w:val="0"/>
          <w:sz w:val="24"/>
          <w:szCs w:val="24"/>
          <w:lang w:eastAsia="en-IN"/>
          <w14:ligatures w14:val="none"/>
        </w:rPr>
        <w:t>87% of consumers will take their business elsewhere if they don’t trust a company is handling their data responsibly</w:t>
      </w:r>
      <w:r w:rsidRPr="005146FC">
        <w:rPr>
          <w:rFonts w:ascii="Times New Roman" w:eastAsia="Times New Roman" w:hAnsi="Times New Roman" w:cs="Times New Roman"/>
          <w:kern w:val="0"/>
          <w:sz w:val="24"/>
          <w:szCs w:val="24"/>
          <w:lang w:eastAsia="en-IN"/>
          <w14:ligatures w14:val="none"/>
        </w:rPr>
        <w:t>. Strong compliance policies signal to customers that an organization prioritizes ethics, security, and legal accountability.</w:t>
      </w:r>
    </w:p>
    <w:p w14:paraId="01CF6812"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Operational Efficiency and Cost Savings Through GRC</w:t>
      </w:r>
    </w:p>
    <w:p w14:paraId="0CD81AE9"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 well-integrated GRC framework can </w:t>
      </w:r>
      <w:r w:rsidRPr="005146FC">
        <w:rPr>
          <w:rFonts w:ascii="Times New Roman" w:eastAsia="Times New Roman" w:hAnsi="Times New Roman" w:cs="Times New Roman"/>
          <w:b/>
          <w:bCs/>
          <w:kern w:val="0"/>
          <w:sz w:val="24"/>
          <w:szCs w:val="24"/>
          <w:lang w:eastAsia="en-IN"/>
          <w14:ligatures w14:val="none"/>
        </w:rPr>
        <w:t>reduce redundancies, streamline operations, and optimize resource allocation</w:t>
      </w:r>
      <w:r w:rsidRPr="005146FC">
        <w:rPr>
          <w:rFonts w:ascii="Times New Roman" w:eastAsia="Times New Roman" w:hAnsi="Times New Roman" w:cs="Times New Roman"/>
          <w:kern w:val="0"/>
          <w:sz w:val="24"/>
          <w:szCs w:val="24"/>
          <w:lang w:eastAsia="en-IN"/>
          <w14:ligatures w14:val="none"/>
        </w:rPr>
        <w:t>. Companies that proactively invest in governance and risk management tools avoid inefficiencies caused by:</w:t>
      </w:r>
    </w:p>
    <w:p w14:paraId="598D221B" w14:textId="77777777" w:rsidR="005146FC" w:rsidRPr="005146FC" w:rsidRDefault="005146FC">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Regulatory Investigations</w:t>
      </w:r>
      <w:r w:rsidRPr="005146FC">
        <w:rPr>
          <w:rFonts w:ascii="Times New Roman" w:eastAsia="Times New Roman" w:hAnsi="Times New Roman" w:cs="Times New Roman"/>
          <w:kern w:val="0"/>
          <w:sz w:val="24"/>
          <w:szCs w:val="24"/>
          <w:lang w:eastAsia="en-IN"/>
          <w14:ligatures w14:val="none"/>
        </w:rPr>
        <w:t xml:space="preserve"> – Audits, fines, and compliance breaches disrupt business continuity.</w:t>
      </w:r>
    </w:p>
    <w:p w14:paraId="16623EE4" w14:textId="77777777" w:rsidR="005146FC" w:rsidRPr="005146FC" w:rsidRDefault="005146FC">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Security Breaches</w:t>
      </w:r>
      <w:r w:rsidRPr="005146FC">
        <w:rPr>
          <w:rFonts w:ascii="Times New Roman" w:eastAsia="Times New Roman" w:hAnsi="Times New Roman" w:cs="Times New Roman"/>
          <w:kern w:val="0"/>
          <w:sz w:val="24"/>
          <w:szCs w:val="24"/>
          <w:lang w:eastAsia="en-IN"/>
          <w14:ligatures w14:val="none"/>
        </w:rPr>
        <w:t xml:space="preserve"> – Cyberattacks not only compromise data but also lead to expensive remediation costs.</w:t>
      </w:r>
    </w:p>
    <w:p w14:paraId="52137A42" w14:textId="77777777" w:rsidR="005146FC" w:rsidRPr="005146FC" w:rsidRDefault="005146FC">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Legal Disputes</w:t>
      </w:r>
      <w:r w:rsidRPr="005146FC">
        <w:rPr>
          <w:rFonts w:ascii="Times New Roman" w:eastAsia="Times New Roman" w:hAnsi="Times New Roman" w:cs="Times New Roman"/>
          <w:kern w:val="0"/>
          <w:sz w:val="24"/>
          <w:szCs w:val="24"/>
          <w:lang w:eastAsia="en-IN"/>
          <w14:ligatures w14:val="none"/>
        </w:rPr>
        <w:t xml:space="preserve"> – Avoiding lawsuits and contract disputes through clear compliance frameworks saves organizations millions in legal fees.</w:t>
      </w:r>
    </w:p>
    <w:p w14:paraId="2AE51615" w14:textId="7A6FF029"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An example of </w:t>
      </w:r>
      <w:r w:rsidRPr="005146FC">
        <w:rPr>
          <w:rFonts w:ascii="Times New Roman" w:eastAsia="Times New Roman" w:hAnsi="Times New Roman" w:cs="Times New Roman"/>
          <w:b/>
          <w:bCs/>
          <w:kern w:val="0"/>
          <w:sz w:val="24"/>
          <w:szCs w:val="24"/>
          <w:lang w:eastAsia="en-IN"/>
          <w14:ligatures w14:val="none"/>
        </w:rPr>
        <w:t>cost savings through GRC integration</w:t>
      </w:r>
      <w:r w:rsidRPr="005146FC">
        <w:rPr>
          <w:rFonts w:ascii="Times New Roman" w:eastAsia="Times New Roman" w:hAnsi="Times New Roman" w:cs="Times New Roman"/>
          <w:kern w:val="0"/>
          <w:sz w:val="24"/>
          <w:szCs w:val="24"/>
          <w:lang w:eastAsia="en-IN"/>
          <w14:ligatures w14:val="none"/>
        </w:rPr>
        <w:t xml:space="preserve"> is </w:t>
      </w:r>
      <w:r w:rsidRPr="005146FC">
        <w:rPr>
          <w:rFonts w:ascii="Times New Roman" w:eastAsia="Times New Roman" w:hAnsi="Times New Roman" w:cs="Times New Roman"/>
          <w:b/>
          <w:bCs/>
          <w:kern w:val="0"/>
          <w:sz w:val="24"/>
          <w:szCs w:val="24"/>
          <w:lang w:eastAsia="en-IN"/>
          <w14:ligatures w14:val="none"/>
        </w:rPr>
        <w:t>Microsoft’s compliance automation initiative</w:t>
      </w:r>
      <w:r w:rsidRPr="005146FC">
        <w:rPr>
          <w:rFonts w:ascii="Times New Roman" w:eastAsia="Times New Roman" w:hAnsi="Times New Roman" w:cs="Times New Roman"/>
          <w:kern w:val="0"/>
          <w:sz w:val="24"/>
          <w:szCs w:val="24"/>
          <w:lang w:eastAsia="en-IN"/>
          <w14:ligatures w14:val="none"/>
        </w:rPr>
        <w:t>, which significantly reduced manual compliance efforts, allowing employees to focus on strategic innovation rather than regulatory maintenance.</w:t>
      </w:r>
    </w:p>
    <w:p w14:paraId="318CEC89"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AI, Automation, and Digital Compliance</w:t>
      </w:r>
    </w:p>
    <w:p w14:paraId="065B137F"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The GRC landscape is evolving rapidly, driven by </w:t>
      </w:r>
      <w:r w:rsidRPr="005146FC">
        <w:rPr>
          <w:rFonts w:ascii="Times New Roman" w:eastAsia="Times New Roman" w:hAnsi="Times New Roman" w:cs="Times New Roman"/>
          <w:b/>
          <w:bCs/>
          <w:kern w:val="0"/>
          <w:sz w:val="24"/>
          <w:szCs w:val="24"/>
          <w:lang w:eastAsia="en-IN"/>
          <w14:ligatures w14:val="none"/>
        </w:rPr>
        <w:t>technological advancements</w:t>
      </w:r>
      <w:r w:rsidRPr="005146FC">
        <w:rPr>
          <w:rFonts w:ascii="Times New Roman" w:eastAsia="Times New Roman" w:hAnsi="Times New Roman" w:cs="Times New Roman"/>
          <w:kern w:val="0"/>
          <w:sz w:val="24"/>
          <w:szCs w:val="24"/>
          <w:lang w:eastAsia="en-IN"/>
          <w14:ligatures w14:val="none"/>
        </w:rPr>
        <w:t xml:space="preserve"> that enable businesses to automate compliance processes, leverage artificial intelligence for risk detection, and integrate real-time monitoring systems.</w:t>
      </w:r>
    </w:p>
    <w:p w14:paraId="6F07ACCD" w14:textId="77777777" w:rsidR="005146FC" w:rsidRPr="005146FC" w:rsidRDefault="005146FC">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AI-Powered Risk Management:</w:t>
      </w:r>
      <w:r w:rsidRPr="005146FC">
        <w:rPr>
          <w:rFonts w:ascii="Times New Roman" w:eastAsia="Times New Roman" w:hAnsi="Times New Roman" w:cs="Times New Roman"/>
          <w:kern w:val="0"/>
          <w:sz w:val="24"/>
          <w:szCs w:val="24"/>
          <w:lang w:eastAsia="en-IN"/>
          <w14:ligatures w14:val="none"/>
        </w:rPr>
        <w:t xml:space="preserve"> Predictive analytics and machine learning models can </w:t>
      </w:r>
      <w:r w:rsidRPr="005146FC">
        <w:rPr>
          <w:rFonts w:ascii="Times New Roman" w:eastAsia="Times New Roman" w:hAnsi="Times New Roman" w:cs="Times New Roman"/>
          <w:b/>
          <w:bCs/>
          <w:kern w:val="0"/>
          <w:sz w:val="24"/>
          <w:szCs w:val="24"/>
          <w:lang w:eastAsia="en-IN"/>
          <w14:ligatures w14:val="none"/>
        </w:rPr>
        <w:t>detect compliance violations and security risks before they occur</w:t>
      </w:r>
      <w:r w:rsidRPr="005146FC">
        <w:rPr>
          <w:rFonts w:ascii="Times New Roman" w:eastAsia="Times New Roman" w:hAnsi="Times New Roman" w:cs="Times New Roman"/>
          <w:kern w:val="0"/>
          <w:sz w:val="24"/>
          <w:szCs w:val="24"/>
          <w:lang w:eastAsia="en-IN"/>
          <w14:ligatures w14:val="none"/>
        </w:rPr>
        <w:t>.</w:t>
      </w:r>
    </w:p>
    <w:p w14:paraId="147D211F" w14:textId="77777777" w:rsidR="005146FC" w:rsidRPr="005146FC" w:rsidRDefault="005146FC">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Blockchain for Governance Transparency:</w:t>
      </w:r>
      <w:r w:rsidRPr="005146FC">
        <w:rPr>
          <w:rFonts w:ascii="Times New Roman" w:eastAsia="Times New Roman" w:hAnsi="Times New Roman" w:cs="Times New Roman"/>
          <w:kern w:val="0"/>
          <w:sz w:val="24"/>
          <w:szCs w:val="24"/>
          <w:lang w:eastAsia="en-IN"/>
          <w14:ligatures w14:val="none"/>
        </w:rPr>
        <w:t xml:space="preserve"> Immutable records ensure </w:t>
      </w:r>
      <w:r w:rsidRPr="005146FC">
        <w:rPr>
          <w:rFonts w:ascii="Times New Roman" w:eastAsia="Times New Roman" w:hAnsi="Times New Roman" w:cs="Times New Roman"/>
          <w:b/>
          <w:bCs/>
          <w:kern w:val="0"/>
          <w:sz w:val="24"/>
          <w:szCs w:val="24"/>
          <w:lang w:eastAsia="en-IN"/>
          <w14:ligatures w14:val="none"/>
        </w:rPr>
        <w:t>tamper-proof regulatory reporting</w:t>
      </w:r>
      <w:r w:rsidRPr="005146FC">
        <w:rPr>
          <w:rFonts w:ascii="Times New Roman" w:eastAsia="Times New Roman" w:hAnsi="Times New Roman" w:cs="Times New Roman"/>
          <w:kern w:val="0"/>
          <w:sz w:val="24"/>
          <w:szCs w:val="24"/>
          <w:lang w:eastAsia="en-IN"/>
          <w14:ligatures w14:val="none"/>
        </w:rPr>
        <w:t>.</w:t>
      </w:r>
    </w:p>
    <w:p w14:paraId="1F6C646D" w14:textId="77777777" w:rsidR="005146FC" w:rsidRPr="005146FC" w:rsidRDefault="005146FC">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lastRenderedPageBreak/>
        <w:t>Cloud-Based GRC Platforms:</w:t>
      </w:r>
      <w:r w:rsidRPr="005146FC">
        <w:rPr>
          <w:rFonts w:ascii="Times New Roman" w:eastAsia="Times New Roman" w:hAnsi="Times New Roman" w:cs="Times New Roman"/>
          <w:kern w:val="0"/>
          <w:sz w:val="24"/>
          <w:szCs w:val="24"/>
          <w:lang w:eastAsia="en-IN"/>
          <w14:ligatures w14:val="none"/>
        </w:rPr>
        <w:t xml:space="preserve"> Automates compliance workflows, audits, and real-time regulatory updates.</w:t>
      </w:r>
    </w:p>
    <w:p w14:paraId="141C79D7" w14:textId="1F4E698E"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Companies like </w:t>
      </w:r>
      <w:r w:rsidRPr="005146FC">
        <w:rPr>
          <w:rFonts w:ascii="Times New Roman" w:eastAsia="Times New Roman" w:hAnsi="Times New Roman" w:cs="Times New Roman"/>
          <w:b/>
          <w:bCs/>
          <w:kern w:val="0"/>
          <w:sz w:val="24"/>
          <w:szCs w:val="24"/>
          <w:lang w:eastAsia="en-IN"/>
          <w14:ligatures w14:val="none"/>
        </w:rPr>
        <w:t>IBM and Google</w:t>
      </w:r>
      <w:r w:rsidRPr="005146FC">
        <w:rPr>
          <w:rFonts w:ascii="Times New Roman" w:eastAsia="Times New Roman" w:hAnsi="Times New Roman" w:cs="Times New Roman"/>
          <w:kern w:val="0"/>
          <w:sz w:val="24"/>
          <w:szCs w:val="24"/>
          <w:lang w:eastAsia="en-IN"/>
          <w14:ligatures w14:val="none"/>
        </w:rPr>
        <w:t xml:space="preserve"> have already implemented AI-driven compliance monitoring tools that </w:t>
      </w:r>
      <w:r w:rsidRPr="005146FC">
        <w:rPr>
          <w:rFonts w:ascii="Times New Roman" w:eastAsia="Times New Roman" w:hAnsi="Times New Roman" w:cs="Times New Roman"/>
          <w:b/>
          <w:bCs/>
          <w:kern w:val="0"/>
          <w:sz w:val="24"/>
          <w:szCs w:val="24"/>
          <w:lang w:eastAsia="en-IN"/>
          <w14:ligatures w14:val="none"/>
        </w:rPr>
        <w:t>reduce regulatory burdens while enhancing security and governance</w:t>
      </w:r>
      <w:r w:rsidRPr="005146FC">
        <w:rPr>
          <w:rFonts w:ascii="Times New Roman" w:eastAsia="Times New Roman" w:hAnsi="Times New Roman" w:cs="Times New Roman"/>
          <w:kern w:val="0"/>
          <w:sz w:val="24"/>
          <w:szCs w:val="24"/>
          <w:lang w:eastAsia="en-IN"/>
          <w14:ligatures w14:val="none"/>
        </w:rPr>
        <w:t>.</w:t>
      </w:r>
    </w:p>
    <w:p w14:paraId="237AF809" w14:textId="77777777" w:rsidR="005146FC" w:rsidRPr="005146FC" w:rsidRDefault="005146FC" w:rsidP="005146F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Conclusion</w:t>
      </w:r>
    </w:p>
    <w:p w14:paraId="3F8A3D52"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GRC is no longer just a </w:t>
      </w:r>
      <w:r w:rsidRPr="005146FC">
        <w:rPr>
          <w:rFonts w:ascii="Times New Roman" w:eastAsia="Times New Roman" w:hAnsi="Times New Roman" w:cs="Times New Roman"/>
          <w:b/>
          <w:bCs/>
          <w:kern w:val="0"/>
          <w:sz w:val="24"/>
          <w:szCs w:val="24"/>
          <w:lang w:eastAsia="en-IN"/>
          <w14:ligatures w14:val="none"/>
        </w:rPr>
        <w:t>regulatory requirement</w:t>
      </w:r>
      <w:r w:rsidRPr="005146FC">
        <w:rPr>
          <w:rFonts w:ascii="Times New Roman" w:eastAsia="Times New Roman" w:hAnsi="Times New Roman" w:cs="Times New Roman"/>
          <w:kern w:val="0"/>
          <w:sz w:val="24"/>
          <w:szCs w:val="24"/>
          <w:lang w:eastAsia="en-IN"/>
          <w14:ligatures w14:val="none"/>
        </w:rPr>
        <w:t xml:space="preserve">; it is a </w:t>
      </w:r>
      <w:r w:rsidRPr="005146FC">
        <w:rPr>
          <w:rFonts w:ascii="Times New Roman" w:eastAsia="Times New Roman" w:hAnsi="Times New Roman" w:cs="Times New Roman"/>
          <w:b/>
          <w:bCs/>
          <w:kern w:val="0"/>
          <w:sz w:val="24"/>
          <w:szCs w:val="24"/>
          <w:lang w:eastAsia="en-IN"/>
          <w14:ligatures w14:val="none"/>
        </w:rPr>
        <w:t>strategic necessity</w:t>
      </w:r>
      <w:r w:rsidRPr="005146FC">
        <w:rPr>
          <w:rFonts w:ascii="Times New Roman" w:eastAsia="Times New Roman" w:hAnsi="Times New Roman" w:cs="Times New Roman"/>
          <w:kern w:val="0"/>
          <w:sz w:val="24"/>
          <w:szCs w:val="24"/>
          <w:lang w:eastAsia="en-IN"/>
          <w14:ligatures w14:val="none"/>
        </w:rPr>
        <w:t xml:space="preserve"> that impacts financial stability, brand reputation, operational efficiency, and long-term resilience. Organizations that integrate governance, risk management, and compliance into their core business strategy will not only avoid legal repercussions but also gain a </w:t>
      </w:r>
      <w:r w:rsidRPr="005146FC">
        <w:rPr>
          <w:rFonts w:ascii="Times New Roman" w:eastAsia="Times New Roman" w:hAnsi="Times New Roman" w:cs="Times New Roman"/>
          <w:b/>
          <w:bCs/>
          <w:kern w:val="0"/>
          <w:sz w:val="24"/>
          <w:szCs w:val="24"/>
          <w:lang w:eastAsia="en-IN"/>
          <w14:ligatures w14:val="none"/>
        </w:rPr>
        <w:t>competitive edge in the market</w:t>
      </w:r>
      <w:r w:rsidRPr="005146FC">
        <w:rPr>
          <w:rFonts w:ascii="Times New Roman" w:eastAsia="Times New Roman" w:hAnsi="Times New Roman" w:cs="Times New Roman"/>
          <w:kern w:val="0"/>
          <w:sz w:val="24"/>
          <w:szCs w:val="24"/>
          <w:lang w:eastAsia="en-IN"/>
          <w14:ligatures w14:val="none"/>
        </w:rPr>
        <w:t>.</w:t>
      </w:r>
    </w:p>
    <w:p w14:paraId="355F5AA4" w14:textId="77777777" w:rsidR="005146FC" w:rsidRPr="005146FC" w:rsidRDefault="005146FC" w:rsidP="005146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As we move forward, the next section will explore </w:t>
      </w:r>
      <w:r w:rsidRPr="005146FC">
        <w:rPr>
          <w:rFonts w:ascii="Times New Roman" w:eastAsia="Times New Roman" w:hAnsi="Times New Roman" w:cs="Times New Roman"/>
          <w:b/>
          <w:bCs/>
          <w:kern w:val="0"/>
          <w:sz w:val="24"/>
          <w:szCs w:val="24"/>
          <w:lang w:eastAsia="en-IN"/>
          <w14:ligatures w14:val="none"/>
        </w:rPr>
        <w:t>how companies can implement GRC frameworks effectively, ensuring seamless integration across business functions and regulatory landscapes.</w:t>
      </w:r>
    </w:p>
    <w:p w14:paraId="28C3FF87"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GRC in Cybersecurity – The Foundation of Risk Reduction</w:t>
      </w:r>
    </w:p>
    <w:p w14:paraId="022EB929" w14:textId="77777777" w:rsidR="00394D76" w:rsidRPr="00394D76" w:rsidRDefault="00394D76" w:rsidP="00394D7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Introduction</w:t>
      </w:r>
    </w:p>
    <w:p w14:paraId="55820893"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In the modern digital landscape, cybersecurity threats are evolving at an unprecedented pace, making Governance, Risk, and Compliance (GRC) an essential framework for organizations looking to safeguard their assets, data, and reputation. Cybersecurity is no longer a standalone function; it is an integral part of business operations, regulatory requirements, and risk management strategies.</w:t>
      </w:r>
    </w:p>
    <w:p w14:paraId="788FCF76"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Organizations that fail to integrate GRC into their cybersecurity posture often find themselves vulnerable to </w:t>
      </w:r>
      <w:r w:rsidRPr="00394D76">
        <w:rPr>
          <w:rFonts w:ascii="Times New Roman" w:eastAsia="Times New Roman" w:hAnsi="Times New Roman" w:cs="Times New Roman"/>
          <w:b/>
          <w:bCs/>
          <w:kern w:val="0"/>
          <w:sz w:val="24"/>
          <w:szCs w:val="24"/>
          <w:lang w:eastAsia="en-IN"/>
          <w14:ligatures w14:val="none"/>
        </w:rPr>
        <w:t>data breaches, regulatory penalties, operational disruptions, and reputational damage</w:t>
      </w:r>
      <w:r w:rsidRPr="00394D76">
        <w:rPr>
          <w:rFonts w:ascii="Times New Roman" w:eastAsia="Times New Roman" w:hAnsi="Times New Roman" w:cs="Times New Roman"/>
          <w:kern w:val="0"/>
          <w:sz w:val="24"/>
          <w:szCs w:val="24"/>
          <w:lang w:eastAsia="en-IN"/>
          <w14:ligatures w14:val="none"/>
        </w:rPr>
        <w:t xml:space="preserve">. Cyber incidents have become so pervasive that, according to IBM’s </w:t>
      </w:r>
      <w:r w:rsidRPr="00394D76">
        <w:rPr>
          <w:rFonts w:ascii="Times New Roman" w:eastAsia="Times New Roman" w:hAnsi="Times New Roman" w:cs="Times New Roman"/>
          <w:b/>
          <w:bCs/>
          <w:kern w:val="0"/>
          <w:sz w:val="24"/>
          <w:szCs w:val="24"/>
          <w:lang w:eastAsia="en-IN"/>
          <w14:ligatures w14:val="none"/>
        </w:rPr>
        <w:t>Cost of a Data Breach Report (2023)</w:t>
      </w:r>
      <w:r w:rsidRPr="00394D76">
        <w:rPr>
          <w:rFonts w:ascii="Times New Roman" w:eastAsia="Times New Roman" w:hAnsi="Times New Roman" w:cs="Times New Roman"/>
          <w:kern w:val="0"/>
          <w:sz w:val="24"/>
          <w:szCs w:val="24"/>
          <w:lang w:eastAsia="en-IN"/>
          <w14:ligatures w14:val="none"/>
        </w:rPr>
        <w:t xml:space="preserve">, the average cost of a data breach has reached </w:t>
      </w:r>
      <w:r w:rsidRPr="00394D76">
        <w:rPr>
          <w:rFonts w:ascii="Times New Roman" w:eastAsia="Times New Roman" w:hAnsi="Times New Roman" w:cs="Times New Roman"/>
          <w:b/>
          <w:bCs/>
          <w:kern w:val="0"/>
          <w:sz w:val="24"/>
          <w:szCs w:val="24"/>
          <w:lang w:eastAsia="en-IN"/>
          <w14:ligatures w14:val="none"/>
        </w:rPr>
        <w:t>$4.45 million</w:t>
      </w:r>
      <w:r w:rsidRPr="00394D76">
        <w:rPr>
          <w:rFonts w:ascii="Times New Roman" w:eastAsia="Times New Roman" w:hAnsi="Times New Roman" w:cs="Times New Roman"/>
          <w:kern w:val="0"/>
          <w:sz w:val="24"/>
          <w:szCs w:val="24"/>
          <w:lang w:eastAsia="en-IN"/>
          <w14:ligatures w14:val="none"/>
        </w:rPr>
        <w:t>, a staggering increase from previous years. This underscores the critical role of GRC in mitigating security risks, ensuring compliance with industry regulations, and maintaining trust with customers, stakeholders, and regulatory bodies.</w:t>
      </w:r>
    </w:p>
    <w:p w14:paraId="45D521C7" w14:textId="5F4B457C" w:rsidR="00394D76" w:rsidRPr="00394D76" w:rsidRDefault="00394D76" w:rsidP="009D28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In this section, we will explore the </w:t>
      </w:r>
      <w:r w:rsidRPr="00394D76">
        <w:rPr>
          <w:rFonts w:ascii="Times New Roman" w:eastAsia="Times New Roman" w:hAnsi="Times New Roman" w:cs="Times New Roman"/>
          <w:b/>
          <w:bCs/>
          <w:kern w:val="0"/>
          <w:sz w:val="24"/>
          <w:szCs w:val="24"/>
          <w:lang w:eastAsia="en-IN"/>
          <w14:ligatures w14:val="none"/>
        </w:rPr>
        <w:t>role of GRC in cybersecurity</w:t>
      </w:r>
      <w:r w:rsidRPr="00394D76">
        <w:rPr>
          <w:rFonts w:ascii="Times New Roman" w:eastAsia="Times New Roman" w:hAnsi="Times New Roman" w:cs="Times New Roman"/>
          <w:kern w:val="0"/>
          <w:sz w:val="24"/>
          <w:szCs w:val="24"/>
          <w:lang w:eastAsia="en-IN"/>
          <w14:ligatures w14:val="none"/>
        </w:rPr>
        <w:t>, examining how effective governance, robust risk management, and strict compliance protocols serve as the foundation for reducing cyber risks. We will also analyse real-world examples of cybersecurity failures that resulted from weak GRC structures and provide best practices for integrating GRC into an organization’s cybersecurity strategy.</w:t>
      </w:r>
    </w:p>
    <w:p w14:paraId="1C7D9714" w14:textId="77777777" w:rsidR="00394D76" w:rsidRPr="00394D76" w:rsidRDefault="00394D76" w:rsidP="00394D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The Intersection of GRC and Cybersecurity</w:t>
      </w:r>
    </w:p>
    <w:p w14:paraId="19198E32"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Governance, Risk, and Compliance play a critical role in ensuring cybersecurity resilience. These three pillars provide a structured approach to managing security threats, enforcing </w:t>
      </w:r>
      <w:r w:rsidRPr="00394D76">
        <w:rPr>
          <w:rFonts w:ascii="Times New Roman" w:eastAsia="Times New Roman" w:hAnsi="Times New Roman" w:cs="Times New Roman"/>
          <w:kern w:val="0"/>
          <w:sz w:val="24"/>
          <w:szCs w:val="24"/>
          <w:lang w:eastAsia="en-IN"/>
          <w14:ligatures w14:val="none"/>
        </w:rPr>
        <w:lastRenderedPageBreak/>
        <w:t>policies, and aligning security efforts with business objectives. Let’s break down how each element contributes to cybersecurity:</w:t>
      </w:r>
    </w:p>
    <w:p w14:paraId="0470C2EC"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in Cybersecurity</w:t>
      </w:r>
    </w:p>
    <w:p w14:paraId="74F29865"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Governance in cybersecurity refers to the policies, processes, and leadership that guide an organization’s approach to security. A strong cybersecurity governance model ensures that security is not just an IT function but a </w:t>
      </w:r>
      <w:r w:rsidRPr="00394D76">
        <w:rPr>
          <w:rFonts w:ascii="Times New Roman" w:eastAsia="Times New Roman" w:hAnsi="Times New Roman" w:cs="Times New Roman"/>
          <w:b/>
          <w:bCs/>
          <w:kern w:val="0"/>
          <w:sz w:val="24"/>
          <w:szCs w:val="24"/>
          <w:lang w:eastAsia="en-IN"/>
          <w14:ligatures w14:val="none"/>
        </w:rPr>
        <w:t>core business priority</w:t>
      </w:r>
      <w:r w:rsidRPr="00394D76">
        <w:rPr>
          <w:rFonts w:ascii="Times New Roman" w:eastAsia="Times New Roman" w:hAnsi="Times New Roman" w:cs="Times New Roman"/>
          <w:kern w:val="0"/>
          <w:sz w:val="24"/>
          <w:szCs w:val="24"/>
          <w:lang w:eastAsia="en-IN"/>
          <w14:ligatures w14:val="none"/>
        </w:rPr>
        <w:t>.</w:t>
      </w:r>
    </w:p>
    <w:p w14:paraId="19CD5188" w14:textId="77777777" w:rsidR="00394D76" w:rsidRPr="00394D76" w:rsidRDefault="00394D76">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Security Leadership:</w:t>
      </w:r>
      <w:r w:rsidRPr="00394D76">
        <w:rPr>
          <w:rFonts w:ascii="Times New Roman" w:eastAsia="Times New Roman" w:hAnsi="Times New Roman" w:cs="Times New Roman"/>
          <w:kern w:val="0"/>
          <w:sz w:val="24"/>
          <w:szCs w:val="24"/>
          <w:lang w:eastAsia="en-IN"/>
          <w14:ligatures w14:val="none"/>
        </w:rPr>
        <w:t xml:space="preserve"> Assigning responsibilities to Chief Information Security Officers (CISOs), IT security teams, and governance committees.</w:t>
      </w:r>
    </w:p>
    <w:p w14:paraId="74BD852D" w14:textId="77777777" w:rsidR="00394D76" w:rsidRPr="00394D76" w:rsidRDefault="00394D76">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Cybersecurity Policies and Frameworks:</w:t>
      </w:r>
      <w:r w:rsidRPr="00394D76">
        <w:rPr>
          <w:rFonts w:ascii="Times New Roman" w:eastAsia="Times New Roman" w:hAnsi="Times New Roman" w:cs="Times New Roman"/>
          <w:kern w:val="0"/>
          <w:sz w:val="24"/>
          <w:szCs w:val="24"/>
          <w:lang w:eastAsia="en-IN"/>
          <w14:ligatures w14:val="none"/>
        </w:rPr>
        <w:t xml:space="preserve"> Establishing policies for incident response, data protection, and user access control.</w:t>
      </w:r>
    </w:p>
    <w:p w14:paraId="25AB0716" w14:textId="77777777" w:rsidR="00394D76" w:rsidRPr="00394D76" w:rsidRDefault="00394D76">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Board-Level Involvement:</w:t>
      </w:r>
      <w:r w:rsidRPr="00394D76">
        <w:rPr>
          <w:rFonts w:ascii="Times New Roman" w:eastAsia="Times New Roman" w:hAnsi="Times New Roman" w:cs="Times New Roman"/>
          <w:kern w:val="0"/>
          <w:sz w:val="24"/>
          <w:szCs w:val="24"/>
          <w:lang w:eastAsia="en-IN"/>
          <w14:ligatures w14:val="none"/>
        </w:rPr>
        <w:t xml:space="preserve"> Senior management must be actively engaged in cybersecurity risk discussions.</w:t>
      </w:r>
    </w:p>
    <w:p w14:paraId="2D3B94A9" w14:textId="77777777" w:rsidR="00394D76" w:rsidRPr="00394D76" w:rsidRDefault="00394D76">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Cybersecurity Culture:</w:t>
      </w:r>
      <w:r w:rsidRPr="00394D76">
        <w:rPr>
          <w:rFonts w:ascii="Times New Roman" w:eastAsia="Times New Roman" w:hAnsi="Times New Roman" w:cs="Times New Roman"/>
          <w:kern w:val="0"/>
          <w:sz w:val="24"/>
          <w:szCs w:val="24"/>
          <w:lang w:eastAsia="en-IN"/>
          <w14:ligatures w14:val="none"/>
        </w:rPr>
        <w:t xml:space="preserve"> Encouraging a security-first mindset across the organization.</w:t>
      </w:r>
    </w:p>
    <w:p w14:paraId="61C2DDAD"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Management in Cybersecurity</w:t>
      </w:r>
    </w:p>
    <w:p w14:paraId="0BBF1E3A"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Cyber risk management is a structured process of identifying, assessing, mitigating, and monitoring cybersecurity risks. Organizations must conduct regular </w:t>
      </w:r>
      <w:r w:rsidRPr="00394D76">
        <w:rPr>
          <w:rFonts w:ascii="Times New Roman" w:eastAsia="Times New Roman" w:hAnsi="Times New Roman" w:cs="Times New Roman"/>
          <w:b/>
          <w:bCs/>
          <w:kern w:val="0"/>
          <w:sz w:val="24"/>
          <w:szCs w:val="24"/>
          <w:lang w:eastAsia="en-IN"/>
          <w14:ligatures w14:val="none"/>
        </w:rPr>
        <w:t>risk assessments</w:t>
      </w:r>
      <w:r w:rsidRPr="00394D76">
        <w:rPr>
          <w:rFonts w:ascii="Times New Roman" w:eastAsia="Times New Roman" w:hAnsi="Times New Roman" w:cs="Times New Roman"/>
          <w:kern w:val="0"/>
          <w:sz w:val="24"/>
          <w:szCs w:val="24"/>
          <w:lang w:eastAsia="en-IN"/>
          <w14:ligatures w14:val="none"/>
        </w:rPr>
        <w:t xml:space="preserve"> to identify vulnerabilities and implement safeguards accordingly.</w:t>
      </w:r>
    </w:p>
    <w:p w14:paraId="3DF74B85"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The risk management lifecycle in cybersecurity includes:</w:t>
      </w:r>
    </w:p>
    <w:p w14:paraId="53190CD9" w14:textId="77777777" w:rsidR="00394D76" w:rsidRPr="00394D76" w:rsidRDefault="00394D76">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Identification:</w:t>
      </w:r>
      <w:r w:rsidRPr="00394D76">
        <w:rPr>
          <w:rFonts w:ascii="Times New Roman" w:eastAsia="Times New Roman" w:hAnsi="Times New Roman" w:cs="Times New Roman"/>
          <w:kern w:val="0"/>
          <w:sz w:val="24"/>
          <w:szCs w:val="24"/>
          <w:lang w:eastAsia="en-IN"/>
          <w14:ligatures w14:val="none"/>
        </w:rPr>
        <w:t xml:space="preserve"> Mapping out digital assets, threat landscapes, and potential attack vectors.</w:t>
      </w:r>
    </w:p>
    <w:p w14:paraId="030ED161" w14:textId="77777777" w:rsidR="00394D76" w:rsidRPr="00394D76" w:rsidRDefault="00394D76">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Assessment:</w:t>
      </w:r>
      <w:r w:rsidRPr="00394D76">
        <w:rPr>
          <w:rFonts w:ascii="Times New Roman" w:eastAsia="Times New Roman" w:hAnsi="Times New Roman" w:cs="Times New Roman"/>
          <w:kern w:val="0"/>
          <w:sz w:val="24"/>
          <w:szCs w:val="24"/>
          <w:lang w:eastAsia="en-IN"/>
          <w14:ligatures w14:val="none"/>
        </w:rPr>
        <w:t xml:space="preserve"> Evaluating the likelihood and impact of security threats.</w:t>
      </w:r>
    </w:p>
    <w:p w14:paraId="6A8322F8" w14:textId="77777777" w:rsidR="00394D76" w:rsidRPr="00394D76" w:rsidRDefault="00394D76">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Mitigation:</w:t>
      </w:r>
      <w:r w:rsidRPr="00394D76">
        <w:rPr>
          <w:rFonts w:ascii="Times New Roman" w:eastAsia="Times New Roman" w:hAnsi="Times New Roman" w:cs="Times New Roman"/>
          <w:kern w:val="0"/>
          <w:sz w:val="24"/>
          <w:szCs w:val="24"/>
          <w:lang w:eastAsia="en-IN"/>
          <w14:ligatures w14:val="none"/>
        </w:rPr>
        <w:t xml:space="preserve"> Implementing security controls such as firewalls, encryption, and multi-factor authentication.</w:t>
      </w:r>
    </w:p>
    <w:p w14:paraId="43E16ECB" w14:textId="77777777" w:rsidR="00394D76" w:rsidRPr="00394D76" w:rsidRDefault="00394D76">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Continuous Monitoring:</w:t>
      </w:r>
      <w:r w:rsidRPr="00394D76">
        <w:rPr>
          <w:rFonts w:ascii="Times New Roman" w:eastAsia="Times New Roman" w:hAnsi="Times New Roman" w:cs="Times New Roman"/>
          <w:kern w:val="0"/>
          <w:sz w:val="24"/>
          <w:szCs w:val="24"/>
          <w:lang w:eastAsia="en-IN"/>
          <w14:ligatures w14:val="none"/>
        </w:rPr>
        <w:t xml:space="preserve"> Using tools like SIEM (Security Information and Event Management) and threat intelligence platforms.</w:t>
      </w:r>
    </w:p>
    <w:p w14:paraId="3A644567"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in Cybersecurity</w:t>
      </w:r>
    </w:p>
    <w:p w14:paraId="33C74A39"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Compliance frameworks establish security baselines that organizations must follow to avoid legal consequences and protect customer data. Some of the most important cybersecurity compliance standards include:</w:t>
      </w:r>
    </w:p>
    <w:p w14:paraId="7F774352" w14:textId="77777777" w:rsidR="00394D76" w:rsidRPr="00394D76" w:rsidRDefault="00394D76">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General Data Protection Regulation (GDPR):</w:t>
      </w:r>
      <w:r w:rsidRPr="00394D76">
        <w:rPr>
          <w:rFonts w:ascii="Times New Roman" w:eastAsia="Times New Roman" w:hAnsi="Times New Roman" w:cs="Times New Roman"/>
          <w:kern w:val="0"/>
          <w:sz w:val="24"/>
          <w:szCs w:val="24"/>
          <w:lang w:eastAsia="en-IN"/>
          <w14:ligatures w14:val="none"/>
        </w:rPr>
        <w:t xml:space="preserve"> Protects personal data privacy in the EU.</w:t>
      </w:r>
    </w:p>
    <w:p w14:paraId="1D5EA018" w14:textId="77777777" w:rsidR="00394D76" w:rsidRPr="00394D76" w:rsidRDefault="00394D76">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Health Insurance Portability and Accountability Act (HIPAA):</w:t>
      </w:r>
      <w:r w:rsidRPr="00394D76">
        <w:rPr>
          <w:rFonts w:ascii="Times New Roman" w:eastAsia="Times New Roman" w:hAnsi="Times New Roman" w:cs="Times New Roman"/>
          <w:kern w:val="0"/>
          <w:sz w:val="24"/>
          <w:szCs w:val="24"/>
          <w:lang w:eastAsia="en-IN"/>
          <w14:ligatures w14:val="none"/>
        </w:rPr>
        <w:t xml:space="preserve"> Regulates healthcare data security in the U.S.</w:t>
      </w:r>
    </w:p>
    <w:p w14:paraId="52308392" w14:textId="77777777" w:rsidR="00394D76" w:rsidRPr="00394D76" w:rsidRDefault="00394D76">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Payment Card Industry Data Security Standard (PCI-DSS):</w:t>
      </w:r>
      <w:r w:rsidRPr="00394D76">
        <w:rPr>
          <w:rFonts w:ascii="Times New Roman" w:eastAsia="Times New Roman" w:hAnsi="Times New Roman" w:cs="Times New Roman"/>
          <w:kern w:val="0"/>
          <w:sz w:val="24"/>
          <w:szCs w:val="24"/>
          <w:lang w:eastAsia="en-IN"/>
          <w14:ligatures w14:val="none"/>
        </w:rPr>
        <w:t xml:space="preserve"> Ensures safe processing of credit card transactions.</w:t>
      </w:r>
    </w:p>
    <w:p w14:paraId="2A34637D" w14:textId="77777777" w:rsidR="00394D76" w:rsidRPr="00394D76" w:rsidRDefault="00394D76">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ISO 27001:</w:t>
      </w:r>
      <w:r w:rsidRPr="00394D76">
        <w:rPr>
          <w:rFonts w:ascii="Times New Roman" w:eastAsia="Times New Roman" w:hAnsi="Times New Roman" w:cs="Times New Roman"/>
          <w:kern w:val="0"/>
          <w:sz w:val="24"/>
          <w:szCs w:val="24"/>
          <w:lang w:eastAsia="en-IN"/>
          <w14:ligatures w14:val="none"/>
        </w:rPr>
        <w:t xml:space="preserve"> Provides best practices for establishing an information security management system (ISMS).</w:t>
      </w:r>
    </w:p>
    <w:p w14:paraId="36D97805" w14:textId="77777777" w:rsidR="00394D76" w:rsidRPr="00394D76" w:rsidRDefault="00394D76">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NIST Cybersecurity Framework:</w:t>
      </w:r>
      <w:r w:rsidRPr="00394D76">
        <w:rPr>
          <w:rFonts w:ascii="Times New Roman" w:eastAsia="Times New Roman" w:hAnsi="Times New Roman" w:cs="Times New Roman"/>
          <w:kern w:val="0"/>
          <w:sz w:val="24"/>
          <w:szCs w:val="24"/>
          <w:lang w:eastAsia="en-IN"/>
          <w14:ligatures w14:val="none"/>
        </w:rPr>
        <w:t xml:space="preserve"> Offers a structured approach to cybersecurity risk management.</w:t>
      </w:r>
    </w:p>
    <w:p w14:paraId="4FDE27D7"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lastRenderedPageBreak/>
        <w:t xml:space="preserve">Non-compliance with these regulations can result in </w:t>
      </w:r>
      <w:r w:rsidRPr="00394D76">
        <w:rPr>
          <w:rFonts w:ascii="Times New Roman" w:eastAsia="Times New Roman" w:hAnsi="Times New Roman" w:cs="Times New Roman"/>
          <w:b/>
          <w:bCs/>
          <w:kern w:val="0"/>
          <w:sz w:val="24"/>
          <w:szCs w:val="24"/>
          <w:lang w:eastAsia="en-IN"/>
          <w14:ligatures w14:val="none"/>
        </w:rPr>
        <w:t>multi-million-dollar fines</w:t>
      </w:r>
      <w:r w:rsidRPr="00394D76">
        <w:rPr>
          <w:rFonts w:ascii="Times New Roman" w:eastAsia="Times New Roman" w:hAnsi="Times New Roman" w:cs="Times New Roman"/>
          <w:kern w:val="0"/>
          <w:sz w:val="24"/>
          <w:szCs w:val="24"/>
          <w:lang w:eastAsia="en-IN"/>
          <w14:ligatures w14:val="none"/>
        </w:rPr>
        <w:t>, lawsuits, and loss of consumer trust.</w:t>
      </w:r>
    </w:p>
    <w:p w14:paraId="7C42621A" w14:textId="77777777" w:rsidR="00394D76" w:rsidRPr="00394D76" w:rsidRDefault="00394D76" w:rsidP="00394D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Real-World Cybersecurity Failures Due to Weak GRC</w:t>
      </w:r>
    </w:p>
    <w:p w14:paraId="19BA6952"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Equifax Data Breach (2017) – A Failure in Risk Management</w:t>
      </w:r>
    </w:p>
    <w:p w14:paraId="1F673B98"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In </w:t>
      </w:r>
      <w:r w:rsidRPr="00394D76">
        <w:rPr>
          <w:rFonts w:ascii="Times New Roman" w:eastAsia="Times New Roman" w:hAnsi="Times New Roman" w:cs="Times New Roman"/>
          <w:b/>
          <w:bCs/>
          <w:kern w:val="0"/>
          <w:sz w:val="24"/>
          <w:szCs w:val="24"/>
          <w:lang w:eastAsia="en-IN"/>
          <w14:ligatures w14:val="none"/>
        </w:rPr>
        <w:t>2017, Equifax suffered one of the largest data breaches in history</w:t>
      </w:r>
      <w:r w:rsidRPr="00394D76">
        <w:rPr>
          <w:rFonts w:ascii="Times New Roman" w:eastAsia="Times New Roman" w:hAnsi="Times New Roman" w:cs="Times New Roman"/>
          <w:kern w:val="0"/>
          <w:sz w:val="24"/>
          <w:szCs w:val="24"/>
          <w:lang w:eastAsia="en-IN"/>
          <w14:ligatures w14:val="none"/>
        </w:rPr>
        <w:t xml:space="preserve">, compromising the personal and financial data of </w:t>
      </w:r>
      <w:r w:rsidRPr="00394D76">
        <w:rPr>
          <w:rFonts w:ascii="Times New Roman" w:eastAsia="Times New Roman" w:hAnsi="Times New Roman" w:cs="Times New Roman"/>
          <w:b/>
          <w:bCs/>
          <w:kern w:val="0"/>
          <w:sz w:val="24"/>
          <w:szCs w:val="24"/>
          <w:lang w:eastAsia="en-IN"/>
          <w14:ligatures w14:val="none"/>
        </w:rPr>
        <w:t>147 million individuals</w:t>
      </w:r>
      <w:r w:rsidRPr="00394D76">
        <w:rPr>
          <w:rFonts w:ascii="Times New Roman" w:eastAsia="Times New Roman" w:hAnsi="Times New Roman" w:cs="Times New Roman"/>
          <w:kern w:val="0"/>
          <w:sz w:val="24"/>
          <w:szCs w:val="24"/>
          <w:lang w:eastAsia="en-IN"/>
          <w14:ligatures w14:val="none"/>
        </w:rPr>
        <w:t xml:space="preserve">. The breach was caused by an </w:t>
      </w:r>
      <w:r w:rsidRPr="00394D76">
        <w:rPr>
          <w:rFonts w:ascii="Times New Roman" w:eastAsia="Times New Roman" w:hAnsi="Times New Roman" w:cs="Times New Roman"/>
          <w:b/>
          <w:bCs/>
          <w:kern w:val="0"/>
          <w:sz w:val="24"/>
          <w:szCs w:val="24"/>
          <w:lang w:eastAsia="en-IN"/>
          <w14:ligatures w14:val="none"/>
        </w:rPr>
        <w:t>unpatched Apache Struts vulnerability</w:t>
      </w:r>
      <w:r w:rsidRPr="00394D76">
        <w:rPr>
          <w:rFonts w:ascii="Times New Roman" w:eastAsia="Times New Roman" w:hAnsi="Times New Roman" w:cs="Times New Roman"/>
          <w:kern w:val="0"/>
          <w:sz w:val="24"/>
          <w:szCs w:val="24"/>
          <w:lang w:eastAsia="en-IN"/>
          <w14:ligatures w14:val="none"/>
        </w:rPr>
        <w:t xml:space="preserve">, which Equifax failed to address despite multiple warnings. The lack of </w:t>
      </w:r>
      <w:r w:rsidRPr="00394D76">
        <w:rPr>
          <w:rFonts w:ascii="Times New Roman" w:eastAsia="Times New Roman" w:hAnsi="Times New Roman" w:cs="Times New Roman"/>
          <w:b/>
          <w:bCs/>
          <w:kern w:val="0"/>
          <w:sz w:val="24"/>
          <w:szCs w:val="24"/>
          <w:lang w:eastAsia="en-IN"/>
          <w14:ligatures w14:val="none"/>
        </w:rPr>
        <w:t>proactive risk management and governance oversight</w:t>
      </w:r>
      <w:r w:rsidRPr="00394D76">
        <w:rPr>
          <w:rFonts w:ascii="Times New Roman" w:eastAsia="Times New Roman" w:hAnsi="Times New Roman" w:cs="Times New Roman"/>
          <w:kern w:val="0"/>
          <w:sz w:val="24"/>
          <w:szCs w:val="24"/>
          <w:lang w:eastAsia="en-IN"/>
          <w14:ligatures w14:val="none"/>
        </w:rPr>
        <w:t xml:space="preserve"> made the attack possible.</w:t>
      </w:r>
    </w:p>
    <w:p w14:paraId="5665F0A9" w14:textId="77777777" w:rsidR="00394D76" w:rsidRPr="00394D76" w:rsidRDefault="00394D76">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$1.4 billion in financial losses, regulatory fines, and reputational damage.</w:t>
      </w:r>
    </w:p>
    <w:p w14:paraId="1FCE7750" w14:textId="77777777" w:rsidR="00394D76" w:rsidRPr="00394D76" w:rsidRDefault="00394D76">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Regular security patching and a </w:t>
      </w:r>
      <w:r w:rsidRPr="00394D76">
        <w:rPr>
          <w:rFonts w:ascii="Times New Roman" w:eastAsia="Times New Roman" w:hAnsi="Times New Roman" w:cs="Times New Roman"/>
          <w:b/>
          <w:bCs/>
          <w:kern w:val="0"/>
          <w:sz w:val="24"/>
          <w:szCs w:val="24"/>
          <w:lang w:eastAsia="en-IN"/>
          <w14:ligatures w14:val="none"/>
        </w:rPr>
        <w:t>strong risk assessment framework</w:t>
      </w:r>
      <w:r w:rsidRPr="00394D76">
        <w:rPr>
          <w:rFonts w:ascii="Times New Roman" w:eastAsia="Times New Roman" w:hAnsi="Times New Roman" w:cs="Times New Roman"/>
          <w:kern w:val="0"/>
          <w:sz w:val="24"/>
          <w:szCs w:val="24"/>
          <w:lang w:eastAsia="en-IN"/>
          <w14:ligatures w14:val="none"/>
        </w:rPr>
        <w:t xml:space="preserve"> could have prevented this breach.</w:t>
      </w:r>
    </w:p>
    <w:p w14:paraId="4EC3EB76"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Marriott International Breach (2018) – Compliance and Security Failures</w:t>
      </w:r>
    </w:p>
    <w:p w14:paraId="4D2CFEEF"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Marriott International experienced a </w:t>
      </w:r>
      <w:r w:rsidRPr="00394D76">
        <w:rPr>
          <w:rFonts w:ascii="Times New Roman" w:eastAsia="Times New Roman" w:hAnsi="Times New Roman" w:cs="Times New Roman"/>
          <w:b/>
          <w:bCs/>
          <w:kern w:val="0"/>
          <w:sz w:val="24"/>
          <w:szCs w:val="24"/>
          <w:lang w:eastAsia="en-IN"/>
          <w14:ligatures w14:val="none"/>
        </w:rPr>
        <w:t>data breach affecting over 500 million guest records</w:t>
      </w:r>
      <w:r w:rsidRPr="00394D76">
        <w:rPr>
          <w:rFonts w:ascii="Times New Roman" w:eastAsia="Times New Roman" w:hAnsi="Times New Roman" w:cs="Times New Roman"/>
          <w:kern w:val="0"/>
          <w:sz w:val="24"/>
          <w:szCs w:val="24"/>
          <w:lang w:eastAsia="en-IN"/>
          <w14:ligatures w14:val="none"/>
        </w:rPr>
        <w:t xml:space="preserve">, exposing sensitive information such as passport numbers and payment details. A lack of </w:t>
      </w:r>
      <w:r w:rsidRPr="00394D76">
        <w:rPr>
          <w:rFonts w:ascii="Times New Roman" w:eastAsia="Times New Roman" w:hAnsi="Times New Roman" w:cs="Times New Roman"/>
          <w:b/>
          <w:bCs/>
          <w:kern w:val="0"/>
          <w:sz w:val="24"/>
          <w:szCs w:val="24"/>
          <w:lang w:eastAsia="en-IN"/>
          <w14:ligatures w14:val="none"/>
        </w:rPr>
        <w:t>compliance with security best practices</w:t>
      </w:r>
      <w:r w:rsidRPr="00394D76">
        <w:rPr>
          <w:rFonts w:ascii="Times New Roman" w:eastAsia="Times New Roman" w:hAnsi="Times New Roman" w:cs="Times New Roman"/>
          <w:kern w:val="0"/>
          <w:sz w:val="24"/>
          <w:szCs w:val="24"/>
          <w:lang w:eastAsia="en-IN"/>
          <w14:ligatures w14:val="none"/>
        </w:rPr>
        <w:t xml:space="preserve"> in their IT infrastructure contributed to the breach.</w:t>
      </w:r>
    </w:p>
    <w:p w14:paraId="523CF455" w14:textId="77777777" w:rsidR="00394D76" w:rsidRPr="00394D76" w:rsidRDefault="00394D76">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GDPR fines of €20 million and major brand damage.</w:t>
      </w:r>
    </w:p>
    <w:p w14:paraId="07765519" w14:textId="77777777" w:rsidR="00394D76" w:rsidRPr="00394D76" w:rsidRDefault="00394D76">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Strong </w:t>
      </w:r>
      <w:r w:rsidRPr="00394D76">
        <w:rPr>
          <w:rFonts w:ascii="Times New Roman" w:eastAsia="Times New Roman" w:hAnsi="Times New Roman" w:cs="Times New Roman"/>
          <w:b/>
          <w:bCs/>
          <w:kern w:val="0"/>
          <w:sz w:val="24"/>
          <w:szCs w:val="24"/>
          <w:lang w:eastAsia="en-IN"/>
          <w14:ligatures w14:val="none"/>
        </w:rPr>
        <w:t>compliance frameworks and third-party vendor security checks</w:t>
      </w:r>
      <w:r w:rsidRPr="00394D76">
        <w:rPr>
          <w:rFonts w:ascii="Times New Roman" w:eastAsia="Times New Roman" w:hAnsi="Times New Roman" w:cs="Times New Roman"/>
          <w:kern w:val="0"/>
          <w:sz w:val="24"/>
          <w:szCs w:val="24"/>
          <w:lang w:eastAsia="en-IN"/>
          <w14:ligatures w14:val="none"/>
        </w:rPr>
        <w:t xml:space="preserve"> are essential in cybersecurity governance.</w:t>
      </w:r>
    </w:p>
    <w:p w14:paraId="61AB48FE" w14:textId="77777777" w:rsidR="00394D76" w:rsidRPr="00394D76" w:rsidRDefault="00394D76" w:rsidP="00394D7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Colonial Pipeline Ransomware Attack (2021) – Weak Governance in Cybersecurity</w:t>
      </w:r>
    </w:p>
    <w:p w14:paraId="031C18DC"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The </w:t>
      </w:r>
      <w:r w:rsidRPr="00394D76">
        <w:rPr>
          <w:rFonts w:ascii="Times New Roman" w:eastAsia="Times New Roman" w:hAnsi="Times New Roman" w:cs="Times New Roman"/>
          <w:b/>
          <w:bCs/>
          <w:kern w:val="0"/>
          <w:sz w:val="24"/>
          <w:szCs w:val="24"/>
          <w:lang w:eastAsia="en-IN"/>
          <w14:ligatures w14:val="none"/>
        </w:rPr>
        <w:t>Colonial Pipeline attack</w:t>
      </w:r>
      <w:r w:rsidRPr="00394D76">
        <w:rPr>
          <w:rFonts w:ascii="Times New Roman" w:eastAsia="Times New Roman" w:hAnsi="Times New Roman" w:cs="Times New Roman"/>
          <w:kern w:val="0"/>
          <w:sz w:val="24"/>
          <w:szCs w:val="24"/>
          <w:lang w:eastAsia="en-IN"/>
          <w14:ligatures w14:val="none"/>
        </w:rPr>
        <w:t xml:space="preserve"> was a </w:t>
      </w:r>
      <w:r w:rsidRPr="00394D76">
        <w:rPr>
          <w:rFonts w:ascii="Times New Roman" w:eastAsia="Times New Roman" w:hAnsi="Times New Roman" w:cs="Times New Roman"/>
          <w:b/>
          <w:bCs/>
          <w:kern w:val="0"/>
          <w:sz w:val="24"/>
          <w:szCs w:val="24"/>
          <w:lang w:eastAsia="en-IN"/>
          <w14:ligatures w14:val="none"/>
        </w:rPr>
        <w:t>ransomware incident that shut down the largest fuel pipeline in the U.S.</w:t>
      </w:r>
      <w:r w:rsidRPr="00394D76">
        <w:rPr>
          <w:rFonts w:ascii="Times New Roman" w:eastAsia="Times New Roman" w:hAnsi="Times New Roman" w:cs="Times New Roman"/>
          <w:kern w:val="0"/>
          <w:sz w:val="24"/>
          <w:szCs w:val="24"/>
          <w:lang w:eastAsia="en-IN"/>
          <w14:ligatures w14:val="none"/>
        </w:rPr>
        <w:t xml:space="preserve">, leading to fuel shortages and economic disruptions. The company’s lack of a </w:t>
      </w:r>
      <w:r w:rsidRPr="00394D76">
        <w:rPr>
          <w:rFonts w:ascii="Times New Roman" w:eastAsia="Times New Roman" w:hAnsi="Times New Roman" w:cs="Times New Roman"/>
          <w:b/>
          <w:bCs/>
          <w:kern w:val="0"/>
          <w:sz w:val="24"/>
          <w:szCs w:val="24"/>
          <w:lang w:eastAsia="en-IN"/>
          <w14:ligatures w14:val="none"/>
        </w:rPr>
        <w:t>structured incident response plan and cybersecurity governance</w:t>
      </w:r>
      <w:r w:rsidRPr="00394D76">
        <w:rPr>
          <w:rFonts w:ascii="Times New Roman" w:eastAsia="Times New Roman" w:hAnsi="Times New Roman" w:cs="Times New Roman"/>
          <w:kern w:val="0"/>
          <w:sz w:val="24"/>
          <w:szCs w:val="24"/>
          <w:lang w:eastAsia="en-IN"/>
          <w14:ligatures w14:val="none"/>
        </w:rPr>
        <w:t xml:space="preserve"> resulted in them paying a </w:t>
      </w:r>
      <w:r w:rsidRPr="00394D76">
        <w:rPr>
          <w:rFonts w:ascii="Times New Roman" w:eastAsia="Times New Roman" w:hAnsi="Times New Roman" w:cs="Times New Roman"/>
          <w:b/>
          <w:bCs/>
          <w:kern w:val="0"/>
          <w:sz w:val="24"/>
          <w:szCs w:val="24"/>
          <w:lang w:eastAsia="en-IN"/>
          <w14:ligatures w14:val="none"/>
        </w:rPr>
        <w:t>$4.4 million ransom</w:t>
      </w:r>
      <w:r w:rsidRPr="00394D76">
        <w:rPr>
          <w:rFonts w:ascii="Times New Roman" w:eastAsia="Times New Roman" w:hAnsi="Times New Roman" w:cs="Times New Roman"/>
          <w:kern w:val="0"/>
          <w:sz w:val="24"/>
          <w:szCs w:val="24"/>
          <w:lang w:eastAsia="en-IN"/>
          <w14:ligatures w14:val="none"/>
        </w:rPr>
        <w:t>.</w:t>
      </w:r>
    </w:p>
    <w:p w14:paraId="67F26891" w14:textId="77777777" w:rsidR="00394D76" w:rsidRPr="00394D76" w:rsidRDefault="00394D76">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Severe disruptions to critical infrastructure.</w:t>
      </w:r>
    </w:p>
    <w:p w14:paraId="469B876B" w14:textId="4668F0FA" w:rsidR="00394D76" w:rsidRPr="00394D76" w:rsidRDefault="00394D76">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Organizations need </w:t>
      </w:r>
      <w:r w:rsidRPr="00394D76">
        <w:rPr>
          <w:rFonts w:ascii="Times New Roman" w:eastAsia="Times New Roman" w:hAnsi="Times New Roman" w:cs="Times New Roman"/>
          <w:b/>
          <w:bCs/>
          <w:kern w:val="0"/>
          <w:sz w:val="24"/>
          <w:szCs w:val="24"/>
          <w:lang w:eastAsia="en-IN"/>
          <w14:ligatures w14:val="none"/>
        </w:rPr>
        <w:t>cybersecurity governance policies, backup solutions, and employee training</w:t>
      </w:r>
      <w:r w:rsidRPr="00394D76">
        <w:rPr>
          <w:rFonts w:ascii="Times New Roman" w:eastAsia="Times New Roman" w:hAnsi="Times New Roman" w:cs="Times New Roman"/>
          <w:kern w:val="0"/>
          <w:sz w:val="24"/>
          <w:szCs w:val="24"/>
          <w:lang w:eastAsia="en-IN"/>
          <w14:ligatures w14:val="none"/>
        </w:rPr>
        <w:t xml:space="preserve"> to prevent ransomware attacks.</w:t>
      </w:r>
    </w:p>
    <w:p w14:paraId="57A6F2E1" w14:textId="77777777" w:rsidR="00394D76" w:rsidRPr="00394D76" w:rsidRDefault="00394D76" w:rsidP="00394D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Best Practices for Integrating GRC in Cybersecurity</w:t>
      </w:r>
    </w:p>
    <w:p w14:paraId="3AC087DE"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To strengthen cybersecurity using GRC principles, organizations should implement the following best practices:</w:t>
      </w:r>
    </w:p>
    <w:p w14:paraId="0729193B" w14:textId="77777777" w:rsidR="00394D76" w:rsidRPr="00394D76" w:rsidRDefault="00394D76">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Establish a Cybersecurity Governance Framework</w:t>
      </w:r>
    </w:p>
    <w:p w14:paraId="4EB9AE25"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Define cybersecurity responsibilities at the board and executive levels.</w:t>
      </w:r>
    </w:p>
    <w:p w14:paraId="445AA6BF"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Align cybersecurity initiatives with business objectives.</w:t>
      </w:r>
    </w:p>
    <w:p w14:paraId="64BBB70A"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cybersecurity Key Performance Indicators (KPIs) to track progress.</w:t>
      </w:r>
    </w:p>
    <w:p w14:paraId="1069E9AE" w14:textId="77777777" w:rsidR="00394D76" w:rsidRPr="00394D76" w:rsidRDefault="00394D76">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lastRenderedPageBreak/>
        <w:t>Conduct Regular Risk Assessments</w:t>
      </w:r>
    </w:p>
    <w:p w14:paraId="4A367308"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Perform vulnerability scans and penetration testing.</w:t>
      </w:r>
    </w:p>
    <w:p w14:paraId="25E7C3F0"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risk-based security controls.</w:t>
      </w:r>
    </w:p>
    <w:p w14:paraId="47549359"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Use threat intelligence platforms to monitor emerging cyber threats.</w:t>
      </w:r>
    </w:p>
    <w:p w14:paraId="12A589E9" w14:textId="77777777" w:rsidR="00394D76" w:rsidRPr="00394D76" w:rsidRDefault="00394D76">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Ensure Compliance with Cybersecurity Standards</w:t>
      </w:r>
    </w:p>
    <w:p w14:paraId="73A87B8B"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Stay up to date with regulatory changes.</w:t>
      </w:r>
    </w:p>
    <w:p w14:paraId="219883C7"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industry-recognized security frameworks.</w:t>
      </w:r>
    </w:p>
    <w:p w14:paraId="73041B91"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Train employees on compliance obligations and cybersecurity hygiene.</w:t>
      </w:r>
    </w:p>
    <w:p w14:paraId="7FA2854E" w14:textId="77777777" w:rsidR="00394D76" w:rsidRPr="00394D76" w:rsidRDefault="00394D76">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Develop an Incident Response and Business Continuity Plan</w:t>
      </w:r>
    </w:p>
    <w:p w14:paraId="18E0F674"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Create a structured plan for responding to cyber incidents.</w:t>
      </w:r>
    </w:p>
    <w:p w14:paraId="095B7006"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Regularly test disaster recovery procedures.</w:t>
      </w:r>
    </w:p>
    <w:p w14:paraId="13E54C48"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Maintain secure offsite backups to protect against ransomware attacks.</w:t>
      </w:r>
    </w:p>
    <w:p w14:paraId="5EAC1F2D" w14:textId="77777777" w:rsidR="00394D76" w:rsidRPr="00394D76" w:rsidRDefault="00394D76">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Invest in Security Technologies and Automation</w:t>
      </w:r>
    </w:p>
    <w:p w14:paraId="0C34E3F5"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Deploy SIEM systems for real-time threat detection.</w:t>
      </w:r>
    </w:p>
    <w:p w14:paraId="6419E2FA" w14:textId="7777777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Use AI-powered security solutions for automated risk mitigation.</w:t>
      </w:r>
    </w:p>
    <w:p w14:paraId="48E3AB43" w14:textId="5BA069A7" w:rsidR="00394D76" w:rsidRPr="00394D76" w:rsidRDefault="00394D76">
      <w:pPr>
        <w:numPr>
          <w:ilvl w:val="1"/>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Encrypt sensitive data and enforce multi-factor authentication.</w:t>
      </w:r>
    </w:p>
    <w:p w14:paraId="612DFF0E" w14:textId="77777777" w:rsidR="00394D76" w:rsidRPr="00394D76" w:rsidRDefault="00394D76" w:rsidP="00394D7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Conclusion</w:t>
      </w:r>
    </w:p>
    <w:p w14:paraId="3C9EB47F"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GRC is no longer a </w:t>
      </w:r>
      <w:r w:rsidRPr="00394D76">
        <w:rPr>
          <w:rFonts w:ascii="Times New Roman" w:eastAsia="Times New Roman" w:hAnsi="Times New Roman" w:cs="Times New Roman"/>
          <w:b/>
          <w:bCs/>
          <w:kern w:val="0"/>
          <w:sz w:val="24"/>
          <w:szCs w:val="24"/>
          <w:lang w:eastAsia="en-IN"/>
          <w14:ligatures w14:val="none"/>
        </w:rPr>
        <w:t>checkbox exercise</w:t>
      </w:r>
      <w:r w:rsidRPr="00394D76">
        <w:rPr>
          <w:rFonts w:ascii="Times New Roman" w:eastAsia="Times New Roman" w:hAnsi="Times New Roman" w:cs="Times New Roman"/>
          <w:kern w:val="0"/>
          <w:sz w:val="24"/>
          <w:szCs w:val="24"/>
          <w:lang w:eastAsia="en-IN"/>
          <w14:ligatures w14:val="none"/>
        </w:rPr>
        <w:t xml:space="preserve"> but a </w:t>
      </w:r>
      <w:r w:rsidRPr="00394D76">
        <w:rPr>
          <w:rFonts w:ascii="Times New Roman" w:eastAsia="Times New Roman" w:hAnsi="Times New Roman" w:cs="Times New Roman"/>
          <w:b/>
          <w:bCs/>
          <w:kern w:val="0"/>
          <w:sz w:val="24"/>
          <w:szCs w:val="24"/>
          <w:lang w:eastAsia="en-IN"/>
          <w14:ligatures w14:val="none"/>
        </w:rPr>
        <w:t>fundamental necessity</w:t>
      </w:r>
      <w:r w:rsidRPr="00394D76">
        <w:rPr>
          <w:rFonts w:ascii="Times New Roman" w:eastAsia="Times New Roman" w:hAnsi="Times New Roman" w:cs="Times New Roman"/>
          <w:kern w:val="0"/>
          <w:sz w:val="24"/>
          <w:szCs w:val="24"/>
          <w:lang w:eastAsia="en-IN"/>
          <w14:ligatures w14:val="none"/>
        </w:rPr>
        <w:t xml:space="preserve"> for cybersecurity resilience. Organizations that integrate governance, risk management, and compliance into their security strategy are better positioned to </w:t>
      </w:r>
      <w:r w:rsidRPr="00394D76">
        <w:rPr>
          <w:rFonts w:ascii="Times New Roman" w:eastAsia="Times New Roman" w:hAnsi="Times New Roman" w:cs="Times New Roman"/>
          <w:b/>
          <w:bCs/>
          <w:kern w:val="0"/>
          <w:sz w:val="24"/>
          <w:szCs w:val="24"/>
          <w:lang w:eastAsia="en-IN"/>
          <w14:ligatures w14:val="none"/>
        </w:rPr>
        <w:t>detect threats, prevent cyberattacks, and maintain regulatory compliance</w:t>
      </w:r>
      <w:r w:rsidRPr="00394D76">
        <w:rPr>
          <w:rFonts w:ascii="Times New Roman" w:eastAsia="Times New Roman" w:hAnsi="Times New Roman" w:cs="Times New Roman"/>
          <w:kern w:val="0"/>
          <w:sz w:val="24"/>
          <w:szCs w:val="24"/>
          <w:lang w:eastAsia="en-IN"/>
          <w14:ligatures w14:val="none"/>
        </w:rPr>
        <w:t>. Cybersecurity threats will continue to evolve, and businesses that fail to adapt will face severe financial and reputational consequences.</w:t>
      </w:r>
    </w:p>
    <w:p w14:paraId="2F7F4202" w14:textId="77777777" w:rsidR="00394D76" w:rsidRPr="00394D76" w:rsidRDefault="00394D76" w:rsidP="00394D7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By adopting a </w:t>
      </w:r>
      <w:r w:rsidRPr="00394D76">
        <w:rPr>
          <w:rFonts w:ascii="Times New Roman" w:eastAsia="Times New Roman" w:hAnsi="Times New Roman" w:cs="Times New Roman"/>
          <w:b/>
          <w:bCs/>
          <w:kern w:val="0"/>
          <w:sz w:val="24"/>
          <w:szCs w:val="24"/>
          <w:lang w:eastAsia="en-IN"/>
          <w14:ligatures w14:val="none"/>
        </w:rPr>
        <w:t>proactive GRC approach</w:t>
      </w:r>
      <w:r w:rsidRPr="00394D76">
        <w:rPr>
          <w:rFonts w:ascii="Times New Roman" w:eastAsia="Times New Roman" w:hAnsi="Times New Roman" w:cs="Times New Roman"/>
          <w:kern w:val="0"/>
          <w:sz w:val="24"/>
          <w:szCs w:val="24"/>
          <w:lang w:eastAsia="en-IN"/>
          <w14:ligatures w14:val="none"/>
        </w:rPr>
        <w:t xml:space="preserve">, companies can </w:t>
      </w:r>
      <w:r w:rsidRPr="00394D76">
        <w:rPr>
          <w:rFonts w:ascii="Times New Roman" w:eastAsia="Times New Roman" w:hAnsi="Times New Roman" w:cs="Times New Roman"/>
          <w:b/>
          <w:bCs/>
          <w:kern w:val="0"/>
          <w:sz w:val="24"/>
          <w:szCs w:val="24"/>
          <w:lang w:eastAsia="en-IN"/>
          <w14:ligatures w14:val="none"/>
        </w:rPr>
        <w:t>mitigate risks, build trust with stakeholders, and establish a secure digital future</w:t>
      </w:r>
      <w:r w:rsidRPr="00394D76">
        <w:rPr>
          <w:rFonts w:ascii="Times New Roman" w:eastAsia="Times New Roman" w:hAnsi="Times New Roman" w:cs="Times New Roman"/>
          <w:kern w:val="0"/>
          <w:sz w:val="24"/>
          <w:szCs w:val="24"/>
          <w:lang w:eastAsia="en-IN"/>
          <w14:ligatures w14:val="none"/>
        </w:rPr>
        <w:t xml:space="preserve">. In the next section, we will explore </w:t>
      </w:r>
      <w:r w:rsidRPr="00394D76">
        <w:rPr>
          <w:rFonts w:ascii="Times New Roman" w:eastAsia="Times New Roman" w:hAnsi="Times New Roman" w:cs="Times New Roman"/>
          <w:b/>
          <w:bCs/>
          <w:kern w:val="0"/>
          <w:sz w:val="24"/>
          <w:szCs w:val="24"/>
          <w:lang w:eastAsia="en-IN"/>
          <w14:ligatures w14:val="none"/>
        </w:rPr>
        <w:t>how organizations can implement cybersecurity frameworks effectively, ensuring robust risk management and regulatory alignment.</w:t>
      </w:r>
    </w:p>
    <w:p w14:paraId="5E1F3C8B"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The Role of GRC in Organizational Success</w:t>
      </w:r>
    </w:p>
    <w:p w14:paraId="6F628A38" w14:textId="77777777" w:rsidR="00313489" w:rsidRPr="00313489" w:rsidRDefault="00313489" w:rsidP="00313489">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Introduction</w:t>
      </w:r>
    </w:p>
    <w:p w14:paraId="325D6B80"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Governance, Risk, and Compliance (GRC) is more than just a regulatory requirement—it is the backbone of organizational success. In today’s highly complex and interconnected business world, companies face numerous challenges, ranging from cyber threats to financial risks, regulatory scrutiny, and reputational concerns. Without a strong GRC framework, organizations are left vulnerable to compliance failures, operational disruptions, and financial losses.</w:t>
      </w:r>
    </w:p>
    <w:p w14:paraId="0AC6FA03" w14:textId="420A7604"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Successful organizations do not view GRC as a burden; instead, they leverage it as a </w:t>
      </w:r>
      <w:r w:rsidRPr="00313489">
        <w:rPr>
          <w:rFonts w:ascii="Times New Roman" w:eastAsia="Times New Roman" w:hAnsi="Times New Roman" w:cs="Times New Roman"/>
          <w:b/>
          <w:bCs/>
          <w:kern w:val="0"/>
          <w:sz w:val="24"/>
          <w:szCs w:val="24"/>
          <w:lang w:eastAsia="en-IN"/>
          <w14:ligatures w14:val="none"/>
        </w:rPr>
        <w:t>competitive advantage</w:t>
      </w:r>
      <w:r w:rsidRPr="00313489">
        <w:rPr>
          <w:rFonts w:ascii="Times New Roman" w:eastAsia="Times New Roman" w:hAnsi="Times New Roman" w:cs="Times New Roman"/>
          <w:kern w:val="0"/>
          <w:sz w:val="24"/>
          <w:szCs w:val="24"/>
          <w:lang w:eastAsia="en-IN"/>
          <w14:ligatures w14:val="none"/>
        </w:rPr>
        <w:t xml:space="preserve">. Companies with a mature GRC strategy not only ensure legal compliance but also improve </w:t>
      </w:r>
      <w:r w:rsidRPr="00313489">
        <w:rPr>
          <w:rFonts w:ascii="Times New Roman" w:eastAsia="Times New Roman" w:hAnsi="Times New Roman" w:cs="Times New Roman"/>
          <w:b/>
          <w:bCs/>
          <w:kern w:val="0"/>
          <w:sz w:val="24"/>
          <w:szCs w:val="24"/>
          <w:lang w:eastAsia="en-IN"/>
          <w14:ligatures w14:val="none"/>
        </w:rPr>
        <w:t>business efficiency, risk resilience, and stakeholder trust</w:t>
      </w:r>
      <w:r w:rsidRPr="00313489">
        <w:rPr>
          <w:rFonts w:ascii="Times New Roman" w:eastAsia="Times New Roman" w:hAnsi="Times New Roman" w:cs="Times New Roman"/>
          <w:kern w:val="0"/>
          <w:sz w:val="24"/>
          <w:szCs w:val="24"/>
          <w:lang w:eastAsia="en-IN"/>
          <w14:ligatures w14:val="none"/>
        </w:rPr>
        <w:t xml:space="preserve">. In this section, we will explore how GRC contributes to organizational success, breaking it down into </w:t>
      </w:r>
      <w:r w:rsidRPr="00313489">
        <w:rPr>
          <w:rFonts w:ascii="Times New Roman" w:eastAsia="Times New Roman" w:hAnsi="Times New Roman" w:cs="Times New Roman"/>
          <w:b/>
          <w:bCs/>
          <w:kern w:val="0"/>
          <w:sz w:val="24"/>
          <w:szCs w:val="24"/>
          <w:lang w:eastAsia="en-IN"/>
          <w14:ligatures w14:val="none"/>
        </w:rPr>
        <w:t>corporate stability, operational efficiency, enhanced decision-making, financial performance, and long-term sustainability</w:t>
      </w:r>
      <w:r w:rsidRPr="00313489">
        <w:rPr>
          <w:rFonts w:ascii="Times New Roman" w:eastAsia="Times New Roman" w:hAnsi="Times New Roman" w:cs="Times New Roman"/>
          <w:kern w:val="0"/>
          <w:sz w:val="24"/>
          <w:szCs w:val="24"/>
          <w:lang w:eastAsia="en-IN"/>
          <w14:ligatures w14:val="none"/>
        </w:rPr>
        <w:t>.</w:t>
      </w:r>
    </w:p>
    <w:p w14:paraId="0E71F6EC"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Governance: A Blueprint for Sustainable Growth</w:t>
      </w:r>
    </w:p>
    <w:p w14:paraId="451A6731"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Governance in an organization is like the framework of a well-constructed building—it holds everything together, ensuring structural integrity and stability. Strong governance provides a structured approach to </w:t>
      </w:r>
      <w:r w:rsidRPr="00313489">
        <w:rPr>
          <w:rFonts w:ascii="Times New Roman" w:eastAsia="Times New Roman" w:hAnsi="Times New Roman" w:cs="Times New Roman"/>
          <w:b/>
          <w:bCs/>
          <w:kern w:val="0"/>
          <w:sz w:val="24"/>
          <w:szCs w:val="24"/>
          <w:lang w:eastAsia="en-IN"/>
          <w14:ligatures w14:val="none"/>
        </w:rPr>
        <w:t>corporate decision-making, ethical leadership, and long-term sustainability</w:t>
      </w:r>
      <w:r w:rsidRPr="00313489">
        <w:rPr>
          <w:rFonts w:ascii="Times New Roman" w:eastAsia="Times New Roman" w:hAnsi="Times New Roman" w:cs="Times New Roman"/>
          <w:kern w:val="0"/>
          <w:sz w:val="24"/>
          <w:szCs w:val="24"/>
          <w:lang w:eastAsia="en-IN"/>
          <w14:ligatures w14:val="none"/>
        </w:rPr>
        <w:t>.</w:t>
      </w:r>
    </w:p>
    <w:p w14:paraId="20F5AA21"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Leadership and Accountability</w:t>
      </w:r>
    </w:p>
    <w:p w14:paraId="0B8C79FA"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well-defined governance structure ensures that leadership roles are clearly assigned and that there is </w:t>
      </w:r>
      <w:r w:rsidRPr="00313489">
        <w:rPr>
          <w:rFonts w:ascii="Times New Roman" w:eastAsia="Times New Roman" w:hAnsi="Times New Roman" w:cs="Times New Roman"/>
          <w:b/>
          <w:bCs/>
          <w:kern w:val="0"/>
          <w:sz w:val="24"/>
          <w:szCs w:val="24"/>
          <w:lang w:eastAsia="en-IN"/>
          <w14:ligatures w14:val="none"/>
        </w:rPr>
        <w:t>accountability at every level</w:t>
      </w:r>
      <w:r w:rsidRPr="00313489">
        <w:rPr>
          <w:rFonts w:ascii="Times New Roman" w:eastAsia="Times New Roman" w:hAnsi="Times New Roman" w:cs="Times New Roman"/>
          <w:kern w:val="0"/>
          <w:sz w:val="24"/>
          <w:szCs w:val="24"/>
          <w:lang w:eastAsia="en-IN"/>
          <w14:ligatures w14:val="none"/>
        </w:rPr>
        <w:t xml:space="preserve"> of the organization. Effective governance helps organizations avoid </w:t>
      </w:r>
      <w:r w:rsidRPr="00313489">
        <w:rPr>
          <w:rFonts w:ascii="Times New Roman" w:eastAsia="Times New Roman" w:hAnsi="Times New Roman" w:cs="Times New Roman"/>
          <w:b/>
          <w:bCs/>
          <w:kern w:val="0"/>
          <w:sz w:val="24"/>
          <w:szCs w:val="24"/>
          <w:lang w:eastAsia="en-IN"/>
          <w14:ligatures w14:val="none"/>
        </w:rPr>
        <w:t>decision-making bottlenecks</w:t>
      </w:r>
      <w:r w:rsidRPr="00313489">
        <w:rPr>
          <w:rFonts w:ascii="Times New Roman" w:eastAsia="Times New Roman" w:hAnsi="Times New Roman" w:cs="Times New Roman"/>
          <w:kern w:val="0"/>
          <w:sz w:val="24"/>
          <w:szCs w:val="24"/>
          <w:lang w:eastAsia="en-IN"/>
          <w14:ligatures w14:val="none"/>
        </w:rPr>
        <w:t>, ensuring that policies, strategic goals, and corporate ethics are aligned.</w:t>
      </w:r>
    </w:p>
    <w:p w14:paraId="273011F6"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For example, </w:t>
      </w:r>
      <w:r w:rsidRPr="00313489">
        <w:rPr>
          <w:rFonts w:ascii="Times New Roman" w:eastAsia="Times New Roman" w:hAnsi="Times New Roman" w:cs="Times New Roman"/>
          <w:b/>
          <w:bCs/>
          <w:kern w:val="0"/>
          <w:sz w:val="24"/>
          <w:szCs w:val="24"/>
          <w:lang w:eastAsia="en-IN"/>
          <w14:ligatures w14:val="none"/>
        </w:rPr>
        <w:t>Apple Inc.</w:t>
      </w:r>
      <w:r w:rsidRPr="00313489">
        <w:rPr>
          <w:rFonts w:ascii="Times New Roman" w:eastAsia="Times New Roman" w:hAnsi="Times New Roman" w:cs="Times New Roman"/>
          <w:kern w:val="0"/>
          <w:sz w:val="24"/>
          <w:szCs w:val="24"/>
          <w:lang w:eastAsia="en-IN"/>
          <w14:ligatures w14:val="none"/>
        </w:rPr>
        <w:t xml:space="preserve"> has consistently ranked among the most well-governed companies due to its </w:t>
      </w:r>
      <w:r w:rsidRPr="00313489">
        <w:rPr>
          <w:rFonts w:ascii="Times New Roman" w:eastAsia="Times New Roman" w:hAnsi="Times New Roman" w:cs="Times New Roman"/>
          <w:b/>
          <w:bCs/>
          <w:kern w:val="0"/>
          <w:sz w:val="24"/>
          <w:szCs w:val="24"/>
          <w:lang w:eastAsia="en-IN"/>
          <w14:ligatures w14:val="none"/>
        </w:rPr>
        <w:t>transparent leadership structure, well-defined corporate policies, and accountability mechanisms</w:t>
      </w:r>
      <w:r w:rsidRPr="00313489">
        <w:rPr>
          <w:rFonts w:ascii="Times New Roman" w:eastAsia="Times New Roman" w:hAnsi="Times New Roman" w:cs="Times New Roman"/>
          <w:kern w:val="0"/>
          <w:sz w:val="24"/>
          <w:szCs w:val="24"/>
          <w:lang w:eastAsia="en-IN"/>
          <w14:ligatures w14:val="none"/>
        </w:rPr>
        <w:t>. This strong governance framework has helped Apple navigate economic downturns while continuing to innovate.</w:t>
      </w:r>
    </w:p>
    <w:p w14:paraId="7A2DCF4C"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Business Practices and Reputation Management</w:t>
      </w:r>
    </w:p>
    <w:p w14:paraId="4A769B02"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One of the greatest advantages of governance is its role in building an organization’s reputation. Businesses that prioritize transparency and ethical operations gain </w:t>
      </w:r>
      <w:r w:rsidRPr="00313489">
        <w:rPr>
          <w:rFonts w:ascii="Times New Roman" w:eastAsia="Times New Roman" w:hAnsi="Times New Roman" w:cs="Times New Roman"/>
          <w:b/>
          <w:bCs/>
          <w:kern w:val="0"/>
          <w:sz w:val="24"/>
          <w:szCs w:val="24"/>
          <w:lang w:eastAsia="en-IN"/>
          <w14:ligatures w14:val="none"/>
        </w:rPr>
        <w:t>stronger consumer trust, investor confidence, and employee satisfaction</w:t>
      </w:r>
      <w:r w:rsidRPr="00313489">
        <w:rPr>
          <w:rFonts w:ascii="Times New Roman" w:eastAsia="Times New Roman" w:hAnsi="Times New Roman" w:cs="Times New Roman"/>
          <w:kern w:val="0"/>
          <w:sz w:val="24"/>
          <w:szCs w:val="24"/>
          <w:lang w:eastAsia="en-IN"/>
          <w14:ligatures w14:val="none"/>
        </w:rPr>
        <w:t>.</w:t>
      </w:r>
    </w:p>
    <w:p w14:paraId="0EE28FF0" w14:textId="0CDCEADA"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study by </w:t>
      </w:r>
      <w:r w:rsidRPr="00313489">
        <w:rPr>
          <w:rFonts w:ascii="Times New Roman" w:eastAsia="Times New Roman" w:hAnsi="Times New Roman" w:cs="Times New Roman"/>
          <w:b/>
          <w:bCs/>
          <w:kern w:val="0"/>
          <w:sz w:val="24"/>
          <w:szCs w:val="24"/>
          <w:lang w:eastAsia="en-IN"/>
          <w14:ligatures w14:val="none"/>
        </w:rPr>
        <w:t>Edelman Trust Barometer (2023)</w:t>
      </w:r>
      <w:r w:rsidRPr="00313489">
        <w:rPr>
          <w:rFonts w:ascii="Times New Roman" w:eastAsia="Times New Roman" w:hAnsi="Times New Roman" w:cs="Times New Roman"/>
          <w:kern w:val="0"/>
          <w:sz w:val="24"/>
          <w:szCs w:val="24"/>
          <w:lang w:eastAsia="en-IN"/>
          <w14:ligatures w14:val="none"/>
        </w:rPr>
        <w:t xml:space="preserve"> found that </w:t>
      </w:r>
      <w:r w:rsidRPr="00313489">
        <w:rPr>
          <w:rFonts w:ascii="Times New Roman" w:eastAsia="Times New Roman" w:hAnsi="Times New Roman" w:cs="Times New Roman"/>
          <w:b/>
          <w:bCs/>
          <w:kern w:val="0"/>
          <w:sz w:val="24"/>
          <w:szCs w:val="24"/>
          <w:lang w:eastAsia="en-IN"/>
          <w14:ligatures w14:val="none"/>
        </w:rPr>
        <w:t>81% of consumers prefer to buy from companies that they trust</w:t>
      </w:r>
      <w:r w:rsidRPr="00313489">
        <w:rPr>
          <w:rFonts w:ascii="Times New Roman" w:eastAsia="Times New Roman" w:hAnsi="Times New Roman" w:cs="Times New Roman"/>
          <w:kern w:val="0"/>
          <w:sz w:val="24"/>
          <w:szCs w:val="24"/>
          <w:lang w:eastAsia="en-IN"/>
          <w14:ligatures w14:val="none"/>
        </w:rPr>
        <w:t xml:space="preserve">. Organizations that integrate </w:t>
      </w:r>
      <w:r w:rsidRPr="00313489">
        <w:rPr>
          <w:rFonts w:ascii="Times New Roman" w:eastAsia="Times New Roman" w:hAnsi="Times New Roman" w:cs="Times New Roman"/>
          <w:b/>
          <w:bCs/>
          <w:kern w:val="0"/>
          <w:sz w:val="24"/>
          <w:szCs w:val="24"/>
          <w:lang w:eastAsia="en-IN"/>
          <w14:ligatures w14:val="none"/>
        </w:rPr>
        <w:t>corporate governance principles</w:t>
      </w:r>
      <w:r w:rsidRPr="00313489">
        <w:rPr>
          <w:rFonts w:ascii="Times New Roman" w:eastAsia="Times New Roman" w:hAnsi="Times New Roman" w:cs="Times New Roman"/>
          <w:kern w:val="0"/>
          <w:sz w:val="24"/>
          <w:szCs w:val="24"/>
          <w:lang w:eastAsia="en-IN"/>
          <w14:ligatures w14:val="none"/>
        </w:rPr>
        <w:t xml:space="preserve"> into their operations can enhance brand credibility, minimize fraud risks, and create a culture of integrity.</w:t>
      </w:r>
    </w:p>
    <w:p w14:paraId="24B8A2E9"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Risk Management: Protecting Organizations from Uncertainty</w:t>
      </w:r>
    </w:p>
    <w:p w14:paraId="5A4E8B60"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core pillar of GRC, risk management ensures that companies can proactively </w:t>
      </w:r>
      <w:r w:rsidRPr="00313489">
        <w:rPr>
          <w:rFonts w:ascii="Times New Roman" w:eastAsia="Times New Roman" w:hAnsi="Times New Roman" w:cs="Times New Roman"/>
          <w:b/>
          <w:bCs/>
          <w:kern w:val="0"/>
          <w:sz w:val="24"/>
          <w:szCs w:val="24"/>
          <w:lang w:eastAsia="en-IN"/>
          <w14:ligatures w14:val="none"/>
        </w:rPr>
        <w:t>identify, assess, and mitigate risks</w:t>
      </w:r>
      <w:r w:rsidRPr="00313489">
        <w:rPr>
          <w:rFonts w:ascii="Times New Roman" w:eastAsia="Times New Roman" w:hAnsi="Times New Roman" w:cs="Times New Roman"/>
          <w:kern w:val="0"/>
          <w:sz w:val="24"/>
          <w:szCs w:val="24"/>
          <w:lang w:eastAsia="en-IN"/>
          <w14:ligatures w14:val="none"/>
        </w:rPr>
        <w:t xml:space="preserve"> before they escalate into crises. Without effective risk management, even the most profitable companies can face </w:t>
      </w:r>
      <w:r w:rsidRPr="00313489">
        <w:rPr>
          <w:rFonts w:ascii="Times New Roman" w:eastAsia="Times New Roman" w:hAnsi="Times New Roman" w:cs="Times New Roman"/>
          <w:b/>
          <w:bCs/>
          <w:kern w:val="0"/>
          <w:sz w:val="24"/>
          <w:szCs w:val="24"/>
          <w:lang w:eastAsia="en-IN"/>
          <w14:ligatures w14:val="none"/>
        </w:rPr>
        <w:t>financial losses, regulatory penalties, or operational failures</w:t>
      </w:r>
      <w:r w:rsidRPr="00313489">
        <w:rPr>
          <w:rFonts w:ascii="Times New Roman" w:eastAsia="Times New Roman" w:hAnsi="Times New Roman" w:cs="Times New Roman"/>
          <w:kern w:val="0"/>
          <w:sz w:val="24"/>
          <w:szCs w:val="24"/>
          <w:lang w:eastAsia="en-IN"/>
          <w14:ligatures w14:val="none"/>
        </w:rPr>
        <w:t>.</w:t>
      </w:r>
    </w:p>
    <w:p w14:paraId="1245CDB3"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Identifying and Mitigating Risks</w:t>
      </w:r>
    </w:p>
    <w:p w14:paraId="1AF10E1E"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Risk management is an essential function that allows companies to anticipate potential challenges. Businesses that fail to implement </w:t>
      </w:r>
      <w:r w:rsidRPr="00313489">
        <w:rPr>
          <w:rFonts w:ascii="Times New Roman" w:eastAsia="Times New Roman" w:hAnsi="Times New Roman" w:cs="Times New Roman"/>
          <w:b/>
          <w:bCs/>
          <w:kern w:val="0"/>
          <w:sz w:val="24"/>
          <w:szCs w:val="24"/>
          <w:lang w:eastAsia="en-IN"/>
          <w14:ligatures w14:val="none"/>
        </w:rPr>
        <w:t>robust risk assessment procedures</w:t>
      </w:r>
      <w:r w:rsidRPr="00313489">
        <w:rPr>
          <w:rFonts w:ascii="Times New Roman" w:eastAsia="Times New Roman" w:hAnsi="Times New Roman" w:cs="Times New Roman"/>
          <w:kern w:val="0"/>
          <w:sz w:val="24"/>
          <w:szCs w:val="24"/>
          <w:lang w:eastAsia="en-IN"/>
          <w14:ligatures w14:val="none"/>
        </w:rPr>
        <w:t xml:space="preserve"> often suffer from </w:t>
      </w:r>
      <w:r w:rsidRPr="00313489">
        <w:rPr>
          <w:rFonts w:ascii="Times New Roman" w:eastAsia="Times New Roman" w:hAnsi="Times New Roman" w:cs="Times New Roman"/>
          <w:b/>
          <w:bCs/>
          <w:kern w:val="0"/>
          <w:sz w:val="24"/>
          <w:szCs w:val="24"/>
          <w:lang w:eastAsia="en-IN"/>
          <w14:ligatures w14:val="none"/>
        </w:rPr>
        <w:t>unexpected cyberattacks, supply chain disruptions, or financial mismanagement</w:t>
      </w:r>
      <w:r w:rsidRPr="00313489">
        <w:rPr>
          <w:rFonts w:ascii="Times New Roman" w:eastAsia="Times New Roman" w:hAnsi="Times New Roman" w:cs="Times New Roman"/>
          <w:kern w:val="0"/>
          <w:sz w:val="24"/>
          <w:szCs w:val="24"/>
          <w:lang w:eastAsia="en-IN"/>
          <w14:ligatures w14:val="none"/>
        </w:rPr>
        <w:t>.</w:t>
      </w:r>
    </w:p>
    <w:p w14:paraId="2CB75051"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For instance, </w:t>
      </w:r>
      <w:r w:rsidRPr="00313489">
        <w:rPr>
          <w:rFonts w:ascii="Times New Roman" w:eastAsia="Times New Roman" w:hAnsi="Times New Roman" w:cs="Times New Roman"/>
          <w:b/>
          <w:bCs/>
          <w:kern w:val="0"/>
          <w:sz w:val="24"/>
          <w:szCs w:val="24"/>
          <w:lang w:eastAsia="en-IN"/>
          <w14:ligatures w14:val="none"/>
        </w:rPr>
        <w:t>British Airways suffered a major cybersecurity breach in 2018</w:t>
      </w:r>
      <w:r w:rsidRPr="00313489">
        <w:rPr>
          <w:rFonts w:ascii="Times New Roman" w:eastAsia="Times New Roman" w:hAnsi="Times New Roman" w:cs="Times New Roman"/>
          <w:kern w:val="0"/>
          <w:sz w:val="24"/>
          <w:szCs w:val="24"/>
          <w:lang w:eastAsia="en-IN"/>
          <w14:ligatures w14:val="none"/>
        </w:rPr>
        <w:t xml:space="preserve">, where hackers stole the financial data of </w:t>
      </w:r>
      <w:r w:rsidRPr="00313489">
        <w:rPr>
          <w:rFonts w:ascii="Times New Roman" w:eastAsia="Times New Roman" w:hAnsi="Times New Roman" w:cs="Times New Roman"/>
          <w:b/>
          <w:bCs/>
          <w:kern w:val="0"/>
          <w:sz w:val="24"/>
          <w:szCs w:val="24"/>
          <w:lang w:eastAsia="en-IN"/>
          <w14:ligatures w14:val="none"/>
        </w:rPr>
        <w:t>over 400,000 customers</w:t>
      </w:r>
      <w:r w:rsidRPr="00313489">
        <w:rPr>
          <w:rFonts w:ascii="Times New Roman" w:eastAsia="Times New Roman" w:hAnsi="Times New Roman" w:cs="Times New Roman"/>
          <w:kern w:val="0"/>
          <w:sz w:val="24"/>
          <w:szCs w:val="24"/>
          <w:lang w:eastAsia="en-IN"/>
          <w14:ligatures w14:val="none"/>
        </w:rPr>
        <w:t xml:space="preserve"> due to weak risk management </w:t>
      </w:r>
      <w:r w:rsidRPr="00313489">
        <w:rPr>
          <w:rFonts w:ascii="Times New Roman" w:eastAsia="Times New Roman" w:hAnsi="Times New Roman" w:cs="Times New Roman"/>
          <w:kern w:val="0"/>
          <w:sz w:val="24"/>
          <w:szCs w:val="24"/>
          <w:lang w:eastAsia="en-IN"/>
          <w14:ligatures w14:val="none"/>
        </w:rPr>
        <w:lastRenderedPageBreak/>
        <w:t xml:space="preserve">controls. The company was later fined </w:t>
      </w:r>
      <w:r w:rsidRPr="00313489">
        <w:rPr>
          <w:rFonts w:ascii="Times New Roman" w:eastAsia="Times New Roman" w:hAnsi="Times New Roman" w:cs="Times New Roman"/>
          <w:b/>
          <w:bCs/>
          <w:kern w:val="0"/>
          <w:sz w:val="24"/>
          <w:szCs w:val="24"/>
          <w:lang w:eastAsia="en-IN"/>
          <w14:ligatures w14:val="none"/>
        </w:rPr>
        <w:t>$230 million under GDPR regulations</w:t>
      </w:r>
      <w:r w:rsidRPr="00313489">
        <w:rPr>
          <w:rFonts w:ascii="Times New Roman" w:eastAsia="Times New Roman" w:hAnsi="Times New Roman" w:cs="Times New Roman"/>
          <w:kern w:val="0"/>
          <w:sz w:val="24"/>
          <w:szCs w:val="24"/>
          <w:lang w:eastAsia="en-IN"/>
          <w14:ligatures w14:val="none"/>
        </w:rPr>
        <w:t xml:space="preserve">, highlighting the severe consequences of </w:t>
      </w:r>
      <w:r w:rsidRPr="00313489">
        <w:rPr>
          <w:rFonts w:ascii="Times New Roman" w:eastAsia="Times New Roman" w:hAnsi="Times New Roman" w:cs="Times New Roman"/>
          <w:b/>
          <w:bCs/>
          <w:kern w:val="0"/>
          <w:sz w:val="24"/>
          <w:szCs w:val="24"/>
          <w:lang w:eastAsia="en-IN"/>
          <w14:ligatures w14:val="none"/>
        </w:rPr>
        <w:t>poor risk governance</w:t>
      </w:r>
      <w:r w:rsidRPr="00313489">
        <w:rPr>
          <w:rFonts w:ascii="Times New Roman" w:eastAsia="Times New Roman" w:hAnsi="Times New Roman" w:cs="Times New Roman"/>
          <w:kern w:val="0"/>
          <w:sz w:val="24"/>
          <w:szCs w:val="24"/>
          <w:lang w:eastAsia="en-IN"/>
          <w14:ligatures w14:val="none"/>
        </w:rPr>
        <w:t>.</w:t>
      </w:r>
    </w:p>
    <w:p w14:paraId="0F910ED7"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Risk Management in Business Continuity</w:t>
      </w:r>
    </w:p>
    <w:p w14:paraId="4AF318A9"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Risk management doesn’t just prevent crises; it ensures that organizations can </w:t>
      </w:r>
      <w:r w:rsidRPr="00313489">
        <w:rPr>
          <w:rFonts w:ascii="Times New Roman" w:eastAsia="Times New Roman" w:hAnsi="Times New Roman" w:cs="Times New Roman"/>
          <w:b/>
          <w:bCs/>
          <w:kern w:val="0"/>
          <w:sz w:val="24"/>
          <w:szCs w:val="24"/>
          <w:lang w:eastAsia="en-IN"/>
          <w14:ligatures w14:val="none"/>
        </w:rPr>
        <w:t>operate smoothly even in the face of disruptions</w:t>
      </w:r>
      <w:r w:rsidRPr="00313489">
        <w:rPr>
          <w:rFonts w:ascii="Times New Roman" w:eastAsia="Times New Roman" w:hAnsi="Times New Roman" w:cs="Times New Roman"/>
          <w:kern w:val="0"/>
          <w:sz w:val="24"/>
          <w:szCs w:val="24"/>
          <w:lang w:eastAsia="en-IN"/>
          <w14:ligatures w14:val="none"/>
        </w:rPr>
        <w:t>. Companies with mature risk strategies recover faster from cyberattacks, regulatory investigations, or economic downturns.</w:t>
      </w:r>
    </w:p>
    <w:p w14:paraId="5AAE322F" w14:textId="7DB1C4D4"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great example of proactive risk management is </w:t>
      </w:r>
      <w:r w:rsidRPr="00313489">
        <w:rPr>
          <w:rFonts w:ascii="Times New Roman" w:eastAsia="Times New Roman" w:hAnsi="Times New Roman" w:cs="Times New Roman"/>
          <w:b/>
          <w:bCs/>
          <w:kern w:val="0"/>
          <w:sz w:val="24"/>
          <w:szCs w:val="24"/>
          <w:lang w:eastAsia="en-IN"/>
          <w14:ligatures w14:val="none"/>
        </w:rPr>
        <w:t>JPMorgan Chase</w:t>
      </w:r>
      <w:r w:rsidRPr="00313489">
        <w:rPr>
          <w:rFonts w:ascii="Times New Roman" w:eastAsia="Times New Roman" w:hAnsi="Times New Roman" w:cs="Times New Roman"/>
          <w:kern w:val="0"/>
          <w:sz w:val="24"/>
          <w:szCs w:val="24"/>
          <w:lang w:eastAsia="en-IN"/>
          <w14:ligatures w14:val="none"/>
        </w:rPr>
        <w:t xml:space="preserve">, which invests over </w:t>
      </w:r>
      <w:r w:rsidRPr="00313489">
        <w:rPr>
          <w:rFonts w:ascii="Times New Roman" w:eastAsia="Times New Roman" w:hAnsi="Times New Roman" w:cs="Times New Roman"/>
          <w:b/>
          <w:bCs/>
          <w:kern w:val="0"/>
          <w:sz w:val="24"/>
          <w:szCs w:val="24"/>
          <w:lang w:eastAsia="en-IN"/>
          <w14:ligatures w14:val="none"/>
        </w:rPr>
        <w:t>$12 billion annually</w:t>
      </w:r>
      <w:r w:rsidRPr="00313489">
        <w:rPr>
          <w:rFonts w:ascii="Times New Roman" w:eastAsia="Times New Roman" w:hAnsi="Times New Roman" w:cs="Times New Roman"/>
          <w:kern w:val="0"/>
          <w:sz w:val="24"/>
          <w:szCs w:val="24"/>
          <w:lang w:eastAsia="en-IN"/>
          <w14:ligatures w14:val="none"/>
        </w:rPr>
        <w:t xml:space="preserve"> in cybersecurity and risk assessment technologies. This forward-thinking approach has </w:t>
      </w:r>
      <w:r w:rsidRPr="00313489">
        <w:rPr>
          <w:rFonts w:ascii="Times New Roman" w:eastAsia="Times New Roman" w:hAnsi="Times New Roman" w:cs="Times New Roman"/>
          <w:b/>
          <w:bCs/>
          <w:kern w:val="0"/>
          <w:sz w:val="24"/>
          <w:szCs w:val="24"/>
          <w:lang w:eastAsia="en-IN"/>
          <w14:ligatures w14:val="none"/>
        </w:rPr>
        <w:t>helped the bank avoid major financial fraud incidents while ensuring regulatory compliance</w:t>
      </w:r>
      <w:r w:rsidRPr="00313489">
        <w:rPr>
          <w:rFonts w:ascii="Times New Roman" w:eastAsia="Times New Roman" w:hAnsi="Times New Roman" w:cs="Times New Roman"/>
          <w:kern w:val="0"/>
          <w:sz w:val="24"/>
          <w:szCs w:val="24"/>
          <w:lang w:eastAsia="en-IN"/>
          <w14:ligatures w14:val="none"/>
        </w:rPr>
        <w:t>.</w:t>
      </w:r>
    </w:p>
    <w:p w14:paraId="67C82A09"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The Key to Avoiding Legal and Financial Pitfalls</w:t>
      </w:r>
    </w:p>
    <w:p w14:paraId="050189DE"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Compliance is often viewed as </w:t>
      </w:r>
      <w:r w:rsidRPr="00313489">
        <w:rPr>
          <w:rFonts w:ascii="Times New Roman" w:eastAsia="Times New Roman" w:hAnsi="Times New Roman" w:cs="Times New Roman"/>
          <w:b/>
          <w:bCs/>
          <w:kern w:val="0"/>
          <w:sz w:val="24"/>
          <w:szCs w:val="24"/>
          <w:lang w:eastAsia="en-IN"/>
          <w14:ligatures w14:val="none"/>
        </w:rPr>
        <w:t>an administrative burden</w:t>
      </w:r>
      <w:r w:rsidRPr="00313489">
        <w:rPr>
          <w:rFonts w:ascii="Times New Roman" w:eastAsia="Times New Roman" w:hAnsi="Times New Roman" w:cs="Times New Roman"/>
          <w:kern w:val="0"/>
          <w:sz w:val="24"/>
          <w:szCs w:val="24"/>
          <w:lang w:eastAsia="en-IN"/>
          <w14:ligatures w14:val="none"/>
        </w:rPr>
        <w:t xml:space="preserve">, but in reality, it is one of the most important components of business success. Organizations that prioritize compliance avoid </w:t>
      </w:r>
      <w:r w:rsidRPr="00313489">
        <w:rPr>
          <w:rFonts w:ascii="Times New Roman" w:eastAsia="Times New Roman" w:hAnsi="Times New Roman" w:cs="Times New Roman"/>
          <w:b/>
          <w:bCs/>
          <w:kern w:val="0"/>
          <w:sz w:val="24"/>
          <w:szCs w:val="24"/>
          <w:lang w:eastAsia="en-IN"/>
          <w14:ligatures w14:val="none"/>
        </w:rPr>
        <w:t>fines, lawsuits, and reputational damage</w:t>
      </w:r>
      <w:r w:rsidRPr="00313489">
        <w:rPr>
          <w:rFonts w:ascii="Times New Roman" w:eastAsia="Times New Roman" w:hAnsi="Times New Roman" w:cs="Times New Roman"/>
          <w:kern w:val="0"/>
          <w:sz w:val="24"/>
          <w:szCs w:val="24"/>
          <w:lang w:eastAsia="en-IN"/>
          <w14:ligatures w14:val="none"/>
        </w:rPr>
        <w:t>, enabling them to operate in a legally secure environment.</w:t>
      </w:r>
    </w:p>
    <w:p w14:paraId="2712C106"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Avoiding Costly Legal Penalties</w:t>
      </w:r>
    </w:p>
    <w:p w14:paraId="1583BF93"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Regulatory bodies around the world enforce strict compliance laws, and failing to comply can result in </w:t>
      </w:r>
      <w:r w:rsidRPr="00313489">
        <w:rPr>
          <w:rFonts w:ascii="Times New Roman" w:eastAsia="Times New Roman" w:hAnsi="Times New Roman" w:cs="Times New Roman"/>
          <w:b/>
          <w:bCs/>
          <w:kern w:val="0"/>
          <w:sz w:val="24"/>
          <w:szCs w:val="24"/>
          <w:lang w:eastAsia="en-IN"/>
          <w14:ligatures w14:val="none"/>
        </w:rPr>
        <w:t>multi-million-dollar fines</w:t>
      </w:r>
      <w:r w:rsidRPr="00313489">
        <w:rPr>
          <w:rFonts w:ascii="Times New Roman" w:eastAsia="Times New Roman" w:hAnsi="Times New Roman" w:cs="Times New Roman"/>
          <w:kern w:val="0"/>
          <w:sz w:val="24"/>
          <w:szCs w:val="24"/>
          <w:lang w:eastAsia="en-IN"/>
          <w14:ligatures w14:val="none"/>
        </w:rPr>
        <w:t>. Here are some of the biggest compliance failures in history:</w:t>
      </w:r>
    </w:p>
    <w:p w14:paraId="7A592D4F" w14:textId="77777777" w:rsidR="00313489" w:rsidRPr="00313489" w:rsidRDefault="0031348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Facebook’s GDPR Violation (2019):</w:t>
      </w:r>
      <w:r w:rsidRPr="00313489">
        <w:rPr>
          <w:rFonts w:ascii="Times New Roman" w:eastAsia="Times New Roman" w:hAnsi="Times New Roman" w:cs="Times New Roman"/>
          <w:kern w:val="0"/>
          <w:sz w:val="24"/>
          <w:szCs w:val="24"/>
          <w:lang w:eastAsia="en-IN"/>
          <w14:ligatures w14:val="none"/>
        </w:rPr>
        <w:t xml:space="preserve"> Facebook was fined </w:t>
      </w:r>
      <w:r w:rsidRPr="00313489">
        <w:rPr>
          <w:rFonts w:ascii="Times New Roman" w:eastAsia="Times New Roman" w:hAnsi="Times New Roman" w:cs="Times New Roman"/>
          <w:b/>
          <w:bCs/>
          <w:kern w:val="0"/>
          <w:sz w:val="24"/>
          <w:szCs w:val="24"/>
          <w:lang w:eastAsia="en-IN"/>
          <w14:ligatures w14:val="none"/>
        </w:rPr>
        <w:t>€50 million</w:t>
      </w:r>
      <w:r w:rsidRPr="00313489">
        <w:rPr>
          <w:rFonts w:ascii="Times New Roman" w:eastAsia="Times New Roman" w:hAnsi="Times New Roman" w:cs="Times New Roman"/>
          <w:kern w:val="0"/>
          <w:sz w:val="24"/>
          <w:szCs w:val="24"/>
          <w:lang w:eastAsia="en-IN"/>
          <w14:ligatures w14:val="none"/>
        </w:rPr>
        <w:t xml:space="preserve"> for non-compliance with data protection laws.</w:t>
      </w:r>
    </w:p>
    <w:p w14:paraId="4A2C37C5" w14:textId="77777777" w:rsidR="00313489" w:rsidRPr="00313489" w:rsidRDefault="0031348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Wells Fargo Scandal (2016):</w:t>
      </w:r>
      <w:r w:rsidRPr="00313489">
        <w:rPr>
          <w:rFonts w:ascii="Times New Roman" w:eastAsia="Times New Roman" w:hAnsi="Times New Roman" w:cs="Times New Roman"/>
          <w:kern w:val="0"/>
          <w:sz w:val="24"/>
          <w:szCs w:val="24"/>
          <w:lang w:eastAsia="en-IN"/>
          <w14:ligatures w14:val="none"/>
        </w:rPr>
        <w:t xml:space="preserve"> The bank paid </w:t>
      </w:r>
      <w:r w:rsidRPr="00313489">
        <w:rPr>
          <w:rFonts w:ascii="Times New Roman" w:eastAsia="Times New Roman" w:hAnsi="Times New Roman" w:cs="Times New Roman"/>
          <w:b/>
          <w:bCs/>
          <w:kern w:val="0"/>
          <w:sz w:val="24"/>
          <w:szCs w:val="24"/>
          <w:lang w:eastAsia="en-IN"/>
          <w14:ligatures w14:val="none"/>
        </w:rPr>
        <w:t>$3 billion</w:t>
      </w:r>
      <w:r w:rsidRPr="00313489">
        <w:rPr>
          <w:rFonts w:ascii="Times New Roman" w:eastAsia="Times New Roman" w:hAnsi="Times New Roman" w:cs="Times New Roman"/>
          <w:kern w:val="0"/>
          <w:sz w:val="24"/>
          <w:szCs w:val="24"/>
          <w:lang w:eastAsia="en-IN"/>
          <w14:ligatures w14:val="none"/>
        </w:rPr>
        <w:t xml:space="preserve"> in fines due to fraudulent account creation practices.</w:t>
      </w:r>
    </w:p>
    <w:p w14:paraId="1D645503" w14:textId="77777777" w:rsidR="00313489" w:rsidRPr="00313489" w:rsidRDefault="00313489">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Volkswagen Emissions Scandal (2015):</w:t>
      </w:r>
      <w:r w:rsidRPr="00313489">
        <w:rPr>
          <w:rFonts w:ascii="Times New Roman" w:eastAsia="Times New Roman" w:hAnsi="Times New Roman" w:cs="Times New Roman"/>
          <w:kern w:val="0"/>
          <w:sz w:val="24"/>
          <w:szCs w:val="24"/>
          <w:lang w:eastAsia="en-IN"/>
          <w14:ligatures w14:val="none"/>
        </w:rPr>
        <w:t xml:space="preserve"> The company faced </w:t>
      </w:r>
      <w:r w:rsidRPr="00313489">
        <w:rPr>
          <w:rFonts w:ascii="Times New Roman" w:eastAsia="Times New Roman" w:hAnsi="Times New Roman" w:cs="Times New Roman"/>
          <w:b/>
          <w:bCs/>
          <w:kern w:val="0"/>
          <w:sz w:val="24"/>
          <w:szCs w:val="24"/>
          <w:lang w:eastAsia="en-IN"/>
          <w14:ligatures w14:val="none"/>
        </w:rPr>
        <w:t>over $30 billion in penalties</w:t>
      </w:r>
      <w:r w:rsidRPr="00313489">
        <w:rPr>
          <w:rFonts w:ascii="Times New Roman" w:eastAsia="Times New Roman" w:hAnsi="Times New Roman" w:cs="Times New Roman"/>
          <w:kern w:val="0"/>
          <w:sz w:val="24"/>
          <w:szCs w:val="24"/>
          <w:lang w:eastAsia="en-IN"/>
          <w14:ligatures w14:val="none"/>
        </w:rPr>
        <w:t xml:space="preserve"> for environmental regulation violations.</w:t>
      </w:r>
    </w:p>
    <w:p w14:paraId="2D1E22C4"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These cases demonstrate how </w:t>
      </w:r>
      <w:r w:rsidRPr="00313489">
        <w:rPr>
          <w:rFonts w:ascii="Times New Roman" w:eastAsia="Times New Roman" w:hAnsi="Times New Roman" w:cs="Times New Roman"/>
          <w:b/>
          <w:bCs/>
          <w:kern w:val="0"/>
          <w:sz w:val="24"/>
          <w:szCs w:val="24"/>
          <w:lang w:eastAsia="en-IN"/>
          <w14:ligatures w14:val="none"/>
        </w:rPr>
        <w:t>compliance failures can lead to long-term reputational and financial damage</w:t>
      </w:r>
      <w:r w:rsidRPr="00313489">
        <w:rPr>
          <w:rFonts w:ascii="Times New Roman" w:eastAsia="Times New Roman" w:hAnsi="Times New Roman" w:cs="Times New Roman"/>
          <w:kern w:val="0"/>
          <w:sz w:val="24"/>
          <w:szCs w:val="24"/>
          <w:lang w:eastAsia="en-IN"/>
          <w14:ligatures w14:val="none"/>
        </w:rPr>
        <w:t>.</w:t>
      </w:r>
    </w:p>
    <w:p w14:paraId="78288866"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as a Competitive Advantage</w:t>
      </w:r>
    </w:p>
    <w:p w14:paraId="4605B108"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While compliance is often seen as a </w:t>
      </w:r>
      <w:r w:rsidRPr="00313489">
        <w:rPr>
          <w:rFonts w:ascii="Times New Roman" w:eastAsia="Times New Roman" w:hAnsi="Times New Roman" w:cs="Times New Roman"/>
          <w:b/>
          <w:bCs/>
          <w:kern w:val="0"/>
          <w:sz w:val="24"/>
          <w:szCs w:val="24"/>
          <w:lang w:eastAsia="en-IN"/>
          <w14:ligatures w14:val="none"/>
        </w:rPr>
        <w:t>defensive measure</w:t>
      </w:r>
      <w:r w:rsidRPr="00313489">
        <w:rPr>
          <w:rFonts w:ascii="Times New Roman" w:eastAsia="Times New Roman" w:hAnsi="Times New Roman" w:cs="Times New Roman"/>
          <w:kern w:val="0"/>
          <w:sz w:val="24"/>
          <w:szCs w:val="24"/>
          <w:lang w:eastAsia="en-IN"/>
          <w14:ligatures w14:val="none"/>
        </w:rPr>
        <w:t xml:space="preserve">, companies that proactively integrate compliance frameworks gain a </w:t>
      </w:r>
      <w:r w:rsidRPr="00313489">
        <w:rPr>
          <w:rFonts w:ascii="Times New Roman" w:eastAsia="Times New Roman" w:hAnsi="Times New Roman" w:cs="Times New Roman"/>
          <w:b/>
          <w:bCs/>
          <w:kern w:val="0"/>
          <w:sz w:val="24"/>
          <w:szCs w:val="24"/>
          <w:lang w:eastAsia="en-IN"/>
          <w14:ligatures w14:val="none"/>
        </w:rPr>
        <w:t>strategic edge</w:t>
      </w:r>
      <w:r w:rsidRPr="00313489">
        <w:rPr>
          <w:rFonts w:ascii="Times New Roman" w:eastAsia="Times New Roman" w:hAnsi="Times New Roman" w:cs="Times New Roman"/>
          <w:kern w:val="0"/>
          <w:sz w:val="24"/>
          <w:szCs w:val="24"/>
          <w:lang w:eastAsia="en-IN"/>
          <w14:ligatures w14:val="none"/>
        </w:rPr>
        <w:t xml:space="preserve"> over competitors. Businesses that consistently adhere to regulations attract </w:t>
      </w:r>
      <w:r w:rsidRPr="00313489">
        <w:rPr>
          <w:rFonts w:ascii="Times New Roman" w:eastAsia="Times New Roman" w:hAnsi="Times New Roman" w:cs="Times New Roman"/>
          <w:b/>
          <w:bCs/>
          <w:kern w:val="0"/>
          <w:sz w:val="24"/>
          <w:szCs w:val="24"/>
          <w:lang w:eastAsia="en-IN"/>
          <w14:ligatures w14:val="none"/>
        </w:rPr>
        <w:t>investors, maintain brand credibility, and foster customer loyalty</w:t>
      </w:r>
      <w:r w:rsidRPr="00313489">
        <w:rPr>
          <w:rFonts w:ascii="Times New Roman" w:eastAsia="Times New Roman" w:hAnsi="Times New Roman" w:cs="Times New Roman"/>
          <w:kern w:val="0"/>
          <w:sz w:val="24"/>
          <w:szCs w:val="24"/>
          <w:lang w:eastAsia="en-IN"/>
          <w14:ligatures w14:val="none"/>
        </w:rPr>
        <w:t>.</w:t>
      </w:r>
    </w:p>
    <w:p w14:paraId="43953606" w14:textId="4714CB2A"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Take </w:t>
      </w:r>
      <w:r w:rsidRPr="00313489">
        <w:rPr>
          <w:rFonts w:ascii="Times New Roman" w:eastAsia="Times New Roman" w:hAnsi="Times New Roman" w:cs="Times New Roman"/>
          <w:b/>
          <w:bCs/>
          <w:kern w:val="0"/>
          <w:sz w:val="24"/>
          <w:szCs w:val="24"/>
          <w:lang w:eastAsia="en-IN"/>
          <w14:ligatures w14:val="none"/>
        </w:rPr>
        <w:t>Microsoft</w:t>
      </w:r>
      <w:r w:rsidRPr="00313489">
        <w:rPr>
          <w:rFonts w:ascii="Times New Roman" w:eastAsia="Times New Roman" w:hAnsi="Times New Roman" w:cs="Times New Roman"/>
          <w:kern w:val="0"/>
          <w:sz w:val="24"/>
          <w:szCs w:val="24"/>
          <w:lang w:eastAsia="en-IN"/>
          <w14:ligatures w14:val="none"/>
        </w:rPr>
        <w:t xml:space="preserve">, for example. The company has heavily invested in </w:t>
      </w:r>
      <w:r w:rsidRPr="00313489">
        <w:rPr>
          <w:rFonts w:ascii="Times New Roman" w:eastAsia="Times New Roman" w:hAnsi="Times New Roman" w:cs="Times New Roman"/>
          <w:b/>
          <w:bCs/>
          <w:kern w:val="0"/>
          <w:sz w:val="24"/>
          <w:szCs w:val="24"/>
          <w:lang w:eastAsia="en-IN"/>
          <w14:ligatures w14:val="none"/>
        </w:rPr>
        <w:t>regulatory compliance and data protection frameworks</w:t>
      </w:r>
      <w:r w:rsidRPr="00313489">
        <w:rPr>
          <w:rFonts w:ascii="Times New Roman" w:eastAsia="Times New Roman" w:hAnsi="Times New Roman" w:cs="Times New Roman"/>
          <w:kern w:val="0"/>
          <w:sz w:val="24"/>
          <w:szCs w:val="24"/>
          <w:lang w:eastAsia="en-IN"/>
          <w14:ligatures w14:val="none"/>
        </w:rPr>
        <w:t xml:space="preserve">, which has enabled it to secure multi-billion-dollar contracts with </w:t>
      </w:r>
      <w:r w:rsidRPr="00313489">
        <w:rPr>
          <w:rFonts w:ascii="Times New Roman" w:eastAsia="Times New Roman" w:hAnsi="Times New Roman" w:cs="Times New Roman"/>
          <w:b/>
          <w:bCs/>
          <w:kern w:val="0"/>
          <w:sz w:val="24"/>
          <w:szCs w:val="24"/>
          <w:lang w:eastAsia="en-IN"/>
          <w14:ligatures w14:val="none"/>
        </w:rPr>
        <w:t>government agencies and Fortune 500 enterprises</w:t>
      </w:r>
      <w:r w:rsidRPr="00313489">
        <w:rPr>
          <w:rFonts w:ascii="Times New Roman" w:eastAsia="Times New Roman" w:hAnsi="Times New Roman" w:cs="Times New Roman"/>
          <w:kern w:val="0"/>
          <w:sz w:val="24"/>
          <w:szCs w:val="24"/>
          <w:lang w:eastAsia="en-IN"/>
          <w14:ligatures w14:val="none"/>
        </w:rPr>
        <w:t>.</w:t>
      </w:r>
    </w:p>
    <w:p w14:paraId="4E465148"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GRC’s Role in Financial Performance and Investor Confidence</w:t>
      </w:r>
    </w:p>
    <w:p w14:paraId="7AA90D78"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GRC Improves Financial Stability</w:t>
      </w:r>
    </w:p>
    <w:p w14:paraId="4276BE63"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GRC is directly linked to an organization’s financial success. Companies that invest in </w:t>
      </w:r>
      <w:r w:rsidRPr="00313489">
        <w:rPr>
          <w:rFonts w:ascii="Times New Roman" w:eastAsia="Times New Roman" w:hAnsi="Times New Roman" w:cs="Times New Roman"/>
          <w:b/>
          <w:bCs/>
          <w:kern w:val="0"/>
          <w:sz w:val="24"/>
          <w:szCs w:val="24"/>
          <w:lang w:eastAsia="en-IN"/>
          <w14:ligatures w14:val="none"/>
        </w:rPr>
        <w:t>robust governance, proactive risk management, and strict compliance</w:t>
      </w:r>
      <w:r w:rsidRPr="00313489">
        <w:rPr>
          <w:rFonts w:ascii="Times New Roman" w:eastAsia="Times New Roman" w:hAnsi="Times New Roman" w:cs="Times New Roman"/>
          <w:kern w:val="0"/>
          <w:sz w:val="24"/>
          <w:szCs w:val="24"/>
          <w:lang w:eastAsia="en-IN"/>
          <w14:ligatures w14:val="none"/>
        </w:rPr>
        <w:t xml:space="preserve"> consistently </w:t>
      </w:r>
      <w:r w:rsidRPr="00313489">
        <w:rPr>
          <w:rFonts w:ascii="Times New Roman" w:eastAsia="Times New Roman" w:hAnsi="Times New Roman" w:cs="Times New Roman"/>
          <w:b/>
          <w:bCs/>
          <w:kern w:val="0"/>
          <w:sz w:val="24"/>
          <w:szCs w:val="24"/>
          <w:lang w:eastAsia="en-IN"/>
          <w14:ligatures w14:val="none"/>
        </w:rPr>
        <w:t>outperform</w:t>
      </w:r>
      <w:r w:rsidRPr="00313489">
        <w:rPr>
          <w:rFonts w:ascii="Times New Roman" w:eastAsia="Times New Roman" w:hAnsi="Times New Roman" w:cs="Times New Roman"/>
          <w:kern w:val="0"/>
          <w:sz w:val="24"/>
          <w:szCs w:val="24"/>
          <w:lang w:eastAsia="en-IN"/>
          <w14:ligatures w14:val="none"/>
        </w:rPr>
        <w:t xml:space="preserve"> those that do not.</w:t>
      </w:r>
    </w:p>
    <w:p w14:paraId="6072B74D" w14:textId="77777777" w:rsidR="00313489" w:rsidRPr="00313489" w:rsidRDefault="0031348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According to McKinsey &amp; Company (2023), organizations with strong governance frameworks experience 25% higher shareholder returns compared to those with poor governance.</w:t>
      </w:r>
    </w:p>
    <w:p w14:paraId="2BEEEEEC" w14:textId="77777777" w:rsidR="00313489" w:rsidRPr="00313489" w:rsidRDefault="00313489">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A study by PwC found that companies with well-structured risk management processes had 30% fewer financial losses due to fraud and operational failures.</w:t>
      </w:r>
    </w:p>
    <w:p w14:paraId="0850A76F"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These statistics prove that GRC is not just a </w:t>
      </w:r>
      <w:r w:rsidRPr="00313489">
        <w:rPr>
          <w:rFonts w:ascii="Times New Roman" w:eastAsia="Times New Roman" w:hAnsi="Times New Roman" w:cs="Times New Roman"/>
          <w:b/>
          <w:bCs/>
          <w:kern w:val="0"/>
          <w:sz w:val="24"/>
          <w:szCs w:val="24"/>
          <w:lang w:eastAsia="en-IN"/>
          <w14:ligatures w14:val="none"/>
        </w:rPr>
        <w:t>corporate necessity but a financial strategy</w:t>
      </w:r>
      <w:r w:rsidRPr="00313489">
        <w:rPr>
          <w:rFonts w:ascii="Times New Roman" w:eastAsia="Times New Roman" w:hAnsi="Times New Roman" w:cs="Times New Roman"/>
          <w:kern w:val="0"/>
          <w:sz w:val="24"/>
          <w:szCs w:val="24"/>
          <w:lang w:eastAsia="en-IN"/>
          <w14:ligatures w14:val="none"/>
        </w:rPr>
        <w:t>.</w:t>
      </w:r>
    </w:p>
    <w:p w14:paraId="1933FCAE"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Investor Confidence and Market Value</w:t>
      </w:r>
    </w:p>
    <w:p w14:paraId="7A717141"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Institutional investors prioritize companies with </w:t>
      </w:r>
      <w:r w:rsidRPr="00313489">
        <w:rPr>
          <w:rFonts w:ascii="Times New Roman" w:eastAsia="Times New Roman" w:hAnsi="Times New Roman" w:cs="Times New Roman"/>
          <w:b/>
          <w:bCs/>
          <w:kern w:val="0"/>
          <w:sz w:val="24"/>
          <w:szCs w:val="24"/>
          <w:lang w:eastAsia="en-IN"/>
          <w14:ligatures w14:val="none"/>
        </w:rPr>
        <w:t>transparent governance structures, ethical business practices, and compliance adherence</w:t>
      </w:r>
      <w:r w:rsidRPr="00313489">
        <w:rPr>
          <w:rFonts w:ascii="Times New Roman" w:eastAsia="Times New Roman" w:hAnsi="Times New Roman" w:cs="Times New Roman"/>
          <w:kern w:val="0"/>
          <w:sz w:val="24"/>
          <w:szCs w:val="24"/>
          <w:lang w:eastAsia="en-IN"/>
          <w14:ligatures w14:val="none"/>
        </w:rPr>
        <w:t xml:space="preserve">. Companies that score high on </w:t>
      </w:r>
      <w:r w:rsidRPr="00313489">
        <w:rPr>
          <w:rFonts w:ascii="Times New Roman" w:eastAsia="Times New Roman" w:hAnsi="Times New Roman" w:cs="Times New Roman"/>
          <w:b/>
          <w:bCs/>
          <w:kern w:val="0"/>
          <w:sz w:val="24"/>
          <w:szCs w:val="24"/>
          <w:lang w:eastAsia="en-IN"/>
          <w14:ligatures w14:val="none"/>
        </w:rPr>
        <w:t>corporate governance indexes attract more investors, have better credit ratings, and experience less volatility in stock prices</w:t>
      </w:r>
      <w:r w:rsidRPr="00313489">
        <w:rPr>
          <w:rFonts w:ascii="Times New Roman" w:eastAsia="Times New Roman" w:hAnsi="Times New Roman" w:cs="Times New Roman"/>
          <w:kern w:val="0"/>
          <w:sz w:val="24"/>
          <w:szCs w:val="24"/>
          <w:lang w:eastAsia="en-IN"/>
          <w14:ligatures w14:val="none"/>
        </w:rPr>
        <w:t>.</w:t>
      </w:r>
    </w:p>
    <w:p w14:paraId="04632C9B" w14:textId="659E914C"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For instance, </w:t>
      </w:r>
      <w:r w:rsidRPr="00313489">
        <w:rPr>
          <w:rFonts w:ascii="Times New Roman" w:eastAsia="Times New Roman" w:hAnsi="Times New Roman" w:cs="Times New Roman"/>
          <w:b/>
          <w:bCs/>
          <w:kern w:val="0"/>
          <w:sz w:val="24"/>
          <w:szCs w:val="24"/>
          <w:lang w:eastAsia="en-IN"/>
          <w14:ligatures w14:val="none"/>
        </w:rPr>
        <w:t>Tesla’s ESG (Environmental, Social, and Governance) compliance strategy</w:t>
      </w:r>
      <w:r w:rsidRPr="00313489">
        <w:rPr>
          <w:rFonts w:ascii="Times New Roman" w:eastAsia="Times New Roman" w:hAnsi="Times New Roman" w:cs="Times New Roman"/>
          <w:kern w:val="0"/>
          <w:sz w:val="24"/>
          <w:szCs w:val="24"/>
          <w:lang w:eastAsia="en-IN"/>
          <w14:ligatures w14:val="none"/>
        </w:rPr>
        <w:t xml:space="preserve"> has made it one of the most attractive companies for sustainability-conscious investors. By integrating governance and compliance measures, Tesla has not only enhanced its brand but also </w:t>
      </w:r>
      <w:r w:rsidRPr="00313489">
        <w:rPr>
          <w:rFonts w:ascii="Times New Roman" w:eastAsia="Times New Roman" w:hAnsi="Times New Roman" w:cs="Times New Roman"/>
          <w:b/>
          <w:bCs/>
          <w:kern w:val="0"/>
          <w:sz w:val="24"/>
          <w:szCs w:val="24"/>
          <w:lang w:eastAsia="en-IN"/>
          <w14:ligatures w14:val="none"/>
        </w:rPr>
        <w:t>secured long-term market growth</w:t>
      </w:r>
      <w:r w:rsidRPr="00313489">
        <w:rPr>
          <w:rFonts w:ascii="Times New Roman" w:eastAsia="Times New Roman" w:hAnsi="Times New Roman" w:cs="Times New Roman"/>
          <w:kern w:val="0"/>
          <w:sz w:val="24"/>
          <w:szCs w:val="24"/>
          <w:lang w:eastAsia="en-IN"/>
          <w14:ligatures w14:val="none"/>
        </w:rPr>
        <w:t>.</w:t>
      </w:r>
    </w:p>
    <w:p w14:paraId="6BB2EB95"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in Organizational Success</w:t>
      </w:r>
    </w:p>
    <w:p w14:paraId="4A049296"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 role of GRC is evolving rapidly, driven by </w:t>
      </w:r>
      <w:r w:rsidRPr="00313489">
        <w:rPr>
          <w:rFonts w:ascii="Times New Roman" w:eastAsia="Times New Roman" w:hAnsi="Times New Roman" w:cs="Times New Roman"/>
          <w:b/>
          <w:bCs/>
          <w:kern w:val="0"/>
          <w:sz w:val="24"/>
          <w:szCs w:val="24"/>
          <w:lang w:eastAsia="en-IN"/>
          <w14:ligatures w14:val="none"/>
        </w:rPr>
        <w:t>technological advancements, regulatory changes, and new business risks</w:t>
      </w:r>
      <w:r w:rsidRPr="00313489">
        <w:rPr>
          <w:rFonts w:ascii="Times New Roman" w:eastAsia="Times New Roman" w:hAnsi="Times New Roman" w:cs="Times New Roman"/>
          <w:kern w:val="0"/>
          <w:sz w:val="24"/>
          <w:szCs w:val="24"/>
          <w:lang w:eastAsia="en-IN"/>
          <w14:ligatures w14:val="none"/>
        </w:rPr>
        <w:t>. Here are some of the trends shaping the future of GRC:</w:t>
      </w:r>
    </w:p>
    <w:p w14:paraId="2C786E38"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and Risk Management</w:t>
      </w:r>
    </w:p>
    <w:p w14:paraId="23291923"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Artificial intelligence is revolutionizing GRC by automating compliance processes, detecting fraud, and improving risk prediction models. AI-powered tools help companies </w:t>
      </w:r>
      <w:r w:rsidRPr="00313489">
        <w:rPr>
          <w:rFonts w:ascii="Times New Roman" w:eastAsia="Times New Roman" w:hAnsi="Times New Roman" w:cs="Times New Roman"/>
          <w:b/>
          <w:bCs/>
          <w:kern w:val="0"/>
          <w:sz w:val="24"/>
          <w:szCs w:val="24"/>
          <w:lang w:eastAsia="en-IN"/>
          <w14:ligatures w14:val="none"/>
        </w:rPr>
        <w:t>monitor regulatory changes in real-time and adjust policies accordingly</w:t>
      </w:r>
      <w:r w:rsidRPr="00313489">
        <w:rPr>
          <w:rFonts w:ascii="Times New Roman" w:eastAsia="Times New Roman" w:hAnsi="Times New Roman" w:cs="Times New Roman"/>
          <w:kern w:val="0"/>
          <w:sz w:val="24"/>
          <w:szCs w:val="24"/>
          <w:lang w:eastAsia="en-IN"/>
          <w14:ligatures w14:val="none"/>
        </w:rPr>
        <w:t>.</w:t>
      </w:r>
    </w:p>
    <w:p w14:paraId="7AB60F6E"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Governance Transparency</w:t>
      </w:r>
    </w:p>
    <w:p w14:paraId="357AE63F"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Blockchain technology is being used to </w:t>
      </w:r>
      <w:r w:rsidRPr="00313489">
        <w:rPr>
          <w:rFonts w:ascii="Times New Roman" w:eastAsia="Times New Roman" w:hAnsi="Times New Roman" w:cs="Times New Roman"/>
          <w:b/>
          <w:bCs/>
          <w:kern w:val="0"/>
          <w:sz w:val="24"/>
          <w:szCs w:val="24"/>
          <w:lang w:eastAsia="en-IN"/>
          <w14:ligatures w14:val="none"/>
        </w:rPr>
        <w:t>create tamper-proof governance records, ensuring transparency in decision-making and corporate accountability</w:t>
      </w:r>
      <w:r w:rsidRPr="00313489">
        <w:rPr>
          <w:rFonts w:ascii="Times New Roman" w:eastAsia="Times New Roman" w:hAnsi="Times New Roman" w:cs="Times New Roman"/>
          <w:kern w:val="0"/>
          <w:sz w:val="24"/>
          <w:szCs w:val="24"/>
          <w:lang w:eastAsia="en-IN"/>
          <w14:ligatures w14:val="none"/>
        </w:rPr>
        <w:t xml:space="preserve">. Several multinational companies are experimenting with blockchain to </w:t>
      </w:r>
      <w:r w:rsidRPr="00313489">
        <w:rPr>
          <w:rFonts w:ascii="Times New Roman" w:eastAsia="Times New Roman" w:hAnsi="Times New Roman" w:cs="Times New Roman"/>
          <w:b/>
          <w:bCs/>
          <w:kern w:val="0"/>
          <w:sz w:val="24"/>
          <w:szCs w:val="24"/>
          <w:lang w:eastAsia="en-IN"/>
          <w14:ligatures w14:val="none"/>
        </w:rPr>
        <w:t>enhance financial auditing and supply chain management</w:t>
      </w:r>
      <w:r w:rsidRPr="00313489">
        <w:rPr>
          <w:rFonts w:ascii="Times New Roman" w:eastAsia="Times New Roman" w:hAnsi="Times New Roman" w:cs="Times New Roman"/>
          <w:kern w:val="0"/>
          <w:sz w:val="24"/>
          <w:szCs w:val="24"/>
          <w:lang w:eastAsia="en-IN"/>
          <w14:ligatures w14:val="none"/>
        </w:rPr>
        <w:t>.</w:t>
      </w:r>
    </w:p>
    <w:p w14:paraId="46DFDF52" w14:textId="77777777" w:rsidR="00313489" w:rsidRPr="00313489" w:rsidRDefault="00313489" w:rsidP="00313489">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ESG in Corporate Governance</w:t>
      </w:r>
    </w:p>
    <w:p w14:paraId="15871DDD"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lastRenderedPageBreak/>
        <w:t xml:space="preserve">Environmental, Social, and Governance (ESG) compliance is becoming a major factor in business success. Investors, regulators, and consumers now expect companies to </w:t>
      </w:r>
      <w:r w:rsidRPr="00313489">
        <w:rPr>
          <w:rFonts w:ascii="Times New Roman" w:eastAsia="Times New Roman" w:hAnsi="Times New Roman" w:cs="Times New Roman"/>
          <w:b/>
          <w:bCs/>
          <w:kern w:val="0"/>
          <w:sz w:val="24"/>
          <w:szCs w:val="24"/>
          <w:lang w:eastAsia="en-IN"/>
          <w14:ligatures w14:val="none"/>
        </w:rPr>
        <w:t>integrate sustainability and ethical governance into their core operations</w:t>
      </w:r>
      <w:r w:rsidRPr="00313489">
        <w:rPr>
          <w:rFonts w:ascii="Times New Roman" w:eastAsia="Times New Roman" w:hAnsi="Times New Roman" w:cs="Times New Roman"/>
          <w:kern w:val="0"/>
          <w:sz w:val="24"/>
          <w:szCs w:val="24"/>
          <w:lang w:eastAsia="en-IN"/>
          <w14:ligatures w14:val="none"/>
        </w:rPr>
        <w:t>.</w:t>
      </w:r>
    </w:p>
    <w:p w14:paraId="15675914" w14:textId="17DFD46C"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recent study by </w:t>
      </w:r>
      <w:r w:rsidRPr="00313489">
        <w:rPr>
          <w:rFonts w:ascii="Times New Roman" w:eastAsia="Times New Roman" w:hAnsi="Times New Roman" w:cs="Times New Roman"/>
          <w:b/>
          <w:bCs/>
          <w:kern w:val="0"/>
          <w:sz w:val="24"/>
          <w:szCs w:val="24"/>
          <w:lang w:eastAsia="en-IN"/>
          <w14:ligatures w14:val="none"/>
        </w:rPr>
        <w:t>Harvard Business Review (2023)</w:t>
      </w:r>
      <w:r w:rsidRPr="00313489">
        <w:rPr>
          <w:rFonts w:ascii="Times New Roman" w:eastAsia="Times New Roman" w:hAnsi="Times New Roman" w:cs="Times New Roman"/>
          <w:kern w:val="0"/>
          <w:sz w:val="24"/>
          <w:szCs w:val="24"/>
          <w:lang w:eastAsia="en-IN"/>
          <w14:ligatures w14:val="none"/>
        </w:rPr>
        <w:t xml:space="preserve"> found that </w:t>
      </w:r>
      <w:r w:rsidRPr="00313489">
        <w:rPr>
          <w:rFonts w:ascii="Times New Roman" w:eastAsia="Times New Roman" w:hAnsi="Times New Roman" w:cs="Times New Roman"/>
          <w:b/>
          <w:bCs/>
          <w:kern w:val="0"/>
          <w:sz w:val="24"/>
          <w:szCs w:val="24"/>
          <w:lang w:eastAsia="en-IN"/>
          <w14:ligatures w14:val="none"/>
        </w:rPr>
        <w:t>companies with strong ESG frameworks experience higher employee retention rates and consumer loyalty</w:t>
      </w:r>
      <w:r w:rsidRPr="00313489">
        <w:rPr>
          <w:rFonts w:ascii="Times New Roman" w:eastAsia="Times New Roman" w:hAnsi="Times New Roman" w:cs="Times New Roman"/>
          <w:kern w:val="0"/>
          <w:sz w:val="24"/>
          <w:szCs w:val="24"/>
          <w:lang w:eastAsia="en-IN"/>
          <w14:ligatures w14:val="none"/>
        </w:rPr>
        <w:t>.</w:t>
      </w:r>
    </w:p>
    <w:p w14:paraId="38D11D06" w14:textId="77777777" w:rsidR="00313489" w:rsidRPr="00313489" w:rsidRDefault="00313489" w:rsidP="00313489">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Conclusion</w:t>
      </w:r>
    </w:p>
    <w:p w14:paraId="495330F7"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GRC is not just a </w:t>
      </w:r>
      <w:r w:rsidRPr="00313489">
        <w:rPr>
          <w:rFonts w:ascii="Times New Roman" w:eastAsia="Times New Roman" w:hAnsi="Times New Roman" w:cs="Times New Roman"/>
          <w:b/>
          <w:bCs/>
          <w:kern w:val="0"/>
          <w:sz w:val="24"/>
          <w:szCs w:val="24"/>
          <w:lang w:eastAsia="en-IN"/>
          <w14:ligatures w14:val="none"/>
        </w:rPr>
        <w:t>corporate requirement</w:t>
      </w:r>
      <w:r w:rsidRPr="00313489">
        <w:rPr>
          <w:rFonts w:ascii="Times New Roman" w:eastAsia="Times New Roman" w:hAnsi="Times New Roman" w:cs="Times New Roman"/>
          <w:kern w:val="0"/>
          <w:sz w:val="24"/>
          <w:szCs w:val="24"/>
          <w:lang w:eastAsia="en-IN"/>
          <w14:ligatures w14:val="none"/>
        </w:rPr>
        <w:t xml:space="preserve">—it is a </w:t>
      </w:r>
      <w:r w:rsidRPr="00313489">
        <w:rPr>
          <w:rFonts w:ascii="Times New Roman" w:eastAsia="Times New Roman" w:hAnsi="Times New Roman" w:cs="Times New Roman"/>
          <w:b/>
          <w:bCs/>
          <w:kern w:val="0"/>
          <w:sz w:val="24"/>
          <w:szCs w:val="24"/>
          <w:lang w:eastAsia="en-IN"/>
          <w14:ligatures w14:val="none"/>
        </w:rPr>
        <w:t>business enabler</w:t>
      </w:r>
      <w:r w:rsidRPr="00313489">
        <w:rPr>
          <w:rFonts w:ascii="Times New Roman" w:eastAsia="Times New Roman" w:hAnsi="Times New Roman" w:cs="Times New Roman"/>
          <w:kern w:val="0"/>
          <w:sz w:val="24"/>
          <w:szCs w:val="24"/>
          <w:lang w:eastAsia="en-IN"/>
          <w14:ligatures w14:val="none"/>
        </w:rPr>
        <w:t xml:space="preserve"> that drives </w:t>
      </w:r>
      <w:r w:rsidRPr="00313489">
        <w:rPr>
          <w:rFonts w:ascii="Times New Roman" w:eastAsia="Times New Roman" w:hAnsi="Times New Roman" w:cs="Times New Roman"/>
          <w:b/>
          <w:bCs/>
          <w:kern w:val="0"/>
          <w:sz w:val="24"/>
          <w:szCs w:val="24"/>
          <w:lang w:eastAsia="en-IN"/>
          <w14:ligatures w14:val="none"/>
        </w:rPr>
        <w:t>financial growth, risk mitigation, regulatory adherence, and investor trust</w:t>
      </w:r>
      <w:r w:rsidRPr="00313489">
        <w:rPr>
          <w:rFonts w:ascii="Times New Roman" w:eastAsia="Times New Roman" w:hAnsi="Times New Roman" w:cs="Times New Roman"/>
          <w:kern w:val="0"/>
          <w:sz w:val="24"/>
          <w:szCs w:val="24"/>
          <w:lang w:eastAsia="en-IN"/>
          <w14:ligatures w14:val="none"/>
        </w:rPr>
        <w:t xml:space="preserve">. Organizations that embed governance, risk management, and compliance into their core strategy will not only avoid legal consequences but will also </w:t>
      </w:r>
      <w:r w:rsidRPr="00313489">
        <w:rPr>
          <w:rFonts w:ascii="Times New Roman" w:eastAsia="Times New Roman" w:hAnsi="Times New Roman" w:cs="Times New Roman"/>
          <w:b/>
          <w:bCs/>
          <w:kern w:val="0"/>
          <w:sz w:val="24"/>
          <w:szCs w:val="24"/>
          <w:lang w:eastAsia="en-IN"/>
          <w14:ligatures w14:val="none"/>
        </w:rPr>
        <w:t>enhance operational resilience, brand credibility, and market competitiveness</w:t>
      </w:r>
      <w:r w:rsidRPr="00313489">
        <w:rPr>
          <w:rFonts w:ascii="Times New Roman" w:eastAsia="Times New Roman" w:hAnsi="Times New Roman" w:cs="Times New Roman"/>
          <w:kern w:val="0"/>
          <w:sz w:val="24"/>
          <w:szCs w:val="24"/>
          <w:lang w:eastAsia="en-IN"/>
          <w14:ligatures w14:val="none"/>
        </w:rPr>
        <w:t>.</w:t>
      </w:r>
    </w:p>
    <w:p w14:paraId="178A6001"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As businesses continue to face </w:t>
      </w:r>
      <w:r w:rsidRPr="00313489">
        <w:rPr>
          <w:rFonts w:ascii="Times New Roman" w:eastAsia="Times New Roman" w:hAnsi="Times New Roman" w:cs="Times New Roman"/>
          <w:b/>
          <w:bCs/>
          <w:kern w:val="0"/>
          <w:sz w:val="24"/>
          <w:szCs w:val="24"/>
          <w:lang w:eastAsia="en-IN"/>
          <w14:ligatures w14:val="none"/>
        </w:rPr>
        <w:t>increasing regulatory scrutiny and cyber threats</w:t>
      </w:r>
      <w:r w:rsidRPr="00313489">
        <w:rPr>
          <w:rFonts w:ascii="Times New Roman" w:eastAsia="Times New Roman" w:hAnsi="Times New Roman" w:cs="Times New Roman"/>
          <w:kern w:val="0"/>
          <w:sz w:val="24"/>
          <w:szCs w:val="24"/>
          <w:lang w:eastAsia="en-IN"/>
          <w14:ligatures w14:val="none"/>
        </w:rPr>
        <w:t xml:space="preserve">, companies that </w:t>
      </w:r>
      <w:r w:rsidRPr="00313489">
        <w:rPr>
          <w:rFonts w:ascii="Times New Roman" w:eastAsia="Times New Roman" w:hAnsi="Times New Roman" w:cs="Times New Roman"/>
          <w:b/>
          <w:bCs/>
          <w:kern w:val="0"/>
          <w:sz w:val="24"/>
          <w:szCs w:val="24"/>
          <w:lang w:eastAsia="en-IN"/>
          <w14:ligatures w14:val="none"/>
        </w:rPr>
        <w:t>prioritize GRC will be the ones that thrive in the long run</w:t>
      </w:r>
      <w:r w:rsidRPr="00313489">
        <w:rPr>
          <w:rFonts w:ascii="Times New Roman" w:eastAsia="Times New Roman" w:hAnsi="Times New Roman" w:cs="Times New Roman"/>
          <w:kern w:val="0"/>
          <w:sz w:val="24"/>
          <w:szCs w:val="24"/>
          <w:lang w:eastAsia="en-IN"/>
          <w14:ligatures w14:val="none"/>
        </w:rPr>
        <w:t>.</w:t>
      </w:r>
    </w:p>
    <w:p w14:paraId="3291CBE6" w14:textId="77777777" w:rsidR="00313489" w:rsidRPr="00313489" w:rsidRDefault="00313489" w:rsidP="0031348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In the next section, we will explore </w:t>
      </w:r>
      <w:r w:rsidRPr="00313489">
        <w:rPr>
          <w:rFonts w:ascii="Times New Roman" w:eastAsia="Times New Roman" w:hAnsi="Times New Roman" w:cs="Times New Roman"/>
          <w:b/>
          <w:bCs/>
          <w:kern w:val="0"/>
          <w:sz w:val="24"/>
          <w:szCs w:val="24"/>
          <w:lang w:eastAsia="en-IN"/>
          <w14:ligatures w14:val="none"/>
        </w:rPr>
        <w:t>"How Organizations Can Implement GRC Frameworks Effectively,"</w:t>
      </w:r>
      <w:r w:rsidRPr="00313489">
        <w:rPr>
          <w:rFonts w:ascii="Times New Roman" w:eastAsia="Times New Roman" w:hAnsi="Times New Roman" w:cs="Times New Roman"/>
          <w:kern w:val="0"/>
          <w:sz w:val="24"/>
          <w:szCs w:val="24"/>
          <w:lang w:eastAsia="en-IN"/>
          <w14:ligatures w14:val="none"/>
        </w:rPr>
        <w:t xml:space="preserve"> ensuring seamless integration across various departments and business functions. </w:t>
      </w:r>
      <w:r w:rsidRPr="00313489">
        <w:rPr>
          <w:rFonts w:ascii="Segoe UI Emoji" w:eastAsia="Times New Roman" w:hAnsi="Segoe UI Emoji" w:cs="Segoe UI Emoji"/>
          <w:kern w:val="0"/>
          <w:sz w:val="24"/>
          <w:szCs w:val="24"/>
          <w:lang w:eastAsia="en-IN"/>
          <w14:ligatures w14:val="none"/>
        </w:rPr>
        <w:t>🚀</w:t>
      </w:r>
    </w:p>
    <w:p w14:paraId="2D354357" w14:textId="77777777" w:rsidR="004D0F1E" w:rsidRPr="004D0F1E" w:rsidRDefault="004D0F1E" w:rsidP="004D0F1E">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14:ligatures w14:val="none"/>
        </w:rPr>
      </w:pPr>
      <w:r w:rsidRPr="004D0F1E">
        <w:rPr>
          <w:rFonts w:ascii="Times New Roman" w:eastAsia="Times New Roman" w:hAnsi="Times New Roman" w:cs="Times New Roman"/>
          <w:b/>
          <w:bCs/>
          <w:kern w:val="36"/>
          <w:sz w:val="48"/>
          <w:szCs w:val="48"/>
          <w:lang w:eastAsia="en-IN"/>
          <w14:ligatures w14:val="none"/>
        </w:rPr>
        <w:t>Common GRC Challenges and Roadblocks</w:t>
      </w:r>
    </w:p>
    <w:p w14:paraId="6F651DA2" w14:textId="77777777" w:rsidR="004D0F1E" w:rsidRPr="004D0F1E" w:rsidRDefault="004D0F1E" w:rsidP="004D0F1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Introduction</w:t>
      </w:r>
    </w:p>
    <w:p w14:paraId="152EBAD1"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Governance, Risk, and Compliance (GRC) frameworks are designed to streamline organizational processes, enforce accountability, and ensure legal and ethical business operations. However, while the benefits of GRC integration are well recognized, the reality of implementing and maintaining an effective GRC program is riddled with challenges. Organizations struggle with securing executive buy-in, managing fragmented systems, keeping up with regulatory changes, mitigating cybersecurity risks, and ensuring employee compliance.</w:t>
      </w:r>
    </w:p>
    <w:p w14:paraId="3CC18F76"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 survey conducted by PwC’s Global Risk Study (2023) found that 72% of organizations cite regulatory complexity as their biggest GRC challenge, while 68% struggle with integrating risk management across different business units. The same study highlights that companies that successfully embed GRC practices experience 30% fewer compliance violations and 25% greater operational efficiency.</w:t>
      </w:r>
    </w:p>
    <w:p w14:paraId="68A969CC"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Despite these benefits, many companies fail to execute GRC effectively, leading to financial losses, legal penalties, reputational damage, and operational inefficiencies. This section will explore the most common GRC challenges organizations face today, </w:t>
      </w:r>
      <w:proofErr w:type="spellStart"/>
      <w:r w:rsidRPr="004D0F1E">
        <w:rPr>
          <w:rFonts w:ascii="Times New Roman" w:eastAsia="Times New Roman" w:hAnsi="Times New Roman" w:cs="Times New Roman"/>
          <w:kern w:val="0"/>
          <w:sz w:val="24"/>
          <w:szCs w:val="24"/>
          <w:lang w:eastAsia="en-IN"/>
          <w14:ligatures w14:val="none"/>
        </w:rPr>
        <w:t>analyze</w:t>
      </w:r>
      <w:proofErr w:type="spellEnd"/>
      <w:r w:rsidRPr="004D0F1E">
        <w:rPr>
          <w:rFonts w:ascii="Times New Roman" w:eastAsia="Times New Roman" w:hAnsi="Times New Roman" w:cs="Times New Roman"/>
          <w:kern w:val="0"/>
          <w:sz w:val="24"/>
          <w:szCs w:val="24"/>
          <w:lang w:eastAsia="en-IN"/>
          <w14:ligatures w14:val="none"/>
        </w:rPr>
        <w:t xml:space="preserve"> real-world failures caused by weak GRC implementation, and propose strategic solutions to overcome these roadblocks.</w:t>
      </w:r>
    </w:p>
    <w:p w14:paraId="464C9F56"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Lack of Executive Buy-In and Strategic Vision</w:t>
      </w:r>
    </w:p>
    <w:p w14:paraId="0489731F"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One of the greatest barriers to effective GRC implementation is the lack of executive buy-in. Many leaders fail to see GRC as a business enabler, instead viewing it as a compliance necessity with little return on investment.</w:t>
      </w:r>
    </w:p>
    <w:p w14:paraId="28122DAD" w14:textId="77777777" w:rsidR="004D0F1E" w:rsidRPr="004D0F1E" w:rsidRDefault="004D0F1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Without strong boardroom support, GRC initiatives often lack funding, authority, and prioritization.</w:t>
      </w:r>
    </w:p>
    <w:p w14:paraId="5C6F0F47" w14:textId="77777777" w:rsidR="004D0F1E" w:rsidRPr="004D0F1E" w:rsidRDefault="004D0F1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Many executives believe that compliance is the sole responsibility of legal and risk departments, leading to a siloed approach to GRC.</w:t>
      </w:r>
    </w:p>
    <w:p w14:paraId="2BA9F0EF" w14:textId="77777777" w:rsidR="004D0F1E" w:rsidRPr="004D0F1E" w:rsidRDefault="004D0F1E">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Organizations without top-level commitment struggle to enforce policies across departments, leading to inconsistent implementation.</w:t>
      </w:r>
    </w:p>
    <w:p w14:paraId="318CC802"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Boeing’s Governance Failure (2018-2019)</w:t>
      </w:r>
    </w:p>
    <w:p w14:paraId="00E1BDA3"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One of the biggest governance failures in corporate history was Boeing’s 737 MAX scandal, which resulted in two fatal crashes and the deaths of 346 passengers. Investigations revealed that Boeing’s executive leadership prioritized cost-cutting and rapid production over regulatory compliance and safety governance. Internal reports showed that engineers raised concerns about the aircraft’s safety systems, but these warnings were ignored. As a result, Boeing faced over $20 billion in penalties, legal settlements, and lost revenue, and its brand reputation was severely damaged.</w:t>
      </w:r>
    </w:p>
    <w:p w14:paraId="6F34BF93"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GRC must be treated as a strategic business function, not just a compliance checkbox. Executives must actively support risk management, compliance efforts, and governance structures.</w:t>
      </w:r>
    </w:p>
    <w:p w14:paraId="55A64E6F"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Fragmented GRC Processes and Lack of Integration</w:t>
      </w:r>
    </w:p>
    <w:p w14:paraId="681BCA38"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Many organizations still operate with siloed, department-specific GRC processes. Risk, compliance, and governance functions often fail to communicate, leading to redundant efforts, inefficiencies, and lack of coordination.</w:t>
      </w:r>
    </w:p>
    <w:p w14:paraId="0D29B4A4" w14:textId="77777777" w:rsidR="004D0F1E" w:rsidRPr="004D0F1E" w:rsidRDefault="004D0F1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Different departments use separate tools, policies, and reporting systems, making risk and compliance tracking inconsistent.</w:t>
      </w:r>
    </w:p>
    <w:p w14:paraId="1403B971" w14:textId="77777777" w:rsidR="004D0F1E" w:rsidRPr="004D0F1E" w:rsidRDefault="004D0F1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No centralized risk visibility, leading to blind spots in security and regulatory compliance.</w:t>
      </w:r>
    </w:p>
    <w:p w14:paraId="6DEDF0ED" w14:textId="77777777" w:rsidR="004D0F1E" w:rsidRPr="004D0F1E" w:rsidRDefault="004D0F1E">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Lack of collaboration between IT security, compliance teams, and business units results in compliance gaps and increased cyber risks.</w:t>
      </w:r>
    </w:p>
    <w:p w14:paraId="5C409BDF"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Wells Fargo Fraud Scandal (2016)</w:t>
      </w:r>
    </w:p>
    <w:p w14:paraId="35A8A9E1"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Wells Fargo’s failure to implement a centralized GRC strategy allowed employees to open over 3.5 million unauthorized customer accounts to meet unrealistic sales targets. Due to poor compliance oversight and weak internal governance controls, this fraudulent activity went undetected for years. The bank eventually paid $3 billion in fines, suffered significant reputational damage, and had to restructure its entire compliance department.</w:t>
      </w:r>
    </w:p>
    <w:p w14:paraId="2289FDD9"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Organizations need integrated GRC platforms that unify risk, compliance, and governance strategies across all business units.</w:t>
      </w:r>
    </w:p>
    <w:p w14:paraId="22DC30E5"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lastRenderedPageBreak/>
        <w:t>Keeping Up with Evolving Regulations</w:t>
      </w:r>
    </w:p>
    <w:p w14:paraId="744C8A78"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With the rise of data protection laws, financial regulations, and cybersecurity mandates, businesses face overwhelming regulatory requirements. Failure to comply with these regulations results in fines, lawsuits, and operational restrictions.</w:t>
      </w:r>
    </w:p>
    <w:p w14:paraId="37691029" w14:textId="77777777" w:rsidR="004D0F1E" w:rsidRPr="004D0F1E" w:rsidRDefault="004D0F1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Regulations differ across industries and countries, making compliance management highly complex.</w:t>
      </w:r>
    </w:p>
    <w:p w14:paraId="549DC464" w14:textId="77777777" w:rsidR="004D0F1E" w:rsidRPr="004D0F1E" w:rsidRDefault="004D0F1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Conflicting laws in different jurisdictions create compliance headaches (e.g., GDPR vs. CCPA).</w:t>
      </w:r>
    </w:p>
    <w:p w14:paraId="438425D1" w14:textId="77777777" w:rsidR="004D0F1E" w:rsidRPr="004D0F1E" w:rsidRDefault="004D0F1E">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Failure to keep up with evolving laws results in unexpected legal penalties.</w:t>
      </w:r>
    </w:p>
    <w:p w14:paraId="3FAB9592"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Meta (Facebook) GDPR Fine (2023)</w:t>
      </w:r>
    </w:p>
    <w:p w14:paraId="3495E94B"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 2023, Meta (Facebook) was fined €1.2 billion ($1.3 billion) by the European Union for violating GDPR data privacy laws. The company struggled to comply with cross-border data transfer regulations, leading to the largest GDPR fine ever issued.</w:t>
      </w:r>
    </w:p>
    <w:p w14:paraId="7623A142"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Companies need automated compliance tracking tools and legal advisory teams to stay ahead of changing regulations.</w:t>
      </w:r>
    </w:p>
    <w:p w14:paraId="4FEE57F6"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Cybersecurity Threats and Weak Risk Management</w:t>
      </w:r>
    </w:p>
    <w:p w14:paraId="05B1634B"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Cybersecurity threats are evolving faster than compliance regulations, leaving many organizations exposed to cyber risks despite having formal GRC policies.</w:t>
      </w:r>
    </w:p>
    <w:p w14:paraId="013AEF72" w14:textId="77777777" w:rsidR="004D0F1E" w:rsidRPr="004D0F1E" w:rsidRDefault="004D0F1E">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Organizations often fail to align cybersecurity policies with risk management frameworks.</w:t>
      </w:r>
    </w:p>
    <w:p w14:paraId="4D00888F" w14:textId="77777777" w:rsidR="004D0F1E" w:rsidRPr="004D0F1E" w:rsidRDefault="004D0F1E">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Companies do not conduct regular security audits, leaving vulnerabilities unchecked.</w:t>
      </w:r>
    </w:p>
    <w:p w14:paraId="2883ACDE" w14:textId="77777777" w:rsidR="004D0F1E" w:rsidRPr="004D0F1E" w:rsidRDefault="004D0F1E">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Cyberattack response plans are outdated or </w:t>
      </w:r>
      <w:proofErr w:type="spellStart"/>
      <w:r w:rsidRPr="004D0F1E">
        <w:rPr>
          <w:rFonts w:ascii="Times New Roman" w:eastAsia="Times New Roman" w:hAnsi="Times New Roman" w:cs="Times New Roman"/>
          <w:kern w:val="0"/>
          <w:sz w:val="24"/>
          <w:szCs w:val="24"/>
          <w:lang w:eastAsia="en-IN"/>
          <w14:ligatures w14:val="none"/>
        </w:rPr>
        <w:t>nonexistent</w:t>
      </w:r>
      <w:proofErr w:type="spellEnd"/>
      <w:r w:rsidRPr="004D0F1E">
        <w:rPr>
          <w:rFonts w:ascii="Times New Roman" w:eastAsia="Times New Roman" w:hAnsi="Times New Roman" w:cs="Times New Roman"/>
          <w:kern w:val="0"/>
          <w:sz w:val="24"/>
          <w:szCs w:val="24"/>
          <w:lang w:eastAsia="en-IN"/>
          <w14:ligatures w14:val="none"/>
        </w:rPr>
        <w:t>.</w:t>
      </w:r>
    </w:p>
    <w:p w14:paraId="5E8B9A90"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Equifax Data Breach (2017)</w:t>
      </w:r>
    </w:p>
    <w:p w14:paraId="2CB55EF4"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Equifax suffered a data breach that compromised 147 million consumer records, resulting in $1.4 billion in financial penalties. The breach was caused by an unpatched security vulnerability, which could have been avoided with proper risk management controls.</w:t>
      </w:r>
    </w:p>
    <w:p w14:paraId="45088BE9"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Cybersecurity must be fully integrated into an organization’s GRC framework.</w:t>
      </w:r>
    </w:p>
    <w:p w14:paraId="73EC383E"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Lack of Employee Training and Awareness</w:t>
      </w:r>
    </w:p>
    <w:p w14:paraId="4836911E"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 well-documented challenge in GRC implementation is lack of employee engagement and training. Employees often fail to comply with policies, mismanage risks, or overlook security threats due to poor awareness programs.</w:t>
      </w:r>
    </w:p>
    <w:p w14:paraId="706A09A2" w14:textId="77777777" w:rsidR="004D0F1E" w:rsidRPr="004D0F1E" w:rsidRDefault="004D0F1E">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Employees unknowingly violate compliance policies due to lack of training.</w:t>
      </w:r>
    </w:p>
    <w:p w14:paraId="2F006E9C" w14:textId="77777777" w:rsidR="004D0F1E" w:rsidRPr="004D0F1E" w:rsidRDefault="004D0F1E">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Phishing and social engineering attacks exploit untrained staff.</w:t>
      </w:r>
    </w:p>
    <w:p w14:paraId="3EA019BC" w14:textId="77777777" w:rsidR="004D0F1E" w:rsidRPr="004D0F1E" w:rsidRDefault="004D0F1E">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No formal security training programs lead to regulatory violations.</w:t>
      </w:r>
    </w:p>
    <w:p w14:paraId="1F080A94"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Twitter Employee Phishing Attack (2020)</w:t>
      </w:r>
    </w:p>
    <w:p w14:paraId="128A9BF9"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Hackers socially engineered Twitter employees, gaining access to high-profile accounts (Elon Musk, Barack Obama, Jeff Bezos) and posting fraudulent cryptocurrency schemes. The breach could have been prevented with better employee security training.</w:t>
      </w:r>
    </w:p>
    <w:p w14:paraId="6A8E4884"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Organizations must invest in continuous GRC training to reduce human error risks.</w:t>
      </w:r>
    </w:p>
    <w:p w14:paraId="6F80DE78"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Conclusion</w:t>
      </w:r>
    </w:p>
    <w:p w14:paraId="3DE39EB9"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GRC implementation is complex but necessary for long-term corporate stability, compliance, and security resilience. Companies that fail to address GRC challenges face regulatory fines, reputational harm, and increased cybersecurity risks.</w:t>
      </w:r>
    </w:p>
    <w:p w14:paraId="604D063B"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To overcome these challenges, organizations must:</w:t>
      </w:r>
    </w:p>
    <w:p w14:paraId="05F4FC46" w14:textId="77777777" w:rsidR="004D0F1E" w:rsidRPr="004D0F1E" w:rsidRDefault="004D0F1E">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Gain executive buy-in to support GRC initiatives.</w:t>
      </w:r>
    </w:p>
    <w:p w14:paraId="227EC00E" w14:textId="77777777" w:rsidR="004D0F1E" w:rsidRPr="004D0F1E" w:rsidRDefault="004D0F1E">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Integrate GRC systems across departments for better efficiency.</w:t>
      </w:r>
    </w:p>
    <w:p w14:paraId="739A9C85" w14:textId="77777777" w:rsidR="004D0F1E" w:rsidRPr="004D0F1E" w:rsidRDefault="004D0F1E">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Automate compliance tracking to manage evolving regulations.</w:t>
      </w:r>
    </w:p>
    <w:p w14:paraId="0D738671" w14:textId="77777777" w:rsidR="004D0F1E" w:rsidRPr="004D0F1E" w:rsidRDefault="004D0F1E">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Align cybersecurity strategies with governance frameworks.</w:t>
      </w:r>
    </w:p>
    <w:p w14:paraId="23F954B9" w14:textId="77777777" w:rsidR="004D0F1E" w:rsidRPr="004D0F1E" w:rsidRDefault="004D0F1E">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Train employees on risk awareness and compliance best practices.</w:t>
      </w:r>
    </w:p>
    <w:p w14:paraId="2F341579"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By proactively addressing these roadblocks, organizations can transform GRC from a regulatory burden into a strategic business advantage.</w:t>
      </w:r>
    </w:p>
    <w:p w14:paraId="7C289BBE"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 the next section, we will explore "How Organizations Can Build a Robust GRC Program," ensuring seamless integration of governance, risk management, and compliance strategies.</w:t>
      </w:r>
    </w:p>
    <w:p w14:paraId="38E595EB"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GRC Maturity Models – Measuring Your Organization’s Compliance Level</w:t>
      </w:r>
    </w:p>
    <w:p w14:paraId="5AB52625" w14:textId="77777777" w:rsidR="004D0F1E" w:rsidRPr="004D0F1E" w:rsidRDefault="004D0F1E" w:rsidP="004D0F1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Introduction</w:t>
      </w:r>
    </w:p>
    <w:p w14:paraId="7285481C"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The concept of Governance, Risk, and Compliance (GRC) has evolved into an essential function for organizations striving to maintain stability, security, and regulatory adherence. While many companies acknowledge the importance of GRC, very few successfully implement and mature their frameworks beyond the foundational levels. The question for most organizations is not whether they need GRC but rather </w:t>
      </w:r>
      <w:r w:rsidRPr="004D0F1E">
        <w:rPr>
          <w:rFonts w:ascii="Times New Roman" w:eastAsia="Times New Roman" w:hAnsi="Times New Roman" w:cs="Times New Roman"/>
          <w:b/>
          <w:bCs/>
          <w:kern w:val="0"/>
          <w:sz w:val="24"/>
          <w:szCs w:val="24"/>
          <w:lang w:eastAsia="en-IN"/>
          <w14:ligatures w14:val="none"/>
        </w:rPr>
        <w:t>how well they are managing it and where they fall on the maturity scale.</w:t>
      </w:r>
    </w:p>
    <w:p w14:paraId="7E2C3EDF"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GRC maturity models serve as </w:t>
      </w:r>
      <w:r w:rsidRPr="004D0F1E">
        <w:rPr>
          <w:rFonts w:ascii="Times New Roman" w:eastAsia="Times New Roman" w:hAnsi="Times New Roman" w:cs="Times New Roman"/>
          <w:b/>
          <w:bCs/>
          <w:kern w:val="0"/>
          <w:sz w:val="24"/>
          <w:szCs w:val="24"/>
          <w:lang w:eastAsia="en-IN"/>
          <w14:ligatures w14:val="none"/>
        </w:rPr>
        <w:t>a structured way for businesses to assess their governance, risk, and compliance processes</w:t>
      </w:r>
      <w:r w:rsidRPr="004D0F1E">
        <w:rPr>
          <w:rFonts w:ascii="Times New Roman" w:eastAsia="Times New Roman" w:hAnsi="Times New Roman" w:cs="Times New Roman"/>
          <w:kern w:val="0"/>
          <w:sz w:val="24"/>
          <w:szCs w:val="24"/>
          <w:lang w:eastAsia="en-IN"/>
          <w14:ligatures w14:val="none"/>
        </w:rPr>
        <w:t xml:space="preserve">, measuring their effectiveness and identifying gaps that need to be addressed. Organizations operate at different levels of </w:t>
      </w:r>
      <w:r w:rsidRPr="004D0F1E">
        <w:rPr>
          <w:rFonts w:ascii="Times New Roman" w:eastAsia="Times New Roman" w:hAnsi="Times New Roman" w:cs="Times New Roman"/>
          <w:b/>
          <w:bCs/>
          <w:kern w:val="0"/>
          <w:sz w:val="24"/>
          <w:szCs w:val="24"/>
          <w:lang w:eastAsia="en-IN"/>
          <w14:ligatures w14:val="none"/>
        </w:rPr>
        <w:t>GRC maturity</w:t>
      </w:r>
      <w:r w:rsidRPr="004D0F1E">
        <w:rPr>
          <w:rFonts w:ascii="Times New Roman" w:eastAsia="Times New Roman" w:hAnsi="Times New Roman" w:cs="Times New Roman"/>
          <w:kern w:val="0"/>
          <w:sz w:val="24"/>
          <w:szCs w:val="24"/>
          <w:lang w:eastAsia="en-IN"/>
          <w14:ligatures w14:val="none"/>
        </w:rPr>
        <w:t xml:space="preserve">, ranging from a reactive, compliance-driven approach to a fully integrated, strategic GRC model that drives business efficiency and resilience. Understanding where an organization stands on this spectrum allows leadership teams to </w:t>
      </w:r>
      <w:r w:rsidRPr="004D0F1E">
        <w:rPr>
          <w:rFonts w:ascii="Times New Roman" w:eastAsia="Times New Roman" w:hAnsi="Times New Roman" w:cs="Times New Roman"/>
          <w:b/>
          <w:bCs/>
          <w:kern w:val="0"/>
          <w:sz w:val="24"/>
          <w:szCs w:val="24"/>
          <w:lang w:eastAsia="en-IN"/>
          <w14:ligatures w14:val="none"/>
        </w:rPr>
        <w:t>make informed decisions, allocate resources effectively, and strengthen governance and risk management practices.</w:t>
      </w:r>
    </w:p>
    <w:p w14:paraId="0274F603"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 xml:space="preserve">A well-matured GRC framework not only protects organizations from legal, financial, and reputational harm but also enhances business continuity, improves risk forecasting, and fosters stakeholder trust. Companies that operate at higher levels of GRC maturity experience </w:t>
      </w:r>
      <w:r w:rsidRPr="004D0F1E">
        <w:rPr>
          <w:rFonts w:ascii="Times New Roman" w:eastAsia="Times New Roman" w:hAnsi="Times New Roman" w:cs="Times New Roman"/>
          <w:b/>
          <w:bCs/>
          <w:kern w:val="0"/>
          <w:sz w:val="24"/>
          <w:szCs w:val="24"/>
          <w:lang w:eastAsia="en-IN"/>
          <w14:ligatures w14:val="none"/>
        </w:rPr>
        <w:t>fewer compliance violations, stronger financial stability, and better resilience against disruptions.</w:t>
      </w:r>
      <w:r w:rsidRPr="004D0F1E">
        <w:rPr>
          <w:rFonts w:ascii="Times New Roman" w:eastAsia="Times New Roman" w:hAnsi="Times New Roman" w:cs="Times New Roman"/>
          <w:kern w:val="0"/>
          <w:sz w:val="24"/>
          <w:szCs w:val="24"/>
          <w:lang w:eastAsia="en-IN"/>
          <w14:ligatures w14:val="none"/>
        </w:rPr>
        <w:t xml:space="preserve"> This chapter delves into the </w:t>
      </w:r>
      <w:r w:rsidRPr="004D0F1E">
        <w:rPr>
          <w:rFonts w:ascii="Times New Roman" w:eastAsia="Times New Roman" w:hAnsi="Times New Roman" w:cs="Times New Roman"/>
          <w:b/>
          <w:bCs/>
          <w:kern w:val="0"/>
          <w:sz w:val="24"/>
          <w:szCs w:val="24"/>
          <w:lang w:eastAsia="en-IN"/>
          <w14:ligatures w14:val="none"/>
        </w:rPr>
        <w:t>different levels of GRC maturity, how organizations can measure their progress, and what steps they must take to evolve toward a more mature and efficient framework.</w:t>
      </w:r>
    </w:p>
    <w:p w14:paraId="5C0E9473" w14:textId="77777777" w:rsidR="004D0F1E" w:rsidRPr="004D0F1E" w:rsidRDefault="00000000" w:rsidP="004D0F1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0B8186">
          <v:rect id="_x0000_i1025" style="width:0;height:1.5pt" o:hralign="center" o:hrstd="t" o:hr="t" fillcolor="#a0a0a0" stroked="f"/>
        </w:pict>
      </w:r>
    </w:p>
    <w:p w14:paraId="3661E4EF"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Understanding GRC Maturity Models</w:t>
      </w:r>
    </w:p>
    <w:p w14:paraId="6498778B"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To ensure the successful integration of GRC, organizations must have </w:t>
      </w:r>
      <w:r w:rsidRPr="004D0F1E">
        <w:rPr>
          <w:rFonts w:ascii="Times New Roman" w:eastAsia="Times New Roman" w:hAnsi="Times New Roman" w:cs="Times New Roman"/>
          <w:b/>
          <w:bCs/>
          <w:kern w:val="0"/>
          <w:sz w:val="24"/>
          <w:szCs w:val="24"/>
          <w:lang w:eastAsia="en-IN"/>
          <w14:ligatures w14:val="none"/>
        </w:rPr>
        <w:t>a benchmark to measure their progress</w:t>
      </w:r>
      <w:r w:rsidRPr="004D0F1E">
        <w:rPr>
          <w:rFonts w:ascii="Times New Roman" w:eastAsia="Times New Roman" w:hAnsi="Times New Roman" w:cs="Times New Roman"/>
          <w:kern w:val="0"/>
          <w:sz w:val="24"/>
          <w:szCs w:val="24"/>
          <w:lang w:eastAsia="en-IN"/>
          <w14:ligatures w14:val="none"/>
        </w:rPr>
        <w:t xml:space="preserve"> and define clear objectives for improvement. GRC maturity models provide exactly that—a way to </w:t>
      </w:r>
      <w:r w:rsidRPr="004D0F1E">
        <w:rPr>
          <w:rFonts w:ascii="Times New Roman" w:eastAsia="Times New Roman" w:hAnsi="Times New Roman" w:cs="Times New Roman"/>
          <w:b/>
          <w:bCs/>
          <w:kern w:val="0"/>
          <w:sz w:val="24"/>
          <w:szCs w:val="24"/>
          <w:lang w:eastAsia="en-IN"/>
          <w14:ligatures w14:val="none"/>
        </w:rPr>
        <w:t>assess current capabilities, identify weaknesses, and establish a roadmap for advancing GRC effectiveness.</w:t>
      </w:r>
    </w:p>
    <w:p w14:paraId="482EFDB7"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Most GRC maturity models share a common objective: to </w:t>
      </w:r>
      <w:r w:rsidRPr="004D0F1E">
        <w:rPr>
          <w:rFonts w:ascii="Times New Roman" w:eastAsia="Times New Roman" w:hAnsi="Times New Roman" w:cs="Times New Roman"/>
          <w:b/>
          <w:bCs/>
          <w:kern w:val="0"/>
          <w:sz w:val="24"/>
          <w:szCs w:val="24"/>
          <w:lang w:eastAsia="en-IN"/>
          <w14:ligatures w14:val="none"/>
        </w:rPr>
        <w:t>evaluate how well an organization integrates governance, risk, and compliance into its operational and strategic processes.</w:t>
      </w:r>
      <w:r w:rsidRPr="004D0F1E">
        <w:rPr>
          <w:rFonts w:ascii="Times New Roman" w:eastAsia="Times New Roman" w:hAnsi="Times New Roman" w:cs="Times New Roman"/>
          <w:kern w:val="0"/>
          <w:sz w:val="24"/>
          <w:szCs w:val="24"/>
          <w:lang w:eastAsia="en-IN"/>
          <w14:ligatures w14:val="none"/>
        </w:rPr>
        <w:t xml:space="preserve"> These models offer a </w:t>
      </w:r>
      <w:r w:rsidRPr="004D0F1E">
        <w:rPr>
          <w:rFonts w:ascii="Times New Roman" w:eastAsia="Times New Roman" w:hAnsi="Times New Roman" w:cs="Times New Roman"/>
          <w:b/>
          <w:bCs/>
          <w:kern w:val="0"/>
          <w:sz w:val="24"/>
          <w:szCs w:val="24"/>
          <w:lang w:eastAsia="en-IN"/>
          <w14:ligatures w14:val="none"/>
        </w:rPr>
        <w:t>structured methodology</w:t>
      </w:r>
      <w:r w:rsidRPr="004D0F1E">
        <w:rPr>
          <w:rFonts w:ascii="Times New Roman" w:eastAsia="Times New Roman" w:hAnsi="Times New Roman" w:cs="Times New Roman"/>
          <w:kern w:val="0"/>
          <w:sz w:val="24"/>
          <w:szCs w:val="24"/>
          <w:lang w:eastAsia="en-IN"/>
          <w14:ligatures w14:val="none"/>
        </w:rPr>
        <w:t xml:space="preserve"> that allows businesses to </w:t>
      </w:r>
      <w:r w:rsidRPr="004D0F1E">
        <w:rPr>
          <w:rFonts w:ascii="Times New Roman" w:eastAsia="Times New Roman" w:hAnsi="Times New Roman" w:cs="Times New Roman"/>
          <w:b/>
          <w:bCs/>
          <w:kern w:val="0"/>
          <w:sz w:val="24"/>
          <w:szCs w:val="24"/>
          <w:lang w:eastAsia="en-IN"/>
          <w14:ligatures w14:val="none"/>
        </w:rPr>
        <w:t>assess their strengths and vulnerabilities</w:t>
      </w:r>
      <w:r w:rsidRPr="004D0F1E">
        <w:rPr>
          <w:rFonts w:ascii="Times New Roman" w:eastAsia="Times New Roman" w:hAnsi="Times New Roman" w:cs="Times New Roman"/>
          <w:kern w:val="0"/>
          <w:sz w:val="24"/>
          <w:szCs w:val="24"/>
          <w:lang w:eastAsia="en-IN"/>
          <w14:ligatures w14:val="none"/>
        </w:rPr>
        <w:t xml:space="preserve">, providing a </w:t>
      </w:r>
      <w:r w:rsidRPr="004D0F1E">
        <w:rPr>
          <w:rFonts w:ascii="Times New Roman" w:eastAsia="Times New Roman" w:hAnsi="Times New Roman" w:cs="Times New Roman"/>
          <w:b/>
          <w:bCs/>
          <w:kern w:val="0"/>
          <w:sz w:val="24"/>
          <w:szCs w:val="24"/>
          <w:lang w:eastAsia="en-IN"/>
          <w14:ligatures w14:val="none"/>
        </w:rPr>
        <w:t>clear path forward for continuous improvement.</w:t>
      </w:r>
      <w:r w:rsidRPr="004D0F1E">
        <w:rPr>
          <w:rFonts w:ascii="Times New Roman" w:eastAsia="Times New Roman" w:hAnsi="Times New Roman" w:cs="Times New Roman"/>
          <w:kern w:val="0"/>
          <w:sz w:val="24"/>
          <w:szCs w:val="24"/>
          <w:lang w:eastAsia="en-IN"/>
          <w14:ligatures w14:val="none"/>
        </w:rPr>
        <w:t xml:space="preserve"> Several frameworks have been established over the years to measure GRC maturity, including the </w:t>
      </w:r>
      <w:r w:rsidRPr="004D0F1E">
        <w:rPr>
          <w:rFonts w:ascii="Times New Roman" w:eastAsia="Times New Roman" w:hAnsi="Times New Roman" w:cs="Times New Roman"/>
          <w:b/>
          <w:bCs/>
          <w:kern w:val="0"/>
          <w:sz w:val="24"/>
          <w:szCs w:val="24"/>
          <w:lang w:eastAsia="en-IN"/>
          <w14:ligatures w14:val="none"/>
        </w:rPr>
        <w:t>Capability Maturity Model Integration (CMMI) for GRC, ISACA’s COBIT framework, Deloitte’s GRC Maturity Framework, and the Open Compliance and Ethics Group (OCEG) GRC Capability Model.</w:t>
      </w:r>
      <w:r w:rsidRPr="004D0F1E">
        <w:rPr>
          <w:rFonts w:ascii="Times New Roman" w:eastAsia="Times New Roman" w:hAnsi="Times New Roman" w:cs="Times New Roman"/>
          <w:kern w:val="0"/>
          <w:sz w:val="24"/>
          <w:szCs w:val="24"/>
          <w:lang w:eastAsia="en-IN"/>
          <w14:ligatures w14:val="none"/>
        </w:rPr>
        <w:t xml:space="preserve"> While each model varies in structure and methodology, they all aim to help organizations achieve a </w:t>
      </w:r>
      <w:r w:rsidRPr="004D0F1E">
        <w:rPr>
          <w:rFonts w:ascii="Times New Roman" w:eastAsia="Times New Roman" w:hAnsi="Times New Roman" w:cs="Times New Roman"/>
          <w:b/>
          <w:bCs/>
          <w:kern w:val="0"/>
          <w:sz w:val="24"/>
          <w:szCs w:val="24"/>
          <w:lang w:eastAsia="en-IN"/>
          <w14:ligatures w14:val="none"/>
        </w:rPr>
        <w:t>higher level of operational excellence and risk resilience.</w:t>
      </w:r>
    </w:p>
    <w:p w14:paraId="4DC836BD"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 fully matured GRC program is </w:t>
      </w:r>
      <w:r w:rsidRPr="004D0F1E">
        <w:rPr>
          <w:rFonts w:ascii="Times New Roman" w:eastAsia="Times New Roman" w:hAnsi="Times New Roman" w:cs="Times New Roman"/>
          <w:b/>
          <w:bCs/>
          <w:kern w:val="0"/>
          <w:sz w:val="24"/>
          <w:szCs w:val="24"/>
          <w:lang w:eastAsia="en-IN"/>
          <w14:ligatures w14:val="none"/>
        </w:rPr>
        <w:t>not just about meeting regulatory requirements—it is about embedding governance, risk management, and compliance into the corporate culture, making it a fundamental part of decision-making.</w:t>
      </w:r>
      <w:r w:rsidRPr="004D0F1E">
        <w:rPr>
          <w:rFonts w:ascii="Times New Roman" w:eastAsia="Times New Roman" w:hAnsi="Times New Roman" w:cs="Times New Roman"/>
          <w:kern w:val="0"/>
          <w:sz w:val="24"/>
          <w:szCs w:val="24"/>
          <w:lang w:eastAsia="en-IN"/>
          <w14:ligatures w14:val="none"/>
        </w:rPr>
        <w:t xml:space="preserve"> In contrast, companies at the lower levels of maturity </w:t>
      </w:r>
      <w:r w:rsidRPr="004D0F1E">
        <w:rPr>
          <w:rFonts w:ascii="Times New Roman" w:eastAsia="Times New Roman" w:hAnsi="Times New Roman" w:cs="Times New Roman"/>
          <w:b/>
          <w:bCs/>
          <w:kern w:val="0"/>
          <w:sz w:val="24"/>
          <w:szCs w:val="24"/>
          <w:lang w:eastAsia="en-IN"/>
          <w14:ligatures w14:val="none"/>
        </w:rPr>
        <w:t>struggle with fragmented processes, reactive risk management, and lack of visibility into compliance obligations.</w:t>
      </w:r>
      <w:r w:rsidRPr="004D0F1E">
        <w:rPr>
          <w:rFonts w:ascii="Times New Roman" w:eastAsia="Times New Roman" w:hAnsi="Times New Roman" w:cs="Times New Roman"/>
          <w:kern w:val="0"/>
          <w:sz w:val="24"/>
          <w:szCs w:val="24"/>
          <w:lang w:eastAsia="en-IN"/>
          <w14:ligatures w14:val="none"/>
        </w:rPr>
        <w:t xml:space="preserve"> As organizations progress along the maturity scale, they move from </w:t>
      </w:r>
      <w:r w:rsidRPr="004D0F1E">
        <w:rPr>
          <w:rFonts w:ascii="Times New Roman" w:eastAsia="Times New Roman" w:hAnsi="Times New Roman" w:cs="Times New Roman"/>
          <w:b/>
          <w:bCs/>
          <w:kern w:val="0"/>
          <w:sz w:val="24"/>
          <w:szCs w:val="24"/>
          <w:lang w:eastAsia="en-IN"/>
          <w14:ligatures w14:val="none"/>
        </w:rPr>
        <w:t>a compliance-driven approach to a proactive, risk-aware, and strategically governed enterprise.</w:t>
      </w:r>
    </w:p>
    <w:p w14:paraId="14E8C1A9" w14:textId="77777777" w:rsidR="004D0F1E" w:rsidRPr="004D0F1E" w:rsidRDefault="00000000" w:rsidP="004D0F1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74CEBF">
          <v:rect id="_x0000_i1026" style="width:0;height:1.5pt" o:hralign="center" o:hrstd="t" o:hr="t" fillcolor="#a0a0a0" stroked="f"/>
        </w:pict>
      </w:r>
    </w:p>
    <w:p w14:paraId="405A316F"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The Five Levels of GRC Maturity</w:t>
      </w:r>
    </w:p>
    <w:p w14:paraId="5F273C46"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Organizations typically fall into one of five maturity levels, each representing </w:t>
      </w:r>
      <w:r w:rsidRPr="004D0F1E">
        <w:rPr>
          <w:rFonts w:ascii="Times New Roman" w:eastAsia="Times New Roman" w:hAnsi="Times New Roman" w:cs="Times New Roman"/>
          <w:b/>
          <w:bCs/>
          <w:kern w:val="0"/>
          <w:sz w:val="24"/>
          <w:szCs w:val="24"/>
          <w:lang w:eastAsia="en-IN"/>
          <w14:ligatures w14:val="none"/>
        </w:rPr>
        <w:t>a different stage in the evolution of their GRC capabilities.</w:t>
      </w:r>
      <w:r w:rsidRPr="004D0F1E">
        <w:rPr>
          <w:rFonts w:ascii="Times New Roman" w:eastAsia="Times New Roman" w:hAnsi="Times New Roman" w:cs="Times New Roman"/>
          <w:kern w:val="0"/>
          <w:sz w:val="24"/>
          <w:szCs w:val="24"/>
          <w:lang w:eastAsia="en-IN"/>
          <w14:ligatures w14:val="none"/>
        </w:rPr>
        <w:t xml:space="preserve"> Companies that fail to progress beyond the early stages often find themselves </w:t>
      </w:r>
      <w:r w:rsidRPr="004D0F1E">
        <w:rPr>
          <w:rFonts w:ascii="Times New Roman" w:eastAsia="Times New Roman" w:hAnsi="Times New Roman" w:cs="Times New Roman"/>
          <w:b/>
          <w:bCs/>
          <w:kern w:val="0"/>
          <w:sz w:val="24"/>
          <w:szCs w:val="24"/>
          <w:lang w:eastAsia="en-IN"/>
          <w14:ligatures w14:val="none"/>
        </w:rPr>
        <w:t>overwhelmed by compliance failures, operational inefficiencies, and unmitigated risks.</w:t>
      </w:r>
    </w:p>
    <w:p w14:paraId="7F40382C"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At the lowest level of maturity, businesses operate in an </w:t>
      </w:r>
      <w:r w:rsidRPr="004D0F1E">
        <w:rPr>
          <w:rFonts w:ascii="Times New Roman" w:eastAsia="Times New Roman" w:hAnsi="Times New Roman" w:cs="Times New Roman"/>
          <w:b/>
          <w:bCs/>
          <w:kern w:val="0"/>
          <w:sz w:val="24"/>
          <w:szCs w:val="24"/>
          <w:lang w:eastAsia="en-IN"/>
          <w14:ligatures w14:val="none"/>
        </w:rPr>
        <w:t>ad-hoc, reactive manner</w:t>
      </w:r>
      <w:r w:rsidRPr="004D0F1E">
        <w:rPr>
          <w:rFonts w:ascii="Times New Roman" w:eastAsia="Times New Roman" w:hAnsi="Times New Roman" w:cs="Times New Roman"/>
          <w:kern w:val="0"/>
          <w:sz w:val="24"/>
          <w:szCs w:val="24"/>
          <w:lang w:eastAsia="en-IN"/>
          <w14:ligatures w14:val="none"/>
        </w:rPr>
        <w:t xml:space="preserve">, dealing with risks and compliance issues as they arise, with little to no formal governance structure. As they progress, they begin </w:t>
      </w:r>
      <w:r w:rsidRPr="004D0F1E">
        <w:rPr>
          <w:rFonts w:ascii="Times New Roman" w:eastAsia="Times New Roman" w:hAnsi="Times New Roman" w:cs="Times New Roman"/>
          <w:b/>
          <w:bCs/>
          <w:kern w:val="0"/>
          <w:sz w:val="24"/>
          <w:szCs w:val="24"/>
          <w:lang w:eastAsia="en-IN"/>
          <w14:ligatures w14:val="none"/>
        </w:rPr>
        <w:t>defining policies, standardizing processes, and implementing compliance monitoring systems.</w:t>
      </w:r>
      <w:r w:rsidRPr="004D0F1E">
        <w:rPr>
          <w:rFonts w:ascii="Times New Roman" w:eastAsia="Times New Roman" w:hAnsi="Times New Roman" w:cs="Times New Roman"/>
          <w:kern w:val="0"/>
          <w:sz w:val="24"/>
          <w:szCs w:val="24"/>
          <w:lang w:eastAsia="en-IN"/>
          <w14:ligatures w14:val="none"/>
        </w:rPr>
        <w:t xml:space="preserve"> Eventually, the most mature organizations integrate </w:t>
      </w:r>
      <w:r w:rsidRPr="004D0F1E">
        <w:rPr>
          <w:rFonts w:ascii="Times New Roman" w:eastAsia="Times New Roman" w:hAnsi="Times New Roman" w:cs="Times New Roman"/>
          <w:b/>
          <w:bCs/>
          <w:kern w:val="0"/>
          <w:sz w:val="24"/>
          <w:szCs w:val="24"/>
          <w:lang w:eastAsia="en-IN"/>
          <w14:ligatures w14:val="none"/>
        </w:rPr>
        <w:t xml:space="preserve">data </w:t>
      </w:r>
      <w:r w:rsidRPr="004D0F1E">
        <w:rPr>
          <w:rFonts w:ascii="Times New Roman" w:eastAsia="Times New Roman" w:hAnsi="Times New Roman" w:cs="Times New Roman"/>
          <w:b/>
          <w:bCs/>
          <w:kern w:val="0"/>
          <w:sz w:val="24"/>
          <w:szCs w:val="24"/>
          <w:lang w:eastAsia="en-IN"/>
          <w14:ligatures w14:val="none"/>
        </w:rPr>
        <w:lastRenderedPageBreak/>
        <w:t>analytics, artificial intelligence, and automation into their GRC programs, ensuring seamless risk identification and regulatory compliance.</w:t>
      </w:r>
    </w:p>
    <w:p w14:paraId="5DB7DBA8"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The five levels of GRC maturity are as follows:</w:t>
      </w:r>
    </w:p>
    <w:p w14:paraId="7172969E"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1: Ad-Hoc (Initial) Stage</w:t>
      </w:r>
    </w:p>
    <w:p w14:paraId="54091C64"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Organizations at this stage </w:t>
      </w:r>
      <w:r w:rsidRPr="004D0F1E">
        <w:rPr>
          <w:rFonts w:ascii="Times New Roman" w:eastAsia="Times New Roman" w:hAnsi="Times New Roman" w:cs="Times New Roman"/>
          <w:b/>
          <w:bCs/>
          <w:kern w:val="0"/>
          <w:sz w:val="24"/>
          <w:szCs w:val="24"/>
          <w:lang w:eastAsia="en-IN"/>
          <w14:ligatures w14:val="none"/>
        </w:rPr>
        <w:t>lack a formal GRC strategy</w:t>
      </w:r>
      <w:r w:rsidRPr="004D0F1E">
        <w:rPr>
          <w:rFonts w:ascii="Times New Roman" w:eastAsia="Times New Roman" w:hAnsi="Times New Roman" w:cs="Times New Roman"/>
          <w:kern w:val="0"/>
          <w:sz w:val="24"/>
          <w:szCs w:val="24"/>
          <w:lang w:eastAsia="en-IN"/>
          <w14:ligatures w14:val="none"/>
        </w:rPr>
        <w:t xml:space="preserve"> and operate with </w:t>
      </w:r>
      <w:r w:rsidRPr="004D0F1E">
        <w:rPr>
          <w:rFonts w:ascii="Times New Roman" w:eastAsia="Times New Roman" w:hAnsi="Times New Roman" w:cs="Times New Roman"/>
          <w:b/>
          <w:bCs/>
          <w:kern w:val="0"/>
          <w:sz w:val="24"/>
          <w:szCs w:val="24"/>
          <w:lang w:eastAsia="en-IN"/>
          <w14:ligatures w14:val="none"/>
        </w:rPr>
        <w:t>minimal governance oversight.</w:t>
      </w:r>
      <w:r w:rsidRPr="004D0F1E">
        <w:rPr>
          <w:rFonts w:ascii="Times New Roman" w:eastAsia="Times New Roman" w:hAnsi="Times New Roman" w:cs="Times New Roman"/>
          <w:kern w:val="0"/>
          <w:sz w:val="24"/>
          <w:szCs w:val="24"/>
          <w:lang w:eastAsia="en-IN"/>
          <w14:ligatures w14:val="none"/>
        </w:rPr>
        <w:t xml:space="preserve"> Compliance efforts are largely reactive, driven only by </w:t>
      </w:r>
      <w:r w:rsidRPr="004D0F1E">
        <w:rPr>
          <w:rFonts w:ascii="Times New Roman" w:eastAsia="Times New Roman" w:hAnsi="Times New Roman" w:cs="Times New Roman"/>
          <w:b/>
          <w:bCs/>
          <w:kern w:val="0"/>
          <w:sz w:val="24"/>
          <w:szCs w:val="24"/>
          <w:lang w:eastAsia="en-IN"/>
          <w14:ligatures w14:val="none"/>
        </w:rPr>
        <w:t>external audits, regulatory fines, or crises.</w:t>
      </w:r>
      <w:r w:rsidRPr="004D0F1E">
        <w:rPr>
          <w:rFonts w:ascii="Times New Roman" w:eastAsia="Times New Roman" w:hAnsi="Times New Roman" w:cs="Times New Roman"/>
          <w:kern w:val="0"/>
          <w:sz w:val="24"/>
          <w:szCs w:val="24"/>
          <w:lang w:eastAsia="en-IN"/>
          <w14:ligatures w14:val="none"/>
        </w:rPr>
        <w:t xml:space="preserve"> Risk management is </w:t>
      </w:r>
      <w:r w:rsidRPr="004D0F1E">
        <w:rPr>
          <w:rFonts w:ascii="Times New Roman" w:eastAsia="Times New Roman" w:hAnsi="Times New Roman" w:cs="Times New Roman"/>
          <w:b/>
          <w:bCs/>
          <w:kern w:val="0"/>
          <w:sz w:val="24"/>
          <w:szCs w:val="24"/>
          <w:lang w:eastAsia="en-IN"/>
          <w14:ligatures w14:val="none"/>
        </w:rPr>
        <w:t xml:space="preserve">informal, and governance structures are weak or </w:t>
      </w:r>
      <w:proofErr w:type="spellStart"/>
      <w:r w:rsidRPr="004D0F1E">
        <w:rPr>
          <w:rFonts w:ascii="Times New Roman" w:eastAsia="Times New Roman" w:hAnsi="Times New Roman" w:cs="Times New Roman"/>
          <w:b/>
          <w:bCs/>
          <w:kern w:val="0"/>
          <w:sz w:val="24"/>
          <w:szCs w:val="24"/>
          <w:lang w:eastAsia="en-IN"/>
          <w14:ligatures w14:val="none"/>
        </w:rPr>
        <w:t>nonexistent</w:t>
      </w:r>
      <w:proofErr w:type="spellEnd"/>
      <w:r w:rsidRPr="004D0F1E">
        <w:rPr>
          <w:rFonts w:ascii="Times New Roman" w:eastAsia="Times New Roman" w:hAnsi="Times New Roman" w:cs="Times New Roman"/>
          <w:b/>
          <w:bCs/>
          <w:kern w:val="0"/>
          <w:sz w:val="24"/>
          <w:szCs w:val="24"/>
          <w:lang w:eastAsia="en-IN"/>
          <w14:ligatures w14:val="none"/>
        </w:rPr>
        <w:t>.</w:t>
      </w:r>
      <w:r w:rsidRPr="004D0F1E">
        <w:rPr>
          <w:rFonts w:ascii="Times New Roman" w:eastAsia="Times New Roman" w:hAnsi="Times New Roman" w:cs="Times New Roman"/>
          <w:kern w:val="0"/>
          <w:sz w:val="24"/>
          <w:szCs w:val="24"/>
          <w:lang w:eastAsia="en-IN"/>
          <w14:ligatures w14:val="none"/>
        </w:rPr>
        <w:t xml:space="preserve"> There is </w:t>
      </w:r>
      <w:r w:rsidRPr="004D0F1E">
        <w:rPr>
          <w:rFonts w:ascii="Times New Roman" w:eastAsia="Times New Roman" w:hAnsi="Times New Roman" w:cs="Times New Roman"/>
          <w:b/>
          <w:bCs/>
          <w:kern w:val="0"/>
          <w:sz w:val="24"/>
          <w:szCs w:val="24"/>
          <w:lang w:eastAsia="en-IN"/>
          <w14:ligatures w14:val="none"/>
        </w:rPr>
        <w:t>no dedicated GRC leadership</w:t>
      </w:r>
      <w:r w:rsidRPr="004D0F1E">
        <w:rPr>
          <w:rFonts w:ascii="Times New Roman" w:eastAsia="Times New Roman" w:hAnsi="Times New Roman" w:cs="Times New Roman"/>
          <w:kern w:val="0"/>
          <w:sz w:val="24"/>
          <w:szCs w:val="24"/>
          <w:lang w:eastAsia="en-IN"/>
          <w14:ligatures w14:val="none"/>
        </w:rPr>
        <w:t xml:space="preserve">, and decisions are made </w:t>
      </w:r>
      <w:r w:rsidRPr="004D0F1E">
        <w:rPr>
          <w:rFonts w:ascii="Times New Roman" w:eastAsia="Times New Roman" w:hAnsi="Times New Roman" w:cs="Times New Roman"/>
          <w:b/>
          <w:bCs/>
          <w:kern w:val="0"/>
          <w:sz w:val="24"/>
          <w:szCs w:val="24"/>
          <w:lang w:eastAsia="en-IN"/>
          <w14:ligatures w14:val="none"/>
        </w:rPr>
        <w:t>without structured policies or risk assessments.</w:t>
      </w:r>
    </w:p>
    <w:p w14:paraId="7C92FEDE"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2: Developing Stage</w:t>
      </w:r>
    </w:p>
    <w:p w14:paraId="2E4882FC"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Organizations at this level recognize the need for </w:t>
      </w:r>
      <w:r w:rsidRPr="004D0F1E">
        <w:rPr>
          <w:rFonts w:ascii="Times New Roman" w:eastAsia="Times New Roman" w:hAnsi="Times New Roman" w:cs="Times New Roman"/>
          <w:b/>
          <w:bCs/>
          <w:kern w:val="0"/>
          <w:sz w:val="24"/>
          <w:szCs w:val="24"/>
          <w:lang w:eastAsia="en-IN"/>
          <w14:ligatures w14:val="none"/>
        </w:rPr>
        <w:t>structured GRC processes</w:t>
      </w:r>
      <w:r w:rsidRPr="004D0F1E">
        <w:rPr>
          <w:rFonts w:ascii="Times New Roman" w:eastAsia="Times New Roman" w:hAnsi="Times New Roman" w:cs="Times New Roman"/>
          <w:kern w:val="0"/>
          <w:sz w:val="24"/>
          <w:szCs w:val="24"/>
          <w:lang w:eastAsia="en-IN"/>
          <w14:ligatures w14:val="none"/>
        </w:rPr>
        <w:t xml:space="preserve"> but lack </w:t>
      </w:r>
      <w:r w:rsidRPr="004D0F1E">
        <w:rPr>
          <w:rFonts w:ascii="Times New Roman" w:eastAsia="Times New Roman" w:hAnsi="Times New Roman" w:cs="Times New Roman"/>
          <w:b/>
          <w:bCs/>
          <w:kern w:val="0"/>
          <w:sz w:val="24"/>
          <w:szCs w:val="24"/>
          <w:lang w:eastAsia="en-IN"/>
          <w14:ligatures w14:val="none"/>
        </w:rPr>
        <w:t>a unified framework.</w:t>
      </w:r>
      <w:r w:rsidRPr="004D0F1E">
        <w:rPr>
          <w:rFonts w:ascii="Times New Roman" w:eastAsia="Times New Roman" w:hAnsi="Times New Roman" w:cs="Times New Roman"/>
          <w:kern w:val="0"/>
          <w:sz w:val="24"/>
          <w:szCs w:val="24"/>
          <w:lang w:eastAsia="en-IN"/>
          <w14:ligatures w14:val="none"/>
        </w:rPr>
        <w:t xml:space="preserve"> Governance policies begin to take shape, but they are </w:t>
      </w:r>
      <w:r w:rsidRPr="004D0F1E">
        <w:rPr>
          <w:rFonts w:ascii="Times New Roman" w:eastAsia="Times New Roman" w:hAnsi="Times New Roman" w:cs="Times New Roman"/>
          <w:b/>
          <w:bCs/>
          <w:kern w:val="0"/>
          <w:sz w:val="24"/>
          <w:szCs w:val="24"/>
          <w:lang w:eastAsia="en-IN"/>
          <w14:ligatures w14:val="none"/>
        </w:rPr>
        <w:t>not consistently enforced across departments.</w:t>
      </w:r>
      <w:r w:rsidRPr="004D0F1E">
        <w:rPr>
          <w:rFonts w:ascii="Times New Roman" w:eastAsia="Times New Roman" w:hAnsi="Times New Roman" w:cs="Times New Roman"/>
          <w:kern w:val="0"/>
          <w:sz w:val="24"/>
          <w:szCs w:val="24"/>
          <w:lang w:eastAsia="en-IN"/>
          <w14:ligatures w14:val="none"/>
        </w:rPr>
        <w:t xml:space="preserve"> Compliance efforts remain </w:t>
      </w:r>
      <w:r w:rsidRPr="004D0F1E">
        <w:rPr>
          <w:rFonts w:ascii="Times New Roman" w:eastAsia="Times New Roman" w:hAnsi="Times New Roman" w:cs="Times New Roman"/>
          <w:b/>
          <w:bCs/>
          <w:kern w:val="0"/>
          <w:sz w:val="24"/>
          <w:szCs w:val="24"/>
          <w:lang w:eastAsia="en-IN"/>
          <w14:ligatures w14:val="none"/>
        </w:rPr>
        <w:t>disorganized</w:t>
      </w:r>
      <w:r w:rsidRPr="004D0F1E">
        <w:rPr>
          <w:rFonts w:ascii="Times New Roman" w:eastAsia="Times New Roman" w:hAnsi="Times New Roman" w:cs="Times New Roman"/>
          <w:kern w:val="0"/>
          <w:sz w:val="24"/>
          <w:szCs w:val="24"/>
          <w:lang w:eastAsia="en-IN"/>
          <w14:ligatures w14:val="none"/>
        </w:rPr>
        <w:t xml:space="preserve">, and risk management strategies are implemented </w:t>
      </w:r>
      <w:r w:rsidRPr="004D0F1E">
        <w:rPr>
          <w:rFonts w:ascii="Times New Roman" w:eastAsia="Times New Roman" w:hAnsi="Times New Roman" w:cs="Times New Roman"/>
          <w:b/>
          <w:bCs/>
          <w:kern w:val="0"/>
          <w:sz w:val="24"/>
          <w:szCs w:val="24"/>
          <w:lang w:eastAsia="en-IN"/>
          <w14:ligatures w14:val="none"/>
        </w:rPr>
        <w:t>only in response to specific threats.</w:t>
      </w:r>
      <w:r w:rsidRPr="004D0F1E">
        <w:rPr>
          <w:rFonts w:ascii="Times New Roman" w:eastAsia="Times New Roman" w:hAnsi="Times New Roman" w:cs="Times New Roman"/>
          <w:kern w:val="0"/>
          <w:sz w:val="24"/>
          <w:szCs w:val="24"/>
          <w:lang w:eastAsia="en-IN"/>
          <w14:ligatures w14:val="none"/>
        </w:rPr>
        <w:t xml:space="preserve"> Executive leadership acknowledges </w:t>
      </w:r>
      <w:r w:rsidRPr="004D0F1E">
        <w:rPr>
          <w:rFonts w:ascii="Times New Roman" w:eastAsia="Times New Roman" w:hAnsi="Times New Roman" w:cs="Times New Roman"/>
          <w:b/>
          <w:bCs/>
          <w:kern w:val="0"/>
          <w:sz w:val="24"/>
          <w:szCs w:val="24"/>
          <w:lang w:eastAsia="en-IN"/>
          <w14:ligatures w14:val="none"/>
        </w:rPr>
        <w:t>the importance of GRC</w:t>
      </w:r>
      <w:r w:rsidRPr="004D0F1E">
        <w:rPr>
          <w:rFonts w:ascii="Times New Roman" w:eastAsia="Times New Roman" w:hAnsi="Times New Roman" w:cs="Times New Roman"/>
          <w:kern w:val="0"/>
          <w:sz w:val="24"/>
          <w:szCs w:val="24"/>
          <w:lang w:eastAsia="en-IN"/>
          <w14:ligatures w14:val="none"/>
        </w:rPr>
        <w:t xml:space="preserve"> but has not made it a strategic priority.</w:t>
      </w:r>
    </w:p>
    <w:p w14:paraId="2ED5CC99"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3: Defined Stage</w:t>
      </w:r>
    </w:p>
    <w:p w14:paraId="5B16D542"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At this stage, companies have </w:t>
      </w:r>
      <w:r w:rsidRPr="004D0F1E">
        <w:rPr>
          <w:rFonts w:ascii="Times New Roman" w:eastAsia="Times New Roman" w:hAnsi="Times New Roman" w:cs="Times New Roman"/>
          <w:b/>
          <w:bCs/>
          <w:kern w:val="0"/>
          <w:sz w:val="24"/>
          <w:szCs w:val="24"/>
          <w:lang w:eastAsia="en-IN"/>
          <w14:ligatures w14:val="none"/>
        </w:rPr>
        <w:t>established formal governance structures and documented risk management policies.</w:t>
      </w:r>
      <w:r w:rsidRPr="004D0F1E">
        <w:rPr>
          <w:rFonts w:ascii="Times New Roman" w:eastAsia="Times New Roman" w:hAnsi="Times New Roman" w:cs="Times New Roman"/>
          <w:kern w:val="0"/>
          <w:sz w:val="24"/>
          <w:szCs w:val="24"/>
          <w:lang w:eastAsia="en-IN"/>
          <w14:ligatures w14:val="none"/>
        </w:rPr>
        <w:t xml:space="preserve"> Compliance processes are </w:t>
      </w:r>
      <w:r w:rsidRPr="004D0F1E">
        <w:rPr>
          <w:rFonts w:ascii="Times New Roman" w:eastAsia="Times New Roman" w:hAnsi="Times New Roman" w:cs="Times New Roman"/>
          <w:b/>
          <w:bCs/>
          <w:kern w:val="0"/>
          <w:sz w:val="24"/>
          <w:szCs w:val="24"/>
          <w:lang w:eastAsia="en-IN"/>
          <w14:ligatures w14:val="none"/>
        </w:rPr>
        <w:t>standardized and actively monitored.</w:t>
      </w:r>
      <w:r w:rsidRPr="004D0F1E">
        <w:rPr>
          <w:rFonts w:ascii="Times New Roman" w:eastAsia="Times New Roman" w:hAnsi="Times New Roman" w:cs="Times New Roman"/>
          <w:kern w:val="0"/>
          <w:sz w:val="24"/>
          <w:szCs w:val="24"/>
          <w:lang w:eastAsia="en-IN"/>
          <w14:ligatures w14:val="none"/>
        </w:rPr>
        <w:t xml:space="preserve"> Risk assessments are conducted periodically, and GRC efforts are </w:t>
      </w:r>
      <w:r w:rsidRPr="004D0F1E">
        <w:rPr>
          <w:rFonts w:ascii="Times New Roman" w:eastAsia="Times New Roman" w:hAnsi="Times New Roman" w:cs="Times New Roman"/>
          <w:b/>
          <w:bCs/>
          <w:kern w:val="0"/>
          <w:sz w:val="24"/>
          <w:szCs w:val="24"/>
          <w:lang w:eastAsia="en-IN"/>
          <w14:ligatures w14:val="none"/>
        </w:rPr>
        <w:t>integrated into strategic decision-making.</w:t>
      </w:r>
      <w:r w:rsidRPr="004D0F1E">
        <w:rPr>
          <w:rFonts w:ascii="Times New Roman" w:eastAsia="Times New Roman" w:hAnsi="Times New Roman" w:cs="Times New Roman"/>
          <w:kern w:val="0"/>
          <w:sz w:val="24"/>
          <w:szCs w:val="24"/>
          <w:lang w:eastAsia="en-IN"/>
          <w14:ligatures w14:val="none"/>
        </w:rPr>
        <w:t xml:space="preserve"> Organizations at this level often </w:t>
      </w:r>
      <w:r w:rsidRPr="004D0F1E">
        <w:rPr>
          <w:rFonts w:ascii="Times New Roman" w:eastAsia="Times New Roman" w:hAnsi="Times New Roman" w:cs="Times New Roman"/>
          <w:b/>
          <w:bCs/>
          <w:kern w:val="0"/>
          <w:sz w:val="24"/>
          <w:szCs w:val="24"/>
          <w:lang w:eastAsia="en-IN"/>
          <w14:ligatures w14:val="none"/>
        </w:rPr>
        <w:t>adopt industry-recognized compliance frameworks</w:t>
      </w:r>
      <w:r w:rsidRPr="004D0F1E">
        <w:rPr>
          <w:rFonts w:ascii="Times New Roman" w:eastAsia="Times New Roman" w:hAnsi="Times New Roman" w:cs="Times New Roman"/>
          <w:kern w:val="0"/>
          <w:sz w:val="24"/>
          <w:szCs w:val="24"/>
          <w:lang w:eastAsia="en-IN"/>
          <w14:ligatures w14:val="none"/>
        </w:rPr>
        <w:t xml:space="preserve"> such as </w:t>
      </w:r>
      <w:r w:rsidRPr="004D0F1E">
        <w:rPr>
          <w:rFonts w:ascii="Times New Roman" w:eastAsia="Times New Roman" w:hAnsi="Times New Roman" w:cs="Times New Roman"/>
          <w:b/>
          <w:bCs/>
          <w:kern w:val="0"/>
          <w:sz w:val="24"/>
          <w:szCs w:val="24"/>
          <w:lang w:eastAsia="en-IN"/>
          <w14:ligatures w14:val="none"/>
        </w:rPr>
        <w:t>ISO 27001, NIST, or COSO ERM</w:t>
      </w:r>
      <w:r w:rsidRPr="004D0F1E">
        <w:rPr>
          <w:rFonts w:ascii="Times New Roman" w:eastAsia="Times New Roman" w:hAnsi="Times New Roman" w:cs="Times New Roman"/>
          <w:kern w:val="0"/>
          <w:sz w:val="24"/>
          <w:szCs w:val="24"/>
          <w:lang w:eastAsia="en-IN"/>
          <w14:ligatures w14:val="none"/>
        </w:rPr>
        <w:t xml:space="preserve"> to structure their governance and risk programs.</w:t>
      </w:r>
    </w:p>
    <w:p w14:paraId="1600305A"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4: Managed Stage</w:t>
      </w:r>
    </w:p>
    <w:p w14:paraId="204BAB56"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GRC is now </w:t>
      </w:r>
      <w:r w:rsidRPr="004D0F1E">
        <w:rPr>
          <w:rFonts w:ascii="Times New Roman" w:eastAsia="Times New Roman" w:hAnsi="Times New Roman" w:cs="Times New Roman"/>
          <w:b/>
          <w:bCs/>
          <w:kern w:val="0"/>
          <w:sz w:val="24"/>
          <w:szCs w:val="24"/>
          <w:lang w:eastAsia="en-IN"/>
          <w14:ligatures w14:val="none"/>
        </w:rPr>
        <w:t>an integral part of business operations</w:t>
      </w:r>
      <w:r w:rsidRPr="004D0F1E">
        <w:rPr>
          <w:rFonts w:ascii="Times New Roman" w:eastAsia="Times New Roman" w:hAnsi="Times New Roman" w:cs="Times New Roman"/>
          <w:kern w:val="0"/>
          <w:sz w:val="24"/>
          <w:szCs w:val="24"/>
          <w:lang w:eastAsia="en-IN"/>
          <w14:ligatures w14:val="none"/>
        </w:rPr>
        <w:t xml:space="preserve"> and decision-making processes. Organizations </w:t>
      </w:r>
      <w:r w:rsidRPr="004D0F1E">
        <w:rPr>
          <w:rFonts w:ascii="Times New Roman" w:eastAsia="Times New Roman" w:hAnsi="Times New Roman" w:cs="Times New Roman"/>
          <w:b/>
          <w:bCs/>
          <w:kern w:val="0"/>
          <w:sz w:val="24"/>
          <w:szCs w:val="24"/>
          <w:lang w:eastAsia="en-IN"/>
          <w14:ligatures w14:val="none"/>
        </w:rPr>
        <w:t>invest in technology solutions</w:t>
      </w:r>
      <w:r w:rsidRPr="004D0F1E">
        <w:rPr>
          <w:rFonts w:ascii="Times New Roman" w:eastAsia="Times New Roman" w:hAnsi="Times New Roman" w:cs="Times New Roman"/>
          <w:kern w:val="0"/>
          <w:sz w:val="24"/>
          <w:szCs w:val="24"/>
          <w:lang w:eastAsia="en-IN"/>
          <w14:ligatures w14:val="none"/>
        </w:rPr>
        <w:t xml:space="preserve"> to automate compliance tracking, risk monitoring, and governance reporting. Leadership is actively involved in </w:t>
      </w:r>
      <w:r w:rsidRPr="004D0F1E">
        <w:rPr>
          <w:rFonts w:ascii="Times New Roman" w:eastAsia="Times New Roman" w:hAnsi="Times New Roman" w:cs="Times New Roman"/>
          <w:b/>
          <w:bCs/>
          <w:kern w:val="0"/>
          <w:sz w:val="24"/>
          <w:szCs w:val="24"/>
          <w:lang w:eastAsia="en-IN"/>
          <w14:ligatures w14:val="none"/>
        </w:rPr>
        <w:t>GRC oversight</w:t>
      </w:r>
      <w:r w:rsidRPr="004D0F1E">
        <w:rPr>
          <w:rFonts w:ascii="Times New Roman" w:eastAsia="Times New Roman" w:hAnsi="Times New Roman" w:cs="Times New Roman"/>
          <w:kern w:val="0"/>
          <w:sz w:val="24"/>
          <w:szCs w:val="24"/>
          <w:lang w:eastAsia="en-IN"/>
          <w14:ligatures w14:val="none"/>
        </w:rPr>
        <w:t xml:space="preserve">, ensuring that all departments follow consistent policies. Risk-based decision-making is implemented, and regulatory compliance is </w:t>
      </w:r>
      <w:r w:rsidRPr="004D0F1E">
        <w:rPr>
          <w:rFonts w:ascii="Times New Roman" w:eastAsia="Times New Roman" w:hAnsi="Times New Roman" w:cs="Times New Roman"/>
          <w:b/>
          <w:bCs/>
          <w:kern w:val="0"/>
          <w:sz w:val="24"/>
          <w:szCs w:val="24"/>
          <w:lang w:eastAsia="en-IN"/>
          <w14:ligatures w14:val="none"/>
        </w:rPr>
        <w:t>proactively managed rather than reactively addressed.</w:t>
      </w:r>
    </w:p>
    <w:p w14:paraId="11F8D664" w14:textId="77777777" w:rsidR="004D0F1E" w:rsidRPr="004D0F1E" w:rsidRDefault="004D0F1E" w:rsidP="004D0F1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5: Optimized Stage</w:t>
      </w:r>
    </w:p>
    <w:p w14:paraId="12456D22"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At the highest level of maturity, organizations </w:t>
      </w:r>
      <w:r w:rsidRPr="004D0F1E">
        <w:rPr>
          <w:rFonts w:ascii="Times New Roman" w:eastAsia="Times New Roman" w:hAnsi="Times New Roman" w:cs="Times New Roman"/>
          <w:b/>
          <w:bCs/>
          <w:kern w:val="0"/>
          <w:sz w:val="24"/>
          <w:szCs w:val="24"/>
          <w:lang w:eastAsia="en-IN"/>
          <w14:ligatures w14:val="none"/>
        </w:rPr>
        <w:t>fully integrate GRC into their culture, strategy, and operations.</w:t>
      </w:r>
      <w:r w:rsidRPr="004D0F1E">
        <w:rPr>
          <w:rFonts w:ascii="Times New Roman" w:eastAsia="Times New Roman" w:hAnsi="Times New Roman" w:cs="Times New Roman"/>
          <w:kern w:val="0"/>
          <w:sz w:val="24"/>
          <w:szCs w:val="24"/>
          <w:lang w:eastAsia="en-IN"/>
          <w14:ligatures w14:val="none"/>
        </w:rPr>
        <w:t xml:space="preserve"> Governance structures are </w:t>
      </w:r>
      <w:r w:rsidRPr="004D0F1E">
        <w:rPr>
          <w:rFonts w:ascii="Times New Roman" w:eastAsia="Times New Roman" w:hAnsi="Times New Roman" w:cs="Times New Roman"/>
          <w:b/>
          <w:bCs/>
          <w:kern w:val="0"/>
          <w:sz w:val="24"/>
          <w:szCs w:val="24"/>
          <w:lang w:eastAsia="en-IN"/>
          <w14:ligatures w14:val="none"/>
        </w:rPr>
        <w:t>transparent and data-driven,</w:t>
      </w:r>
      <w:r w:rsidRPr="004D0F1E">
        <w:rPr>
          <w:rFonts w:ascii="Times New Roman" w:eastAsia="Times New Roman" w:hAnsi="Times New Roman" w:cs="Times New Roman"/>
          <w:kern w:val="0"/>
          <w:sz w:val="24"/>
          <w:szCs w:val="24"/>
          <w:lang w:eastAsia="en-IN"/>
          <w14:ligatures w14:val="none"/>
        </w:rPr>
        <w:t xml:space="preserve"> compliance processes are </w:t>
      </w:r>
      <w:r w:rsidRPr="004D0F1E">
        <w:rPr>
          <w:rFonts w:ascii="Times New Roman" w:eastAsia="Times New Roman" w:hAnsi="Times New Roman" w:cs="Times New Roman"/>
          <w:b/>
          <w:bCs/>
          <w:kern w:val="0"/>
          <w:sz w:val="24"/>
          <w:szCs w:val="24"/>
          <w:lang w:eastAsia="en-IN"/>
          <w14:ligatures w14:val="none"/>
        </w:rPr>
        <w:t>fully automated,</w:t>
      </w:r>
      <w:r w:rsidRPr="004D0F1E">
        <w:rPr>
          <w:rFonts w:ascii="Times New Roman" w:eastAsia="Times New Roman" w:hAnsi="Times New Roman" w:cs="Times New Roman"/>
          <w:kern w:val="0"/>
          <w:sz w:val="24"/>
          <w:szCs w:val="24"/>
          <w:lang w:eastAsia="en-IN"/>
          <w14:ligatures w14:val="none"/>
        </w:rPr>
        <w:t xml:space="preserve"> and risk management is </w:t>
      </w:r>
      <w:r w:rsidRPr="004D0F1E">
        <w:rPr>
          <w:rFonts w:ascii="Times New Roman" w:eastAsia="Times New Roman" w:hAnsi="Times New Roman" w:cs="Times New Roman"/>
          <w:b/>
          <w:bCs/>
          <w:kern w:val="0"/>
          <w:sz w:val="24"/>
          <w:szCs w:val="24"/>
          <w:lang w:eastAsia="en-IN"/>
          <w14:ligatures w14:val="none"/>
        </w:rPr>
        <w:t>proactive and predictive.</w:t>
      </w:r>
      <w:r w:rsidRPr="004D0F1E">
        <w:rPr>
          <w:rFonts w:ascii="Times New Roman" w:eastAsia="Times New Roman" w:hAnsi="Times New Roman" w:cs="Times New Roman"/>
          <w:kern w:val="0"/>
          <w:sz w:val="24"/>
          <w:szCs w:val="24"/>
          <w:lang w:eastAsia="en-IN"/>
          <w14:ligatures w14:val="none"/>
        </w:rPr>
        <w:t xml:space="preserve"> Advanced analytics and artificial intelligence are used to </w:t>
      </w:r>
      <w:r w:rsidRPr="004D0F1E">
        <w:rPr>
          <w:rFonts w:ascii="Times New Roman" w:eastAsia="Times New Roman" w:hAnsi="Times New Roman" w:cs="Times New Roman"/>
          <w:b/>
          <w:bCs/>
          <w:kern w:val="0"/>
          <w:sz w:val="24"/>
          <w:szCs w:val="24"/>
          <w:lang w:eastAsia="en-IN"/>
          <w14:ligatures w14:val="none"/>
        </w:rPr>
        <w:t>identify emerging risks before they become threats.</w:t>
      </w:r>
      <w:r w:rsidRPr="004D0F1E">
        <w:rPr>
          <w:rFonts w:ascii="Times New Roman" w:eastAsia="Times New Roman" w:hAnsi="Times New Roman" w:cs="Times New Roman"/>
          <w:kern w:val="0"/>
          <w:sz w:val="24"/>
          <w:szCs w:val="24"/>
          <w:lang w:eastAsia="en-IN"/>
          <w14:ligatures w14:val="none"/>
        </w:rPr>
        <w:t xml:space="preserve"> GRC efforts are continuously evaluated and </w:t>
      </w:r>
      <w:r w:rsidRPr="004D0F1E">
        <w:rPr>
          <w:rFonts w:ascii="Times New Roman" w:eastAsia="Times New Roman" w:hAnsi="Times New Roman" w:cs="Times New Roman"/>
          <w:b/>
          <w:bCs/>
          <w:kern w:val="0"/>
          <w:sz w:val="24"/>
          <w:szCs w:val="24"/>
          <w:lang w:eastAsia="en-IN"/>
          <w14:ligatures w14:val="none"/>
        </w:rPr>
        <w:t>improved based on real-time insights.</w:t>
      </w:r>
    </w:p>
    <w:p w14:paraId="0C786AAD" w14:textId="77777777" w:rsidR="004D0F1E" w:rsidRPr="004D0F1E" w:rsidRDefault="00000000" w:rsidP="004D0F1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2C196D">
          <v:rect id="_x0000_i1027" style="width:0;height:1.5pt" o:hralign="center" o:hrstd="t" o:hr="t" fillcolor="#a0a0a0" stroked="f"/>
        </w:pict>
      </w:r>
    </w:p>
    <w:p w14:paraId="02A1209B"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lastRenderedPageBreak/>
        <w:t>Case Study: JPMorgan Chase’s GRC Transformation</w:t>
      </w:r>
    </w:p>
    <w:p w14:paraId="7A6C7ECC"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JPMorgan Chase is one of the world’s largest financial institutions, handling trillions of dollars in assets. In the early 2000s, the bank faced multiple compliance failures and risk management challenges, leading to regulatory investigations and operational inefficiencies.</w:t>
      </w:r>
    </w:p>
    <w:p w14:paraId="2F49438F"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To address these issues, the company </w:t>
      </w:r>
      <w:r w:rsidRPr="004D0F1E">
        <w:rPr>
          <w:rFonts w:ascii="Times New Roman" w:eastAsia="Times New Roman" w:hAnsi="Times New Roman" w:cs="Times New Roman"/>
          <w:b/>
          <w:bCs/>
          <w:kern w:val="0"/>
          <w:sz w:val="24"/>
          <w:szCs w:val="24"/>
          <w:lang w:eastAsia="en-IN"/>
          <w14:ligatures w14:val="none"/>
        </w:rPr>
        <w:t>revamped its GRC strategy</w:t>
      </w:r>
      <w:r w:rsidRPr="004D0F1E">
        <w:rPr>
          <w:rFonts w:ascii="Times New Roman" w:eastAsia="Times New Roman" w:hAnsi="Times New Roman" w:cs="Times New Roman"/>
          <w:kern w:val="0"/>
          <w:sz w:val="24"/>
          <w:szCs w:val="24"/>
          <w:lang w:eastAsia="en-IN"/>
          <w14:ligatures w14:val="none"/>
        </w:rPr>
        <w:t>, implementing:</w:t>
      </w:r>
    </w:p>
    <w:p w14:paraId="28B1A1A3" w14:textId="77777777" w:rsidR="004D0F1E" w:rsidRPr="004D0F1E" w:rsidRDefault="004D0F1E">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Automated compliance tracking systems</w:t>
      </w:r>
      <w:r w:rsidRPr="004D0F1E">
        <w:rPr>
          <w:rFonts w:ascii="Times New Roman" w:eastAsia="Times New Roman" w:hAnsi="Times New Roman" w:cs="Times New Roman"/>
          <w:kern w:val="0"/>
          <w:sz w:val="24"/>
          <w:szCs w:val="24"/>
          <w:lang w:eastAsia="en-IN"/>
          <w14:ligatures w14:val="none"/>
        </w:rPr>
        <w:t xml:space="preserve"> to monitor real-time regulatory changes.</w:t>
      </w:r>
    </w:p>
    <w:p w14:paraId="4192B824" w14:textId="77777777" w:rsidR="004D0F1E" w:rsidRPr="004D0F1E" w:rsidRDefault="004D0F1E">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Advanced AI-driven risk analytics</w:t>
      </w:r>
      <w:r w:rsidRPr="004D0F1E">
        <w:rPr>
          <w:rFonts w:ascii="Times New Roman" w:eastAsia="Times New Roman" w:hAnsi="Times New Roman" w:cs="Times New Roman"/>
          <w:kern w:val="0"/>
          <w:sz w:val="24"/>
          <w:szCs w:val="24"/>
          <w:lang w:eastAsia="en-IN"/>
          <w14:ligatures w14:val="none"/>
        </w:rPr>
        <w:t xml:space="preserve"> for financial fraud detection.</w:t>
      </w:r>
    </w:p>
    <w:p w14:paraId="34AF1352" w14:textId="77777777" w:rsidR="004D0F1E" w:rsidRPr="004D0F1E" w:rsidRDefault="004D0F1E">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Company-wide governance policies</w:t>
      </w:r>
      <w:r w:rsidRPr="004D0F1E">
        <w:rPr>
          <w:rFonts w:ascii="Times New Roman" w:eastAsia="Times New Roman" w:hAnsi="Times New Roman" w:cs="Times New Roman"/>
          <w:kern w:val="0"/>
          <w:sz w:val="24"/>
          <w:szCs w:val="24"/>
          <w:lang w:eastAsia="en-IN"/>
          <w14:ligatures w14:val="none"/>
        </w:rPr>
        <w:t xml:space="preserve"> ensuring transparency and accountability at every level.</w:t>
      </w:r>
    </w:p>
    <w:p w14:paraId="3B850D40"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By moving from a </w:t>
      </w:r>
      <w:r w:rsidRPr="004D0F1E">
        <w:rPr>
          <w:rFonts w:ascii="Times New Roman" w:eastAsia="Times New Roman" w:hAnsi="Times New Roman" w:cs="Times New Roman"/>
          <w:b/>
          <w:bCs/>
          <w:kern w:val="0"/>
          <w:sz w:val="24"/>
          <w:szCs w:val="24"/>
          <w:lang w:eastAsia="en-IN"/>
          <w14:ligatures w14:val="none"/>
        </w:rPr>
        <w:t>Developing Stage (Level 2) to an Optimized Stage (Level 5)</w:t>
      </w:r>
      <w:r w:rsidRPr="004D0F1E">
        <w:rPr>
          <w:rFonts w:ascii="Times New Roman" w:eastAsia="Times New Roman" w:hAnsi="Times New Roman" w:cs="Times New Roman"/>
          <w:kern w:val="0"/>
          <w:sz w:val="24"/>
          <w:szCs w:val="24"/>
          <w:lang w:eastAsia="en-IN"/>
          <w14:ligatures w14:val="none"/>
        </w:rPr>
        <w:t xml:space="preserve"> over the past decade, JPMorgan </w:t>
      </w:r>
      <w:r w:rsidRPr="004D0F1E">
        <w:rPr>
          <w:rFonts w:ascii="Times New Roman" w:eastAsia="Times New Roman" w:hAnsi="Times New Roman" w:cs="Times New Roman"/>
          <w:b/>
          <w:bCs/>
          <w:kern w:val="0"/>
          <w:sz w:val="24"/>
          <w:szCs w:val="24"/>
          <w:lang w:eastAsia="en-IN"/>
          <w14:ligatures w14:val="none"/>
        </w:rPr>
        <w:t>reduced compliance violations by 60%</w:t>
      </w:r>
      <w:r w:rsidRPr="004D0F1E">
        <w:rPr>
          <w:rFonts w:ascii="Times New Roman" w:eastAsia="Times New Roman" w:hAnsi="Times New Roman" w:cs="Times New Roman"/>
          <w:kern w:val="0"/>
          <w:sz w:val="24"/>
          <w:szCs w:val="24"/>
          <w:lang w:eastAsia="en-IN"/>
          <w14:ligatures w14:val="none"/>
        </w:rPr>
        <w:t xml:space="preserve">, improved risk forecasting, and gained </w:t>
      </w:r>
      <w:r w:rsidRPr="004D0F1E">
        <w:rPr>
          <w:rFonts w:ascii="Times New Roman" w:eastAsia="Times New Roman" w:hAnsi="Times New Roman" w:cs="Times New Roman"/>
          <w:b/>
          <w:bCs/>
          <w:kern w:val="0"/>
          <w:sz w:val="24"/>
          <w:szCs w:val="24"/>
          <w:lang w:eastAsia="en-IN"/>
          <w14:ligatures w14:val="none"/>
        </w:rPr>
        <w:t>investor confidence</w:t>
      </w:r>
      <w:r w:rsidRPr="004D0F1E">
        <w:rPr>
          <w:rFonts w:ascii="Times New Roman" w:eastAsia="Times New Roman" w:hAnsi="Times New Roman" w:cs="Times New Roman"/>
          <w:kern w:val="0"/>
          <w:sz w:val="24"/>
          <w:szCs w:val="24"/>
          <w:lang w:eastAsia="en-IN"/>
          <w14:ligatures w14:val="none"/>
        </w:rPr>
        <w:t>.</w:t>
      </w:r>
    </w:p>
    <w:p w14:paraId="7A5A2FA1"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Lesson Learned:</w:t>
      </w:r>
      <w:r w:rsidRPr="004D0F1E">
        <w:rPr>
          <w:rFonts w:ascii="Times New Roman" w:eastAsia="Times New Roman" w:hAnsi="Times New Roman" w:cs="Times New Roman"/>
          <w:kern w:val="0"/>
          <w:sz w:val="24"/>
          <w:szCs w:val="24"/>
          <w:lang w:eastAsia="en-IN"/>
          <w14:ligatures w14:val="none"/>
        </w:rPr>
        <w:t xml:space="preserve"> Companies that </w:t>
      </w:r>
      <w:r w:rsidRPr="004D0F1E">
        <w:rPr>
          <w:rFonts w:ascii="Times New Roman" w:eastAsia="Times New Roman" w:hAnsi="Times New Roman" w:cs="Times New Roman"/>
          <w:b/>
          <w:bCs/>
          <w:kern w:val="0"/>
          <w:sz w:val="24"/>
          <w:szCs w:val="24"/>
          <w:lang w:eastAsia="en-IN"/>
          <w14:ligatures w14:val="none"/>
        </w:rPr>
        <w:t>actively invest in improving GRC maturity</w:t>
      </w:r>
      <w:r w:rsidRPr="004D0F1E">
        <w:rPr>
          <w:rFonts w:ascii="Times New Roman" w:eastAsia="Times New Roman" w:hAnsi="Times New Roman" w:cs="Times New Roman"/>
          <w:kern w:val="0"/>
          <w:sz w:val="24"/>
          <w:szCs w:val="24"/>
          <w:lang w:eastAsia="en-IN"/>
          <w14:ligatures w14:val="none"/>
        </w:rPr>
        <w:t xml:space="preserve"> see </w:t>
      </w:r>
      <w:r w:rsidRPr="004D0F1E">
        <w:rPr>
          <w:rFonts w:ascii="Times New Roman" w:eastAsia="Times New Roman" w:hAnsi="Times New Roman" w:cs="Times New Roman"/>
          <w:b/>
          <w:bCs/>
          <w:kern w:val="0"/>
          <w:sz w:val="24"/>
          <w:szCs w:val="24"/>
          <w:lang w:eastAsia="en-IN"/>
          <w14:ligatures w14:val="none"/>
        </w:rPr>
        <w:t>significant benefits in risk reduction, compliance efficiency, and business growth</w:t>
      </w:r>
      <w:r w:rsidRPr="004D0F1E">
        <w:rPr>
          <w:rFonts w:ascii="Times New Roman" w:eastAsia="Times New Roman" w:hAnsi="Times New Roman" w:cs="Times New Roman"/>
          <w:kern w:val="0"/>
          <w:sz w:val="24"/>
          <w:szCs w:val="24"/>
          <w:lang w:eastAsia="en-IN"/>
          <w14:ligatures w14:val="none"/>
        </w:rPr>
        <w:t>.</w:t>
      </w:r>
    </w:p>
    <w:p w14:paraId="70E23C74" w14:textId="77777777" w:rsidR="004D0F1E" w:rsidRPr="004D0F1E" w:rsidRDefault="00000000" w:rsidP="004D0F1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D85299">
          <v:rect id="_x0000_i1028" style="width:0;height:1.5pt" o:hralign="center" o:hrstd="t" o:hr="t" fillcolor="#a0a0a0" stroked="f"/>
        </w:pict>
      </w:r>
    </w:p>
    <w:p w14:paraId="32362FD8" w14:textId="77777777" w:rsidR="004D0F1E" w:rsidRPr="004D0F1E" w:rsidRDefault="004D0F1E" w:rsidP="004D0F1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Conclusion</w:t>
      </w:r>
    </w:p>
    <w:p w14:paraId="63D63521"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GRC maturity models provide </w:t>
      </w:r>
      <w:r w:rsidRPr="004D0F1E">
        <w:rPr>
          <w:rFonts w:ascii="Times New Roman" w:eastAsia="Times New Roman" w:hAnsi="Times New Roman" w:cs="Times New Roman"/>
          <w:b/>
          <w:bCs/>
          <w:kern w:val="0"/>
          <w:sz w:val="24"/>
          <w:szCs w:val="24"/>
          <w:lang w:eastAsia="en-IN"/>
          <w14:ligatures w14:val="none"/>
        </w:rPr>
        <w:t>a structured approach to measuring and improving governance, risk, and compliance efforts.</w:t>
      </w:r>
      <w:r w:rsidRPr="004D0F1E">
        <w:rPr>
          <w:rFonts w:ascii="Times New Roman" w:eastAsia="Times New Roman" w:hAnsi="Times New Roman" w:cs="Times New Roman"/>
          <w:kern w:val="0"/>
          <w:sz w:val="24"/>
          <w:szCs w:val="24"/>
          <w:lang w:eastAsia="en-IN"/>
          <w14:ligatures w14:val="none"/>
        </w:rPr>
        <w:t xml:space="preserve"> Organizations that invest in GRC maturity </w:t>
      </w:r>
      <w:r w:rsidRPr="004D0F1E">
        <w:rPr>
          <w:rFonts w:ascii="Times New Roman" w:eastAsia="Times New Roman" w:hAnsi="Times New Roman" w:cs="Times New Roman"/>
          <w:b/>
          <w:bCs/>
          <w:kern w:val="0"/>
          <w:sz w:val="24"/>
          <w:szCs w:val="24"/>
          <w:lang w:eastAsia="en-IN"/>
          <w14:ligatures w14:val="none"/>
        </w:rPr>
        <w:t>not only mitigate risks but also gain a competitive advantage by improving operational efficiency, regulatory compliance, and stakeholder trust.</w:t>
      </w:r>
    </w:p>
    <w:p w14:paraId="2BC10DA7"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By following </w:t>
      </w:r>
      <w:r w:rsidRPr="004D0F1E">
        <w:rPr>
          <w:rFonts w:ascii="Times New Roman" w:eastAsia="Times New Roman" w:hAnsi="Times New Roman" w:cs="Times New Roman"/>
          <w:b/>
          <w:bCs/>
          <w:kern w:val="0"/>
          <w:sz w:val="24"/>
          <w:szCs w:val="24"/>
          <w:lang w:eastAsia="en-IN"/>
          <w14:ligatures w14:val="none"/>
        </w:rPr>
        <w:t>industry best practices, leveraging technology, and securing leadership commitment</w:t>
      </w:r>
      <w:r w:rsidRPr="004D0F1E">
        <w:rPr>
          <w:rFonts w:ascii="Times New Roman" w:eastAsia="Times New Roman" w:hAnsi="Times New Roman" w:cs="Times New Roman"/>
          <w:kern w:val="0"/>
          <w:sz w:val="24"/>
          <w:szCs w:val="24"/>
          <w:lang w:eastAsia="en-IN"/>
          <w14:ligatures w14:val="none"/>
        </w:rPr>
        <w:t xml:space="preserve">, companies can </w:t>
      </w:r>
      <w:r w:rsidRPr="004D0F1E">
        <w:rPr>
          <w:rFonts w:ascii="Times New Roman" w:eastAsia="Times New Roman" w:hAnsi="Times New Roman" w:cs="Times New Roman"/>
          <w:b/>
          <w:bCs/>
          <w:kern w:val="0"/>
          <w:sz w:val="24"/>
          <w:szCs w:val="24"/>
          <w:lang w:eastAsia="en-IN"/>
          <w14:ligatures w14:val="none"/>
        </w:rPr>
        <w:t>move up the GRC maturity curve</w:t>
      </w:r>
      <w:r w:rsidRPr="004D0F1E">
        <w:rPr>
          <w:rFonts w:ascii="Times New Roman" w:eastAsia="Times New Roman" w:hAnsi="Times New Roman" w:cs="Times New Roman"/>
          <w:kern w:val="0"/>
          <w:sz w:val="24"/>
          <w:szCs w:val="24"/>
          <w:lang w:eastAsia="en-IN"/>
          <w14:ligatures w14:val="none"/>
        </w:rPr>
        <w:t xml:space="preserve"> and achieve </w:t>
      </w:r>
      <w:r w:rsidRPr="004D0F1E">
        <w:rPr>
          <w:rFonts w:ascii="Times New Roman" w:eastAsia="Times New Roman" w:hAnsi="Times New Roman" w:cs="Times New Roman"/>
          <w:b/>
          <w:bCs/>
          <w:kern w:val="0"/>
          <w:sz w:val="24"/>
          <w:szCs w:val="24"/>
          <w:lang w:eastAsia="en-IN"/>
          <w14:ligatures w14:val="none"/>
        </w:rPr>
        <w:t>sustainable business success.</w:t>
      </w:r>
    </w:p>
    <w:p w14:paraId="28359144" w14:textId="77777777" w:rsidR="004D0F1E" w:rsidRPr="004D0F1E" w:rsidRDefault="004D0F1E" w:rsidP="004D0F1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0F1E">
        <w:rPr>
          <w:rFonts w:ascii="Segoe UI Emoji" w:eastAsia="Times New Roman" w:hAnsi="Segoe UI Emoji" w:cs="Segoe UI Emoji"/>
          <w:kern w:val="0"/>
          <w:sz w:val="24"/>
          <w:szCs w:val="24"/>
          <w:lang w:eastAsia="en-IN"/>
          <w14:ligatures w14:val="none"/>
        </w:rPr>
        <w:t>🚀</w:t>
      </w:r>
      <w:r w:rsidRPr="004D0F1E">
        <w:rPr>
          <w:rFonts w:ascii="Times New Roman" w:eastAsia="Times New Roman" w:hAnsi="Times New Roman" w:cs="Times New Roman"/>
          <w:kern w:val="0"/>
          <w:sz w:val="24"/>
          <w:szCs w:val="24"/>
          <w:lang w:eastAsia="en-IN"/>
          <w14:ligatures w14:val="none"/>
        </w:rPr>
        <w:t xml:space="preserve"> In the next section, we will explore </w:t>
      </w:r>
      <w:r w:rsidRPr="004D0F1E">
        <w:rPr>
          <w:rFonts w:ascii="Times New Roman" w:eastAsia="Times New Roman" w:hAnsi="Times New Roman" w:cs="Times New Roman"/>
          <w:b/>
          <w:bCs/>
          <w:kern w:val="0"/>
          <w:sz w:val="24"/>
          <w:szCs w:val="24"/>
          <w:lang w:eastAsia="en-IN"/>
          <w14:ligatures w14:val="none"/>
        </w:rPr>
        <w:t>"How to Build a Scalable GRC Program,"</w:t>
      </w:r>
      <w:r w:rsidRPr="004D0F1E">
        <w:rPr>
          <w:rFonts w:ascii="Times New Roman" w:eastAsia="Times New Roman" w:hAnsi="Times New Roman" w:cs="Times New Roman"/>
          <w:kern w:val="0"/>
          <w:sz w:val="24"/>
          <w:szCs w:val="24"/>
          <w:lang w:eastAsia="en-IN"/>
          <w14:ligatures w14:val="none"/>
        </w:rPr>
        <w:t xml:space="preserve"> ensuring that organizations can implement governance, risk management, and compliance strategies that grow with their business.</w:t>
      </w:r>
    </w:p>
    <w:p w14:paraId="048E451C"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Drivers of GRC – What Laws Shape Compliance?</w:t>
      </w:r>
    </w:p>
    <w:p w14:paraId="60FE0170" w14:textId="77777777" w:rsidR="00E3425C" w:rsidRPr="00E3425C" w:rsidRDefault="00E3425C" w:rsidP="00E3425C">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Introduction</w:t>
      </w:r>
    </w:p>
    <w:p w14:paraId="0B89FD5B"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Governance, Risk, and Compliance (GRC) frameworks are largely shaped by regulatory and legal requirements that dictate how businesses must operate to ensure transparency, security, and accountability. Regulatory frameworks exist to </w:t>
      </w:r>
      <w:r w:rsidRPr="00E3425C">
        <w:rPr>
          <w:rFonts w:ascii="Times New Roman" w:eastAsia="Times New Roman" w:hAnsi="Times New Roman" w:cs="Times New Roman"/>
          <w:b/>
          <w:bCs/>
          <w:kern w:val="0"/>
          <w:sz w:val="24"/>
          <w:szCs w:val="24"/>
          <w:lang w:eastAsia="en-IN"/>
          <w14:ligatures w14:val="none"/>
        </w:rPr>
        <w:t>protect consumer rights, ensure financial integrity, strengthen cybersecurity measures, and promote ethical business practices.</w:t>
      </w:r>
      <w:r w:rsidRPr="00E3425C">
        <w:rPr>
          <w:rFonts w:ascii="Times New Roman" w:eastAsia="Times New Roman" w:hAnsi="Times New Roman" w:cs="Times New Roman"/>
          <w:kern w:val="0"/>
          <w:sz w:val="24"/>
          <w:szCs w:val="24"/>
          <w:lang w:eastAsia="en-IN"/>
          <w14:ligatures w14:val="none"/>
        </w:rPr>
        <w:t xml:space="preserve"> Over the years, governments, financial institutions, and international organizations have introduced a range of compliance laws that organizations must follow to avoid penalties, reputational damage, and legal consequences.</w:t>
      </w:r>
    </w:p>
    <w:p w14:paraId="47C95377"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lastRenderedPageBreak/>
        <w:t xml:space="preserve">Businesses today operate in an environment where </w:t>
      </w:r>
      <w:r w:rsidRPr="00E3425C">
        <w:rPr>
          <w:rFonts w:ascii="Times New Roman" w:eastAsia="Times New Roman" w:hAnsi="Times New Roman" w:cs="Times New Roman"/>
          <w:b/>
          <w:bCs/>
          <w:kern w:val="0"/>
          <w:sz w:val="24"/>
          <w:szCs w:val="24"/>
          <w:lang w:eastAsia="en-IN"/>
          <w14:ligatures w14:val="none"/>
        </w:rPr>
        <w:t>non-compliance is not an option.</w:t>
      </w:r>
      <w:r w:rsidRPr="00E3425C">
        <w:rPr>
          <w:rFonts w:ascii="Times New Roman" w:eastAsia="Times New Roman" w:hAnsi="Times New Roman" w:cs="Times New Roman"/>
          <w:kern w:val="0"/>
          <w:sz w:val="24"/>
          <w:szCs w:val="24"/>
          <w:lang w:eastAsia="en-IN"/>
          <w14:ligatures w14:val="none"/>
        </w:rPr>
        <w:t xml:space="preserve"> Regulatory failures have led to some of the most devastating financial and reputational disasters in corporate history. From </w:t>
      </w:r>
      <w:r w:rsidRPr="00E3425C">
        <w:rPr>
          <w:rFonts w:ascii="Times New Roman" w:eastAsia="Times New Roman" w:hAnsi="Times New Roman" w:cs="Times New Roman"/>
          <w:b/>
          <w:bCs/>
          <w:kern w:val="0"/>
          <w:sz w:val="24"/>
          <w:szCs w:val="24"/>
          <w:lang w:eastAsia="en-IN"/>
          <w14:ligatures w14:val="none"/>
        </w:rPr>
        <w:t>Facebook’s massive GDPR fine to Wells Fargo’s fraudulent banking scandal</w:t>
      </w:r>
      <w:r w:rsidRPr="00E3425C">
        <w:rPr>
          <w:rFonts w:ascii="Times New Roman" w:eastAsia="Times New Roman" w:hAnsi="Times New Roman" w:cs="Times New Roman"/>
          <w:kern w:val="0"/>
          <w:sz w:val="24"/>
          <w:szCs w:val="24"/>
          <w:lang w:eastAsia="en-IN"/>
          <w14:ligatures w14:val="none"/>
        </w:rPr>
        <w:t xml:space="preserve">, organizations that fail to comply with regulations often face </w:t>
      </w:r>
      <w:r w:rsidRPr="00E3425C">
        <w:rPr>
          <w:rFonts w:ascii="Times New Roman" w:eastAsia="Times New Roman" w:hAnsi="Times New Roman" w:cs="Times New Roman"/>
          <w:b/>
          <w:bCs/>
          <w:kern w:val="0"/>
          <w:sz w:val="24"/>
          <w:szCs w:val="24"/>
          <w:lang w:eastAsia="en-IN"/>
          <w14:ligatures w14:val="none"/>
        </w:rPr>
        <w:t>severe consequences, including billion-dollar fines, operational shutdowns, and executive indictments.</w:t>
      </w:r>
    </w:p>
    <w:p w14:paraId="1193DA0B"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This chapter will provide an in-depth exploration of the </w:t>
      </w:r>
      <w:r w:rsidRPr="00E3425C">
        <w:rPr>
          <w:rFonts w:ascii="Times New Roman" w:eastAsia="Times New Roman" w:hAnsi="Times New Roman" w:cs="Times New Roman"/>
          <w:b/>
          <w:bCs/>
          <w:kern w:val="0"/>
          <w:sz w:val="24"/>
          <w:szCs w:val="24"/>
          <w:lang w:eastAsia="en-IN"/>
          <w14:ligatures w14:val="none"/>
        </w:rPr>
        <w:t>key regulatory drivers of GRC</w:t>
      </w:r>
      <w:r w:rsidRPr="00E3425C">
        <w:rPr>
          <w:rFonts w:ascii="Times New Roman" w:eastAsia="Times New Roman" w:hAnsi="Times New Roman" w:cs="Times New Roman"/>
          <w:kern w:val="0"/>
          <w:sz w:val="24"/>
          <w:szCs w:val="24"/>
          <w:lang w:eastAsia="en-IN"/>
          <w14:ligatures w14:val="none"/>
        </w:rPr>
        <w:t xml:space="preserve">, their </w:t>
      </w:r>
      <w:r w:rsidRPr="00E3425C">
        <w:rPr>
          <w:rFonts w:ascii="Times New Roman" w:eastAsia="Times New Roman" w:hAnsi="Times New Roman" w:cs="Times New Roman"/>
          <w:b/>
          <w:bCs/>
          <w:kern w:val="0"/>
          <w:sz w:val="24"/>
          <w:szCs w:val="24"/>
          <w:lang w:eastAsia="en-IN"/>
          <w14:ligatures w14:val="none"/>
        </w:rPr>
        <w:t>historical evolution</w:t>
      </w:r>
      <w:r w:rsidRPr="00E3425C">
        <w:rPr>
          <w:rFonts w:ascii="Times New Roman" w:eastAsia="Times New Roman" w:hAnsi="Times New Roman" w:cs="Times New Roman"/>
          <w:kern w:val="0"/>
          <w:sz w:val="24"/>
          <w:szCs w:val="24"/>
          <w:lang w:eastAsia="en-IN"/>
          <w14:ligatures w14:val="none"/>
        </w:rPr>
        <w:t xml:space="preserve">, their </w:t>
      </w:r>
      <w:r w:rsidRPr="00E3425C">
        <w:rPr>
          <w:rFonts w:ascii="Times New Roman" w:eastAsia="Times New Roman" w:hAnsi="Times New Roman" w:cs="Times New Roman"/>
          <w:b/>
          <w:bCs/>
          <w:kern w:val="0"/>
          <w:sz w:val="24"/>
          <w:szCs w:val="24"/>
          <w:lang w:eastAsia="en-IN"/>
          <w14:ligatures w14:val="none"/>
        </w:rPr>
        <w:t>impact on businesses</w:t>
      </w:r>
      <w:r w:rsidRPr="00E3425C">
        <w:rPr>
          <w:rFonts w:ascii="Times New Roman" w:eastAsia="Times New Roman" w:hAnsi="Times New Roman" w:cs="Times New Roman"/>
          <w:kern w:val="0"/>
          <w:sz w:val="24"/>
          <w:szCs w:val="24"/>
          <w:lang w:eastAsia="en-IN"/>
          <w14:ligatures w14:val="none"/>
        </w:rPr>
        <w:t xml:space="preserve">, and how organizations can navigate the </w:t>
      </w:r>
      <w:r w:rsidRPr="00E3425C">
        <w:rPr>
          <w:rFonts w:ascii="Times New Roman" w:eastAsia="Times New Roman" w:hAnsi="Times New Roman" w:cs="Times New Roman"/>
          <w:b/>
          <w:bCs/>
          <w:kern w:val="0"/>
          <w:sz w:val="24"/>
          <w:szCs w:val="24"/>
          <w:lang w:eastAsia="en-IN"/>
          <w14:ligatures w14:val="none"/>
        </w:rPr>
        <w:t>complex and evolving compliance landscape.</w:t>
      </w:r>
    </w:p>
    <w:p w14:paraId="70209B5B"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83C818">
          <v:rect id="_x0000_i1029" style="width:0;height:1.5pt" o:hralign="center" o:hrstd="t" o:hr="t" fillcolor="#a0a0a0" stroked="f"/>
        </w:pict>
      </w:r>
    </w:p>
    <w:p w14:paraId="2DF4D737"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Historical Evolution of Regulatory Compliance</w:t>
      </w:r>
    </w:p>
    <w:p w14:paraId="24F114DA"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Birth of Regulatory Oversight</w:t>
      </w:r>
    </w:p>
    <w:p w14:paraId="4FB9A7B1"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concept of corporate regulation dates back centuries. In the early days of business and trade, governance and compliance were largely informal, with merchants relying on </w:t>
      </w:r>
      <w:r w:rsidRPr="00E3425C">
        <w:rPr>
          <w:rFonts w:ascii="Times New Roman" w:eastAsia="Times New Roman" w:hAnsi="Times New Roman" w:cs="Times New Roman"/>
          <w:b/>
          <w:bCs/>
          <w:kern w:val="0"/>
          <w:sz w:val="24"/>
          <w:szCs w:val="24"/>
          <w:lang w:eastAsia="en-IN"/>
          <w14:ligatures w14:val="none"/>
        </w:rPr>
        <w:t>written agreements, guild regulations, and basic trade laws.</w:t>
      </w:r>
      <w:r w:rsidRPr="00E3425C">
        <w:rPr>
          <w:rFonts w:ascii="Times New Roman" w:eastAsia="Times New Roman" w:hAnsi="Times New Roman" w:cs="Times New Roman"/>
          <w:kern w:val="0"/>
          <w:sz w:val="24"/>
          <w:szCs w:val="24"/>
          <w:lang w:eastAsia="en-IN"/>
          <w14:ligatures w14:val="none"/>
        </w:rPr>
        <w:t xml:space="preserve"> However, as economies expanded and financial markets grew more complex, governments saw the need to enforce stricter oversight to prevent fraud, protect consumers, and maintain market stability.</w:t>
      </w:r>
    </w:p>
    <w:p w14:paraId="2063097E"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Some of the earliest regulatory measures included </w:t>
      </w:r>
      <w:r w:rsidRPr="00E3425C">
        <w:rPr>
          <w:rFonts w:ascii="Times New Roman" w:eastAsia="Times New Roman" w:hAnsi="Times New Roman" w:cs="Times New Roman"/>
          <w:b/>
          <w:bCs/>
          <w:kern w:val="0"/>
          <w:sz w:val="24"/>
          <w:szCs w:val="24"/>
          <w:lang w:eastAsia="en-IN"/>
          <w14:ligatures w14:val="none"/>
        </w:rPr>
        <w:t>anti-monopoly laws, banking regulations, and trade agreements</w:t>
      </w:r>
      <w:r w:rsidRPr="00E3425C">
        <w:rPr>
          <w:rFonts w:ascii="Times New Roman" w:eastAsia="Times New Roman" w:hAnsi="Times New Roman" w:cs="Times New Roman"/>
          <w:kern w:val="0"/>
          <w:sz w:val="24"/>
          <w:szCs w:val="24"/>
          <w:lang w:eastAsia="en-IN"/>
          <w14:ligatures w14:val="none"/>
        </w:rPr>
        <w:t xml:space="preserve">. The early 20th century saw the introduction of laws such as the </w:t>
      </w:r>
      <w:r w:rsidRPr="00E3425C">
        <w:rPr>
          <w:rFonts w:ascii="Times New Roman" w:eastAsia="Times New Roman" w:hAnsi="Times New Roman" w:cs="Times New Roman"/>
          <w:b/>
          <w:bCs/>
          <w:kern w:val="0"/>
          <w:sz w:val="24"/>
          <w:szCs w:val="24"/>
          <w:lang w:eastAsia="en-IN"/>
          <w14:ligatures w14:val="none"/>
        </w:rPr>
        <w:t>U.S. Securities Act of 1933</w:t>
      </w:r>
      <w:r w:rsidRPr="00E3425C">
        <w:rPr>
          <w:rFonts w:ascii="Times New Roman" w:eastAsia="Times New Roman" w:hAnsi="Times New Roman" w:cs="Times New Roman"/>
          <w:kern w:val="0"/>
          <w:sz w:val="24"/>
          <w:szCs w:val="24"/>
          <w:lang w:eastAsia="en-IN"/>
          <w14:ligatures w14:val="none"/>
        </w:rPr>
        <w:t xml:space="preserve">, which was created in response to the </w:t>
      </w:r>
      <w:r w:rsidRPr="00E3425C">
        <w:rPr>
          <w:rFonts w:ascii="Times New Roman" w:eastAsia="Times New Roman" w:hAnsi="Times New Roman" w:cs="Times New Roman"/>
          <w:b/>
          <w:bCs/>
          <w:kern w:val="0"/>
          <w:sz w:val="24"/>
          <w:szCs w:val="24"/>
          <w:lang w:eastAsia="en-IN"/>
          <w14:ligatures w14:val="none"/>
        </w:rPr>
        <w:t>stock market crash of 1929</w:t>
      </w:r>
      <w:r w:rsidRPr="00E3425C">
        <w:rPr>
          <w:rFonts w:ascii="Times New Roman" w:eastAsia="Times New Roman" w:hAnsi="Times New Roman" w:cs="Times New Roman"/>
          <w:kern w:val="0"/>
          <w:sz w:val="24"/>
          <w:szCs w:val="24"/>
          <w:lang w:eastAsia="en-IN"/>
          <w14:ligatures w14:val="none"/>
        </w:rPr>
        <w:t>, requiring companies to disclose financial statements and ensuring greater accountability in financial transactions.</w:t>
      </w:r>
    </w:p>
    <w:p w14:paraId="126FF899"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Digital Era and the Rise of Compliance Laws</w:t>
      </w:r>
    </w:p>
    <w:p w14:paraId="6CA0C68B"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With the advent of the internet, globalization, and digital transformation, businesses are now more connected than ever. However, these advancements have also led to </w:t>
      </w:r>
      <w:r w:rsidRPr="00E3425C">
        <w:rPr>
          <w:rFonts w:ascii="Times New Roman" w:eastAsia="Times New Roman" w:hAnsi="Times New Roman" w:cs="Times New Roman"/>
          <w:b/>
          <w:bCs/>
          <w:kern w:val="0"/>
          <w:sz w:val="24"/>
          <w:szCs w:val="24"/>
          <w:lang w:eastAsia="en-IN"/>
          <w14:ligatures w14:val="none"/>
        </w:rPr>
        <w:t>new threats</w:t>
      </w:r>
      <w:r w:rsidRPr="00E3425C">
        <w:rPr>
          <w:rFonts w:ascii="Times New Roman" w:eastAsia="Times New Roman" w:hAnsi="Times New Roman" w:cs="Times New Roman"/>
          <w:kern w:val="0"/>
          <w:sz w:val="24"/>
          <w:szCs w:val="24"/>
          <w:lang w:eastAsia="en-IN"/>
          <w14:ligatures w14:val="none"/>
        </w:rPr>
        <w:t xml:space="preserve">, including cybercrime, data breaches, and financial fraud. In response, governments worldwide have introduced stricter regulatory frameworks that focus on </w:t>
      </w:r>
      <w:r w:rsidRPr="00E3425C">
        <w:rPr>
          <w:rFonts w:ascii="Times New Roman" w:eastAsia="Times New Roman" w:hAnsi="Times New Roman" w:cs="Times New Roman"/>
          <w:b/>
          <w:bCs/>
          <w:kern w:val="0"/>
          <w:sz w:val="24"/>
          <w:szCs w:val="24"/>
          <w:lang w:eastAsia="en-IN"/>
          <w14:ligatures w14:val="none"/>
        </w:rPr>
        <w:t>data protection, cybersecurity, corporate transparency, and ethical financial practices.</w:t>
      </w:r>
    </w:p>
    <w:p w14:paraId="6EEDAED7"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9FF457">
          <v:rect id="_x0000_i1030" style="width:0;height:1.5pt" o:hralign="center" o:hrstd="t" o:hr="t" fillcolor="#a0a0a0" stroked="f"/>
        </w:pict>
      </w:r>
    </w:p>
    <w:p w14:paraId="2F59611F"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Key Regulatory Frameworks That Shape GRC Compliance</w:t>
      </w:r>
    </w:p>
    <w:p w14:paraId="12EFB536"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General Data Protection Regulation (GDPR) – Data Privacy Protection</w:t>
      </w:r>
    </w:p>
    <w:p w14:paraId="11078F0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General Data Protection Regulation (GDPR)</w:t>
      </w:r>
      <w:r w:rsidRPr="00E3425C">
        <w:rPr>
          <w:rFonts w:ascii="Times New Roman" w:eastAsia="Times New Roman" w:hAnsi="Times New Roman" w:cs="Times New Roman"/>
          <w:kern w:val="0"/>
          <w:sz w:val="24"/>
          <w:szCs w:val="24"/>
          <w:lang w:eastAsia="en-IN"/>
          <w14:ligatures w14:val="none"/>
        </w:rPr>
        <w:t xml:space="preserve"> is one of the most influential data protection laws in the world, designed to safeguard the personal data of European Union (EU) citizens. Introduced in 2018, GDPR has reshaped how organizations collect, store, and </w:t>
      </w:r>
      <w:r w:rsidRPr="00E3425C">
        <w:rPr>
          <w:rFonts w:ascii="Times New Roman" w:eastAsia="Times New Roman" w:hAnsi="Times New Roman" w:cs="Times New Roman"/>
          <w:kern w:val="0"/>
          <w:sz w:val="24"/>
          <w:szCs w:val="24"/>
          <w:lang w:eastAsia="en-IN"/>
          <w14:ligatures w14:val="none"/>
        </w:rPr>
        <w:lastRenderedPageBreak/>
        <w:t xml:space="preserve">manage consumer data. Businesses that fail to comply with GDPR face </w:t>
      </w:r>
      <w:r w:rsidRPr="00E3425C">
        <w:rPr>
          <w:rFonts w:ascii="Times New Roman" w:eastAsia="Times New Roman" w:hAnsi="Times New Roman" w:cs="Times New Roman"/>
          <w:b/>
          <w:bCs/>
          <w:kern w:val="0"/>
          <w:sz w:val="24"/>
          <w:szCs w:val="24"/>
          <w:lang w:eastAsia="en-IN"/>
          <w14:ligatures w14:val="none"/>
        </w:rPr>
        <w:t>heavy financial penalties and legal consequences.</w:t>
      </w:r>
    </w:p>
    <w:p w14:paraId="6A066158"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GDPR:</w:t>
      </w:r>
    </w:p>
    <w:p w14:paraId="11D16575" w14:textId="77777777" w:rsidR="00E3425C" w:rsidRPr="00E3425C" w:rsidRDefault="00E3425C">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must obtain </w:t>
      </w:r>
      <w:r w:rsidRPr="00E3425C">
        <w:rPr>
          <w:rFonts w:ascii="Times New Roman" w:eastAsia="Times New Roman" w:hAnsi="Times New Roman" w:cs="Times New Roman"/>
          <w:b/>
          <w:bCs/>
          <w:kern w:val="0"/>
          <w:sz w:val="24"/>
          <w:szCs w:val="24"/>
          <w:lang w:eastAsia="en-IN"/>
          <w14:ligatures w14:val="none"/>
        </w:rPr>
        <w:t>explicit user consent</w:t>
      </w:r>
      <w:r w:rsidRPr="00E3425C">
        <w:rPr>
          <w:rFonts w:ascii="Times New Roman" w:eastAsia="Times New Roman" w:hAnsi="Times New Roman" w:cs="Times New Roman"/>
          <w:kern w:val="0"/>
          <w:sz w:val="24"/>
          <w:szCs w:val="24"/>
          <w:lang w:eastAsia="en-IN"/>
          <w14:ligatures w14:val="none"/>
        </w:rPr>
        <w:t xml:space="preserve"> before collecting personal data.</w:t>
      </w:r>
    </w:p>
    <w:p w14:paraId="292DEFFA" w14:textId="77777777" w:rsidR="00E3425C" w:rsidRPr="00E3425C" w:rsidRDefault="00E3425C">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Individuals have the </w:t>
      </w:r>
      <w:r w:rsidRPr="00E3425C">
        <w:rPr>
          <w:rFonts w:ascii="Times New Roman" w:eastAsia="Times New Roman" w:hAnsi="Times New Roman" w:cs="Times New Roman"/>
          <w:b/>
          <w:bCs/>
          <w:kern w:val="0"/>
          <w:sz w:val="24"/>
          <w:szCs w:val="24"/>
          <w:lang w:eastAsia="en-IN"/>
          <w14:ligatures w14:val="none"/>
        </w:rPr>
        <w:t>right to access, modify, and delete their data</w:t>
      </w:r>
      <w:r w:rsidRPr="00E3425C">
        <w:rPr>
          <w:rFonts w:ascii="Times New Roman" w:eastAsia="Times New Roman" w:hAnsi="Times New Roman" w:cs="Times New Roman"/>
          <w:kern w:val="0"/>
          <w:sz w:val="24"/>
          <w:szCs w:val="24"/>
          <w:lang w:eastAsia="en-IN"/>
          <w14:ligatures w14:val="none"/>
        </w:rPr>
        <w:t>.</w:t>
      </w:r>
    </w:p>
    <w:p w14:paraId="625C25AE" w14:textId="77777777" w:rsidR="00E3425C" w:rsidRPr="00E3425C" w:rsidRDefault="00E3425C">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Businesses must implement </w:t>
      </w:r>
      <w:r w:rsidRPr="00E3425C">
        <w:rPr>
          <w:rFonts w:ascii="Times New Roman" w:eastAsia="Times New Roman" w:hAnsi="Times New Roman" w:cs="Times New Roman"/>
          <w:b/>
          <w:bCs/>
          <w:kern w:val="0"/>
          <w:sz w:val="24"/>
          <w:szCs w:val="24"/>
          <w:lang w:eastAsia="en-IN"/>
          <w14:ligatures w14:val="none"/>
        </w:rPr>
        <w:t>strict security measures</w:t>
      </w:r>
      <w:r w:rsidRPr="00E3425C">
        <w:rPr>
          <w:rFonts w:ascii="Times New Roman" w:eastAsia="Times New Roman" w:hAnsi="Times New Roman" w:cs="Times New Roman"/>
          <w:kern w:val="0"/>
          <w:sz w:val="24"/>
          <w:szCs w:val="24"/>
          <w:lang w:eastAsia="en-IN"/>
          <w14:ligatures w14:val="none"/>
        </w:rPr>
        <w:t xml:space="preserve"> to protect sensitive information.</w:t>
      </w:r>
    </w:p>
    <w:p w14:paraId="041E7894" w14:textId="77777777" w:rsidR="00E3425C" w:rsidRPr="00E3425C" w:rsidRDefault="00E3425C">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Companies must report data breaches within </w:t>
      </w:r>
      <w:r w:rsidRPr="00E3425C">
        <w:rPr>
          <w:rFonts w:ascii="Times New Roman" w:eastAsia="Times New Roman" w:hAnsi="Times New Roman" w:cs="Times New Roman"/>
          <w:b/>
          <w:bCs/>
          <w:kern w:val="0"/>
          <w:sz w:val="24"/>
          <w:szCs w:val="24"/>
          <w:lang w:eastAsia="en-IN"/>
          <w14:ligatures w14:val="none"/>
        </w:rPr>
        <w:t>72 hours</w:t>
      </w:r>
      <w:r w:rsidRPr="00E3425C">
        <w:rPr>
          <w:rFonts w:ascii="Times New Roman" w:eastAsia="Times New Roman" w:hAnsi="Times New Roman" w:cs="Times New Roman"/>
          <w:kern w:val="0"/>
          <w:sz w:val="24"/>
          <w:szCs w:val="24"/>
          <w:lang w:eastAsia="en-IN"/>
          <w14:ligatures w14:val="none"/>
        </w:rPr>
        <w:t xml:space="preserve"> of discovery.</w:t>
      </w:r>
    </w:p>
    <w:p w14:paraId="20047C9E"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Facebook’s €1.2 Billion GDPR Fine (2023)</w:t>
      </w:r>
    </w:p>
    <w:p w14:paraId="672D6B60"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 </w:t>
      </w:r>
      <w:r w:rsidRPr="00E3425C">
        <w:rPr>
          <w:rFonts w:ascii="Times New Roman" w:eastAsia="Times New Roman" w:hAnsi="Times New Roman" w:cs="Times New Roman"/>
          <w:b/>
          <w:bCs/>
          <w:kern w:val="0"/>
          <w:sz w:val="24"/>
          <w:szCs w:val="24"/>
          <w:lang w:eastAsia="en-IN"/>
          <w14:ligatures w14:val="none"/>
        </w:rPr>
        <w:t>2023, Meta (Facebook) was fined €1.2 billion ($1.3 billion) for violating GDPR rules</w:t>
      </w:r>
      <w:r w:rsidRPr="00E3425C">
        <w:rPr>
          <w:rFonts w:ascii="Times New Roman" w:eastAsia="Times New Roman" w:hAnsi="Times New Roman" w:cs="Times New Roman"/>
          <w:kern w:val="0"/>
          <w:sz w:val="24"/>
          <w:szCs w:val="24"/>
          <w:lang w:eastAsia="en-IN"/>
          <w14:ligatures w14:val="none"/>
        </w:rPr>
        <w:t xml:space="preserve"> related to cross-border data transfers. The company was found to have </w:t>
      </w:r>
      <w:r w:rsidRPr="00E3425C">
        <w:rPr>
          <w:rFonts w:ascii="Times New Roman" w:eastAsia="Times New Roman" w:hAnsi="Times New Roman" w:cs="Times New Roman"/>
          <w:b/>
          <w:bCs/>
          <w:kern w:val="0"/>
          <w:sz w:val="24"/>
          <w:szCs w:val="24"/>
          <w:lang w:eastAsia="en-IN"/>
          <w14:ligatures w14:val="none"/>
        </w:rPr>
        <w:t>mishandled user data</w:t>
      </w:r>
      <w:r w:rsidRPr="00E3425C">
        <w:rPr>
          <w:rFonts w:ascii="Times New Roman" w:eastAsia="Times New Roman" w:hAnsi="Times New Roman" w:cs="Times New Roman"/>
          <w:kern w:val="0"/>
          <w:sz w:val="24"/>
          <w:szCs w:val="24"/>
          <w:lang w:eastAsia="en-IN"/>
          <w14:ligatures w14:val="none"/>
        </w:rPr>
        <w:t>, resulting in one of the largest data protection fines in history.</w:t>
      </w:r>
    </w:p>
    <w:p w14:paraId="547D21A2"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Companies must prioritize </w:t>
      </w:r>
      <w:r w:rsidRPr="00E3425C">
        <w:rPr>
          <w:rFonts w:ascii="Times New Roman" w:eastAsia="Times New Roman" w:hAnsi="Times New Roman" w:cs="Times New Roman"/>
          <w:b/>
          <w:bCs/>
          <w:kern w:val="0"/>
          <w:sz w:val="24"/>
          <w:szCs w:val="24"/>
          <w:lang w:eastAsia="en-IN"/>
          <w14:ligatures w14:val="none"/>
        </w:rPr>
        <w:t>data governance, transparency, and security</w:t>
      </w:r>
      <w:r w:rsidRPr="00E3425C">
        <w:rPr>
          <w:rFonts w:ascii="Times New Roman" w:eastAsia="Times New Roman" w:hAnsi="Times New Roman" w:cs="Times New Roman"/>
          <w:kern w:val="0"/>
          <w:sz w:val="24"/>
          <w:szCs w:val="24"/>
          <w:lang w:eastAsia="en-IN"/>
          <w14:ligatures w14:val="none"/>
        </w:rPr>
        <w:t xml:space="preserve"> to meet GDPR requirements and avoid legal repercussions.</w:t>
      </w:r>
    </w:p>
    <w:p w14:paraId="5F8022EF"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6DB394">
          <v:rect id="_x0000_i1031" style="width:0;height:1.5pt" o:hralign="center" o:hrstd="t" o:hr="t" fillcolor="#a0a0a0" stroked="f"/>
        </w:pict>
      </w:r>
    </w:p>
    <w:p w14:paraId="51C917EB"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Sarbanes-Oxley Act (SOX) – Corporate Financial Integrity</w:t>
      </w:r>
    </w:p>
    <w:p w14:paraId="2AA77E32"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Sarbanes-Oxley Act (SOX)</w:t>
      </w:r>
      <w:r w:rsidRPr="00E3425C">
        <w:rPr>
          <w:rFonts w:ascii="Times New Roman" w:eastAsia="Times New Roman" w:hAnsi="Times New Roman" w:cs="Times New Roman"/>
          <w:kern w:val="0"/>
          <w:sz w:val="24"/>
          <w:szCs w:val="24"/>
          <w:lang w:eastAsia="en-IN"/>
          <w14:ligatures w14:val="none"/>
        </w:rPr>
        <w:t xml:space="preserve"> was enacted in </w:t>
      </w:r>
      <w:r w:rsidRPr="00E3425C">
        <w:rPr>
          <w:rFonts w:ascii="Times New Roman" w:eastAsia="Times New Roman" w:hAnsi="Times New Roman" w:cs="Times New Roman"/>
          <w:b/>
          <w:bCs/>
          <w:kern w:val="0"/>
          <w:sz w:val="24"/>
          <w:szCs w:val="24"/>
          <w:lang w:eastAsia="en-IN"/>
          <w14:ligatures w14:val="none"/>
        </w:rPr>
        <w:t>2002</w:t>
      </w:r>
      <w:r w:rsidRPr="00E3425C">
        <w:rPr>
          <w:rFonts w:ascii="Times New Roman" w:eastAsia="Times New Roman" w:hAnsi="Times New Roman" w:cs="Times New Roman"/>
          <w:kern w:val="0"/>
          <w:sz w:val="24"/>
          <w:szCs w:val="24"/>
          <w:lang w:eastAsia="en-IN"/>
          <w14:ligatures w14:val="none"/>
        </w:rPr>
        <w:t xml:space="preserve"> in response to major corporate fraud scandals, including </w:t>
      </w:r>
      <w:r w:rsidRPr="00E3425C">
        <w:rPr>
          <w:rFonts w:ascii="Times New Roman" w:eastAsia="Times New Roman" w:hAnsi="Times New Roman" w:cs="Times New Roman"/>
          <w:b/>
          <w:bCs/>
          <w:kern w:val="0"/>
          <w:sz w:val="24"/>
          <w:szCs w:val="24"/>
          <w:lang w:eastAsia="en-IN"/>
          <w14:ligatures w14:val="none"/>
        </w:rPr>
        <w:t>Enron and WorldCom</w:t>
      </w:r>
      <w:r w:rsidRPr="00E3425C">
        <w:rPr>
          <w:rFonts w:ascii="Times New Roman" w:eastAsia="Times New Roman" w:hAnsi="Times New Roman" w:cs="Times New Roman"/>
          <w:kern w:val="0"/>
          <w:sz w:val="24"/>
          <w:szCs w:val="24"/>
          <w:lang w:eastAsia="en-IN"/>
          <w14:ligatures w14:val="none"/>
        </w:rPr>
        <w:t xml:space="preserve">. SOX introduced strict corporate governance and financial disclosure requirements for publicly traded companies to prevent </w:t>
      </w:r>
      <w:r w:rsidRPr="00E3425C">
        <w:rPr>
          <w:rFonts w:ascii="Times New Roman" w:eastAsia="Times New Roman" w:hAnsi="Times New Roman" w:cs="Times New Roman"/>
          <w:b/>
          <w:bCs/>
          <w:kern w:val="0"/>
          <w:sz w:val="24"/>
          <w:szCs w:val="24"/>
          <w:lang w:eastAsia="en-IN"/>
          <w14:ligatures w14:val="none"/>
        </w:rPr>
        <w:t>accounting fraud, financial misrepresentation, and investor deception.</w:t>
      </w:r>
    </w:p>
    <w:p w14:paraId="76A1063F"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SOX:</w:t>
      </w:r>
    </w:p>
    <w:p w14:paraId="1A79A709" w14:textId="77777777" w:rsidR="00E3425C" w:rsidRPr="00E3425C" w:rsidRDefault="00E3425C">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Public companies must maintain </w:t>
      </w:r>
      <w:r w:rsidRPr="00E3425C">
        <w:rPr>
          <w:rFonts w:ascii="Times New Roman" w:eastAsia="Times New Roman" w:hAnsi="Times New Roman" w:cs="Times New Roman"/>
          <w:b/>
          <w:bCs/>
          <w:kern w:val="0"/>
          <w:sz w:val="24"/>
          <w:szCs w:val="24"/>
          <w:lang w:eastAsia="en-IN"/>
          <w14:ligatures w14:val="none"/>
        </w:rPr>
        <w:t>accurate and transparent financial records.</w:t>
      </w:r>
    </w:p>
    <w:p w14:paraId="4809B965" w14:textId="77777777" w:rsidR="00E3425C" w:rsidRPr="00E3425C" w:rsidRDefault="00E3425C">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executives are personally responsible for </w:t>
      </w:r>
      <w:r w:rsidRPr="00E3425C">
        <w:rPr>
          <w:rFonts w:ascii="Times New Roman" w:eastAsia="Times New Roman" w:hAnsi="Times New Roman" w:cs="Times New Roman"/>
          <w:b/>
          <w:bCs/>
          <w:kern w:val="0"/>
          <w:sz w:val="24"/>
          <w:szCs w:val="24"/>
          <w:lang w:eastAsia="en-IN"/>
          <w14:ligatures w14:val="none"/>
        </w:rPr>
        <w:t>the accuracy of financial statements.</w:t>
      </w:r>
    </w:p>
    <w:p w14:paraId="381A2937" w14:textId="77777777" w:rsidR="00E3425C" w:rsidRPr="00E3425C" w:rsidRDefault="00E3425C">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Internal controls and </w:t>
      </w:r>
      <w:r w:rsidRPr="00E3425C">
        <w:rPr>
          <w:rFonts w:ascii="Times New Roman" w:eastAsia="Times New Roman" w:hAnsi="Times New Roman" w:cs="Times New Roman"/>
          <w:b/>
          <w:bCs/>
          <w:kern w:val="0"/>
          <w:sz w:val="24"/>
          <w:szCs w:val="24"/>
          <w:lang w:eastAsia="en-IN"/>
          <w14:ligatures w14:val="none"/>
        </w:rPr>
        <w:t>independent auditing processes</w:t>
      </w:r>
      <w:r w:rsidRPr="00E3425C">
        <w:rPr>
          <w:rFonts w:ascii="Times New Roman" w:eastAsia="Times New Roman" w:hAnsi="Times New Roman" w:cs="Times New Roman"/>
          <w:kern w:val="0"/>
          <w:sz w:val="24"/>
          <w:szCs w:val="24"/>
          <w:lang w:eastAsia="en-IN"/>
          <w14:ligatures w14:val="none"/>
        </w:rPr>
        <w:t xml:space="preserve"> must be in place.</w:t>
      </w:r>
    </w:p>
    <w:p w14:paraId="5EABEE6F" w14:textId="77777777" w:rsidR="00E3425C" w:rsidRPr="00E3425C" w:rsidRDefault="00E3425C">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Severe penalties for </w:t>
      </w:r>
      <w:r w:rsidRPr="00E3425C">
        <w:rPr>
          <w:rFonts w:ascii="Times New Roman" w:eastAsia="Times New Roman" w:hAnsi="Times New Roman" w:cs="Times New Roman"/>
          <w:b/>
          <w:bCs/>
          <w:kern w:val="0"/>
          <w:sz w:val="24"/>
          <w:szCs w:val="24"/>
          <w:lang w:eastAsia="en-IN"/>
          <w14:ligatures w14:val="none"/>
        </w:rPr>
        <w:t>falsifying corporate financial information.</w:t>
      </w:r>
    </w:p>
    <w:p w14:paraId="04E6EECC"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Enron’s $74 Billion Corporate Fraud</w:t>
      </w:r>
    </w:p>
    <w:p w14:paraId="2A63ACC0"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Enron scandal</w:t>
      </w:r>
      <w:r w:rsidRPr="00E3425C">
        <w:rPr>
          <w:rFonts w:ascii="Times New Roman" w:eastAsia="Times New Roman" w:hAnsi="Times New Roman" w:cs="Times New Roman"/>
          <w:kern w:val="0"/>
          <w:sz w:val="24"/>
          <w:szCs w:val="24"/>
          <w:lang w:eastAsia="en-IN"/>
          <w14:ligatures w14:val="none"/>
        </w:rPr>
        <w:t xml:space="preserve"> exposed one of the largest cases of financial fraud in corporate history. The company engaged in </w:t>
      </w:r>
      <w:r w:rsidRPr="00E3425C">
        <w:rPr>
          <w:rFonts w:ascii="Times New Roman" w:eastAsia="Times New Roman" w:hAnsi="Times New Roman" w:cs="Times New Roman"/>
          <w:b/>
          <w:bCs/>
          <w:kern w:val="0"/>
          <w:sz w:val="24"/>
          <w:szCs w:val="24"/>
          <w:lang w:eastAsia="en-IN"/>
          <w14:ligatures w14:val="none"/>
        </w:rPr>
        <w:t>accounting manipulation and fraudulent financial reporting</w:t>
      </w:r>
      <w:r w:rsidRPr="00E3425C">
        <w:rPr>
          <w:rFonts w:ascii="Times New Roman" w:eastAsia="Times New Roman" w:hAnsi="Times New Roman" w:cs="Times New Roman"/>
          <w:kern w:val="0"/>
          <w:sz w:val="24"/>
          <w:szCs w:val="24"/>
          <w:lang w:eastAsia="en-IN"/>
          <w14:ligatures w14:val="none"/>
        </w:rPr>
        <w:t xml:space="preserve">, leading to </w:t>
      </w:r>
      <w:r w:rsidRPr="00E3425C">
        <w:rPr>
          <w:rFonts w:ascii="Times New Roman" w:eastAsia="Times New Roman" w:hAnsi="Times New Roman" w:cs="Times New Roman"/>
          <w:b/>
          <w:bCs/>
          <w:kern w:val="0"/>
          <w:sz w:val="24"/>
          <w:szCs w:val="24"/>
          <w:lang w:eastAsia="en-IN"/>
          <w14:ligatures w14:val="none"/>
        </w:rPr>
        <w:t>bankruptcy and investor losses exceeding $74 billion</w:t>
      </w:r>
      <w:r w:rsidRPr="00E3425C">
        <w:rPr>
          <w:rFonts w:ascii="Times New Roman" w:eastAsia="Times New Roman" w:hAnsi="Times New Roman" w:cs="Times New Roman"/>
          <w:kern w:val="0"/>
          <w:sz w:val="24"/>
          <w:szCs w:val="24"/>
          <w:lang w:eastAsia="en-IN"/>
          <w14:ligatures w14:val="none"/>
        </w:rPr>
        <w:t>. This scandal led to the creation of SOX, which revolutionized corporate financial compliance.</w:t>
      </w:r>
    </w:p>
    <w:p w14:paraId="4CE714C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Companies must ensure </w:t>
      </w:r>
      <w:r w:rsidRPr="00E3425C">
        <w:rPr>
          <w:rFonts w:ascii="Times New Roman" w:eastAsia="Times New Roman" w:hAnsi="Times New Roman" w:cs="Times New Roman"/>
          <w:b/>
          <w:bCs/>
          <w:kern w:val="0"/>
          <w:sz w:val="24"/>
          <w:szCs w:val="24"/>
          <w:lang w:eastAsia="en-IN"/>
          <w14:ligatures w14:val="none"/>
        </w:rPr>
        <w:t>financial transparency and accountability</w:t>
      </w:r>
      <w:r w:rsidRPr="00E3425C">
        <w:rPr>
          <w:rFonts w:ascii="Times New Roman" w:eastAsia="Times New Roman" w:hAnsi="Times New Roman" w:cs="Times New Roman"/>
          <w:kern w:val="0"/>
          <w:sz w:val="24"/>
          <w:szCs w:val="24"/>
          <w:lang w:eastAsia="en-IN"/>
          <w14:ligatures w14:val="none"/>
        </w:rPr>
        <w:t xml:space="preserve"> to maintain investor trust and comply with corporate governance laws.</w:t>
      </w:r>
    </w:p>
    <w:p w14:paraId="5814AD4B"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8F05EB">
          <v:rect id="_x0000_i1032" style="width:0;height:1.5pt" o:hralign="center" o:hrstd="t" o:hr="t" fillcolor="#a0a0a0" stroked="f"/>
        </w:pict>
      </w:r>
    </w:p>
    <w:p w14:paraId="2C490D62"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Payment Card Industry Data Security Standard (PCI-DSS) – Protecting Payment Transactions</w:t>
      </w:r>
    </w:p>
    <w:p w14:paraId="09933B1A"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Payment Card Industry Data Security Standard (PCI-DSS)</w:t>
      </w:r>
      <w:r w:rsidRPr="00E3425C">
        <w:rPr>
          <w:rFonts w:ascii="Times New Roman" w:eastAsia="Times New Roman" w:hAnsi="Times New Roman" w:cs="Times New Roman"/>
          <w:kern w:val="0"/>
          <w:sz w:val="24"/>
          <w:szCs w:val="24"/>
          <w:lang w:eastAsia="en-IN"/>
          <w14:ligatures w14:val="none"/>
        </w:rPr>
        <w:t xml:space="preserve"> is a set of regulations designed to protect </w:t>
      </w:r>
      <w:r w:rsidRPr="00E3425C">
        <w:rPr>
          <w:rFonts w:ascii="Times New Roman" w:eastAsia="Times New Roman" w:hAnsi="Times New Roman" w:cs="Times New Roman"/>
          <w:b/>
          <w:bCs/>
          <w:kern w:val="0"/>
          <w:sz w:val="24"/>
          <w:szCs w:val="24"/>
          <w:lang w:eastAsia="en-IN"/>
          <w14:ligatures w14:val="none"/>
        </w:rPr>
        <w:t>credit card transactions and prevent financial fraud.</w:t>
      </w:r>
      <w:r w:rsidRPr="00E3425C">
        <w:rPr>
          <w:rFonts w:ascii="Times New Roman" w:eastAsia="Times New Roman" w:hAnsi="Times New Roman" w:cs="Times New Roman"/>
          <w:kern w:val="0"/>
          <w:sz w:val="24"/>
          <w:szCs w:val="24"/>
          <w:lang w:eastAsia="en-IN"/>
          <w14:ligatures w14:val="none"/>
        </w:rPr>
        <w:t xml:space="preserve"> Any company that handles, processes, or stores payment card data must comply with PCI-DSS.</w:t>
      </w:r>
    </w:p>
    <w:p w14:paraId="704F0765"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PCI-DSS:</w:t>
      </w:r>
    </w:p>
    <w:p w14:paraId="22DB9B50" w14:textId="77777777" w:rsidR="00E3425C" w:rsidRPr="00E3425C" w:rsidRDefault="00E3425C">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Encrypt cardholder data to </w:t>
      </w:r>
      <w:r w:rsidRPr="00E3425C">
        <w:rPr>
          <w:rFonts w:ascii="Times New Roman" w:eastAsia="Times New Roman" w:hAnsi="Times New Roman" w:cs="Times New Roman"/>
          <w:b/>
          <w:bCs/>
          <w:kern w:val="0"/>
          <w:sz w:val="24"/>
          <w:szCs w:val="24"/>
          <w:lang w:eastAsia="en-IN"/>
          <w14:ligatures w14:val="none"/>
        </w:rPr>
        <w:t>prevent unauthorized access.</w:t>
      </w:r>
    </w:p>
    <w:p w14:paraId="5DE21C02" w14:textId="77777777" w:rsidR="00E3425C" w:rsidRPr="00E3425C" w:rsidRDefault="00E3425C">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Maintain </w:t>
      </w:r>
      <w:r w:rsidRPr="00E3425C">
        <w:rPr>
          <w:rFonts w:ascii="Times New Roman" w:eastAsia="Times New Roman" w:hAnsi="Times New Roman" w:cs="Times New Roman"/>
          <w:b/>
          <w:bCs/>
          <w:kern w:val="0"/>
          <w:sz w:val="24"/>
          <w:szCs w:val="24"/>
          <w:lang w:eastAsia="en-IN"/>
          <w14:ligatures w14:val="none"/>
        </w:rPr>
        <w:t>secure networks</w:t>
      </w:r>
      <w:r w:rsidRPr="00E3425C">
        <w:rPr>
          <w:rFonts w:ascii="Times New Roman" w:eastAsia="Times New Roman" w:hAnsi="Times New Roman" w:cs="Times New Roman"/>
          <w:kern w:val="0"/>
          <w:sz w:val="24"/>
          <w:szCs w:val="24"/>
          <w:lang w:eastAsia="en-IN"/>
          <w14:ligatures w14:val="none"/>
        </w:rPr>
        <w:t xml:space="preserve"> with firewalls and cybersecurity protections.</w:t>
      </w:r>
    </w:p>
    <w:p w14:paraId="465971A9" w14:textId="77777777" w:rsidR="00E3425C" w:rsidRPr="00E3425C" w:rsidRDefault="00E3425C">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Regularly </w:t>
      </w:r>
      <w:r w:rsidRPr="00E3425C">
        <w:rPr>
          <w:rFonts w:ascii="Times New Roman" w:eastAsia="Times New Roman" w:hAnsi="Times New Roman" w:cs="Times New Roman"/>
          <w:b/>
          <w:bCs/>
          <w:kern w:val="0"/>
          <w:sz w:val="24"/>
          <w:szCs w:val="24"/>
          <w:lang w:eastAsia="en-IN"/>
          <w14:ligatures w14:val="none"/>
        </w:rPr>
        <w:t>monitor and test</w:t>
      </w:r>
      <w:r w:rsidRPr="00E3425C">
        <w:rPr>
          <w:rFonts w:ascii="Times New Roman" w:eastAsia="Times New Roman" w:hAnsi="Times New Roman" w:cs="Times New Roman"/>
          <w:kern w:val="0"/>
          <w:sz w:val="24"/>
          <w:szCs w:val="24"/>
          <w:lang w:eastAsia="en-IN"/>
          <w14:ligatures w14:val="none"/>
        </w:rPr>
        <w:t xml:space="preserve"> payment security systems.</w:t>
      </w:r>
    </w:p>
    <w:p w14:paraId="706A40AD" w14:textId="77777777" w:rsidR="00E3425C" w:rsidRPr="00E3425C" w:rsidRDefault="00E3425C">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Implement </w:t>
      </w:r>
      <w:r w:rsidRPr="00E3425C">
        <w:rPr>
          <w:rFonts w:ascii="Times New Roman" w:eastAsia="Times New Roman" w:hAnsi="Times New Roman" w:cs="Times New Roman"/>
          <w:b/>
          <w:bCs/>
          <w:kern w:val="0"/>
          <w:sz w:val="24"/>
          <w:szCs w:val="24"/>
          <w:lang w:eastAsia="en-IN"/>
          <w14:ligatures w14:val="none"/>
        </w:rPr>
        <w:t>access controls</w:t>
      </w:r>
      <w:r w:rsidRPr="00E3425C">
        <w:rPr>
          <w:rFonts w:ascii="Times New Roman" w:eastAsia="Times New Roman" w:hAnsi="Times New Roman" w:cs="Times New Roman"/>
          <w:kern w:val="0"/>
          <w:sz w:val="24"/>
          <w:szCs w:val="24"/>
          <w:lang w:eastAsia="en-IN"/>
          <w14:ligatures w14:val="none"/>
        </w:rPr>
        <w:t xml:space="preserve"> to restrict unauthorized personnel.</w:t>
      </w:r>
    </w:p>
    <w:p w14:paraId="37401659" w14:textId="77777777" w:rsidR="00E3425C" w:rsidRPr="00E3425C" w:rsidRDefault="00E3425C" w:rsidP="00E3425C">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Target’s $18.5 Million PCI-DSS Violation Settlement</w:t>
      </w:r>
    </w:p>
    <w:p w14:paraId="30A6249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 </w:t>
      </w:r>
      <w:r w:rsidRPr="00E3425C">
        <w:rPr>
          <w:rFonts w:ascii="Times New Roman" w:eastAsia="Times New Roman" w:hAnsi="Times New Roman" w:cs="Times New Roman"/>
          <w:b/>
          <w:bCs/>
          <w:kern w:val="0"/>
          <w:sz w:val="24"/>
          <w:szCs w:val="24"/>
          <w:lang w:eastAsia="en-IN"/>
          <w14:ligatures w14:val="none"/>
        </w:rPr>
        <w:t>2013, Target suffered a massive data breach</w:t>
      </w:r>
      <w:r w:rsidRPr="00E3425C">
        <w:rPr>
          <w:rFonts w:ascii="Times New Roman" w:eastAsia="Times New Roman" w:hAnsi="Times New Roman" w:cs="Times New Roman"/>
          <w:kern w:val="0"/>
          <w:sz w:val="24"/>
          <w:szCs w:val="24"/>
          <w:lang w:eastAsia="en-IN"/>
          <w14:ligatures w14:val="none"/>
        </w:rPr>
        <w:t xml:space="preserve">, where hackers stole </w:t>
      </w:r>
      <w:r w:rsidRPr="00E3425C">
        <w:rPr>
          <w:rFonts w:ascii="Times New Roman" w:eastAsia="Times New Roman" w:hAnsi="Times New Roman" w:cs="Times New Roman"/>
          <w:b/>
          <w:bCs/>
          <w:kern w:val="0"/>
          <w:sz w:val="24"/>
          <w:szCs w:val="24"/>
          <w:lang w:eastAsia="en-IN"/>
          <w14:ligatures w14:val="none"/>
        </w:rPr>
        <w:t>40 million credit and debit card details</w:t>
      </w:r>
      <w:r w:rsidRPr="00E3425C">
        <w:rPr>
          <w:rFonts w:ascii="Times New Roman" w:eastAsia="Times New Roman" w:hAnsi="Times New Roman" w:cs="Times New Roman"/>
          <w:kern w:val="0"/>
          <w:sz w:val="24"/>
          <w:szCs w:val="24"/>
          <w:lang w:eastAsia="en-IN"/>
          <w14:ligatures w14:val="none"/>
        </w:rPr>
        <w:t xml:space="preserve">. The company was found to have </w:t>
      </w:r>
      <w:r w:rsidRPr="00E3425C">
        <w:rPr>
          <w:rFonts w:ascii="Times New Roman" w:eastAsia="Times New Roman" w:hAnsi="Times New Roman" w:cs="Times New Roman"/>
          <w:b/>
          <w:bCs/>
          <w:kern w:val="0"/>
          <w:sz w:val="24"/>
          <w:szCs w:val="24"/>
          <w:lang w:eastAsia="en-IN"/>
          <w14:ligatures w14:val="none"/>
        </w:rPr>
        <w:t>failed PCI-DSS compliance</w:t>
      </w:r>
      <w:r w:rsidRPr="00E3425C">
        <w:rPr>
          <w:rFonts w:ascii="Times New Roman" w:eastAsia="Times New Roman" w:hAnsi="Times New Roman" w:cs="Times New Roman"/>
          <w:kern w:val="0"/>
          <w:sz w:val="24"/>
          <w:szCs w:val="24"/>
          <w:lang w:eastAsia="en-IN"/>
          <w14:ligatures w14:val="none"/>
        </w:rPr>
        <w:t xml:space="preserve">, leading to </w:t>
      </w:r>
      <w:r w:rsidRPr="00E3425C">
        <w:rPr>
          <w:rFonts w:ascii="Times New Roman" w:eastAsia="Times New Roman" w:hAnsi="Times New Roman" w:cs="Times New Roman"/>
          <w:b/>
          <w:bCs/>
          <w:kern w:val="0"/>
          <w:sz w:val="24"/>
          <w:szCs w:val="24"/>
          <w:lang w:eastAsia="en-IN"/>
          <w14:ligatures w14:val="none"/>
        </w:rPr>
        <w:t>an $18.5 million settlement and a reputational crisis.</w:t>
      </w:r>
    </w:p>
    <w:p w14:paraId="70D6303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Organizations must enforce </w:t>
      </w:r>
      <w:r w:rsidRPr="00E3425C">
        <w:rPr>
          <w:rFonts w:ascii="Times New Roman" w:eastAsia="Times New Roman" w:hAnsi="Times New Roman" w:cs="Times New Roman"/>
          <w:b/>
          <w:bCs/>
          <w:kern w:val="0"/>
          <w:sz w:val="24"/>
          <w:szCs w:val="24"/>
          <w:lang w:eastAsia="en-IN"/>
          <w14:ligatures w14:val="none"/>
        </w:rPr>
        <w:t>strong cybersecurity and payment security controls</w:t>
      </w:r>
      <w:r w:rsidRPr="00E3425C">
        <w:rPr>
          <w:rFonts w:ascii="Times New Roman" w:eastAsia="Times New Roman" w:hAnsi="Times New Roman" w:cs="Times New Roman"/>
          <w:kern w:val="0"/>
          <w:sz w:val="24"/>
          <w:szCs w:val="24"/>
          <w:lang w:eastAsia="en-IN"/>
          <w14:ligatures w14:val="none"/>
        </w:rPr>
        <w:t xml:space="preserve"> to protect customer transactions.</w:t>
      </w:r>
    </w:p>
    <w:p w14:paraId="6404576A"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E2B0FB">
          <v:rect id="_x0000_i1033" style="width:0;height:1.5pt" o:hralign="center" o:hrstd="t" o:hr="t" fillcolor="#a0a0a0" stroked="f"/>
        </w:pict>
      </w:r>
    </w:p>
    <w:p w14:paraId="159A6895"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Challenges of Navigating Global Compliance Requirements</w:t>
      </w:r>
    </w:p>
    <w:p w14:paraId="5FAAE542"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that operate internationally face the challenge of complying with </w:t>
      </w:r>
      <w:r w:rsidRPr="00E3425C">
        <w:rPr>
          <w:rFonts w:ascii="Times New Roman" w:eastAsia="Times New Roman" w:hAnsi="Times New Roman" w:cs="Times New Roman"/>
          <w:b/>
          <w:bCs/>
          <w:kern w:val="0"/>
          <w:sz w:val="24"/>
          <w:szCs w:val="24"/>
          <w:lang w:eastAsia="en-IN"/>
          <w14:ligatures w14:val="none"/>
        </w:rPr>
        <w:t>multiple regulatory frameworks</w:t>
      </w:r>
      <w:r w:rsidRPr="00E3425C">
        <w:rPr>
          <w:rFonts w:ascii="Times New Roman" w:eastAsia="Times New Roman" w:hAnsi="Times New Roman" w:cs="Times New Roman"/>
          <w:kern w:val="0"/>
          <w:sz w:val="24"/>
          <w:szCs w:val="24"/>
          <w:lang w:eastAsia="en-IN"/>
          <w14:ligatures w14:val="none"/>
        </w:rPr>
        <w:t xml:space="preserve">, many of which have overlapping or conflicting requirements. Companies must develop </w:t>
      </w:r>
      <w:r w:rsidRPr="00E3425C">
        <w:rPr>
          <w:rFonts w:ascii="Times New Roman" w:eastAsia="Times New Roman" w:hAnsi="Times New Roman" w:cs="Times New Roman"/>
          <w:b/>
          <w:bCs/>
          <w:kern w:val="0"/>
          <w:sz w:val="24"/>
          <w:szCs w:val="24"/>
          <w:lang w:eastAsia="en-IN"/>
          <w14:ligatures w14:val="none"/>
        </w:rPr>
        <w:t>robust compliance strategies</w:t>
      </w:r>
      <w:r w:rsidRPr="00E3425C">
        <w:rPr>
          <w:rFonts w:ascii="Times New Roman" w:eastAsia="Times New Roman" w:hAnsi="Times New Roman" w:cs="Times New Roman"/>
          <w:kern w:val="0"/>
          <w:sz w:val="24"/>
          <w:szCs w:val="24"/>
          <w:lang w:eastAsia="en-IN"/>
          <w14:ligatures w14:val="none"/>
        </w:rPr>
        <w:t xml:space="preserve"> that balance:</w:t>
      </w:r>
    </w:p>
    <w:p w14:paraId="3A29F99B" w14:textId="77777777" w:rsidR="00E3425C" w:rsidRPr="00E3425C" w:rsidRDefault="00E3425C">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Industry-Specific Regulations</w:t>
      </w:r>
      <w:r w:rsidRPr="00E3425C">
        <w:rPr>
          <w:rFonts w:ascii="Times New Roman" w:eastAsia="Times New Roman" w:hAnsi="Times New Roman" w:cs="Times New Roman"/>
          <w:kern w:val="0"/>
          <w:sz w:val="24"/>
          <w:szCs w:val="24"/>
          <w:lang w:eastAsia="en-IN"/>
          <w14:ligatures w14:val="none"/>
        </w:rPr>
        <w:t xml:space="preserve"> (Healthcare: HIPAA, Finance: Basel III, Technology: GDPR)</w:t>
      </w:r>
    </w:p>
    <w:p w14:paraId="775986F9" w14:textId="77777777" w:rsidR="00E3425C" w:rsidRPr="00E3425C" w:rsidRDefault="00E3425C">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Jurisdiction-Specific Laws</w:t>
      </w:r>
      <w:r w:rsidRPr="00E3425C">
        <w:rPr>
          <w:rFonts w:ascii="Times New Roman" w:eastAsia="Times New Roman" w:hAnsi="Times New Roman" w:cs="Times New Roman"/>
          <w:kern w:val="0"/>
          <w:sz w:val="24"/>
          <w:szCs w:val="24"/>
          <w:lang w:eastAsia="en-IN"/>
          <w14:ligatures w14:val="none"/>
        </w:rPr>
        <w:t xml:space="preserve"> (CCPA in California, GDPR in the EU, China’s Cybersecurity Law)</w:t>
      </w:r>
    </w:p>
    <w:p w14:paraId="409BEC3A" w14:textId="77777777" w:rsidR="00E3425C" w:rsidRPr="00E3425C" w:rsidRDefault="00E3425C">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Cross-Border Data Transfer Restrictions</w:t>
      </w:r>
      <w:r w:rsidRPr="00E3425C">
        <w:rPr>
          <w:rFonts w:ascii="Times New Roman" w:eastAsia="Times New Roman" w:hAnsi="Times New Roman" w:cs="Times New Roman"/>
          <w:kern w:val="0"/>
          <w:sz w:val="24"/>
          <w:szCs w:val="24"/>
          <w:lang w:eastAsia="en-IN"/>
          <w14:ligatures w14:val="none"/>
        </w:rPr>
        <w:t xml:space="preserve"> (Schrems II ruling on US-EU data transfers)</w:t>
      </w:r>
    </w:p>
    <w:p w14:paraId="38C24AF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Many companies invest in </w:t>
      </w:r>
      <w:r w:rsidRPr="00E3425C">
        <w:rPr>
          <w:rFonts w:ascii="Times New Roman" w:eastAsia="Times New Roman" w:hAnsi="Times New Roman" w:cs="Times New Roman"/>
          <w:b/>
          <w:bCs/>
          <w:kern w:val="0"/>
          <w:sz w:val="24"/>
          <w:szCs w:val="24"/>
          <w:lang w:eastAsia="en-IN"/>
          <w14:ligatures w14:val="none"/>
        </w:rPr>
        <w:t>compliance automation tools, AI-driven regulatory tracking, and legal advisory services</w:t>
      </w:r>
      <w:r w:rsidRPr="00E3425C">
        <w:rPr>
          <w:rFonts w:ascii="Times New Roman" w:eastAsia="Times New Roman" w:hAnsi="Times New Roman" w:cs="Times New Roman"/>
          <w:kern w:val="0"/>
          <w:sz w:val="24"/>
          <w:szCs w:val="24"/>
          <w:lang w:eastAsia="en-IN"/>
          <w14:ligatures w14:val="none"/>
        </w:rPr>
        <w:t xml:space="preserve"> to ensure continuous adherence to evolving laws.</w:t>
      </w:r>
    </w:p>
    <w:p w14:paraId="10C26356"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AC7842">
          <v:rect id="_x0000_i1034" style="width:0;height:1.5pt" o:hralign="center" o:hrstd="t" o:hr="t" fillcolor="#a0a0a0" stroked="f"/>
        </w:pict>
      </w:r>
    </w:p>
    <w:p w14:paraId="0C6994EA"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Conclusion</w:t>
      </w:r>
    </w:p>
    <w:p w14:paraId="4982911A"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Regulatory compliance is a </w:t>
      </w:r>
      <w:r w:rsidRPr="00E3425C">
        <w:rPr>
          <w:rFonts w:ascii="Times New Roman" w:eastAsia="Times New Roman" w:hAnsi="Times New Roman" w:cs="Times New Roman"/>
          <w:b/>
          <w:bCs/>
          <w:kern w:val="0"/>
          <w:sz w:val="24"/>
          <w:szCs w:val="24"/>
          <w:lang w:eastAsia="en-IN"/>
          <w14:ligatures w14:val="none"/>
        </w:rPr>
        <w:t>fundamental driver of GRC</w:t>
      </w:r>
      <w:r w:rsidRPr="00E3425C">
        <w:rPr>
          <w:rFonts w:ascii="Times New Roman" w:eastAsia="Times New Roman" w:hAnsi="Times New Roman" w:cs="Times New Roman"/>
          <w:kern w:val="0"/>
          <w:sz w:val="24"/>
          <w:szCs w:val="24"/>
          <w:lang w:eastAsia="en-IN"/>
          <w14:ligatures w14:val="none"/>
        </w:rPr>
        <w:t xml:space="preserve">, shaping how organizations operate, protect consumer data, maintain financial transparency, and mitigate risks. </w:t>
      </w:r>
      <w:r w:rsidRPr="00E3425C">
        <w:rPr>
          <w:rFonts w:ascii="Times New Roman" w:eastAsia="Times New Roman" w:hAnsi="Times New Roman" w:cs="Times New Roman"/>
          <w:kern w:val="0"/>
          <w:sz w:val="24"/>
          <w:szCs w:val="24"/>
          <w:lang w:eastAsia="en-IN"/>
          <w14:ligatures w14:val="none"/>
        </w:rPr>
        <w:lastRenderedPageBreak/>
        <w:t xml:space="preserve">Companies that fail to comply with major regulations like </w:t>
      </w:r>
      <w:r w:rsidRPr="00E3425C">
        <w:rPr>
          <w:rFonts w:ascii="Times New Roman" w:eastAsia="Times New Roman" w:hAnsi="Times New Roman" w:cs="Times New Roman"/>
          <w:b/>
          <w:bCs/>
          <w:kern w:val="0"/>
          <w:sz w:val="24"/>
          <w:szCs w:val="24"/>
          <w:lang w:eastAsia="en-IN"/>
          <w14:ligatures w14:val="none"/>
        </w:rPr>
        <w:t>GDPR, SOX, PCI-DSS, HIPAA, and NIST</w:t>
      </w:r>
      <w:r w:rsidRPr="00E3425C">
        <w:rPr>
          <w:rFonts w:ascii="Times New Roman" w:eastAsia="Times New Roman" w:hAnsi="Times New Roman" w:cs="Times New Roman"/>
          <w:kern w:val="0"/>
          <w:sz w:val="24"/>
          <w:szCs w:val="24"/>
          <w:lang w:eastAsia="en-IN"/>
          <w14:ligatures w14:val="none"/>
        </w:rPr>
        <w:t xml:space="preserve"> face </w:t>
      </w:r>
      <w:r w:rsidRPr="00E3425C">
        <w:rPr>
          <w:rFonts w:ascii="Times New Roman" w:eastAsia="Times New Roman" w:hAnsi="Times New Roman" w:cs="Times New Roman"/>
          <w:b/>
          <w:bCs/>
          <w:kern w:val="0"/>
          <w:sz w:val="24"/>
          <w:szCs w:val="24"/>
          <w:lang w:eastAsia="en-IN"/>
          <w14:ligatures w14:val="none"/>
        </w:rPr>
        <w:t>severe financial penalties, reputational harm, and legal consequences.</w:t>
      </w:r>
    </w:p>
    <w:p w14:paraId="31055FD9"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must develop </w:t>
      </w:r>
      <w:r w:rsidRPr="00E3425C">
        <w:rPr>
          <w:rFonts w:ascii="Times New Roman" w:eastAsia="Times New Roman" w:hAnsi="Times New Roman" w:cs="Times New Roman"/>
          <w:b/>
          <w:bCs/>
          <w:kern w:val="0"/>
          <w:sz w:val="24"/>
          <w:szCs w:val="24"/>
          <w:lang w:eastAsia="en-IN"/>
          <w14:ligatures w14:val="none"/>
        </w:rPr>
        <w:t>proactive compliance strategies</w:t>
      </w:r>
      <w:r w:rsidRPr="00E3425C">
        <w:rPr>
          <w:rFonts w:ascii="Times New Roman" w:eastAsia="Times New Roman" w:hAnsi="Times New Roman" w:cs="Times New Roman"/>
          <w:kern w:val="0"/>
          <w:sz w:val="24"/>
          <w:szCs w:val="24"/>
          <w:lang w:eastAsia="en-IN"/>
          <w14:ligatures w14:val="none"/>
        </w:rPr>
        <w:t xml:space="preserve">, integrate </w:t>
      </w:r>
      <w:r w:rsidRPr="00E3425C">
        <w:rPr>
          <w:rFonts w:ascii="Times New Roman" w:eastAsia="Times New Roman" w:hAnsi="Times New Roman" w:cs="Times New Roman"/>
          <w:b/>
          <w:bCs/>
          <w:kern w:val="0"/>
          <w:sz w:val="24"/>
          <w:szCs w:val="24"/>
          <w:lang w:eastAsia="en-IN"/>
          <w14:ligatures w14:val="none"/>
        </w:rPr>
        <w:t>GRC automation technologies</w:t>
      </w:r>
      <w:r w:rsidRPr="00E3425C">
        <w:rPr>
          <w:rFonts w:ascii="Times New Roman" w:eastAsia="Times New Roman" w:hAnsi="Times New Roman" w:cs="Times New Roman"/>
          <w:kern w:val="0"/>
          <w:sz w:val="24"/>
          <w:szCs w:val="24"/>
          <w:lang w:eastAsia="en-IN"/>
          <w14:ligatures w14:val="none"/>
        </w:rPr>
        <w:t xml:space="preserve">, and adopt </w:t>
      </w:r>
      <w:r w:rsidRPr="00E3425C">
        <w:rPr>
          <w:rFonts w:ascii="Times New Roman" w:eastAsia="Times New Roman" w:hAnsi="Times New Roman" w:cs="Times New Roman"/>
          <w:b/>
          <w:bCs/>
          <w:kern w:val="0"/>
          <w:sz w:val="24"/>
          <w:szCs w:val="24"/>
          <w:lang w:eastAsia="en-IN"/>
          <w14:ligatures w14:val="none"/>
        </w:rPr>
        <w:t>industry best practices</w:t>
      </w:r>
      <w:r w:rsidRPr="00E3425C">
        <w:rPr>
          <w:rFonts w:ascii="Times New Roman" w:eastAsia="Times New Roman" w:hAnsi="Times New Roman" w:cs="Times New Roman"/>
          <w:kern w:val="0"/>
          <w:sz w:val="24"/>
          <w:szCs w:val="24"/>
          <w:lang w:eastAsia="en-IN"/>
          <w14:ligatures w14:val="none"/>
        </w:rPr>
        <w:t xml:space="preserve"> to navigate the complex regulatory landscape.</w:t>
      </w:r>
    </w:p>
    <w:p w14:paraId="2D362D45"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The Cost of Poor Governance – Real-World Business Failures</w:t>
      </w:r>
    </w:p>
    <w:p w14:paraId="12738BDB" w14:textId="77777777" w:rsidR="00E3425C" w:rsidRPr="00E3425C" w:rsidRDefault="00E3425C" w:rsidP="00E3425C">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Introduction</w:t>
      </w:r>
    </w:p>
    <w:p w14:paraId="75C91796"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Poor governance is one of the most overlooked yet devastating factors that can lead to an organization’s downfall. Governance is not just about regulatory compliance; it is about ensuring </w:t>
      </w:r>
      <w:r w:rsidRPr="00E3425C">
        <w:rPr>
          <w:rFonts w:ascii="Times New Roman" w:eastAsia="Times New Roman" w:hAnsi="Times New Roman" w:cs="Times New Roman"/>
          <w:b/>
          <w:bCs/>
          <w:kern w:val="0"/>
          <w:sz w:val="24"/>
          <w:szCs w:val="24"/>
          <w:lang w:eastAsia="en-IN"/>
          <w14:ligatures w14:val="none"/>
        </w:rPr>
        <w:t>transparency, ethical decision-making, strategic oversight, and accountability</w:t>
      </w:r>
      <w:r w:rsidRPr="00E3425C">
        <w:rPr>
          <w:rFonts w:ascii="Times New Roman" w:eastAsia="Times New Roman" w:hAnsi="Times New Roman" w:cs="Times New Roman"/>
          <w:kern w:val="0"/>
          <w:sz w:val="24"/>
          <w:szCs w:val="24"/>
          <w:lang w:eastAsia="en-IN"/>
          <w14:ligatures w14:val="none"/>
        </w:rPr>
        <w:t xml:space="preserve"> at every level of an organization. When governance fails, the consequences can be catastrophic, ranging from </w:t>
      </w:r>
      <w:r w:rsidRPr="00E3425C">
        <w:rPr>
          <w:rFonts w:ascii="Times New Roman" w:eastAsia="Times New Roman" w:hAnsi="Times New Roman" w:cs="Times New Roman"/>
          <w:b/>
          <w:bCs/>
          <w:kern w:val="0"/>
          <w:sz w:val="24"/>
          <w:szCs w:val="24"/>
          <w:lang w:eastAsia="en-IN"/>
          <w14:ligatures w14:val="none"/>
        </w:rPr>
        <w:t>financial ruin, legal penalties, data breaches, and reputational damage to complete corporate collapse</w:t>
      </w:r>
      <w:r w:rsidRPr="00E3425C">
        <w:rPr>
          <w:rFonts w:ascii="Times New Roman" w:eastAsia="Times New Roman" w:hAnsi="Times New Roman" w:cs="Times New Roman"/>
          <w:kern w:val="0"/>
          <w:sz w:val="24"/>
          <w:szCs w:val="24"/>
          <w:lang w:eastAsia="en-IN"/>
          <w14:ligatures w14:val="none"/>
        </w:rPr>
        <w:t>.</w:t>
      </w:r>
    </w:p>
    <w:p w14:paraId="3E9ADD30"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History is full of examples where companies, even industry giants, have suffered due to governance failures. Scandals involving </w:t>
      </w:r>
      <w:r w:rsidRPr="00E3425C">
        <w:rPr>
          <w:rFonts w:ascii="Times New Roman" w:eastAsia="Times New Roman" w:hAnsi="Times New Roman" w:cs="Times New Roman"/>
          <w:b/>
          <w:bCs/>
          <w:kern w:val="0"/>
          <w:sz w:val="24"/>
          <w:szCs w:val="24"/>
          <w:lang w:eastAsia="en-IN"/>
          <w14:ligatures w14:val="none"/>
        </w:rPr>
        <w:t>fraud, unethical leadership, regulatory violations, and lack of corporate oversight</w:t>
      </w:r>
      <w:r w:rsidRPr="00E3425C">
        <w:rPr>
          <w:rFonts w:ascii="Times New Roman" w:eastAsia="Times New Roman" w:hAnsi="Times New Roman" w:cs="Times New Roman"/>
          <w:kern w:val="0"/>
          <w:sz w:val="24"/>
          <w:szCs w:val="24"/>
          <w:lang w:eastAsia="en-IN"/>
          <w14:ligatures w14:val="none"/>
        </w:rPr>
        <w:t xml:space="preserve"> have led to billion-dollar fines, stock market crashes, and, in some cases, the complete dissolution of once-thriving businesses. From </w:t>
      </w:r>
      <w:r w:rsidRPr="00E3425C">
        <w:rPr>
          <w:rFonts w:ascii="Times New Roman" w:eastAsia="Times New Roman" w:hAnsi="Times New Roman" w:cs="Times New Roman"/>
          <w:b/>
          <w:bCs/>
          <w:kern w:val="0"/>
          <w:sz w:val="24"/>
          <w:szCs w:val="24"/>
          <w:lang w:eastAsia="en-IN"/>
          <w14:ligatures w14:val="none"/>
        </w:rPr>
        <w:t>Enron’s financial fraud to Volkswagen’s emissions scandal</w:t>
      </w:r>
      <w:r w:rsidRPr="00E3425C">
        <w:rPr>
          <w:rFonts w:ascii="Times New Roman" w:eastAsia="Times New Roman" w:hAnsi="Times New Roman" w:cs="Times New Roman"/>
          <w:kern w:val="0"/>
          <w:sz w:val="24"/>
          <w:szCs w:val="24"/>
          <w:lang w:eastAsia="en-IN"/>
          <w14:ligatures w14:val="none"/>
        </w:rPr>
        <w:t>, the impact of poor governance is far-reaching, affecting investors, employees, and consumers alike.</w:t>
      </w:r>
    </w:p>
    <w:p w14:paraId="5624527A"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This chapter delves into </w:t>
      </w:r>
      <w:r w:rsidRPr="00E3425C">
        <w:rPr>
          <w:rFonts w:ascii="Times New Roman" w:eastAsia="Times New Roman" w:hAnsi="Times New Roman" w:cs="Times New Roman"/>
          <w:b/>
          <w:bCs/>
          <w:kern w:val="0"/>
          <w:sz w:val="24"/>
          <w:szCs w:val="24"/>
          <w:lang w:eastAsia="en-IN"/>
          <w14:ligatures w14:val="none"/>
        </w:rPr>
        <w:t>some of the most infamous governance failures</w:t>
      </w:r>
      <w:r w:rsidRPr="00E3425C">
        <w:rPr>
          <w:rFonts w:ascii="Times New Roman" w:eastAsia="Times New Roman" w:hAnsi="Times New Roman" w:cs="Times New Roman"/>
          <w:kern w:val="0"/>
          <w:sz w:val="24"/>
          <w:szCs w:val="24"/>
          <w:lang w:eastAsia="en-IN"/>
          <w14:ligatures w14:val="none"/>
        </w:rPr>
        <w:t>, analyzing their root causes, the consequences faced by the companies involved, and the lessons businesses can learn to avoid similar downfalls.</w:t>
      </w:r>
    </w:p>
    <w:p w14:paraId="4A7CFC91"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D370E0">
          <v:rect id="_x0000_i1035" style="width:0;height:1.5pt" o:hralign="center" o:hrstd="t" o:hr="t" fillcolor="#a0a0a0" stroked="f"/>
        </w:pict>
      </w:r>
    </w:p>
    <w:p w14:paraId="37F2363F"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Role of Corporate Governance in Business Stability</w:t>
      </w:r>
    </w:p>
    <w:p w14:paraId="6217D41E"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governance refers to the systems, principles, and processes by which an organization is controlled and directed. Strong governance ensures that </w:t>
      </w:r>
      <w:r w:rsidRPr="00E3425C">
        <w:rPr>
          <w:rFonts w:ascii="Times New Roman" w:eastAsia="Times New Roman" w:hAnsi="Times New Roman" w:cs="Times New Roman"/>
          <w:b/>
          <w:bCs/>
          <w:kern w:val="0"/>
          <w:sz w:val="24"/>
          <w:szCs w:val="24"/>
          <w:lang w:eastAsia="en-IN"/>
          <w14:ligatures w14:val="none"/>
        </w:rPr>
        <w:t>corporate decision-making aligns with ethical standards, legal requirements, and long-term business success</w:t>
      </w:r>
      <w:r w:rsidRPr="00E3425C">
        <w:rPr>
          <w:rFonts w:ascii="Times New Roman" w:eastAsia="Times New Roman" w:hAnsi="Times New Roman" w:cs="Times New Roman"/>
          <w:kern w:val="0"/>
          <w:sz w:val="24"/>
          <w:szCs w:val="24"/>
          <w:lang w:eastAsia="en-IN"/>
          <w14:ligatures w14:val="none"/>
        </w:rPr>
        <w:t xml:space="preserve">. Companies with robust governance frameworks are more likely to </w:t>
      </w:r>
      <w:r w:rsidRPr="00E3425C">
        <w:rPr>
          <w:rFonts w:ascii="Times New Roman" w:eastAsia="Times New Roman" w:hAnsi="Times New Roman" w:cs="Times New Roman"/>
          <w:b/>
          <w:bCs/>
          <w:kern w:val="0"/>
          <w:sz w:val="24"/>
          <w:szCs w:val="24"/>
          <w:lang w:eastAsia="en-IN"/>
          <w14:ligatures w14:val="none"/>
        </w:rPr>
        <w:t>gain investor confidence, attract top talent, and mitigate risks effectively</w:t>
      </w:r>
      <w:r w:rsidRPr="00E3425C">
        <w:rPr>
          <w:rFonts w:ascii="Times New Roman" w:eastAsia="Times New Roman" w:hAnsi="Times New Roman" w:cs="Times New Roman"/>
          <w:kern w:val="0"/>
          <w:sz w:val="24"/>
          <w:szCs w:val="24"/>
          <w:lang w:eastAsia="en-IN"/>
          <w14:ligatures w14:val="none"/>
        </w:rPr>
        <w:t xml:space="preserve">. Conversely, organizations with weak governance structures are vulnerable to </w:t>
      </w:r>
      <w:r w:rsidRPr="00E3425C">
        <w:rPr>
          <w:rFonts w:ascii="Times New Roman" w:eastAsia="Times New Roman" w:hAnsi="Times New Roman" w:cs="Times New Roman"/>
          <w:b/>
          <w:bCs/>
          <w:kern w:val="0"/>
          <w:sz w:val="24"/>
          <w:szCs w:val="24"/>
          <w:lang w:eastAsia="en-IN"/>
          <w14:ligatures w14:val="none"/>
        </w:rPr>
        <w:t>corruption, fraud, regulatory breaches, and mismanagement</w:t>
      </w:r>
      <w:r w:rsidRPr="00E3425C">
        <w:rPr>
          <w:rFonts w:ascii="Times New Roman" w:eastAsia="Times New Roman" w:hAnsi="Times New Roman" w:cs="Times New Roman"/>
          <w:kern w:val="0"/>
          <w:sz w:val="24"/>
          <w:szCs w:val="24"/>
          <w:lang w:eastAsia="en-IN"/>
          <w14:ligatures w14:val="none"/>
        </w:rPr>
        <w:t>.</w:t>
      </w:r>
    </w:p>
    <w:p w14:paraId="47317CCF"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Key components of effective governance include:</w:t>
      </w:r>
    </w:p>
    <w:p w14:paraId="508DD8FB" w14:textId="77777777" w:rsidR="00E3425C" w:rsidRPr="00E3425C" w:rsidRDefault="00E3425C">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Transparent financial reporting</w:t>
      </w:r>
    </w:p>
    <w:p w14:paraId="6CC9EF78" w14:textId="77777777" w:rsidR="00E3425C" w:rsidRPr="00E3425C" w:rsidRDefault="00E3425C">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Strong internal controls and auditing processes</w:t>
      </w:r>
    </w:p>
    <w:p w14:paraId="19F4CA14" w14:textId="77777777" w:rsidR="00E3425C" w:rsidRPr="00E3425C" w:rsidRDefault="00E3425C">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Independent board oversight</w:t>
      </w:r>
    </w:p>
    <w:p w14:paraId="5EF921ED" w14:textId="77777777" w:rsidR="00E3425C" w:rsidRPr="00E3425C" w:rsidRDefault="00E3425C">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accountability and ethical leadership</w:t>
      </w:r>
    </w:p>
    <w:p w14:paraId="169777F0" w14:textId="77777777" w:rsidR="00E3425C" w:rsidRPr="00E3425C" w:rsidRDefault="00E3425C">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Stakeholder engagement and risk assessment</w:t>
      </w:r>
    </w:p>
    <w:p w14:paraId="4BE0E8CF"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lastRenderedPageBreak/>
        <w:t>When these components are missing or compromised, organizations expose themselves to massive financial and legal risks, leading to catastrophic failures. The following case studies highlight some of the most egregious corporate governance failures in history and the lessons learned from them.</w:t>
      </w:r>
    </w:p>
    <w:p w14:paraId="0E503700"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9E374F">
          <v:rect id="_x0000_i1036" style="width:0;height:1.5pt" o:hralign="center" o:hrstd="t" o:hr="t" fillcolor="#a0a0a0" stroked="f"/>
        </w:pict>
      </w:r>
    </w:p>
    <w:p w14:paraId="365AC0C2"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1: Enron – The Largest Corporate Fraud in History</w:t>
      </w:r>
    </w:p>
    <w:p w14:paraId="52A1B070"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Enron was once considered </w:t>
      </w:r>
      <w:r w:rsidRPr="00E3425C">
        <w:rPr>
          <w:rFonts w:ascii="Times New Roman" w:eastAsia="Times New Roman" w:hAnsi="Times New Roman" w:cs="Times New Roman"/>
          <w:b/>
          <w:bCs/>
          <w:kern w:val="0"/>
          <w:sz w:val="24"/>
          <w:szCs w:val="24"/>
          <w:lang w:eastAsia="en-IN"/>
          <w14:ligatures w14:val="none"/>
        </w:rPr>
        <w:t>one of the most innovative and successful companies in America</w:t>
      </w:r>
      <w:r w:rsidRPr="00E3425C">
        <w:rPr>
          <w:rFonts w:ascii="Times New Roman" w:eastAsia="Times New Roman" w:hAnsi="Times New Roman" w:cs="Times New Roman"/>
          <w:kern w:val="0"/>
          <w:sz w:val="24"/>
          <w:szCs w:val="24"/>
          <w:lang w:eastAsia="en-IN"/>
          <w14:ligatures w14:val="none"/>
        </w:rPr>
        <w:t xml:space="preserve">, valued at over </w:t>
      </w:r>
      <w:r w:rsidRPr="00E3425C">
        <w:rPr>
          <w:rFonts w:ascii="Times New Roman" w:eastAsia="Times New Roman" w:hAnsi="Times New Roman" w:cs="Times New Roman"/>
          <w:b/>
          <w:bCs/>
          <w:kern w:val="0"/>
          <w:sz w:val="24"/>
          <w:szCs w:val="24"/>
          <w:lang w:eastAsia="en-IN"/>
          <w14:ligatures w14:val="none"/>
        </w:rPr>
        <w:t>$70 billion</w:t>
      </w:r>
      <w:r w:rsidRPr="00E3425C">
        <w:rPr>
          <w:rFonts w:ascii="Times New Roman" w:eastAsia="Times New Roman" w:hAnsi="Times New Roman" w:cs="Times New Roman"/>
          <w:kern w:val="0"/>
          <w:sz w:val="24"/>
          <w:szCs w:val="24"/>
          <w:lang w:eastAsia="en-IN"/>
          <w14:ligatures w14:val="none"/>
        </w:rPr>
        <w:t xml:space="preserve">. However, behind the scenes, the company was engaging in </w:t>
      </w:r>
      <w:r w:rsidRPr="00E3425C">
        <w:rPr>
          <w:rFonts w:ascii="Times New Roman" w:eastAsia="Times New Roman" w:hAnsi="Times New Roman" w:cs="Times New Roman"/>
          <w:b/>
          <w:bCs/>
          <w:kern w:val="0"/>
          <w:sz w:val="24"/>
          <w:szCs w:val="24"/>
          <w:lang w:eastAsia="en-IN"/>
          <w14:ligatures w14:val="none"/>
        </w:rPr>
        <w:t>one of the largest accounting frauds in corporate history</w:t>
      </w:r>
      <w:r w:rsidRPr="00E3425C">
        <w:rPr>
          <w:rFonts w:ascii="Times New Roman" w:eastAsia="Times New Roman" w:hAnsi="Times New Roman" w:cs="Times New Roman"/>
          <w:kern w:val="0"/>
          <w:sz w:val="24"/>
          <w:szCs w:val="24"/>
          <w:lang w:eastAsia="en-IN"/>
          <w14:ligatures w14:val="none"/>
        </w:rPr>
        <w:t xml:space="preserve">. Executives used </w:t>
      </w:r>
      <w:r w:rsidRPr="00E3425C">
        <w:rPr>
          <w:rFonts w:ascii="Times New Roman" w:eastAsia="Times New Roman" w:hAnsi="Times New Roman" w:cs="Times New Roman"/>
          <w:b/>
          <w:bCs/>
          <w:kern w:val="0"/>
          <w:sz w:val="24"/>
          <w:szCs w:val="24"/>
          <w:lang w:eastAsia="en-IN"/>
          <w14:ligatures w14:val="none"/>
        </w:rPr>
        <w:t>off-the-books accounting practices</w:t>
      </w:r>
      <w:r w:rsidRPr="00E3425C">
        <w:rPr>
          <w:rFonts w:ascii="Times New Roman" w:eastAsia="Times New Roman" w:hAnsi="Times New Roman" w:cs="Times New Roman"/>
          <w:kern w:val="0"/>
          <w:sz w:val="24"/>
          <w:szCs w:val="24"/>
          <w:lang w:eastAsia="en-IN"/>
          <w14:ligatures w14:val="none"/>
        </w:rPr>
        <w:t xml:space="preserve"> to hide debt, inflate earnings, and deceive investors. When the fraud was exposed in </w:t>
      </w:r>
      <w:r w:rsidRPr="00E3425C">
        <w:rPr>
          <w:rFonts w:ascii="Times New Roman" w:eastAsia="Times New Roman" w:hAnsi="Times New Roman" w:cs="Times New Roman"/>
          <w:b/>
          <w:bCs/>
          <w:kern w:val="0"/>
          <w:sz w:val="24"/>
          <w:szCs w:val="24"/>
          <w:lang w:eastAsia="en-IN"/>
          <w14:ligatures w14:val="none"/>
        </w:rPr>
        <w:t>2001</w:t>
      </w:r>
      <w:r w:rsidRPr="00E3425C">
        <w:rPr>
          <w:rFonts w:ascii="Times New Roman" w:eastAsia="Times New Roman" w:hAnsi="Times New Roman" w:cs="Times New Roman"/>
          <w:kern w:val="0"/>
          <w:sz w:val="24"/>
          <w:szCs w:val="24"/>
          <w:lang w:eastAsia="en-IN"/>
          <w14:ligatures w14:val="none"/>
        </w:rPr>
        <w:t xml:space="preserve">, Enron </w:t>
      </w:r>
      <w:r w:rsidRPr="00E3425C">
        <w:rPr>
          <w:rFonts w:ascii="Times New Roman" w:eastAsia="Times New Roman" w:hAnsi="Times New Roman" w:cs="Times New Roman"/>
          <w:b/>
          <w:bCs/>
          <w:kern w:val="0"/>
          <w:sz w:val="24"/>
          <w:szCs w:val="24"/>
          <w:lang w:eastAsia="en-IN"/>
          <w14:ligatures w14:val="none"/>
        </w:rPr>
        <w:t>collapsed into bankruptcy</w:t>
      </w:r>
      <w:r w:rsidRPr="00E3425C">
        <w:rPr>
          <w:rFonts w:ascii="Times New Roman" w:eastAsia="Times New Roman" w:hAnsi="Times New Roman" w:cs="Times New Roman"/>
          <w:kern w:val="0"/>
          <w:sz w:val="24"/>
          <w:szCs w:val="24"/>
          <w:lang w:eastAsia="en-IN"/>
          <w14:ligatures w14:val="none"/>
        </w:rPr>
        <w:t>, wiping out thousands of jobs and destroying the retirement savings of employees.</w:t>
      </w:r>
    </w:p>
    <w:p w14:paraId="1FFA89FD"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698C6575" w14:textId="77777777" w:rsidR="00E3425C" w:rsidRPr="00E3425C" w:rsidRDefault="00E3425C">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board oversight</w:t>
      </w:r>
      <w:r w:rsidRPr="00E3425C">
        <w:rPr>
          <w:rFonts w:ascii="Times New Roman" w:eastAsia="Times New Roman" w:hAnsi="Times New Roman" w:cs="Times New Roman"/>
          <w:kern w:val="0"/>
          <w:sz w:val="24"/>
          <w:szCs w:val="24"/>
          <w:lang w:eastAsia="en-IN"/>
          <w14:ligatures w14:val="none"/>
        </w:rPr>
        <w:t xml:space="preserve"> allowed executives to manipulate financial statements without accountability.</w:t>
      </w:r>
    </w:p>
    <w:p w14:paraId="4A1D1C56" w14:textId="77777777" w:rsidR="00E3425C" w:rsidRPr="00E3425C" w:rsidRDefault="00E3425C">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Conflicts of interest</w:t>
      </w:r>
      <w:r w:rsidRPr="00E3425C">
        <w:rPr>
          <w:rFonts w:ascii="Times New Roman" w:eastAsia="Times New Roman" w:hAnsi="Times New Roman" w:cs="Times New Roman"/>
          <w:kern w:val="0"/>
          <w:sz w:val="24"/>
          <w:szCs w:val="24"/>
          <w:lang w:eastAsia="en-IN"/>
          <w14:ligatures w14:val="none"/>
        </w:rPr>
        <w:t xml:space="preserve"> between auditors and company executives led to fraudulent accounting practices.</w:t>
      </w:r>
    </w:p>
    <w:p w14:paraId="59D4D91F" w14:textId="77777777" w:rsidR="00E3425C" w:rsidRPr="00E3425C" w:rsidRDefault="00E3425C">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loopholes</w:t>
      </w:r>
      <w:r w:rsidRPr="00E3425C">
        <w:rPr>
          <w:rFonts w:ascii="Times New Roman" w:eastAsia="Times New Roman" w:hAnsi="Times New Roman" w:cs="Times New Roman"/>
          <w:kern w:val="0"/>
          <w:sz w:val="24"/>
          <w:szCs w:val="24"/>
          <w:lang w:eastAsia="en-IN"/>
          <w14:ligatures w14:val="none"/>
        </w:rPr>
        <w:t xml:space="preserve"> allowed the company to engage in complex financial schemes that misled investors.</w:t>
      </w:r>
    </w:p>
    <w:p w14:paraId="559A57D9"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1D28F4A7" w14:textId="77777777" w:rsidR="00E3425C" w:rsidRPr="00E3425C" w:rsidRDefault="00E3425C">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Enron’s bankruptcy led to over </w:t>
      </w:r>
      <w:r w:rsidRPr="00E3425C">
        <w:rPr>
          <w:rFonts w:ascii="Times New Roman" w:eastAsia="Times New Roman" w:hAnsi="Times New Roman" w:cs="Times New Roman"/>
          <w:b/>
          <w:bCs/>
          <w:kern w:val="0"/>
          <w:sz w:val="24"/>
          <w:szCs w:val="24"/>
          <w:lang w:eastAsia="en-IN"/>
          <w14:ligatures w14:val="none"/>
        </w:rPr>
        <w:t>$74 billion in shareholder losses</w:t>
      </w:r>
      <w:r w:rsidRPr="00E3425C">
        <w:rPr>
          <w:rFonts w:ascii="Times New Roman" w:eastAsia="Times New Roman" w:hAnsi="Times New Roman" w:cs="Times New Roman"/>
          <w:kern w:val="0"/>
          <w:sz w:val="24"/>
          <w:szCs w:val="24"/>
          <w:lang w:eastAsia="en-IN"/>
          <w14:ligatures w14:val="none"/>
        </w:rPr>
        <w:t>.</w:t>
      </w:r>
    </w:p>
    <w:p w14:paraId="473E75D2" w14:textId="77777777" w:rsidR="00E3425C" w:rsidRPr="00E3425C" w:rsidRDefault="00E3425C">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scandal resulted in the creation of the </w:t>
      </w:r>
      <w:r w:rsidRPr="00E3425C">
        <w:rPr>
          <w:rFonts w:ascii="Times New Roman" w:eastAsia="Times New Roman" w:hAnsi="Times New Roman" w:cs="Times New Roman"/>
          <w:b/>
          <w:bCs/>
          <w:kern w:val="0"/>
          <w:sz w:val="24"/>
          <w:szCs w:val="24"/>
          <w:lang w:eastAsia="en-IN"/>
          <w14:ligatures w14:val="none"/>
        </w:rPr>
        <w:t>Sarbanes-Oxley Act (SOX) in 2002</w:t>
      </w:r>
      <w:r w:rsidRPr="00E3425C">
        <w:rPr>
          <w:rFonts w:ascii="Times New Roman" w:eastAsia="Times New Roman" w:hAnsi="Times New Roman" w:cs="Times New Roman"/>
          <w:kern w:val="0"/>
          <w:sz w:val="24"/>
          <w:szCs w:val="24"/>
          <w:lang w:eastAsia="en-IN"/>
          <w14:ligatures w14:val="none"/>
        </w:rPr>
        <w:t>, introducing stricter corporate governance regulations.</w:t>
      </w:r>
    </w:p>
    <w:p w14:paraId="423ADA3F" w14:textId="77777777" w:rsidR="00E3425C" w:rsidRPr="00E3425C" w:rsidRDefault="00E3425C">
      <w:pPr>
        <w:numPr>
          <w:ilvl w:val="0"/>
          <w:numId w:val="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Former executives, including </w:t>
      </w:r>
      <w:r w:rsidRPr="00E3425C">
        <w:rPr>
          <w:rFonts w:ascii="Times New Roman" w:eastAsia="Times New Roman" w:hAnsi="Times New Roman" w:cs="Times New Roman"/>
          <w:b/>
          <w:bCs/>
          <w:kern w:val="0"/>
          <w:sz w:val="24"/>
          <w:szCs w:val="24"/>
          <w:lang w:eastAsia="en-IN"/>
          <w14:ligatures w14:val="none"/>
        </w:rPr>
        <w:t>CEO Jeffrey Skilling and Chairman Kenneth Lay, were convicted of fraud and conspiracy.</w:t>
      </w:r>
    </w:p>
    <w:p w14:paraId="66D37E5F"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5AA3FA65" w14:textId="77777777" w:rsidR="00E3425C" w:rsidRPr="00E3425C" w:rsidRDefault="00E3425C">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Companies must implement </w:t>
      </w:r>
      <w:r w:rsidRPr="00E3425C">
        <w:rPr>
          <w:rFonts w:ascii="Times New Roman" w:eastAsia="Times New Roman" w:hAnsi="Times New Roman" w:cs="Times New Roman"/>
          <w:b/>
          <w:bCs/>
          <w:kern w:val="0"/>
          <w:sz w:val="24"/>
          <w:szCs w:val="24"/>
          <w:lang w:eastAsia="en-IN"/>
          <w14:ligatures w14:val="none"/>
        </w:rPr>
        <w:t>strong internal controls and independent audits</w:t>
      </w:r>
      <w:r w:rsidRPr="00E3425C">
        <w:rPr>
          <w:rFonts w:ascii="Times New Roman" w:eastAsia="Times New Roman" w:hAnsi="Times New Roman" w:cs="Times New Roman"/>
          <w:kern w:val="0"/>
          <w:sz w:val="24"/>
          <w:szCs w:val="24"/>
          <w:lang w:eastAsia="en-IN"/>
          <w14:ligatures w14:val="none"/>
        </w:rPr>
        <w:t xml:space="preserve"> to prevent financial fraud.</w:t>
      </w:r>
    </w:p>
    <w:p w14:paraId="5FC9E682" w14:textId="77777777" w:rsidR="00E3425C" w:rsidRPr="00E3425C" w:rsidRDefault="00E3425C">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Ethical leadership is crucial</w:t>
      </w:r>
      <w:r w:rsidRPr="00E3425C">
        <w:rPr>
          <w:rFonts w:ascii="Times New Roman" w:eastAsia="Times New Roman" w:hAnsi="Times New Roman" w:cs="Times New Roman"/>
          <w:kern w:val="0"/>
          <w:sz w:val="24"/>
          <w:szCs w:val="24"/>
          <w:lang w:eastAsia="en-IN"/>
          <w14:ligatures w14:val="none"/>
        </w:rPr>
        <w:t>—corporate executives must prioritize integrity over short-term financial gains.</w:t>
      </w:r>
    </w:p>
    <w:p w14:paraId="5F9CDFB1" w14:textId="77777777" w:rsidR="00E3425C" w:rsidRPr="00E3425C" w:rsidRDefault="00E3425C">
      <w:pPr>
        <w:numPr>
          <w:ilvl w:val="0"/>
          <w:numId w:val="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Regulatory oversight must be </w:t>
      </w:r>
      <w:r w:rsidRPr="00E3425C">
        <w:rPr>
          <w:rFonts w:ascii="Times New Roman" w:eastAsia="Times New Roman" w:hAnsi="Times New Roman" w:cs="Times New Roman"/>
          <w:b/>
          <w:bCs/>
          <w:kern w:val="0"/>
          <w:sz w:val="24"/>
          <w:szCs w:val="24"/>
          <w:lang w:eastAsia="en-IN"/>
          <w14:ligatures w14:val="none"/>
        </w:rPr>
        <w:t>rigorous and proactive</w:t>
      </w:r>
      <w:r w:rsidRPr="00E3425C">
        <w:rPr>
          <w:rFonts w:ascii="Times New Roman" w:eastAsia="Times New Roman" w:hAnsi="Times New Roman" w:cs="Times New Roman"/>
          <w:kern w:val="0"/>
          <w:sz w:val="24"/>
          <w:szCs w:val="24"/>
          <w:lang w:eastAsia="en-IN"/>
          <w14:ligatures w14:val="none"/>
        </w:rPr>
        <w:t xml:space="preserve"> to identify red flags before they escalate.</w:t>
      </w:r>
    </w:p>
    <w:p w14:paraId="203E7AAB"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BCCE4F">
          <v:rect id="_x0000_i1037" style="width:0;height:1.5pt" o:hralign="center" o:hrstd="t" o:hr="t" fillcolor="#a0a0a0" stroked="f"/>
        </w:pict>
      </w:r>
    </w:p>
    <w:p w14:paraId="17F4C525"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2: Volkswagen – The Emissions Scandal</w:t>
      </w:r>
    </w:p>
    <w:p w14:paraId="243BD9CF"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lastRenderedPageBreak/>
        <w:t xml:space="preserve">Volkswagen (VW), one of the world’s leading automobile manufacturers, was caught in a </w:t>
      </w:r>
      <w:r w:rsidRPr="00E3425C">
        <w:rPr>
          <w:rFonts w:ascii="Times New Roman" w:eastAsia="Times New Roman" w:hAnsi="Times New Roman" w:cs="Times New Roman"/>
          <w:b/>
          <w:bCs/>
          <w:kern w:val="0"/>
          <w:sz w:val="24"/>
          <w:szCs w:val="24"/>
          <w:lang w:eastAsia="en-IN"/>
          <w14:ligatures w14:val="none"/>
        </w:rPr>
        <w:t>massive emissions fraud scandal in 2015</w:t>
      </w:r>
      <w:r w:rsidRPr="00E3425C">
        <w:rPr>
          <w:rFonts w:ascii="Times New Roman" w:eastAsia="Times New Roman" w:hAnsi="Times New Roman" w:cs="Times New Roman"/>
          <w:kern w:val="0"/>
          <w:sz w:val="24"/>
          <w:szCs w:val="24"/>
          <w:lang w:eastAsia="en-IN"/>
          <w14:ligatures w14:val="none"/>
        </w:rPr>
        <w:t xml:space="preserve"> when it was discovered that the company had installed software in its diesel vehicles to cheat emissions tests. The software allowed VW cars to pass regulatory inspections while actually emitting up to </w:t>
      </w:r>
      <w:r w:rsidRPr="00E3425C">
        <w:rPr>
          <w:rFonts w:ascii="Times New Roman" w:eastAsia="Times New Roman" w:hAnsi="Times New Roman" w:cs="Times New Roman"/>
          <w:b/>
          <w:bCs/>
          <w:kern w:val="0"/>
          <w:sz w:val="24"/>
          <w:szCs w:val="24"/>
          <w:lang w:eastAsia="en-IN"/>
          <w14:ligatures w14:val="none"/>
        </w:rPr>
        <w:t>40 times more pollution than allowed</w:t>
      </w:r>
      <w:r w:rsidRPr="00E3425C">
        <w:rPr>
          <w:rFonts w:ascii="Times New Roman" w:eastAsia="Times New Roman" w:hAnsi="Times New Roman" w:cs="Times New Roman"/>
          <w:kern w:val="0"/>
          <w:sz w:val="24"/>
          <w:szCs w:val="24"/>
          <w:lang w:eastAsia="en-IN"/>
          <w14:ligatures w14:val="none"/>
        </w:rPr>
        <w:t>.</w:t>
      </w:r>
    </w:p>
    <w:p w14:paraId="271FAAF9"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04EEE4F5" w14:textId="77777777" w:rsidR="00E3425C" w:rsidRPr="00E3425C" w:rsidRDefault="00E3425C">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deception</w:t>
      </w:r>
      <w:r w:rsidRPr="00E3425C">
        <w:rPr>
          <w:rFonts w:ascii="Times New Roman" w:eastAsia="Times New Roman" w:hAnsi="Times New Roman" w:cs="Times New Roman"/>
          <w:kern w:val="0"/>
          <w:sz w:val="24"/>
          <w:szCs w:val="24"/>
          <w:lang w:eastAsia="en-IN"/>
          <w14:ligatures w14:val="none"/>
        </w:rPr>
        <w:t>—executives deliberately misled regulators, customers, and investors.</w:t>
      </w:r>
    </w:p>
    <w:p w14:paraId="5BD23DF4" w14:textId="77777777" w:rsidR="00E3425C" w:rsidRPr="00E3425C" w:rsidRDefault="00E3425C">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ethical leadership</w:t>
      </w:r>
      <w:r w:rsidRPr="00E3425C">
        <w:rPr>
          <w:rFonts w:ascii="Times New Roman" w:eastAsia="Times New Roman" w:hAnsi="Times New Roman" w:cs="Times New Roman"/>
          <w:kern w:val="0"/>
          <w:sz w:val="24"/>
          <w:szCs w:val="24"/>
          <w:lang w:eastAsia="en-IN"/>
          <w14:ligatures w14:val="none"/>
        </w:rPr>
        <w:t xml:space="preserve">—company culture encouraged </w:t>
      </w:r>
      <w:r w:rsidRPr="00E3425C">
        <w:rPr>
          <w:rFonts w:ascii="Times New Roman" w:eastAsia="Times New Roman" w:hAnsi="Times New Roman" w:cs="Times New Roman"/>
          <w:b/>
          <w:bCs/>
          <w:kern w:val="0"/>
          <w:sz w:val="24"/>
          <w:szCs w:val="24"/>
          <w:lang w:eastAsia="en-IN"/>
          <w14:ligatures w14:val="none"/>
        </w:rPr>
        <w:t>profits over compliance</w:t>
      </w:r>
      <w:r w:rsidRPr="00E3425C">
        <w:rPr>
          <w:rFonts w:ascii="Times New Roman" w:eastAsia="Times New Roman" w:hAnsi="Times New Roman" w:cs="Times New Roman"/>
          <w:kern w:val="0"/>
          <w:sz w:val="24"/>
          <w:szCs w:val="24"/>
          <w:lang w:eastAsia="en-IN"/>
          <w14:ligatures w14:val="none"/>
        </w:rPr>
        <w:t>.</w:t>
      </w:r>
    </w:p>
    <w:p w14:paraId="2B9FA743" w14:textId="77777777" w:rsidR="00E3425C" w:rsidRPr="00E3425C" w:rsidRDefault="00E3425C">
      <w:pPr>
        <w:numPr>
          <w:ilvl w:val="0"/>
          <w:numId w:val="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non-compliance</w:t>
      </w:r>
      <w:r w:rsidRPr="00E3425C">
        <w:rPr>
          <w:rFonts w:ascii="Times New Roman" w:eastAsia="Times New Roman" w:hAnsi="Times New Roman" w:cs="Times New Roman"/>
          <w:kern w:val="0"/>
          <w:sz w:val="24"/>
          <w:szCs w:val="24"/>
          <w:lang w:eastAsia="en-IN"/>
          <w14:ligatures w14:val="none"/>
        </w:rPr>
        <w:t>—the company ignored emissions standards to maximize market share.</w:t>
      </w:r>
    </w:p>
    <w:p w14:paraId="26E08537"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0E635A96" w14:textId="77777777" w:rsidR="00E3425C" w:rsidRPr="00E3425C" w:rsidRDefault="00E3425C">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VW faced </w:t>
      </w:r>
      <w:r w:rsidRPr="00E3425C">
        <w:rPr>
          <w:rFonts w:ascii="Times New Roman" w:eastAsia="Times New Roman" w:hAnsi="Times New Roman" w:cs="Times New Roman"/>
          <w:b/>
          <w:bCs/>
          <w:kern w:val="0"/>
          <w:sz w:val="24"/>
          <w:szCs w:val="24"/>
          <w:lang w:eastAsia="en-IN"/>
          <w14:ligatures w14:val="none"/>
        </w:rPr>
        <w:t>$30 billion in fines, lawsuits, and recalls</w:t>
      </w:r>
      <w:r w:rsidRPr="00E3425C">
        <w:rPr>
          <w:rFonts w:ascii="Times New Roman" w:eastAsia="Times New Roman" w:hAnsi="Times New Roman" w:cs="Times New Roman"/>
          <w:kern w:val="0"/>
          <w:sz w:val="24"/>
          <w:szCs w:val="24"/>
          <w:lang w:eastAsia="en-IN"/>
          <w14:ligatures w14:val="none"/>
        </w:rPr>
        <w:t>.</w:t>
      </w:r>
    </w:p>
    <w:p w14:paraId="1496EA89" w14:textId="77777777" w:rsidR="00E3425C" w:rsidRPr="00E3425C" w:rsidRDefault="00E3425C">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Several top executives were forced to resign, and some faced </w:t>
      </w:r>
      <w:r w:rsidRPr="00E3425C">
        <w:rPr>
          <w:rFonts w:ascii="Times New Roman" w:eastAsia="Times New Roman" w:hAnsi="Times New Roman" w:cs="Times New Roman"/>
          <w:b/>
          <w:bCs/>
          <w:kern w:val="0"/>
          <w:sz w:val="24"/>
          <w:szCs w:val="24"/>
          <w:lang w:eastAsia="en-IN"/>
          <w14:ligatures w14:val="none"/>
        </w:rPr>
        <w:t>criminal charges</w:t>
      </w:r>
      <w:r w:rsidRPr="00E3425C">
        <w:rPr>
          <w:rFonts w:ascii="Times New Roman" w:eastAsia="Times New Roman" w:hAnsi="Times New Roman" w:cs="Times New Roman"/>
          <w:kern w:val="0"/>
          <w:sz w:val="24"/>
          <w:szCs w:val="24"/>
          <w:lang w:eastAsia="en-IN"/>
          <w14:ligatures w14:val="none"/>
        </w:rPr>
        <w:t>.</w:t>
      </w:r>
    </w:p>
    <w:p w14:paraId="7CB04C87" w14:textId="77777777" w:rsidR="00E3425C" w:rsidRPr="00E3425C" w:rsidRDefault="00E3425C">
      <w:pPr>
        <w:numPr>
          <w:ilvl w:val="0"/>
          <w:numId w:val="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company suffered massive reputational damage and </w:t>
      </w:r>
      <w:r w:rsidRPr="00E3425C">
        <w:rPr>
          <w:rFonts w:ascii="Times New Roman" w:eastAsia="Times New Roman" w:hAnsi="Times New Roman" w:cs="Times New Roman"/>
          <w:b/>
          <w:bCs/>
          <w:kern w:val="0"/>
          <w:sz w:val="24"/>
          <w:szCs w:val="24"/>
          <w:lang w:eastAsia="en-IN"/>
          <w14:ligatures w14:val="none"/>
        </w:rPr>
        <w:t>lost consumer trust globally</w:t>
      </w:r>
      <w:r w:rsidRPr="00E3425C">
        <w:rPr>
          <w:rFonts w:ascii="Times New Roman" w:eastAsia="Times New Roman" w:hAnsi="Times New Roman" w:cs="Times New Roman"/>
          <w:kern w:val="0"/>
          <w:sz w:val="24"/>
          <w:szCs w:val="24"/>
          <w:lang w:eastAsia="en-IN"/>
          <w14:ligatures w14:val="none"/>
        </w:rPr>
        <w:t>.</w:t>
      </w:r>
    </w:p>
    <w:p w14:paraId="1274D12E"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26898830" w14:textId="77777777" w:rsidR="00E3425C" w:rsidRPr="00E3425C" w:rsidRDefault="00E3425C">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integrity must be a priority</w:t>
      </w:r>
      <w:r w:rsidRPr="00E3425C">
        <w:rPr>
          <w:rFonts w:ascii="Times New Roman" w:eastAsia="Times New Roman" w:hAnsi="Times New Roman" w:cs="Times New Roman"/>
          <w:kern w:val="0"/>
          <w:sz w:val="24"/>
          <w:szCs w:val="24"/>
          <w:lang w:eastAsia="en-IN"/>
          <w14:ligatures w14:val="none"/>
        </w:rPr>
        <w:t>—misleading regulators and consumers leads to long-term damage.</w:t>
      </w:r>
    </w:p>
    <w:p w14:paraId="053A4EF1" w14:textId="77777777" w:rsidR="00E3425C" w:rsidRPr="00E3425C" w:rsidRDefault="00E3425C">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Compliance programs should be strictly enforced</w:t>
      </w:r>
      <w:r w:rsidRPr="00E3425C">
        <w:rPr>
          <w:rFonts w:ascii="Times New Roman" w:eastAsia="Times New Roman" w:hAnsi="Times New Roman" w:cs="Times New Roman"/>
          <w:kern w:val="0"/>
          <w:sz w:val="24"/>
          <w:szCs w:val="24"/>
          <w:lang w:eastAsia="en-IN"/>
          <w14:ligatures w14:val="none"/>
        </w:rPr>
        <w:t>—a lack of internal controls enables unethical practices.</w:t>
      </w:r>
    </w:p>
    <w:p w14:paraId="28F31B31" w14:textId="77777777" w:rsidR="00E3425C" w:rsidRPr="00E3425C" w:rsidRDefault="00E3425C">
      <w:pPr>
        <w:numPr>
          <w:ilvl w:val="0"/>
          <w:numId w:val="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culture matters</w:t>
      </w:r>
      <w:r w:rsidRPr="00E3425C">
        <w:rPr>
          <w:rFonts w:ascii="Times New Roman" w:eastAsia="Times New Roman" w:hAnsi="Times New Roman" w:cs="Times New Roman"/>
          <w:kern w:val="0"/>
          <w:sz w:val="24"/>
          <w:szCs w:val="24"/>
          <w:lang w:eastAsia="en-IN"/>
          <w14:ligatures w14:val="none"/>
        </w:rPr>
        <w:t xml:space="preserve">—organizations must encourage ethical </w:t>
      </w:r>
      <w:proofErr w:type="spellStart"/>
      <w:r w:rsidRPr="00E3425C">
        <w:rPr>
          <w:rFonts w:ascii="Times New Roman" w:eastAsia="Times New Roman" w:hAnsi="Times New Roman" w:cs="Times New Roman"/>
          <w:kern w:val="0"/>
          <w:sz w:val="24"/>
          <w:szCs w:val="24"/>
          <w:lang w:eastAsia="en-IN"/>
          <w14:ligatures w14:val="none"/>
        </w:rPr>
        <w:t>behavior</w:t>
      </w:r>
      <w:proofErr w:type="spellEnd"/>
      <w:r w:rsidRPr="00E3425C">
        <w:rPr>
          <w:rFonts w:ascii="Times New Roman" w:eastAsia="Times New Roman" w:hAnsi="Times New Roman" w:cs="Times New Roman"/>
          <w:kern w:val="0"/>
          <w:sz w:val="24"/>
          <w:szCs w:val="24"/>
          <w:lang w:eastAsia="en-IN"/>
          <w14:ligatures w14:val="none"/>
        </w:rPr>
        <w:t xml:space="preserve"> at all levels.</w:t>
      </w:r>
    </w:p>
    <w:p w14:paraId="1166DDA7"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4362DF">
          <v:rect id="_x0000_i1038" style="width:0;height:1.5pt" o:hralign="center" o:hrstd="t" o:hr="t" fillcolor="#a0a0a0" stroked="f"/>
        </w:pict>
      </w:r>
    </w:p>
    <w:p w14:paraId="325201A5"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3: Wells Fargo – Fraudulent Accounts Scandal</w:t>
      </w:r>
    </w:p>
    <w:p w14:paraId="0F15F6B4"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Wells Fargo, one of the largest banks in the U.S., was involved in </w:t>
      </w:r>
      <w:r w:rsidRPr="00E3425C">
        <w:rPr>
          <w:rFonts w:ascii="Times New Roman" w:eastAsia="Times New Roman" w:hAnsi="Times New Roman" w:cs="Times New Roman"/>
          <w:b/>
          <w:bCs/>
          <w:kern w:val="0"/>
          <w:sz w:val="24"/>
          <w:szCs w:val="24"/>
          <w:lang w:eastAsia="en-IN"/>
          <w14:ligatures w14:val="none"/>
        </w:rPr>
        <w:t>a major fraud scandal between 2011 and 2016</w:t>
      </w:r>
      <w:r w:rsidRPr="00E3425C">
        <w:rPr>
          <w:rFonts w:ascii="Times New Roman" w:eastAsia="Times New Roman" w:hAnsi="Times New Roman" w:cs="Times New Roman"/>
          <w:kern w:val="0"/>
          <w:sz w:val="24"/>
          <w:szCs w:val="24"/>
          <w:lang w:eastAsia="en-IN"/>
          <w14:ligatures w14:val="none"/>
        </w:rPr>
        <w:t xml:space="preserve">, where employees were found to have </w:t>
      </w:r>
      <w:r w:rsidRPr="00E3425C">
        <w:rPr>
          <w:rFonts w:ascii="Times New Roman" w:eastAsia="Times New Roman" w:hAnsi="Times New Roman" w:cs="Times New Roman"/>
          <w:b/>
          <w:bCs/>
          <w:kern w:val="0"/>
          <w:sz w:val="24"/>
          <w:szCs w:val="24"/>
          <w:lang w:eastAsia="en-IN"/>
          <w14:ligatures w14:val="none"/>
        </w:rPr>
        <w:t>opened over 3.5 million unauthorized customer accounts</w:t>
      </w:r>
      <w:r w:rsidRPr="00E3425C">
        <w:rPr>
          <w:rFonts w:ascii="Times New Roman" w:eastAsia="Times New Roman" w:hAnsi="Times New Roman" w:cs="Times New Roman"/>
          <w:kern w:val="0"/>
          <w:sz w:val="24"/>
          <w:szCs w:val="24"/>
          <w:lang w:eastAsia="en-IN"/>
          <w14:ligatures w14:val="none"/>
        </w:rPr>
        <w:t xml:space="preserve">. The scandal was driven by an </w:t>
      </w:r>
      <w:r w:rsidRPr="00E3425C">
        <w:rPr>
          <w:rFonts w:ascii="Times New Roman" w:eastAsia="Times New Roman" w:hAnsi="Times New Roman" w:cs="Times New Roman"/>
          <w:b/>
          <w:bCs/>
          <w:kern w:val="0"/>
          <w:sz w:val="24"/>
          <w:szCs w:val="24"/>
          <w:lang w:eastAsia="en-IN"/>
          <w14:ligatures w14:val="none"/>
        </w:rPr>
        <w:t>aggressive sales culture</w:t>
      </w:r>
      <w:r w:rsidRPr="00E3425C">
        <w:rPr>
          <w:rFonts w:ascii="Times New Roman" w:eastAsia="Times New Roman" w:hAnsi="Times New Roman" w:cs="Times New Roman"/>
          <w:kern w:val="0"/>
          <w:sz w:val="24"/>
          <w:szCs w:val="24"/>
          <w:lang w:eastAsia="en-IN"/>
          <w14:ligatures w14:val="none"/>
        </w:rPr>
        <w:t xml:space="preserve"> that pressured employees to meet unrealistic targets, leading to widespread fraud.</w:t>
      </w:r>
    </w:p>
    <w:p w14:paraId="58A6101C"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75C4EF44" w14:textId="77777777" w:rsidR="00E3425C" w:rsidRPr="00E3425C" w:rsidRDefault="00E3425C">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Toxic corporate culture</w:t>
      </w:r>
      <w:r w:rsidRPr="00E3425C">
        <w:rPr>
          <w:rFonts w:ascii="Times New Roman" w:eastAsia="Times New Roman" w:hAnsi="Times New Roman" w:cs="Times New Roman"/>
          <w:kern w:val="0"/>
          <w:sz w:val="24"/>
          <w:szCs w:val="24"/>
          <w:lang w:eastAsia="en-IN"/>
          <w14:ligatures w14:val="none"/>
        </w:rPr>
        <w:t>—employees were pressured to meet impossible sales goals.</w:t>
      </w:r>
    </w:p>
    <w:p w14:paraId="1F1BEF87" w14:textId="77777777" w:rsidR="00E3425C" w:rsidRPr="00E3425C" w:rsidRDefault="00E3425C">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internal monitoring</w:t>
      </w:r>
      <w:r w:rsidRPr="00E3425C">
        <w:rPr>
          <w:rFonts w:ascii="Times New Roman" w:eastAsia="Times New Roman" w:hAnsi="Times New Roman" w:cs="Times New Roman"/>
          <w:kern w:val="0"/>
          <w:sz w:val="24"/>
          <w:szCs w:val="24"/>
          <w:lang w:eastAsia="en-IN"/>
          <w14:ligatures w14:val="none"/>
        </w:rPr>
        <w:t>—fraudulent activities went undetected for years.</w:t>
      </w:r>
    </w:p>
    <w:p w14:paraId="0DC0D035" w14:textId="77777777" w:rsidR="00E3425C" w:rsidRPr="00E3425C" w:rsidRDefault="00E3425C">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Failure of board oversight</w:t>
      </w:r>
      <w:r w:rsidRPr="00E3425C">
        <w:rPr>
          <w:rFonts w:ascii="Times New Roman" w:eastAsia="Times New Roman" w:hAnsi="Times New Roman" w:cs="Times New Roman"/>
          <w:kern w:val="0"/>
          <w:sz w:val="24"/>
          <w:szCs w:val="24"/>
          <w:lang w:eastAsia="en-IN"/>
          <w14:ligatures w14:val="none"/>
        </w:rPr>
        <w:t>—executives ignored red flags and whistleblower warnings.</w:t>
      </w:r>
    </w:p>
    <w:p w14:paraId="390043A4"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5A2FC1DE" w14:textId="77777777" w:rsidR="00E3425C" w:rsidRPr="00E3425C" w:rsidRDefault="00E3425C">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bank paid </w:t>
      </w:r>
      <w:r w:rsidRPr="00E3425C">
        <w:rPr>
          <w:rFonts w:ascii="Times New Roman" w:eastAsia="Times New Roman" w:hAnsi="Times New Roman" w:cs="Times New Roman"/>
          <w:b/>
          <w:bCs/>
          <w:kern w:val="0"/>
          <w:sz w:val="24"/>
          <w:szCs w:val="24"/>
          <w:lang w:eastAsia="en-IN"/>
          <w14:ligatures w14:val="none"/>
        </w:rPr>
        <w:t>over $3 billion in fines and settlements</w:t>
      </w:r>
      <w:r w:rsidRPr="00E3425C">
        <w:rPr>
          <w:rFonts w:ascii="Times New Roman" w:eastAsia="Times New Roman" w:hAnsi="Times New Roman" w:cs="Times New Roman"/>
          <w:kern w:val="0"/>
          <w:sz w:val="24"/>
          <w:szCs w:val="24"/>
          <w:lang w:eastAsia="en-IN"/>
          <w14:ligatures w14:val="none"/>
        </w:rPr>
        <w:t>.</w:t>
      </w:r>
    </w:p>
    <w:p w14:paraId="752D52F0" w14:textId="77777777" w:rsidR="00E3425C" w:rsidRPr="00E3425C" w:rsidRDefault="00E3425C">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lastRenderedPageBreak/>
        <w:t xml:space="preserve">Thousands of employees were fired, and top executives, including </w:t>
      </w:r>
      <w:r w:rsidRPr="00E3425C">
        <w:rPr>
          <w:rFonts w:ascii="Times New Roman" w:eastAsia="Times New Roman" w:hAnsi="Times New Roman" w:cs="Times New Roman"/>
          <w:b/>
          <w:bCs/>
          <w:kern w:val="0"/>
          <w:sz w:val="24"/>
          <w:szCs w:val="24"/>
          <w:lang w:eastAsia="en-IN"/>
          <w14:ligatures w14:val="none"/>
        </w:rPr>
        <w:t>CEO John Stumpf, resigned</w:t>
      </w:r>
      <w:r w:rsidRPr="00E3425C">
        <w:rPr>
          <w:rFonts w:ascii="Times New Roman" w:eastAsia="Times New Roman" w:hAnsi="Times New Roman" w:cs="Times New Roman"/>
          <w:kern w:val="0"/>
          <w:sz w:val="24"/>
          <w:szCs w:val="24"/>
          <w:lang w:eastAsia="en-IN"/>
          <w14:ligatures w14:val="none"/>
        </w:rPr>
        <w:t>.</w:t>
      </w:r>
    </w:p>
    <w:p w14:paraId="66D3B39A" w14:textId="77777777" w:rsidR="00E3425C" w:rsidRPr="00E3425C" w:rsidRDefault="00E3425C">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Wells Fargo faced a </w:t>
      </w:r>
      <w:r w:rsidRPr="00E3425C">
        <w:rPr>
          <w:rFonts w:ascii="Times New Roman" w:eastAsia="Times New Roman" w:hAnsi="Times New Roman" w:cs="Times New Roman"/>
          <w:b/>
          <w:bCs/>
          <w:kern w:val="0"/>
          <w:sz w:val="24"/>
          <w:szCs w:val="24"/>
          <w:lang w:eastAsia="en-IN"/>
          <w14:ligatures w14:val="none"/>
        </w:rPr>
        <w:t>severe reputational crisis</w:t>
      </w:r>
      <w:r w:rsidRPr="00E3425C">
        <w:rPr>
          <w:rFonts w:ascii="Times New Roman" w:eastAsia="Times New Roman" w:hAnsi="Times New Roman" w:cs="Times New Roman"/>
          <w:kern w:val="0"/>
          <w:sz w:val="24"/>
          <w:szCs w:val="24"/>
          <w:lang w:eastAsia="en-IN"/>
          <w14:ligatures w14:val="none"/>
        </w:rPr>
        <w:t>, leading to customer distrust and regulatory scrutiny.</w:t>
      </w:r>
    </w:p>
    <w:p w14:paraId="629E02DE"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62E0FC60" w14:textId="77777777" w:rsidR="00E3425C" w:rsidRPr="00E3425C" w:rsidRDefault="00E3425C">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Unethical corporate cultures lead to long-term damage</w:t>
      </w:r>
      <w:r w:rsidRPr="00E3425C">
        <w:rPr>
          <w:rFonts w:ascii="Times New Roman" w:eastAsia="Times New Roman" w:hAnsi="Times New Roman" w:cs="Times New Roman"/>
          <w:kern w:val="0"/>
          <w:sz w:val="24"/>
          <w:szCs w:val="24"/>
          <w:lang w:eastAsia="en-IN"/>
          <w14:ligatures w14:val="none"/>
        </w:rPr>
        <w:t>.</w:t>
      </w:r>
    </w:p>
    <w:p w14:paraId="6C3EE722" w14:textId="77777777" w:rsidR="00E3425C" w:rsidRPr="00E3425C" w:rsidRDefault="00E3425C">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Internal whistleblower protections must be strengthened</w:t>
      </w:r>
      <w:r w:rsidRPr="00E3425C">
        <w:rPr>
          <w:rFonts w:ascii="Times New Roman" w:eastAsia="Times New Roman" w:hAnsi="Times New Roman" w:cs="Times New Roman"/>
          <w:kern w:val="0"/>
          <w:sz w:val="24"/>
          <w:szCs w:val="24"/>
          <w:lang w:eastAsia="en-IN"/>
          <w14:ligatures w14:val="none"/>
        </w:rPr>
        <w:t xml:space="preserve"> to prevent misconduct.</w:t>
      </w:r>
    </w:p>
    <w:p w14:paraId="4435F1A5" w14:textId="77777777" w:rsidR="00E3425C" w:rsidRPr="00E3425C" w:rsidRDefault="00E3425C">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Board oversight is crucial</w:t>
      </w:r>
      <w:r w:rsidRPr="00E3425C">
        <w:rPr>
          <w:rFonts w:ascii="Times New Roman" w:eastAsia="Times New Roman" w:hAnsi="Times New Roman" w:cs="Times New Roman"/>
          <w:kern w:val="0"/>
          <w:sz w:val="24"/>
          <w:szCs w:val="24"/>
          <w:lang w:eastAsia="en-IN"/>
          <w14:ligatures w14:val="none"/>
        </w:rPr>
        <w:t>—executives must be held accountable for governance failures.</w:t>
      </w:r>
    </w:p>
    <w:p w14:paraId="64842F2A" w14:textId="77777777" w:rsidR="00E3425C" w:rsidRPr="00E3425C" w:rsidRDefault="00000000" w:rsidP="00E342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34EB5C">
          <v:rect id="_x0000_i1039" style="width:0;height:1.5pt" o:hralign="center" o:hrstd="t" o:hr="t" fillcolor="#a0a0a0" stroked="f"/>
        </w:pict>
      </w:r>
    </w:p>
    <w:p w14:paraId="3E12517F" w14:textId="77777777" w:rsidR="00E3425C" w:rsidRPr="00E3425C" w:rsidRDefault="00E3425C" w:rsidP="00E342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Cost of Poor Governance: Key Takeaways</w:t>
      </w:r>
    </w:p>
    <w:p w14:paraId="5FCD5CE9"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governance failures can </w:t>
      </w:r>
      <w:r w:rsidRPr="00E3425C">
        <w:rPr>
          <w:rFonts w:ascii="Times New Roman" w:eastAsia="Times New Roman" w:hAnsi="Times New Roman" w:cs="Times New Roman"/>
          <w:b/>
          <w:bCs/>
          <w:kern w:val="0"/>
          <w:sz w:val="24"/>
          <w:szCs w:val="24"/>
          <w:lang w:eastAsia="en-IN"/>
          <w14:ligatures w14:val="none"/>
        </w:rPr>
        <w:t>cripple organizations</w:t>
      </w:r>
      <w:r w:rsidRPr="00E3425C">
        <w:rPr>
          <w:rFonts w:ascii="Times New Roman" w:eastAsia="Times New Roman" w:hAnsi="Times New Roman" w:cs="Times New Roman"/>
          <w:kern w:val="0"/>
          <w:sz w:val="24"/>
          <w:szCs w:val="24"/>
          <w:lang w:eastAsia="en-IN"/>
          <w14:ligatures w14:val="none"/>
        </w:rPr>
        <w:t xml:space="preserve">, leading to </w:t>
      </w:r>
      <w:r w:rsidRPr="00E3425C">
        <w:rPr>
          <w:rFonts w:ascii="Times New Roman" w:eastAsia="Times New Roman" w:hAnsi="Times New Roman" w:cs="Times New Roman"/>
          <w:b/>
          <w:bCs/>
          <w:kern w:val="0"/>
          <w:sz w:val="24"/>
          <w:szCs w:val="24"/>
          <w:lang w:eastAsia="en-IN"/>
          <w14:ligatures w14:val="none"/>
        </w:rPr>
        <w:t>financial losses, legal repercussions, and reputational ruin</w:t>
      </w:r>
      <w:r w:rsidRPr="00E3425C">
        <w:rPr>
          <w:rFonts w:ascii="Times New Roman" w:eastAsia="Times New Roman" w:hAnsi="Times New Roman" w:cs="Times New Roman"/>
          <w:kern w:val="0"/>
          <w:sz w:val="24"/>
          <w:szCs w:val="24"/>
          <w:lang w:eastAsia="en-IN"/>
          <w14:ligatures w14:val="none"/>
        </w:rPr>
        <w:t xml:space="preserve">. The examples above demonstrate that governance failures stem from </w:t>
      </w:r>
      <w:r w:rsidRPr="00E3425C">
        <w:rPr>
          <w:rFonts w:ascii="Times New Roman" w:eastAsia="Times New Roman" w:hAnsi="Times New Roman" w:cs="Times New Roman"/>
          <w:b/>
          <w:bCs/>
          <w:kern w:val="0"/>
          <w:sz w:val="24"/>
          <w:szCs w:val="24"/>
          <w:lang w:eastAsia="en-IN"/>
          <w14:ligatures w14:val="none"/>
        </w:rPr>
        <w:t>a lack of accountability, poor internal controls, and unethical leadership.</w:t>
      </w:r>
      <w:r w:rsidRPr="00E3425C">
        <w:rPr>
          <w:rFonts w:ascii="Times New Roman" w:eastAsia="Times New Roman" w:hAnsi="Times New Roman" w:cs="Times New Roman"/>
          <w:kern w:val="0"/>
          <w:sz w:val="24"/>
          <w:szCs w:val="24"/>
          <w:lang w:eastAsia="en-IN"/>
          <w14:ligatures w14:val="none"/>
        </w:rPr>
        <w:t xml:space="preserve"> Companies that fail to prioritize governance suffer consequences that extend far beyond fines—they </w:t>
      </w:r>
      <w:r w:rsidRPr="00E3425C">
        <w:rPr>
          <w:rFonts w:ascii="Times New Roman" w:eastAsia="Times New Roman" w:hAnsi="Times New Roman" w:cs="Times New Roman"/>
          <w:b/>
          <w:bCs/>
          <w:kern w:val="0"/>
          <w:sz w:val="24"/>
          <w:szCs w:val="24"/>
          <w:lang w:eastAsia="en-IN"/>
          <w14:ligatures w14:val="none"/>
        </w:rPr>
        <w:t>lose stakeholder trust, employee morale, and long-term business viability.</w:t>
      </w:r>
    </w:p>
    <w:p w14:paraId="64724670" w14:textId="77777777" w:rsidR="00E3425C" w:rsidRPr="00E3425C" w:rsidRDefault="00E3425C" w:rsidP="00E342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How to Strengthen Corporate Governance</w:t>
      </w:r>
    </w:p>
    <w:p w14:paraId="0F0510D4" w14:textId="77777777" w:rsidR="00E3425C" w:rsidRPr="00E3425C" w:rsidRDefault="00E3425C">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Independent board oversight</w:t>
      </w:r>
      <w:r w:rsidRPr="00E3425C">
        <w:rPr>
          <w:rFonts w:ascii="Times New Roman" w:eastAsia="Times New Roman" w:hAnsi="Times New Roman" w:cs="Times New Roman"/>
          <w:kern w:val="0"/>
          <w:sz w:val="24"/>
          <w:szCs w:val="24"/>
          <w:lang w:eastAsia="en-IN"/>
          <w14:ligatures w14:val="none"/>
        </w:rPr>
        <w:t>—companies must ensure that board members hold executives accountable.</w:t>
      </w:r>
    </w:p>
    <w:p w14:paraId="50635C32" w14:textId="77777777" w:rsidR="00E3425C" w:rsidRPr="00E3425C" w:rsidRDefault="00E3425C">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Ethical leadership</w:t>
      </w:r>
      <w:r w:rsidRPr="00E3425C">
        <w:rPr>
          <w:rFonts w:ascii="Times New Roman" w:eastAsia="Times New Roman" w:hAnsi="Times New Roman" w:cs="Times New Roman"/>
          <w:kern w:val="0"/>
          <w:sz w:val="24"/>
          <w:szCs w:val="24"/>
          <w:lang w:eastAsia="en-IN"/>
          <w14:ligatures w14:val="none"/>
        </w:rPr>
        <w:t>—CEOs and top executives must foster a culture of integrity and compliance.</w:t>
      </w:r>
    </w:p>
    <w:p w14:paraId="0ED4D970" w14:textId="77777777" w:rsidR="00E3425C" w:rsidRPr="00E3425C" w:rsidRDefault="00E3425C">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Robust internal controls</w:t>
      </w:r>
      <w:r w:rsidRPr="00E3425C">
        <w:rPr>
          <w:rFonts w:ascii="Times New Roman" w:eastAsia="Times New Roman" w:hAnsi="Times New Roman" w:cs="Times New Roman"/>
          <w:kern w:val="0"/>
          <w:sz w:val="24"/>
          <w:szCs w:val="24"/>
          <w:lang w:eastAsia="en-IN"/>
          <w14:ligatures w14:val="none"/>
        </w:rPr>
        <w:t>—businesses must enforce policies that prevent fraud and regulatory violations.</w:t>
      </w:r>
    </w:p>
    <w:p w14:paraId="16A6470D" w14:textId="77777777" w:rsidR="00E3425C" w:rsidRPr="00E3425C" w:rsidRDefault="00E3425C">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Whistleblower protections</w:t>
      </w:r>
      <w:r w:rsidRPr="00E3425C">
        <w:rPr>
          <w:rFonts w:ascii="Times New Roman" w:eastAsia="Times New Roman" w:hAnsi="Times New Roman" w:cs="Times New Roman"/>
          <w:kern w:val="0"/>
          <w:sz w:val="24"/>
          <w:szCs w:val="24"/>
          <w:lang w:eastAsia="en-IN"/>
          <w14:ligatures w14:val="none"/>
        </w:rPr>
        <w:t xml:space="preserve">—organizations must encourage employees to report unethical </w:t>
      </w:r>
      <w:proofErr w:type="spellStart"/>
      <w:r w:rsidRPr="00E3425C">
        <w:rPr>
          <w:rFonts w:ascii="Times New Roman" w:eastAsia="Times New Roman" w:hAnsi="Times New Roman" w:cs="Times New Roman"/>
          <w:kern w:val="0"/>
          <w:sz w:val="24"/>
          <w:szCs w:val="24"/>
          <w:lang w:eastAsia="en-IN"/>
          <w14:ligatures w14:val="none"/>
        </w:rPr>
        <w:t>behavior</w:t>
      </w:r>
      <w:proofErr w:type="spellEnd"/>
      <w:r w:rsidRPr="00E3425C">
        <w:rPr>
          <w:rFonts w:ascii="Times New Roman" w:eastAsia="Times New Roman" w:hAnsi="Times New Roman" w:cs="Times New Roman"/>
          <w:kern w:val="0"/>
          <w:sz w:val="24"/>
          <w:szCs w:val="24"/>
          <w:lang w:eastAsia="en-IN"/>
          <w14:ligatures w14:val="none"/>
        </w:rPr>
        <w:t>.</w:t>
      </w:r>
    </w:p>
    <w:p w14:paraId="04007B65" w14:textId="77777777" w:rsidR="00E3425C" w:rsidRPr="00E3425C" w:rsidRDefault="00E3425C">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adherence</w:t>
      </w:r>
      <w:r w:rsidRPr="00E3425C">
        <w:rPr>
          <w:rFonts w:ascii="Times New Roman" w:eastAsia="Times New Roman" w:hAnsi="Times New Roman" w:cs="Times New Roman"/>
          <w:kern w:val="0"/>
          <w:sz w:val="24"/>
          <w:szCs w:val="24"/>
          <w:lang w:eastAsia="en-IN"/>
          <w14:ligatures w14:val="none"/>
        </w:rPr>
        <w:t>—companies must proactively comply with industry laws and standards.</w:t>
      </w:r>
    </w:p>
    <w:p w14:paraId="218A719D" w14:textId="77777777" w:rsidR="00E3425C" w:rsidRPr="00E3425C" w:rsidRDefault="00E3425C" w:rsidP="00E342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By implementing </w:t>
      </w:r>
      <w:r w:rsidRPr="00E3425C">
        <w:rPr>
          <w:rFonts w:ascii="Times New Roman" w:eastAsia="Times New Roman" w:hAnsi="Times New Roman" w:cs="Times New Roman"/>
          <w:b/>
          <w:bCs/>
          <w:kern w:val="0"/>
          <w:sz w:val="24"/>
          <w:szCs w:val="24"/>
          <w:lang w:eastAsia="en-IN"/>
          <w14:ligatures w14:val="none"/>
        </w:rPr>
        <w:t>strong governance frameworks</w:t>
      </w:r>
      <w:r w:rsidRPr="00E3425C">
        <w:rPr>
          <w:rFonts w:ascii="Times New Roman" w:eastAsia="Times New Roman" w:hAnsi="Times New Roman" w:cs="Times New Roman"/>
          <w:kern w:val="0"/>
          <w:sz w:val="24"/>
          <w:szCs w:val="24"/>
          <w:lang w:eastAsia="en-IN"/>
          <w14:ligatures w14:val="none"/>
        </w:rPr>
        <w:t xml:space="preserve">, organizations can avoid the pitfalls of Enron, Volkswagen, and Wells Fargo. Governance is not just about compliance—it is about ensuring </w:t>
      </w:r>
      <w:r w:rsidRPr="00E3425C">
        <w:rPr>
          <w:rFonts w:ascii="Times New Roman" w:eastAsia="Times New Roman" w:hAnsi="Times New Roman" w:cs="Times New Roman"/>
          <w:b/>
          <w:bCs/>
          <w:kern w:val="0"/>
          <w:sz w:val="24"/>
          <w:szCs w:val="24"/>
          <w:lang w:eastAsia="en-IN"/>
          <w14:ligatures w14:val="none"/>
        </w:rPr>
        <w:t>long-term business success, trust, and sustainability.</w:t>
      </w:r>
    </w:p>
    <w:p w14:paraId="3CEBD198" w14:textId="77777777" w:rsidR="004D0F1E" w:rsidRDefault="004D0F1E"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r w:rsidRPr="004D0F1E">
        <w:rPr>
          <w:rFonts w:ascii="Arial" w:eastAsia="Times New Roman" w:hAnsi="Arial" w:cs="Arial"/>
          <w:vanish/>
          <w:kern w:val="0"/>
          <w:sz w:val="16"/>
          <w:szCs w:val="16"/>
          <w:lang w:eastAsia="en-IN"/>
          <w14:ligatures w14:val="none"/>
        </w:rPr>
        <w:t>Top of Form</w:t>
      </w:r>
    </w:p>
    <w:p w14:paraId="1E90B27D"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4652792"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0BD3457"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2BA7C69"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GRC in the Age of AI and Automation</w:t>
      </w:r>
    </w:p>
    <w:p w14:paraId="2743C640" w14:textId="77777777" w:rsidR="00132780" w:rsidRPr="00132780" w:rsidRDefault="00132780" w:rsidP="0013278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Introduction</w:t>
      </w:r>
    </w:p>
    <w:p w14:paraId="6E19539F"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lastRenderedPageBreak/>
        <w:t xml:space="preserve">The rise of Artificial Intelligence (AI) and automation has transformed industries across the globe, and Governance, Risk, and Compliance (GRC) is no exception. As businesses increasingly rely on digital tools, AI-driven analytics, and automated compliance systems, the traditional methods of managing GRC are evolving rapidly. Organizations can now leverage AI to </w:t>
      </w:r>
      <w:r w:rsidRPr="00132780">
        <w:rPr>
          <w:rFonts w:ascii="Times New Roman" w:eastAsia="Times New Roman" w:hAnsi="Times New Roman" w:cs="Times New Roman"/>
          <w:b/>
          <w:bCs/>
          <w:kern w:val="0"/>
          <w:sz w:val="24"/>
          <w:szCs w:val="24"/>
          <w:lang w:eastAsia="en-IN"/>
          <w14:ligatures w14:val="none"/>
        </w:rPr>
        <w:t>detect risks in real-time, enhance regulatory compliance, reduce fraud, and improve decision-making</w:t>
      </w:r>
      <w:r w:rsidRPr="00132780">
        <w:rPr>
          <w:rFonts w:ascii="Times New Roman" w:eastAsia="Times New Roman" w:hAnsi="Times New Roman" w:cs="Times New Roman"/>
          <w:kern w:val="0"/>
          <w:sz w:val="24"/>
          <w:szCs w:val="24"/>
          <w:lang w:eastAsia="en-IN"/>
          <w14:ligatures w14:val="none"/>
        </w:rPr>
        <w:t xml:space="preserve"> at unprecedented speed and efficiency.</w:t>
      </w:r>
    </w:p>
    <w:p w14:paraId="5CA9FAD0"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While AI and automation bring numerous advantages, they also introduce new challenges in governance, security, and ethical considerations. Many organizations are struggling to balance the benefits of AI with concerns about </w:t>
      </w:r>
      <w:r w:rsidRPr="00132780">
        <w:rPr>
          <w:rFonts w:ascii="Times New Roman" w:eastAsia="Times New Roman" w:hAnsi="Times New Roman" w:cs="Times New Roman"/>
          <w:b/>
          <w:bCs/>
          <w:kern w:val="0"/>
          <w:sz w:val="24"/>
          <w:szCs w:val="24"/>
          <w:lang w:eastAsia="en-IN"/>
          <w14:ligatures w14:val="none"/>
        </w:rPr>
        <w:t>bias in algorithms, data privacy risks, and compliance with AI-related regulations.</w:t>
      </w:r>
      <w:r w:rsidRPr="00132780">
        <w:rPr>
          <w:rFonts w:ascii="Times New Roman" w:eastAsia="Times New Roman" w:hAnsi="Times New Roman" w:cs="Times New Roman"/>
          <w:kern w:val="0"/>
          <w:sz w:val="24"/>
          <w:szCs w:val="24"/>
          <w:lang w:eastAsia="en-IN"/>
          <w14:ligatures w14:val="none"/>
        </w:rPr>
        <w:t xml:space="preserve"> This chapter explores how AI and automation are reshaping GRC, the benefits and risks involved, real-world use cases, and best practices for integrating AI-driven governance, risk management, and compliance strategies.</w:t>
      </w:r>
    </w:p>
    <w:p w14:paraId="0007E7BD"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278F00">
          <v:rect id="_x0000_i1040" style="width:0;height:1.5pt" o:hralign="center" o:hrstd="t" o:hr="t" fillcolor="#a0a0a0" stroked="f"/>
        </w:pict>
      </w:r>
    </w:p>
    <w:p w14:paraId="4A51FFE5"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Role of AI and Automation in GRC</w:t>
      </w:r>
    </w:p>
    <w:p w14:paraId="46D2E3E9"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Artificial Intelligence and automation have fundamentally changed how organizations handle governance, risk, and compliance. Traditional GRC programs relied on </w:t>
      </w:r>
      <w:r w:rsidRPr="00132780">
        <w:rPr>
          <w:rFonts w:ascii="Times New Roman" w:eastAsia="Times New Roman" w:hAnsi="Times New Roman" w:cs="Times New Roman"/>
          <w:b/>
          <w:bCs/>
          <w:kern w:val="0"/>
          <w:sz w:val="24"/>
          <w:szCs w:val="24"/>
          <w:lang w:eastAsia="en-IN"/>
          <w14:ligatures w14:val="none"/>
        </w:rPr>
        <w:t>manual processes, static policies, and periodic audits</w:t>
      </w:r>
      <w:r w:rsidRPr="00132780">
        <w:rPr>
          <w:rFonts w:ascii="Times New Roman" w:eastAsia="Times New Roman" w:hAnsi="Times New Roman" w:cs="Times New Roman"/>
          <w:kern w:val="0"/>
          <w:sz w:val="24"/>
          <w:szCs w:val="24"/>
          <w:lang w:eastAsia="en-IN"/>
          <w14:ligatures w14:val="none"/>
        </w:rPr>
        <w:t xml:space="preserve">, which were often reactive rather than proactive. AI-driven GRC solutions, on the other hand, enable </w:t>
      </w:r>
      <w:r w:rsidRPr="00132780">
        <w:rPr>
          <w:rFonts w:ascii="Times New Roman" w:eastAsia="Times New Roman" w:hAnsi="Times New Roman" w:cs="Times New Roman"/>
          <w:b/>
          <w:bCs/>
          <w:kern w:val="0"/>
          <w:sz w:val="24"/>
          <w:szCs w:val="24"/>
          <w:lang w:eastAsia="en-IN"/>
          <w14:ligatures w14:val="none"/>
        </w:rPr>
        <w:t>real-time monitoring, predictive risk assessment, and automated compliance tracking.</w:t>
      </w:r>
    </w:p>
    <w:p w14:paraId="237E4274"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Some of the key areas where AI is revolutionizing GRC include:</w:t>
      </w:r>
    </w:p>
    <w:p w14:paraId="3DC829B1" w14:textId="77777777" w:rsidR="00132780" w:rsidRPr="00132780" w:rsidRDefault="00132780">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Automated Compliance Monitoring:</w:t>
      </w:r>
      <w:r w:rsidRPr="00132780">
        <w:rPr>
          <w:rFonts w:ascii="Times New Roman" w:eastAsia="Times New Roman" w:hAnsi="Times New Roman" w:cs="Times New Roman"/>
          <w:kern w:val="0"/>
          <w:sz w:val="24"/>
          <w:szCs w:val="24"/>
          <w:lang w:eastAsia="en-IN"/>
          <w14:ligatures w14:val="none"/>
        </w:rPr>
        <w:t xml:space="preserve"> AI-powered compliance tools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vast amounts of regulatory data, identifying changes in laws and automatically updating policies.</w:t>
      </w:r>
    </w:p>
    <w:p w14:paraId="42F44511" w14:textId="77777777" w:rsidR="00132780" w:rsidRPr="00132780" w:rsidRDefault="00132780">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Risk Prediction and Management:</w:t>
      </w:r>
      <w:r w:rsidRPr="00132780">
        <w:rPr>
          <w:rFonts w:ascii="Times New Roman" w:eastAsia="Times New Roman" w:hAnsi="Times New Roman" w:cs="Times New Roman"/>
          <w:kern w:val="0"/>
          <w:sz w:val="24"/>
          <w:szCs w:val="24"/>
          <w:lang w:eastAsia="en-IN"/>
          <w14:ligatures w14:val="none"/>
        </w:rPr>
        <w:t xml:space="preserve"> Machine learning models detect emerging risks by analyzing patterns in financial transactions, cybersecurity incidents, and operational data.</w:t>
      </w:r>
    </w:p>
    <w:p w14:paraId="300A67E1" w14:textId="77777777" w:rsidR="00132780" w:rsidRPr="00132780" w:rsidRDefault="00132780">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Fraud Detection and Prevention:</w:t>
      </w:r>
      <w:r w:rsidRPr="00132780">
        <w:rPr>
          <w:rFonts w:ascii="Times New Roman" w:eastAsia="Times New Roman" w:hAnsi="Times New Roman" w:cs="Times New Roman"/>
          <w:kern w:val="0"/>
          <w:sz w:val="24"/>
          <w:szCs w:val="24"/>
          <w:lang w:eastAsia="en-IN"/>
          <w14:ligatures w14:val="none"/>
        </w:rPr>
        <w:t xml:space="preserve"> AI enhances fraud detection by identifying suspicious activities, anomalies in transactions, and insider threats.</w:t>
      </w:r>
    </w:p>
    <w:p w14:paraId="1A400040" w14:textId="77777777" w:rsidR="00132780" w:rsidRPr="00132780" w:rsidRDefault="00132780">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AI-Driven Decision-Making:</w:t>
      </w:r>
      <w:r w:rsidRPr="00132780">
        <w:rPr>
          <w:rFonts w:ascii="Times New Roman" w:eastAsia="Times New Roman" w:hAnsi="Times New Roman" w:cs="Times New Roman"/>
          <w:kern w:val="0"/>
          <w:sz w:val="24"/>
          <w:szCs w:val="24"/>
          <w:lang w:eastAsia="en-IN"/>
          <w14:ligatures w14:val="none"/>
        </w:rPr>
        <w:t xml:space="preserve"> AI helps organizations make data-driven decisions in governance, reducing human biases and improving transparency.</w:t>
      </w:r>
    </w:p>
    <w:p w14:paraId="2456651A" w14:textId="77777777" w:rsidR="00132780" w:rsidRPr="00132780" w:rsidRDefault="00132780">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Real-Time Audits and Reporting:</w:t>
      </w:r>
      <w:r w:rsidRPr="00132780">
        <w:rPr>
          <w:rFonts w:ascii="Times New Roman" w:eastAsia="Times New Roman" w:hAnsi="Times New Roman" w:cs="Times New Roman"/>
          <w:kern w:val="0"/>
          <w:sz w:val="24"/>
          <w:szCs w:val="24"/>
          <w:lang w:eastAsia="en-IN"/>
          <w14:ligatures w14:val="none"/>
        </w:rPr>
        <w:t xml:space="preserve"> Automation streamlines regulatory audits, reducing the time and cost associated with compliance assessments.</w:t>
      </w:r>
    </w:p>
    <w:p w14:paraId="217165B9"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A5BED4">
          <v:rect id="_x0000_i1041" style="width:0;height:1.5pt" o:hralign="center" o:hrstd="t" o:hr="t" fillcolor="#a0a0a0" stroked="f"/>
        </w:pict>
      </w:r>
    </w:p>
    <w:p w14:paraId="1658246E"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Automated Compliance: The Future of Regulatory Adherence</w:t>
      </w:r>
    </w:p>
    <w:p w14:paraId="4E7A489B"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One of the most significant benefits of AI in GRC is </w:t>
      </w:r>
      <w:r w:rsidRPr="00132780">
        <w:rPr>
          <w:rFonts w:ascii="Times New Roman" w:eastAsia="Times New Roman" w:hAnsi="Times New Roman" w:cs="Times New Roman"/>
          <w:b/>
          <w:bCs/>
          <w:kern w:val="0"/>
          <w:sz w:val="24"/>
          <w:szCs w:val="24"/>
          <w:lang w:eastAsia="en-IN"/>
          <w14:ligatures w14:val="none"/>
        </w:rPr>
        <w:t>automated compliance management.</w:t>
      </w:r>
      <w:r w:rsidRPr="00132780">
        <w:rPr>
          <w:rFonts w:ascii="Times New Roman" w:eastAsia="Times New Roman" w:hAnsi="Times New Roman" w:cs="Times New Roman"/>
          <w:kern w:val="0"/>
          <w:sz w:val="24"/>
          <w:szCs w:val="24"/>
          <w:lang w:eastAsia="en-IN"/>
          <w14:ligatures w14:val="none"/>
        </w:rPr>
        <w:t xml:space="preserve"> As regulations continue to evolve, staying compliant manually is both costly and time-consuming. AI-powered tools can continuously </w:t>
      </w:r>
      <w:r w:rsidRPr="00132780">
        <w:rPr>
          <w:rFonts w:ascii="Times New Roman" w:eastAsia="Times New Roman" w:hAnsi="Times New Roman" w:cs="Times New Roman"/>
          <w:b/>
          <w:bCs/>
          <w:kern w:val="0"/>
          <w:sz w:val="24"/>
          <w:szCs w:val="24"/>
          <w:lang w:eastAsia="en-IN"/>
          <w14:ligatures w14:val="none"/>
        </w:rPr>
        <w:t>scan, interpret, and enforce compliance policies across an organization.</w:t>
      </w:r>
    </w:p>
    <w:p w14:paraId="44404870"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lastRenderedPageBreak/>
        <w:t>How AI is Enhancing Compliance</w:t>
      </w:r>
    </w:p>
    <w:p w14:paraId="7127BA44" w14:textId="77777777" w:rsidR="00132780" w:rsidRPr="00132780" w:rsidRDefault="00132780">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Regulatory Change Detection:</w:t>
      </w:r>
      <w:r w:rsidRPr="00132780">
        <w:rPr>
          <w:rFonts w:ascii="Times New Roman" w:eastAsia="Times New Roman" w:hAnsi="Times New Roman" w:cs="Times New Roman"/>
          <w:kern w:val="0"/>
          <w:sz w:val="24"/>
          <w:szCs w:val="24"/>
          <w:lang w:eastAsia="en-IN"/>
          <w14:ligatures w14:val="none"/>
        </w:rPr>
        <w:t xml:space="preserve"> AI scans legal databases and regulatory updates to notify compliance officers about new or revised laws.</w:t>
      </w:r>
    </w:p>
    <w:p w14:paraId="1C21AAC8" w14:textId="77777777" w:rsidR="00132780" w:rsidRPr="00132780" w:rsidRDefault="00132780">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Automated Policy Adjustments:</w:t>
      </w:r>
      <w:r w:rsidRPr="00132780">
        <w:rPr>
          <w:rFonts w:ascii="Times New Roman" w:eastAsia="Times New Roman" w:hAnsi="Times New Roman" w:cs="Times New Roman"/>
          <w:kern w:val="0"/>
          <w:sz w:val="24"/>
          <w:szCs w:val="24"/>
          <w:lang w:eastAsia="en-IN"/>
          <w14:ligatures w14:val="none"/>
        </w:rPr>
        <w:t xml:space="preserve"> AI-driven systems update corporate policies to align with changing regulations in real-time.</w:t>
      </w:r>
    </w:p>
    <w:p w14:paraId="52A179AC" w14:textId="77777777" w:rsidR="00132780" w:rsidRPr="00132780" w:rsidRDefault="00132780">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Predictive Compliance Analysis:</w:t>
      </w:r>
      <w:r w:rsidRPr="00132780">
        <w:rPr>
          <w:rFonts w:ascii="Times New Roman" w:eastAsia="Times New Roman" w:hAnsi="Times New Roman" w:cs="Times New Roman"/>
          <w:kern w:val="0"/>
          <w:sz w:val="24"/>
          <w:szCs w:val="24"/>
          <w:lang w:eastAsia="en-IN"/>
          <w14:ligatures w14:val="none"/>
        </w:rPr>
        <w:t xml:space="preserve"> Machine learning models assess compliance risks before they become violations, allowing proactive adjustments.</w:t>
      </w:r>
    </w:p>
    <w:p w14:paraId="17C58C1C" w14:textId="77777777" w:rsidR="00132780" w:rsidRPr="00132780" w:rsidRDefault="00132780">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AI-Powered Auditing:</w:t>
      </w:r>
      <w:r w:rsidRPr="00132780">
        <w:rPr>
          <w:rFonts w:ascii="Times New Roman" w:eastAsia="Times New Roman" w:hAnsi="Times New Roman" w:cs="Times New Roman"/>
          <w:kern w:val="0"/>
          <w:sz w:val="24"/>
          <w:szCs w:val="24"/>
          <w:lang w:eastAsia="en-IN"/>
          <w14:ligatures w14:val="none"/>
        </w:rPr>
        <w:t xml:space="preserve"> Automated tools conduct real-time audits, ensuring regulatory requirements are met without human intervention.</w:t>
      </w:r>
    </w:p>
    <w:p w14:paraId="109CD2BC"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Case Study: AI-Driven Compliance at JP Morgan</w:t>
      </w:r>
    </w:p>
    <w:p w14:paraId="6B4D317D"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JP Morgan implemented </w:t>
      </w:r>
      <w:proofErr w:type="spellStart"/>
      <w:r w:rsidRPr="00132780">
        <w:rPr>
          <w:rFonts w:ascii="Times New Roman" w:eastAsia="Times New Roman" w:hAnsi="Times New Roman" w:cs="Times New Roman"/>
          <w:b/>
          <w:bCs/>
          <w:kern w:val="0"/>
          <w:sz w:val="24"/>
          <w:szCs w:val="24"/>
          <w:lang w:eastAsia="en-IN"/>
          <w14:ligatures w14:val="none"/>
        </w:rPr>
        <w:t>COiN</w:t>
      </w:r>
      <w:proofErr w:type="spellEnd"/>
      <w:r w:rsidRPr="00132780">
        <w:rPr>
          <w:rFonts w:ascii="Times New Roman" w:eastAsia="Times New Roman" w:hAnsi="Times New Roman" w:cs="Times New Roman"/>
          <w:b/>
          <w:bCs/>
          <w:kern w:val="0"/>
          <w:sz w:val="24"/>
          <w:szCs w:val="24"/>
          <w:lang w:eastAsia="en-IN"/>
          <w14:ligatures w14:val="none"/>
        </w:rPr>
        <w:t xml:space="preserve"> (Contract Intelligence)</w:t>
      </w:r>
      <w:r w:rsidRPr="00132780">
        <w:rPr>
          <w:rFonts w:ascii="Times New Roman" w:eastAsia="Times New Roman" w:hAnsi="Times New Roman" w:cs="Times New Roman"/>
          <w:kern w:val="0"/>
          <w:sz w:val="24"/>
          <w:szCs w:val="24"/>
          <w:lang w:eastAsia="en-IN"/>
          <w14:ligatures w14:val="none"/>
        </w:rPr>
        <w:t xml:space="preserve">, an AI-powered compliance and risk management tool, to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complex legal documents. The system </w:t>
      </w:r>
      <w:r w:rsidRPr="00132780">
        <w:rPr>
          <w:rFonts w:ascii="Times New Roman" w:eastAsia="Times New Roman" w:hAnsi="Times New Roman" w:cs="Times New Roman"/>
          <w:b/>
          <w:bCs/>
          <w:kern w:val="0"/>
          <w:sz w:val="24"/>
          <w:szCs w:val="24"/>
          <w:lang w:eastAsia="en-IN"/>
          <w14:ligatures w14:val="none"/>
        </w:rPr>
        <w:t>reviewed thousands of contracts in minutes</w:t>
      </w:r>
      <w:r w:rsidRPr="00132780">
        <w:rPr>
          <w:rFonts w:ascii="Times New Roman" w:eastAsia="Times New Roman" w:hAnsi="Times New Roman" w:cs="Times New Roman"/>
          <w:kern w:val="0"/>
          <w:sz w:val="24"/>
          <w:szCs w:val="24"/>
          <w:lang w:eastAsia="en-IN"/>
          <w14:ligatures w14:val="none"/>
        </w:rPr>
        <w:t xml:space="preserve">, a task that previously took human lawyers over </w:t>
      </w:r>
      <w:r w:rsidRPr="00132780">
        <w:rPr>
          <w:rFonts w:ascii="Times New Roman" w:eastAsia="Times New Roman" w:hAnsi="Times New Roman" w:cs="Times New Roman"/>
          <w:b/>
          <w:bCs/>
          <w:kern w:val="0"/>
          <w:sz w:val="24"/>
          <w:szCs w:val="24"/>
          <w:lang w:eastAsia="en-IN"/>
          <w14:ligatures w14:val="none"/>
        </w:rPr>
        <w:t>360,000 hours annually.</w:t>
      </w:r>
      <w:r w:rsidRPr="00132780">
        <w:rPr>
          <w:rFonts w:ascii="Times New Roman" w:eastAsia="Times New Roman" w:hAnsi="Times New Roman" w:cs="Times New Roman"/>
          <w:kern w:val="0"/>
          <w:sz w:val="24"/>
          <w:szCs w:val="24"/>
          <w:lang w:eastAsia="en-IN"/>
          <w14:ligatures w14:val="none"/>
        </w:rPr>
        <w:t xml:space="preserve"> This dramatically improved efficiency and reduced compliance risks related to contractual obligations.</w:t>
      </w:r>
    </w:p>
    <w:p w14:paraId="0B707549"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AI-powered compliance solutions help organizations streamline regulatory processes, reduce errors, and ensure continuous adherence to legal standards.</w:t>
      </w:r>
    </w:p>
    <w:p w14:paraId="74502225"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969DF6">
          <v:rect id="_x0000_i1042" style="width:0;height:1.5pt" o:hralign="center" o:hrstd="t" o:hr="t" fillcolor="#a0a0a0" stroked="f"/>
        </w:pict>
      </w:r>
    </w:p>
    <w:p w14:paraId="413AE139"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AI and Risk Management: Predicting and Mitigating Threats</w:t>
      </w:r>
    </w:p>
    <w:p w14:paraId="0ADF243F"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AI-driven risk management tools provide organizations with </w:t>
      </w:r>
      <w:r w:rsidRPr="00132780">
        <w:rPr>
          <w:rFonts w:ascii="Times New Roman" w:eastAsia="Times New Roman" w:hAnsi="Times New Roman" w:cs="Times New Roman"/>
          <w:b/>
          <w:bCs/>
          <w:kern w:val="0"/>
          <w:sz w:val="24"/>
          <w:szCs w:val="24"/>
          <w:lang w:eastAsia="en-IN"/>
          <w14:ligatures w14:val="none"/>
        </w:rPr>
        <w:t>predictive analytics</w:t>
      </w:r>
      <w:r w:rsidRPr="00132780">
        <w:rPr>
          <w:rFonts w:ascii="Times New Roman" w:eastAsia="Times New Roman" w:hAnsi="Times New Roman" w:cs="Times New Roman"/>
          <w:kern w:val="0"/>
          <w:sz w:val="24"/>
          <w:szCs w:val="24"/>
          <w:lang w:eastAsia="en-IN"/>
          <w14:ligatures w14:val="none"/>
        </w:rPr>
        <w:t xml:space="preserve"> to anticipate potential threats before they materialize. Unlike traditional risk models that rely on static historical data, AI continuously learns and adapts, identifying </w:t>
      </w:r>
      <w:r w:rsidRPr="00132780">
        <w:rPr>
          <w:rFonts w:ascii="Times New Roman" w:eastAsia="Times New Roman" w:hAnsi="Times New Roman" w:cs="Times New Roman"/>
          <w:b/>
          <w:bCs/>
          <w:kern w:val="0"/>
          <w:sz w:val="24"/>
          <w:szCs w:val="24"/>
          <w:lang w:eastAsia="en-IN"/>
          <w14:ligatures w14:val="none"/>
        </w:rPr>
        <w:t>emerging risks in real-time.</w:t>
      </w:r>
    </w:p>
    <w:p w14:paraId="2D7E44E0"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AI’s Role in Risk Identification and Management</w:t>
      </w:r>
    </w:p>
    <w:p w14:paraId="602523DC" w14:textId="77777777" w:rsidR="00132780" w:rsidRPr="00132780" w:rsidRDefault="00132780">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Cyber Risk Monitoring:</w:t>
      </w:r>
      <w:r w:rsidRPr="00132780">
        <w:rPr>
          <w:rFonts w:ascii="Times New Roman" w:eastAsia="Times New Roman" w:hAnsi="Times New Roman" w:cs="Times New Roman"/>
          <w:kern w:val="0"/>
          <w:sz w:val="24"/>
          <w:szCs w:val="24"/>
          <w:lang w:eastAsia="en-IN"/>
          <w14:ligatures w14:val="none"/>
        </w:rPr>
        <w:t xml:space="preserve"> AI-powered cybersecurity systems detect anomalies and identify cyber threats before they escalate into full-scale breaches.</w:t>
      </w:r>
    </w:p>
    <w:p w14:paraId="0BDD8AA3" w14:textId="77777777" w:rsidR="00132780" w:rsidRPr="00132780" w:rsidRDefault="00132780">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Operational Risk Analysis:</w:t>
      </w:r>
      <w:r w:rsidRPr="00132780">
        <w:rPr>
          <w:rFonts w:ascii="Times New Roman" w:eastAsia="Times New Roman" w:hAnsi="Times New Roman" w:cs="Times New Roman"/>
          <w:kern w:val="0"/>
          <w:sz w:val="24"/>
          <w:szCs w:val="24"/>
          <w:lang w:eastAsia="en-IN"/>
          <w14:ligatures w14:val="none"/>
        </w:rPr>
        <w:t xml:space="preserve"> Machine learning models evaluate operational risks based on real-time business data and external factors.</w:t>
      </w:r>
    </w:p>
    <w:p w14:paraId="4D1C4F47" w14:textId="77777777" w:rsidR="00132780" w:rsidRPr="00132780" w:rsidRDefault="00132780">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Financial Risk Forecasting:</w:t>
      </w:r>
      <w:r w:rsidRPr="00132780">
        <w:rPr>
          <w:rFonts w:ascii="Times New Roman" w:eastAsia="Times New Roman" w:hAnsi="Times New Roman" w:cs="Times New Roman"/>
          <w:kern w:val="0"/>
          <w:sz w:val="24"/>
          <w:szCs w:val="24"/>
          <w:lang w:eastAsia="en-IN"/>
          <w14:ligatures w14:val="none"/>
        </w:rPr>
        <w:t xml:space="preserve"> AI algorithms predict financial instability, fraudulent transactions, and economic downturns before they impact operations.</w:t>
      </w:r>
    </w:p>
    <w:p w14:paraId="521A3C3F" w14:textId="77777777" w:rsidR="00132780" w:rsidRPr="00132780" w:rsidRDefault="00132780">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Supply Chain Risk Mitigation:</w:t>
      </w:r>
      <w:r w:rsidRPr="00132780">
        <w:rPr>
          <w:rFonts w:ascii="Times New Roman" w:eastAsia="Times New Roman" w:hAnsi="Times New Roman" w:cs="Times New Roman"/>
          <w:kern w:val="0"/>
          <w:sz w:val="24"/>
          <w:szCs w:val="24"/>
          <w:lang w:eastAsia="en-IN"/>
          <w14:ligatures w14:val="none"/>
        </w:rPr>
        <w:t xml:space="preserve"> AI </w:t>
      </w:r>
      <w:proofErr w:type="spellStart"/>
      <w:r w:rsidRPr="00132780">
        <w:rPr>
          <w:rFonts w:ascii="Times New Roman" w:eastAsia="Times New Roman" w:hAnsi="Times New Roman" w:cs="Times New Roman"/>
          <w:kern w:val="0"/>
          <w:sz w:val="24"/>
          <w:szCs w:val="24"/>
          <w:lang w:eastAsia="en-IN"/>
          <w14:ligatures w14:val="none"/>
        </w:rPr>
        <w:t>analyzes</w:t>
      </w:r>
      <w:proofErr w:type="spellEnd"/>
      <w:r w:rsidRPr="00132780">
        <w:rPr>
          <w:rFonts w:ascii="Times New Roman" w:eastAsia="Times New Roman" w:hAnsi="Times New Roman" w:cs="Times New Roman"/>
          <w:kern w:val="0"/>
          <w:sz w:val="24"/>
          <w:szCs w:val="24"/>
          <w:lang w:eastAsia="en-IN"/>
          <w14:ligatures w14:val="none"/>
        </w:rPr>
        <w:t xml:space="preserve"> global supply chain data to foresee potential disruptions and suggest alternative strategies.</w:t>
      </w:r>
    </w:p>
    <w:p w14:paraId="5386147A"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Case Study: AI in Financial Risk Management – HSBC</w:t>
      </w:r>
    </w:p>
    <w:p w14:paraId="59CC731F"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HSBC uses AI-driven predictive analytics to </w:t>
      </w:r>
      <w:r w:rsidRPr="00132780">
        <w:rPr>
          <w:rFonts w:ascii="Times New Roman" w:eastAsia="Times New Roman" w:hAnsi="Times New Roman" w:cs="Times New Roman"/>
          <w:b/>
          <w:bCs/>
          <w:kern w:val="0"/>
          <w:sz w:val="24"/>
          <w:szCs w:val="24"/>
          <w:lang w:eastAsia="en-IN"/>
          <w14:ligatures w14:val="none"/>
        </w:rPr>
        <w:t>detect money laundering activities and financial fraud.</w:t>
      </w:r>
      <w:r w:rsidRPr="00132780">
        <w:rPr>
          <w:rFonts w:ascii="Times New Roman" w:eastAsia="Times New Roman" w:hAnsi="Times New Roman" w:cs="Times New Roman"/>
          <w:kern w:val="0"/>
          <w:sz w:val="24"/>
          <w:szCs w:val="24"/>
          <w:lang w:eastAsia="en-IN"/>
          <w14:ligatures w14:val="none"/>
        </w:rPr>
        <w:t xml:space="preserve"> The bank's AI systems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billions of transactions in real-time to flag </w:t>
      </w:r>
      <w:r w:rsidRPr="00132780">
        <w:rPr>
          <w:rFonts w:ascii="Times New Roman" w:eastAsia="Times New Roman" w:hAnsi="Times New Roman" w:cs="Times New Roman"/>
          <w:kern w:val="0"/>
          <w:sz w:val="24"/>
          <w:szCs w:val="24"/>
          <w:lang w:eastAsia="en-IN"/>
          <w14:ligatures w14:val="none"/>
        </w:rPr>
        <w:lastRenderedPageBreak/>
        <w:t xml:space="preserve">suspicious activities. As a result, HSBC improved its fraud detection capabilities by </w:t>
      </w:r>
      <w:r w:rsidRPr="00132780">
        <w:rPr>
          <w:rFonts w:ascii="Times New Roman" w:eastAsia="Times New Roman" w:hAnsi="Times New Roman" w:cs="Times New Roman"/>
          <w:b/>
          <w:bCs/>
          <w:kern w:val="0"/>
          <w:sz w:val="24"/>
          <w:szCs w:val="24"/>
          <w:lang w:eastAsia="en-IN"/>
          <w14:ligatures w14:val="none"/>
        </w:rPr>
        <w:t>200%</w:t>
      </w:r>
      <w:r w:rsidRPr="00132780">
        <w:rPr>
          <w:rFonts w:ascii="Times New Roman" w:eastAsia="Times New Roman" w:hAnsi="Times New Roman" w:cs="Times New Roman"/>
          <w:kern w:val="0"/>
          <w:sz w:val="24"/>
          <w:szCs w:val="24"/>
          <w:lang w:eastAsia="en-IN"/>
          <w14:ligatures w14:val="none"/>
        </w:rPr>
        <w:t xml:space="preserve"> while reducing false positives by </w:t>
      </w:r>
      <w:r w:rsidRPr="00132780">
        <w:rPr>
          <w:rFonts w:ascii="Times New Roman" w:eastAsia="Times New Roman" w:hAnsi="Times New Roman" w:cs="Times New Roman"/>
          <w:b/>
          <w:bCs/>
          <w:kern w:val="0"/>
          <w:sz w:val="24"/>
          <w:szCs w:val="24"/>
          <w:lang w:eastAsia="en-IN"/>
          <w14:ligatures w14:val="none"/>
        </w:rPr>
        <w:t>60%</w:t>
      </w:r>
      <w:r w:rsidRPr="00132780">
        <w:rPr>
          <w:rFonts w:ascii="Times New Roman" w:eastAsia="Times New Roman" w:hAnsi="Times New Roman" w:cs="Times New Roman"/>
          <w:kern w:val="0"/>
          <w:sz w:val="24"/>
          <w:szCs w:val="24"/>
          <w:lang w:eastAsia="en-IN"/>
          <w14:ligatures w14:val="none"/>
        </w:rPr>
        <w:t>, making risk management more efficient.</w:t>
      </w:r>
    </w:p>
    <w:p w14:paraId="13694E32"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AI-driven risk management enables organizations to identify and mitigate threats with greater accuracy and efficiency than traditional methods.</w:t>
      </w:r>
    </w:p>
    <w:p w14:paraId="49E99726"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36C320">
          <v:rect id="_x0000_i1043" style="width:0;height:1.5pt" o:hralign="center" o:hrstd="t" o:hr="t" fillcolor="#a0a0a0" stroked="f"/>
        </w:pict>
      </w:r>
    </w:p>
    <w:p w14:paraId="2158757B"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Ethical and Governance Challenges in AI-Powered GRC</w:t>
      </w:r>
    </w:p>
    <w:p w14:paraId="599FC001"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Despite its benefits, AI introduces </w:t>
      </w:r>
      <w:r w:rsidRPr="00132780">
        <w:rPr>
          <w:rFonts w:ascii="Times New Roman" w:eastAsia="Times New Roman" w:hAnsi="Times New Roman" w:cs="Times New Roman"/>
          <w:b/>
          <w:bCs/>
          <w:kern w:val="0"/>
          <w:sz w:val="24"/>
          <w:szCs w:val="24"/>
          <w:lang w:eastAsia="en-IN"/>
          <w14:ligatures w14:val="none"/>
        </w:rPr>
        <w:t>ethical and governance concerns</w:t>
      </w:r>
      <w:r w:rsidRPr="00132780">
        <w:rPr>
          <w:rFonts w:ascii="Times New Roman" w:eastAsia="Times New Roman" w:hAnsi="Times New Roman" w:cs="Times New Roman"/>
          <w:kern w:val="0"/>
          <w:sz w:val="24"/>
          <w:szCs w:val="24"/>
          <w:lang w:eastAsia="en-IN"/>
          <w14:ligatures w14:val="none"/>
        </w:rPr>
        <w:t xml:space="preserve"> that organizations must address to ensure transparency, fairness, and accountability. Some of the key governance challenges include:</w:t>
      </w:r>
    </w:p>
    <w:p w14:paraId="6095DBC6" w14:textId="77777777" w:rsidR="00132780" w:rsidRPr="00132780" w:rsidRDefault="00132780">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Bias in AI Decision-Making:</w:t>
      </w:r>
      <w:r w:rsidRPr="00132780">
        <w:rPr>
          <w:rFonts w:ascii="Times New Roman" w:eastAsia="Times New Roman" w:hAnsi="Times New Roman" w:cs="Times New Roman"/>
          <w:kern w:val="0"/>
          <w:sz w:val="24"/>
          <w:szCs w:val="24"/>
          <w:lang w:eastAsia="en-IN"/>
          <w14:ligatures w14:val="none"/>
        </w:rPr>
        <w:t xml:space="preserve"> AI models can inherit biases from historical data, leading to discrimination in hiring, lending, or legal decisions.</w:t>
      </w:r>
    </w:p>
    <w:p w14:paraId="701D2CF8" w14:textId="77777777" w:rsidR="00132780" w:rsidRPr="00132780" w:rsidRDefault="00132780">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Lack of Explainability (Black Box AI):</w:t>
      </w:r>
      <w:r w:rsidRPr="00132780">
        <w:rPr>
          <w:rFonts w:ascii="Times New Roman" w:eastAsia="Times New Roman" w:hAnsi="Times New Roman" w:cs="Times New Roman"/>
          <w:kern w:val="0"/>
          <w:sz w:val="24"/>
          <w:szCs w:val="24"/>
          <w:lang w:eastAsia="en-IN"/>
          <w14:ligatures w14:val="none"/>
        </w:rPr>
        <w:t xml:space="preserve"> Many AI models operate as “black boxes,” making it difficult for compliance officers to understand how decisions are made.</w:t>
      </w:r>
    </w:p>
    <w:p w14:paraId="2A531178" w14:textId="77777777" w:rsidR="00132780" w:rsidRPr="00132780" w:rsidRDefault="00132780">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Regulatory Uncertainty:</w:t>
      </w:r>
      <w:r w:rsidRPr="00132780">
        <w:rPr>
          <w:rFonts w:ascii="Times New Roman" w:eastAsia="Times New Roman" w:hAnsi="Times New Roman" w:cs="Times New Roman"/>
          <w:kern w:val="0"/>
          <w:sz w:val="24"/>
          <w:szCs w:val="24"/>
          <w:lang w:eastAsia="en-IN"/>
          <w14:ligatures w14:val="none"/>
        </w:rPr>
        <w:t xml:space="preserve"> Many governments are still in the early stages of developing AI governance laws, leading to a fragmented regulatory landscape.</w:t>
      </w:r>
    </w:p>
    <w:p w14:paraId="4FD1E74F" w14:textId="77777777" w:rsidR="00132780" w:rsidRPr="00132780" w:rsidRDefault="00132780">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Data Privacy Risks:</w:t>
      </w:r>
      <w:r w:rsidRPr="00132780">
        <w:rPr>
          <w:rFonts w:ascii="Times New Roman" w:eastAsia="Times New Roman" w:hAnsi="Times New Roman" w:cs="Times New Roman"/>
          <w:kern w:val="0"/>
          <w:sz w:val="24"/>
          <w:szCs w:val="24"/>
          <w:lang w:eastAsia="en-IN"/>
          <w14:ligatures w14:val="none"/>
        </w:rPr>
        <w:t xml:space="preserve"> AI systems often require vast amounts of data, increasing concerns over GDPR, CCPA, and HIPAA compliance.</w:t>
      </w:r>
    </w:p>
    <w:p w14:paraId="42A39CD0"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To address these challenges, organizations must implement </w:t>
      </w:r>
      <w:r w:rsidRPr="00132780">
        <w:rPr>
          <w:rFonts w:ascii="Times New Roman" w:eastAsia="Times New Roman" w:hAnsi="Times New Roman" w:cs="Times New Roman"/>
          <w:b/>
          <w:bCs/>
          <w:kern w:val="0"/>
          <w:sz w:val="24"/>
          <w:szCs w:val="24"/>
          <w:lang w:eastAsia="en-IN"/>
          <w14:ligatures w14:val="none"/>
        </w:rPr>
        <w:t>AI governance frameworks</w:t>
      </w:r>
      <w:r w:rsidRPr="00132780">
        <w:rPr>
          <w:rFonts w:ascii="Times New Roman" w:eastAsia="Times New Roman" w:hAnsi="Times New Roman" w:cs="Times New Roman"/>
          <w:kern w:val="0"/>
          <w:sz w:val="24"/>
          <w:szCs w:val="24"/>
          <w:lang w:eastAsia="en-IN"/>
          <w14:ligatures w14:val="none"/>
        </w:rPr>
        <w:t xml:space="preserve"> that ensure ethical use, transparency, and accountability in AI-driven decision-making.</w:t>
      </w:r>
    </w:p>
    <w:p w14:paraId="19C3AC9C"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Case Study: IBM’s AI Ethics Framework</w:t>
      </w:r>
    </w:p>
    <w:p w14:paraId="02C1965F"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IBM developed an AI ethics policy that ensures fairness, accountability, and transparency in AI decision-making. The company implemented governance structures that </w:t>
      </w:r>
      <w:r w:rsidRPr="00132780">
        <w:rPr>
          <w:rFonts w:ascii="Times New Roman" w:eastAsia="Times New Roman" w:hAnsi="Times New Roman" w:cs="Times New Roman"/>
          <w:b/>
          <w:bCs/>
          <w:kern w:val="0"/>
          <w:sz w:val="24"/>
          <w:szCs w:val="24"/>
          <w:lang w:eastAsia="en-IN"/>
          <w14:ligatures w14:val="none"/>
        </w:rPr>
        <w:t>monitor AI bias, ensure compliance with data privacy laws, and provide clear audit trails for AI-driven decisions.</w:t>
      </w:r>
    </w:p>
    <w:p w14:paraId="57B268BE"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 governance is essential to maintaining ethical integrity and regulatory compliance in AI-powered business operations.</w:t>
      </w:r>
    </w:p>
    <w:p w14:paraId="72691DA2"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E89DE2">
          <v:rect id="_x0000_i1044" style="width:0;height:1.5pt" o:hralign="center" o:hrstd="t" o:hr="t" fillcolor="#a0a0a0" stroked="f"/>
        </w:pict>
      </w:r>
    </w:p>
    <w:p w14:paraId="45A2D42D"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Future of AI in GRC: What’s Next?</w:t>
      </w:r>
    </w:p>
    <w:p w14:paraId="12B293CC"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The future of AI in GRC is evolving rapidly, with new advancements shaping how businesses approach governance, risk management, and compliance. Emerging trends include:</w:t>
      </w:r>
    </w:p>
    <w:p w14:paraId="67DCBD97" w14:textId="77777777" w:rsidR="00132780" w:rsidRPr="00132780" w:rsidRDefault="00132780">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AI-Driven Regulatory Forecasting:</w:t>
      </w:r>
      <w:r w:rsidRPr="00132780">
        <w:rPr>
          <w:rFonts w:ascii="Times New Roman" w:eastAsia="Times New Roman" w:hAnsi="Times New Roman" w:cs="Times New Roman"/>
          <w:kern w:val="0"/>
          <w:sz w:val="24"/>
          <w:szCs w:val="24"/>
          <w:lang w:eastAsia="en-IN"/>
          <w14:ligatures w14:val="none"/>
        </w:rPr>
        <w:t xml:space="preserve"> AI models that predict future regulatory changes based on global policy trends.</w:t>
      </w:r>
    </w:p>
    <w:p w14:paraId="1A624ACF" w14:textId="77777777" w:rsidR="00132780" w:rsidRPr="00132780" w:rsidRDefault="00132780">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Blockchain for GRC Transparency:</w:t>
      </w:r>
      <w:r w:rsidRPr="00132780">
        <w:rPr>
          <w:rFonts w:ascii="Times New Roman" w:eastAsia="Times New Roman" w:hAnsi="Times New Roman" w:cs="Times New Roman"/>
          <w:kern w:val="0"/>
          <w:sz w:val="24"/>
          <w:szCs w:val="24"/>
          <w:lang w:eastAsia="en-IN"/>
          <w14:ligatures w14:val="none"/>
        </w:rPr>
        <w:t xml:space="preserve"> Blockchain-based compliance tracking for immutable audit records.</w:t>
      </w:r>
    </w:p>
    <w:p w14:paraId="47DCB1D4" w14:textId="77777777" w:rsidR="00132780" w:rsidRPr="00132780" w:rsidRDefault="00132780">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AI-Powered Legal Compliance Assistants:</w:t>
      </w:r>
      <w:r w:rsidRPr="00132780">
        <w:rPr>
          <w:rFonts w:ascii="Times New Roman" w:eastAsia="Times New Roman" w:hAnsi="Times New Roman" w:cs="Times New Roman"/>
          <w:kern w:val="0"/>
          <w:sz w:val="24"/>
          <w:szCs w:val="24"/>
          <w:lang w:eastAsia="en-IN"/>
          <w14:ligatures w14:val="none"/>
        </w:rPr>
        <w:t xml:space="preserve"> Virtual compliance officers that provide real-time regulatory guidance.</w:t>
      </w:r>
    </w:p>
    <w:p w14:paraId="789EE88E" w14:textId="77777777" w:rsidR="00132780" w:rsidRPr="00132780" w:rsidRDefault="00132780">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lastRenderedPageBreak/>
        <w:t>Autonomous Risk Management Systems:</w:t>
      </w:r>
      <w:r w:rsidRPr="00132780">
        <w:rPr>
          <w:rFonts w:ascii="Times New Roman" w:eastAsia="Times New Roman" w:hAnsi="Times New Roman" w:cs="Times New Roman"/>
          <w:kern w:val="0"/>
          <w:sz w:val="24"/>
          <w:szCs w:val="24"/>
          <w:lang w:eastAsia="en-IN"/>
          <w14:ligatures w14:val="none"/>
        </w:rPr>
        <w:t xml:space="preserve"> AI that autonomously mitigates risks in financial transactions, cybersecurity, and supply chains.</w:t>
      </w:r>
    </w:p>
    <w:p w14:paraId="034C87ED"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AI technology advances, organizations must stay ahead of </w:t>
      </w:r>
      <w:r w:rsidRPr="00132780">
        <w:rPr>
          <w:rFonts w:ascii="Times New Roman" w:eastAsia="Times New Roman" w:hAnsi="Times New Roman" w:cs="Times New Roman"/>
          <w:b/>
          <w:bCs/>
          <w:kern w:val="0"/>
          <w:sz w:val="24"/>
          <w:szCs w:val="24"/>
          <w:lang w:eastAsia="en-IN"/>
          <w14:ligatures w14:val="none"/>
        </w:rPr>
        <w:t>AI governance laws and regulatory developments</w:t>
      </w:r>
      <w:r w:rsidRPr="00132780">
        <w:rPr>
          <w:rFonts w:ascii="Times New Roman" w:eastAsia="Times New Roman" w:hAnsi="Times New Roman" w:cs="Times New Roman"/>
          <w:kern w:val="0"/>
          <w:sz w:val="24"/>
          <w:szCs w:val="24"/>
          <w:lang w:eastAsia="en-IN"/>
          <w14:ligatures w14:val="none"/>
        </w:rPr>
        <w:t xml:space="preserve"> to ensure they remain compliant while benefiting from automation.</w:t>
      </w:r>
    </w:p>
    <w:p w14:paraId="2A0737C9"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FDB94D">
          <v:rect id="_x0000_i1045" style="width:0;height:1.5pt" o:hralign="center" o:hrstd="t" o:hr="t" fillcolor="#a0a0a0" stroked="f"/>
        </w:pict>
      </w:r>
    </w:p>
    <w:p w14:paraId="71F3E5B2"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Conclusion</w:t>
      </w:r>
    </w:p>
    <w:p w14:paraId="34BFE00A"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AI and automation are revolutionizing GRC by enhancing </w:t>
      </w:r>
      <w:r w:rsidRPr="00132780">
        <w:rPr>
          <w:rFonts w:ascii="Times New Roman" w:eastAsia="Times New Roman" w:hAnsi="Times New Roman" w:cs="Times New Roman"/>
          <w:b/>
          <w:bCs/>
          <w:kern w:val="0"/>
          <w:sz w:val="24"/>
          <w:szCs w:val="24"/>
          <w:lang w:eastAsia="en-IN"/>
          <w14:ligatures w14:val="none"/>
        </w:rPr>
        <w:t>compliance efficiency, improving risk detection, and streamlining governance processes.</w:t>
      </w:r>
      <w:r w:rsidRPr="00132780">
        <w:rPr>
          <w:rFonts w:ascii="Times New Roman" w:eastAsia="Times New Roman" w:hAnsi="Times New Roman" w:cs="Times New Roman"/>
          <w:kern w:val="0"/>
          <w:sz w:val="24"/>
          <w:szCs w:val="24"/>
          <w:lang w:eastAsia="en-IN"/>
          <w14:ligatures w14:val="none"/>
        </w:rPr>
        <w:t xml:space="preserve"> Organizations that embrace AI-driven GRC solutions gain a competitive edge by reducing regulatory risks, improving decision-making, and enhancing operational resilience. However, </w:t>
      </w:r>
      <w:r w:rsidRPr="00132780">
        <w:rPr>
          <w:rFonts w:ascii="Times New Roman" w:eastAsia="Times New Roman" w:hAnsi="Times New Roman" w:cs="Times New Roman"/>
          <w:b/>
          <w:bCs/>
          <w:kern w:val="0"/>
          <w:sz w:val="24"/>
          <w:szCs w:val="24"/>
          <w:lang w:eastAsia="en-IN"/>
          <w14:ligatures w14:val="none"/>
        </w:rPr>
        <w:t>AI also presents governance challenges</w:t>
      </w:r>
      <w:r w:rsidRPr="00132780">
        <w:rPr>
          <w:rFonts w:ascii="Times New Roman" w:eastAsia="Times New Roman" w:hAnsi="Times New Roman" w:cs="Times New Roman"/>
          <w:kern w:val="0"/>
          <w:sz w:val="24"/>
          <w:szCs w:val="24"/>
          <w:lang w:eastAsia="en-IN"/>
          <w14:ligatures w14:val="none"/>
        </w:rPr>
        <w:t xml:space="preserve"> that must be carefully managed to ensure transparency, accountability, and ethical AI use.</w:t>
      </w:r>
    </w:p>
    <w:p w14:paraId="4002BB92"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businesses continue to integrate AI into GRC, they must develop </w:t>
      </w:r>
      <w:r w:rsidRPr="00132780">
        <w:rPr>
          <w:rFonts w:ascii="Times New Roman" w:eastAsia="Times New Roman" w:hAnsi="Times New Roman" w:cs="Times New Roman"/>
          <w:b/>
          <w:bCs/>
          <w:kern w:val="0"/>
          <w:sz w:val="24"/>
          <w:szCs w:val="24"/>
          <w:lang w:eastAsia="en-IN"/>
          <w14:ligatures w14:val="none"/>
        </w:rPr>
        <w:t>robust AI governance policies, invest in compliance automation, and ensure that AI-driven decisions align with legal and ethical standards.</w:t>
      </w:r>
    </w:p>
    <w:p w14:paraId="7D0D7DDC"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59470429"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45DB2392"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5F3C002A"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5D9036DF"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14AA8EA6"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5B8746C"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185B26C1"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CABBDD1"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C6D8D1E"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7A1E6BC5"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719B4C16"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7363039"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7BD73837"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0021A889"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DD316EB"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58988CF9"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10CC4D80"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C2BDAF0"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DE843F5"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1ABB0BB3"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0F59C0C"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318D688D"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649DEF55"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BBDF769"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12E9E896"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50548B40"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791A32BB"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49DA0627"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234B0520" w14:textId="77777777" w:rsidR="00132780" w:rsidRDefault="00132780" w:rsidP="004D0F1E">
      <w:pPr>
        <w:pBdr>
          <w:bottom w:val="single" w:sz="6" w:space="1" w:color="auto"/>
        </w:pBdr>
        <w:spacing w:after="0" w:line="240" w:lineRule="auto"/>
        <w:jc w:val="both"/>
        <w:rPr>
          <w:rFonts w:ascii="Arial" w:eastAsia="Times New Roman" w:hAnsi="Arial" w:cs="Arial"/>
          <w:kern w:val="0"/>
          <w:sz w:val="16"/>
          <w:szCs w:val="16"/>
          <w:lang w:eastAsia="en-IN"/>
          <w14:ligatures w14:val="none"/>
        </w:rPr>
      </w:pPr>
    </w:p>
    <w:p w14:paraId="40E6B0D2" w14:textId="77777777" w:rsidR="00132780" w:rsidRDefault="00132780" w:rsidP="0013278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37D9B407" w14:textId="64FC5F73" w:rsidR="00132780" w:rsidRPr="00132780" w:rsidRDefault="00132780" w:rsidP="00132780">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Chapter 2: The Evolution of GRC</w:t>
      </w:r>
    </w:p>
    <w:p w14:paraId="35DC3720" w14:textId="77777777" w:rsidR="00132780" w:rsidRPr="00132780" w:rsidRDefault="00132780" w:rsidP="0013278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Introduction</w:t>
      </w:r>
    </w:p>
    <w:p w14:paraId="5C3BA482"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lastRenderedPageBreak/>
        <w:t xml:space="preserve">Governance, Risk, and Compliance (GRC) has undergone a remarkable transformation, evolving from a </w:t>
      </w:r>
      <w:r w:rsidRPr="00132780">
        <w:rPr>
          <w:rFonts w:ascii="Times New Roman" w:eastAsia="Times New Roman" w:hAnsi="Times New Roman" w:cs="Times New Roman"/>
          <w:b/>
          <w:bCs/>
          <w:kern w:val="0"/>
          <w:sz w:val="24"/>
          <w:szCs w:val="24"/>
          <w:lang w:eastAsia="en-IN"/>
          <w14:ligatures w14:val="none"/>
        </w:rPr>
        <w:t>reactive, compliance-based necessity</w:t>
      </w:r>
      <w:r w:rsidRPr="00132780">
        <w:rPr>
          <w:rFonts w:ascii="Times New Roman" w:eastAsia="Times New Roman" w:hAnsi="Times New Roman" w:cs="Times New Roman"/>
          <w:kern w:val="0"/>
          <w:sz w:val="24"/>
          <w:szCs w:val="24"/>
          <w:lang w:eastAsia="en-IN"/>
          <w14:ligatures w14:val="none"/>
        </w:rPr>
        <w:t xml:space="preserve"> into a </w:t>
      </w:r>
      <w:r w:rsidRPr="00132780">
        <w:rPr>
          <w:rFonts w:ascii="Times New Roman" w:eastAsia="Times New Roman" w:hAnsi="Times New Roman" w:cs="Times New Roman"/>
          <w:b/>
          <w:bCs/>
          <w:kern w:val="0"/>
          <w:sz w:val="24"/>
          <w:szCs w:val="24"/>
          <w:lang w:eastAsia="en-IN"/>
          <w14:ligatures w14:val="none"/>
        </w:rPr>
        <w:t>proactive, strategic business function</w:t>
      </w:r>
      <w:r w:rsidRPr="00132780">
        <w:rPr>
          <w:rFonts w:ascii="Times New Roman" w:eastAsia="Times New Roman" w:hAnsi="Times New Roman" w:cs="Times New Roman"/>
          <w:kern w:val="0"/>
          <w:sz w:val="24"/>
          <w:szCs w:val="24"/>
          <w:lang w:eastAsia="en-IN"/>
          <w14:ligatures w14:val="none"/>
        </w:rPr>
        <w:t xml:space="preserve">. The evolution of GRC is deeply intertwined with the changing regulatory landscape, technological advancements, and the increasing complexity of global business operations. Organizations that once viewed governance and compliance as mere check-the-box exercises now recognize GRC as an essential driver of </w:t>
      </w:r>
      <w:r w:rsidRPr="00132780">
        <w:rPr>
          <w:rFonts w:ascii="Times New Roman" w:eastAsia="Times New Roman" w:hAnsi="Times New Roman" w:cs="Times New Roman"/>
          <w:b/>
          <w:bCs/>
          <w:kern w:val="0"/>
          <w:sz w:val="24"/>
          <w:szCs w:val="24"/>
          <w:lang w:eastAsia="en-IN"/>
          <w14:ligatures w14:val="none"/>
        </w:rPr>
        <w:t>corporate integrity, operational resilience, and risk mitigation.</w:t>
      </w:r>
    </w:p>
    <w:p w14:paraId="7722FFEA"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Historically, businesses handled governance, risk, and compliance in silos, responding to new regulations or security threats only when required. This fragmented approach often led to </w:t>
      </w:r>
      <w:r w:rsidRPr="00132780">
        <w:rPr>
          <w:rFonts w:ascii="Times New Roman" w:eastAsia="Times New Roman" w:hAnsi="Times New Roman" w:cs="Times New Roman"/>
          <w:b/>
          <w:bCs/>
          <w:kern w:val="0"/>
          <w:sz w:val="24"/>
          <w:szCs w:val="24"/>
          <w:lang w:eastAsia="en-IN"/>
          <w14:ligatures w14:val="none"/>
        </w:rPr>
        <w:t>inefficiencies, regulatory violations, and financial losses</w:t>
      </w:r>
      <w:r w:rsidRPr="00132780">
        <w:rPr>
          <w:rFonts w:ascii="Times New Roman" w:eastAsia="Times New Roman" w:hAnsi="Times New Roman" w:cs="Times New Roman"/>
          <w:kern w:val="0"/>
          <w:sz w:val="24"/>
          <w:szCs w:val="24"/>
          <w:lang w:eastAsia="en-IN"/>
          <w14:ligatures w14:val="none"/>
        </w:rPr>
        <w:t xml:space="preserve">. However, as industries became more interconnected and global regulatory frameworks expanded, the necessity for </w:t>
      </w:r>
      <w:r w:rsidRPr="00132780">
        <w:rPr>
          <w:rFonts w:ascii="Times New Roman" w:eastAsia="Times New Roman" w:hAnsi="Times New Roman" w:cs="Times New Roman"/>
          <w:b/>
          <w:bCs/>
          <w:kern w:val="0"/>
          <w:sz w:val="24"/>
          <w:szCs w:val="24"/>
          <w:lang w:eastAsia="en-IN"/>
          <w14:ligatures w14:val="none"/>
        </w:rPr>
        <w:t>an integrated, organization-wide approach to GRC</w:t>
      </w:r>
      <w:r w:rsidRPr="00132780">
        <w:rPr>
          <w:rFonts w:ascii="Times New Roman" w:eastAsia="Times New Roman" w:hAnsi="Times New Roman" w:cs="Times New Roman"/>
          <w:kern w:val="0"/>
          <w:sz w:val="24"/>
          <w:szCs w:val="24"/>
          <w:lang w:eastAsia="en-IN"/>
          <w14:ligatures w14:val="none"/>
        </w:rPr>
        <w:t xml:space="preserve"> became increasingly evident. The financial crises of the early 2000s, large-scale corporate frauds, and the rapid emergence of cyber threats have demonstrated the </w:t>
      </w:r>
      <w:r w:rsidRPr="00132780">
        <w:rPr>
          <w:rFonts w:ascii="Times New Roman" w:eastAsia="Times New Roman" w:hAnsi="Times New Roman" w:cs="Times New Roman"/>
          <w:b/>
          <w:bCs/>
          <w:kern w:val="0"/>
          <w:sz w:val="24"/>
          <w:szCs w:val="24"/>
          <w:lang w:eastAsia="en-IN"/>
          <w14:ligatures w14:val="none"/>
        </w:rPr>
        <w:t>urgent need for structured governance and risk frameworks.</w:t>
      </w:r>
    </w:p>
    <w:p w14:paraId="14C0BB68"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financial sector provides a striking example of how poor governance and risk mismanagement can lead to widespread economic collapse. The </w:t>
      </w:r>
      <w:r w:rsidRPr="00132780">
        <w:rPr>
          <w:rFonts w:ascii="Times New Roman" w:eastAsia="Times New Roman" w:hAnsi="Times New Roman" w:cs="Times New Roman"/>
          <w:b/>
          <w:bCs/>
          <w:kern w:val="0"/>
          <w:sz w:val="24"/>
          <w:szCs w:val="24"/>
          <w:lang w:eastAsia="en-IN"/>
          <w14:ligatures w14:val="none"/>
        </w:rPr>
        <w:t>2008 global financial crisis</w:t>
      </w:r>
      <w:r w:rsidRPr="00132780">
        <w:rPr>
          <w:rFonts w:ascii="Times New Roman" w:eastAsia="Times New Roman" w:hAnsi="Times New Roman" w:cs="Times New Roman"/>
          <w:kern w:val="0"/>
          <w:sz w:val="24"/>
          <w:szCs w:val="24"/>
          <w:lang w:eastAsia="en-IN"/>
          <w14:ligatures w14:val="none"/>
        </w:rPr>
        <w:t xml:space="preserve"> exposed systemic failures in risk oversight and compliance enforcement, leading to a series of reforms that reshaped financial regulations worldwide. Similarly, major corporate scandals, such as </w:t>
      </w:r>
      <w:r w:rsidRPr="00132780">
        <w:rPr>
          <w:rFonts w:ascii="Times New Roman" w:eastAsia="Times New Roman" w:hAnsi="Times New Roman" w:cs="Times New Roman"/>
          <w:b/>
          <w:bCs/>
          <w:kern w:val="0"/>
          <w:sz w:val="24"/>
          <w:szCs w:val="24"/>
          <w:lang w:eastAsia="en-IN"/>
          <w14:ligatures w14:val="none"/>
        </w:rPr>
        <w:t>Enron’s accounting fraud in 2001</w:t>
      </w:r>
      <w:r w:rsidRPr="00132780">
        <w:rPr>
          <w:rFonts w:ascii="Times New Roman" w:eastAsia="Times New Roman" w:hAnsi="Times New Roman" w:cs="Times New Roman"/>
          <w:kern w:val="0"/>
          <w:sz w:val="24"/>
          <w:szCs w:val="24"/>
          <w:lang w:eastAsia="en-IN"/>
          <w14:ligatures w14:val="none"/>
        </w:rPr>
        <w:t xml:space="preserve"> and </w:t>
      </w:r>
      <w:r w:rsidRPr="00132780">
        <w:rPr>
          <w:rFonts w:ascii="Times New Roman" w:eastAsia="Times New Roman" w:hAnsi="Times New Roman" w:cs="Times New Roman"/>
          <w:b/>
          <w:bCs/>
          <w:kern w:val="0"/>
          <w:sz w:val="24"/>
          <w:szCs w:val="24"/>
          <w:lang w:eastAsia="en-IN"/>
          <w14:ligatures w14:val="none"/>
        </w:rPr>
        <w:t>Volkswagen’s emissions scandal in 2015</w:t>
      </w:r>
      <w:r w:rsidRPr="00132780">
        <w:rPr>
          <w:rFonts w:ascii="Times New Roman" w:eastAsia="Times New Roman" w:hAnsi="Times New Roman" w:cs="Times New Roman"/>
          <w:kern w:val="0"/>
          <w:sz w:val="24"/>
          <w:szCs w:val="24"/>
          <w:lang w:eastAsia="en-IN"/>
          <w14:ligatures w14:val="none"/>
        </w:rPr>
        <w:t>, have underscored the catastrophic consequences of weak governance structures and unethical business practices.</w:t>
      </w:r>
    </w:p>
    <w:p w14:paraId="40E240F3"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With the rise of digital transformation and automation, GRC has continued to evolve. Organizations today are leveraging </w:t>
      </w:r>
      <w:r w:rsidRPr="00132780">
        <w:rPr>
          <w:rFonts w:ascii="Times New Roman" w:eastAsia="Times New Roman" w:hAnsi="Times New Roman" w:cs="Times New Roman"/>
          <w:b/>
          <w:bCs/>
          <w:kern w:val="0"/>
          <w:sz w:val="24"/>
          <w:szCs w:val="24"/>
          <w:lang w:eastAsia="en-IN"/>
          <w14:ligatures w14:val="none"/>
        </w:rPr>
        <w:t>Artificial Intelligence (AI), big data analytics, and blockchain technology</w:t>
      </w:r>
      <w:r w:rsidRPr="00132780">
        <w:rPr>
          <w:rFonts w:ascii="Times New Roman" w:eastAsia="Times New Roman" w:hAnsi="Times New Roman" w:cs="Times New Roman"/>
          <w:kern w:val="0"/>
          <w:sz w:val="24"/>
          <w:szCs w:val="24"/>
          <w:lang w:eastAsia="en-IN"/>
          <w14:ligatures w14:val="none"/>
        </w:rPr>
        <w:t xml:space="preserve"> to strengthen compliance management, detect fraud, and mitigate emerging risks. Regulatory frameworks have also adapted to new challenges, with laws such as the </w:t>
      </w:r>
      <w:r w:rsidRPr="00132780">
        <w:rPr>
          <w:rFonts w:ascii="Times New Roman" w:eastAsia="Times New Roman" w:hAnsi="Times New Roman" w:cs="Times New Roman"/>
          <w:b/>
          <w:bCs/>
          <w:kern w:val="0"/>
          <w:sz w:val="24"/>
          <w:szCs w:val="24"/>
          <w:lang w:eastAsia="en-IN"/>
          <w14:ligatures w14:val="none"/>
        </w:rPr>
        <w:t>General Data Protection Regulation (GDPR), the California Consumer Privacy Act (CCPA), and the NIST Cybersecurity Framework</w:t>
      </w:r>
      <w:r w:rsidRPr="00132780">
        <w:rPr>
          <w:rFonts w:ascii="Times New Roman" w:eastAsia="Times New Roman" w:hAnsi="Times New Roman" w:cs="Times New Roman"/>
          <w:kern w:val="0"/>
          <w:sz w:val="24"/>
          <w:szCs w:val="24"/>
          <w:lang w:eastAsia="en-IN"/>
          <w14:ligatures w14:val="none"/>
        </w:rPr>
        <w:t xml:space="preserve"> driving organizations to prioritize data privacy, security, and ethical governance practices.</w:t>
      </w:r>
    </w:p>
    <w:p w14:paraId="42E27EA6"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At its core, the evolution of GRC is a story of </w:t>
      </w:r>
      <w:r w:rsidRPr="00132780">
        <w:rPr>
          <w:rFonts w:ascii="Times New Roman" w:eastAsia="Times New Roman" w:hAnsi="Times New Roman" w:cs="Times New Roman"/>
          <w:b/>
          <w:bCs/>
          <w:kern w:val="0"/>
          <w:sz w:val="24"/>
          <w:szCs w:val="24"/>
          <w:lang w:eastAsia="en-IN"/>
          <w14:ligatures w14:val="none"/>
        </w:rPr>
        <w:t>adaptation and resilience.</w:t>
      </w:r>
      <w:r w:rsidRPr="00132780">
        <w:rPr>
          <w:rFonts w:ascii="Times New Roman" w:eastAsia="Times New Roman" w:hAnsi="Times New Roman" w:cs="Times New Roman"/>
          <w:kern w:val="0"/>
          <w:sz w:val="24"/>
          <w:szCs w:val="24"/>
          <w:lang w:eastAsia="en-IN"/>
          <w14:ligatures w14:val="none"/>
        </w:rPr>
        <w:t xml:space="preserve"> Businesses that fail to evolve with changing regulations, risk landscapes, and technological advancements risk falling behind, exposing themselves to regulatory penalties, cyber threats, and reputational damage. Conversely, organizations that embrace </w:t>
      </w:r>
      <w:r w:rsidRPr="00132780">
        <w:rPr>
          <w:rFonts w:ascii="Times New Roman" w:eastAsia="Times New Roman" w:hAnsi="Times New Roman" w:cs="Times New Roman"/>
          <w:b/>
          <w:bCs/>
          <w:kern w:val="0"/>
          <w:sz w:val="24"/>
          <w:szCs w:val="24"/>
          <w:lang w:eastAsia="en-IN"/>
          <w14:ligatures w14:val="none"/>
        </w:rPr>
        <w:t>a proactive, technology-driven GRC strategy</w:t>
      </w:r>
      <w:r w:rsidRPr="00132780">
        <w:rPr>
          <w:rFonts w:ascii="Times New Roman" w:eastAsia="Times New Roman" w:hAnsi="Times New Roman" w:cs="Times New Roman"/>
          <w:kern w:val="0"/>
          <w:sz w:val="24"/>
          <w:szCs w:val="24"/>
          <w:lang w:eastAsia="en-IN"/>
          <w14:ligatures w14:val="none"/>
        </w:rPr>
        <w:t xml:space="preserve"> gain a competitive advantage by fostering trust, minimizing risk exposure, and ensuring sustainable business growth.</w:t>
      </w:r>
    </w:p>
    <w:p w14:paraId="06216E04"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This chapter will explore the </w:t>
      </w:r>
      <w:r w:rsidRPr="00132780">
        <w:rPr>
          <w:rFonts w:ascii="Times New Roman" w:eastAsia="Times New Roman" w:hAnsi="Times New Roman" w:cs="Times New Roman"/>
          <w:b/>
          <w:bCs/>
          <w:kern w:val="0"/>
          <w:sz w:val="24"/>
          <w:szCs w:val="24"/>
          <w:lang w:eastAsia="en-IN"/>
          <w14:ligatures w14:val="none"/>
        </w:rPr>
        <w:t>historical development of GRC</w:t>
      </w:r>
      <w:r w:rsidRPr="00132780">
        <w:rPr>
          <w:rFonts w:ascii="Times New Roman" w:eastAsia="Times New Roman" w:hAnsi="Times New Roman" w:cs="Times New Roman"/>
          <w:kern w:val="0"/>
          <w:sz w:val="24"/>
          <w:szCs w:val="24"/>
          <w:lang w:eastAsia="en-IN"/>
          <w14:ligatures w14:val="none"/>
        </w:rPr>
        <w:t xml:space="preserve">, the </w:t>
      </w:r>
      <w:r w:rsidRPr="00132780">
        <w:rPr>
          <w:rFonts w:ascii="Times New Roman" w:eastAsia="Times New Roman" w:hAnsi="Times New Roman" w:cs="Times New Roman"/>
          <w:b/>
          <w:bCs/>
          <w:kern w:val="0"/>
          <w:sz w:val="24"/>
          <w:szCs w:val="24"/>
          <w:lang w:eastAsia="en-IN"/>
          <w14:ligatures w14:val="none"/>
        </w:rPr>
        <w:t>key regulatory milestones</w:t>
      </w:r>
      <w:r w:rsidRPr="00132780">
        <w:rPr>
          <w:rFonts w:ascii="Times New Roman" w:eastAsia="Times New Roman" w:hAnsi="Times New Roman" w:cs="Times New Roman"/>
          <w:kern w:val="0"/>
          <w:sz w:val="24"/>
          <w:szCs w:val="24"/>
          <w:lang w:eastAsia="en-IN"/>
          <w14:ligatures w14:val="none"/>
        </w:rPr>
        <w:t xml:space="preserve"> that have shaped modern compliance practices, and the </w:t>
      </w:r>
      <w:r w:rsidRPr="00132780">
        <w:rPr>
          <w:rFonts w:ascii="Times New Roman" w:eastAsia="Times New Roman" w:hAnsi="Times New Roman" w:cs="Times New Roman"/>
          <w:b/>
          <w:bCs/>
          <w:kern w:val="0"/>
          <w:sz w:val="24"/>
          <w:szCs w:val="24"/>
          <w:lang w:eastAsia="en-IN"/>
          <w14:ligatures w14:val="none"/>
        </w:rPr>
        <w:t>technological advancements</w:t>
      </w:r>
      <w:r w:rsidRPr="00132780">
        <w:rPr>
          <w:rFonts w:ascii="Times New Roman" w:eastAsia="Times New Roman" w:hAnsi="Times New Roman" w:cs="Times New Roman"/>
          <w:kern w:val="0"/>
          <w:sz w:val="24"/>
          <w:szCs w:val="24"/>
          <w:lang w:eastAsia="en-IN"/>
          <w14:ligatures w14:val="none"/>
        </w:rPr>
        <w:t xml:space="preserve"> that continue to redefine how organizations approach governance, risk, and compliance. By understanding the evolution of GRC, businesses can </w:t>
      </w:r>
      <w:r w:rsidRPr="00132780">
        <w:rPr>
          <w:rFonts w:ascii="Times New Roman" w:eastAsia="Times New Roman" w:hAnsi="Times New Roman" w:cs="Times New Roman"/>
          <w:b/>
          <w:bCs/>
          <w:kern w:val="0"/>
          <w:sz w:val="24"/>
          <w:szCs w:val="24"/>
          <w:lang w:eastAsia="en-IN"/>
          <w14:ligatures w14:val="none"/>
        </w:rPr>
        <w:t>better anticipate future challenges</w:t>
      </w:r>
      <w:r w:rsidRPr="00132780">
        <w:rPr>
          <w:rFonts w:ascii="Times New Roman" w:eastAsia="Times New Roman" w:hAnsi="Times New Roman" w:cs="Times New Roman"/>
          <w:kern w:val="0"/>
          <w:sz w:val="24"/>
          <w:szCs w:val="24"/>
          <w:lang w:eastAsia="en-IN"/>
          <w14:ligatures w14:val="none"/>
        </w:rPr>
        <w:t>, align their strategies with global best practices, and drive long-term success in an increasingly complex regulatory environment.</w:t>
      </w:r>
    </w:p>
    <w:p w14:paraId="4B863C69"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the following sections, we will examine the </w:t>
      </w:r>
      <w:r w:rsidRPr="00132780">
        <w:rPr>
          <w:rFonts w:ascii="Times New Roman" w:eastAsia="Times New Roman" w:hAnsi="Times New Roman" w:cs="Times New Roman"/>
          <w:b/>
          <w:bCs/>
          <w:kern w:val="0"/>
          <w:sz w:val="24"/>
          <w:szCs w:val="24"/>
          <w:lang w:eastAsia="en-IN"/>
          <w14:ligatures w14:val="none"/>
        </w:rPr>
        <w:t>key phases in the evolution of GRC</w:t>
      </w:r>
      <w:r w:rsidRPr="00132780">
        <w:rPr>
          <w:rFonts w:ascii="Times New Roman" w:eastAsia="Times New Roman" w:hAnsi="Times New Roman" w:cs="Times New Roman"/>
          <w:kern w:val="0"/>
          <w:sz w:val="24"/>
          <w:szCs w:val="24"/>
          <w:lang w:eastAsia="en-IN"/>
          <w14:ligatures w14:val="none"/>
        </w:rPr>
        <w:t xml:space="preserve">, including its origins, regulatory turning points, the rise of enterprise risk management (ERM), </w:t>
      </w:r>
      <w:r w:rsidRPr="00132780">
        <w:rPr>
          <w:rFonts w:ascii="Times New Roman" w:eastAsia="Times New Roman" w:hAnsi="Times New Roman" w:cs="Times New Roman"/>
          <w:kern w:val="0"/>
          <w:sz w:val="24"/>
          <w:szCs w:val="24"/>
          <w:lang w:eastAsia="en-IN"/>
          <w14:ligatures w14:val="none"/>
        </w:rPr>
        <w:lastRenderedPageBreak/>
        <w:t>the integration of cybersecurity frameworks, and the role of AI and automation in shaping the future of governance and compliance.</w:t>
      </w:r>
    </w:p>
    <w:p w14:paraId="5E768099" w14:textId="77777777" w:rsidR="00132780" w:rsidRPr="00132780" w:rsidRDefault="00132780" w:rsidP="0013278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History of Governance and Corporate Regulation</w:t>
      </w:r>
    </w:p>
    <w:p w14:paraId="03305F8D" w14:textId="77777777" w:rsidR="00132780" w:rsidRPr="00132780" w:rsidRDefault="00132780" w:rsidP="00132780">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Introduction</w:t>
      </w:r>
    </w:p>
    <w:p w14:paraId="71CE6243"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history of governance and corporate regulation is a journey that spans centuries, evolving from rudimentary trade practices to complex global regulatory frameworks. Governance, in its most fundamental form, has existed for as long as human societies have engaged in trade and commerce. Early civilizations established basic principles of governance to </w:t>
      </w:r>
      <w:r w:rsidRPr="00132780">
        <w:rPr>
          <w:rFonts w:ascii="Times New Roman" w:eastAsia="Times New Roman" w:hAnsi="Times New Roman" w:cs="Times New Roman"/>
          <w:b/>
          <w:bCs/>
          <w:kern w:val="0"/>
          <w:sz w:val="24"/>
          <w:szCs w:val="24"/>
          <w:lang w:eastAsia="en-IN"/>
          <w14:ligatures w14:val="none"/>
        </w:rPr>
        <w:t>protect economic stability, ensure accountability, and enforce ethical practices.</w:t>
      </w:r>
      <w:r w:rsidRPr="00132780">
        <w:rPr>
          <w:rFonts w:ascii="Times New Roman" w:eastAsia="Times New Roman" w:hAnsi="Times New Roman" w:cs="Times New Roman"/>
          <w:kern w:val="0"/>
          <w:sz w:val="24"/>
          <w:szCs w:val="24"/>
          <w:lang w:eastAsia="en-IN"/>
          <w14:ligatures w14:val="none"/>
        </w:rPr>
        <w:t xml:space="preserve"> Over time, as commerce expanded and businesses became more structured, governance frameworks evolved to </w:t>
      </w:r>
      <w:r w:rsidRPr="00132780">
        <w:rPr>
          <w:rFonts w:ascii="Times New Roman" w:eastAsia="Times New Roman" w:hAnsi="Times New Roman" w:cs="Times New Roman"/>
          <w:b/>
          <w:bCs/>
          <w:kern w:val="0"/>
          <w:sz w:val="24"/>
          <w:szCs w:val="24"/>
          <w:lang w:eastAsia="en-IN"/>
          <w14:ligatures w14:val="none"/>
        </w:rPr>
        <w:t>prevent financial fraud, safeguard investor interests, and create transparent corporate environments.</w:t>
      </w:r>
    </w:p>
    <w:p w14:paraId="159C8D78"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Corporate regulation, on the other hand, is a relatively modern concept that emerged as governments began to recognize the </w:t>
      </w:r>
      <w:r w:rsidRPr="00132780">
        <w:rPr>
          <w:rFonts w:ascii="Times New Roman" w:eastAsia="Times New Roman" w:hAnsi="Times New Roman" w:cs="Times New Roman"/>
          <w:b/>
          <w:bCs/>
          <w:kern w:val="0"/>
          <w:sz w:val="24"/>
          <w:szCs w:val="24"/>
          <w:lang w:eastAsia="en-IN"/>
          <w14:ligatures w14:val="none"/>
        </w:rPr>
        <w:t>need for oversight in business activities.</w:t>
      </w:r>
      <w:r w:rsidRPr="00132780">
        <w:rPr>
          <w:rFonts w:ascii="Times New Roman" w:eastAsia="Times New Roman" w:hAnsi="Times New Roman" w:cs="Times New Roman"/>
          <w:kern w:val="0"/>
          <w:sz w:val="24"/>
          <w:szCs w:val="24"/>
          <w:lang w:eastAsia="en-IN"/>
          <w14:ligatures w14:val="none"/>
        </w:rPr>
        <w:t xml:space="preserve"> The development of regulatory frameworks was largely driven by </w:t>
      </w:r>
      <w:r w:rsidRPr="00132780">
        <w:rPr>
          <w:rFonts w:ascii="Times New Roman" w:eastAsia="Times New Roman" w:hAnsi="Times New Roman" w:cs="Times New Roman"/>
          <w:b/>
          <w:bCs/>
          <w:kern w:val="0"/>
          <w:sz w:val="24"/>
          <w:szCs w:val="24"/>
          <w:lang w:eastAsia="en-IN"/>
          <w14:ligatures w14:val="none"/>
        </w:rPr>
        <w:t>economic crises, corporate scandals, and the increasing complexity of financial transactions.</w:t>
      </w:r>
      <w:r w:rsidRPr="00132780">
        <w:rPr>
          <w:rFonts w:ascii="Times New Roman" w:eastAsia="Times New Roman" w:hAnsi="Times New Roman" w:cs="Times New Roman"/>
          <w:kern w:val="0"/>
          <w:sz w:val="24"/>
          <w:szCs w:val="24"/>
          <w:lang w:eastAsia="en-IN"/>
          <w14:ligatures w14:val="none"/>
        </w:rPr>
        <w:t xml:space="preserve"> The emergence of </w:t>
      </w:r>
      <w:r w:rsidRPr="00132780">
        <w:rPr>
          <w:rFonts w:ascii="Times New Roman" w:eastAsia="Times New Roman" w:hAnsi="Times New Roman" w:cs="Times New Roman"/>
          <w:b/>
          <w:bCs/>
          <w:kern w:val="0"/>
          <w:sz w:val="24"/>
          <w:szCs w:val="24"/>
          <w:lang w:eastAsia="en-IN"/>
          <w14:ligatures w14:val="none"/>
        </w:rPr>
        <w:t>publicly traded companies, banking institutions, and international commerce</w:t>
      </w:r>
      <w:r w:rsidRPr="00132780">
        <w:rPr>
          <w:rFonts w:ascii="Times New Roman" w:eastAsia="Times New Roman" w:hAnsi="Times New Roman" w:cs="Times New Roman"/>
          <w:kern w:val="0"/>
          <w:sz w:val="24"/>
          <w:szCs w:val="24"/>
          <w:lang w:eastAsia="en-IN"/>
          <w14:ligatures w14:val="none"/>
        </w:rPr>
        <w:t xml:space="preserve"> necessitated formal laws to govern business operations, leading to the creation of </w:t>
      </w:r>
      <w:r w:rsidRPr="00132780">
        <w:rPr>
          <w:rFonts w:ascii="Times New Roman" w:eastAsia="Times New Roman" w:hAnsi="Times New Roman" w:cs="Times New Roman"/>
          <w:b/>
          <w:bCs/>
          <w:kern w:val="0"/>
          <w:sz w:val="24"/>
          <w:szCs w:val="24"/>
          <w:lang w:eastAsia="en-IN"/>
          <w14:ligatures w14:val="none"/>
        </w:rPr>
        <w:t>securities regulations, antitrust laws, and financial reporting standards.</w:t>
      </w:r>
    </w:p>
    <w:p w14:paraId="31EBF901"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This chapter explores the </w:t>
      </w:r>
      <w:r w:rsidRPr="00132780">
        <w:rPr>
          <w:rFonts w:ascii="Times New Roman" w:eastAsia="Times New Roman" w:hAnsi="Times New Roman" w:cs="Times New Roman"/>
          <w:b/>
          <w:bCs/>
          <w:kern w:val="0"/>
          <w:sz w:val="24"/>
          <w:szCs w:val="24"/>
          <w:lang w:eastAsia="en-IN"/>
          <w14:ligatures w14:val="none"/>
        </w:rPr>
        <w:t>historical progression of governance and corporate regulation</w:t>
      </w:r>
      <w:r w:rsidRPr="00132780">
        <w:rPr>
          <w:rFonts w:ascii="Times New Roman" w:eastAsia="Times New Roman" w:hAnsi="Times New Roman" w:cs="Times New Roman"/>
          <w:kern w:val="0"/>
          <w:sz w:val="24"/>
          <w:szCs w:val="24"/>
          <w:lang w:eastAsia="en-IN"/>
          <w14:ligatures w14:val="none"/>
        </w:rPr>
        <w:t xml:space="preserve">, beginning with </w:t>
      </w:r>
      <w:r w:rsidRPr="00132780">
        <w:rPr>
          <w:rFonts w:ascii="Times New Roman" w:eastAsia="Times New Roman" w:hAnsi="Times New Roman" w:cs="Times New Roman"/>
          <w:b/>
          <w:bCs/>
          <w:kern w:val="0"/>
          <w:sz w:val="24"/>
          <w:szCs w:val="24"/>
          <w:lang w:eastAsia="en-IN"/>
          <w14:ligatures w14:val="none"/>
        </w:rPr>
        <w:t>early governance practices</w:t>
      </w:r>
      <w:r w:rsidRPr="00132780">
        <w:rPr>
          <w:rFonts w:ascii="Times New Roman" w:eastAsia="Times New Roman" w:hAnsi="Times New Roman" w:cs="Times New Roman"/>
          <w:kern w:val="0"/>
          <w:sz w:val="24"/>
          <w:szCs w:val="24"/>
          <w:lang w:eastAsia="en-IN"/>
          <w14:ligatures w14:val="none"/>
        </w:rPr>
        <w:t xml:space="preserve">, moving through the </w:t>
      </w:r>
      <w:r w:rsidRPr="00132780">
        <w:rPr>
          <w:rFonts w:ascii="Times New Roman" w:eastAsia="Times New Roman" w:hAnsi="Times New Roman" w:cs="Times New Roman"/>
          <w:b/>
          <w:bCs/>
          <w:kern w:val="0"/>
          <w:sz w:val="24"/>
          <w:szCs w:val="24"/>
          <w:lang w:eastAsia="en-IN"/>
          <w14:ligatures w14:val="none"/>
        </w:rPr>
        <w:t>industrial revolution</w:t>
      </w:r>
      <w:r w:rsidRPr="00132780">
        <w:rPr>
          <w:rFonts w:ascii="Times New Roman" w:eastAsia="Times New Roman" w:hAnsi="Times New Roman" w:cs="Times New Roman"/>
          <w:kern w:val="0"/>
          <w:sz w:val="24"/>
          <w:szCs w:val="24"/>
          <w:lang w:eastAsia="en-IN"/>
          <w14:ligatures w14:val="none"/>
        </w:rPr>
        <w:t xml:space="preserve">, and culminating in </w:t>
      </w:r>
      <w:r w:rsidRPr="00132780">
        <w:rPr>
          <w:rFonts w:ascii="Times New Roman" w:eastAsia="Times New Roman" w:hAnsi="Times New Roman" w:cs="Times New Roman"/>
          <w:b/>
          <w:bCs/>
          <w:kern w:val="0"/>
          <w:sz w:val="24"/>
          <w:szCs w:val="24"/>
          <w:lang w:eastAsia="en-IN"/>
          <w14:ligatures w14:val="none"/>
        </w:rPr>
        <w:t>modern regulatory frameworks.</w:t>
      </w:r>
      <w:r w:rsidRPr="00132780">
        <w:rPr>
          <w:rFonts w:ascii="Times New Roman" w:eastAsia="Times New Roman" w:hAnsi="Times New Roman" w:cs="Times New Roman"/>
          <w:kern w:val="0"/>
          <w:sz w:val="24"/>
          <w:szCs w:val="24"/>
          <w:lang w:eastAsia="en-IN"/>
          <w14:ligatures w14:val="none"/>
        </w:rPr>
        <w:t xml:space="preserve"> By understanding this evolution, businesses can gain insight into the </w:t>
      </w:r>
      <w:r w:rsidRPr="00132780">
        <w:rPr>
          <w:rFonts w:ascii="Times New Roman" w:eastAsia="Times New Roman" w:hAnsi="Times New Roman" w:cs="Times New Roman"/>
          <w:b/>
          <w:bCs/>
          <w:kern w:val="0"/>
          <w:sz w:val="24"/>
          <w:szCs w:val="24"/>
          <w:lang w:eastAsia="en-IN"/>
          <w14:ligatures w14:val="none"/>
        </w:rPr>
        <w:t>critical role governance and compliance play in maintaining corporate integrity and economic stability.</w:t>
      </w:r>
    </w:p>
    <w:p w14:paraId="44BC6EFC"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52AE3D">
          <v:rect id="_x0000_i1046" style="width:0;height:1.5pt" o:hralign="center" o:hrstd="t" o:hr="t" fillcolor="#a0a0a0" stroked="f"/>
        </w:pict>
      </w:r>
    </w:p>
    <w:p w14:paraId="0BFA884D"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Early Governance Practices: Foundations of Corporate Oversight</w:t>
      </w:r>
    </w:p>
    <w:p w14:paraId="254BA1C7"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earliest recorded instances of corporate governance date back to ancient civilizations, where trade, taxation, and market regulations were enforced to maintain economic order. The </w:t>
      </w:r>
      <w:r w:rsidRPr="00132780">
        <w:rPr>
          <w:rFonts w:ascii="Times New Roman" w:eastAsia="Times New Roman" w:hAnsi="Times New Roman" w:cs="Times New Roman"/>
          <w:b/>
          <w:bCs/>
          <w:kern w:val="0"/>
          <w:sz w:val="24"/>
          <w:szCs w:val="24"/>
          <w:lang w:eastAsia="en-IN"/>
          <w14:ligatures w14:val="none"/>
        </w:rPr>
        <w:t>Code of Hammurabi (1754 BC), one of the oldest legal codes in history</w:t>
      </w:r>
      <w:r w:rsidRPr="00132780">
        <w:rPr>
          <w:rFonts w:ascii="Times New Roman" w:eastAsia="Times New Roman" w:hAnsi="Times New Roman" w:cs="Times New Roman"/>
          <w:kern w:val="0"/>
          <w:sz w:val="24"/>
          <w:szCs w:val="24"/>
          <w:lang w:eastAsia="en-IN"/>
          <w14:ligatures w14:val="none"/>
        </w:rPr>
        <w:t xml:space="preserve">, established fundamental commercial laws that governed contracts, trade disputes, and liability for financial losses. These early governance structures laid the groundwork for </w:t>
      </w:r>
      <w:r w:rsidRPr="00132780">
        <w:rPr>
          <w:rFonts w:ascii="Times New Roman" w:eastAsia="Times New Roman" w:hAnsi="Times New Roman" w:cs="Times New Roman"/>
          <w:b/>
          <w:bCs/>
          <w:kern w:val="0"/>
          <w:sz w:val="24"/>
          <w:szCs w:val="24"/>
          <w:lang w:eastAsia="en-IN"/>
          <w14:ligatures w14:val="none"/>
        </w:rPr>
        <w:t>ensuring fair trade and protecting economic interests.</w:t>
      </w:r>
    </w:p>
    <w:p w14:paraId="618A24C9"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Ancient Rome, commercial law evolved further with </w:t>
      </w:r>
      <w:r w:rsidRPr="00132780">
        <w:rPr>
          <w:rFonts w:ascii="Times New Roman" w:eastAsia="Times New Roman" w:hAnsi="Times New Roman" w:cs="Times New Roman"/>
          <w:b/>
          <w:bCs/>
          <w:kern w:val="0"/>
          <w:sz w:val="24"/>
          <w:szCs w:val="24"/>
          <w:lang w:eastAsia="en-IN"/>
          <w14:ligatures w14:val="none"/>
        </w:rPr>
        <w:t xml:space="preserve">Lex </w:t>
      </w:r>
      <w:proofErr w:type="spellStart"/>
      <w:r w:rsidRPr="00132780">
        <w:rPr>
          <w:rFonts w:ascii="Times New Roman" w:eastAsia="Times New Roman" w:hAnsi="Times New Roman" w:cs="Times New Roman"/>
          <w:b/>
          <w:bCs/>
          <w:kern w:val="0"/>
          <w:sz w:val="24"/>
          <w:szCs w:val="24"/>
          <w:lang w:eastAsia="en-IN"/>
          <w14:ligatures w14:val="none"/>
        </w:rPr>
        <w:t>Mercatoria</w:t>
      </w:r>
      <w:proofErr w:type="spellEnd"/>
      <w:r w:rsidRPr="00132780">
        <w:rPr>
          <w:rFonts w:ascii="Times New Roman" w:eastAsia="Times New Roman" w:hAnsi="Times New Roman" w:cs="Times New Roman"/>
          <w:b/>
          <w:bCs/>
          <w:kern w:val="0"/>
          <w:sz w:val="24"/>
          <w:szCs w:val="24"/>
          <w:lang w:eastAsia="en-IN"/>
          <w14:ligatures w14:val="none"/>
        </w:rPr>
        <w:t xml:space="preserve"> (Merchant Law),</w:t>
      </w:r>
      <w:r w:rsidRPr="00132780">
        <w:rPr>
          <w:rFonts w:ascii="Times New Roman" w:eastAsia="Times New Roman" w:hAnsi="Times New Roman" w:cs="Times New Roman"/>
          <w:kern w:val="0"/>
          <w:sz w:val="24"/>
          <w:szCs w:val="24"/>
          <w:lang w:eastAsia="en-IN"/>
          <w14:ligatures w14:val="none"/>
        </w:rPr>
        <w:t xml:space="preserve"> which governed trade agreements, property rights, and contract enforcement. Roman governance emphasized </w:t>
      </w:r>
      <w:r w:rsidRPr="00132780">
        <w:rPr>
          <w:rFonts w:ascii="Times New Roman" w:eastAsia="Times New Roman" w:hAnsi="Times New Roman" w:cs="Times New Roman"/>
          <w:b/>
          <w:bCs/>
          <w:kern w:val="0"/>
          <w:sz w:val="24"/>
          <w:szCs w:val="24"/>
          <w:lang w:eastAsia="en-IN"/>
          <w14:ligatures w14:val="none"/>
        </w:rPr>
        <w:t>accountability in trade, with legal mechanisms in place to penalize fraudulent merchants and enforce fair competition.</w:t>
      </w:r>
      <w:r w:rsidRPr="00132780">
        <w:rPr>
          <w:rFonts w:ascii="Times New Roman" w:eastAsia="Times New Roman" w:hAnsi="Times New Roman" w:cs="Times New Roman"/>
          <w:kern w:val="0"/>
          <w:sz w:val="24"/>
          <w:szCs w:val="24"/>
          <w:lang w:eastAsia="en-IN"/>
          <w14:ligatures w14:val="none"/>
        </w:rPr>
        <w:t xml:space="preserve"> The principles established during this era continued to influence business governance throughout the medieval period and into the modern age.</w:t>
      </w:r>
    </w:p>
    <w:p w14:paraId="0BB21687"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lastRenderedPageBreak/>
        <w:t xml:space="preserve">During the </w:t>
      </w:r>
      <w:r w:rsidRPr="00132780">
        <w:rPr>
          <w:rFonts w:ascii="Times New Roman" w:eastAsia="Times New Roman" w:hAnsi="Times New Roman" w:cs="Times New Roman"/>
          <w:b/>
          <w:bCs/>
          <w:kern w:val="0"/>
          <w:sz w:val="24"/>
          <w:szCs w:val="24"/>
          <w:lang w:eastAsia="en-IN"/>
          <w14:ligatures w14:val="none"/>
        </w:rPr>
        <w:t>Middle Ages (5th to 15th century),</w:t>
      </w:r>
      <w:r w:rsidRPr="00132780">
        <w:rPr>
          <w:rFonts w:ascii="Times New Roman" w:eastAsia="Times New Roman" w:hAnsi="Times New Roman" w:cs="Times New Roman"/>
          <w:kern w:val="0"/>
          <w:sz w:val="24"/>
          <w:szCs w:val="24"/>
          <w:lang w:eastAsia="en-IN"/>
          <w14:ligatures w14:val="none"/>
        </w:rPr>
        <w:t xml:space="preserve"> governance expanded beyond trade into </w:t>
      </w:r>
      <w:r w:rsidRPr="00132780">
        <w:rPr>
          <w:rFonts w:ascii="Times New Roman" w:eastAsia="Times New Roman" w:hAnsi="Times New Roman" w:cs="Times New Roman"/>
          <w:b/>
          <w:bCs/>
          <w:kern w:val="0"/>
          <w:sz w:val="24"/>
          <w:szCs w:val="24"/>
          <w:lang w:eastAsia="en-IN"/>
          <w14:ligatures w14:val="none"/>
        </w:rPr>
        <w:t>guilds and early corporate entities.</w:t>
      </w:r>
      <w:r w:rsidRPr="00132780">
        <w:rPr>
          <w:rFonts w:ascii="Times New Roman" w:eastAsia="Times New Roman" w:hAnsi="Times New Roman" w:cs="Times New Roman"/>
          <w:kern w:val="0"/>
          <w:sz w:val="24"/>
          <w:szCs w:val="24"/>
          <w:lang w:eastAsia="en-IN"/>
          <w14:ligatures w14:val="none"/>
        </w:rPr>
        <w:t xml:space="preserve"> European guilds developed self-regulated governance structures, ensuring quality control, fair wages, and ethical business practices among their members. These guilds functioned as </w:t>
      </w:r>
      <w:r w:rsidRPr="00132780">
        <w:rPr>
          <w:rFonts w:ascii="Times New Roman" w:eastAsia="Times New Roman" w:hAnsi="Times New Roman" w:cs="Times New Roman"/>
          <w:b/>
          <w:bCs/>
          <w:kern w:val="0"/>
          <w:sz w:val="24"/>
          <w:szCs w:val="24"/>
          <w:lang w:eastAsia="en-IN"/>
          <w14:ligatures w14:val="none"/>
        </w:rPr>
        <w:t>proto-corporations</w:t>
      </w:r>
      <w:r w:rsidRPr="00132780">
        <w:rPr>
          <w:rFonts w:ascii="Times New Roman" w:eastAsia="Times New Roman" w:hAnsi="Times New Roman" w:cs="Times New Roman"/>
          <w:kern w:val="0"/>
          <w:sz w:val="24"/>
          <w:szCs w:val="24"/>
          <w:lang w:eastAsia="en-IN"/>
          <w14:ligatures w14:val="none"/>
        </w:rPr>
        <w:t xml:space="preserve">, establishing early models of </w:t>
      </w:r>
      <w:r w:rsidRPr="00132780">
        <w:rPr>
          <w:rFonts w:ascii="Times New Roman" w:eastAsia="Times New Roman" w:hAnsi="Times New Roman" w:cs="Times New Roman"/>
          <w:b/>
          <w:bCs/>
          <w:kern w:val="0"/>
          <w:sz w:val="24"/>
          <w:szCs w:val="24"/>
          <w:lang w:eastAsia="en-IN"/>
          <w14:ligatures w14:val="none"/>
        </w:rPr>
        <w:t>business governance, professional ethics, and dispute resolution.</w:t>
      </w:r>
    </w:p>
    <w:p w14:paraId="4A16F4E9"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F3120E">
          <v:rect id="_x0000_i1047" style="width:0;height:1.5pt" o:hralign="center" o:hrstd="t" o:hr="t" fillcolor="#a0a0a0" stroked="f"/>
        </w:pict>
      </w:r>
    </w:p>
    <w:p w14:paraId="6DBE6D80"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Rise of Joint-Stock Companies and the Birth of Corporate Regulation</w:t>
      </w:r>
    </w:p>
    <w:p w14:paraId="3D7BC60E"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17th and 18th centuries marked a turning point in governance with the emergence of </w:t>
      </w:r>
      <w:r w:rsidRPr="00132780">
        <w:rPr>
          <w:rFonts w:ascii="Times New Roman" w:eastAsia="Times New Roman" w:hAnsi="Times New Roman" w:cs="Times New Roman"/>
          <w:b/>
          <w:bCs/>
          <w:kern w:val="0"/>
          <w:sz w:val="24"/>
          <w:szCs w:val="24"/>
          <w:lang w:eastAsia="en-IN"/>
          <w14:ligatures w14:val="none"/>
        </w:rPr>
        <w:t>joint-stock companies,</w:t>
      </w:r>
      <w:r w:rsidRPr="00132780">
        <w:rPr>
          <w:rFonts w:ascii="Times New Roman" w:eastAsia="Times New Roman" w:hAnsi="Times New Roman" w:cs="Times New Roman"/>
          <w:kern w:val="0"/>
          <w:sz w:val="24"/>
          <w:szCs w:val="24"/>
          <w:lang w:eastAsia="en-IN"/>
          <w14:ligatures w14:val="none"/>
        </w:rPr>
        <w:t xml:space="preserve"> which allowed businesses to raise capital by selling shares to investors. The establishment of the </w:t>
      </w:r>
      <w:r w:rsidRPr="00132780">
        <w:rPr>
          <w:rFonts w:ascii="Times New Roman" w:eastAsia="Times New Roman" w:hAnsi="Times New Roman" w:cs="Times New Roman"/>
          <w:b/>
          <w:bCs/>
          <w:kern w:val="0"/>
          <w:sz w:val="24"/>
          <w:szCs w:val="24"/>
          <w:lang w:eastAsia="en-IN"/>
          <w14:ligatures w14:val="none"/>
        </w:rPr>
        <w:t>Dutch East India Company (VOC) in 1602</w:t>
      </w:r>
      <w:r w:rsidRPr="00132780">
        <w:rPr>
          <w:rFonts w:ascii="Times New Roman" w:eastAsia="Times New Roman" w:hAnsi="Times New Roman" w:cs="Times New Roman"/>
          <w:kern w:val="0"/>
          <w:sz w:val="24"/>
          <w:szCs w:val="24"/>
          <w:lang w:eastAsia="en-IN"/>
          <w14:ligatures w14:val="none"/>
        </w:rPr>
        <w:t xml:space="preserve"> and the </w:t>
      </w:r>
      <w:r w:rsidRPr="00132780">
        <w:rPr>
          <w:rFonts w:ascii="Times New Roman" w:eastAsia="Times New Roman" w:hAnsi="Times New Roman" w:cs="Times New Roman"/>
          <w:b/>
          <w:bCs/>
          <w:kern w:val="0"/>
          <w:sz w:val="24"/>
          <w:szCs w:val="24"/>
          <w:lang w:eastAsia="en-IN"/>
          <w14:ligatures w14:val="none"/>
        </w:rPr>
        <w:t>British East India Company in 1600</w:t>
      </w:r>
      <w:r w:rsidRPr="00132780">
        <w:rPr>
          <w:rFonts w:ascii="Times New Roman" w:eastAsia="Times New Roman" w:hAnsi="Times New Roman" w:cs="Times New Roman"/>
          <w:kern w:val="0"/>
          <w:sz w:val="24"/>
          <w:szCs w:val="24"/>
          <w:lang w:eastAsia="en-IN"/>
          <w14:ligatures w14:val="none"/>
        </w:rPr>
        <w:t xml:space="preserve"> revolutionized business governance by introducing </w:t>
      </w:r>
      <w:r w:rsidRPr="00132780">
        <w:rPr>
          <w:rFonts w:ascii="Times New Roman" w:eastAsia="Times New Roman" w:hAnsi="Times New Roman" w:cs="Times New Roman"/>
          <w:b/>
          <w:bCs/>
          <w:kern w:val="0"/>
          <w:sz w:val="24"/>
          <w:szCs w:val="24"/>
          <w:lang w:eastAsia="en-IN"/>
          <w14:ligatures w14:val="none"/>
        </w:rPr>
        <w:t>board structures, shareholder accountability, and financial reporting requirements.</w:t>
      </w:r>
    </w:p>
    <w:p w14:paraId="5069D8FB"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While these companies pioneered corporate structures, they also exposed the dangers of </w:t>
      </w:r>
      <w:r w:rsidRPr="00132780">
        <w:rPr>
          <w:rFonts w:ascii="Times New Roman" w:eastAsia="Times New Roman" w:hAnsi="Times New Roman" w:cs="Times New Roman"/>
          <w:b/>
          <w:bCs/>
          <w:kern w:val="0"/>
          <w:sz w:val="24"/>
          <w:szCs w:val="24"/>
          <w:lang w:eastAsia="en-IN"/>
          <w14:ligatures w14:val="none"/>
        </w:rPr>
        <w:t>unchecked corporate power, financial manipulation, and unethical business practices.</w:t>
      </w:r>
      <w:r w:rsidRPr="00132780">
        <w:rPr>
          <w:rFonts w:ascii="Times New Roman" w:eastAsia="Times New Roman" w:hAnsi="Times New Roman" w:cs="Times New Roman"/>
          <w:kern w:val="0"/>
          <w:sz w:val="24"/>
          <w:szCs w:val="24"/>
          <w:lang w:eastAsia="en-IN"/>
          <w14:ligatures w14:val="none"/>
        </w:rPr>
        <w:t xml:space="preserve"> The collapse of the </w:t>
      </w:r>
      <w:r w:rsidRPr="00132780">
        <w:rPr>
          <w:rFonts w:ascii="Times New Roman" w:eastAsia="Times New Roman" w:hAnsi="Times New Roman" w:cs="Times New Roman"/>
          <w:b/>
          <w:bCs/>
          <w:kern w:val="0"/>
          <w:sz w:val="24"/>
          <w:szCs w:val="24"/>
          <w:lang w:eastAsia="en-IN"/>
          <w14:ligatures w14:val="none"/>
        </w:rPr>
        <w:t>South Sea Company in 1720, known as the South Sea Bubble,</w:t>
      </w:r>
      <w:r w:rsidRPr="00132780">
        <w:rPr>
          <w:rFonts w:ascii="Times New Roman" w:eastAsia="Times New Roman" w:hAnsi="Times New Roman" w:cs="Times New Roman"/>
          <w:kern w:val="0"/>
          <w:sz w:val="24"/>
          <w:szCs w:val="24"/>
          <w:lang w:eastAsia="en-IN"/>
          <w14:ligatures w14:val="none"/>
        </w:rPr>
        <w:t xml:space="preserve"> was one of the first major corporate scandals that underscored the need for </w:t>
      </w:r>
      <w:r w:rsidRPr="00132780">
        <w:rPr>
          <w:rFonts w:ascii="Times New Roman" w:eastAsia="Times New Roman" w:hAnsi="Times New Roman" w:cs="Times New Roman"/>
          <w:b/>
          <w:bCs/>
          <w:kern w:val="0"/>
          <w:sz w:val="24"/>
          <w:szCs w:val="24"/>
          <w:lang w:eastAsia="en-IN"/>
          <w14:ligatures w14:val="none"/>
        </w:rPr>
        <w:t>investor protection and financial regulation.</w:t>
      </w:r>
    </w:p>
    <w:p w14:paraId="07B6037B"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response, governments began introducing </w:t>
      </w:r>
      <w:r w:rsidRPr="00132780">
        <w:rPr>
          <w:rFonts w:ascii="Times New Roman" w:eastAsia="Times New Roman" w:hAnsi="Times New Roman" w:cs="Times New Roman"/>
          <w:b/>
          <w:bCs/>
          <w:kern w:val="0"/>
          <w:sz w:val="24"/>
          <w:szCs w:val="24"/>
          <w:lang w:eastAsia="en-IN"/>
          <w14:ligatures w14:val="none"/>
        </w:rPr>
        <w:t>regulatory frameworks</w:t>
      </w:r>
      <w:r w:rsidRPr="00132780">
        <w:rPr>
          <w:rFonts w:ascii="Times New Roman" w:eastAsia="Times New Roman" w:hAnsi="Times New Roman" w:cs="Times New Roman"/>
          <w:kern w:val="0"/>
          <w:sz w:val="24"/>
          <w:szCs w:val="24"/>
          <w:lang w:eastAsia="en-IN"/>
          <w14:ligatures w14:val="none"/>
        </w:rPr>
        <w:t xml:space="preserve"> to oversee business operations and financial transactions. The </w:t>
      </w:r>
      <w:r w:rsidRPr="00132780">
        <w:rPr>
          <w:rFonts w:ascii="Times New Roman" w:eastAsia="Times New Roman" w:hAnsi="Times New Roman" w:cs="Times New Roman"/>
          <w:b/>
          <w:bCs/>
          <w:kern w:val="0"/>
          <w:sz w:val="24"/>
          <w:szCs w:val="24"/>
          <w:lang w:eastAsia="en-IN"/>
          <w14:ligatures w14:val="none"/>
        </w:rPr>
        <w:t>Bubble Act of 1720</w:t>
      </w:r>
      <w:r w:rsidRPr="00132780">
        <w:rPr>
          <w:rFonts w:ascii="Times New Roman" w:eastAsia="Times New Roman" w:hAnsi="Times New Roman" w:cs="Times New Roman"/>
          <w:kern w:val="0"/>
          <w:sz w:val="24"/>
          <w:szCs w:val="24"/>
          <w:lang w:eastAsia="en-IN"/>
          <w14:ligatures w14:val="none"/>
        </w:rPr>
        <w:t xml:space="preserve">, passed by the British Parliament, aimed to prevent speculative stock market manipulation, marking the </w:t>
      </w:r>
      <w:r w:rsidRPr="00132780">
        <w:rPr>
          <w:rFonts w:ascii="Times New Roman" w:eastAsia="Times New Roman" w:hAnsi="Times New Roman" w:cs="Times New Roman"/>
          <w:b/>
          <w:bCs/>
          <w:kern w:val="0"/>
          <w:sz w:val="24"/>
          <w:szCs w:val="24"/>
          <w:lang w:eastAsia="en-IN"/>
          <w14:ligatures w14:val="none"/>
        </w:rPr>
        <w:t>first instance of government intervention in corporate governance.</w:t>
      </w:r>
    </w:p>
    <w:p w14:paraId="6CB0478B"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089043">
          <v:rect id="_x0000_i1048" style="width:0;height:1.5pt" o:hralign="center" o:hrstd="t" o:hr="t" fillcolor="#a0a0a0" stroked="f"/>
        </w:pict>
      </w:r>
    </w:p>
    <w:p w14:paraId="41B592BC"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Industrial Revolution and Corporate Expansion</w:t>
      </w:r>
    </w:p>
    <w:p w14:paraId="6DCB1E38"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w:t>
      </w:r>
      <w:r w:rsidRPr="00132780">
        <w:rPr>
          <w:rFonts w:ascii="Times New Roman" w:eastAsia="Times New Roman" w:hAnsi="Times New Roman" w:cs="Times New Roman"/>
          <w:b/>
          <w:bCs/>
          <w:kern w:val="0"/>
          <w:sz w:val="24"/>
          <w:szCs w:val="24"/>
          <w:lang w:eastAsia="en-IN"/>
          <w14:ligatures w14:val="none"/>
        </w:rPr>
        <w:t>Industrial Revolution (18th and 19th centuries)</w:t>
      </w:r>
      <w:r w:rsidRPr="00132780">
        <w:rPr>
          <w:rFonts w:ascii="Times New Roman" w:eastAsia="Times New Roman" w:hAnsi="Times New Roman" w:cs="Times New Roman"/>
          <w:kern w:val="0"/>
          <w:sz w:val="24"/>
          <w:szCs w:val="24"/>
          <w:lang w:eastAsia="en-IN"/>
          <w14:ligatures w14:val="none"/>
        </w:rPr>
        <w:t xml:space="preserve"> transformed economies worldwide, leading to the </w:t>
      </w:r>
      <w:r w:rsidRPr="00132780">
        <w:rPr>
          <w:rFonts w:ascii="Times New Roman" w:eastAsia="Times New Roman" w:hAnsi="Times New Roman" w:cs="Times New Roman"/>
          <w:b/>
          <w:bCs/>
          <w:kern w:val="0"/>
          <w:sz w:val="24"/>
          <w:szCs w:val="24"/>
          <w:lang w:eastAsia="en-IN"/>
          <w14:ligatures w14:val="none"/>
        </w:rPr>
        <w:t>rapid expansion of corporations, banking institutions, and industrial enterprises.</w:t>
      </w:r>
      <w:r w:rsidRPr="00132780">
        <w:rPr>
          <w:rFonts w:ascii="Times New Roman" w:eastAsia="Times New Roman" w:hAnsi="Times New Roman" w:cs="Times New Roman"/>
          <w:kern w:val="0"/>
          <w:sz w:val="24"/>
          <w:szCs w:val="24"/>
          <w:lang w:eastAsia="en-IN"/>
          <w14:ligatures w14:val="none"/>
        </w:rPr>
        <w:t xml:space="preserve"> As businesses grew larger, the complexity of managing corporate operations increased, necessitating </w:t>
      </w:r>
      <w:r w:rsidRPr="00132780">
        <w:rPr>
          <w:rFonts w:ascii="Times New Roman" w:eastAsia="Times New Roman" w:hAnsi="Times New Roman" w:cs="Times New Roman"/>
          <w:b/>
          <w:bCs/>
          <w:kern w:val="0"/>
          <w:sz w:val="24"/>
          <w:szCs w:val="24"/>
          <w:lang w:eastAsia="en-IN"/>
          <w14:ligatures w14:val="none"/>
        </w:rPr>
        <w:t>formal governance structures and regulatory oversight.</w:t>
      </w:r>
    </w:p>
    <w:p w14:paraId="24534813"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During this period, corporate governance evolved in several key ways:</w:t>
      </w:r>
    </w:p>
    <w:p w14:paraId="2A00D2F3" w14:textId="77777777" w:rsidR="00132780" w:rsidRPr="00132780" w:rsidRDefault="00132780">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Formation of Corporate Boards:</w:t>
      </w:r>
      <w:r w:rsidRPr="00132780">
        <w:rPr>
          <w:rFonts w:ascii="Times New Roman" w:eastAsia="Times New Roman" w:hAnsi="Times New Roman" w:cs="Times New Roman"/>
          <w:kern w:val="0"/>
          <w:sz w:val="24"/>
          <w:szCs w:val="24"/>
          <w:lang w:eastAsia="en-IN"/>
          <w14:ligatures w14:val="none"/>
        </w:rPr>
        <w:t xml:space="preserve"> Large businesses began adopting </w:t>
      </w:r>
      <w:r w:rsidRPr="00132780">
        <w:rPr>
          <w:rFonts w:ascii="Times New Roman" w:eastAsia="Times New Roman" w:hAnsi="Times New Roman" w:cs="Times New Roman"/>
          <w:b/>
          <w:bCs/>
          <w:kern w:val="0"/>
          <w:sz w:val="24"/>
          <w:szCs w:val="24"/>
          <w:lang w:eastAsia="en-IN"/>
          <w14:ligatures w14:val="none"/>
        </w:rPr>
        <w:t>structured governance models, with appointed boards of directors overseeing corporate strategy and financial management.</w:t>
      </w:r>
    </w:p>
    <w:p w14:paraId="7CA98A24" w14:textId="77777777" w:rsidR="00132780" w:rsidRPr="00132780" w:rsidRDefault="00132780">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Banking Regulations:</w:t>
      </w:r>
      <w:r w:rsidRPr="00132780">
        <w:rPr>
          <w:rFonts w:ascii="Times New Roman" w:eastAsia="Times New Roman" w:hAnsi="Times New Roman" w:cs="Times New Roman"/>
          <w:kern w:val="0"/>
          <w:sz w:val="24"/>
          <w:szCs w:val="24"/>
          <w:lang w:eastAsia="en-IN"/>
          <w14:ligatures w14:val="none"/>
        </w:rPr>
        <w:t xml:space="preserve"> Governments introduced banking laws to regulate financial institutions and prevent economic instability. The </w:t>
      </w:r>
      <w:r w:rsidRPr="00132780">
        <w:rPr>
          <w:rFonts w:ascii="Times New Roman" w:eastAsia="Times New Roman" w:hAnsi="Times New Roman" w:cs="Times New Roman"/>
          <w:b/>
          <w:bCs/>
          <w:kern w:val="0"/>
          <w:sz w:val="24"/>
          <w:szCs w:val="24"/>
          <w:lang w:eastAsia="en-IN"/>
          <w14:ligatures w14:val="none"/>
        </w:rPr>
        <w:t>National Bank Act of 1863 in the United States</w:t>
      </w:r>
      <w:r w:rsidRPr="00132780">
        <w:rPr>
          <w:rFonts w:ascii="Times New Roman" w:eastAsia="Times New Roman" w:hAnsi="Times New Roman" w:cs="Times New Roman"/>
          <w:kern w:val="0"/>
          <w:sz w:val="24"/>
          <w:szCs w:val="24"/>
          <w:lang w:eastAsia="en-IN"/>
          <w14:ligatures w14:val="none"/>
        </w:rPr>
        <w:t xml:space="preserve"> established </w:t>
      </w:r>
      <w:r w:rsidRPr="00132780">
        <w:rPr>
          <w:rFonts w:ascii="Times New Roman" w:eastAsia="Times New Roman" w:hAnsi="Times New Roman" w:cs="Times New Roman"/>
          <w:b/>
          <w:bCs/>
          <w:kern w:val="0"/>
          <w:sz w:val="24"/>
          <w:szCs w:val="24"/>
          <w:lang w:eastAsia="en-IN"/>
          <w14:ligatures w14:val="none"/>
        </w:rPr>
        <w:t>federal oversight over banking activities.</w:t>
      </w:r>
    </w:p>
    <w:p w14:paraId="0F258D6E" w14:textId="77777777" w:rsidR="00132780" w:rsidRPr="00132780" w:rsidRDefault="00132780">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Labor and Workplace Reforms:</w:t>
      </w:r>
      <w:r w:rsidRPr="00132780">
        <w:rPr>
          <w:rFonts w:ascii="Times New Roman" w:eastAsia="Times New Roman" w:hAnsi="Times New Roman" w:cs="Times New Roman"/>
          <w:kern w:val="0"/>
          <w:sz w:val="24"/>
          <w:szCs w:val="24"/>
          <w:lang w:eastAsia="en-IN"/>
          <w14:ligatures w14:val="none"/>
        </w:rPr>
        <w:t xml:space="preserve"> The rise of industrial </w:t>
      </w:r>
      <w:proofErr w:type="spellStart"/>
      <w:r w:rsidRPr="00132780">
        <w:rPr>
          <w:rFonts w:ascii="Times New Roman" w:eastAsia="Times New Roman" w:hAnsi="Times New Roman" w:cs="Times New Roman"/>
          <w:kern w:val="0"/>
          <w:sz w:val="24"/>
          <w:szCs w:val="24"/>
          <w:lang w:eastAsia="en-IN"/>
          <w14:ligatures w14:val="none"/>
        </w:rPr>
        <w:t>labor</w:t>
      </w:r>
      <w:proofErr w:type="spellEnd"/>
      <w:r w:rsidRPr="00132780">
        <w:rPr>
          <w:rFonts w:ascii="Times New Roman" w:eastAsia="Times New Roman" w:hAnsi="Times New Roman" w:cs="Times New Roman"/>
          <w:kern w:val="0"/>
          <w:sz w:val="24"/>
          <w:szCs w:val="24"/>
          <w:lang w:eastAsia="en-IN"/>
          <w14:ligatures w14:val="none"/>
        </w:rPr>
        <w:t xml:space="preserve"> abuses led to governance policies that </w:t>
      </w:r>
      <w:r w:rsidRPr="00132780">
        <w:rPr>
          <w:rFonts w:ascii="Times New Roman" w:eastAsia="Times New Roman" w:hAnsi="Times New Roman" w:cs="Times New Roman"/>
          <w:b/>
          <w:bCs/>
          <w:kern w:val="0"/>
          <w:sz w:val="24"/>
          <w:szCs w:val="24"/>
          <w:lang w:eastAsia="en-IN"/>
          <w14:ligatures w14:val="none"/>
        </w:rPr>
        <w:t>regulated working conditions, wages, and corporate responsibility toward employees.</w:t>
      </w:r>
    </w:p>
    <w:p w14:paraId="2EAF5C4D"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Despite these advancements, </w:t>
      </w:r>
      <w:r w:rsidRPr="00132780">
        <w:rPr>
          <w:rFonts w:ascii="Times New Roman" w:eastAsia="Times New Roman" w:hAnsi="Times New Roman" w:cs="Times New Roman"/>
          <w:b/>
          <w:bCs/>
          <w:kern w:val="0"/>
          <w:sz w:val="24"/>
          <w:szCs w:val="24"/>
          <w:lang w:eastAsia="en-IN"/>
          <w14:ligatures w14:val="none"/>
        </w:rPr>
        <w:t>fraud and financial mismanagement remained rampant,</w:t>
      </w:r>
      <w:r w:rsidRPr="00132780">
        <w:rPr>
          <w:rFonts w:ascii="Times New Roman" w:eastAsia="Times New Roman" w:hAnsi="Times New Roman" w:cs="Times New Roman"/>
          <w:kern w:val="0"/>
          <w:sz w:val="24"/>
          <w:szCs w:val="24"/>
          <w:lang w:eastAsia="en-IN"/>
          <w14:ligatures w14:val="none"/>
        </w:rPr>
        <w:t xml:space="preserve"> leading to economic crashes and stock market failures. The lack of transparency in corporate </w:t>
      </w:r>
      <w:r w:rsidRPr="00132780">
        <w:rPr>
          <w:rFonts w:ascii="Times New Roman" w:eastAsia="Times New Roman" w:hAnsi="Times New Roman" w:cs="Times New Roman"/>
          <w:kern w:val="0"/>
          <w:sz w:val="24"/>
          <w:szCs w:val="24"/>
          <w:lang w:eastAsia="en-IN"/>
          <w14:ligatures w14:val="none"/>
        </w:rPr>
        <w:lastRenderedPageBreak/>
        <w:t xml:space="preserve">financial reporting contributed to </w:t>
      </w:r>
      <w:r w:rsidRPr="00132780">
        <w:rPr>
          <w:rFonts w:ascii="Times New Roman" w:eastAsia="Times New Roman" w:hAnsi="Times New Roman" w:cs="Times New Roman"/>
          <w:b/>
          <w:bCs/>
          <w:kern w:val="0"/>
          <w:sz w:val="24"/>
          <w:szCs w:val="24"/>
          <w:lang w:eastAsia="en-IN"/>
          <w14:ligatures w14:val="none"/>
        </w:rPr>
        <w:t>major governance failures, culminating in the Great Depression.</w:t>
      </w:r>
    </w:p>
    <w:p w14:paraId="1874B750"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930067">
          <v:rect id="_x0000_i1049" style="width:0;height:1.5pt" o:hralign="center" o:hrstd="t" o:hr="t" fillcolor="#a0a0a0" stroked="f"/>
        </w:pict>
      </w:r>
    </w:p>
    <w:p w14:paraId="50A93A86"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Great Depression and the Birth of Modern Corporate Regulation</w:t>
      </w:r>
    </w:p>
    <w:p w14:paraId="073704F1"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w:t>
      </w:r>
      <w:r w:rsidRPr="00132780">
        <w:rPr>
          <w:rFonts w:ascii="Times New Roman" w:eastAsia="Times New Roman" w:hAnsi="Times New Roman" w:cs="Times New Roman"/>
          <w:b/>
          <w:bCs/>
          <w:kern w:val="0"/>
          <w:sz w:val="24"/>
          <w:szCs w:val="24"/>
          <w:lang w:eastAsia="en-IN"/>
          <w14:ligatures w14:val="none"/>
        </w:rPr>
        <w:t>stock market crash of 1929</w:t>
      </w:r>
      <w:r w:rsidRPr="00132780">
        <w:rPr>
          <w:rFonts w:ascii="Times New Roman" w:eastAsia="Times New Roman" w:hAnsi="Times New Roman" w:cs="Times New Roman"/>
          <w:kern w:val="0"/>
          <w:sz w:val="24"/>
          <w:szCs w:val="24"/>
          <w:lang w:eastAsia="en-IN"/>
          <w14:ligatures w14:val="none"/>
        </w:rPr>
        <w:t xml:space="preserve"> exposed severe weaknesses in corporate governance, prompting governments to </w:t>
      </w:r>
      <w:r w:rsidRPr="00132780">
        <w:rPr>
          <w:rFonts w:ascii="Times New Roman" w:eastAsia="Times New Roman" w:hAnsi="Times New Roman" w:cs="Times New Roman"/>
          <w:b/>
          <w:bCs/>
          <w:kern w:val="0"/>
          <w:sz w:val="24"/>
          <w:szCs w:val="24"/>
          <w:lang w:eastAsia="en-IN"/>
          <w14:ligatures w14:val="none"/>
        </w:rPr>
        <w:t>implement strict financial regulations to restore investor confidence and prevent market manipulation.</w:t>
      </w:r>
    </w:p>
    <w:p w14:paraId="64C5585B"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Key regulatory measures introduced in the 1930s include:</w:t>
      </w:r>
    </w:p>
    <w:p w14:paraId="01DB8DDA" w14:textId="77777777" w:rsidR="00132780" w:rsidRPr="00132780" w:rsidRDefault="00132780">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U.S. Securities Act of 1933:</w:t>
      </w:r>
      <w:r w:rsidRPr="00132780">
        <w:rPr>
          <w:rFonts w:ascii="Times New Roman" w:eastAsia="Times New Roman" w:hAnsi="Times New Roman" w:cs="Times New Roman"/>
          <w:kern w:val="0"/>
          <w:sz w:val="24"/>
          <w:szCs w:val="24"/>
          <w:lang w:eastAsia="en-IN"/>
          <w14:ligatures w14:val="none"/>
        </w:rPr>
        <w:t xml:space="preserve"> Mandated that companies disclose financial information to protect investors from fraud.</w:t>
      </w:r>
    </w:p>
    <w:p w14:paraId="5EDDA229" w14:textId="77777777" w:rsidR="00132780" w:rsidRPr="00132780" w:rsidRDefault="00132780">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U.S. Securities Exchange Act of 1934:</w:t>
      </w:r>
      <w:r w:rsidRPr="00132780">
        <w:rPr>
          <w:rFonts w:ascii="Times New Roman" w:eastAsia="Times New Roman" w:hAnsi="Times New Roman" w:cs="Times New Roman"/>
          <w:kern w:val="0"/>
          <w:sz w:val="24"/>
          <w:szCs w:val="24"/>
          <w:lang w:eastAsia="en-IN"/>
          <w14:ligatures w14:val="none"/>
        </w:rPr>
        <w:t xml:space="preserve"> Created the </w:t>
      </w:r>
      <w:r w:rsidRPr="00132780">
        <w:rPr>
          <w:rFonts w:ascii="Times New Roman" w:eastAsia="Times New Roman" w:hAnsi="Times New Roman" w:cs="Times New Roman"/>
          <w:b/>
          <w:bCs/>
          <w:kern w:val="0"/>
          <w:sz w:val="24"/>
          <w:szCs w:val="24"/>
          <w:lang w:eastAsia="en-IN"/>
          <w14:ligatures w14:val="none"/>
        </w:rPr>
        <w:t>Securities and Exchange Commission (SEC)</w:t>
      </w:r>
      <w:r w:rsidRPr="00132780">
        <w:rPr>
          <w:rFonts w:ascii="Times New Roman" w:eastAsia="Times New Roman" w:hAnsi="Times New Roman" w:cs="Times New Roman"/>
          <w:kern w:val="0"/>
          <w:sz w:val="24"/>
          <w:szCs w:val="24"/>
          <w:lang w:eastAsia="en-IN"/>
          <w14:ligatures w14:val="none"/>
        </w:rPr>
        <w:t xml:space="preserve"> to oversee stock market transactions and enforce compliance.</w:t>
      </w:r>
    </w:p>
    <w:p w14:paraId="77A2E10D" w14:textId="77777777" w:rsidR="00132780" w:rsidRPr="00132780" w:rsidRDefault="00132780">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Financial Reporting Standards:</w:t>
      </w:r>
      <w:r w:rsidRPr="00132780">
        <w:rPr>
          <w:rFonts w:ascii="Times New Roman" w:eastAsia="Times New Roman" w:hAnsi="Times New Roman" w:cs="Times New Roman"/>
          <w:kern w:val="0"/>
          <w:sz w:val="24"/>
          <w:szCs w:val="24"/>
          <w:lang w:eastAsia="en-IN"/>
          <w14:ligatures w14:val="none"/>
        </w:rPr>
        <w:t xml:space="preserve"> Companies were required to </w:t>
      </w:r>
      <w:r w:rsidRPr="00132780">
        <w:rPr>
          <w:rFonts w:ascii="Times New Roman" w:eastAsia="Times New Roman" w:hAnsi="Times New Roman" w:cs="Times New Roman"/>
          <w:b/>
          <w:bCs/>
          <w:kern w:val="0"/>
          <w:sz w:val="24"/>
          <w:szCs w:val="24"/>
          <w:lang w:eastAsia="en-IN"/>
          <w14:ligatures w14:val="none"/>
        </w:rPr>
        <w:t>produce transparent financial statements, audited by independent accountants.</w:t>
      </w:r>
    </w:p>
    <w:p w14:paraId="3EA09E9E"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These laws laid the foundation for </w:t>
      </w:r>
      <w:r w:rsidRPr="00132780">
        <w:rPr>
          <w:rFonts w:ascii="Times New Roman" w:eastAsia="Times New Roman" w:hAnsi="Times New Roman" w:cs="Times New Roman"/>
          <w:b/>
          <w:bCs/>
          <w:kern w:val="0"/>
          <w:sz w:val="24"/>
          <w:szCs w:val="24"/>
          <w:lang w:eastAsia="en-IN"/>
          <w14:ligatures w14:val="none"/>
        </w:rPr>
        <w:t>modern corporate governance principles</w:t>
      </w:r>
      <w:r w:rsidRPr="00132780">
        <w:rPr>
          <w:rFonts w:ascii="Times New Roman" w:eastAsia="Times New Roman" w:hAnsi="Times New Roman" w:cs="Times New Roman"/>
          <w:kern w:val="0"/>
          <w:sz w:val="24"/>
          <w:szCs w:val="24"/>
          <w:lang w:eastAsia="en-IN"/>
          <w14:ligatures w14:val="none"/>
        </w:rPr>
        <w:t xml:space="preserve">, emphasizing </w:t>
      </w:r>
      <w:r w:rsidRPr="00132780">
        <w:rPr>
          <w:rFonts w:ascii="Times New Roman" w:eastAsia="Times New Roman" w:hAnsi="Times New Roman" w:cs="Times New Roman"/>
          <w:b/>
          <w:bCs/>
          <w:kern w:val="0"/>
          <w:sz w:val="24"/>
          <w:szCs w:val="24"/>
          <w:lang w:eastAsia="en-IN"/>
          <w14:ligatures w14:val="none"/>
        </w:rPr>
        <w:t>financial transparency, investor protection, and corporate accountability.</w:t>
      </w:r>
    </w:p>
    <w:p w14:paraId="32F1E6A5" w14:textId="77777777" w:rsidR="00132780" w:rsidRPr="00132780" w:rsidRDefault="00000000" w:rsidP="0013278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8353BF">
          <v:rect id="_x0000_i1050" style="width:0;height:1.5pt" o:hralign="center" o:hrstd="t" o:hr="t" fillcolor="#a0a0a0" stroked="f"/>
        </w:pict>
      </w:r>
    </w:p>
    <w:p w14:paraId="052A1A37"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Corporate Governance in the 21st Century: The Rise of Compliance Laws</w:t>
      </w:r>
    </w:p>
    <w:p w14:paraId="3B3C7464"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late 20th and early 21st centuries saw </w:t>
      </w:r>
      <w:r w:rsidRPr="00132780">
        <w:rPr>
          <w:rFonts w:ascii="Times New Roman" w:eastAsia="Times New Roman" w:hAnsi="Times New Roman" w:cs="Times New Roman"/>
          <w:b/>
          <w:bCs/>
          <w:kern w:val="0"/>
          <w:sz w:val="24"/>
          <w:szCs w:val="24"/>
          <w:lang w:eastAsia="en-IN"/>
          <w14:ligatures w14:val="none"/>
        </w:rPr>
        <w:t>the introduction of global compliance laws aimed at preventing corporate fraud, cybersecurity breaches, and unethical business practices.</w:t>
      </w:r>
      <w:r w:rsidRPr="00132780">
        <w:rPr>
          <w:rFonts w:ascii="Times New Roman" w:eastAsia="Times New Roman" w:hAnsi="Times New Roman" w:cs="Times New Roman"/>
          <w:kern w:val="0"/>
          <w:sz w:val="24"/>
          <w:szCs w:val="24"/>
          <w:lang w:eastAsia="en-IN"/>
          <w14:ligatures w14:val="none"/>
        </w:rPr>
        <w:t xml:space="preserve"> Key regulatory milestones include:</w:t>
      </w:r>
    </w:p>
    <w:p w14:paraId="1949F3F3" w14:textId="77777777" w:rsidR="00132780" w:rsidRPr="00132780" w:rsidRDefault="00132780">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Sarbanes-Oxley Act (SOX) of 2002:</w:t>
      </w:r>
      <w:r w:rsidRPr="00132780">
        <w:rPr>
          <w:rFonts w:ascii="Times New Roman" w:eastAsia="Times New Roman" w:hAnsi="Times New Roman" w:cs="Times New Roman"/>
          <w:kern w:val="0"/>
          <w:sz w:val="24"/>
          <w:szCs w:val="24"/>
          <w:lang w:eastAsia="en-IN"/>
          <w14:ligatures w14:val="none"/>
        </w:rPr>
        <w:t xml:space="preserve"> Enacted after the </w:t>
      </w:r>
      <w:r w:rsidRPr="00132780">
        <w:rPr>
          <w:rFonts w:ascii="Times New Roman" w:eastAsia="Times New Roman" w:hAnsi="Times New Roman" w:cs="Times New Roman"/>
          <w:b/>
          <w:bCs/>
          <w:kern w:val="0"/>
          <w:sz w:val="24"/>
          <w:szCs w:val="24"/>
          <w:lang w:eastAsia="en-IN"/>
          <w14:ligatures w14:val="none"/>
        </w:rPr>
        <w:t>Enron and WorldCom scandals</w:t>
      </w:r>
      <w:r w:rsidRPr="00132780">
        <w:rPr>
          <w:rFonts w:ascii="Times New Roman" w:eastAsia="Times New Roman" w:hAnsi="Times New Roman" w:cs="Times New Roman"/>
          <w:kern w:val="0"/>
          <w:sz w:val="24"/>
          <w:szCs w:val="24"/>
          <w:lang w:eastAsia="en-IN"/>
          <w14:ligatures w14:val="none"/>
        </w:rPr>
        <w:t xml:space="preserve">, SOX introduced </w:t>
      </w:r>
      <w:r w:rsidRPr="00132780">
        <w:rPr>
          <w:rFonts w:ascii="Times New Roman" w:eastAsia="Times New Roman" w:hAnsi="Times New Roman" w:cs="Times New Roman"/>
          <w:b/>
          <w:bCs/>
          <w:kern w:val="0"/>
          <w:sz w:val="24"/>
          <w:szCs w:val="24"/>
          <w:lang w:eastAsia="en-IN"/>
          <w14:ligatures w14:val="none"/>
        </w:rPr>
        <w:t>strict financial reporting rules, internal controls, and whistleblower protections.</w:t>
      </w:r>
    </w:p>
    <w:p w14:paraId="45208007" w14:textId="77777777" w:rsidR="00132780" w:rsidRPr="00132780" w:rsidRDefault="00132780">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General Data Protection Regulation (GDPR) of 2018:</w:t>
      </w:r>
      <w:r w:rsidRPr="00132780">
        <w:rPr>
          <w:rFonts w:ascii="Times New Roman" w:eastAsia="Times New Roman" w:hAnsi="Times New Roman" w:cs="Times New Roman"/>
          <w:kern w:val="0"/>
          <w:sz w:val="24"/>
          <w:szCs w:val="24"/>
          <w:lang w:eastAsia="en-IN"/>
          <w14:ligatures w14:val="none"/>
        </w:rPr>
        <w:t xml:space="preserve"> Established in the European Union, GDPR enforces </w:t>
      </w:r>
      <w:r w:rsidRPr="00132780">
        <w:rPr>
          <w:rFonts w:ascii="Times New Roman" w:eastAsia="Times New Roman" w:hAnsi="Times New Roman" w:cs="Times New Roman"/>
          <w:b/>
          <w:bCs/>
          <w:kern w:val="0"/>
          <w:sz w:val="24"/>
          <w:szCs w:val="24"/>
          <w:lang w:eastAsia="en-IN"/>
          <w14:ligatures w14:val="none"/>
        </w:rPr>
        <w:t>strict data privacy protections</w:t>
      </w:r>
      <w:r w:rsidRPr="00132780">
        <w:rPr>
          <w:rFonts w:ascii="Times New Roman" w:eastAsia="Times New Roman" w:hAnsi="Times New Roman" w:cs="Times New Roman"/>
          <w:kern w:val="0"/>
          <w:sz w:val="24"/>
          <w:szCs w:val="24"/>
          <w:lang w:eastAsia="en-IN"/>
          <w14:ligatures w14:val="none"/>
        </w:rPr>
        <w:t xml:space="preserve"> and </w:t>
      </w:r>
      <w:r w:rsidRPr="00132780">
        <w:rPr>
          <w:rFonts w:ascii="Times New Roman" w:eastAsia="Times New Roman" w:hAnsi="Times New Roman" w:cs="Times New Roman"/>
          <w:b/>
          <w:bCs/>
          <w:kern w:val="0"/>
          <w:sz w:val="24"/>
          <w:szCs w:val="24"/>
          <w:lang w:eastAsia="en-IN"/>
          <w14:ligatures w14:val="none"/>
        </w:rPr>
        <w:t>penalizes companies for mishandling consumer data.</w:t>
      </w:r>
    </w:p>
    <w:p w14:paraId="0ADC62B7" w14:textId="77777777" w:rsidR="00132780" w:rsidRPr="00132780" w:rsidRDefault="00132780">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California Consumer Privacy Act (CCPA) of 2020:</w:t>
      </w:r>
      <w:r w:rsidRPr="00132780">
        <w:rPr>
          <w:rFonts w:ascii="Times New Roman" w:eastAsia="Times New Roman" w:hAnsi="Times New Roman" w:cs="Times New Roman"/>
          <w:kern w:val="0"/>
          <w:sz w:val="24"/>
          <w:szCs w:val="24"/>
          <w:lang w:eastAsia="en-IN"/>
          <w14:ligatures w14:val="none"/>
        </w:rPr>
        <w:t xml:space="preserve"> Strengthened consumer rights regarding data privacy and corporate accountability.</w:t>
      </w:r>
    </w:p>
    <w:p w14:paraId="43C3B59C"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With the rise of </w:t>
      </w:r>
      <w:r w:rsidRPr="00132780">
        <w:rPr>
          <w:rFonts w:ascii="Times New Roman" w:eastAsia="Times New Roman" w:hAnsi="Times New Roman" w:cs="Times New Roman"/>
          <w:b/>
          <w:bCs/>
          <w:kern w:val="0"/>
          <w:sz w:val="24"/>
          <w:szCs w:val="24"/>
          <w:lang w:eastAsia="en-IN"/>
          <w14:ligatures w14:val="none"/>
        </w:rPr>
        <w:t>AI-driven compliance monitoring, blockchain technology for regulatory tracking, and machine learning for fraud detection,</w:t>
      </w:r>
      <w:r w:rsidRPr="00132780">
        <w:rPr>
          <w:rFonts w:ascii="Times New Roman" w:eastAsia="Times New Roman" w:hAnsi="Times New Roman" w:cs="Times New Roman"/>
          <w:kern w:val="0"/>
          <w:sz w:val="24"/>
          <w:szCs w:val="24"/>
          <w:lang w:eastAsia="en-IN"/>
          <w14:ligatures w14:val="none"/>
        </w:rPr>
        <w:t xml:space="preserve"> corporate governance continues to evolve, ensuring businesses remain </w:t>
      </w:r>
      <w:r w:rsidRPr="00132780">
        <w:rPr>
          <w:rFonts w:ascii="Times New Roman" w:eastAsia="Times New Roman" w:hAnsi="Times New Roman" w:cs="Times New Roman"/>
          <w:b/>
          <w:bCs/>
          <w:kern w:val="0"/>
          <w:sz w:val="24"/>
          <w:szCs w:val="24"/>
          <w:lang w:eastAsia="en-IN"/>
          <w14:ligatures w14:val="none"/>
        </w:rPr>
        <w:t>transparent, accountable, and resilient</w:t>
      </w:r>
      <w:r w:rsidRPr="00132780">
        <w:rPr>
          <w:rFonts w:ascii="Times New Roman" w:eastAsia="Times New Roman" w:hAnsi="Times New Roman" w:cs="Times New Roman"/>
          <w:kern w:val="0"/>
          <w:sz w:val="24"/>
          <w:szCs w:val="24"/>
          <w:lang w:eastAsia="en-IN"/>
          <w14:ligatures w14:val="none"/>
        </w:rPr>
        <w:t xml:space="preserve"> in an increasingly digital world.</w:t>
      </w:r>
    </w:p>
    <w:p w14:paraId="461B052D" w14:textId="5BCE5A59" w:rsidR="00132780" w:rsidRPr="00132780" w:rsidRDefault="00132780" w:rsidP="00132780">
      <w:pPr>
        <w:spacing w:after="0" w:line="240" w:lineRule="auto"/>
        <w:jc w:val="both"/>
        <w:rPr>
          <w:rFonts w:ascii="Times New Roman" w:eastAsia="Times New Roman" w:hAnsi="Times New Roman" w:cs="Times New Roman"/>
          <w:kern w:val="0"/>
          <w:sz w:val="24"/>
          <w:szCs w:val="24"/>
          <w:lang w:eastAsia="en-IN"/>
          <w14:ligatures w14:val="none"/>
        </w:rPr>
      </w:pPr>
    </w:p>
    <w:p w14:paraId="15A27195" w14:textId="77777777" w:rsidR="00132780" w:rsidRPr="00132780" w:rsidRDefault="00132780" w:rsidP="0013278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Conclusion</w:t>
      </w:r>
    </w:p>
    <w:p w14:paraId="13EC19A1"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lastRenderedPageBreak/>
        <w:t xml:space="preserve">The history of governance and corporate regulation is a testament to the </w:t>
      </w:r>
      <w:r w:rsidRPr="00132780">
        <w:rPr>
          <w:rFonts w:ascii="Times New Roman" w:eastAsia="Times New Roman" w:hAnsi="Times New Roman" w:cs="Times New Roman"/>
          <w:b/>
          <w:bCs/>
          <w:kern w:val="0"/>
          <w:sz w:val="24"/>
          <w:szCs w:val="24"/>
          <w:lang w:eastAsia="en-IN"/>
          <w14:ligatures w14:val="none"/>
        </w:rPr>
        <w:t>continuous evolution of business oversight, legal accountability, and risk management.</w:t>
      </w:r>
      <w:r w:rsidRPr="00132780">
        <w:rPr>
          <w:rFonts w:ascii="Times New Roman" w:eastAsia="Times New Roman" w:hAnsi="Times New Roman" w:cs="Times New Roman"/>
          <w:kern w:val="0"/>
          <w:sz w:val="24"/>
          <w:szCs w:val="24"/>
          <w:lang w:eastAsia="en-IN"/>
          <w14:ligatures w14:val="none"/>
        </w:rPr>
        <w:t xml:space="preserve"> From the </w:t>
      </w:r>
      <w:r w:rsidRPr="00132780">
        <w:rPr>
          <w:rFonts w:ascii="Times New Roman" w:eastAsia="Times New Roman" w:hAnsi="Times New Roman" w:cs="Times New Roman"/>
          <w:b/>
          <w:bCs/>
          <w:kern w:val="0"/>
          <w:sz w:val="24"/>
          <w:szCs w:val="24"/>
          <w:lang w:eastAsia="en-IN"/>
          <w14:ligatures w14:val="none"/>
        </w:rPr>
        <w:t>earliest trade laws in ancient civilizations to the regulatory frameworks of the modern digital economy,</w:t>
      </w:r>
      <w:r w:rsidRPr="00132780">
        <w:rPr>
          <w:rFonts w:ascii="Times New Roman" w:eastAsia="Times New Roman" w:hAnsi="Times New Roman" w:cs="Times New Roman"/>
          <w:kern w:val="0"/>
          <w:sz w:val="24"/>
          <w:szCs w:val="24"/>
          <w:lang w:eastAsia="en-IN"/>
          <w14:ligatures w14:val="none"/>
        </w:rPr>
        <w:t xml:space="preserve"> governance has played a crucial role in shaping ethical, transparent, and sustainable business practices.</w:t>
      </w:r>
    </w:p>
    <w:p w14:paraId="639FE750" w14:textId="77777777" w:rsidR="00132780" w:rsidRPr="00132780" w:rsidRDefault="00132780" w:rsidP="001327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regulations continue to evolve in response to </w:t>
      </w:r>
      <w:r w:rsidRPr="00132780">
        <w:rPr>
          <w:rFonts w:ascii="Times New Roman" w:eastAsia="Times New Roman" w:hAnsi="Times New Roman" w:cs="Times New Roman"/>
          <w:b/>
          <w:bCs/>
          <w:kern w:val="0"/>
          <w:sz w:val="24"/>
          <w:szCs w:val="24"/>
          <w:lang w:eastAsia="en-IN"/>
          <w14:ligatures w14:val="none"/>
        </w:rPr>
        <w:t>emerging risks such as cybersecurity threats, financial fraud, and environmental concerns,</w:t>
      </w:r>
      <w:r w:rsidRPr="00132780">
        <w:rPr>
          <w:rFonts w:ascii="Times New Roman" w:eastAsia="Times New Roman" w:hAnsi="Times New Roman" w:cs="Times New Roman"/>
          <w:kern w:val="0"/>
          <w:sz w:val="24"/>
          <w:szCs w:val="24"/>
          <w:lang w:eastAsia="en-IN"/>
          <w14:ligatures w14:val="none"/>
        </w:rPr>
        <w:t xml:space="preserve"> organizations must stay ahead by implementing </w:t>
      </w:r>
      <w:r w:rsidRPr="00132780">
        <w:rPr>
          <w:rFonts w:ascii="Times New Roman" w:eastAsia="Times New Roman" w:hAnsi="Times New Roman" w:cs="Times New Roman"/>
          <w:b/>
          <w:bCs/>
          <w:kern w:val="0"/>
          <w:sz w:val="24"/>
          <w:szCs w:val="24"/>
          <w:lang w:eastAsia="en-IN"/>
          <w14:ligatures w14:val="none"/>
        </w:rPr>
        <w:t>robust governance structures, risk management strategies, and compliance programs.</w:t>
      </w:r>
      <w:r w:rsidRPr="00132780">
        <w:rPr>
          <w:rFonts w:ascii="Times New Roman" w:eastAsia="Times New Roman" w:hAnsi="Times New Roman" w:cs="Times New Roman"/>
          <w:kern w:val="0"/>
          <w:sz w:val="24"/>
          <w:szCs w:val="24"/>
          <w:lang w:eastAsia="en-IN"/>
          <w14:ligatures w14:val="none"/>
        </w:rPr>
        <w:t xml:space="preserve"> By learning from history, businesses can build </w:t>
      </w:r>
      <w:r w:rsidRPr="00132780">
        <w:rPr>
          <w:rFonts w:ascii="Times New Roman" w:eastAsia="Times New Roman" w:hAnsi="Times New Roman" w:cs="Times New Roman"/>
          <w:b/>
          <w:bCs/>
          <w:kern w:val="0"/>
          <w:sz w:val="24"/>
          <w:szCs w:val="24"/>
          <w:lang w:eastAsia="en-IN"/>
          <w14:ligatures w14:val="none"/>
        </w:rPr>
        <w:t>stronger, more resilient corporate governance frameworks that drive long-term success and stakeholder confidence.</w:t>
      </w:r>
    </w:p>
    <w:p w14:paraId="3CA137CC"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Rise of Risk Management in Financial and Cybersecurity Sectors</w:t>
      </w:r>
    </w:p>
    <w:p w14:paraId="0FE6521F" w14:textId="77777777" w:rsidR="004825AB" w:rsidRPr="004825AB" w:rsidRDefault="004825AB" w:rsidP="004825A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Introduction</w:t>
      </w:r>
    </w:p>
    <w:p w14:paraId="11E92DE8"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Risk management has become a cornerstone of corporate stability, financial security, and cybersecurity resilience. While businesses have always faced risks, the </w:t>
      </w:r>
      <w:r w:rsidRPr="004825AB">
        <w:rPr>
          <w:rFonts w:ascii="Times New Roman" w:eastAsia="Times New Roman" w:hAnsi="Times New Roman" w:cs="Times New Roman"/>
          <w:b/>
          <w:bCs/>
          <w:kern w:val="0"/>
          <w:sz w:val="24"/>
          <w:szCs w:val="24"/>
          <w:lang w:eastAsia="en-IN"/>
          <w14:ligatures w14:val="none"/>
        </w:rPr>
        <w:t>evolution of financial markets, the rise of digital transactions, and the expansion of cyber threats</w:t>
      </w:r>
      <w:r w:rsidRPr="004825AB">
        <w:rPr>
          <w:rFonts w:ascii="Times New Roman" w:eastAsia="Times New Roman" w:hAnsi="Times New Roman" w:cs="Times New Roman"/>
          <w:kern w:val="0"/>
          <w:sz w:val="24"/>
          <w:szCs w:val="24"/>
          <w:lang w:eastAsia="en-IN"/>
          <w14:ligatures w14:val="none"/>
        </w:rPr>
        <w:t xml:space="preserve"> have made risk management a critical component of modern governance. The financial sector and cybersecurity industry are particularly vulnerable to </w:t>
      </w:r>
      <w:r w:rsidRPr="004825AB">
        <w:rPr>
          <w:rFonts w:ascii="Times New Roman" w:eastAsia="Times New Roman" w:hAnsi="Times New Roman" w:cs="Times New Roman"/>
          <w:b/>
          <w:bCs/>
          <w:kern w:val="0"/>
          <w:sz w:val="24"/>
          <w:szCs w:val="24"/>
          <w:lang w:eastAsia="en-IN"/>
          <w14:ligatures w14:val="none"/>
        </w:rPr>
        <w:t>fraud, operational failures, market fluctuations, and sophisticated cyberattacks</w:t>
      </w:r>
      <w:r w:rsidRPr="004825AB">
        <w:rPr>
          <w:rFonts w:ascii="Times New Roman" w:eastAsia="Times New Roman" w:hAnsi="Times New Roman" w:cs="Times New Roman"/>
          <w:kern w:val="0"/>
          <w:sz w:val="24"/>
          <w:szCs w:val="24"/>
          <w:lang w:eastAsia="en-IN"/>
          <w14:ligatures w14:val="none"/>
        </w:rPr>
        <w:t>. As a result, organizations have developed and implemented structured risk management frameworks to safeguard assets, maintain regulatory compliance, and ensure long-term stability.</w:t>
      </w:r>
    </w:p>
    <w:p w14:paraId="3992CB10"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demonstrated how poor risk management practices could bring the global economy to the brink of collapse, while modern cyberattacks like the </w:t>
      </w:r>
      <w:r w:rsidRPr="004825AB">
        <w:rPr>
          <w:rFonts w:ascii="Times New Roman" w:eastAsia="Times New Roman" w:hAnsi="Times New Roman" w:cs="Times New Roman"/>
          <w:b/>
          <w:bCs/>
          <w:kern w:val="0"/>
          <w:sz w:val="24"/>
          <w:szCs w:val="24"/>
          <w:lang w:eastAsia="en-IN"/>
          <w14:ligatures w14:val="none"/>
        </w:rPr>
        <w:t>Equifax data breach in 2017</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Colonial Pipeline ransomware attack in 2021</w:t>
      </w:r>
      <w:r w:rsidRPr="004825AB">
        <w:rPr>
          <w:rFonts w:ascii="Times New Roman" w:eastAsia="Times New Roman" w:hAnsi="Times New Roman" w:cs="Times New Roman"/>
          <w:kern w:val="0"/>
          <w:sz w:val="24"/>
          <w:szCs w:val="24"/>
          <w:lang w:eastAsia="en-IN"/>
          <w14:ligatures w14:val="none"/>
        </w:rPr>
        <w:t xml:space="preserve"> have shown how digital vulnerabilities can cripple even the largest organizations. These events have led to the widespread adoption of </w:t>
      </w:r>
      <w:r w:rsidRPr="004825AB">
        <w:rPr>
          <w:rFonts w:ascii="Times New Roman" w:eastAsia="Times New Roman" w:hAnsi="Times New Roman" w:cs="Times New Roman"/>
          <w:b/>
          <w:bCs/>
          <w:kern w:val="0"/>
          <w:sz w:val="24"/>
          <w:szCs w:val="24"/>
          <w:lang w:eastAsia="en-IN"/>
          <w14:ligatures w14:val="none"/>
        </w:rPr>
        <w:t>risk-based compliance frameworks</w:t>
      </w:r>
      <w:r w:rsidRPr="004825AB">
        <w:rPr>
          <w:rFonts w:ascii="Times New Roman" w:eastAsia="Times New Roman" w:hAnsi="Times New Roman" w:cs="Times New Roman"/>
          <w:kern w:val="0"/>
          <w:sz w:val="24"/>
          <w:szCs w:val="24"/>
          <w:lang w:eastAsia="en-IN"/>
          <w14:ligatures w14:val="none"/>
        </w:rPr>
        <w:t xml:space="preserve">, including the </w:t>
      </w:r>
      <w:r w:rsidRPr="004825AB">
        <w:rPr>
          <w:rFonts w:ascii="Times New Roman" w:eastAsia="Times New Roman" w:hAnsi="Times New Roman" w:cs="Times New Roman"/>
          <w:b/>
          <w:bCs/>
          <w:kern w:val="0"/>
          <w:sz w:val="24"/>
          <w:szCs w:val="24"/>
          <w:lang w:eastAsia="en-IN"/>
          <w14:ligatures w14:val="none"/>
        </w:rPr>
        <w:t>Basel Accords in banking, ISO 27001 in cybersecurity, and the NIST Risk Management Framework (RMF).</w:t>
      </w:r>
    </w:p>
    <w:p w14:paraId="4F84FDFA"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This chapter explores the </w:t>
      </w:r>
      <w:r w:rsidRPr="004825AB">
        <w:rPr>
          <w:rFonts w:ascii="Times New Roman" w:eastAsia="Times New Roman" w:hAnsi="Times New Roman" w:cs="Times New Roman"/>
          <w:b/>
          <w:bCs/>
          <w:kern w:val="0"/>
          <w:sz w:val="24"/>
          <w:szCs w:val="24"/>
          <w:lang w:eastAsia="en-IN"/>
          <w14:ligatures w14:val="none"/>
        </w:rPr>
        <w:t>historical evolution of risk management in financial and cybersecurity sectors</w:t>
      </w:r>
      <w:r w:rsidRPr="004825AB">
        <w:rPr>
          <w:rFonts w:ascii="Times New Roman" w:eastAsia="Times New Roman" w:hAnsi="Times New Roman" w:cs="Times New Roman"/>
          <w:kern w:val="0"/>
          <w:sz w:val="24"/>
          <w:szCs w:val="24"/>
          <w:lang w:eastAsia="en-IN"/>
          <w14:ligatures w14:val="none"/>
        </w:rPr>
        <w:t>, the key frameworks that govern these industries, and the best practices companies must adopt to mitigate financial and cyber risks in an increasingly complex business environment.</w:t>
      </w:r>
    </w:p>
    <w:p w14:paraId="3C103F81"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C0C01">
          <v:rect id="_x0000_i1051" style="width:0;height:1.5pt" o:hralign="center" o:hrstd="t" o:hr="t" fillcolor="#a0a0a0" stroked="f"/>
        </w:pict>
      </w:r>
    </w:p>
    <w:p w14:paraId="56610FFA"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Early Days of Financial Risk Management</w:t>
      </w:r>
    </w:p>
    <w:p w14:paraId="64AEDB09"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Origins of Financial Risk Mitigation</w:t>
      </w:r>
    </w:p>
    <w:p w14:paraId="2315D3B8"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concept of financial risk management dates back centuries to when merchants and traders sought ways to </w:t>
      </w:r>
      <w:r w:rsidRPr="004825AB">
        <w:rPr>
          <w:rFonts w:ascii="Times New Roman" w:eastAsia="Times New Roman" w:hAnsi="Times New Roman" w:cs="Times New Roman"/>
          <w:b/>
          <w:bCs/>
          <w:kern w:val="0"/>
          <w:sz w:val="24"/>
          <w:szCs w:val="24"/>
          <w:lang w:eastAsia="en-IN"/>
          <w14:ligatures w14:val="none"/>
        </w:rPr>
        <w:t>protect their investments against unforeseen losses</w:t>
      </w:r>
      <w:r w:rsidRPr="004825AB">
        <w:rPr>
          <w:rFonts w:ascii="Times New Roman" w:eastAsia="Times New Roman" w:hAnsi="Times New Roman" w:cs="Times New Roman"/>
          <w:kern w:val="0"/>
          <w:sz w:val="24"/>
          <w:szCs w:val="24"/>
          <w:lang w:eastAsia="en-IN"/>
          <w14:ligatures w14:val="none"/>
        </w:rPr>
        <w:t xml:space="preserve">. The earliest form of financial risk management can be traced to the </w:t>
      </w:r>
      <w:r w:rsidRPr="004825AB">
        <w:rPr>
          <w:rFonts w:ascii="Times New Roman" w:eastAsia="Times New Roman" w:hAnsi="Times New Roman" w:cs="Times New Roman"/>
          <w:b/>
          <w:bCs/>
          <w:kern w:val="0"/>
          <w:sz w:val="24"/>
          <w:szCs w:val="24"/>
          <w:lang w:eastAsia="en-IN"/>
          <w14:ligatures w14:val="none"/>
        </w:rPr>
        <w:t xml:space="preserve">Italian banking system of the </w:t>
      </w:r>
      <w:r w:rsidRPr="004825AB">
        <w:rPr>
          <w:rFonts w:ascii="Times New Roman" w:eastAsia="Times New Roman" w:hAnsi="Times New Roman" w:cs="Times New Roman"/>
          <w:b/>
          <w:bCs/>
          <w:kern w:val="0"/>
          <w:sz w:val="24"/>
          <w:szCs w:val="24"/>
          <w:lang w:eastAsia="en-IN"/>
          <w14:ligatures w14:val="none"/>
        </w:rPr>
        <w:lastRenderedPageBreak/>
        <w:t>Renaissance period (14th-17th century)</w:t>
      </w:r>
      <w:r w:rsidRPr="004825AB">
        <w:rPr>
          <w:rFonts w:ascii="Times New Roman" w:eastAsia="Times New Roman" w:hAnsi="Times New Roman" w:cs="Times New Roman"/>
          <w:kern w:val="0"/>
          <w:sz w:val="24"/>
          <w:szCs w:val="24"/>
          <w:lang w:eastAsia="en-IN"/>
          <w14:ligatures w14:val="none"/>
        </w:rPr>
        <w:t xml:space="preserve">, where financial institutions implemented rudimentary </w:t>
      </w:r>
      <w:r w:rsidRPr="004825AB">
        <w:rPr>
          <w:rFonts w:ascii="Times New Roman" w:eastAsia="Times New Roman" w:hAnsi="Times New Roman" w:cs="Times New Roman"/>
          <w:b/>
          <w:bCs/>
          <w:kern w:val="0"/>
          <w:sz w:val="24"/>
          <w:szCs w:val="24"/>
          <w:lang w:eastAsia="en-IN"/>
          <w14:ligatures w14:val="none"/>
        </w:rPr>
        <w:t>risk diversification techniques</w:t>
      </w:r>
      <w:r w:rsidRPr="004825AB">
        <w:rPr>
          <w:rFonts w:ascii="Times New Roman" w:eastAsia="Times New Roman" w:hAnsi="Times New Roman" w:cs="Times New Roman"/>
          <w:kern w:val="0"/>
          <w:sz w:val="24"/>
          <w:szCs w:val="24"/>
          <w:lang w:eastAsia="en-IN"/>
          <w14:ligatures w14:val="none"/>
        </w:rPr>
        <w:t xml:space="preserve"> to protect against loan defaults.</w:t>
      </w:r>
    </w:p>
    <w:p w14:paraId="1767FF74"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By the </w:t>
      </w:r>
      <w:r w:rsidRPr="004825AB">
        <w:rPr>
          <w:rFonts w:ascii="Times New Roman" w:eastAsia="Times New Roman" w:hAnsi="Times New Roman" w:cs="Times New Roman"/>
          <w:b/>
          <w:bCs/>
          <w:kern w:val="0"/>
          <w:sz w:val="24"/>
          <w:szCs w:val="24"/>
          <w:lang w:eastAsia="en-IN"/>
          <w14:ligatures w14:val="none"/>
        </w:rPr>
        <w:t>19th and early 20th centuries</w:t>
      </w:r>
      <w:r w:rsidRPr="004825AB">
        <w:rPr>
          <w:rFonts w:ascii="Times New Roman" w:eastAsia="Times New Roman" w:hAnsi="Times New Roman" w:cs="Times New Roman"/>
          <w:kern w:val="0"/>
          <w:sz w:val="24"/>
          <w:szCs w:val="24"/>
          <w:lang w:eastAsia="en-IN"/>
          <w14:ligatures w14:val="none"/>
        </w:rPr>
        <w:t xml:space="preserve">, global financial markets had expanded rapidly, and so did the need for structured risk management. The </w:t>
      </w:r>
      <w:r w:rsidRPr="004825AB">
        <w:rPr>
          <w:rFonts w:ascii="Times New Roman" w:eastAsia="Times New Roman" w:hAnsi="Times New Roman" w:cs="Times New Roman"/>
          <w:b/>
          <w:bCs/>
          <w:kern w:val="0"/>
          <w:sz w:val="24"/>
          <w:szCs w:val="24"/>
          <w:lang w:eastAsia="en-IN"/>
          <w14:ligatures w14:val="none"/>
        </w:rPr>
        <w:t>Great Depression of 1929</w:t>
      </w:r>
      <w:r w:rsidRPr="004825AB">
        <w:rPr>
          <w:rFonts w:ascii="Times New Roman" w:eastAsia="Times New Roman" w:hAnsi="Times New Roman" w:cs="Times New Roman"/>
          <w:kern w:val="0"/>
          <w:sz w:val="24"/>
          <w:szCs w:val="24"/>
          <w:lang w:eastAsia="en-IN"/>
          <w14:ligatures w14:val="none"/>
        </w:rPr>
        <w:t xml:space="preserve"> was a pivotal moment in financial risk governance, as it exposed systemic failures in risk oversight, poor credit assessment, and speculative investments that led to an economic collapse. In response, governments worldwide introduced regulatory measures to ensure financial stability and accountability.</w:t>
      </w:r>
    </w:p>
    <w:p w14:paraId="0BBFD52B"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Birth of Modern Financial Risk Management: Basel Accords</w:t>
      </w:r>
    </w:p>
    <w:p w14:paraId="596185CC"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Basel Accords</w:t>
      </w:r>
      <w:r w:rsidRPr="004825AB">
        <w:rPr>
          <w:rFonts w:ascii="Times New Roman" w:eastAsia="Times New Roman" w:hAnsi="Times New Roman" w:cs="Times New Roman"/>
          <w:kern w:val="0"/>
          <w:sz w:val="24"/>
          <w:szCs w:val="24"/>
          <w:lang w:eastAsia="en-IN"/>
          <w14:ligatures w14:val="none"/>
        </w:rPr>
        <w:t xml:space="preserve">, introduced by the </w:t>
      </w:r>
      <w:r w:rsidRPr="004825AB">
        <w:rPr>
          <w:rFonts w:ascii="Times New Roman" w:eastAsia="Times New Roman" w:hAnsi="Times New Roman" w:cs="Times New Roman"/>
          <w:b/>
          <w:bCs/>
          <w:kern w:val="0"/>
          <w:sz w:val="24"/>
          <w:szCs w:val="24"/>
          <w:lang w:eastAsia="en-IN"/>
          <w14:ligatures w14:val="none"/>
        </w:rPr>
        <w:t>Bank for International Settlements (BIS)</w:t>
      </w:r>
      <w:r w:rsidRPr="004825AB">
        <w:rPr>
          <w:rFonts w:ascii="Times New Roman" w:eastAsia="Times New Roman" w:hAnsi="Times New Roman" w:cs="Times New Roman"/>
          <w:kern w:val="0"/>
          <w:sz w:val="24"/>
          <w:szCs w:val="24"/>
          <w:lang w:eastAsia="en-IN"/>
          <w14:ligatures w14:val="none"/>
        </w:rPr>
        <w:t xml:space="preserve">, are among the most significant regulatory frameworks shaping modern financial risk management. Basel I (1988), Basel II (2004), and Basel III (2010) have established guidelines for banks to </w:t>
      </w:r>
      <w:r w:rsidRPr="004825AB">
        <w:rPr>
          <w:rFonts w:ascii="Times New Roman" w:eastAsia="Times New Roman" w:hAnsi="Times New Roman" w:cs="Times New Roman"/>
          <w:b/>
          <w:bCs/>
          <w:kern w:val="0"/>
          <w:sz w:val="24"/>
          <w:szCs w:val="24"/>
          <w:lang w:eastAsia="en-IN"/>
          <w14:ligatures w14:val="none"/>
        </w:rPr>
        <w:t>maintain adequate capital reserves, manage credit risks, and enhance liquidity management.</w:t>
      </w:r>
      <w:r w:rsidRPr="004825AB">
        <w:rPr>
          <w:rFonts w:ascii="Times New Roman" w:eastAsia="Times New Roman" w:hAnsi="Times New Roman" w:cs="Times New Roman"/>
          <w:kern w:val="0"/>
          <w:sz w:val="24"/>
          <w:szCs w:val="24"/>
          <w:lang w:eastAsia="en-IN"/>
          <w14:ligatures w14:val="none"/>
        </w:rPr>
        <w:t xml:space="preserve"> These frameworks provide a structured approach for financial institutions to evaluate risks, allocate capital, and ensure operational resilience.</w:t>
      </w:r>
    </w:p>
    <w:p w14:paraId="0D56BF46"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156C8A">
          <v:rect id="_x0000_i1052" style="width:0;height:1.5pt" o:hralign="center" o:hrstd="t" o:hr="t" fillcolor="#a0a0a0" stroked="f"/>
        </w:pict>
      </w:r>
    </w:p>
    <w:p w14:paraId="53F4A3F0"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Evolution of Cybersecurity Risk Management</w:t>
      </w:r>
    </w:p>
    <w:p w14:paraId="6B422146"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Rise of Cyber Threats and the Need for Security Governance</w:t>
      </w:r>
    </w:p>
    <w:p w14:paraId="63037AA1"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With the rise of digital transformation, businesses have become </w:t>
      </w:r>
      <w:r w:rsidRPr="004825AB">
        <w:rPr>
          <w:rFonts w:ascii="Times New Roman" w:eastAsia="Times New Roman" w:hAnsi="Times New Roman" w:cs="Times New Roman"/>
          <w:b/>
          <w:bCs/>
          <w:kern w:val="0"/>
          <w:sz w:val="24"/>
          <w:szCs w:val="24"/>
          <w:lang w:eastAsia="en-IN"/>
          <w14:ligatures w14:val="none"/>
        </w:rPr>
        <w:t>highly dependent on information technology (IT) infrastructures</w:t>
      </w:r>
      <w:r w:rsidRPr="004825AB">
        <w:rPr>
          <w:rFonts w:ascii="Times New Roman" w:eastAsia="Times New Roman" w:hAnsi="Times New Roman" w:cs="Times New Roman"/>
          <w:kern w:val="0"/>
          <w:sz w:val="24"/>
          <w:szCs w:val="24"/>
          <w:lang w:eastAsia="en-IN"/>
          <w14:ligatures w14:val="none"/>
        </w:rPr>
        <w:t xml:space="preserve">, making them vulnerable to </w:t>
      </w:r>
      <w:r w:rsidRPr="004825AB">
        <w:rPr>
          <w:rFonts w:ascii="Times New Roman" w:eastAsia="Times New Roman" w:hAnsi="Times New Roman" w:cs="Times New Roman"/>
          <w:b/>
          <w:bCs/>
          <w:kern w:val="0"/>
          <w:sz w:val="24"/>
          <w:szCs w:val="24"/>
          <w:lang w:eastAsia="en-IN"/>
          <w14:ligatures w14:val="none"/>
        </w:rPr>
        <w:t>cyberattacks, data breaches, and insider threats</w:t>
      </w:r>
      <w:r w:rsidRPr="004825AB">
        <w:rPr>
          <w:rFonts w:ascii="Times New Roman" w:eastAsia="Times New Roman" w:hAnsi="Times New Roman" w:cs="Times New Roman"/>
          <w:kern w:val="0"/>
          <w:sz w:val="24"/>
          <w:szCs w:val="24"/>
          <w:lang w:eastAsia="en-IN"/>
          <w14:ligatures w14:val="none"/>
        </w:rPr>
        <w:t xml:space="preserve">. Early cybersecurity efforts focused on </w:t>
      </w:r>
      <w:r w:rsidRPr="004825AB">
        <w:rPr>
          <w:rFonts w:ascii="Times New Roman" w:eastAsia="Times New Roman" w:hAnsi="Times New Roman" w:cs="Times New Roman"/>
          <w:b/>
          <w:bCs/>
          <w:kern w:val="0"/>
          <w:sz w:val="24"/>
          <w:szCs w:val="24"/>
          <w:lang w:eastAsia="en-IN"/>
          <w14:ligatures w14:val="none"/>
        </w:rPr>
        <w:t>basic firewalls and antivirus software</w:t>
      </w:r>
      <w:r w:rsidRPr="004825AB">
        <w:rPr>
          <w:rFonts w:ascii="Times New Roman" w:eastAsia="Times New Roman" w:hAnsi="Times New Roman" w:cs="Times New Roman"/>
          <w:kern w:val="0"/>
          <w:sz w:val="24"/>
          <w:szCs w:val="24"/>
          <w:lang w:eastAsia="en-IN"/>
          <w14:ligatures w14:val="none"/>
        </w:rPr>
        <w:t>, but as cyber threats became more sophisticated, organizations realized the need for a structured approach to managing cyber risks.</w:t>
      </w:r>
    </w:p>
    <w:p w14:paraId="17846A9A"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1990s and early 2000s</w:t>
      </w:r>
      <w:r w:rsidRPr="004825AB">
        <w:rPr>
          <w:rFonts w:ascii="Times New Roman" w:eastAsia="Times New Roman" w:hAnsi="Times New Roman" w:cs="Times New Roman"/>
          <w:kern w:val="0"/>
          <w:sz w:val="24"/>
          <w:szCs w:val="24"/>
          <w:lang w:eastAsia="en-IN"/>
          <w14:ligatures w14:val="none"/>
        </w:rPr>
        <w:t xml:space="preserve"> saw the emergence of </w:t>
      </w:r>
      <w:r w:rsidRPr="004825AB">
        <w:rPr>
          <w:rFonts w:ascii="Times New Roman" w:eastAsia="Times New Roman" w:hAnsi="Times New Roman" w:cs="Times New Roman"/>
          <w:b/>
          <w:bCs/>
          <w:kern w:val="0"/>
          <w:sz w:val="24"/>
          <w:szCs w:val="24"/>
          <w:lang w:eastAsia="en-IN"/>
          <w14:ligatures w14:val="none"/>
        </w:rPr>
        <w:t>hacker groups, ransomware attacks, and large-scale data breaches</w:t>
      </w:r>
      <w:r w:rsidRPr="004825AB">
        <w:rPr>
          <w:rFonts w:ascii="Times New Roman" w:eastAsia="Times New Roman" w:hAnsi="Times New Roman" w:cs="Times New Roman"/>
          <w:kern w:val="0"/>
          <w:sz w:val="24"/>
          <w:szCs w:val="24"/>
          <w:lang w:eastAsia="en-IN"/>
          <w14:ligatures w14:val="none"/>
        </w:rPr>
        <w:t xml:space="preserve">, prompting governments and industry leaders to develop cybersecurity compliance frameworks. The </w:t>
      </w:r>
      <w:r w:rsidRPr="004825AB">
        <w:rPr>
          <w:rFonts w:ascii="Times New Roman" w:eastAsia="Times New Roman" w:hAnsi="Times New Roman" w:cs="Times New Roman"/>
          <w:b/>
          <w:bCs/>
          <w:kern w:val="0"/>
          <w:sz w:val="24"/>
          <w:szCs w:val="24"/>
          <w:lang w:eastAsia="en-IN"/>
          <w14:ligatures w14:val="none"/>
        </w:rPr>
        <w:t>ISO 27001 standard for information security management</w:t>
      </w:r>
      <w:r w:rsidRPr="004825AB">
        <w:rPr>
          <w:rFonts w:ascii="Times New Roman" w:eastAsia="Times New Roman" w:hAnsi="Times New Roman" w:cs="Times New Roman"/>
          <w:kern w:val="0"/>
          <w:sz w:val="24"/>
          <w:szCs w:val="24"/>
          <w:lang w:eastAsia="en-IN"/>
          <w14:ligatures w14:val="none"/>
        </w:rPr>
        <w:t xml:space="preserve">, introduced in 2005, was one of the first globally recognized frameworks aimed at </w:t>
      </w:r>
      <w:r w:rsidRPr="004825AB">
        <w:rPr>
          <w:rFonts w:ascii="Times New Roman" w:eastAsia="Times New Roman" w:hAnsi="Times New Roman" w:cs="Times New Roman"/>
          <w:b/>
          <w:bCs/>
          <w:kern w:val="0"/>
          <w:sz w:val="24"/>
          <w:szCs w:val="24"/>
          <w:lang w:eastAsia="en-IN"/>
          <w14:ligatures w14:val="none"/>
        </w:rPr>
        <w:t>helping organizations identify, assess, and mitigate cybersecurity risks.</w:t>
      </w:r>
    </w:p>
    <w:p w14:paraId="4DFA4FF0"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Key Cybersecurity Risk Management Frameworks</w:t>
      </w:r>
    </w:p>
    <w:p w14:paraId="16D99AA8"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Several internationally recognized frameworks now govern cybersecurity risk management, including:</w:t>
      </w:r>
    </w:p>
    <w:p w14:paraId="350EEB29" w14:textId="77777777" w:rsidR="004825AB" w:rsidRPr="004825AB" w:rsidRDefault="004825AB">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NIST Risk Management Framework (RMF):</w:t>
      </w:r>
      <w:r w:rsidRPr="004825AB">
        <w:rPr>
          <w:rFonts w:ascii="Times New Roman" w:eastAsia="Times New Roman" w:hAnsi="Times New Roman" w:cs="Times New Roman"/>
          <w:kern w:val="0"/>
          <w:sz w:val="24"/>
          <w:szCs w:val="24"/>
          <w:lang w:eastAsia="en-IN"/>
          <w14:ligatures w14:val="none"/>
        </w:rPr>
        <w:t xml:space="preserve"> A structured approach to managing cybersecurity risks in government agencies and critical infrastructure.</w:t>
      </w:r>
    </w:p>
    <w:p w14:paraId="18604C5A" w14:textId="77777777" w:rsidR="004825AB" w:rsidRPr="004825AB" w:rsidRDefault="004825AB">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ISO 27001:</w:t>
      </w:r>
      <w:r w:rsidRPr="004825AB">
        <w:rPr>
          <w:rFonts w:ascii="Times New Roman" w:eastAsia="Times New Roman" w:hAnsi="Times New Roman" w:cs="Times New Roman"/>
          <w:kern w:val="0"/>
          <w:sz w:val="24"/>
          <w:szCs w:val="24"/>
          <w:lang w:eastAsia="en-IN"/>
          <w14:ligatures w14:val="none"/>
        </w:rPr>
        <w:t xml:space="preserve"> A globally recognized standard for implementing an Information Security Management System (ISMS).</w:t>
      </w:r>
    </w:p>
    <w:p w14:paraId="415DE4F9" w14:textId="77777777" w:rsidR="004825AB" w:rsidRPr="004825AB" w:rsidRDefault="004825AB">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Cybersecurity Maturity Model Certification (CMMC):</w:t>
      </w:r>
      <w:r w:rsidRPr="004825AB">
        <w:rPr>
          <w:rFonts w:ascii="Times New Roman" w:eastAsia="Times New Roman" w:hAnsi="Times New Roman" w:cs="Times New Roman"/>
          <w:kern w:val="0"/>
          <w:sz w:val="24"/>
          <w:szCs w:val="24"/>
          <w:lang w:eastAsia="en-IN"/>
          <w14:ligatures w14:val="none"/>
        </w:rPr>
        <w:t xml:space="preserve"> A framework developed by the U.S. Department of </w:t>
      </w:r>
      <w:proofErr w:type="spellStart"/>
      <w:r w:rsidRPr="004825AB">
        <w:rPr>
          <w:rFonts w:ascii="Times New Roman" w:eastAsia="Times New Roman" w:hAnsi="Times New Roman" w:cs="Times New Roman"/>
          <w:kern w:val="0"/>
          <w:sz w:val="24"/>
          <w:szCs w:val="24"/>
          <w:lang w:eastAsia="en-IN"/>
          <w14:ligatures w14:val="none"/>
        </w:rPr>
        <w:t>Defense</w:t>
      </w:r>
      <w:proofErr w:type="spellEnd"/>
      <w:r w:rsidRPr="004825AB">
        <w:rPr>
          <w:rFonts w:ascii="Times New Roman" w:eastAsia="Times New Roman" w:hAnsi="Times New Roman" w:cs="Times New Roman"/>
          <w:kern w:val="0"/>
          <w:sz w:val="24"/>
          <w:szCs w:val="24"/>
          <w:lang w:eastAsia="en-IN"/>
          <w14:ligatures w14:val="none"/>
        </w:rPr>
        <w:t xml:space="preserve"> to assess the cybersecurity posture of contractors handling sensitive data.</w:t>
      </w:r>
    </w:p>
    <w:p w14:paraId="4A25FAD9" w14:textId="77777777" w:rsidR="004825AB" w:rsidRPr="004825AB" w:rsidRDefault="004825AB">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lastRenderedPageBreak/>
        <w:t>GDPR and CCPA:</w:t>
      </w:r>
      <w:r w:rsidRPr="004825AB">
        <w:rPr>
          <w:rFonts w:ascii="Times New Roman" w:eastAsia="Times New Roman" w:hAnsi="Times New Roman" w:cs="Times New Roman"/>
          <w:kern w:val="0"/>
          <w:sz w:val="24"/>
          <w:szCs w:val="24"/>
          <w:lang w:eastAsia="en-IN"/>
          <w14:ligatures w14:val="none"/>
        </w:rPr>
        <w:t xml:space="preserve"> Data protection laws that enforce stringent cybersecurity compliance for organizations handling consumer data.</w:t>
      </w:r>
    </w:p>
    <w:p w14:paraId="2E15413B"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F1AC73">
          <v:rect id="_x0000_i1053" style="width:0;height:1.5pt" o:hralign="center" o:hrstd="t" o:hr="t" fillcolor="#a0a0a0" stroked="f"/>
        </w:pict>
      </w:r>
    </w:p>
    <w:p w14:paraId="00744B94"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Case Studies: The Consequences of Poor Risk Management</w:t>
      </w:r>
    </w:p>
    <w:p w14:paraId="088429C3"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2008 Financial Crisis: A Failure of Risk Oversight</w:t>
      </w:r>
    </w:p>
    <w:p w14:paraId="5142CBC5"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is one of the most infamous examples of poor risk management in the financial sector. The crisis was triggered by excessive lending, weak credit risk assessment, and the </w:t>
      </w:r>
      <w:r w:rsidRPr="004825AB">
        <w:rPr>
          <w:rFonts w:ascii="Times New Roman" w:eastAsia="Times New Roman" w:hAnsi="Times New Roman" w:cs="Times New Roman"/>
          <w:b/>
          <w:bCs/>
          <w:kern w:val="0"/>
          <w:sz w:val="24"/>
          <w:szCs w:val="24"/>
          <w:lang w:eastAsia="en-IN"/>
          <w14:ligatures w14:val="none"/>
        </w:rPr>
        <w:t>failure of financial institutions to recognize the risks associated with subprime mortgages</w:t>
      </w:r>
      <w:r w:rsidRPr="004825AB">
        <w:rPr>
          <w:rFonts w:ascii="Times New Roman" w:eastAsia="Times New Roman" w:hAnsi="Times New Roman" w:cs="Times New Roman"/>
          <w:kern w:val="0"/>
          <w:sz w:val="24"/>
          <w:szCs w:val="24"/>
          <w:lang w:eastAsia="en-IN"/>
          <w14:ligatures w14:val="none"/>
        </w:rPr>
        <w:t>. Many banks relied on complex financial instruments, such as mortgage-backed securities (MBS) and collateralized debt obligations (CDOs), without adequately assessing their risks.</w:t>
      </w:r>
    </w:p>
    <w:p w14:paraId="0A90372C" w14:textId="77777777" w:rsidR="004825AB" w:rsidRPr="004825AB" w:rsidRDefault="004825AB">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Impact:</w:t>
      </w:r>
      <w:r w:rsidRPr="004825AB">
        <w:rPr>
          <w:rFonts w:ascii="Times New Roman" w:eastAsia="Times New Roman" w:hAnsi="Times New Roman" w:cs="Times New Roman"/>
          <w:kern w:val="0"/>
          <w:sz w:val="24"/>
          <w:szCs w:val="24"/>
          <w:lang w:eastAsia="en-IN"/>
          <w14:ligatures w14:val="none"/>
        </w:rPr>
        <w:t xml:space="preserve"> The crisis led to a global recession, with financial institutions losing trillions of dollars and millions of people losing jobs and homes.</w:t>
      </w:r>
    </w:p>
    <w:p w14:paraId="59A152AC" w14:textId="77777777" w:rsidR="004825AB" w:rsidRPr="004825AB" w:rsidRDefault="004825AB">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Response:</w:t>
      </w:r>
      <w:r w:rsidRPr="004825AB">
        <w:rPr>
          <w:rFonts w:ascii="Times New Roman" w:eastAsia="Times New Roman" w:hAnsi="Times New Roman" w:cs="Times New Roman"/>
          <w:kern w:val="0"/>
          <w:sz w:val="24"/>
          <w:szCs w:val="24"/>
          <w:lang w:eastAsia="en-IN"/>
          <w14:ligatures w14:val="none"/>
        </w:rPr>
        <w:t xml:space="preserve"> Governments worldwide introduced </w:t>
      </w:r>
      <w:r w:rsidRPr="004825AB">
        <w:rPr>
          <w:rFonts w:ascii="Times New Roman" w:eastAsia="Times New Roman" w:hAnsi="Times New Roman" w:cs="Times New Roman"/>
          <w:b/>
          <w:bCs/>
          <w:kern w:val="0"/>
          <w:sz w:val="24"/>
          <w:szCs w:val="24"/>
          <w:lang w:eastAsia="en-IN"/>
          <w14:ligatures w14:val="none"/>
        </w:rPr>
        <w:t>stricter financial regulations, including the Dodd-Frank Act in the U.S.</w:t>
      </w:r>
      <w:r w:rsidRPr="004825AB">
        <w:rPr>
          <w:rFonts w:ascii="Times New Roman" w:eastAsia="Times New Roman" w:hAnsi="Times New Roman" w:cs="Times New Roman"/>
          <w:kern w:val="0"/>
          <w:sz w:val="24"/>
          <w:szCs w:val="24"/>
          <w:lang w:eastAsia="en-IN"/>
          <w14:ligatures w14:val="none"/>
        </w:rPr>
        <w:t>, which imposed stricter risk assessment and transparency measures for banks.</w:t>
      </w:r>
    </w:p>
    <w:p w14:paraId="1CED7976" w14:textId="77777777" w:rsidR="004825AB" w:rsidRPr="004825AB" w:rsidRDefault="004825AB">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Lesson Learned:</w:t>
      </w:r>
      <w:r w:rsidRPr="004825AB">
        <w:rPr>
          <w:rFonts w:ascii="Times New Roman" w:eastAsia="Times New Roman" w:hAnsi="Times New Roman" w:cs="Times New Roman"/>
          <w:kern w:val="0"/>
          <w:sz w:val="24"/>
          <w:szCs w:val="24"/>
          <w:lang w:eastAsia="en-IN"/>
          <w14:ligatures w14:val="none"/>
        </w:rPr>
        <w:t xml:space="preserve"> Financial institutions must adopt </w:t>
      </w:r>
      <w:r w:rsidRPr="004825AB">
        <w:rPr>
          <w:rFonts w:ascii="Times New Roman" w:eastAsia="Times New Roman" w:hAnsi="Times New Roman" w:cs="Times New Roman"/>
          <w:b/>
          <w:bCs/>
          <w:kern w:val="0"/>
          <w:sz w:val="24"/>
          <w:szCs w:val="24"/>
          <w:lang w:eastAsia="en-IN"/>
          <w14:ligatures w14:val="none"/>
        </w:rPr>
        <w:t>stronger risk management policies, stress-testing procedures, and compliance monitoring systems</w:t>
      </w:r>
      <w:r w:rsidRPr="004825AB">
        <w:rPr>
          <w:rFonts w:ascii="Times New Roman" w:eastAsia="Times New Roman" w:hAnsi="Times New Roman" w:cs="Times New Roman"/>
          <w:kern w:val="0"/>
          <w:sz w:val="24"/>
          <w:szCs w:val="24"/>
          <w:lang w:eastAsia="en-IN"/>
          <w14:ligatures w14:val="none"/>
        </w:rPr>
        <w:t xml:space="preserve"> to prevent future crises.</w:t>
      </w:r>
    </w:p>
    <w:p w14:paraId="5D5969B3"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Equifax Data Breach (2017): Cyber Risk Mismanagement</w:t>
      </w:r>
    </w:p>
    <w:p w14:paraId="4A38DCF5"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In </w:t>
      </w:r>
      <w:r w:rsidRPr="004825AB">
        <w:rPr>
          <w:rFonts w:ascii="Times New Roman" w:eastAsia="Times New Roman" w:hAnsi="Times New Roman" w:cs="Times New Roman"/>
          <w:b/>
          <w:bCs/>
          <w:kern w:val="0"/>
          <w:sz w:val="24"/>
          <w:szCs w:val="24"/>
          <w:lang w:eastAsia="en-IN"/>
          <w14:ligatures w14:val="none"/>
        </w:rPr>
        <w:t>2017, Equifax suffered a data breach that exposed the personal information of 147 million people</w:t>
      </w:r>
      <w:r w:rsidRPr="004825AB">
        <w:rPr>
          <w:rFonts w:ascii="Times New Roman" w:eastAsia="Times New Roman" w:hAnsi="Times New Roman" w:cs="Times New Roman"/>
          <w:kern w:val="0"/>
          <w:sz w:val="24"/>
          <w:szCs w:val="24"/>
          <w:lang w:eastAsia="en-IN"/>
          <w14:ligatures w14:val="none"/>
        </w:rPr>
        <w:t xml:space="preserve">, making it one of the largest cybersecurity failures in history. The breach was caused by an </w:t>
      </w:r>
      <w:r w:rsidRPr="004825AB">
        <w:rPr>
          <w:rFonts w:ascii="Times New Roman" w:eastAsia="Times New Roman" w:hAnsi="Times New Roman" w:cs="Times New Roman"/>
          <w:b/>
          <w:bCs/>
          <w:kern w:val="0"/>
          <w:sz w:val="24"/>
          <w:szCs w:val="24"/>
          <w:lang w:eastAsia="en-IN"/>
          <w14:ligatures w14:val="none"/>
        </w:rPr>
        <w:t>unpatched vulnerability in the company's web application framework</w:t>
      </w:r>
      <w:r w:rsidRPr="004825AB">
        <w:rPr>
          <w:rFonts w:ascii="Times New Roman" w:eastAsia="Times New Roman" w:hAnsi="Times New Roman" w:cs="Times New Roman"/>
          <w:kern w:val="0"/>
          <w:sz w:val="24"/>
          <w:szCs w:val="24"/>
          <w:lang w:eastAsia="en-IN"/>
          <w14:ligatures w14:val="none"/>
        </w:rPr>
        <w:t>, which hackers exploited to gain unauthorized access.</w:t>
      </w:r>
    </w:p>
    <w:p w14:paraId="0281702F" w14:textId="77777777" w:rsidR="004825AB" w:rsidRPr="004825AB" w:rsidRDefault="004825AB">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Impact:</w:t>
      </w:r>
      <w:r w:rsidRPr="004825AB">
        <w:rPr>
          <w:rFonts w:ascii="Times New Roman" w:eastAsia="Times New Roman" w:hAnsi="Times New Roman" w:cs="Times New Roman"/>
          <w:kern w:val="0"/>
          <w:sz w:val="24"/>
          <w:szCs w:val="24"/>
          <w:lang w:eastAsia="en-IN"/>
          <w14:ligatures w14:val="none"/>
        </w:rPr>
        <w:t xml:space="preserve"> Equifax faced </w:t>
      </w:r>
      <w:r w:rsidRPr="004825AB">
        <w:rPr>
          <w:rFonts w:ascii="Times New Roman" w:eastAsia="Times New Roman" w:hAnsi="Times New Roman" w:cs="Times New Roman"/>
          <w:b/>
          <w:bCs/>
          <w:kern w:val="0"/>
          <w:sz w:val="24"/>
          <w:szCs w:val="24"/>
          <w:lang w:eastAsia="en-IN"/>
          <w14:ligatures w14:val="none"/>
        </w:rPr>
        <w:t>$1.4 billion in fines, lawsuits, and regulatory penalties</w:t>
      </w:r>
      <w:r w:rsidRPr="004825AB">
        <w:rPr>
          <w:rFonts w:ascii="Times New Roman" w:eastAsia="Times New Roman" w:hAnsi="Times New Roman" w:cs="Times New Roman"/>
          <w:kern w:val="0"/>
          <w:sz w:val="24"/>
          <w:szCs w:val="24"/>
          <w:lang w:eastAsia="en-IN"/>
          <w14:ligatures w14:val="none"/>
        </w:rPr>
        <w:t>.</w:t>
      </w:r>
    </w:p>
    <w:p w14:paraId="3AB971FF" w14:textId="77777777" w:rsidR="004825AB" w:rsidRPr="004825AB" w:rsidRDefault="004825AB">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Response:</w:t>
      </w:r>
      <w:r w:rsidRPr="004825AB">
        <w:rPr>
          <w:rFonts w:ascii="Times New Roman" w:eastAsia="Times New Roman" w:hAnsi="Times New Roman" w:cs="Times New Roman"/>
          <w:kern w:val="0"/>
          <w:sz w:val="24"/>
          <w:szCs w:val="24"/>
          <w:lang w:eastAsia="en-IN"/>
          <w14:ligatures w14:val="none"/>
        </w:rPr>
        <w:t xml:space="preserve"> The breach led to </w:t>
      </w:r>
      <w:r w:rsidRPr="004825AB">
        <w:rPr>
          <w:rFonts w:ascii="Times New Roman" w:eastAsia="Times New Roman" w:hAnsi="Times New Roman" w:cs="Times New Roman"/>
          <w:b/>
          <w:bCs/>
          <w:kern w:val="0"/>
          <w:sz w:val="24"/>
          <w:szCs w:val="24"/>
          <w:lang w:eastAsia="en-IN"/>
          <w14:ligatures w14:val="none"/>
        </w:rPr>
        <w:t>stricter data privacy regulations, including amendments to GDPR and the introduction of the California Consumer Privacy Act (CCPA).</w:t>
      </w:r>
    </w:p>
    <w:p w14:paraId="775722F2" w14:textId="77777777" w:rsidR="004825AB" w:rsidRPr="004825AB" w:rsidRDefault="004825AB">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Lesson Learned:</w:t>
      </w:r>
      <w:r w:rsidRPr="004825AB">
        <w:rPr>
          <w:rFonts w:ascii="Times New Roman" w:eastAsia="Times New Roman" w:hAnsi="Times New Roman" w:cs="Times New Roman"/>
          <w:kern w:val="0"/>
          <w:sz w:val="24"/>
          <w:szCs w:val="24"/>
          <w:lang w:eastAsia="en-IN"/>
          <w14:ligatures w14:val="none"/>
        </w:rPr>
        <w:t xml:space="preserve"> Organizations must implement </w:t>
      </w:r>
      <w:r w:rsidRPr="004825AB">
        <w:rPr>
          <w:rFonts w:ascii="Times New Roman" w:eastAsia="Times New Roman" w:hAnsi="Times New Roman" w:cs="Times New Roman"/>
          <w:b/>
          <w:bCs/>
          <w:kern w:val="0"/>
          <w:sz w:val="24"/>
          <w:szCs w:val="24"/>
          <w:lang w:eastAsia="en-IN"/>
          <w14:ligatures w14:val="none"/>
        </w:rPr>
        <w:t>robust patch management programs, real-time threat monitoring, and employee cybersecurity training</w:t>
      </w:r>
      <w:r w:rsidRPr="004825AB">
        <w:rPr>
          <w:rFonts w:ascii="Times New Roman" w:eastAsia="Times New Roman" w:hAnsi="Times New Roman" w:cs="Times New Roman"/>
          <w:kern w:val="0"/>
          <w:sz w:val="24"/>
          <w:szCs w:val="24"/>
          <w:lang w:eastAsia="en-IN"/>
          <w14:ligatures w14:val="none"/>
        </w:rPr>
        <w:t xml:space="preserve"> to mitigate cyber risks.</w:t>
      </w:r>
    </w:p>
    <w:p w14:paraId="64E4908D"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7161BC">
          <v:rect id="_x0000_i1054" style="width:0;height:1.5pt" o:hralign="center" o:hrstd="t" o:hr="t" fillcolor="#a0a0a0" stroked="f"/>
        </w:pict>
      </w:r>
    </w:p>
    <w:p w14:paraId="2F8A6E21"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Best Practices for Strengthening Risk Management in Financial and Cybersecurity Sectors</w:t>
      </w:r>
    </w:p>
    <w:p w14:paraId="6CAFB9F5"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To improve risk management practices, organizations must adopt a </w:t>
      </w:r>
      <w:r w:rsidRPr="004825AB">
        <w:rPr>
          <w:rFonts w:ascii="Times New Roman" w:eastAsia="Times New Roman" w:hAnsi="Times New Roman" w:cs="Times New Roman"/>
          <w:b/>
          <w:bCs/>
          <w:kern w:val="0"/>
          <w:sz w:val="24"/>
          <w:szCs w:val="24"/>
          <w:lang w:eastAsia="en-IN"/>
          <w14:ligatures w14:val="none"/>
        </w:rPr>
        <w:t>proactive approach</w:t>
      </w:r>
      <w:r w:rsidRPr="004825AB">
        <w:rPr>
          <w:rFonts w:ascii="Times New Roman" w:eastAsia="Times New Roman" w:hAnsi="Times New Roman" w:cs="Times New Roman"/>
          <w:kern w:val="0"/>
          <w:sz w:val="24"/>
          <w:szCs w:val="24"/>
          <w:lang w:eastAsia="en-IN"/>
          <w14:ligatures w14:val="none"/>
        </w:rPr>
        <w:t xml:space="preserve"> that includes:</w:t>
      </w:r>
    </w:p>
    <w:p w14:paraId="2C7DE145" w14:textId="77777777" w:rsidR="004825AB" w:rsidRPr="004825AB" w:rsidRDefault="004825AB">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lastRenderedPageBreak/>
        <w:t>Enterprise-Wide Risk Assessments:</w:t>
      </w:r>
      <w:r w:rsidRPr="004825AB">
        <w:rPr>
          <w:rFonts w:ascii="Times New Roman" w:eastAsia="Times New Roman" w:hAnsi="Times New Roman" w:cs="Times New Roman"/>
          <w:kern w:val="0"/>
          <w:sz w:val="24"/>
          <w:szCs w:val="24"/>
          <w:lang w:eastAsia="en-IN"/>
          <w14:ligatures w14:val="none"/>
        </w:rPr>
        <w:t xml:space="preserve"> Conducting regular audits to identify vulnerabilities and emerging risks.</w:t>
      </w:r>
    </w:p>
    <w:p w14:paraId="7437D1E1" w14:textId="77777777" w:rsidR="004825AB" w:rsidRPr="004825AB" w:rsidRDefault="004825AB">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Compliance Alignment:</w:t>
      </w:r>
      <w:r w:rsidRPr="004825AB">
        <w:rPr>
          <w:rFonts w:ascii="Times New Roman" w:eastAsia="Times New Roman" w:hAnsi="Times New Roman" w:cs="Times New Roman"/>
          <w:kern w:val="0"/>
          <w:sz w:val="24"/>
          <w:szCs w:val="24"/>
          <w:lang w:eastAsia="en-IN"/>
          <w14:ligatures w14:val="none"/>
        </w:rPr>
        <w:t xml:space="preserve"> Ensuring that financial and cybersecurity policies comply with industry regulations (Basel III, ISO 27001, NIST RMF).</w:t>
      </w:r>
    </w:p>
    <w:p w14:paraId="1C7B9F53" w14:textId="77777777" w:rsidR="004825AB" w:rsidRPr="004825AB" w:rsidRDefault="004825AB">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Technology Integration:</w:t>
      </w:r>
      <w:r w:rsidRPr="004825AB">
        <w:rPr>
          <w:rFonts w:ascii="Times New Roman" w:eastAsia="Times New Roman" w:hAnsi="Times New Roman" w:cs="Times New Roman"/>
          <w:kern w:val="0"/>
          <w:sz w:val="24"/>
          <w:szCs w:val="24"/>
          <w:lang w:eastAsia="en-IN"/>
          <w14:ligatures w14:val="none"/>
        </w:rPr>
        <w:t xml:space="preserve"> Utilizing AI-driven risk analytics, fraud detection systems, and blockchain technology for secure financial transactions.</w:t>
      </w:r>
    </w:p>
    <w:p w14:paraId="4D9BECEC" w14:textId="77777777" w:rsidR="004825AB" w:rsidRPr="004825AB" w:rsidRDefault="004825AB">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Incident Response and Business Continuity Planning:</w:t>
      </w:r>
      <w:r w:rsidRPr="004825AB">
        <w:rPr>
          <w:rFonts w:ascii="Times New Roman" w:eastAsia="Times New Roman" w:hAnsi="Times New Roman" w:cs="Times New Roman"/>
          <w:kern w:val="0"/>
          <w:sz w:val="24"/>
          <w:szCs w:val="24"/>
          <w:lang w:eastAsia="en-IN"/>
          <w14:ligatures w14:val="none"/>
        </w:rPr>
        <w:t xml:space="preserve"> Developing comprehensive strategies for responding to financial and cyber threats.</w:t>
      </w:r>
    </w:p>
    <w:p w14:paraId="71DCF54B" w14:textId="77777777" w:rsidR="004825AB" w:rsidRPr="004825AB" w:rsidRDefault="004825AB">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Employee Training and Awareness:</w:t>
      </w:r>
      <w:r w:rsidRPr="004825AB">
        <w:rPr>
          <w:rFonts w:ascii="Times New Roman" w:eastAsia="Times New Roman" w:hAnsi="Times New Roman" w:cs="Times New Roman"/>
          <w:kern w:val="0"/>
          <w:sz w:val="24"/>
          <w:szCs w:val="24"/>
          <w:lang w:eastAsia="en-IN"/>
          <w14:ligatures w14:val="none"/>
        </w:rPr>
        <w:t xml:space="preserve"> Educating employees on fraud detection, cyber hygiene, and regulatory obligations.</w:t>
      </w:r>
    </w:p>
    <w:p w14:paraId="44BB3D1A"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BF5EB7">
          <v:rect id="_x0000_i1055" style="width:0;height:1.5pt" o:hralign="center" o:hrstd="t" o:hr="t" fillcolor="#a0a0a0" stroked="f"/>
        </w:pict>
      </w:r>
    </w:p>
    <w:p w14:paraId="5E23D5DA"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Conclusion</w:t>
      </w:r>
    </w:p>
    <w:p w14:paraId="1FCFEA02"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evolution of risk management in the financial and cybersecurity sectors reflects the growing complexity of global markets and digital infrastructures. 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and major </w:t>
      </w:r>
      <w:r w:rsidRPr="004825AB">
        <w:rPr>
          <w:rFonts w:ascii="Times New Roman" w:eastAsia="Times New Roman" w:hAnsi="Times New Roman" w:cs="Times New Roman"/>
          <w:b/>
          <w:bCs/>
          <w:kern w:val="0"/>
          <w:sz w:val="24"/>
          <w:szCs w:val="24"/>
          <w:lang w:eastAsia="en-IN"/>
          <w14:ligatures w14:val="none"/>
        </w:rPr>
        <w:t>cybersecurity breaches</w:t>
      </w:r>
      <w:r w:rsidRPr="004825AB">
        <w:rPr>
          <w:rFonts w:ascii="Times New Roman" w:eastAsia="Times New Roman" w:hAnsi="Times New Roman" w:cs="Times New Roman"/>
          <w:kern w:val="0"/>
          <w:sz w:val="24"/>
          <w:szCs w:val="24"/>
          <w:lang w:eastAsia="en-IN"/>
          <w14:ligatures w14:val="none"/>
        </w:rPr>
        <w:t xml:space="preserve"> have demonstrated the devastating consequences of inadequate risk oversight. As financial fraud schemes become more sophisticated and cyber threats continue to escalate, organizations must prioritize </w:t>
      </w:r>
      <w:r w:rsidRPr="004825AB">
        <w:rPr>
          <w:rFonts w:ascii="Times New Roman" w:eastAsia="Times New Roman" w:hAnsi="Times New Roman" w:cs="Times New Roman"/>
          <w:b/>
          <w:bCs/>
          <w:kern w:val="0"/>
          <w:sz w:val="24"/>
          <w:szCs w:val="24"/>
          <w:lang w:eastAsia="en-IN"/>
          <w14:ligatures w14:val="none"/>
        </w:rPr>
        <w:t>risk management frameworks that integrate financial security, regulatory compliance, and cybersecurity resilience.</w:t>
      </w:r>
    </w:p>
    <w:p w14:paraId="06511217"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By adopting </w:t>
      </w:r>
      <w:r w:rsidRPr="004825AB">
        <w:rPr>
          <w:rFonts w:ascii="Times New Roman" w:eastAsia="Times New Roman" w:hAnsi="Times New Roman" w:cs="Times New Roman"/>
          <w:b/>
          <w:bCs/>
          <w:kern w:val="0"/>
          <w:sz w:val="24"/>
          <w:szCs w:val="24"/>
          <w:lang w:eastAsia="en-IN"/>
          <w14:ligatures w14:val="none"/>
        </w:rPr>
        <w:t>a risk-based approach</w:t>
      </w:r>
      <w:r w:rsidRPr="004825AB">
        <w:rPr>
          <w:rFonts w:ascii="Times New Roman" w:eastAsia="Times New Roman" w:hAnsi="Times New Roman" w:cs="Times New Roman"/>
          <w:kern w:val="0"/>
          <w:sz w:val="24"/>
          <w:szCs w:val="24"/>
          <w:lang w:eastAsia="en-IN"/>
          <w14:ligatures w14:val="none"/>
        </w:rPr>
        <w:t xml:space="preserve">, leveraging </w:t>
      </w:r>
      <w:r w:rsidRPr="004825AB">
        <w:rPr>
          <w:rFonts w:ascii="Times New Roman" w:eastAsia="Times New Roman" w:hAnsi="Times New Roman" w:cs="Times New Roman"/>
          <w:b/>
          <w:bCs/>
          <w:kern w:val="0"/>
          <w:sz w:val="24"/>
          <w:szCs w:val="24"/>
          <w:lang w:eastAsia="en-IN"/>
          <w14:ligatures w14:val="none"/>
        </w:rPr>
        <w:t>advanced technologies</w:t>
      </w:r>
      <w:r w:rsidRPr="004825AB">
        <w:rPr>
          <w:rFonts w:ascii="Times New Roman" w:eastAsia="Times New Roman" w:hAnsi="Times New Roman" w:cs="Times New Roman"/>
          <w:kern w:val="0"/>
          <w:sz w:val="24"/>
          <w:szCs w:val="24"/>
          <w:lang w:eastAsia="en-IN"/>
          <w14:ligatures w14:val="none"/>
        </w:rPr>
        <w:t xml:space="preserve">, and aligning with international compliance standards, businesses can </w:t>
      </w:r>
      <w:r w:rsidRPr="004825AB">
        <w:rPr>
          <w:rFonts w:ascii="Times New Roman" w:eastAsia="Times New Roman" w:hAnsi="Times New Roman" w:cs="Times New Roman"/>
          <w:b/>
          <w:bCs/>
          <w:kern w:val="0"/>
          <w:sz w:val="24"/>
          <w:szCs w:val="24"/>
          <w:lang w:eastAsia="en-IN"/>
          <w14:ligatures w14:val="none"/>
        </w:rPr>
        <w:t>mitigate financial and cyber risks effectively, ensuring long-term success and stakeholder trust.</w:t>
      </w:r>
    </w:p>
    <w:p w14:paraId="7DA89206"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How Compliance Became a Global Imperative</w:t>
      </w:r>
    </w:p>
    <w:p w14:paraId="46F6F09B" w14:textId="77777777" w:rsidR="004825AB" w:rsidRPr="004825AB" w:rsidRDefault="004825AB" w:rsidP="004825A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Introduction</w:t>
      </w:r>
    </w:p>
    <w:p w14:paraId="0A79510A"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has transformed from a set of national regulatory requirements to a </w:t>
      </w:r>
      <w:r w:rsidRPr="004825AB">
        <w:rPr>
          <w:rFonts w:ascii="Times New Roman" w:eastAsia="Times New Roman" w:hAnsi="Times New Roman" w:cs="Times New Roman"/>
          <w:b/>
          <w:bCs/>
          <w:kern w:val="0"/>
          <w:sz w:val="24"/>
          <w:szCs w:val="24"/>
          <w:lang w:eastAsia="en-IN"/>
          <w14:ligatures w14:val="none"/>
        </w:rPr>
        <w:t>global business imperative</w:t>
      </w:r>
      <w:r w:rsidRPr="004825AB">
        <w:rPr>
          <w:rFonts w:ascii="Times New Roman" w:eastAsia="Times New Roman" w:hAnsi="Times New Roman" w:cs="Times New Roman"/>
          <w:kern w:val="0"/>
          <w:sz w:val="24"/>
          <w:szCs w:val="24"/>
          <w:lang w:eastAsia="en-IN"/>
          <w14:ligatures w14:val="none"/>
        </w:rPr>
        <w:t xml:space="preserve">, affecting organizations of every size and sector. In today’s interconnected world, businesses operate across multiple jurisdictions, facing a growing web of regulations that govern </w:t>
      </w:r>
      <w:r w:rsidRPr="004825AB">
        <w:rPr>
          <w:rFonts w:ascii="Times New Roman" w:eastAsia="Times New Roman" w:hAnsi="Times New Roman" w:cs="Times New Roman"/>
          <w:b/>
          <w:bCs/>
          <w:kern w:val="0"/>
          <w:sz w:val="24"/>
          <w:szCs w:val="24"/>
          <w:lang w:eastAsia="en-IN"/>
          <w14:ligatures w14:val="none"/>
        </w:rPr>
        <w:t xml:space="preserve">financial transactions, cybersecurity, data privacy, environmental responsibility, anti-corruption laws, and ethical corporate </w:t>
      </w:r>
      <w:proofErr w:type="spellStart"/>
      <w:r w:rsidRPr="004825AB">
        <w:rPr>
          <w:rFonts w:ascii="Times New Roman" w:eastAsia="Times New Roman" w:hAnsi="Times New Roman" w:cs="Times New Roman"/>
          <w:b/>
          <w:bCs/>
          <w:kern w:val="0"/>
          <w:sz w:val="24"/>
          <w:szCs w:val="24"/>
          <w:lang w:eastAsia="en-IN"/>
          <w14:ligatures w14:val="none"/>
        </w:rPr>
        <w:t>behavior</w:t>
      </w:r>
      <w:proofErr w:type="spellEnd"/>
      <w:r w:rsidRPr="004825AB">
        <w:rPr>
          <w:rFonts w:ascii="Times New Roman" w:eastAsia="Times New Roman" w:hAnsi="Times New Roman" w:cs="Times New Roman"/>
          <w:b/>
          <w:bCs/>
          <w:kern w:val="0"/>
          <w:sz w:val="24"/>
          <w:szCs w:val="24"/>
          <w:lang w:eastAsia="en-IN"/>
          <w14:ligatures w14:val="none"/>
        </w:rPr>
        <w:t>.</w:t>
      </w:r>
      <w:r w:rsidRPr="004825AB">
        <w:rPr>
          <w:rFonts w:ascii="Times New Roman" w:eastAsia="Times New Roman" w:hAnsi="Times New Roman" w:cs="Times New Roman"/>
          <w:kern w:val="0"/>
          <w:sz w:val="24"/>
          <w:szCs w:val="24"/>
          <w:lang w:eastAsia="en-IN"/>
          <w14:ligatures w14:val="none"/>
        </w:rPr>
        <w:t xml:space="preserve"> As companies expand globally, the need for </w:t>
      </w:r>
      <w:r w:rsidRPr="004825AB">
        <w:rPr>
          <w:rFonts w:ascii="Times New Roman" w:eastAsia="Times New Roman" w:hAnsi="Times New Roman" w:cs="Times New Roman"/>
          <w:b/>
          <w:bCs/>
          <w:kern w:val="0"/>
          <w:sz w:val="24"/>
          <w:szCs w:val="24"/>
          <w:lang w:eastAsia="en-IN"/>
          <w14:ligatures w14:val="none"/>
        </w:rPr>
        <w:t>comprehensive compliance strategies</w:t>
      </w:r>
      <w:r w:rsidRPr="004825AB">
        <w:rPr>
          <w:rFonts w:ascii="Times New Roman" w:eastAsia="Times New Roman" w:hAnsi="Times New Roman" w:cs="Times New Roman"/>
          <w:kern w:val="0"/>
          <w:sz w:val="24"/>
          <w:szCs w:val="24"/>
          <w:lang w:eastAsia="en-IN"/>
          <w14:ligatures w14:val="none"/>
        </w:rPr>
        <w:t xml:space="preserve"> has never been greater.</w:t>
      </w:r>
    </w:p>
    <w:p w14:paraId="6B26A13B"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Governments and regulatory bodies have tightened enforcement mechanisms in response to </w:t>
      </w:r>
      <w:r w:rsidRPr="004825AB">
        <w:rPr>
          <w:rFonts w:ascii="Times New Roman" w:eastAsia="Times New Roman" w:hAnsi="Times New Roman" w:cs="Times New Roman"/>
          <w:b/>
          <w:bCs/>
          <w:kern w:val="0"/>
          <w:sz w:val="24"/>
          <w:szCs w:val="24"/>
          <w:lang w:eastAsia="en-IN"/>
          <w14:ligatures w14:val="none"/>
        </w:rPr>
        <w:t>corporate scandals, financial crises, data breaches, and environmental concerns</w:t>
      </w:r>
      <w:r w:rsidRPr="004825AB">
        <w:rPr>
          <w:rFonts w:ascii="Times New Roman" w:eastAsia="Times New Roman" w:hAnsi="Times New Roman" w:cs="Times New Roman"/>
          <w:kern w:val="0"/>
          <w:sz w:val="24"/>
          <w:szCs w:val="24"/>
          <w:lang w:eastAsia="en-IN"/>
          <w14:ligatures w14:val="none"/>
        </w:rPr>
        <w:t xml:space="preserve">. Compliance failures have led to </w:t>
      </w:r>
      <w:r w:rsidRPr="004825AB">
        <w:rPr>
          <w:rFonts w:ascii="Times New Roman" w:eastAsia="Times New Roman" w:hAnsi="Times New Roman" w:cs="Times New Roman"/>
          <w:b/>
          <w:bCs/>
          <w:kern w:val="0"/>
          <w:sz w:val="24"/>
          <w:szCs w:val="24"/>
          <w:lang w:eastAsia="en-IN"/>
          <w14:ligatures w14:val="none"/>
        </w:rPr>
        <w:t>multi-billion-dollar fines, reputational damage, and legal consequences</w:t>
      </w:r>
      <w:r w:rsidRPr="004825AB">
        <w:rPr>
          <w:rFonts w:ascii="Times New Roman" w:eastAsia="Times New Roman" w:hAnsi="Times New Roman" w:cs="Times New Roman"/>
          <w:kern w:val="0"/>
          <w:sz w:val="24"/>
          <w:szCs w:val="24"/>
          <w:lang w:eastAsia="en-IN"/>
          <w14:ligatures w14:val="none"/>
        </w:rPr>
        <w:t xml:space="preserve"> for organizations that failed to adhere to national and international standards. With regulations such as the </w:t>
      </w:r>
      <w:r w:rsidRPr="004825AB">
        <w:rPr>
          <w:rFonts w:ascii="Times New Roman" w:eastAsia="Times New Roman" w:hAnsi="Times New Roman" w:cs="Times New Roman"/>
          <w:b/>
          <w:bCs/>
          <w:kern w:val="0"/>
          <w:sz w:val="24"/>
          <w:szCs w:val="24"/>
          <w:lang w:eastAsia="en-IN"/>
          <w14:ligatures w14:val="none"/>
        </w:rPr>
        <w:t>General Data Protection Regulation (GDPR), the Foreign Corrupt Practices Act (FCPA), the Sarbanes-Oxley Act (SOX), and the Basel Accords</w:t>
      </w:r>
      <w:r w:rsidRPr="004825AB">
        <w:rPr>
          <w:rFonts w:ascii="Times New Roman" w:eastAsia="Times New Roman" w:hAnsi="Times New Roman" w:cs="Times New Roman"/>
          <w:kern w:val="0"/>
          <w:sz w:val="24"/>
          <w:szCs w:val="24"/>
          <w:lang w:eastAsia="en-IN"/>
          <w14:ligatures w14:val="none"/>
        </w:rPr>
        <w:t>, compliance has become a critical function that businesses cannot afford to ignore.</w:t>
      </w:r>
    </w:p>
    <w:p w14:paraId="440441E7"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This chapter will explore the </w:t>
      </w:r>
      <w:r w:rsidRPr="004825AB">
        <w:rPr>
          <w:rFonts w:ascii="Times New Roman" w:eastAsia="Times New Roman" w:hAnsi="Times New Roman" w:cs="Times New Roman"/>
          <w:b/>
          <w:bCs/>
          <w:kern w:val="0"/>
          <w:sz w:val="24"/>
          <w:szCs w:val="24"/>
          <w:lang w:eastAsia="en-IN"/>
          <w14:ligatures w14:val="none"/>
        </w:rPr>
        <w:t>historical progression of compliance</w:t>
      </w:r>
      <w:r w:rsidRPr="004825AB">
        <w:rPr>
          <w:rFonts w:ascii="Times New Roman" w:eastAsia="Times New Roman" w:hAnsi="Times New Roman" w:cs="Times New Roman"/>
          <w:kern w:val="0"/>
          <w:sz w:val="24"/>
          <w:szCs w:val="24"/>
          <w:lang w:eastAsia="en-IN"/>
          <w14:ligatures w14:val="none"/>
        </w:rPr>
        <w:t xml:space="preserve">, how it became a </w:t>
      </w:r>
      <w:r w:rsidRPr="004825AB">
        <w:rPr>
          <w:rFonts w:ascii="Times New Roman" w:eastAsia="Times New Roman" w:hAnsi="Times New Roman" w:cs="Times New Roman"/>
          <w:b/>
          <w:bCs/>
          <w:kern w:val="0"/>
          <w:sz w:val="24"/>
          <w:szCs w:val="24"/>
          <w:lang w:eastAsia="en-IN"/>
          <w14:ligatures w14:val="none"/>
        </w:rPr>
        <w:t>global necessity</w:t>
      </w:r>
      <w:r w:rsidRPr="004825AB">
        <w:rPr>
          <w:rFonts w:ascii="Times New Roman" w:eastAsia="Times New Roman" w:hAnsi="Times New Roman" w:cs="Times New Roman"/>
          <w:kern w:val="0"/>
          <w:sz w:val="24"/>
          <w:szCs w:val="24"/>
          <w:lang w:eastAsia="en-IN"/>
          <w14:ligatures w14:val="none"/>
        </w:rPr>
        <w:t xml:space="preserve">, the impact of </w:t>
      </w:r>
      <w:r w:rsidRPr="004825AB">
        <w:rPr>
          <w:rFonts w:ascii="Times New Roman" w:eastAsia="Times New Roman" w:hAnsi="Times New Roman" w:cs="Times New Roman"/>
          <w:b/>
          <w:bCs/>
          <w:kern w:val="0"/>
          <w:sz w:val="24"/>
          <w:szCs w:val="24"/>
          <w:lang w:eastAsia="en-IN"/>
          <w14:ligatures w14:val="none"/>
        </w:rPr>
        <w:t>landmark regulations</w:t>
      </w:r>
      <w:r w:rsidRPr="004825AB">
        <w:rPr>
          <w:rFonts w:ascii="Times New Roman" w:eastAsia="Times New Roman" w:hAnsi="Times New Roman" w:cs="Times New Roman"/>
          <w:kern w:val="0"/>
          <w:sz w:val="24"/>
          <w:szCs w:val="24"/>
          <w:lang w:eastAsia="en-IN"/>
          <w14:ligatures w14:val="none"/>
        </w:rPr>
        <w:t xml:space="preserve">, and what companies must do to navigate today’s </w:t>
      </w:r>
      <w:r w:rsidRPr="004825AB">
        <w:rPr>
          <w:rFonts w:ascii="Times New Roman" w:eastAsia="Times New Roman" w:hAnsi="Times New Roman" w:cs="Times New Roman"/>
          <w:b/>
          <w:bCs/>
          <w:kern w:val="0"/>
          <w:sz w:val="24"/>
          <w:szCs w:val="24"/>
          <w:lang w:eastAsia="en-IN"/>
          <w14:ligatures w14:val="none"/>
        </w:rPr>
        <w:t>increasingly complex compliance landscape</w:t>
      </w:r>
      <w:r w:rsidRPr="004825AB">
        <w:rPr>
          <w:rFonts w:ascii="Times New Roman" w:eastAsia="Times New Roman" w:hAnsi="Times New Roman" w:cs="Times New Roman"/>
          <w:kern w:val="0"/>
          <w:sz w:val="24"/>
          <w:szCs w:val="24"/>
          <w:lang w:eastAsia="en-IN"/>
          <w14:ligatures w14:val="none"/>
        </w:rPr>
        <w:t>.</w:t>
      </w:r>
    </w:p>
    <w:p w14:paraId="7261234A"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6695AB5">
          <v:rect id="_x0000_i1056" style="width:0;height:1.5pt" o:hralign="center" o:hrstd="t" o:hr="t" fillcolor="#a0a0a0" stroked="f"/>
        </w:pict>
      </w:r>
    </w:p>
    <w:p w14:paraId="1393CF10"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Early Days of Compliance: A National Concern</w:t>
      </w:r>
    </w:p>
    <w:p w14:paraId="287B51FC"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Origins of Corporate Regulation</w:t>
      </w:r>
    </w:p>
    <w:p w14:paraId="1E04FABA"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Corporate regulation has existed for centuries, but early compliance efforts were largely </w:t>
      </w:r>
      <w:r w:rsidRPr="004825AB">
        <w:rPr>
          <w:rFonts w:ascii="Times New Roman" w:eastAsia="Times New Roman" w:hAnsi="Times New Roman" w:cs="Times New Roman"/>
          <w:b/>
          <w:bCs/>
          <w:kern w:val="0"/>
          <w:sz w:val="24"/>
          <w:szCs w:val="24"/>
          <w:lang w:eastAsia="en-IN"/>
          <w14:ligatures w14:val="none"/>
        </w:rPr>
        <w:t>limited to national economies</w:t>
      </w:r>
      <w:r w:rsidRPr="004825AB">
        <w:rPr>
          <w:rFonts w:ascii="Times New Roman" w:eastAsia="Times New Roman" w:hAnsi="Times New Roman" w:cs="Times New Roman"/>
          <w:kern w:val="0"/>
          <w:sz w:val="24"/>
          <w:szCs w:val="24"/>
          <w:lang w:eastAsia="en-IN"/>
          <w14:ligatures w14:val="none"/>
        </w:rPr>
        <w:t xml:space="preserve">. Governments introduced laws to regulate </w:t>
      </w:r>
      <w:r w:rsidRPr="004825AB">
        <w:rPr>
          <w:rFonts w:ascii="Times New Roman" w:eastAsia="Times New Roman" w:hAnsi="Times New Roman" w:cs="Times New Roman"/>
          <w:b/>
          <w:bCs/>
          <w:kern w:val="0"/>
          <w:sz w:val="24"/>
          <w:szCs w:val="24"/>
          <w:lang w:eastAsia="en-IN"/>
          <w14:ligatures w14:val="none"/>
        </w:rPr>
        <w:t xml:space="preserve">business practices, financial transactions, and </w:t>
      </w:r>
      <w:proofErr w:type="spellStart"/>
      <w:r w:rsidRPr="004825AB">
        <w:rPr>
          <w:rFonts w:ascii="Times New Roman" w:eastAsia="Times New Roman" w:hAnsi="Times New Roman" w:cs="Times New Roman"/>
          <w:b/>
          <w:bCs/>
          <w:kern w:val="0"/>
          <w:sz w:val="24"/>
          <w:szCs w:val="24"/>
          <w:lang w:eastAsia="en-IN"/>
          <w14:ligatures w14:val="none"/>
        </w:rPr>
        <w:t>labor</w:t>
      </w:r>
      <w:proofErr w:type="spellEnd"/>
      <w:r w:rsidRPr="004825AB">
        <w:rPr>
          <w:rFonts w:ascii="Times New Roman" w:eastAsia="Times New Roman" w:hAnsi="Times New Roman" w:cs="Times New Roman"/>
          <w:b/>
          <w:bCs/>
          <w:kern w:val="0"/>
          <w:sz w:val="24"/>
          <w:szCs w:val="24"/>
          <w:lang w:eastAsia="en-IN"/>
          <w14:ligatures w14:val="none"/>
        </w:rPr>
        <w:t xml:space="preserve"> laws</w:t>
      </w:r>
      <w:r w:rsidRPr="004825AB">
        <w:rPr>
          <w:rFonts w:ascii="Times New Roman" w:eastAsia="Times New Roman" w:hAnsi="Times New Roman" w:cs="Times New Roman"/>
          <w:kern w:val="0"/>
          <w:sz w:val="24"/>
          <w:szCs w:val="24"/>
          <w:lang w:eastAsia="en-IN"/>
          <w14:ligatures w14:val="none"/>
        </w:rPr>
        <w:t xml:space="preserve"> within their borders. The first notable compliance laws emerged in the 18th and 19th centuries, with governments seeking to prevent </w:t>
      </w:r>
      <w:r w:rsidRPr="004825AB">
        <w:rPr>
          <w:rFonts w:ascii="Times New Roman" w:eastAsia="Times New Roman" w:hAnsi="Times New Roman" w:cs="Times New Roman"/>
          <w:b/>
          <w:bCs/>
          <w:kern w:val="0"/>
          <w:sz w:val="24"/>
          <w:szCs w:val="24"/>
          <w:lang w:eastAsia="en-IN"/>
          <w14:ligatures w14:val="none"/>
        </w:rPr>
        <w:t>monopolistic practices, fraudulent business dealings, and financial mismanagement.</w:t>
      </w:r>
    </w:p>
    <w:p w14:paraId="401384AB"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One of the first major corporate regulations was the </w:t>
      </w:r>
      <w:r w:rsidRPr="004825AB">
        <w:rPr>
          <w:rFonts w:ascii="Times New Roman" w:eastAsia="Times New Roman" w:hAnsi="Times New Roman" w:cs="Times New Roman"/>
          <w:b/>
          <w:bCs/>
          <w:kern w:val="0"/>
          <w:sz w:val="24"/>
          <w:szCs w:val="24"/>
          <w:lang w:eastAsia="en-IN"/>
          <w14:ligatures w14:val="none"/>
        </w:rPr>
        <w:t>British Companies Act of 1844</w:t>
      </w:r>
      <w:r w:rsidRPr="004825AB">
        <w:rPr>
          <w:rFonts w:ascii="Times New Roman" w:eastAsia="Times New Roman" w:hAnsi="Times New Roman" w:cs="Times New Roman"/>
          <w:kern w:val="0"/>
          <w:sz w:val="24"/>
          <w:szCs w:val="24"/>
          <w:lang w:eastAsia="en-IN"/>
          <w14:ligatures w14:val="none"/>
        </w:rPr>
        <w:t xml:space="preserve">, which introduced legal requirements for companies to </w:t>
      </w:r>
      <w:r w:rsidRPr="004825AB">
        <w:rPr>
          <w:rFonts w:ascii="Times New Roman" w:eastAsia="Times New Roman" w:hAnsi="Times New Roman" w:cs="Times New Roman"/>
          <w:b/>
          <w:bCs/>
          <w:kern w:val="0"/>
          <w:sz w:val="24"/>
          <w:szCs w:val="24"/>
          <w:lang w:eastAsia="en-IN"/>
          <w14:ligatures w14:val="none"/>
        </w:rPr>
        <w:t>register and disclose financial statements</w:t>
      </w:r>
      <w:r w:rsidRPr="004825AB">
        <w:rPr>
          <w:rFonts w:ascii="Times New Roman" w:eastAsia="Times New Roman" w:hAnsi="Times New Roman" w:cs="Times New Roman"/>
          <w:kern w:val="0"/>
          <w:sz w:val="24"/>
          <w:szCs w:val="24"/>
          <w:lang w:eastAsia="en-IN"/>
          <w14:ligatures w14:val="none"/>
        </w:rPr>
        <w:t xml:space="preserve">. This marked a significant step in </w:t>
      </w:r>
      <w:r w:rsidRPr="004825AB">
        <w:rPr>
          <w:rFonts w:ascii="Times New Roman" w:eastAsia="Times New Roman" w:hAnsi="Times New Roman" w:cs="Times New Roman"/>
          <w:b/>
          <w:bCs/>
          <w:kern w:val="0"/>
          <w:sz w:val="24"/>
          <w:szCs w:val="24"/>
          <w:lang w:eastAsia="en-IN"/>
          <w14:ligatures w14:val="none"/>
        </w:rPr>
        <w:t>corporate accountability</w:t>
      </w:r>
      <w:r w:rsidRPr="004825AB">
        <w:rPr>
          <w:rFonts w:ascii="Times New Roman" w:eastAsia="Times New Roman" w:hAnsi="Times New Roman" w:cs="Times New Roman"/>
          <w:kern w:val="0"/>
          <w:sz w:val="24"/>
          <w:szCs w:val="24"/>
          <w:lang w:eastAsia="en-IN"/>
          <w14:ligatures w14:val="none"/>
        </w:rPr>
        <w:t xml:space="preserve">, requiring businesses to maintain </w:t>
      </w:r>
      <w:r w:rsidRPr="004825AB">
        <w:rPr>
          <w:rFonts w:ascii="Times New Roman" w:eastAsia="Times New Roman" w:hAnsi="Times New Roman" w:cs="Times New Roman"/>
          <w:b/>
          <w:bCs/>
          <w:kern w:val="0"/>
          <w:sz w:val="24"/>
          <w:szCs w:val="24"/>
          <w:lang w:eastAsia="en-IN"/>
          <w14:ligatures w14:val="none"/>
        </w:rPr>
        <w:t>accurate financial records and report them transparently</w:t>
      </w:r>
      <w:r w:rsidRPr="004825AB">
        <w:rPr>
          <w:rFonts w:ascii="Times New Roman" w:eastAsia="Times New Roman" w:hAnsi="Times New Roman" w:cs="Times New Roman"/>
          <w:kern w:val="0"/>
          <w:sz w:val="24"/>
          <w:szCs w:val="24"/>
          <w:lang w:eastAsia="en-IN"/>
          <w14:ligatures w14:val="none"/>
        </w:rPr>
        <w:t xml:space="preserve">. In the United States, the </w:t>
      </w:r>
      <w:r w:rsidRPr="004825AB">
        <w:rPr>
          <w:rFonts w:ascii="Times New Roman" w:eastAsia="Times New Roman" w:hAnsi="Times New Roman" w:cs="Times New Roman"/>
          <w:b/>
          <w:bCs/>
          <w:kern w:val="0"/>
          <w:sz w:val="24"/>
          <w:szCs w:val="24"/>
          <w:lang w:eastAsia="en-IN"/>
          <w14:ligatures w14:val="none"/>
        </w:rPr>
        <w:t>Sherman Antitrust Act of 1890</w:t>
      </w:r>
      <w:r w:rsidRPr="004825AB">
        <w:rPr>
          <w:rFonts w:ascii="Times New Roman" w:eastAsia="Times New Roman" w:hAnsi="Times New Roman" w:cs="Times New Roman"/>
          <w:kern w:val="0"/>
          <w:sz w:val="24"/>
          <w:szCs w:val="24"/>
          <w:lang w:eastAsia="en-IN"/>
          <w14:ligatures w14:val="none"/>
        </w:rPr>
        <w:t xml:space="preserve"> was enacted to prevent large corporations from </w:t>
      </w:r>
      <w:r w:rsidRPr="004825AB">
        <w:rPr>
          <w:rFonts w:ascii="Times New Roman" w:eastAsia="Times New Roman" w:hAnsi="Times New Roman" w:cs="Times New Roman"/>
          <w:b/>
          <w:bCs/>
          <w:kern w:val="0"/>
          <w:sz w:val="24"/>
          <w:szCs w:val="24"/>
          <w:lang w:eastAsia="en-IN"/>
          <w14:ligatures w14:val="none"/>
        </w:rPr>
        <w:t>engaging in monopolistic practices</w:t>
      </w:r>
      <w:r w:rsidRPr="004825AB">
        <w:rPr>
          <w:rFonts w:ascii="Times New Roman" w:eastAsia="Times New Roman" w:hAnsi="Times New Roman" w:cs="Times New Roman"/>
          <w:kern w:val="0"/>
          <w:sz w:val="24"/>
          <w:szCs w:val="24"/>
          <w:lang w:eastAsia="en-IN"/>
          <w14:ligatures w14:val="none"/>
        </w:rPr>
        <w:t xml:space="preserve"> that stifled competition and harmed consumers.</w:t>
      </w:r>
    </w:p>
    <w:p w14:paraId="47D55875"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Great Depression and the Need for Financial Compliance</w:t>
      </w:r>
    </w:p>
    <w:p w14:paraId="5EAF4D27"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1929 stock market crash</w:t>
      </w:r>
      <w:r w:rsidRPr="004825AB">
        <w:rPr>
          <w:rFonts w:ascii="Times New Roman" w:eastAsia="Times New Roman" w:hAnsi="Times New Roman" w:cs="Times New Roman"/>
          <w:kern w:val="0"/>
          <w:sz w:val="24"/>
          <w:szCs w:val="24"/>
          <w:lang w:eastAsia="en-IN"/>
          <w14:ligatures w14:val="none"/>
        </w:rPr>
        <w:t xml:space="preserve"> and the ensuing </w:t>
      </w:r>
      <w:r w:rsidRPr="004825AB">
        <w:rPr>
          <w:rFonts w:ascii="Times New Roman" w:eastAsia="Times New Roman" w:hAnsi="Times New Roman" w:cs="Times New Roman"/>
          <w:b/>
          <w:bCs/>
          <w:kern w:val="0"/>
          <w:sz w:val="24"/>
          <w:szCs w:val="24"/>
          <w:lang w:eastAsia="en-IN"/>
          <w14:ligatures w14:val="none"/>
        </w:rPr>
        <w:t>Great Depression</w:t>
      </w:r>
      <w:r w:rsidRPr="004825AB">
        <w:rPr>
          <w:rFonts w:ascii="Times New Roman" w:eastAsia="Times New Roman" w:hAnsi="Times New Roman" w:cs="Times New Roman"/>
          <w:kern w:val="0"/>
          <w:sz w:val="24"/>
          <w:szCs w:val="24"/>
          <w:lang w:eastAsia="en-IN"/>
          <w14:ligatures w14:val="none"/>
        </w:rPr>
        <w:t xml:space="preserve"> exposed severe weaknesses in corporate governance and financial transparency. Rampant </w:t>
      </w:r>
      <w:r w:rsidRPr="004825AB">
        <w:rPr>
          <w:rFonts w:ascii="Times New Roman" w:eastAsia="Times New Roman" w:hAnsi="Times New Roman" w:cs="Times New Roman"/>
          <w:b/>
          <w:bCs/>
          <w:kern w:val="0"/>
          <w:sz w:val="24"/>
          <w:szCs w:val="24"/>
          <w:lang w:eastAsia="en-IN"/>
          <w14:ligatures w14:val="none"/>
        </w:rPr>
        <w:t>insider trading, market manipulation, and financial fraud</w:t>
      </w:r>
      <w:r w:rsidRPr="004825AB">
        <w:rPr>
          <w:rFonts w:ascii="Times New Roman" w:eastAsia="Times New Roman" w:hAnsi="Times New Roman" w:cs="Times New Roman"/>
          <w:kern w:val="0"/>
          <w:sz w:val="24"/>
          <w:szCs w:val="24"/>
          <w:lang w:eastAsia="en-IN"/>
          <w14:ligatures w14:val="none"/>
        </w:rPr>
        <w:t xml:space="preserve"> had contributed to the collapse of the global economy. In response, the U.S. government introduced the </w:t>
      </w:r>
      <w:r w:rsidRPr="004825AB">
        <w:rPr>
          <w:rFonts w:ascii="Times New Roman" w:eastAsia="Times New Roman" w:hAnsi="Times New Roman" w:cs="Times New Roman"/>
          <w:b/>
          <w:bCs/>
          <w:kern w:val="0"/>
          <w:sz w:val="24"/>
          <w:szCs w:val="24"/>
          <w:lang w:eastAsia="en-IN"/>
          <w14:ligatures w14:val="none"/>
        </w:rPr>
        <w:t>Securities Act of 1933</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Securities Exchange Act of 1934</w:t>
      </w:r>
      <w:r w:rsidRPr="004825AB">
        <w:rPr>
          <w:rFonts w:ascii="Times New Roman" w:eastAsia="Times New Roman" w:hAnsi="Times New Roman" w:cs="Times New Roman"/>
          <w:kern w:val="0"/>
          <w:sz w:val="24"/>
          <w:szCs w:val="24"/>
          <w:lang w:eastAsia="en-IN"/>
          <w14:ligatures w14:val="none"/>
        </w:rPr>
        <w:t xml:space="preserve">, establishing the </w:t>
      </w:r>
      <w:r w:rsidRPr="004825AB">
        <w:rPr>
          <w:rFonts w:ascii="Times New Roman" w:eastAsia="Times New Roman" w:hAnsi="Times New Roman" w:cs="Times New Roman"/>
          <w:b/>
          <w:bCs/>
          <w:kern w:val="0"/>
          <w:sz w:val="24"/>
          <w:szCs w:val="24"/>
          <w:lang w:eastAsia="en-IN"/>
          <w14:ligatures w14:val="none"/>
        </w:rPr>
        <w:t>Securities and Exchange Commission (SEC)</w:t>
      </w:r>
      <w:r w:rsidRPr="004825AB">
        <w:rPr>
          <w:rFonts w:ascii="Times New Roman" w:eastAsia="Times New Roman" w:hAnsi="Times New Roman" w:cs="Times New Roman"/>
          <w:kern w:val="0"/>
          <w:sz w:val="24"/>
          <w:szCs w:val="24"/>
          <w:lang w:eastAsia="en-IN"/>
          <w14:ligatures w14:val="none"/>
        </w:rPr>
        <w:t xml:space="preserve"> to oversee financial transactions and enforce compliance measures.</w:t>
      </w:r>
    </w:p>
    <w:p w14:paraId="062FCA68"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These laws required companies to </w:t>
      </w:r>
      <w:r w:rsidRPr="004825AB">
        <w:rPr>
          <w:rFonts w:ascii="Times New Roman" w:eastAsia="Times New Roman" w:hAnsi="Times New Roman" w:cs="Times New Roman"/>
          <w:b/>
          <w:bCs/>
          <w:kern w:val="0"/>
          <w:sz w:val="24"/>
          <w:szCs w:val="24"/>
          <w:lang w:eastAsia="en-IN"/>
          <w14:ligatures w14:val="none"/>
        </w:rPr>
        <w:t>disclose accurate financial information, undergo independent audits, and establish internal controls</w:t>
      </w:r>
      <w:r w:rsidRPr="004825AB">
        <w:rPr>
          <w:rFonts w:ascii="Times New Roman" w:eastAsia="Times New Roman" w:hAnsi="Times New Roman" w:cs="Times New Roman"/>
          <w:kern w:val="0"/>
          <w:sz w:val="24"/>
          <w:szCs w:val="24"/>
          <w:lang w:eastAsia="en-IN"/>
          <w14:ligatures w14:val="none"/>
        </w:rPr>
        <w:t xml:space="preserve"> to prevent fraudulent activities. This marked a shift from </w:t>
      </w:r>
      <w:r w:rsidRPr="004825AB">
        <w:rPr>
          <w:rFonts w:ascii="Times New Roman" w:eastAsia="Times New Roman" w:hAnsi="Times New Roman" w:cs="Times New Roman"/>
          <w:b/>
          <w:bCs/>
          <w:kern w:val="0"/>
          <w:sz w:val="24"/>
          <w:szCs w:val="24"/>
          <w:lang w:eastAsia="en-IN"/>
          <w14:ligatures w14:val="none"/>
        </w:rPr>
        <w:t>voluntary compliance to mandatory regulatory oversight</w:t>
      </w:r>
      <w:r w:rsidRPr="004825AB">
        <w:rPr>
          <w:rFonts w:ascii="Times New Roman" w:eastAsia="Times New Roman" w:hAnsi="Times New Roman" w:cs="Times New Roman"/>
          <w:kern w:val="0"/>
          <w:sz w:val="24"/>
          <w:szCs w:val="24"/>
          <w:lang w:eastAsia="en-IN"/>
          <w14:ligatures w14:val="none"/>
        </w:rPr>
        <w:t>, setting the stage for modern financial compliance frameworks.</w:t>
      </w:r>
    </w:p>
    <w:p w14:paraId="7274A735"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C9AEE4">
          <v:rect id="_x0000_i1057" style="width:0;height:1.5pt" o:hralign="center" o:hrstd="t" o:hr="t" fillcolor="#a0a0a0" stroked="f"/>
        </w:pict>
      </w:r>
    </w:p>
    <w:p w14:paraId="003F9BA3"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Rise of Compliance as a Business Strategy</w:t>
      </w:r>
    </w:p>
    <w:p w14:paraId="2342679A"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2008 Financial Crisis and the Globalization of Compliance</w:t>
      </w:r>
    </w:p>
    <w:p w14:paraId="458D38F1"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While financial regulations had been in place for decades, the </w:t>
      </w:r>
      <w:r w:rsidRPr="004825AB">
        <w:rPr>
          <w:rFonts w:ascii="Times New Roman" w:eastAsia="Times New Roman" w:hAnsi="Times New Roman" w:cs="Times New Roman"/>
          <w:b/>
          <w:bCs/>
          <w:kern w:val="0"/>
          <w:sz w:val="24"/>
          <w:szCs w:val="24"/>
          <w:lang w:eastAsia="en-IN"/>
          <w14:ligatures w14:val="none"/>
        </w:rPr>
        <w:t>2008 global financial crisis</w:t>
      </w:r>
      <w:r w:rsidRPr="004825AB">
        <w:rPr>
          <w:rFonts w:ascii="Times New Roman" w:eastAsia="Times New Roman" w:hAnsi="Times New Roman" w:cs="Times New Roman"/>
          <w:kern w:val="0"/>
          <w:sz w:val="24"/>
          <w:szCs w:val="24"/>
          <w:lang w:eastAsia="en-IN"/>
          <w14:ligatures w14:val="none"/>
        </w:rPr>
        <w:t xml:space="preserve"> highlighted </w:t>
      </w:r>
      <w:r w:rsidRPr="004825AB">
        <w:rPr>
          <w:rFonts w:ascii="Times New Roman" w:eastAsia="Times New Roman" w:hAnsi="Times New Roman" w:cs="Times New Roman"/>
          <w:b/>
          <w:bCs/>
          <w:kern w:val="0"/>
          <w:sz w:val="24"/>
          <w:szCs w:val="24"/>
          <w:lang w:eastAsia="en-IN"/>
          <w14:ligatures w14:val="none"/>
        </w:rPr>
        <w:t>significant failures in compliance and risk management</w:t>
      </w:r>
      <w:r w:rsidRPr="004825AB">
        <w:rPr>
          <w:rFonts w:ascii="Times New Roman" w:eastAsia="Times New Roman" w:hAnsi="Times New Roman" w:cs="Times New Roman"/>
          <w:kern w:val="0"/>
          <w:sz w:val="24"/>
          <w:szCs w:val="24"/>
          <w:lang w:eastAsia="en-IN"/>
          <w14:ligatures w14:val="none"/>
        </w:rPr>
        <w:t xml:space="preserve">. The crisis, triggered by the collapse of major financial institutions due to </w:t>
      </w:r>
      <w:r w:rsidRPr="004825AB">
        <w:rPr>
          <w:rFonts w:ascii="Times New Roman" w:eastAsia="Times New Roman" w:hAnsi="Times New Roman" w:cs="Times New Roman"/>
          <w:b/>
          <w:bCs/>
          <w:kern w:val="0"/>
          <w:sz w:val="24"/>
          <w:szCs w:val="24"/>
          <w:lang w:eastAsia="en-IN"/>
          <w14:ligatures w14:val="none"/>
        </w:rPr>
        <w:t>reckless lending practices and inadequate risk controls</w:t>
      </w:r>
      <w:r w:rsidRPr="004825AB">
        <w:rPr>
          <w:rFonts w:ascii="Times New Roman" w:eastAsia="Times New Roman" w:hAnsi="Times New Roman" w:cs="Times New Roman"/>
          <w:kern w:val="0"/>
          <w:sz w:val="24"/>
          <w:szCs w:val="24"/>
          <w:lang w:eastAsia="en-IN"/>
          <w14:ligatures w14:val="none"/>
        </w:rPr>
        <w:t xml:space="preserve">, resulted in </w:t>
      </w:r>
      <w:r w:rsidRPr="004825AB">
        <w:rPr>
          <w:rFonts w:ascii="Times New Roman" w:eastAsia="Times New Roman" w:hAnsi="Times New Roman" w:cs="Times New Roman"/>
          <w:b/>
          <w:bCs/>
          <w:kern w:val="0"/>
          <w:sz w:val="24"/>
          <w:szCs w:val="24"/>
          <w:lang w:eastAsia="en-IN"/>
          <w14:ligatures w14:val="none"/>
        </w:rPr>
        <w:t>a worldwide recession</w:t>
      </w:r>
      <w:r w:rsidRPr="004825AB">
        <w:rPr>
          <w:rFonts w:ascii="Times New Roman" w:eastAsia="Times New Roman" w:hAnsi="Times New Roman" w:cs="Times New Roman"/>
          <w:kern w:val="0"/>
          <w:sz w:val="24"/>
          <w:szCs w:val="24"/>
          <w:lang w:eastAsia="en-IN"/>
          <w14:ligatures w14:val="none"/>
        </w:rPr>
        <w:t xml:space="preserve"> and massive regulatory reforms.</w:t>
      </w:r>
    </w:p>
    <w:p w14:paraId="55CE4E0A"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In response, governments introduced </w:t>
      </w:r>
      <w:r w:rsidRPr="004825AB">
        <w:rPr>
          <w:rFonts w:ascii="Times New Roman" w:eastAsia="Times New Roman" w:hAnsi="Times New Roman" w:cs="Times New Roman"/>
          <w:b/>
          <w:bCs/>
          <w:kern w:val="0"/>
          <w:sz w:val="24"/>
          <w:szCs w:val="24"/>
          <w:lang w:eastAsia="en-IN"/>
          <w14:ligatures w14:val="none"/>
        </w:rPr>
        <w:t>stricter compliance measures</w:t>
      </w:r>
      <w:r w:rsidRPr="004825AB">
        <w:rPr>
          <w:rFonts w:ascii="Times New Roman" w:eastAsia="Times New Roman" w:hAnsi="Times New Roman" w:cs="Times New Roman"/>
          <w:kern w:val="0"/>
          <w:sz w:val="24"/>
          <w:szCs w:val="24"/>
          <w:lang w:eastAsia="en-IN"/>
          <w14:ligatures w14:val="none"/>
        </w:rPr>
        <w:t xml:space="preserve"> to prevent another financial collapse. The </w:t>
      </w:r>
      <w:r w:rsidRPr="004825AB">
        <w:rPr>
          <w:rFonts w:ascii="Times New Roman" w:eastAsia="Times New Roman" w:hAnsi="Times New Roman" w:cs="Times New Roman"/>
          <w:b/>
          <w:bCs/>
          <w:kern w:val="0"/>
          <w:sz w:val="24"/>
          <w:szCs w:val="24"/>
          <w:lang w:eastAsia="en-IN"/>
          <w14:ligatures w14:val="none"/>
        </w:rPr>
        <w:t>Dodd-Frank Act (2010)</w:t>
      </w:r>
      <w:r w:rsidRPr="004825AB">
        <w:rPr>
          <w:rFonts w:ascii="Times New Roman" w:eastAsia="Times New Roman" w:hAnsi="Times New Roman" w:cs="Times New Roman"/>
          <w:kern w:val="0"/>
          <w:sz w:val="24"/>
          <w:szCs w:val="24"/>
          <w:lang w:eastAsia="en-IN"/>
          <w14:ligatures w14:val="none"/>
        </w:rPr>
        <w:t xml:space="preserve"> in the U.S. established comprehensive regulations for </w:t>
      </w:r>
      <w:r w:rsidRPr="004825AB">
        <w:rPr>
          <w:rFonts w:ascii="Times New Roman" w:eastAsia="Times New Roman" w:hAnsi="Times New Roman" w:cs="Times New Roman"/>
          <w:b/>
          <w:bCs/>
          <w:kern w:val="0"/>
          <w:sz w:val="24"/>
          <w:szCs w:val="24"/>
          <w:lang w:eastAsia="en-IN"/>
          <w14:ligatures w14:val="none"/>
        </w:rPr>
        <w:t xml:space="preserve">financial risk assessments, corporate governance, and consumer </w:t>
      </w:r>
      <w:r w:rsidRPr="004825AB">
        <w:rPr>
          <w:rFonts w:ascii="Times New Roman" w:eastAsia="Times New Roman" w:hAnsi="Times New Roman" w:cs="Times New Roman"/>
          <w:b/>
          <w:bCs/>
          <w:kern w:val="0"/>
          <w:sz w:val="24"/>
          <w:szCs w:val="24"/>
          <w:lang w:eastAsia="en-IN"/>
          <w14:ligatures w14:val="none"/>
        </w:rPr>
        <w:lastRenderedPageBreak/>
        <w:t>protection</w:t>
      </w:r>
      <w:r w:rsidRPr="004825AB">
        <w:rPr>
          <w:rFonts w:ascii="Times New Roman" w:eastAsia="Times New Roman" w:hAnsi="Times New Roman" w:cs="Times New Roman"/>
          <w:kern w:val="0"/>
          <w:sz w:val="24"/>
          <w:szCs w:val="24"/>
          <w:lang w:eastAsia="en-IN"/>
          <w14:ligatures w14:val="none"/>
        </w:rPr>
        <w:t xml:space="preserve">. Meanwhile, the </w:t>
      </w:r>
      <w:r w:rsidRPr="004825AB">
        <w:rPr>
          <w:rFonts w:ascii="Times New Roman" w:eastAsia="Times New Roman" w:hAnsi="Times New Roman" w:cs="Times New Roman"/>
          <w:b/>
          <w:bCs/>
          <w:kern w:val="0"/>
          <w:sz w:val="24"/>
          <w:szCs w:val="24"/>
          <w:lang w:eastAsia="en-IN"/>
          <w14:ligatures w14:val="none"/>
        </w:rPr>
        <w:t>Basel III framework</w:t>
      </w:r>
      <w:r w:rsidRPr="004825AB">
        <w:rPr>
          <w:rFonts w:ascii="Times New Roman" w:eastAsia="Times New Roman" w:hAnsi="Times New Roman" w:cs="Times New Roman"/>
          <w:kern w:val="0"/>
          <w:sz w:val="24"/>
          <w:szCs w:val="24"/>
          <w:lang w:eastAsia="en-IN"/>
          <w14:ligatures w14:val="none"/>
        </w:rPr>
        <w:t xml:space="preserve"> introduced new capital requirements for banks to ensure financial stability.</w:t>
      </w:r>
    </w:p>
    <w:p w14:paraId="6694C353"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As businesses expanded into </w:t>
      </w:r>
      <w:r w:rsidRPr="004825AB">
        <w:rPr>
          <w:rFonts w:ascii="Times New Roman" w:eastAsia="Times New Roman" w:hAnsi="Times New Roman" w:cs="Times New Roman"/>
          <w:b/>
          <w:bCs/>
          <w:kern w:val="0"/>
          <w:sz w:val="24"/>
          <w:szCs w:val="24"/>
          <w:lang w:eastAsia="en-IN"/>
          <w14:ligatures w14:val="none"/>
        </w:rPr>
        <w:t>global markets</w:t>
      </w:r>
      <w:r w:rsidRPr="004825AB">
        <w:rPr>
          <w:rFonts w:ascii="Times New Roman" w:eastAsia="Times New Roman" w:hAnsi="Times New Roman" w:cs="Times New Roman"/>
          <w:kern w:val="0"/>
          <w:sz w:val="24"/>
          <w:szCs w:val="24"/>
          <w:lang w:eastAsia="en-IN"/>
          <w14:ligatures w14:val="none"/>
        </w:rPr>
        <w:t xml:space="preserve">, compliance challenges grew. Companies now had to </w:t>
      </w:r>
      <w:r w:rsidRPr="004825AB">
        <w:rPr>
          <w:rFonts w:ascii="Times New Roman" w:eastAsia="Times New Roman" w:hAnsi="Times New Roman" w:cs="Times New Roman"/>
          <w:b/>
          <w:bCs/>
          <w:kern w:val="0"/>
          <w:sz w:val="24"/>
          <w:szCs w:val="24"/>
          <w:lang w:eastAsia="en-IN"/>
          <w14:ligatures w14:val="none"/>
        </w:rPr>
        <w:t>navigate different regulatory frameworks</w:t>
      </w:r>
      <w:r w:rsidRPr="004825AB">
        <w:rPr>
          <w:rFonts w:ascii="Times New Roman" w:eastAsia="Times New Roman" w:hAnsi="Times New Roman" w:cs="Times New Roman"/>
          <w:kern w:val="0"/>
          <w:sz w:val="24"/>
          <w:szCs w:val="24"/>
          <w:lang w:eastAsia="en-IN"/>
          <w14:ligatures w14:val="none"/>
        </w:rPr>
        <w:t xml:space="preserve"> across multiple countries, making compliance an integral part of </w:t>
      </w:r>
      <w:r w:rsidRPr="004825AB">
        <w:rPr>
          <w:rFonts w:ascii="Times New Roman" w:eastAsia="Times New Roman" w:hAnsi="Times New Roman" w:cs="Times New Roman"/>
          <w:b/>
          <w:bCs/>
          <w:kern w:val="0"/>
          <w:sz w:val="24"/>
          <w:szCs w:val="24"/>
          <w:lang w:eastAsia="en-IN"/>
          <w14:ligatures w14:val="none"/>
        </w:rPr>
        <w:t>corporate risk management</w:t>
      </w:r>
      <w:r w:rsidRPr="004825AB">
        <w:rPr>
          <w:rFonts w:ascii="Times New Roman" w:eastAsia="Times New Roman" w:hAnsi="Times New Roman" w:cs="Times New Roman"/>
          <w:kern w:val="0"/>
          <w:sz w:val="24"/>
          <w:szCs w:val="24"/>
          <w:lang w:eastAsia="en-IN"/>
          <w14:ligatures w14:val="none"/>
        </w:rPr>
        <w:t xml:space="preserve"> and strategic decision-making.</w:t>
      </w:r>
    </w:p>
    <w:p w14:paraId="7416445B"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73234">
          <v:rect id="_x0000_i1058" style="width:0;height:1.5pt" o:hralign="center" o:hrstd="t" o:hr="t" fillcolor="#a0a0a0" stroked="f"/>
        </w:pict>
      </w:r>
    </w:p>
    <w:p w14:paraId="154944E8"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Digital Era and the Expansion of Compliance Requirements</w:t>
      </w:r>
    </w:p>
    <w:p w14:paraId="36E536D9"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Emergence of Data Privacy Regulations</w:t>
      </w:r>
    </w:p>
    <w:p w14:paraId="1275F003"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With the rise of </w:t>
      </w:r>
      <w:r w:rsidRPr="004825AB">
        <w:rPr>
          <w:rFonts w:ascii="Times New Roman" w:eastAsia="Times New Roman" w:hAnsi="Times New Roman" w:cs="Times New Roman"/>
          <w:b/>
          <w:bCs/>
          <w:kern w:val="0"/>
          <w:sz w:val="24"/>
          <w:szCs w:val="24"/>
          <w:lang w:eastAsia="en-IN"/>
          <w14:ligatures w14:val="none"/>
        </w:rPr>
        <w:t>digital transformation, e-commerce, and cloud computing</w:t>
      </w:r>
      <w:r w:rsidRPr="004825AB">
        <w:rPr>
          <w:rFonts w:ascii="Times New Roman" w:eastAsia="Times New Roman" w:hAnsi="Times New Roman" w:cs="Times New Roman"/>
          <w:kern w:val="0"/>
          <w:sz w:val="24"/>
          <w:szCs w:val="24"/>
          <w:lang w:eastAsia="en-IN"/>
          <w14:ligatures w14:val="none"/>
        </w:rPr>
        <w:t xml:space="preserve">, data privacy became a major regulatory concern. High-profile data breaches, such as the </w:t>
      </w:r>
      <w:r w:rsidRPr="004825AB">
        <w:rPr>
          <w:rFonts w:ascii="Times New Roman" w:eastAsia="Times New Roman" w:hAnsi="Times New Roman" w:cs="Times New Roman"/>
          <w:b/>
          <w:bCs/>
          <w:kern w:val="0"/>
          <w:sz w:val="24"/>
          <w:szCs w:val="24"/>
          <w:lang w:eastAsia="en-IN"/>
          <w14:ligatures w14:val="none"/>
        </w:rPr>
        <w:t>Equifax breach (2017)</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Facebook-Cambridge Analytica scandal (2018)</w:t>
      </w:r>
      <w:r w:rsidRPr="004825AB">
        <w:rPr>
          <w:rFonts w:ascii="Times New Roman" w:eastAsia="Times New Roman" w:hAnsi="Times New Roman" w:cs="Times New Roman"/>
          <w:kern w:val="0"/>
          <w:sz w:val="24"/>
          <w:szCs w:val="24"/>
          <w:lang w:eastAsia="en-IN"/>
          <w14:ligatures w14:val="none"/>
        </w:rPr>
        <w:t xml:space="preserve">, demonstrated how inadequate data governance could lead to </w:t>
      </w:r>
      <w:r w:rsidRPr="004825AB">
        <w:rPr>
          <w:rFonts w:ascii="Times New Roman" w:eastAsia="Times New Roman" w:hAnsi="Times New Roman" w:cs="Times New Roman"/>
          <w:b/>
          <w:bCs/>
          <w:kern w:val="0"/>
          <w:sz w:val="24"/>
          <w:szCs w:val="24"/>
          <w:lang w:eastAsia="en-IN"/>
          <w14:ligatures w14:val="none"/>
        </w:rPr>
        <w:t>severe legal and financial consequences</w:t>
      </w:r>
      <w:r w:rsidRPr="004825AB">
        <w:rPr>
          <w:rFonts w:ascii="Times New Roman" w:eastAsia="Times New Roman" w:hAnsi="Times New Roman" w:cs="Times New Roman"/>
          <w:kern w:val="0"/>
          <w:sz w:val="24"/>
          <w:szCs w:val="24"/>
          <w:lang w:eastAsia="en-IN"/>
          <w14:ligatures w14:val="none"/>
        </w:rPr>
        <w:t>.</w:t>
      </w:r>
    </w:p>
    <w:p w14:paraId="51855A03"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To address these concerns, regulators introduced </w:t>
      </w:r>
      <w:r w:rsidRPr="004825AB">
        <w:rPr>
          <w:rFonts w:ascii="Times New Roman" w:eastAsia="Times New Roman" w:hAnsi="Times New Roman" w:cs="Times New Roman"/>
          <w:b/>
          <w:bCs/>
          <w:kern w:val="0"/>
          <w:sz w:val="24"/>
          <w:szCs w:val="24"/>
          <w:lang w:eastAsia="en-IN"/>
          <w14:ligatures w14:val="none"/>
        </w:rPr>
        <w:t>data protection laws</w:t>
      </w:r>
      <w:r w:rsidRPr="004825AB">
        <w:rPr>
          <w:rFonts w:ascii="Times New Roman" w:eastAsia="Times New Roman" w:hAnsi="Times New Roman" w:cs="Times New Roman"/>
          <w:kern w:val="0"/>
          <w:sz w:val="24"/>
          <w:szCs w:val="24"/>
          <w:lang w:eastAsia="en-IN"/>
          <w14:ligatures w14:val="none"/>
        </w:rPr>
        <w:t xml:space="preserve"> that forced businesses to adopt stricter compliance measures:</w:t>
      </w:r>
    </w:p>
    <w:p w14:paraId="03DB0467" w14:textId="77777777" w:rsidR="004825AB" w:rsidRPr="004825AB" w:rsidRDefault="004825A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General Data Protection Regulation (GDPR) (2018)</w:t>
      </w:r>
      <w:r w:rsidRPr="004825AB">
        <w:rPr>
          <w:rFonts w:ascii="Times New Roman" w:eastAsia="Times New Roman" w:hAnsi="Times New Roman" w:cs="Times New Roman"/>
          <w:kern w:val="0"/>
          <w:sz w:val="24"/>
          <w:szCs w:val="24"/>
          <w:lang w:eastAsia="en-IN"/>
          <w14:ligatures w14:val="none"/>
        </w:rPr>
        <w:t xml:space="preserve"> – Enforced in the EU, requiring companies to </w:t>
      </w:r>
      <w:r w:rsidRPr="004825AB">
        <w:rPr>
          <w:rFonts w:ascii="Times New Roman" w:eastAsia="Times New Roman" w:hAnsi="Times New Roman" w:cs="Times New Roman"/>
          <w:b/>
          <w:bCs/>
          <w:kern w:val="0"/>
          <w:sz w:val="24"/>
          <w:szCs w:val="24"/>
          <w:lang w:eastAsia="en-IN"/>
          <w14:ligatures w14:val="none"/>
        </w:rPr>
        <w:t>protect user data, obtain explicit consent, and report data breaches within 72 hours</w:t>
      </w:r>
      <w:r w:rsidRPr="004825AB">
        <w:rPr>
          <w:rFonts w:ascii="Times New Roman" w:eastAsia="Times New Roman" w:hAnsi="Times New Roman" w:cs="Times New Roman"/>
          <w:kern w:val="0"/>
          <w:sz w:val="24"/>
          <w:szCs w:val="24"/>
          <w:lang w:eastAsia="en-IN"/>
          <w14:ligatures w14:val="none"/>
        </w:rPr>
        <w:t>.</w:t>
      </w:r>
    </w:p>
    <w:p w14:paraId="044498B2" w14:textId="77777777" w:rsidR="004825AB" w:rsidRPr="004825AB" w:rsidRDefault="004825A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California Consumer Privacy Act (CCPA) (2020)</w:t>
      </w:r>
      <w:r w:rsidRPr="004825AB">
        <w:rPr>
          <w:rFonts w:ascii="Times New Roman" w:eastAsia="Times New Roman" w:hAnsi="Times New Roman" w:cs="Times New Roman"/>
          <w:kern w:val="0"/>
          <w:sz w:val="24"/>
          <w:szCs w:val="24"/>
          <w:lang w:eastAsia="en-IN"/>
          <w14:ligatures w14:val="none"/>
        </w:rPr>
        <w:t xml:space="preserve"> – Mandated similar data protection standards for businesses operating in California.</w:t>
      </w:r>
    </w:p>
    <w:p w14:paraId="56A29DC2" w14:textId="77777777" w:rsidR="004825AB" w:rsidRPr="004825AB" w:rsidRDefault="004825A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Personal Data Protection Act (PDPA) in Singapore and similar laws in Canada, Brazil, and India</w:t>
      </w:r>
      <w:r w:rsidRPr="004825AB">
        <w:rPr>
          <w:rFonts w:ascii="Times New Roman" w:eastAsia="Times New Roman" w:hAnsi="Times New Roman" w:cs="Times New Roman"/>
          <w:kern w:val="0"/>
          <w:sz w:val="24"/>
          <w:szCs w:val="24"/>
          <w:lang w:eastAsia="en-IN"/>
          <w14:ligatures w14:val="none"/>
        </w:rPr>
        <w:t xml:space="preserve"> – Extended compliance responsibilities globally.</w:t>
      </w:r>
    </w:p>
    <w:p w14:paraId="378B050D"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Non-compliance with these regulations has led to </w:t>
      </w:r>
      <w:r w:rsidRPr="004825AB">
        <w:rPr>
          <w:rFonts w:ascii="Times New Roman" w:eastAsia="Times New Roman" w:hAnsi="Times New Roman" w:cs="Times New Roman"/>
          <w:b/>
          <w:bCs/>
          <w:kern w:val="0"/>
          <w:sz w:val="24"/>
          <w:szCs w:val="24"/>
          <w:lang w:eastAsia="en-IN"/>
          <w14:ligatures w14:val="none"/>
        </w:rPr>
        <w:t>record-breaking fines</w:t>
      </w:r>
      <w:r w:rsidRPr="004825AB">
        <w:rPr>
          <w:rFonts w:ascii="Times New Roman" w:eastAsia="Times New Roman" w:hAnsi="Times New Roman" w:cs="Times New Roman"/>
          <w:kern w:val="0"/>
          <w:sz w:val="24"/>
          <w:szCs w:val="24"/>
          <w:lang w:eastAsia="en-IN"/>
          <w14:ligatures w14:val="none"/>
        </w:rPr>
        <w:t xml:space="preserve"> for companies like Google, Amazon, and Meta, emphasizing the </w:t>
      </w:r>
      <w:r w:rsidRPr="004825AB">
        <w:rPr>
          <w:rFonts w:ascii="Times New Roman" w:eastAsia="Times New Roman" w:hAnsi="Times New Roman" w:cs="Times New Roman"/>
          <w:b/>
          <w:bCs/>
          <w:kern w:val="0"/>
          <w:sz w:val="24"/>
          <w:szCs w:val="24"/>
          <w:lang w:eastAsia="en-IN"/>
          <w14:ligatures w14:val="none"/>
        </w:rPr>
        <w:t>high costs of failing to meet compliance obligations</w:t>
      </w:r>
      <w:r w:rsidRPr="004825AB">
        <w:rPr>
          <w:rFonts w:ascii="Times New Roman" w:eastAsia="Times New Roman" w:hAnsi="Times New Roman" w:cs="Times New Roman"/>
          <w:kern w:val="0"/>
          <w:sz w:val="24"/>
          <w:szCs w:val="24"/>
          <w:lang w:eastAsia="en-IN"/>
          <w14:ligatures w14:val="none"/>
        </w:rPr>
        <w:t>.</w:t>
      </w:r>
    </w:p>
    <w:p w14:paraId="6B4D9AF0"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Cybersecurity Compliance: Protecting Organizations from Digital Threats</w:t>
      </w:r>
    </w:p>
    <w:p w14:paraId="1B3DD383"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rise of </w:t>
      </w:r>
      <w:r w:rsidRPr="004825AB">
        <w:rPr>
          <w:rFonts w:ascii="Times New Roman" w:eastAsia="Times New Roman" w:hAnsi="Times New Roman" w:cs="Times New Roman"/>
          <w:b/>
          <w:bCs/>
          <w:kern w:val="0"/>
          <w:sz w:val="24"/>
          <w:szCs w:val="24"/>
          <w:lang w:eastAsia="en-IN"/>
          <w14:ligatures w14:val="none"/>
        </w:rPr>
        <w:t>cyber threats, ransomware attacks, and nation-state hacking incidents</w:t>
      </w:r>
      <w:r w:rsidRPr="004825AB">
        <w:rPr>
          <w:rFonts w:ascii="Times New Roman" w:eastAsia="Times New Roman" w:hAnsi="Times New Roman" w:cs="Times New Roman"/>
          <w:kern w:val="0"/>
          <w:sz w:val="24"/>
          <w:szCs w:val="24"/>
          <w:lang w:eastAsia="en-IN"/>
          <w14:ligatures w14:val="none"/>
        </w:rPr>
        <w:t xml:space="preserve"> has made cybersecurity compliance a </w:t>
      </w:r>
      <w:r w:rsidRPr="004825AB">
        <w:rPr>
          <w:rFonts w:ascii="Times New Roman" w:eastAsia="Times New Roman" w:hAnsi="Times New Roman" w:cs="Times New Roman"/>
          <w:b/>
          <w:bCs/>
          <w:kern w:val="0"/>
          <w:sz w:val="24"/>
          <w:szCs w:val="24"/>
          <w:lang w:eastAsia="en-IN"/>
          <w14:ligatures w14:val="none"/>
        </w:rPr>
        <w:t>critical necessity</w:t>
      </w:r>
      <w:r w:rsidRPr="004825AB">
        <w:rPr>
          <w:rFonts w:ascii="Times New Roman" w:eastAsia="Times New Roman" w:hAnsi="Times New Roman" w:cs="Times New Roman"/>
          <w:kern w:val="0"/>
          <w:sz w:val="24"/>
          <w:szCs w:val="24"/>
          <w:lang w:eastAsia="en-IN"/>
          <w14:ligatures w14:val="none"/>
        </w:rPr>
        <w:t>. Regulations such as:</w:t>
      </w:r>
    </w:p>
    <w:p w14:paraId="2DE818D7" w14:textId="77777777" w:rsidR="004825AB" w:rsidRPr="004825AB" w:rsidRDefault="004825AB">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ISO 27001</w:t>
      </w:r>
      <w:r w:rsidRPr="004825AB">
        <w:rPr>
          <w:rFonts w:ascii="Times New Roman" w:eastAsia="Times New Roman" w:hAnsi="Times New Roman" w:cs="Times New Roman"/>
          <w:kern w:val="0"/>
          <w:sz w:val="24"/>
          <w:szCs w:val="24"/>
          <w:lang w:eastAsia="en-IN"/>
          <w14:ligatures w14:val="none"/>
        </w:rPr>
        <w:t xml:space="preserve"> – Establishing an international framework for </w:t>
      </w:r>
      <w:r w:rsidRPr="004825AB">
        <w:rPr>
          <w:rFonts w:ascii="Times New Roman" w:eastAsia="Times New Roman" w:hAnsi="Times New Roman" w:cs="Times New Roman"/>
          <w:b/>
          <w:bCs/>
          <w:kern w:val="0"/>
          <w:sz w:val="24"/>
          <w:szCs w:val="24"/>
          <w:lang w:eastAsia="en-IN"/>
          <w14:ligatures w14:val="none"/>
        </w:rPr>
        <w:t>information security management</w:t>
      </w:r>
      <w:r w:rsidRPr="004825AB">
        <w:rPr>
          <w:rFonts w:ascii="Times New Roman" w:eastAsia="Times New Roman" w:hAnsi="Times New Roman" w:cs="Times New Roman"/>
          <w:kern w:val="0"/>
          <w:sz w:val="24"/>
          <w:szCs w:val="24"/>
          <w:lang w:eastAsia="en-IN"/>
          <w14:ligatures w14:val="none"/>
        </w:rPr>
        <w:t>.</w:t>
      </w:r>
    </w:p>
    <w:p w14:paraId="3C0DB830" w14:textId="77777777" w:rsidR="004825AB" w:rsidRPr="004825AB" w:rsidRDefault="004825AB">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NIST Cybersecurity Framework</w:t>
      </w:r>
      <w:r w:rsidRPr="004825AB">
        <w:rPr>
          <w:rFonts w:ascii="Times New Roman" w:eastAsia="Times New Roman" w:hAnsi="Times New Roman" w:cs="Times New Roman"/>
          <w:kern w:val="0"/>
          <w:sz w:val="24"/>
          <w:szCs w:val="24"/>
          <w:lang w:eastAsia="en-IN"/>
          <w14:ligatures w14:val="none"/>
        </w:rPr>
        <w:t xml:space="preserve"> – Providing guidelines for </w:t>
      </w:r>
      <w:r w:rsidRPr="004825AB">
        <w:rPr>
          <w:rFonts w:ascii="Times New Roman" w:eastAsia="Times New Roman" w:hAnsi="Times New Roman" w:cs="Times New Roman"/>
          <w:b/>
          <w:bCs/>
          <w:kern w:val="0"/>
          <w:sz w:val="24"/>
          <w:szCs w:val="24"/>
          <w:lang w:eastAsia="en-IN"/>
          <w14:ligatures w14:val="none"/>
        </w:rPr>
        <w:t>risk assessment, threat detection, and incident response</w:t>
      </w:r>
      <w:r w:rsidRPr="004825AB">
        <w:rPr>
          <w:rFonts w:ascii="Times New Roman" w:eastAsia="Times New Roman" w:hAnsi="Times New Roman" w:cs="Times New Roman"/>
          <w:kern w:val="0"/>
          <w:sz w:val="24"/>
          <w:szCs w:val="24"/>
          <w:lang w:eastAsia="en-IN"/>
          <w14:ligatures w14:val="none"/>
        </w:rPr>
        <w:t>.</w:t>
      </w:r>
    </w:p>
    <w:p w14:paraId="755FD93C" w14:textId="77777777" w:rsidR="004825AB" w:rsidRPr="004825AB" w:rsidRDefault="004825AB">
      <w:pPr>
        <w:numPr>
          <w:ilvl w:val="0"/>
          <w:numId w:val="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Financial regulations like PCI-DSS</w:t>
      </w:r>
      <w:r w:rsidRPr="004825AB">
        <w:rPr>
          <w:rFonts w:ascii="Times New Roman" w:eastAsia="Times New Roman" w:hAnsi="Times New Roman" w:cs="Times New Roman"/>
          <w:kern w:val="0"/>
          <w:sz w:val="24"/>
          <w:szCs w:val="24"/>
          <w:lang w:eastAsia="en-IN"/>
          <w14:ligatures w14:val="none"/>
        </w:rPr>
        <w:t xml:space="preserve"> – Requiring secure payment processing to prevent credit card fraud.</w:t>
      </w:r>
    </w:p>
    <w:p w14:paraId="791DBDCB"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Organizations now face </w:t>
      </w:r>
      <w:r w:rsidRPr="004825AB">
        <w:rPr>
          <w:rFonts w:ascii="Times New Roman" w:eastAsia="Times New Roman" w:hAnsi="Times New Roman" w:cs="Times New Roman"/>
          <w:b/>
          <w:bCs/>
          <w:kern w:val="0"/>
          <w:sz w:val="24"/>
          <w:szCs w:val="24"/>
          <w:lang w:eastAsia="en-IN"/>
          <w14:ligatures w14:val="none"/>
        </w:rPr>
        <w:t>constant cyber risks</w:t>
      </w:r>
      <w:r w:rsidRPr="004825AB">
        <w:rPr>
          <w:rFonts w:ascii="Times New Roman" w:eastAsia="Times New Roman" w:hAnsi="Times New Roman" w:cs="Times New Roman"/>
          <w:kern w:val="0"/>
          <w:sz w:val="24"/>
          <w:szCs w:val="24"/>
          <w:lang w:eastAsia="en-IN"/>
          <w14:ligatures w14:val="none"/>
        </w:rPr>
        <w:t xml:space="preserve">, and compliance is a </w:t>
      </w:r>
      <w:r w:rsidRPr="004825AB">
        <w:rPr>
          <w:rFonts w:ascii="Times New Roman" w:eastAsia="Times New Roman" w:hAnsi="Times New Roman" w:cs="Times New Roman"/>
          <w:b/>
          <w:bCs/>
          <w:kern w:val="0"/>
          <w:sz w:val="24"/>
          <w:szCs w:val="24"/>
          <w:lang w:eastAsia="en-IN"/>
          <w14:ligatures w14:val="none"/>
        </w:rPr>
        <w:t xml:space="preserve">first line of </w:t>
      </w:r>
      <w:proofErr w:type="spellStart"/>
      <w:r w:rsidRPr="004825AB">
        <w:rPr>
          <w:rFonts w:ascii="Times New Roman" w:eastAsia="Times New Roman" w:hAnsi="Times New Roman" w:cs="Times New Roman"/>
          <w:b/>
          <w:bCs/>
          <w:kern w:val="0"/>
          <w:sz w:val="24"/>
          <w:szCs w:val="24"/>
          <w:lang w:eastAsia="en-IN"/>
          <w14:ligatures w14:val="none"/>
        </w:rPr>
        <w:t>defense</w:t>
      </w:r>
      <w:proofErr w:type="spellEnd"/>
      <w:r w:rsidRPr="004825AB">
        <w:rPr>
          <w:rFonts w:ascii="Times New Roman" w:eastAsia="Times New Roman" w:hAnsi="Times New Roman" w:cs="Times New Roman"/>
          <w:kern w:val="0"/>
          <w:sz w:val="24"/>
          <w:szCs w:val="24"/>
          <w:lang w:eastAsia="en-IN"/>
          <w14:ligatures w14:val="none"/>
        </w:rPr>
        <w:t xml:space="preserve"> against financial, operational, and reputational damage.</w:t>
      </w:r>
    </w:p>
    <w:p w14:paraId="0506FD46"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C5DB269">
          <v:rect id="_x0000_i1059" style="width:0;height:1.5pt" o:hralign="center" o:hrstd="t" o:hr="t" fillcolor="#a0a0a0" stroked="f"/>
        </w:pict>
      </w:r>
    </w:p>
    <w:p w14:paraId="782F28E3"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Future of Global Compliance</w:t>
      </w:r>
    </w:p>
    <w:p w14:paraId="44409117"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is no longer just about </w:t>
      </w:r>
      <w:r w:rsidRPr="004825AB">
        <w:rPr>
          <w:rFonts w:ascii="Times New Roman" w:eastAsia="Times New Roman" w:hAnsi="Times New Roman" w:cs="Times New Roman"/>
          <w:b/>
          <w:bCs/>
          <w:kern w:val="0"/>
          <w:sz w:val="24"/>
          <w:szCs w:val="24"/>
          <w:lang w:eastAsia="en-IN"/>
          <w14:ligatures w14:val="none"/>
        </w:rPr>
        <w:t>following rules</w:t>
      </w:r>
      <w:r w:rsidRPr="004825AB">
        <w:rPr>
          <w:rFonts w:ascii="Times New Roman" w:eastAsia="Times New Roman" w:hAnsi="Times New Roman" w:cs="Times New Roman"/>
          <w:kern w:val="0"/>
          <w:sz w:val="24"/>
          <w:szCs w:val="24"/>
          <w:lang w:eastAsia="en-IN"/>
          <w14:ligatures w14:val="none"/>
        </w:rPr>
        <w:t xml:space="preserve">—it has become a strategic business function that </w:t>
      </w:r>
      <w:r w:rsidRPr="004825AB">
        <w:rPr>
          <w:rFonts w:ascii="Times New Roman" w:eastAsia="Times New Roman" w:hAnsi="Times New Roman" w:cs="Times New Roman"/>
          <w:b/>
          <w:bCs/>
          <w:kern w:val="0"/>
          <w:sz w:val="24"/>
          <w:szCs w:val="24"/>
          <w:lang w:eastAsia="en-IN"/>
          <w14:ligatures w14:val="none"/>
        </w:rPr>
        <w:t>drives corporate integrity, consumer trust, and long-term success</w:t>
      </w:r>
      <w:r w:rsidRPr="004825AB">
        <w:rPr>
          <w:rFonts w:ascii="Times New Roman" w:eastAsia="Times New Roman" w:hAnsi="Times New Roman" w:cs="Times New Roman"/>
          <w:kern w:val="0"/>
          <w:sz w:val="24"/>
          <w:szCs w:val="24"/>
          <w:lang w:eastAsia="en-IN"/>
          <w14:ligatures w14:val="none"/>
        </w:rPr>
        <w:t xml:space="preserve">. As regulatory environments become </w:t>
      </w:r>
      <w:r w:rsidRPr="004825AB">
        <w:rPr>
          <w:rFonts w:ascii="Times New Roman" w:eastAsia="Times New Roman" w:hAnsi="Times New Roman" w:cs="Times New Roman"/>
          <w:b/>
          <w:bCs/>
          <w:kern w:val="0"/>
          <w:sz w:val="24"/>
          <w:szCs w:val="24"/>
          <w:lang w:eastAsia="en-IN"/>
          <w14:ligatures w14:val="none"/>
        </w:rPr>
        <w:t>more complex</w:t>
      </w:r>
      <w:r w:rsidRPr="004825AB">
        <w:rPr>
          <w:rFonts w:ascii="Times New Roman" w:eastAsia="Times New Roman" w:hAnsi="Times New Roman" w:cs="Times New Roman"/>
          <w:kern w:val="0"/>
          <w:sz w:val="24"/>
          <w:szCs w:val="24"/>
          <w:lang w:eastAsia="en-IN"/>
          <w14:ligatures w14:val="none"/>
        </w:rPr>
        <w:t xml:space="preserve">, companies must take a </w:t>
      </w:r>
      <w:r w:rsidRPr="004825AB">
        <w:rPr>
          <w:rFonts w:ascii="Times New Roman" w:eastAsia="Times New Roman" w:hAnsi="Times New Roman" w:cs="Times New Roman"/>
          <w:b/>
          <w:bCs/>
          <w:kern w:val="0"/>
          <w:sz w:val="24"/>
          <w:szCs w:val="24"/>
          <w:lang w:eastAsia="en-IN"/>
          <w14:ligatures w14:val="none"/>
        </w:rPr>
        <w:t>proactive approach</w:t>
      </w:r>
      <w:r w:rsidRPr="004825AB">
        <w:rPr>
          <w:rFonts w:ascii="Times New Roman" w:eastAsia="Times New Roman" w:hAnsi="Times New Roman" w:cs="Times New Roman"/>
          <w:kern w:val="0"/>
          <w:sz w:val="24"/>
          <w:szCs w:val="24"/>
          <w:lang w:eastAsia="en-IN"/>
          <w14:ligatures w14:val="none"/>
        </w:rPr>
        <w:t xml:space="preserve"> to compliance management.</w:t>
      </w:r>
    </w:p>
    <w:p w14:paraId="7C0AE64F" w14:textId="77777777" w:rsidR="004825AB" w:rsidRPr="004825AB" w:rsidRDefault="004825AB" w:rsidP="004825A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Best Practices for Compliance Management</w:t>
      </w:r>
    </w:p>
    <w:p w14:paraId="4932656D" w14:textId="77777777" w:rsidR="004825AB" w:rsidRPr="004825AB" w:rsidRDefault="004825AB">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Adopt AI-Driven Compliance Tools</w:t>
      </w:r>
      <w:r w:rsidRPr="004825AB">
        <w:rPr>
          <w:rFonts w:ascii="Times New Roman" w:eastAsia="Times New Roman" w:hAnsi="Times New Roman" w:cs="Times New Roman"/>
          <w:kern w:val="0"/>
          <w:sz w:val="24"/>
          <w:szCs w:val="24"/>
          <w:lang w:eastAsia="en-IN"/>
          <w14:ligatures w14:val="none"/>
        </w:rPr>
        <w:t xml:space="preserve"> – Automate compliance tracking, risk assessments, and reporting using AI-powered software.</w:t>
      </w:r>
    </w:p>
    <w:p w14:paraId="2D69E2D6" w14:textId="77777777" w:rsidR="004825AB" w:rsidRPr="004825AB" w:rsidRDefault="004825AB">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Invest in Employee Training</w:t>
      </w:r>
      <w:r w:rsidRPr="004825AB">
        <w:rPr>
          <w:rFonts w:ascii="Times New Roman" w:eastAsia="Times New Roman" w:hAnsi="Times New Roman" w:cs="Times New Roman"/>
          <w:kern w:val="0"/>
          <w:sz w:val="24"/>
          <w:szCs w:val="24"/>
          <w:lang w:eastAsia="en-IN"/>
          <w14:ligatures w14:val="none"/>
        </w:rPr>
        <w:t xml:space="preserve"> – Ensure all staff members understand compliance obligations and ethical business practices.</w:t>
      </w:r>
    </w:p>
    <w:p w14:paraId="522FF638" w14:textId="77777777" w:rsidR="004825AB" w:rsidRPr="004825AB" w:rsidRDefault="004825AB">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Implement Cross-Border Compliance Strategies</w:t>
      </w:r>
      <w:r w:rsidRPr="004825AB">
        <w:rPr>
          <w:rFonts w:ascii="Times New Roman" w:eastAsia="Times New Roman" w:hAnsi="Times New Roman" w:cs="Times New Roman"/>
          <w:kern w:val="0"/>
          <w:sz w:val="24"/>
          <w:szCs w:val="24"/>
          <w:lang w:eastAsia="en-IN"/>
          <w14:ligatures w14:val="none"/>
        </w:rPr>
        <w:t xml:space="preserve"> – Develop frameworks that align with multiple jurisdictions and industry standards.</w:t>
      </w:r>
    </w:p>
    <w:p w14:paraId="1505B151" w14:textId="77777777" w:rsidR="004825AB" w:rsidRPr="004825AB" w:rsidRDefault="004825AB">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Engage in Continuous Auditing and Monitoring</w:t>
      </w:r>
      <w:r w:rsidRPr="004825AB">
        <w:rPr>
          <w:rFonts w:ascii="Times New Roman" w:eastAsia="Times New Roman" w:hAnsi="Times New Roman" w:cs="Times New Roman"/>
          <w:kern w:val="0"/>
          <w:sz w:val="24"/>
          <w:szCs w:val="24"/>
          <w:lang w:eastAsia="en-IN"/>
          <w14:ligatures w14:val="none"/>
        </w:rPr>
        <w:t xml:space="preserve"> – Conduct regular compliance assessments to detect risks early and mitigate non-compliance.</w:t>
      </w:r>
    </w:p>
    <w:p w14:paraId="16702447" w14:textId="77777777" w:rsidR="004825AB" w:rsidRPr="004825AB" w:rsidRDefault="004825AB">
      <w:pPr>
        <w:numPr>
          <w:ilvl w:val="0"/>
          <w:numId w:val="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Create a Culture of Compliance</w:t>
      </w:r>
      <w:r w:rsidRPr="004825AB">
        <w:rPr>
          <w:rFonts w:ascii="Times New Roman" w:eastAsia="Times New Roman" w:hAnsi="Times New Roman" w:cs="Times New Roman"/>
          <w:kern w:val="0"/>
          <w:sz w:val="24"/>
          <w:szCs w:val="24"/>
          <w:lang w:eastAsia="en-IN"/>
          <w14:ligatures w14:val="none"/>
        </w:rPr>
        <w:t xml:space="preserve"> – Foster an ethical corporate environment where compliance is </w:t>
      </w:r>
      <w:r w:rsidRPr="004825AB">
        <w:rPr>
          <w:rFonts w:ascii="Times New Roman" w:eastAsia="Times New Roman" w:hAnsi="Times New Roman" w:cs="Times New Roman"/>
          <w:b/>
          <w:bCs/>
          <w:kern w:val="0"/>
          <w:sz w:val="24"/>
          <w:szCs w:val="24"/>
          <w:lang w:eastAsia="en-IN"/>
          <w14:ligatures w14:val="none"/>
        </w:rPr>
        <w:t>part of business strategy, not just a legal requirement</w:t>
      </w:r>
      <w:r w:rsidRPr="004825AB">
        <w:rPr>
          <w:rFonts w:ascii="Times New Roman" w:eastAsia="Times New Roman" w:hAnsi="Times New Roman" w:cs="Times New Roman"/>
          <w:kern w:val="0"/>
          <w:sz w:val="24"/>
          <w:szCs w:val="24"/>
          <w:lang w:eastAsia="en-IN"/>
          <w14:ligatures w14:val="none"/>
        </w:rPr>
        <w:t>.</w:t>
      </w:r>
    </w:p>
    <w:p w14:paraId="672C85F1" w14:textId="77777777" w:rsidR="004825AB" w:rsidRPr="004825AB" w:rsidRDefault="00000000" w:rsidP="004825A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921E7E">
          <v:rect id="_x0000_i1060" style="width:0;height:1.5pt" o:hralign="center" o:hrstd="t" o:hr="t" fillcolor="#a0a0a0" stroked="f"/>
        </w:pict>
      </w:r>
    </w:p>
    <w:p w14:paraId="321B59B3" w14:textId="77777777" w:rsidR="004825AB" w:rsidRPr="004825AB" w:rsidRDefault="004825AB" w:rsidP="004825A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Conclusion</w:t>
      </w:r>
    </w:p>
    <w:p w14:paraId="5E4CF820"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has evolved into a </w:t>
      </w:r>
      <w:r w:rsidRPr="004825AB">
        <w:rPr>
          <w:rFonts w:ascii="Times New Roman" w:eastAsia="Times New Roman" w:hAnsi="Times New Roman" w:cs="Times New Roman"/>
          <w:b/>
          <w:bCs/>
          <w:kern w:val="0"/>
          <w:sz w:val="24"/>
          <w:szCs w:val="24"/>
          <w:lang w:eastAsia="en-IN"/>
          <w14:ligatures w14:val="none"/>
        </w:rPr>
        <w:t>global imperative</w:t>
      </w:r>
      <w:r w:rsidRPr="004825AB">
        <w:rPr>
          <w:rFonts w:ascii="Times New Roman" w:eastAsia="Times New Roman" w:hAnsi="Times New Roman" w:cs="Times New Roman"/>
          <w:kern w:val="0"/>
          <w:sz w:val="24"/>
          <w:szCs w:val="24"/>
          <w:lang w:eastAsia="en-IN"/>
          <w14:ligatures w14:val="none"/>
        </w:rPr>
        <w:t xml:space="preserve">, shaping how businesses operate, manage risks, and build trust with stakeholders. What began as </w:t>
      </w:r>
      <w:r w:rsidRPr="004825AB">
        <w:rPr>
          <w:rFonts w:ascii="Times New Roman" w:eastAsia="Times New Roman" w:hAnsi="Times New Roman" w:cs="Times New Roman"/>
          <w:b/>
          <w:bCs/>
          <w:kern w:val="0"/>
          <w:sz w:val="24"/>
          <w:szCs w:val="24"/>
          <w:lang w:eastAsia="en-IN"/>
          <w14:ligatures w14:val="none"/>
        </w:rPr>
        <w:t>national financial regulations</w:t>
      </w:r>
      <w:r w:rsidRPr="004825AB">
        <w:rPr>
          <w:rFonts w:ascii="Times New Roman" w:eastAsia="Times New Roman" w:hAnsi="Times New Roman" w:cs="Times New Roman"/>
          <w:kern w:val="0"/>
          <w:sz w:val="24"/>
          <w:szCs w:val="24"/>
          <w:lang w:eastAsia="en-IN"/>
          <w14:ligatures w14:val="none"/>
        </w:rPr>
        <w:t xml:space="preserve"> has expanded into </w:t>
      </w:r>
      <w:r w:rsidRPr="004825AB">
        <w:rPr>
          <w:rFonts w:ascii="Times New Roman" w:eastAsia="Times New Roman" w:hAnsi="Times New Roman" w:cs="Times New Roman"/>
          <w:b/>
          <w:bCs/>
          <w:kern w:val="0"/>
          <w:sz w:val="24"/>
          <w:szCs w:val="24"/>
          <w:lang w:eastAsia="en-IN"/>
          <w14:ligatures w14:val="none"/>
        </w:rPr>
        <w:t>an interconnected web of international compliance standards covering cybersecurity, data privacy, anti-corruption laws, and corporate ethics</w:t>
      </w:r>
      <w:r w:rsidRPr="004825AB">
        <w:rPr>
          <w:rFonts w:ascii="Times New Roman" w:eastAsia="Times New Roman" w:hAnsi="Times New Roman" w:cs="Times New Roman"/>
          <w:kern w:val="0"/>
          <w:sz w:val="24"/>
          <w:szCs w:val="24"/>
          <w:lang w:eastAsia="en-IN"/>
          <w14:ligatures w14:val="none"/>
        </w:rPr>
        <w:t>.</w:t>
      </w:r>
    </w:p>
    <w:p w14:paraId="49D7C422"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Organizations that fail to prioritize compliance risk </w:t>
      </w:r>
      <w:r w:rsidRPr="004825AB">
        <w:rPr>
          <w:rFonts w:ascii="Times New Roman" w:eastAsia="Times New Roman" w:hAnsi="Times New Roman" w:cs="Times New Roman"/>
          <w:b/>
          <w:bCs/>
          <w:kern w:val="0"/>
          <w:sz w:val="24"/>
          <w:szCs w:val="24"/>
          <w:lang w:eastAsia="en-IN"/>
          <w14:ligatures w14:val="none"/>
        </w:rPr>
        <w:t>severe financial penalties, legal action, and reputational damage</w:t>
      </w:r>
      <w:r w:rsidRPr="004825AB">
        <w:rPr>
          <w:rFonts w:ascii="Times New Roman" w:eastAsia="Times New Roman" w:hAnsi="Times New Roman" w:cs="Times New Roman"/>
          <w:kern w:val="0"/>
          <w:sz w:val="24"/>
          <w:szCs w:val="24"/>
          <w:lang w:eastAsia="en-IN"/>
          <w14:ligatures w14:val="none"/>
        </w:rPr>
        <w:t xml:space="preserve">. However, those that embrace </w:t>
      </w:r>
      <w:r w:rsidRPr="004825AB">
        <w:rPr>
          <w:rFonts w:ascii="Times New Roman" w:eastAsia="Times New Roman" w:hAnsi="Times New Roman" w:cs="Times New Roman"/>
          <w:b/>
          <w:bCs/>
          <w:kern w:val="0"/>
          <w:sz w:val="24"/>
          <w:szCs w:val="24"/>
          <w:lang w:eastAsia="en-IN"/>
          <w14:ligatures w14:val="none"/>
        </w:rPr>
        <w:t>a proactive, technology-driven compliance strategy</w:t>
      </w:r>
      <w:r w:rsidRPr="004825AB">
        <w:rPr>
          <w:rFonts w:ascii="Times New Roman" w:eastAsia="Times New Roman" w:hAnsi="Times New Roman" w:cs="Times New Roman"/>
          <w:kern w:val="0"/>
          <w:sz w:val="24"/>
          <w:szCs w:val="24"/>
          <w:lang w:eastAsia="en-IN"/>
          <w14:ligatures w14:val="none"/>
        </w:rPr>
        <w:t xml:space="preserve"> can achieve long-term business success while maintaining legal and ethical integrity.</w:t>
      </w:r>
    </w:p>
    <w:p w14:paraId="758C2464" w14:textId="77777777" w:rsidR="004825AB" w:rsidRPr="004825AB" w:rsidRDefault="004825AB" w:rsidP="004825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25AB">
        <w:rPr>
          <w:rFonts w:ascii="Segoe UI Emoji" w:eastAsia="Times New Roman" w:hAnsi="Segoe UI Emoji" w:cs="Segoe UI Emoji"/>
          <w:kern w:val="0"/>
          <w:sz w:val="24"/>
          <w:szCs w:val="24"/>
          <w:lang w:eastAsia="en-IN"/>
          <w14:ligatures w14:val="none"/>
        </w:rPr>
        <w:t>🚀</w:t>
      </w:r>
      <w:r w:rsidRPr="004825AB">
        <w:rPr>
          <w:rFonts w:ascii="Times New Roman" w:eastAsia="Times New Roman" w:hAnsi="Times New Roman" w:cs="Times New Roman"/>
          <w:kern w:val="0"/>
          <w:sz w:val="24"/>
          <w:szCs w:val="24"/>
          <w:lang w:eastAsia="en-IN"/>
          <w14:ligatures w14:val="none"/>
        </w:rPr>
        <w:t xml:space="preserve"> In the next chapter, we will explore </w:t>
      </w:r>
      <w:r w:rsidRPr="004825AB">
        <w:rPr>
          <w:rFonts w:ascii="Times New Roman" w:eastAsia="Times New Roman" w:hAnsi="Times New Roman" w:cs="Times New Roman"/>
          <w:b/>
          <w:bCs/>
          <w:kern w:val="0"/>
          <w:sz w:val="24"/>
          <w:szCs w:val="24"/>
          <w:lang w:eastAsia="en-IN"/>
          <w14:ligatures w14:val="none"/>
        </w:rPr>
        <w:t>"How Companies Can Build a Scalable GRC Program,"</w:t>
      </w:r>
      <w:r w:rsidRPr="004825AB">
        <w:rPr>
          <w:rFonts w:ascii="Times New Roman" w:eastAsia="Times New Roman" w:hAnsi="Times New Roman" w:cs="Times New Roman"/>
          <w:kern w:val="0"/>
          <w:sz w:val="24"/>
          <w:szCs w:val="24"/>
          <w:lang w:eastAsia="en-IN"/>
          <w14:ligatures w14:val="none"/>
        </w:rPr>
        <w:t xml:space="preserve"> providing insights into structuring compliance frameworks for sustained growth and regulatory excellence.</w:t>
      </w:r>
    </w:p>
    <w:p w14:paraId="48DB2E73"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Traditional Governance vs. Modern Integrated GRC</w:t>
      </w:r>
    </w:p>
    <w:p w14:paraId="1B91C0D4" w14:textId="77777777" w:rsidR="006D2816" w:rsidRPr="006D2816" w:rsidRDefault="006D2816" w:rsidP="006D281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Introduction</w:t>
      </w:r>
    </w:p>
    <w:p w14:paraId="419F50B2"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The evolution of corporate governance has led to a significant shift from </w:t>
      </w:r>
      <w:r w:rsidRPr="006D2816">
        <w:rPr>
          <w:rFonts w:ascii="Times New Roman" w:eastAsia="Times New Roman" w:hAnsi="Times New Roman" w:cs="Times New Roman"/>
          <w:b/>
          <w:bCs/>
          <w:kern w:val="0"/>
          <w:sz w:val="24"/>
          <w:szCs w:val="24"/>
          <w:lang w:eastAsia="en-IN"/>
          <w14:ligatures w14:val="none"/>
        </w:rPr>
        <w:t>traditional governance models</w:t>
      </w:r>
      <w:r w:rsidRPr="006D2816">
        <w:rPr>
          <w:rFonts w:ascii="Times New Roman" w:eastAsia="Times New Roman" w:hAnsi="Times New Roman" w:cs="Times New Roman"/>
          <w:kern w:val="0"/>
          <w:sz w:val="24"/>
          <w:szCs w:val="24"/>
          <w:lang w:eastAsia="en-IN"/>
          <w14:ligatures w14:val="none"/>
        </w:rPr>
        <w:t xml:space="preserve"> to </w:t>
      </w:r>
      <w:r w:rsidRPr="006D2816">
        <w:rPr>
          <w:rFonts w:ascii="Times New Roman" w:eastAsia="Times New Roman" w:hAnsi="Times New Roman" w:cs="Times New Roman"/>
          <w:b/>
          <w:bCs/>
          <w:kern w:val="0"/>
          <w:sz w:val="24"/>
          <w:szCs w:val="24"/>
          <w:lang w:eastAsia="en-IN"/>
          <w14:ligatures w14:val="none"/>
        </w:rPr>
        <w:t>modern integrated Governance, Risk, and Compliance (GRC) frameworks.</w:t>
      </w:r>
      <w:r w:rsidRPr="006D2816">
        <w:rPr>
          <w:rFonts w:ascii="Times New Roman" w:eastAsia="Times New Roman" w:hAnsi="Times New Roman" w:cs="Times New Roman"/>
          <w:kern w:val="0"/>
          <w:sz w:val="24"/>
          <w:szCs w:val="24"/>
          <w:lang w:eastAsia="en-IN"/>
          <w14:ligatures w14:val="none"/>
        </w:rPr>
        <w:t xml:space="preserve"> Traditionally, governance structures were designed primarily for </w:t>
      </w:r>
      <w:r w:rsidRPr="006D2816">
        <w:rPr>
          <w:rFonts w:ascii="Times New Roman" w:eastAsia="Times New Roman" w:hAnsi="Times New Roman" w:cs="Times New Roman"/>
          <w:b/>
          <w:bCs/>
          <w:kern w:val="0"/>
          <w:sz w:val="24"/>
          <w:szCs w:val="24"/>
          <w:lang w:eastAsia="en-IN"/>
          <w14:ligatures w14:val="none"/>
        </w:rPr>
        <w:t>regulatory compliance, financial reporting, and corporate oversight.</w:t>
      </w:r>
      <w:r w:rsidRPr="006D2816">
        <w:rPr>
          <w:rFonts w:ascii="Times New Roman" w:eastAsia="Times New Roman" w:hAnsi="Times New Roman" w:cs="Times New Roman"/>
          <w:kern w:val="0"/>
          <w:sz w:val="24"/>
          <w:szCs w:val="24"/>
          <w:lang w:eastAsia="en-IN"/>
          <w14:ligatures w14:val="none"/>
        </w:rPr>
        <w:t xml:space="preserve"> However, as businesses </w:t>
      </w:r>
      <w:r w:rsidRPr="006D2816">
        <w:rPr>
          <w:rFonts w:ascii="Times New Roman" w:eastAsia="Times New Roman" w:hAnsi="Times New Roman" w:cs="Times New Roman"/>
          <w:kern w:val="0"/>
          <w:sz w:val="24"/>
          <w:szCs w:val="24"/>
          <w:lang w:eastAsia="en-IN"/>
          <w14:ligatures w14:val="none"/>
        </w:rPr>
        <w:lastRenderedPageBreak/>
        <w:t xml:space="preserve">expanded into global markets and technology reshaped operational landscapes, these conventional models became </w:t>
      </w:r>
      <w:r w:rsidRPr="006D2816">
        <w:rPr>
          <w:rFonts w:ascii="Times New Roman" w:eastAsia="Times New Roman" w:hAnsi="Times New Roman" w:cs="Times New Roman"/>
          <w:b/>
          <w:bCs/>
          <w:kern w:val="0"/>
          <w:sz w:val="24"/>
          <w:szCs w:val="24"/>
          <w:lang w:eastAsia="en-IN"/>
          <w14:ligatures w14:val="none"/>
        </w:rPr>
        <w:t>insufficient in addressing dynamic risks, cybersecurity threats, and evolving regulatory requirements.</w:t>
      </w:r>
    </w:p>
    <w:p w14:paraId="17E781AD"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Modern Integrated GRC represents a </w:t>
      </w:r>
      <w:r w:rsidRPr="006D2816">
        <w:rPr>
          <w:rFonts w:ascii="Times New Roman" w:eastAsia="Times New Roman" w:hAnsi="Times New Roman" w:cs="Times New Roman"/>
          <w:b/>
          <w:bCs/>
          <w:kern w:val="0"/>
          <w:sz w:val="24"/>
          <w:szCs w:val="24"/>
          <w:lang w:eastAsia="en-IN"/>
          <w14:ligatures w14:val="none"/>
        </w:rPr>
        <w:t>holistic approach</w:t>
      </w:r>
      <w:r w:rsidRPr="006D2816">
        <w:rPr>
          <w:rFonts w:ascii="Times New Roman" w:eastAsia="Times New Roman" w:hAnsi="Times New Roman" w:cs="Times New Roman"/>
          <w:kern w:val="0"/>
          <w:sz w:val="24"/>
          <w:szCs w:val="24"/>
          <w:lang w:eastAsia="en-IN"/>
          <w14:ligatures w14:val="none"/>
        </w:rPr>
        <w:t xml:space="preserve"> that interconnects </w:t>
      </w:r>
      <w:r w:rsidRPr="006D2816">
        <w:rPr>
          <w:rFonts w:ascii="Times New Roman" w:eastAsia="Times New Roman" w:hAnsi="Times New Roman" w:cs="Times New Roman"/>
          <w:b/>
          <w:bCs/>
          <w:kern w:val="0"/>
          <w:sz w:val="24"/>
          <w:szCs w:val="24"/>
          <w:lang w:eastAsia="en-IN"/>
          <w14:ligatures w14:val="none"/>
        </w:rPr>
        <w:t>governance, risk management, and compliance</w:t>
      </w:r>
      <w:r w:rsidRPr="006D2816">
        <w:rPr>
          <w:rFonts w:ascii="Times New Roman" w:eastAsia="Times New Roman" w:hAnsi="Times New Roman" w:cs="Times New Roman"/>
          <w:kern w:val="0"/>
          <w:sz w:val="24"/>
          <w:szCs w:val="24"/>
          <w:lang w:eastAsia="en-IN"/>
          <w14:ligatures w14:val="none"/>
        </w:rPr>
        <w:t xml:space="preserve"> within an organization's strategic framework. It ensures that governance principles are embedded within corporate culture, risk assessments are proactively managed, and compliance is seamlessly integrated into daily operations.</w:t>
      </w:r>
    </w:p>
    <w:p w14:paraId="2766887D"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This chapter explores the </w:t>
      </w:r>
      <w:r w:rsidRPr="006D2816">
        <w:rPr>
          <w:rFonts w:ascii="Times New Roman" w:eastAsia="Times New Roman" w:hAnsi="Times New Roman" w:cs="Times New Roman"/>
          <w:b/>
          <w:bCs/>
          <w:kern w:val="0"/>
          <w:sz w:val="24"/>
          <w:szCs w:val="24"/>
          <w:lang w:eastAsia="en-IN"/>
          <w14:ligatures w14:val="none"/>
        </w:rPr>
        <w:t>key differences between traditional governance and modern GRC frameworks, their respective strengths and weaknesses, real-world case studies, and how organizations can transition from outdated governance models to comprehensive, AI-driven GRC solutions.</w:t>
      </w:r>
    </w:p>
    <w:p w14:paraId="238EF78F" w14:textId="77777777" w:rsidR="006D2816" w:rsidRPr="006D2816" w:rsidRDefault="00000000" w:rsidP="006D28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34DF8F">
          <v:rect id="_x0000_i1061" style="width:0;height:1.5pt" o:hralign="center" o:hrstd="t" o:hr="t" fillcolor="#a0a0a0" stroked="f"/>
        </w:pict>
      </w:r>
    </w:p>
    <w:p w14:paraId="3EBBDBC0" w14:textId="77777777" w:rsidR="006D2816" w:rsidRPr="006D2816" w:rsidRDefault="006D2816" w:rsidP="006D281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The Foundations of Traditional Governance</w:t>
      </w:r>
    </w:p>
    <w:p w14:paraId="47EA346F"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Traditional governance models were developed to ensure </w:t>
      </w:r>
      <w:r w:rsidRPr="006D2816">
        <w:rPr>
          <w:rFonts w:ascii="Times New Roman" w:eastAsia="Times New Roman" w:hAnsi="Times New Roman" w:cs="Times New Roman"/>
          <w:b/>
          <w:bCs/>
          <w:kern w:val="0"/>
          <w:sz w:val="24"/>
          <w:szCs w:val="24"/>
          <w:lang w:eastAsia="en-IN"/>
          <w14:ligatures w14:val="none"/>
        </w:rPr>
        <w:t>corporate accountability, financial transparency, and regulatory adherence.</w:t>
      </w:r>
      <w:r w:rsidRPr="006D2816">
        <w:rPr>
          <w:rFonts w:ascii="Times New Roman" w:eastAsia="Times New Roman" w:hAnsi="Times New Roman" w:cs="Times New Roman"/>
          <w:kern w:val="0"/>
          <w:sz w:val="24"/>
          <w:szCs w:val="24"/>
          <w:lang w:eastAsia="en-IN"/>
          <w14:ligatures w14:val="none"/>
        </w:rPr>
        <w:t xml:space="preserve"> These models were based on the principles of </w:t>
      </w:r>
      <w:r w:rsidRPr="006D2816">
        <w:rPr>
          <w:rFonts w:ascii="Times New Roman" w:eastAsia="Times New Roman" w:hAnsi="Times New Roman" w:cs="Times New Roman"/>
          <w:b/>
          <w:bCs/>
          <w:kern w:val="0"/>
          <w:sz w:val="24"/>
          <w:szCs w:val="24"/>
          <w:lang w:eastAsia="en-IN"/>
          <w14:ligatures w14:val="none"/>
        </w:rPr>
        <w:t>hierarchical decision-making, legal compliance, and structured oversight mechanisms.</w:t>
      </w:r>
    </w:p>
    <w:p w14:paraId="7EEA5E70"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Core Characteristics of Traditional Governance</w:t>
      </w:r>
    </w:p>
    <w:p w14:paraId="0035DFE9" w14:textId="77777777" w:rsidR="006D2816" w:rsidRPr="006D2816" w:rsidRDefault="006D2816">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Hierarchical Decision-Making:</w:t>
      </w:r>
      <w:r w:rsidRPr="006D2816">
        <w:rPr>
          <w:rFonts w:ascii="Times New Roman" w:eastAsia="Times New Roman" w:hAnsi="Times New Roman" w:cs="Times New Roman"/>
          <w:kern w:val="0"/>
          <w:sz w:val="24"/>
          <w:szCs w:val="24"/>
          <w:lang w:eastAsia="en-IN"/>
          <w14:ligatures w14:val="none"/>
        </w:rPr>
        <w:t xml:space="preserve"> Traditional governance follows a </w:t>
      </w:r>
      <w:r w:rsidRPr="006D2816">
        <w:rPr>
          <w:rFonts w:ascii="Times New Roman" w:eastAsia="Times New Roman" w:hAnsi="Times New Roman" w:cs="Times New Roman"/>
          <w:b/>
          <w:bCs/>
          <w:kern w:val="0"/>
          <w:sz w:val="24"/>
          <w:szCs w:val="24"/>
          <w:lang w:eastAsia="en-IN"/>
          <w14:ligatures w14:val="none"/>
        </w:rPr>
        <w:t>top-down approach</w:t>
      </w:r>
      <w:r w:rsidRPr="006D2816">
        <w:rPr>
          <w:rFonts w:ascii="Times New Roman" w:eastAsia="Times New Roman" w:hAnsi="Times New Roman" w:cs="Times New Roman"/>
          <w:kern w:val="0"/>
          <w:sz w:val="24"/>
          <w:szCs w:val="24"/>
          <w:lang w:eastAsia="en-IN"/>
          <w14:ligatures w14:val="none"/>
        </w:rPr>
        <w:t>, where executives and board members make strategic decisions with limited input from lower management levels.</w:t>
      </w:r>
    </w:p>
    <w:p w14:paraId="2DDB8C71" w14:textId="77777777" w:rsidR="006D2816" w:rsidRPr="006D2816" w:rsidRDefault="006D2816">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Compliance-Centric Approach:</w:t>
      </w:r>
      <w:r w:rsidRPr="006D2816">
        <w:rPr>
          <w:rFonts w:ascii="Times New Roman" w:eastAsia="Times New Roman" w:hAnsi="Times New Roman" w:cs="Times New Roman"/>
          <w:kern w:val="0"/>
          <w:sz w:val="24"/>
          <w:szCs w:val="24"/>
          <w:lang w:eastAsia="en-IN"/>
          <w14:ligatures w14:val="none"/>
        </w:rPr>
        <w:t xml:space="preserve"> Governance primarily focuses on </w:t>
      </w:r>
      <w:r w:rsidRPr="006D2816">
        <w:rPr>
          <w:rFonts w:ascii="Times New Roman" w:eastAsia="Times New Roman" w:hAnsi="Times New Roman" w:cs="Times New Roman"/>
          <w:b/>
          <w:bCs/>
          <w:kern w:val="0"/>
          <w:sz w:val="24"/>
          <w:szCs w:val="24"/>
          <w:lang w:eastAsia="en-IN"/>
          <w14:ligatures w14:val="none"/>
        </w:rPr>
        <w:t>regulatory compliance</w:t>
      </w:r>
      <w:r w:rsidRPr="006D2816">
        <w:rPr>
          <w:rFonts w:ascii="Times New Roman" w:eastAsia="Times New Roman" w:hAnsi="Times New Roman" w:cs="Times New Roman"/>
          <w:kern w:val="0"/>
          <w:sz w:val="24"/>
          <w:szCs w:val="24"/>
          <w:lang w:eastAsia="en-IN"/>
          <w14:ligatures w14:val="none"/>
        </w:rPr>
        <w:t>, ensuring that organizations meet financial reporting and operational standards set by government authorities.</w:t>
      </w:r>
    </w:p>
    <w:p w14:paraId="5AA797A1" w14:textId="77777777" w:rsidR="006D2816" w:rsidRPr="006D2816" w:rsidRDefault="006D2816">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Periodic Risk Assessments:</w:t>
      </w:r>
      <w:r w:rsidRPr="006D2816">
        <w:rPr>
          <w:rFonts w:ascii="Times New Roman" w:eastAsia="Times New Roman" w:hAnsi="Times New Roman" w:cs="Times New Roman"/>
          <w:kern w:val="0"/>
          <w:sz w:val="24"/>
          <w:szCs w:val="24"/>
          <w:lang w:eastAsia="en-IN"/>
          <w14:ligatures w14:val="none"/>
        </w:rPr>
        <w:t xml:space="preserve"> Risks are </w:t>
      </w:r>
      <w:r w:rsidRPr="006D2816">
        <w:rPr>
          <w:rFonts w:ascii="Times New Roman" w:eastAsia="Times New Roman" w:hAnsi="Times New Roman" w:cs="Times New Roman"/>
          <w:b/>
          <w:bCs/>
          <w:kern w:val="0"/>
          <w:sz w:val="24"/>
          <w:szCs w:val="24"/>
          <w:lang w:eastAsia="en-IN"/>
          <w14:ligatures w14:val="none"/>
        </w:rPr>
        <w:t>assessed periodically</w:t>
      </w:r>
      <w:r w:rsidRPr="006D2816">
        <w:rPr>
          <w:rFonts w:ascii="Times New Roman" w:eastAsia="Times New Roman" w:hAnsi="Times New Roman" w:cs="Times New Roman"/>
          <w:kern w:val="0"/>
          <w:sz w:val="24"/>
          <w:szCs w:val="24"/>
          <w:lang w:eastAsia="en-IN"/>
          <w14:ligatures w14:val="none"/>
        </w:rPr>
        <w:t>, usually during audits or in response to external regulatory inquiries, rather than as part of an ongoing, proactive strategy.</w:t>
      </w:r>
    </w:p>
    <w:p w14:paraId="6A70D5C6" w14:textId="77777777" w:rsidR="006D2816" w:rsidRPr="006D2816" w:rsidRDefault="006D2816">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Siloed Departments:</w:t>
      </w:r>
      <w:r w:rsidRPr="006D2816">
        <w:rPr>
          <w:rFonts w:ascii="Times New Roman" w:eastAsia="Times New Roman" w:hAnsi="Times New Roman" w:cs="Times New Roman"/>
          <w:kern w:val="0"/>
          <w:sz w:val="24"/>
          <w:szCs w:val="24"/>
          <w:lang w:eastAsia="en-IN"/>
          <w14:ligatures w14:val="none"/>
        </w:rPr>
        <w:t xml:space="preserve"> Governance, risk, and compliance functions operate </w:t>
      </w:r>
      <w:r w:rsidRPr="006D2816">
        <w:rPr>
          <w:rFonts w:ascii="Times New Roman" w:eastAsia="Times New Roman" w:hAnsi="Times New Roman" w:cs="Times New Roman"/>
          <w:b/>
          <w:bCs/>
          <w:kern w:val="0"/>
          <w:sz w:val="24"/>
          <w:szCs w:val="24"/>
          <w:lang w:eastAsia="en-IN"/>
          <w14:ligatures w14:val="none"/>
        </w:rPr>
        <w:t>independently</w:t>
      </w:r>
      <w:r w:rsidRPr="006D2816">
        <w:rPr>
          <w:rFonts w:ascii="Times New Roman" w:eastAsia="Times New Roman" w:hAnsi="Times New Roman" w:cs="Times New Roman"/>
          <w:kern w:val="0"/>
          <w:sz w:val="24"/>
          <w:szCs w:val="24"/>
          <w:lang w:eastAsia="en-IN"/>
          <w14:ligatures w14:val="none"/>
        </w:rPr>
        <w:t xml:space="preserve">, leading to </w:t>
      </w:r>
      <w:r w:rsidRPr="006D2816">
        <w:rPr>
          <w:rFonts w:ascii="Times New Roman" w:eastAsia="Times New Roman" w:hAnsi="Times New Roman" w:cs="Times New Roman"/>
          <w:b/>
          <w:bCs/>
          <w:kern w:val="0"/>
          <w:sz w:val="24"/>
          <w:szCs w:val="24"/>
          <w:lang w:eastAsia="en-IN"/>
          <w14:ligatures w14:val="none"/>
        </w:rPr>
        <w:t>fragmented risk management strategies and inefficiencies.</w:t>
      </w:r>
    </w:p>
    <w:p w14:paraId="05C6086A" w14:textId="77777777" w:rsidR="006D2816" w:rsidRPr="006D2816" w:rsidRDefault="006D2816">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Manual Reporting Processes:</w:t>
      </w:r>
      <w:r w:rsidRPr="006D2816">
        <w:rPr>
          <w:rFonts w:ascii="Times New Roman" w:eastAsia="Times New Roman" w:hAnsi="Times New Roman" w:cs="Times New Roman"/>
          <w:kern w:val="0"/>
          <w:sz w:val="24"/>
          <w:szCs w:val="24"/>
          <w:lang w:eastAsia="en-IN"/>
          <w14:ligatures w14:val="none"/>
        </w:rPr>
        <w:t xml:space="preserve"> Compliance and governance reports are often </w:t>
      </w:r>
      <w:r w:rsidRPr="006D2816">
        <w:rPr>
          <w:rFonts w:ascii="Times New Roman" w:eastAsia="Times New Roman" w:hAnsi="Times New Roman" w:cs="Times New Roman"/>
          <w:b/>
          <w:bCs/>
          <w:kern w:val="0"/>
          <w:sz w:val="24"/>
          <w:szCs w:val="24"/>
          <w:lang w:eastAsia="en-IN"/>
          <w14:ligatures w14:val="none"/>
        </w:rPr>
        <w:t>manually prepared</w:t>
      </w:r>
      <w:r w:rsidRPr="006D2816">
        <w:rPr>
          <w:rFonts w:ascii="Times New Roman" w:eastAsia="Times New Roman" w:hAnsi="Times New Roman" w:cs="Times New Roman"/>
          <w:kern w:val="0"/>
          <w:sz w:val="24"/>
          <w:szCs w:val="24"/>
          <w:lang w:eastAsia="en-IN"/>
          <w14:ligatures w14:val="none"/>
        </w:rPr>
        <w:t xml:space="preserve">, leading to potential </w:t>
      </w:r>
      <w:r w:rsidRPr="006D2816">
        <w:rPr>
          <w:rFonts w:ascii="Times New Roman" w:eastAsia="Times New Roman" w:hAnsi="Times New Roman" w:cs="Times New Roman"/>
          <w:b/>
          <w:bCs/>
          <w:kern w:val="0"/>
          <w:sz w:val="24"/>
          <w:szCs w:val="24"/>
          <w:lang w:eastAsia="en-IN"/>
          <w14:ligatures w14:val="none"/>
        </w:rPr>
        <w:t>data inconsistencies and slower decision-making.</w:t>
      </w:r>
    </w:p>
    <w:p w14:paraId="193D8B2C"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Traditional governance was effective for </w:t>
      </w:r>
      <w:r w:rsidRPr="006D2816">
        <w:rPr>
          <w:rFonts w:ascii="Times New Roman" w:eastAsia="Times New Roman" w:hAnsi="Times New Roman" w:cs="Times New Roman"/>
          <w:b/>
          <w:bCs/>
          <w:kern w:val="0"/>
          <w:sz w:val="24"/>
          <w:szCs w:val="24"/>
          <w:lang w:eastAsia="en-IN"/>
          <w14:ligatures w14:val="none"/>
        </w:rPr>
        <w:t>stable business environments</w:t>
      </w:r>
      <w:r w:rsidRPr="006D2816">
        <w:rPr>
          <w:rFonts w:ascii="Times New Roman" w:eastAsia="Times New Roman" w:hAnsi="Times New Roman" w:cs="Times New Roman"/>
          <w:kern w:val="0"/>
          <w:sz w:val="24"/>
          <w:szCs w:val="24"/>
          <w:lang w:eastAsia="en-IN"/>
          <w14:ligatures w14:val="none"/>
        </w:rPr>
        <w:t xml:space="preserve">, where regulatory requirements were predictable, risks were relatively contained, and compliance was largely </w:t>
      </w:r>
      <w:r w:rsidRPr="006D2816">
        <w:rPr>
          <w:rFonts w:ascii="Times New Roman" w:eastAsia="Times New Roman" w:hAnsi="Times New Roman" w:cs="Times New Roman"/>
          <w:b/>
          <w:bCs/>
          <w:kern w:val="0"/>
          <w:sz w:val="24"/>
          <w:szCs w:val="24"/>
          <w:lang w:eastAsia="en-IN"/>
          <w14:ligatures w14:val="none"/>
        </w:rPr>
        <w:t>reactive rather than preventive.</w:t>
      </w:r>
      <w:r w:rsidRPr="006D2816">
        <w:rPr>
          <w:rFonts w:ascii="Times New Roman" w:eastAsia="Times New Roman" w:hAnsi="Times New Roman" w:cs="Times New Roman"/>
          <w:kern w:val="0"/>
          <w:sz w:val="24"/>
          <w:szCs w:val="24"/>
          <w:lang w:eastAsia="en-IN"/>
          <w14:ligatures w14:val="none"/>
        </w:rPr>
        <w:t xml:space="preserve"> However, as global markets evolved and digital transformation introduced </w:t>
      </w:r>
      <w:r w:rsidRPr="006D2816">
        <w:rPr>
          <w:rFonts w:ascii="Times New Roman" w:eastAsia="Times New Roman" w:hAnsi="Times New Roman" w:cs="Times New Roman"/>
          <w:b/>
          <w:bCs/>
          <w:kern w:val="0"/>
          <w:sz w:val="24"/>
          <w:szCs w:val="24"/>
          <w:lang w:eastAsia="en-IN"/>
          <w14:ligatures w14:val="none"/>
        </w:rPr>
        <w:t>new risks, regulatory challenges, and cybersecurity threats</w:t>
      </w:r>
      <w:r w:rsidRPr="006D2816">
        <w:rPr>
          <w:rFonts w:ascii="Times New Roman" w:eastAsia="Times New Roman" w:hAnsi="Times New Roman" w:cs="Times New Roman"/>
          <w:kern w:val="0"/>
          <w:sz w:val="24"/>
          <w:szCs w:val="24"/>
          <w:lang w:eastAsia="en-IN"/>
          <w14:ligatures w14:val="none"/>
        </w:rPr>
        <w:t>, organizations began to experience the limitations of these outdated governance models.</w:t>
      </w:r>
    </w:p>
    <w:p w14:paraId="6910E775"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Limitations of Traditional Governance</w:t>
      </w:r>
    </w:p>
    <w:p w14:paraId="488C507D" w14:textId="77777777" w:rsidR="006D2816" w:rsidRPr="006D2816" w:rsidRDefault="006D2816">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lastRenderedPageBreak/>
        <w:t>Lack of Agility:</w:t>
      </w:r>
      <w:r w:rsidRPr="006D2816">
        <w:rPr>
          <w:rFonts w:ascii="Times New Roman" w:eastAsia="Times New Roman" w:hAnsi="Times New Roman" w:cs="Times New Roman"/>
          <w:kern w:val="0"/>
          <w:sz w:val="24"/>
          <w:szCs w:val="24"/>
          <w:lang w:eastAsia="en-IN"/>
          <w14:ligatures w14:val="none"/>
        </w:rPr>
        <w:t xml:space="preserve"> Traditional governance models are often </w:t>
      </w:r>
      <w:r w:rsidRPr="006D2816">
        <w:rPr>
          <w:rFonts w:ascii="Times New Roman" w:eastAsia="Times New Roman" w:hAnsi="Times New Roman" w:cs="Times New Roman"/>
          <w:b/>
          <w:bCs/>
          <w:kern w:val="0"/>
          <w:sz w:val="24"/>
          <w:szCs w:val="24"/>
          <w:lang w:eastAsia="en-IN"/>
          <w14:ligatures w14:val="none"/>
        </w:rPr>
        <w:t>slow to adapt</w:t>
      </w:r>
      <w:r w:rsidRPr="006D2816">
        <w:rPr>
          <w:rFonts w:ascii="Times New Roman" w:eastAsia="Times New Roman" w:hAnsi="Times New Roman" w:cs="Times New Roman"/>
          <w:kern w:val="0"/>
          <w:sz w:val="24"/>
          <w:szCs w:val="24"/>
          <w:lang w:eastAsia="en-IN"/>
          <w14:ligatures w14:val="none"/>
        </w:rPr>
        <w:t xml:space="preserve"> to new risks, such as cyber threats, data privacy regulations, and digital fraud.</w:t>
      </w:r>
    </w:p>
    <w:p w14:paraId="49F8B535" w14:textId="77777777" w:rsidR="006D2816" w:rsidRPr="006D2816" w:rsidRDefault="006D2816">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Limited Cross-Department Collaboration:</w:t>
      </w:r>
      <w:r w:rsidRPr="006D2816">
        <w:rPr>
          <w:rFonts w:ascii="Times New Roman" w:eastAsia="Times New Roman" w:hAnsi="Times New Roman" w:cs="Times New Roman"/>
          <w:kern w:val="0"/>
          <w:sz w:val="24"/>
          <w:szCs w:val="24"/>
          <w:lang w:eastAsia="en-IN"/>
          <w14:ligatures w14:val="none"/>
        </w:rPr>
        <w:t xml:space="preserve"> Governance functions operate in </w:t>
      </w:r>
      <w:r w:rsidRPr="006D2816">
        <w:rPr>
          <w:rFonts w:ascii="Times New Roman" w:eastAsia="Times New Roman" w:hAnsi="Times New Roman" w:cs="Times New Roman"/>
          <w:b/>
          <w:bCs/>
          <w:kern w:val="0"/>
          <w:sz w:val="24"/>
          <w:szCs w:val="24"/>
          <w:lang w:eastAsia="en-IN"/>
          <w14:ligatures w14:val="none"/>
        </w:rPr>
        <w:t>silos</w:t>
      </w:r>
      <w:r w:rsidRPr="006D2816">
        <w:rPr>
          <w:rFonts w:ascii="Times New Roman" w:eastAsia="Times New Roman" w:hAnsi="Times New Roman" w:cs="Times New Roman"/>
          <w:kern w:val="0"/>
          <w:sz w:val="24"/>
          <w:szCs w:val="24"/>
          <w:lang w:eastAsia="en-IN"/>
          <w14:ligatures w14:val="none"/>
        </w:rPr>
        <w:t>, leading to miscommunication and inefficiencies in risk management.</w:t>
      </w:r>
    </w:p>
    <w:p w14:paraId="654C9E60" w14:textId="77777777" w:rsidR="006D2816" w:rsidRPr="006D2816" w:rsidRDefault="006D2816">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High Compliance Costs:</w:t>
      </w:r>
      <w:r w:rsidRPr="006D2816">
        <w:rPr>
          <w:rFonts w:ascii="Times New Roman" w:eastAsia="Times New Roman" w:hAnsi="Times New Roman" w:cs="Times New Roman"/>
          <w:kern w:val="0"/>
          <w:sz w:val="24"/>
          <w:szCs w:val="24"/>
          <w:lang w:eastAsia="en-IN"/>
          <w14:ligatures w14:val="none"/>
        </w:rPr>
        <w:t xml:space="preserve"> The </w:t>
      </w:r>
      <w:r w:rsidRPr="006D2816">
        <w:rPr>
          <w:rFonts w:ascii="Times New Roman" w:eastAsia="Times New Roman" w:hAnsi="Times New Roman" w:cs="Times New Roman"/>
          <w:b/>
          <w:bCs/>
          <w:kern w:val="0"/>
          <w:sz w:val="24"/>
          <w:szCs w:val="24"/>
          <w:lang w:eastAsia="en-IN"/>
          <w14:ligatures w14:val="none"/>
        </w:rPr>
        <w:t>manual nature</w:t>
      </w:r>
      <w:r w:rsidRPr="006D2816">
        <w:rPr>
          <w:rFonts w:ascii="Times New Roman" w:eastAsia="Times New Roman" w:hAnsi="Times New Roman" w:cs="Times New Roman"/>
          <w:kern w:val="0"/>
          <w:sz w:val="24"/>
          <w:szCs w:val="24"/>
          <w:lang w:eastAsia="en-IN"/>
          <w14:ligatures w14:val="none"/>
        </w:rPr>
        <w:t xml:space="preserve"> of regulatory compliance increases operational costs and </w:t>
      </w:r>
      <w:r w:rsidRPr="006D2816">
        <w:rPr>
          <w:rFonts w:ascii="Times New Roman" w:eastAsia="Times New Roman" w:hAnsi="Times New Roman" w:cs="Times New Roman"/>
          <w:b/>
          <w:bCs/>
          <w:kern w:val="0"/>
          <w:sz w:val="24"/>
          <w:szCs w:val="24"/>
          <w:lang w:eastAsia="en-IN"/>
          <w14:ligatures w14:val="none"/>
        </w:rPr>
        <w:t>creates bottlenecks</w:t>
      </w:r>
      <w:r w:rsidRPr="006D2816">
        <w:rPr>
          <w:rFonts w:ascii="Times New Roman" w:eastAsia="Times New Roman" w:hAnsi="Times New Roman" w:cs="Times New Roman"/>
          <w:kern w:val="0"/>
          <w:sz w:val="24"/>
          <w:szCs w:val="24"/>
          <w:lang w:eastAsia="en-IN"/>
          <w14:ligatures w14:val="none"/>
        </w:rPr>
        <w:t xml:space="preserve"> in decision-making.</w:t>
      </w:r>
    </w:p>
    <w:p w14:paraId="4764A6D6" w14:textId="77777777" w:rsidR="006D2816" w:rsidRPr="006D2816" w:rsidRDefault="006D2816">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Reactive Risk Management:</w:t>
      </w:r>
      <w:r w:rsidRPr="006D2816">
        <w:rPr>
          <w:rFonts w:ascii="Times New Roman" w:eastAsia="Times New Roman" w:hAnsi="Times New Roman" w:cs="Times New Roman"/>
          <w:kern w:val="0"/>
          <w:sz w:val="24"/>
          <w:szCs w:val="24"/>
          <w:lang w:eastAsia="en-IN"/>
          <w14:ligatures w14:val="none"/>
        </w:rPr>
        <w:t xml:space="preserve"> Risks are addressed </w:t>
      </w:r>
      <w:r w:rsidRPr="006D2816">
        <w:rPr>
          <w:rFonts w:ascii="Times New Roman" w:eastAsia="Times New Roman" w:hAnsi="Times New Roman" w:cs="Times New Roman"/>
          <w:b/>
          <w:bCs/>
          <w:kern w:val="0"/>
          <w:sz w:val="24"/>
          <w:szCs w:val="24"/>
          <w:lang w:eastAsia="en-IN"/>
          <w14:ligatures w14:val="none"/>
        </w:rPr>
        <w:t>only after</w:t>
      </w:r>
      <w:r w:rsidRPr="006D2816">
        <w:rPr>
          <w:rFonts w:ascii="Times New Roman" w:eastAsia="Times New Roman" w:hAnsi="Times New Roman" w:cs="Times New Roman"/>
          <w:kern w:val="0"/>
          <w:sz w:val="24"/>
          <w:szCs w:val="24"/>
          <w:lang w:eastAsia="en-IN"/>
          <w14:ligatures w14:val="none"/>
        </w:rPr>
        <w:t xml:space="preserve"> they have occurred, leading to financial losses, legal issues, and reputational damage.</w:t>
      </w:r>
    </w:p>
    <w:p w14:paraId="7B613109" w14:textId="77777777" w:rsidR="006D2816" w:rsidRPr="006D2816" w:rsidRDefault="00000000" w:rsidP="006D28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7157C1">
          <v:rect id="_x0000_i1062" style="width:0;height:1.5pt" o:hralign="center" o:hrstd="t" o:hr="t" fillcolor="#a0a0a0" stroked="f"/>
        </w:pict>
      </w:r>
    </w:p>
    <w:p w14:paraId="5AA3298B" w14:textId="77777777" w:rsidR="006D2816" w:rsidRPr="006D2816" w:rsidRDefault="006D2816" w:rsidP="006D281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The Shift to Modern Integrated GRC</w:t>
      </w:r>
    </w:p>
    <w:p w14:paraId="407D9C54"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What is Integrated GRC?</w:t>
      </w:r>
    </w:p>
    <w:p w14:paraId="2DE30C65"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Modern </w:t>
      </w:r>
      <w:r w:rsidRPr="006D2816">
        <w:rPr>
          <w:rFonts w:ascii="Times New Roman" w:eastAsia="Times New Roman" w:hAnsi="Times New Roman" w:cs="Times New Roman"/>
          <w:b/>
          <w:bCs/>
          <w:kern w:val="0"/>
          <w:sz w:val="24"/>
          <w:szCs w:val="24"/>
          <w:lang w:eastAsia="en-IN"/>
          <w14:ligatures w14:val="none"/>
        </w:rPr>
        <w:t>Integrated GRC (Governance, Risk, and Compliance)</w:t>
      </w:r>
      <w:r w:rsidRPr="006D2816">
        <w:rPr>
          <w:rFonts w:ascii="Times New Roman" w:eastAsia="Times New Roman" w:hAnsi="Times New Roman" w:cs="Times New Roman"/>
          <w:kern w:val="0"/>
          <w:sz w:val="24"/>
          <w:szCs w:val="24"/>
          <w:lang w:eastAsia="en-IN"/>
          <w14:ligatures w14:val="none"/>
        </w:rPr>
        <w:t xml:space="preserve"> represents a </w:t>
      </w:r>
      <w:r w:rsidRPr="006D2816">
        <w:rPr>
          <w:rFonts w:ascii="Times New Roman" w:eastAsia="Times New Roman" w:hAnsi="Times New Roman" w:cs="Times New Roman"/>
          <w:b/>
          <w:bCs/>
          <w:kern w:val="0"/>
          <w:sz w:val="24"/>
          <w:szCs w:val="24"/>
          <w:lang w:eastAsia="en-IN"/>
          <w14:ligatures w14:val="none"/>
        </w:rPr>
        <w:t>strategic approach</w:t>
      </w:r>
      <w:r w:rsidRPr="006D2816">
        <w:rPr>
          <w:rFonts w:ascii="Times New Roman" w:eastAsia="Times New Roman" w:hAnsi="Times New Roman" w:cs="Times New Roman"/>
          <w:kern w:val="0"/>
          <w:sz w:val="24"/>
          <w:szCs w:val="24"/>
          <w:lang w:eastAsia="en-IN"/>
          <w14:ligatures w14:val="none"/>
        </w:rPr>
        <w:t xml:space="preserve"> that aligns governance functions with risk management and compliance initiatives in a </w:t>
      </w:r>
      <w:r w:rsidRPr="006D2816">
        <w:rPr>
          <w:rFonts w:ascii="Times New Roman" w:eastAsia="Times New Roman" w:hAnsi="Times New Roman" w:cs="Times New Roman"/>
          <w:b/>
          <w:bCs/>
          <w:kern w:val="0"/>
          <w:sz w:val="24"/>
          <w:szCs w:val="24"/>
          <w:lang w:eastAsia="en-IN"/>
          <w14:ligatures w14:val="none"/>
        </w:rPr>
        <w:t>cohesive, technology-driven framework.</w:t>
      </w:r>
      <w:r w:rsidRPr="006D2816">
        <w:rPr>
          <w:rFonts w:ascii="Times New Roman" w:eastAsia="Times New Roman" w:hAnsi="Times New Roman" w:cs="Times New Roman"/>
          <w:kern w:val="0"/>
          <w:sz w:val="24"/>
          <w:szCs w:val="24"/>
          <w:lang w:eastAsia="en-IN"/>
          <w14:ligatures w14:val="none"/>
        </w:rPr>
        <w:t xml:space="preserve"> Unlike traditional governance, integrated GRC ensures that risk assessments, compliance tracking, and governance structures operate </w:t>
      </w:r>
      <w:r w:rsidRPr="006D2816">
        <w:rPr>
          <w:rFonts w:ascii="Times New Roman" w:eastAsia="Times New Roman" w:hAnsi="Times New Roman" w:cs="Times New Roman"/>
          <w:b/>
          <w:bCs/>
          <w:kern w:val="0"/>
          <w:sz w:val="24"/>
          <w:szCs w:val="24"/>
          <w:lang w:eastAsia="en-IN"/>
          <w14:ligatures w14:val="none"/>
        </w:rPr>
        <w:t>seamlessly across all business units.</w:t>
      </w:r>
    </w:p>
    <w:p w14:paraId="7A5F5C46"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Core Principles of Integrated GRC</w:t>
      </w:r>
    </w:p>
    <w:p w14:paraId="3763E49D" w14:textId="77777777" w:rsidR="006D2816" w:rsidRPr="006D2816" w:rsidRDefault="006D2816">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Enterprise-Wide Risk Management:</w:t>
      </w:r>
      <w:r w:rsidRPr="006D2816">
        <w:rPr>
          <w:rFonts w:ascii="Times New Roman" w:eastAsia="Times New Roman" w:hAnsi="Times New Roman" w:cs="Times New Roman"/>
          <w:kern w:val="0"/>
          <w:sz w:val="24"/>
          <w:szCs w:val="24"/>
          <w:lang w:eastAsia="en-IN"/>
          <w14:ligatures w14:val="none"/>
        </w:rPr>
        <w:t xml:space="preserve"> Risks are identified, assessed, and mitigated in </w:t>
      </w:r>
      <w:r w:rsidRPr="006D2816">
        <w:rPr>
          <w:rFonts w:ascii="Times New Roman" w:eastAsia="Times New Roman" w:hAnsi="Times New Roman" w:cs="Times New Roman"/>
          <w:b/>
          <w:bCs/>
          <w:kern w:val="0"/>
          <w:sz w:val="24"/>
          <w:szCs w:val="24"/>
          <w:lang w:eastAsia="en-IN"/>
          <w14:ligatures w14:val="none"/>
        </w:rPr>
        <w:t>real-time</w:t>
      </w:r>
      <w:r w:rsidRPr="006D2816">
        <w:rPr>
          <w:rFonts w:ascii="Times New Roman" w:eastAsia="Times New Roman" w:hAnsi="Times New Roman" w:cs="Times New Roman"/>
          <w:kern w:val="0"/>
          <w:sz w:val="24"/>
          <w:szCs w:val="24"/>
          <w:lang w:eastAsia="en-IN"/>
          <w14:ligatures w14:val="none"/>
        </w:rPr>
        <w:t>, ensuring that all business functions are aligned with corporate objectives.</w:t>
      </w:r>
    </w:p>
    <w:p w14:paraId="0E462631" w14:textId="77777777" w:rsidR="006D2816" w:rsidRPr="006D2816" w:rsidRDefault="006D2816">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Data-Driven Decision-Making:</w:t>
      </w:r>
      <w:r w:rsidRPr="006D2816">
        <w:rPr>
          <w:rFonts w:ascii="Times New Roman" w:eastAsia="Times New Roman" w:hAnsi="Times New Roman" w:cs="Times New Roman"/>
          <w:kern w:val="0"/>
          <w:sz w:val="24"/>
          <w:szCs w:val="24"/>
          <w:lang w:eastAsia="en-IN"/>
          <w14:ligatures w14:val="none"/>
        </w:rPr>
        <w:t xml:space="preserve"> Organizations leverage </w:t>
      </w:r>
      <w:r w:rsidRPr="006D2816">
        <w:rPr>
          <w:rFonts w:ascii="Times New Roman" w:eastAsia="Times New Roman" w:hAnsi="Times New Roman" w:cs="Times New Roman"/>
          <w:b/>
          <w:bCs/>
          <w:kern w:val="0"/>
          <w:sz w:val="24"/>
          <w:szCs w:val="24"/>
          <w:lang w:eastAsia="en-IN"/>
          <w14:ligatures w14:val="none"/>
        </w:rPr>
        <w:t>AI, machine learning, and analytics</w:t>
      </w:r>
      <w:r w:rsidRPr="006D2816">
        <w:rPr>
          <w:rFonts w:ascii="Times New Roman" w:eastAsia="Times New Roman" w:hAnsi="Times New Roman" w:cs="Times New Roman"/>
          <w:kern w:val="0"/>
          <w:sz w:val="24"/>
          <w:szCs w:val="24"/>
          <w:lang w:eastAsia="en-IN"/>
          <w14:ligatures w14:val="none"/>
        </w:rPr>
        <w:t xml:space="preserve"> to assess compliance risks and regulatory changes dynamically.</w:t>
      </w:r>
    </w:p>
    <w:p w14:paraId="3433E065" w14:textId="77777777" w:rsidR="006D2816" w:rsidRPr="006D2816" w:rsidRDefault="006D2816">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Collaboration Across Departments:</w:t>
      </w:r>
      <w:r w:rsidRPr="006D2816">
        <w:rPr>
          <w:rFonts w:ascii="Times New Roman" w:eastAsia="Times New Roman" w:hAnsi="Times New Roman" w:cs="Times New Roman"/>
          <w:kern w:val="0"/>
          <w:sz w:val="24"/>
          <w:szCs w:val="24"/>
          <w:lang w:eastAsia="en-IN"/>
          <w14:ligatures w14:val="none"/>
        </w:rPr>
        <w:t xml:space="preserve"> Governance, risk management, IT security, compliance, and legal teams work </w:t>
      </w:r>
      <w:r w:rsidRPr="006D2816">
        <w:rPr>
          <w:rFonts w:ascii="Times New Roman" w:eastAsia="Times New Roman" w:hAnsi="Times New Roman" w:cs="Times New Roman"/>
          <w:b/>
          <w:bCs/>
          <w:kern w:val="0"/>
          <w:sz w:val="24"/>
          <w:szCs w:val="24"/>
          <w:lang w:eastAsia="en-IN"/>
          <w14:ligatures w14:val="none"/>
        </w:rPr>
        <w:t>together</w:t>
      </w:r>
      <w:r w:rsidRPr="006D2816">
        <w:rPr>
          <w:rFonts w:ascii="Times New Roman" w:eastAsia="Times New Roman" w:hAnsi="Times New Roman" w:cs="Times New Roman"/>
          <w:kern w:val="0"/>
          <w:sz w:val="24"/>
          <w:szCs w:val="24"/>
          <w:lang w:eastAsia="en-IN"/>
          <w14:ligatures w14:val="none"/>
        </w:rPr>
        <w:t>, eliminating silos and improving coordination.</w:t>
      </w:r>
    </w:p>
    <w:p w14:paraId="45345E2E" w14:textId="77777777" w:rsidR="006D2816" w:rsidRPr="006D2816" w:rsidRDefault="006D2816">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Automation of Compliance Processes:</w:t>
      </w:r>
      <w:r w:rsidRPr="006D2816">
        <w:rPr>
          <w:rFonts w:ascii="Times New Roman" w:eastAsia="Times New Roman" w:hAnsi="Times New Roman" w:cs="Times New Roman"/>
          <w:kern w:val="0"/>
          <w:sz w:val="24"/>
          <w:szCs w:val="24"/>
          <w:lang w:eastAsia="en-IN"/>
          <w14:ligatures w14:val="none"/>
        </w:rPr>
        <w:t xml:space="preserve"> Integrated GRC utilizes </w:t>
      </w:r>
      <w:r w:rsidRPr="006D2816">
        <w:rPr>
          <w:rFonts w:ascii="Times New Roman" w:eastAsia="Times New Roman" w:hAnsi="Times New Roman" w:cs="Times New Roman"/>
          <w:b/>
          <w:bCs/>
          <w:kern w:val="0"/>
          <w:sz w:val="24"/>
          <w:szCs w:val="24"/>
          <w:lang w:eastAsia="en-IN"/>
          <w14:ligatures w14:val="none"/>
        </w:rPr>
        <w:t>automated compliance tracking tools</w:t>
      </w:r>
      <w:r w:rsidRPr="006D2816">
        <w:rPr>
          <w:rFonts w:ascii="Times New Roman" w:eastAsia="Times New Roman" w:hAnsi="Times New Roman" w:cs="Times New Roman"/>
          <w:kern w:val="0"/>
          <w:sz w:val="24"/>
          <w:szCs w:val="24"/>
          <w:lang w:eastAsia="en-IN"/>
          <w14:ligatures w14:val="none"/>
        </w:rPr>
        <w:t xml:space="preserve"> that provide </w:t>
      </w:r>
      <w:r w:rsidRPr="006D2816">
        <w:rPr>
          <w:rFonts w:ascii="Times New Roman" w:eastAsia="Times New Roman" w:hAnsi="Times New Roman" w:cs="Times New Roman"/>
          <w:b/>
          <w:bCs/>
          <w:kern w:val="0"/>
          <w:sz w:val="24"/>
          <w:szCs w:val="24"/>
          <w:lang w:eastAsia="en-IN"/>
          <w14:ligatures w14:val="none"/>
        </w:rPr>
        <w:t>real-time updates on regulatory changes</w:t>
      </w:r>
      <w:r w:rsidRPr="006D2816">
        <w:rPr>
          <w:rFonts w:ascii="Times New Roman" w:eastAsia="Times New Roman" w:hAnsi="Times New Roman" w:cs="Times New Roman"/>
          <w:kern w:val="0"/>
          <w:sz w:val="24"/>
          <w:szCs w:val="24"/>
          <w:lang w:eastAsia="en-IN"/>
          <w14:ligatures w14:val="none"/>
        </w:rPr>
        <w:t>.</w:t>
      </w:r>
    </w:p>
    <w:p w14:paraId="050DDC3D" w14:textId="77777777" w:rsidR="006D2816" w:rsidRPr="006D2816" w:rsidRDefault="006D2816">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Cybersecurity and Risk Intelligence:</w:t>
      </w:r>
      <w:r w:rsidRPr="006D2816">
        <w:rPr>
          <w:rFonts w:ascii="Times New Roman" w:eastAsia="Times New Roman" w:hAnsi="Times New Roman" w:cs="Times New Roman"/>
          <w:kern w:val="0"/>
          <w:sz w:val="24"/>
          <w:szCs w:val="24"/>
          <w:lang w:eastAsia="en-IN"/>
          <w14:ligatures w14:val="none"/>
        </w:rPr>
        <w:t xml:space="preserve"> GRC integrates with </w:t>
      </w:r>
      <w:r w:rsidRPr="006D2816">
        <w:rPr>
          <w:rFonts w:ascii="Times New Roman" w:eastAsia="Times New Roman" w:hAnsi="Times New Roman" w:cs="Times New Roman"/>
          <w:b/>
          <w:bCs/>
          <w:kern w:val="0"/>
          <w:sz w:val="24"/>
          <w:szCs w:val="24"/>
          <w:lang w:eastAsia="en-IN"/>
          <w14:ligatures w14:val="none"/>
        </w:rPr>
        <w:t>cybersecurity frameworks</w:t>
      </w:r>
      <w:r w:rsidRPr="006D2816">
        <w:rPr>
          <w:rFonts w:ascii="Times New Roman" w:eastAsia="Times New Roman" w:hAnsi="Times New Roman" w:cs="Times New Roman"/>
          <w:kern w:val="0"/>
          <w:sz w:val="24"/>
          <w:szCs w:val="24"/>
          <w:lang w:eastAsia="en-IN"/>
          <w14:ligatures w14:val="none"/>
        </w:rPr>
        <w:t xml:space="preserve"> such as </w:t>
      </w:r>
      <w:r w:rsidRPr="006D2816">
        <w:rPr>
          <w:rFonts w:ascii="Times New Roman" w:eastAsia="Times New Roman" w:hAnsi="Times New Roman" w:cs="Times New Roman"/>
          <w:b/>
          <w:bCs/>
          <w:kern w:val="0"/>
          <w:sz w:val="24"/>
          <w:szCs w:val="24"/>
          <w:lang w:eastAsia="en-IN"/>
          <w14:ligatures w14:val="none"/>
        </w:rPr>
        <w:t>ISO 27001, NIST, and GDPR</w:t>
      </w:r>
      <w:r w:rsidRPr="006D2816">
        <w:rPr>
          <w:rFonts w:ascii="Times New Roman" w:eastAsia="Times New Roman" w:hAnsi="Times New Roman" w:cs="Times New Roman"/>
          <w:kern w:val="0"/>
          <w:sz w:val="24"/>
          <w:szCs w:val="24"/>
          <w:lang w:eastAsia="en-IN"/>
          <w14:ligatures w14:val="none"/>
        </w:rPr>
        <w:t xml:space="preserve">, ensuring that </w:t>
      </w:r>
      <w:r w:rsidRPr="006D2816">
        <w:rPr>
          <w:rFonts w:ascii="Times New Roman" w:eastAsia="Times New Roman" w:hAnsi="Times New Roman" w:cs="Times New Roman"/>
          <w:b/>
          <w:bCs/>
          <w:kern w:val="0"/>
          <w:sz w:val="24"/>
          <w:szCs w:val="24"/>
          <w:lang w:eastAsia="en-IN"/>
          <w14:ligatures w14:val="none"/>
        </w:rPr>
        <w:t>data privacy and security risks</w:t>
      </w:r>
      <w:r w:rsidRPr="006D2816">
        <w:rPr>
          <w:rFonts w:ascii="Times New Roman" w:eastAsia="Times New Roman" w:hAnsi="Times New Roman" w:cs="Times New Roman"/>
          <w:kern w:val="0"/>
          <w:sz w:val="24"/>
          <w:szCs w:val="24"/>
          <w:lang w:eastAsia="en-IN"/>
          <w14:ligatures w14:val="none"/>
        </w:rPr>
        <w:t xml:space="preserve"> are proactively addressed.</w:t>
      </w:r>
    </w:p>
    <w:p w14:paraId="7FC6B53F"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Benefits of Modern Integrated GRC</w:t>
      </w:r>
    </w:p>
    <w:p w14:paraId="05242EB9" w14:textId="77777777" w:rsidR="006D2816" w:rsidRPr="006D2816" w:rsidRDefault="006D2816">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Proactive Risk Management:</w:t>
      </w:r>
      <w:r w:rsidRPr="006D2816">
        <w:rPr>
          <w:rFonts w:ascii="Times New Roman" w:eastAsia="Times New Roman" w:hAnsi="Times New Roman" w:cs="Times New Roman"/>
          <w:kern w:val="0"/>
          <w:sz w:val="24"/>
          <w:szCs w:val="24"/>
          <w:lang w:eastAsia="en-IN"/>
          <w14:ligatures w14:val="none"/>
        </w:rPr>
        <w:t xml:space="preserve"> Organizations can identify emerging risks </w:t>
      </w:r>
      <w:r w:rsidRPr="006D2816">
        <w:rPr>
          <w:rFonts w:ascii="Times New Roman" w:eastAsia="Times New Roman" w:hAnsi="Times New Roman" w:cs="Times New Roman"/>
          <w:b/>
          <w:bCs/>
          <w:kern w:val="0"/>
          <w:sz w:val="24"/>
          <w:szCs w:val="24"/>
          <w:lang w:eastAsia="en-IN"/>
          <w14:ligatures w14:val="none"/>
        </w:rPr>
        <w:t>before they escalate into crises</w:t>
      </w:r>
      <w:r w:rsidRPr="006D2816">
        <w:rPr>
          <w:rFonts w:ascii="Times New Roman" w:eastAsia="Times New Roman" w:hAnsi="Times New Roman" w:cs="Times New Roman"/>
          <w:kern w:val="0"/>
          <w:sz w:val="24"/>
          <w:szCs w:val="24"/>
          <w:lang w:eastAsia="en-IN"/>
          <w14:ligatures w14:val="none"/>
        </w:rPr>
        <w:t>.</w:t>
      </w:r>
    </w:p>
    <w:p w14:paraId="582113FF" w14:textId="77777777" w:rsidR="006D2816" w:rsidRPr="006D2816" w:rsidRDefault="006D2816">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Regulatory Agility:</w:t>
      </w:r>
      <w:r w:rsidRPr="006D2816">
        <w:rPr>
          <w:rFonts w:ascii="Times New Roman" w:eastAsia="Times New Roman" w:hAnsi="Times New Roman" w:cs="Times New Roman"/>
          <w:kern w:val="0"/>
          <w:sz w:val="24"/>
          <w:szCs w:val="24"/>
          <w:lang w:eastAsia="en-IN"/>
          <w14:ligatures w14:val="none"/>
        </w:rPr>
        <w:t xml:space="preserve"> Businesses can quickly adapt to </w:t>
      </w:r>
      <w:r w:rsidRPr="006D2816">
        <w:rPr>
          <w:rFonts w:ascii="Times New Roman" w:eastAsia="Times New Roman" w:hAnsi="Times New Roman" w:cs="Times New Roman"/>
          <w:b/>
          <w:bCs/>
          <w:kern w:val="0"/>
          <w:sz w:val="24"/>
          <w:szCs w:val="24"/>
          <w:lang w:eastAsia="en-IN"/>
          <w14:ligatures w14:val="none"/>
        </w:rPr>
        <w:t>changing compliance requirements</w:t>
      </w:r>
      <w:r w:rsidRPr="006D2816">
        <w:rPr>
          <w:rFonts w:ascii="Times New Roman" w:eastAsia="Times New Roman" w:hAnsi="Times New Roman" w:cs="Times New Roman"/>
          <w:kern w:val="0"/>
          <w:sz w:val="24"/>
          <w:szCs w:val="24"/>
          <w:lang w:eastAsia="en-IN"/>
          <w14:ligatures w14:val="none"/>
        </w:rPr>
        <w:t xml:space="preserve"> across different jurisdictions.</w:t>
      </w:r>
    </w:p>
    <w:p w14:paraId="0808FE99" w14:textId="77777777" w:rsidR="006D2816" w:rsidRPr="006D2816" w:rsidRDefault="006D2816">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Improved Transparency and Trust:</w:t>
      </w:r>
      <w:r w:rsidRPr="006D2816">
        <w:rPr>
          <w:rFonts w:ascii="Times New Roman" w:eastAsia="Times New Roman" w:hAnsi="Times New Roman" w:cs="Times New Roman"/>
          <w:kern w:val="0"/>
          <w:sz w:val="24"/>
          <w:szCs w:val="24"/>
          <w:lang w:eastAsia="en-IN"/>
          <w14:ligatures w14:val="none"/>
        </w:rPr>
        <w:t xml:space="preserve"> Integrated governance models enhance </w:t>
      </w:r>
      <w:r w:rsidRPr="006D2816">
        <w:rPr>
          <w:rFonts w:ascii="Times New Roman" w:eastAsia="Times New Roman" w:hAnsi="Times New Roman" w:cs="Times New Roman"/>
          <w:b/>
          <w:bCs/>
          <w:kern w:val="0"/>
          <w:sz w:val="24"/>
          <w:szCs w:val="24"/>
          <w:lang w:eastAsia="en-IN"/>
          <w14:ligatures w14:val="none"/>
        </w:rPr>
        <w:t>corporate accountability</w:t>
      </w:r>
      <w:r w:rsidRPr="006D2816">
        <w:rPr>
          <w:rFonts w:ascii="Times New Roman" w:eastAsia="Times New Roman" w:hAnsi="Times New Roman" w:cs="Times New Roman"/>
          <w:kern w:val="0"/>
          <w:sz w:val="24"/>
          <w:szCs w:val="24"/>
          <w:lang w:eastAsia="en-IN"/>
          <w14:ligatures w14:val="none"/>
        </w:rPr>
        <w:t xml:space="preserve"> and investor confidence.</w:t>
      </w:r>
    </w:p>
    <w:p w14:paraId="5C1BE8B4" w14:textId="77777777" w:rsidR="006D2816" w:rsidRPr="006D2816" w:rsidRDefault="006D2816">
      <w:pPr>
        <w:numPr>
          <w:ilvl w:val="0"/>
          <w:numId w:val="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Operational Efficiency:</w:t>
      </w:r>
      <w:r w:rsidRPr="006D2816">
        <w:rPr>
          <w:rFonts w:ascii="Times New Roman" w:eastAsia="Times New Roman" w:hAnsi="Times New Roman" w:cs="Times New Roman"/>
          <w:kern w:val="0"/>
          <w:sz w:val="24"/>
          <w:szCs w:val="24"/>
          <w:lang w:eastAsia="en-IN"/>
          <w14:ligatures w14:val="none"/>
        </w:rPr>
        <w:t xml:space="preserve"> Automation reduces </w:t>
      </w:r>
      <w:r w:rsidRPr="006D2816">
        <w:rPr>
          <w:rFonts w:ascii="Times New Roman" w:eastAsia="Times New Roman" w:hAnsi="Times New Roman" w:cs="Times New Roman"/>
          <w:b/>
          <w:bCs/>
          <w:kern w:val="0"/>
          <w:sz w:val="24"/>
          <w:szCs w:val="24"/>
          <w:lang w:eastAsia="en-IN"/>
          <w14:ligatures w14:val="none"/>
        </w:rPr>
        <w:t>compliance-related costs</w:t>
      </w:r>
      <w:r w:rsidRPr="006D2816">
        <w:rPr>
          <w:rFonts w:ascii="Times New Roman" w:eastAsia="Times New Roman" w:hAnsi="Times New Roman" w:cs="Times New Roman"/>
          <w:kern w:val="0"/>
          <w:sz w:val="24"/>
          <w:szCs w:val="24"/>
          <w:lang w:eastAsia="en-IN"/>
          <w14:ligatures w14:val="none"/>
        </w:rPr>
        <w:t xml:space="preserve"> and </w:t>
      </w:r>
      <w:r w:rsidRPr="006D2816">
        <w:rPr>
          <w:rFonts w:ascii="Times New Roman" w:eastAsia="Times New Roman" w:hAnsi="Times New Roman" w:cs="Times New Roman"/>
          <w:b/>
          <w:bCs/>
          <w:kern w:val="0"/>
          <w:sz w:val="24"/>
          <w:szCs w:val="24"/>
          <w:lang w:eastAsia="en-IN"/>
          <w14:ligatures w14:val="none"/>
        </w:rPr>
        <w:t>accelerates decision-making processes.</w:t>
      </w:r>
    </w:p>
    <w:p w14:paraId="35BB3947" w14:textId="77777777" w:rsidR="006D2816" w:rsidRPr="006D2816" w:rsidRDefault="00000000" w:rsidP="006D28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4042AE">
          <v:rect id="_x0000_i1063" style="width:0;height:1.5pt" o:hralign="center" o:hrstd="t" o:hr="t" fillcolor="#a0a0a0" stroked="f"/>
        </w:pict>
      </w:r>
    </w:p>
    <w:p w14:paraId="6A91243E" w14:textId="77777777" w:rsidR="006D2816" w:rsidRPr="006D2816" w:rsidRDefault="006D2816" w:rsidP="006D281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lastRenderedPageBreak/>
        <w:t>Case Studies: The Transition from Traditional Governance to Modern GRC</w:t>
      </w:r>
    </w:p>
    <w:p w14:paraId="5D285B5A"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1: Wells Fargo’s Compliance Failure</w:t>
      </w:r>
    </w:p>
    <w:p w14:paraId="70457D0F"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Wells Fargo’s fraudulent account scandal (2016) revealed </w:t>
      </w:r>
      <w:r w:rsidRPr="006D2816">
        <w:rPr>
          <w:rFonts w:ascii="Times New Roman" w:eastAsia="Times New Roman" w:hAnsi="Times New Roman" w:cs="Times New Roman"/>
          <w:b/>
          <w:bCs/>
          <w:kern w:val="0"/>
          <w:sz w:val="24"/>
          <w:szCs w:val="24"/>
          <w:lang w:eastAsia="en-IN"/>
          <w14:ligatures w14:val="none"/>
        </w:rPr>
        <w:t>significant weaknesses in its traditional governance framework</w:t>
      </w:r>
      <w:r w:rsidRPr="006D2816">
        <w:rPr>
          <w:rFonts w:ascii="Times New Roman" w:eastAsia="Times New Roman" w:hAnsi="Times New Roman" w:cs="Times New Roman"/>
          <w:kern w:val="0"/>
          <w:sz w:val="24"/>
          <w:szCs w:val="24"/>
          <w:lang w:eastAsia="en-IN"/>
          <w14:ligatures w14:val="none"/>
        </w:rPr>
        <w:t xml:space="preserve">. The lack of integrated risk management allowed unethical sales practices to persist, leading to </w:t>
      </w:r>
      <w:r w:rsidRPr="006D2816">
        <w:rPr>
          <w:rFonts w:ascii="Times New Roman" w:eastAsia="Times New Roman" w:hAnsi="Times New Roman" w:cs="Times New Roman"/>
          <w:b/>
          <w:bCs/>
          <w:kern w:val="0"/>
          <w:sz w:val="24"/>
          <w:szCs w:val="24"/>
          <w:lang w:eastAsia="en-IN"/>
          <w14:ligatures w14:val="none"/>
        </w:rPr>
        <w:t>$3 billion in fines, reputational damage, and executive resignations.</w:t>
      </w:r>
    </w:p>
    <w:p w14:paraId="34DBA1D6"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2: Volkswagen’s Emissions Scandal</w:t>
      </w:r>
    </w:p>
    <w:p w14:paraId="68DC4C1B"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Volkswagen’s emissions fraud (2015) exposed </w:t>
      </w:r>
      <w:r w:rsidRPr="006D2816">
        <w:rPr>
          <w:rFonts w:ascii="Times New Roman" w:eastAsia="Times New Roman" w:hAnsi="Times New Roman" w:cs="Times New Roman"/>
          <w:b/>
          <w:bCs/>
          <w:kern w:val="0"/>
          <w:sz w:val="24"/>
          <w:szCs w:val="24"/>
          <w:lang w:eastAsia="en-IN"/>
          <w14:ligatures w14:val="none"/>
        </w:rPr>
        <w:t>the dangers of siloed governance</w:t>
      </w:r>
      <w:r w:rsidRPr="006D2816">
        <w:rPr>
          <w:rFonts w:ascii="Times New Roman" w:eastAsia="Times New Roman" w:hAnsi="Times New Roman" w:cs="Times New Roman"/>
          <w:kern w:val="0"/>
          <w:sz w:val="24"/>
          <w:szCs w:val="24"/>
          <w:lang w:eastAsia="en-IN"/>
          <w14:ligatures w14:val="none"/>
        </w:rPr>
        <w:t xml:space="preserve">. The company deliberately manipulated emissions data, resulting in </w:t>
      </w:r>
      <w:r w:rsidRPr="006D2816">
        <w:rPr>
          <w:rFonts w:ascii="Times New Roman" w:eastAsia="Times New Roman" w:hAnsi="Times New Roman" w:cs="Times New Roman"/>
          <w:b/>
          <w:bCs/>
          <w:kern w:val="0"/>
          <w:sz w:val="24"/>
          <w:szCs w:val="24"/>
          <w:lang w:eastAsia="en-IN"/>
          <w14:ligatures w14:val="none"/>
        </w:rPr>
        <w:t>$30 billion in penalties</w:t>
      </w:r>
      <w:r w:rsidRPr="006D2816">
        <w:rPr>
          <w:rFonts w:ascii="Times New Roman" w:eastAsia="Times New Roman" w:hAnsi="Times New Roman" w:cs="Times New Roman"/>
          <w:kern w:val="0"/>
          <w:sz w:val="24"/>
          <w:szCs w:val="24"/>
          <w:lang w:eastAsia="en-IN"/>
          <w14:ligatures w14:val="none"/>
        </w:rPr>
        <w:t xml:space="preserve"> and long-term reputational harm. Had Volkswagen implemented an </w:t>
      </w:r>
      <w:r w:rsidRPr="006D2816">
        <w:rPr>
          <w:rFonts w:ascii="Times New Roman" w:eastAsia="Times New Roman" w:hAnsi="Times New Roman" w:cs="Times New Roman"/>
          <w:b/>
          <w:bCs/>
          <w:kern w:val="0"/>
          <w:sz w:val="24"/>
          <w:szCs w:val="24"/>
          <w:lang w:eastAsia="en-IN"/>
          <w14:ligatures w14:val="none"/>
        </w:rPr>
        <w:t>integrated GRC approach</w:t>
      </w:r>
      <w:r w:rsidRPr="006D2816">
        <w:rPr>
          <w:rFonts w:ascii="Times New Roman" w:eastAsia="Times New Roman" w:hAnsi="Times New Roman" w:cs="Times New Roman"/>
          <w:kern w:val="0"/>
          <w:sz w:val="24"/>
          <w:szCs w:val="24"/>
          <w:lang w:eastAsia="en-IN"/>
          <w14:ligatures w14:val="none"/>
        </w:rPr>
        <w:t>, the fraudulent activities could have been identified before regulators intervened.</w:t>
      </w:r>
    </w:p>
    <w:p w14:paraId="66609EF1" w14:textId="77777777" w:rsidR="006D2816" w:rsidRPr="006D2816" w:rsidRDefault="006D2816" w:rsidP="006D281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3: JPMorgan Chase’s AI-Powered Risk Management</w:t>
      </w:r>
    </w:p>
    <w:p w14:paraId="23BE7C6A"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JPMorgan Chase successfully transitioned to </w:t>
      </w:r>
      <w:r w:rsidRPr="006D2816">
        <w:rPr>
          <w:rFonts w:ascii="Times New Roman" w:eastAsia="Times New Roman" w:hAnsi="Times New Roman" w:cs="Times New Roman"/>
          <w:b/>
          <w:bCs/>
          <w:kern w:val="0"/>
          <w:sz w:val="24"/>
          <w:szCs w:val="24"/>
          <w:lang w:eastAsia="en-IN"/>
          <w14:ligatures w14:val="none"/>
        </w:rPr>
        <w:t>AI-driven GRC integration</w:t>
      </w:r>
      <w:r w:rsidRPr="006D2816">
        <w:rPr>
          <w:rFonts w:ascii="Times New Roman" w:eastAsia="Times New Roman" w:hAnsi="Times New Roman" w:cs="Times New Roman"/>
          <w:kern w:val="0"/>
          <w:sz w:val="24"/>
          <w:szCs w:val="24"/>
          <w:lang w:eastAsia="en-IN"/>
          <w14:ligatures w14:val="none"/>
        </w:rPr>
        <w:t xml:space="preserve">, implementing </w:t>
      </w:r>
      <w:r w:rsidRPr="006D2816">
        <w:rPr>
          <w:rFonts w:ascii="Times New Roman" w:eastAsia="Times New Roman" w:hAnsi="Times New Roman" w:cs="Times New Roman"/>
          <w:b/>
          <w:bCs/>
          <w:kern w:val="0"/>
          <w:sz w:val="24"/>
          <w:szCs w:val="24"/>
          <w:lang w:eastAsia="en-IN"/>
          <w14:ligatures w14:val="none"/>
        </w:rPr>
        <w:t>automated fraud detection and AI-driven compliance tracking</w:t>
      </w:r>
      <w:r w:rsidRPr="006D2816">
        <w:rPr>
          <w:rFonts w:ascii="Times New Roman" w:eastAsia="Times New Roman" w:hAnsi="Times New Roman" w:cs="Times New Roman"/>
          <w:kern w:val="0"/>
          <w:sz w:val="24"/>
          <w:szCs w:val="24"/>
          <w:lang w:eastAsia="en-IN"/>
          <w14:ligatures w14:val="none"/>
        </w:rPr>
        <w:t xml:space="preserve">. The shift allowed JPMorgan to </w:t>
      </w:r>
      <w:r w:rsidRPr="006D2816">
        <w:rPr>
          <w:rFonts w:ascii="Times New Roman" w:eastAsia="Times New Roman" w:hAnsi="Times New Roman" w:cs="Times New Roman"/>
          <w:b/>
          <w:bCs/>
          <w:kern w:val="0"/>
          <w:sz w:val="24"/>
          <w:szCs w:val="24"/>
          <w:lang w:eastAsia="en-IN"/>
          <w14:ligatures w14:val="none"/>
        </w:rPr>
        <w:t>reduce fraud losses by 30% and enhance regulatory compliance across its global operations</w:t>
      </w:r>
      <w:r w:rsidRPr="006D2816">
        <w:rPr>
          <w:rFonts w:ascii="Times New Roman" w:eastAsia="Times New Roman" w:hAnsi="Times New Roman" w:cs="Times New Roman"/>
          <w:kern w:val="0"/>
          <w:sz w:val="24"/>
          <w:szCs w:val="24"/>
          <w:lang w:eastAsia="en-IN"/>
          <w14:ligatures w14:val="none"/>
        </w:rPr>
        <w:t>.</w:t>
      </w:r>
    </w:p>
    <w:p w14:paraId="5DB7A175" w14:textId="77777777" w:rsidR="006D2816" w:rsidRPr="006D2816" w:rsidRDefault="00000000" w:rsidP="006D28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4AF690">
          <v:rect id="_x0000_i1064" style="width:0;height:1.5pt" o:hralign="center" o:hrstd="t" o:hr="t" fillcolor="#a0a0a0" stroked="f"/>
        </w:pict>
      </w:r>
    </w:p>
    <w:p w14:paraId="68B9F31F" w14:textId="77777777" w:rsidR="006D2816" w:rsidRPr="006D2816" w:rsidRDefault="006D2816" w:rsidP="006D281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Best Practices for Transitioning to Integrated GRC</w:t>
      </w:r>
    </w:p>
    <w:p w14:paraId="40B0E280" w14:textId="77777777" w:rsidR="006D2816" w:rsidRPr="006D2816" w:rsidRDefault="006D2816">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Invest in GRC Technology Platforms:</w:t>
      </w:r>
      <w:r w:rsidRPr="006D2816">
        <w:rPr>
          <w:rFonts w:ascii="Times New Roman" w:eastAsia="Times New Roman" w:hAnsi="Times New Roman" w:cs="Times New Roman"/>
          <w:kern w:val="0"/>
          <w:sz w:val="24"/>
          <w:szCs w:val="24"/>
          <w:lang w:eastAsia="en-IN"/>
          <w14:ligatures w14:val="none"/>
        </w:rPr>
        <w:t xml:space="preserve"> Utilize </w:t>
      </w:r>
      <w:r w:rsidRPr="006D2816">
        <w:rPr>
          <w:rFonts w:ascii="Times New Roman" w:eastAsia="Times New Roman" w:hAnsi="Times New Roman" w:cs="Times New Roman"/>
          <w:b/>
          <w:bCs/>
          <w:kern w:val="0"/>
          <w:sz w:val="24"/>
          <w:szCs w:val="24"/>
          <w:lang w:eastAsia="en-IN"/>
          <w14:ligatures w14:val="none"/>
        </w:rPr>
        <w:t>AI-driven compliance tools, blockchain for secure auditing, and cloud-based GRC management software.</w:t>
      </w:r>
    </w:p>
    <w:p w14:paraId="5CEE141A" w14:textId="77777777" w:rsidR="006D2816" w:rsidRPr="006D2816" w:rsidRDefault="006D2816">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Adopt a Risk-Based Approach to Compliance:</w:t>
      </w:r>
      <w:r w:rsidRPr="006D2816">
        <w:rPr>
          <w:rFonts w:ascii="Times New Roman" w:eastAsia="Times New Roman" w:hAnsi="Times New Roman" w:cs="Times New Roman"/>
          <w:kern w:val="0"/>
          <w:sz w:val="24"/>
          <w:szCs w:val="24"/>
          <w:lang w:eastAsia="en-IN"/>
          <w14:ligatures w14:val="none"/>
        </w:rPr>
        <w:t xml:space="preserve"> Focus on </w:t>
      </w:r>
      <w:r w:rsidRPr="006D2816">
        <w:rPr>
          <w:rFonts w:ascii="Times New Roman" w:eastAsia="Times New Roman" w:hAnsi="Times New Roman" w:cs="Times New Roman"/>
          <w:b/>
          <w:bCs/>
          <w:kern w:val="0"/>
          <w:sz w:val="24"/>
          <w:szCs w:val="24"/>
          <w:lang w:eastAsia="en-IN"/>
          <w14:ligatures w14:val="none"/>
        </w:rPr>
        <w:t>proactive risk identification</w:t>
      </w:r>
      <w:r w:rsidRPr="006D2816">
        <w:rPr>
          <w:rFonts w:ascii="Times New Roman" w:eastAsia="Times New Roman" w:hAnsi="Times New Roman" w:cs="Times New Roman"/>
          <w:kern w:val="0"/>
          <w:sz w:val="24"/>
          <w:szCs w:val="24"/>
          <w:lang w:eastAsia="en-IN"/>
          <w14:ligatures w14:val="none"/>
        </w:rPr>
        <w:t xml:space="preserve"> rather than reactive regulatory reporting.</w:t>
      </w:r>
    </w:p>
    <w:p w14:paraId="34860DDA" w14:textId="77777777" w:rsidR="006D2816" w:rsidRPr="006D2816" w:rsidRDefault="006D2816">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Establish Cross-Functional GRC Teams:</w:t>
      </w:r>
      <w:r w:rsidRPr="006D2816">
        <w:rPr>
          <w:rFonts w:ascii="Times New Roman" w:eastAsia="Times New Roman" w:hAnsi="Times New Roman" w:cs="Times New Roman"/>
          <w:kern w:val="0"/>
          <w:sz w:val="24"/>
          <w:szCs w:val="24"/>
          <w:lang w:eastAsia="en-IN"/>
          <w14:ligatures w14:val="none"/>
        </w:rPr>
        <w:t xml:space="preserve"> Foster collaboration between </w:t>
      </w:r>
      <w:r w:rsidRPr="006D2816">
        <w:rPr>
          <w:rFonts w:ascii="Times New Roman" w:eastAsia="Times New Roman" w:hAnsi="Times New Roman" w:cs="Times New Roman"/>
          <w:b/>
          <w:bCs/>
          <w:kern w:val="0"/>
          <w:sz w:val="24"/>
          <w:szCs w:val="24"/>
          <w:lang w:eastAsia="en-IN"/>
          <w14:ligatures w14:val="none"/>
        </w:rPr>
        <w:t>IT security, finance, legal, and operations teams</w:t>
      </w:r>
      <w:r w:rsidRPr="006D2816">
        <w:rPr>
          <w:rFonts w:ascii="Times New Roman" w:eastAsia="Times New Roman" w:hAnsi="Times New Roman" w:cs="Times New Roman"/>
          <w:kern w:val="0"/>
          <w:sz w:val="24"/>
          <w:szCs w:val="24"/>
          <w:lang w:eastAsia="en-IN"/>
          <w14:ligatures w14:val="none"/>
        </w:rPr>
        <w:t>.</w:t>
      </w:r>
    </w:p>
    <w:p w14:paraId="15CE26F6" w14:textId="77777777" w:rsidR="006D2816" w:rsidRPr="006D2816" w:rsidRDefault="006D2816">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Conduct Continuous Risk Assessments:</w:t>
      </w:r>
      <w:r w:rsidRPr="006D2816">
        <w:rPr>
          <w:rFonts w:ascii="Times New Roman" w:eastAsia="Times New Roman" w:hAnsi="Times New Roman" w:cs="Times New Roman"/>
          <w:kern w:val="0"/>
          <w:sz w:val="24"/>
          <w:szCs w:val="24"/>
          <w:lang w:eastAsia="en-IN"/>
          <w14:ligatures w14:val="none"/>
        </w:rPr>
        <w:t xml:space="preserve"> Implement </w:t>
      </w:r>
      <w:r w:rsidRPr="006D2816">
        <w:rPr>
          <w:rFonts w:ascii="Times New Roman" w:eastAsia="Times New Roman" w:hAnsi="Times New Roman" w:cs="Times New Roman"/>
          <w:b/>
          <w:bCs/>
          <w:kern w:val="0"/>
          <w:sz w:val="24"/>
          <w:szCs w:val="24"/>
          <w:lang w:eastAsia="en-IN"/>
          <w14:ligatures w14:val="none"/>
        </w:rPr>
        <w:t>real-time risk analysis frameworks</w:t>
      </w:r>
      <w:r w:rsidRPr="006D2816">
        <w:rPr>
          <w:rFonts w:ascii="Times New Roman" w:eastAsia="Times New Roman" w:hAnsi="Times New Roman" w:cs="Times New Roman"/>
          <w:kern w:val="0"/>
          <w:sz w:val="24"/>
          <w:szCs w:val="24"/>
          <w:lang w:eastAsia="en-IN"/>
          <w14:ligatures w14:val="none"/>
        </w:rPr>
        <w:t xml:space="preserve"> to detect and mitigate potential threats.</w:t>
      </w:r>
    </w:p>
    <w:p w14:paraId="20B958C7" w14:textId="77777777" w:rsidR="006D2816" w:rsidRPr="006D2816" w:rsidRDefault="006D2816">
      <w:pPr>
        <w:numPr>
          <w:ilvl w:val="0"/>
          <w:numId w:val="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Ensure Leadership Buy-In:</w:t>
      </w:r>
      <w:r w:rsidRPr="006D2816">
        <w:rPr>
          <w:rFonts w:ascii="Times New Roman" w:eastAsia="Times New Roman" w:hAnsi="Times New Roman" w:cs="Times New Roman"/>
          <w:kern w:val="0"/>
          <w:sz w:val="24"/>
          <w:szCs w:val="24"/>
          <w:lang w:eastAsia="en-IN"/>
          <w14:ligatures w14:val="none"/>
        </w:rPr>
        <w:t xml:space="preserve"> Gain </w:t>
      </w:r>
      <w:r w:rsidRPr="006D2816">
        <w:rPr>
          <w:rFonts w:ascii="Times New Roman" w:eastAsia="Times New Roman" w:hAnsi="Times New Roman" w:cs="Times New Roman"/>
          <w:b/>
          <w:bCs/>
          <w:kern w:val="0"/>
          <w:sz w:val="24"/>
          <w:szCs w:val="24"/>
          <w:lang w:eastAsia="en-IN"/>
          <w14:ligatures w14:val="none"/>
        </w:rPr>
        <w:t>executive sponsorship</w:t>
      </w:r>
      <w:r w:rsidRPr="006D2816">
        <w:rPr>
          <w:rFonts w:ascii="Times New Roman" w:eastAsia="Times New Roman" w:hAnsi="Times New Roman" w:cs="Times New Roman"/>
          <w:kern w:val="0"/>
          <w:sz w:val="24"/>
          <w:szCs w:val="24"/>
          <w:lang w:eastAsia="en-IN"/>
          <w14:ligatures w14:val="none"/>
        </w:rPr>
        <w:t xml:space="preserve"> to embed GRC principles into </w:t>
      </w:r>
      <w:r w:rsidRPr="006D2816">
        <w:rPr>
          <w:rFonts w:ascii="Times New Roman" w:eastAsia="Times New Roman" w:hAnsi="Times New Roman" w:cs="Times New Roman"/>
          <w:b/>
          <w:bCs/>
          <w:kern w:val="0"/>
          <w:sz w:val="24"/>
          <w:szCs w:val="24"/>
          <w:lang w:eastAsia="en-IN"/>
          <w14:ligatures w14:val="none"/>
        </w:rPr>
        <w:t>corporate culture and decision-making.</w:t>
      </w:r>
    </w:p>
    <w:p w14:paraId="018F809F" w14:textId="77777777" w:rsidR="006D2816" w:rsidRPr="006D2816" w:rsidRDefault="00000000" w:rsidP="006D281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E1B4A0">
          <v:rect id="_x0000_i1065" style="width:0;height:1.5pt" o:hralign="center" o:hrstd="t" o:hr="t" fillcolor="#a0a0a0" stroked="f"/>
        </w:pict>
      </w:r>
    </w:p>
    <w:p w14:paraId="7945FB52" w14:textId="77777777" w:rsidR="006D2816" w:rsidRPr="006D2816" w:rsidRDefault="006D2816" w:rsidP="006D281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Conclusion</w:t>
      </w:r>
    </w:p>
    <w:p w14:paraId="0CC77566"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The shift from traditional governance to modern integrated GRC represents a </w:t>
      </w:r>
      <w:r w:rsidRPr="006D2816">
        <w:rPr>
          <w:rFonts w:ascii="Times New Roman" w:eastAsia="Times New Roman" w:hAnsi="Times New Roman" w:cs="Times New Roman"/>
          <w:b/>
          <w:bCs/>
          <w:kern w:val="0"/>
          <w:sz w:val="24"/>
          <w:szCs w:val="24"/>
          <w:lang w:eastAsia="en-IN"/>
          <w14:ligatures w14:val="none"/>
        </w:rPr>
        <w:t>paradigm shift in corporate oversight and risk management</w:t>
      </w:r>
      <w:r w:rsidRPr="006D2816">
        <w:rPr>
          <w:rFonts w:ascii="Times New Roman" w:eastAsia="Times New Roman" w:hAnsi="Times New Roman" w:cs="Times New Roman"/>
          <w:kern w:val="0"/>
          <w:sz w:val="24"/>
          <w:szCs w:val="24"/>
          <w:lang w:eastAsia="en-IN"/>
          <w14:ligatures w14:val="none"/>
        </w:rPr>
        <w:t xml:space="preserve">. Organizations that cling to </w:t>
      </w:r>
      <w:r w:rsidRPr="006D2816">
        <w:rPr>
          <w:rFonts w:ascii="Times New Roman" w:eastAsia="Times New Roman" w:hAnsi="Times New Roman" w:cs="Times New Roman"/>
          <w:b/>
          <w:bCs/>
          <w:kern w:val="0"/>
          <w:sz w:val="24"/>
          <w:szCs w:val="24"/>
          <w:lang w:eastAsia="en-IN"/>
          <w14:ligatures w14:val="none"/>
        </w:rPr>
        <w:t>outdated governance models</w:t>
      </w:r>
      <w:r w:rsidRPr="006D2816">
        <w:rPr>
          <w:rFonts w:ascii="Times New Roman" w:eastAsia="Times New Roman" w:hAnsi="Times New Roman" w:cs="Times New Roman"/>
          <w:kern w:val="0"/>
          <w:sz w:val="24"/>
          <w:szCs w:val="24"/>
          <w:lang w:eastAsia="en-IN"/>
          <w14:ligatures w14:val="none"/>
        </w:rPr>
        <w:t xml:space="preserve"> face growing challenges in </w:t>
      </w:r>
      <w:r w:rsidRPr="006D2816">
        <w:rPr>
          <w:rFonts w:ascii="Times New Roman" w:eastAsia="Times New Roman" w:hAnsi="Times New Roman" w:cs="Times New Roman"/>
          <w:b/>
          <w:bCs/>
          <w:kern w:val="0"/>
          <w:sz w:val="24"/>
          <w:szCs w:val="24"/>
          <w:lang w:eastAsia="en-IN"/>
          <w14:ligatures w14:val="none"/>
        </w:rPr>
        <w:t>adapting to regulatory changes, managing cybersecurity threats, and ensuring ethical compliance.</w:t>
      </w:r>
      <w:r w:rsidRPr="006D2816">
        <w:rPr>
          <w:rFonts w:ascii="Times New Roman" w:eastAsia="Times New Roman" w:hAnsi="Times New Roman" w:cs="Times New Roman"/>
          <w:kern w:val="0"/>
          <w:sz w:val="24"/>
          <w:szCs w:val="24"/>
          <w:lang w:eastAsia="en-IN"/>
          <w14:ligatures w14:val="none"/>
        </w:rPr>
        <w:t xml:space="preserve"> Meanwhile, companies that adopt </w:t>
      </w:r>
      <w:r w:rsidRPr="006D2816">
        <w:rPr>
          <w:rFonts w:ascii="Times New Roman" w:eastAsia="Times New Roman" w:hAnsi="Times New Roman" w:cs="Times New Roman"/>
          <w:b/>
          <w:bCs/>
          <w:kern w:val="0"/>
          <w:sz w:val="24"/>
          <w:szCs w:val="24"/>
          <w:lang w:eastAsia="en-IN"/>
          <w14:ligatures w14:val="none"/>
        </w:rPr>
        <w:lastRenderedPageBreak/>
        <w:t>integrated, technology-driven GRC strategies</w:t>
      </w:r>
      <w:r w:rsidRPr="006D2816">
        <w:rPr>
          <w:rFonts w:ascii="Times New Roman" w:eastAsia="Times New Roman" w:hAnsi="Times New Roman" w:cs="Times New Roman"/>
          <w:kern w:val="0"/>
          <w:sz w:val="24"/>
          <w:szCs w:val="24"/>
          <w:lang w:eastAsia="en-IN"/>
          <w14:ligatures w14:val="none"/>
        </w:rPr>
        <w:t xml:space="preserve"> benefit from </w:t>
      </w:r>
      <w:r w:rsidRPr="006D2816">
        <w:rPr>
          <w:rFonts w:ascii="Times New Roman" w:eastAsia="Times New Roman" w:hAnsi="Times New Roman" w:cs="Times New Roman"/>
          <w:b/>
          <w:bCs/>
          <w:kern w:val="0"/>
          <w:sz w:val="24"/>
          <w:szCs w:val="24"/>
          <w:lang w:eastAsia="en-IN"/>
          <w14:ligatures w14:val="none"/>
        </w:rPr>
        <w:t>enhanced transparency, stronger risk resilience, and improved regulatory agility.</w:t>
      </w:r>
    </w:p>
    <w:p w14:paraId="5AEF8BC4"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As the business landscape continues to evolve, </w:t>
      </w:r>
      <w:r w:rsidRPr="006D2816">
        <w:rPr>
          <w:rFonts w:ascii="Times New Roman" w:eastAsia="Times New Roman" w:hAnsi="Times New Roman" w:cs="Times New Roman"/>
          <w:b/>
          <w:bCs/>
          <w:kern w:val="0"/>
          <w:sz w:val="24"/>
          <w:szCs w:val="24"/>
          <w:lang w:eastAsia="en-IN"/>
          <w14:ligatures w14:val="none"/>
        </w:rPr>
        <w:t>modern GRC frameworks will become the foundation of corporate governance, ensuring that organizations remain competitive, compliant, and resilient in an increasingly complex global environment.</w:t>
      </w:r>
    </w:p>
    <w:p w14:paraId="32D1C382" w14:textId="77777777" w:rsidR="006D2816" w:rsidRPr="006D2816" w:rsidRDefault="006D2816" w:rsidP="006D28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2816">
        <w:rPr>
          <w:rFonts w:ascii="Segoe UI Emoji" w:eastAsia="Times New Roman" w:hAnsi="Segoe UI Emoji" w:cs="Segoe UI Emoji"/>
          <w:kern w:val="0"/>
          <w:sz w:val="24"/>
          <w:szCs w:val="24"/>
          <w:lang w:eastAsia="en-IN"/>
          <w14:ligatures w14:val="none"/>
        </w:rPr>
        <w:t>🚀</w:t>
      </w:r>
      <w:r w:rsidRPr="006D2816">
        <w:rPr>
          <w:rFonts w:ascii="Times New Roman" w:eastAsia="Times New Roman" w:hAnsi="Times New Roman" w:cs="Times New Roman"/>
          <w:kern w:val="0"/>
          <w:sz w:val="24"/>
          <w:szCs w:val="24"/>
          <w:lang w:eastAsia="en-IN"/>
          <w14:ligatures w14:val="none"/>
        </w:rPr>
        <w:t xml:space="preserve"> In the next chapter, we will explore </w:t>
      </w:r>
      <w:r w:rsidRPr="006D2816">
        <w:rPr>
          <w:rFonts w:ascii="Times New Roman" w:eastAsia="Times New Roman" w:hAnsi="Times New Roman" w:cs="Times New Roman"/>
          <w:b/>
          <w:bCs/>
          <w:kern w:val="0"/>
          <w:sz w:val="24"/>
          <w:szCs w:val="24"/>
          <w:lang w:eastAsia="en-IN"/>
          <w14:ligatures w14:val="none"/>
        </w:rPr>
        <w:t>"The Role of AI and Machine Learning in GRC,"</w:t>
      </w:r>
      <w:r w:rsidRPr="006D2816">
        <w:rPr>
          <w:rFonts w:ascii="Times New Roman" w:eastAsia="Times New Roman" w:hAnsi="Times New Roman" w:cs="Times New Roman"/>
          <w:kern w:val="0"/>
          <w:sz w:val="24"/>
          <w:szCs w:val="24"/>
          <w:lang w:eastAsia="en-IN"/>
          <w14:ligatures w14:val="none"/>
        </w:rPr>
        <w:t xml:space="preserve"> analyzing how emerging technologies are reshaping governance, risk, and compliance strategies for the future.</w:t>
      </w:r>
    </w:p>
    <w:p w14:paraId="3AB7B626"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Technological Advancements Shaping GRC (Cloud, AI, Automation)</w:t>
      </w:r>
    </w:p>
    <w:p w14:paraId="34D39E55" w14:textId="77777777" w:rsidR="00D25AC3" w:rsidRPr="00D25AC3" w:rsidRDefault="00D25AC3" w:rsidP="00D25AC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Introduction</w:t>
      </w:r>
    </w:p>
    <w:p w14:paraId="356DE424"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integration of technology into Governance, Risk, and Compliance (GRC) has revolutionized how organizations </w:t>
      </w:r>
      <w:r w:rsidRPr="00D25AC3">
        <w:rPr>
          <w:rFonts w:ascii="Times New Roman" w:eastAsia="Times New Roman" w:hAnsi="Times New Roman" w:cs="Times New Roman"/>
          <w:b/>
          <w:bCs/>
          <w:kern w:val="0"/>
          <w:sz w:val="24"/>
          <w:szCs w:val="24"/>
          <w:lang w:eastAsia="en-IN"/>
          <w14:ligatures w14:val="none"/>
        </w:rPr>
        <w:t>manage regulatory requirements, mitigate risks, and enforce corporate governance policies.</w:t>
      </w:r>
      <w:r w:rsidRPr="00D25AC3">
        <w:rPr>
          <w:rFonts w:ascii="Times New Roman" w:eastAsia="Times New Roman" w:hAnsi="Times New Roman" w:cs="Times New Roman"/>
          <w:kern w:val="0"/>
          <w:sz w:val="24"/>
          <w:szCs w:val="24"/>
          <w:lang w:eastAsia="en-IN"/>
          <w14:ligatures w14:val="none"/>
        </w:rPr>
        <w:t xml:space="preserve"> Over the past two decades, advancements in </w:t>
      </w:r>
      <w:r w:rsidRPr="00D25AC3">
        <w:rPr>
          <w:rFonts w:ascii="Times New Roman" w:eastAsia="Times New Roman" w:hAnsi="Times New Roman" w:cs="Times New Roman"/>
          <w:b/>
          <w:bCs/>
          <w:kern w:val="0"/>
          <w:sz w:val="24"/>
          <w:szCs w:val="24"/>
          <w:lang w:eastAsia="en-IN"/>
          <w14:ligatures w14:val="none"/>
        </w:rPr>
        <w:t>cloud computing, artificial intelligence (AI), and automation</w:t>
      </w:r>
      <w:r w:rsidRPr="00D25AC3">
        <w:rPr>
          <w:rFonts w:ascii="Times New Roman" w:eastAsia="Times New Roman" w:hAnsi="Times New Roman" w:cs="Times New Roman"/>
          <w:kern w:val="0"/>
          <w:sz w:val="24"/>
          <w:szCs w:val="24"/>
          <w:lang w:eastAsia="en-IN"/>
          <w14:ligatures w14:val="none"/>
        </w:rPr>
        <w:t xml:space="preserve"> have redefined the landscape of GRC, enabling organizations to move beyond manual, paper-based compliance models to </w:t>
      </w:r>
      <w:r w:rsidRPr="00D25AC3">
        <w:rPr>
          <w:rFonts w:ascii="Times New Roman" w:eastAsia="Times New Roman" w:hAnsi="Times New Roman" w:cs="Times New Roman"/>
          <w:b/>
          <w:bCs/>
          <w:kern w:val="0"/>
          <w:sz w:val="24"/>
          <w:szCs w:val="24"/>
          <w:lang w:eastAsia="en-IN"/>
          <w14:ligatures w14:val="none"/>
        </w:rPr>
        <w:t>data-driven, real-time risk assessment and governance frameworks.</w:t>
      </w:r>
    </w:p>
    <w:p w14:paraId="53D61AEF"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Traditional GRC models relied on </w:t>
      </w:r>
      <w:r w:rsidRPr="00D25AC3">
        <w:rPr>
          <w:rFonts w:ascii="Times New Roman" w:eastAsia="Times New Roman" w:hAnsi="Times New Roman" w:cs="Times New Roman"/>
          <w:b/>
          <w:bCs/>
          <w:kern w:val="0"/>
          <w:sz w:val="24"/>
          <w:szCs w:val="24"/>
          <w:lang w:eastAsia="en-IN"/>
          <w14:ligatures w14:val="none"/>
        </w:rPr>
        <w:t>static risk assessment tools, periodic audits, and manual reporting processes</w:t>
      </w:r>
      <w:r w:rsidRPr="00D25AC3">
        <w:rPr>
          <w:rFonts w:ascii="Times New Roman" w:eastAsia="Times New Roman" w:hAnsi="Times New Roman" w:cs="Times New Roman"/>
          <w:kern w:val="0"/>
          <w:sz w:val="24"/>
          <w:szCs w:val="24"/>
          <w:lang w:eastAsia="en-IN"/>
          <w14:ligatures w14:val="none"/>
        </w:rPr>
        <w:t xml:space="preserve">, which often resulted in inefficiencies, compliance gaps, and delayed risk mitigation. However, with the advent of AI-driven automation and cloud-based GRC platforms, organizations can now </w:t>
      </w:r>
      <w:r w:rsidRPr="00D25AC3">
        <w:rPr>
          <w:rFonts w:ascii="Times New Roman" w:eastAsia="Times New Roman" w:hAnsi="Times New Roman" w:cs="Times New Roman"/>
          <w:b/>
          <w:bCs/>
          <w:kern w:val="0"/>
          <w:sz w:val="24"/>
          <w:szCs w:val="24"/>
          <w:lang w:eastAsia="en-IN"/>
          <w14:ligatures w14:val="none"/>
        </w:rPr>
        <w:t>track compliance metrics in real time, predict emerging risks, and integrate governance strategies seamlessly across global operations.</w:t>
      </w:r>
    </w:p>
    <w:p w14:paraId="57D42534"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transition from </w:t>
      </w:r>
      <w:r w:rsidRPr="00D25AC3">
        <w:rPr>
          <w:rFonts w:ascii="Times New Roman" w:eastAsia="Times New Roman" w:hAnsi="Times New Roman" w:cs="Times New Roman"/>
          <w:b/>
          <w:bCs/>
          <w:kern w:val="0"/>
          <w:sz w:val="24"/>
          <w:szCs w:val="24"/>
          <w:lang w:eastAsia="en-IN"/>
          <w14:ligatures w14:val="none"/>
        </w:rPr>
        <w:t>legacy compliance models to technology-driven GRC frameworks</w:t>
      </w:r>
      <w:r w:rsidRPr="00D25AC3">
        <w:rPr>
          <w:rFonts w:ascii="Times New Roman" w:eastAsia="Times New Roman" w:hAnsi="Times New Roman" w:cs="Times New Roman"/>
          <w:kern w:val="0"/>
          <w:sz w:val="24"/>
          <w:szCs w:val="24"/>
          <w:lang w:eastAsia="en-IN"/>
          <w14:ligatures w14:val="none"/>
        </w:rPr>
        <w:t xml:space="preserve"> has been accelerated by increasing </w:t>
      </w:r>
      <w:r w:rsidRPr="00D25AC3">
        <w:rPr>
          <w:rFonts w:ascii="Times New Roman" w:eastAsia="Times New Roman" w:hAnsi="Times New Roman" w:cs="Times New Roman"/>
          <w:b/>
          <w:bCs/>
          <w:kern w:val="0"/>
          <w:sz w:val="24"/>
          <w:szCs w:val="24"/>
          <w:lang w:eastAsia="en-IN"/>
          <w14:ligatures w14:val="none"/>
        </w:rPr>
        <w:t>regulatory complexities, growing cybersecurity threats, and the need for enhanced transparency.</w:t>
      </w:r>
      <w:r w:rsidRPr="00D25AC3">
        <w:rPr>
          <w:rFonts w:ascii="Times New Roman" w:eastAsia="Times New Roman" w:hAnsi="Times New Roman" w:cs="Times New Roman"/>
          <w:kern w:val="0"/>
          <w:sz w:val="24"/>
          <w:szCs w:val="24"/>
          <w:lang w:eastAsia="en-IN"/>
          <w14:ligatures w14:val="none"/>
        </w:rPr>
        <w:t xml:space="preserve"> Today’s GRC leaders leverage </w:t>
      </w:r>
      <w:r w:rsidRPr="00D25AC3">
        <w:rPr>
          <w:rFonts w:ascii="Times New Roman" w:eastAsia="Times New Roman" w:hAnsi="Times New Roman" w:cs="Times New Roman"/>
          <w:b/>
          <w:bCs/>
          <w:kern w:val="0"/>
          <w:sz w:val="24"/>
          <w:szCs w:val="24"/>
          <w:lang w:eastAsia="en-IN"/>
          <w14:ligatures w14:val="none"/>
        </w:rPr>
        <w:t>AI-powered compliance software, machine learning-driven risk analysis, and cloud-based governance solutions</w:t>
      </w:r>
      <w:r w:rsidRPr="00D25AC3">
        <w:rPr>
          <w:rFonts w:ascii="Times New Roman" w:eastAsia="Times New Roman" w:hAnsi="Times New Roman" w:cs="Times New Roman"/>
          <w:kern w:val="0"/>
          <w:sz w:val="24"/>
          <w:szCs w:val="24"/>
          <w:lang w:eastAsia="en-IN"/>
          <w14:ligatures w14:val="none"/>
        </w:rPr>
        <w:t xml:space="preserve"> to streamline operations and ensure regulatory adherence across jurisdictions.</w:t>
      </w:r>
    </w:p>
    <w:p w14:paraId="00A428B1"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This chapter explores how </w:t>
      </w:r>
      <w:r w:rsidRPr="00D25AC3">
        <w:rPr>
          <w:rFonts w:ascii="Times New Roman" w:eastAsia="Times New Roman" w:hAnsi="Times New Roman" w:cs="Times New Roman"/>
          <w:b/>
          <w:bCs/>
          <w:kern w:val="0"/>
          <w:sz w:val="24"/>
          <w:szCs w:val="24"/>
          <w:lang w:eastAsia="en-IN"/>
          <w14:ligatures w14:val="none"/>
        </w:rPr>
        <w:t>cloud computing, AI, and automation</w:t>
      </w:r>
      <w:r w:rsidRPr="00D25AC3">
        <w:rPr>
          <w:rFonts w:ascii="Times New Roman" w:eastAsia="Times New Roman" w:hAnsi="Times New Roman" w:cs="Times New Roman"/>
          <w:kern w:val="0"/>
          <w:sz w:val="24"/>
          <w:szCs w:val="24"/>
          <w:lang w:eastAsia="en-IN"/>
          <w14:ligatures w14:val="none"/>
        </w:rPr>
        <w:t xml:space="preserve"> are reshaping GRC, discussing the benefits, challenges, and real-world case studies of organizations implementing these </w:t>
      </w:r>
      <w:r w:rsidRPr="00D25AC3">
        <w:rPr>
          <w:rFonts w:ascii="Times New Roman" w:eastAsia="Times New Roman" w:hAnsi="Times New Roman" w:cs="Times New Roman"/>
          <w:b/>
          <w:bCs/>
          <w:kern w:val="0"/>
          <w:sz w:val="24"/>
          <w:szCs w:val="24"/>
          <w:lang w:eastAsia="en-IN"/>
          <w14:ligatures w14:val="none"/>
        </w:rPr>
        <w:t>cutting-edge solutions</w:t>
      </w:r>
      <w:r w:rsidRPr="00D25AC3">
        <w:rPr>
          <w:rFonts w:ascii="Times New Roman" w:eastAsia="Times New Roman" w:hAnsi="Times New Roman" w:cs="Times New Roman"/>
          <w:kern w:val="0"/>
          <w:sz w:val="24"/>
          <w:szCs w:val="24"/>
          <w:lang w:eastAsia="en-IN"/>
          <w14:ligatures w14:val="none"/>
        </w:rPr>
        <w:t xml:space="preserve"> to enhance compliance, improve governance, and proactively mitigate risks.</w:t>
      </w:r>
    </w:p>
    <w:p w14:paraId="34B9B7E3"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E2AE1C">
          <v:rect id="_x0000_i1066" style="width:0;height:1.5pt" o:hralign="center" o:hrstd="t" o:hr="t" fillcolor="#a0a0a0" stroked="f"/>
        </w:pict>
      </w:r>
    </w:p>
    <w:p w14:paraId="53D05209"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The Evolution of Technology in GRC</w:t>
      </w:r>
    </w:p>
    <w:p w14:paraId="79E80F0D"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Early Challenges in Traditional GRC Models</w:t>
      </w:r>
    </w:p>
    <w:p w14:paraId="56965DE8"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Before the adoption of advanced technologies, organizations faced numerous challenges in managing </w:t>
      </w:r>
      <w:r w:rsidRPr="00D25AC3">
        <w:rPr>
          <w:rFonts w:ascii="Times New Roman" w:eastAsia="Times New Roman" w:hAnsi="Times New Roman" w:cs="Times New Roman"/>
          <w:b/>
          <w:bCs/>
          <w:kern w:val="0"/>
          <w:sz w:val="24"/>
          <w:szCs w:val="24"/>
          <w:lang w:eastAsia="en-IN"/>
          <w14:ligatures w14:val="none"/>
        </w:rPr>
        <w:t>governance, risk, and compliance activities manually.</w:t>
      </w:r>
      <w:r w:rsidRPr="00D25AC3">
        <w:rPr>
          <w:rFonts w:ascii="Times New Roman" w:eastAsia="Times New Roman" w:hAnsi="Times New Roman" w:cs="Times New Roman"/>
          <w:kern w:val="0"/>
          <w:sz w:val="24"/>
          <w:szCs w:val="24"/>
          <w:lang w:eastAsia="en-IN"/>
          <w14:ligatures w14:val="none"/>
        </w:rPr>
        <w:t xml:space="preserve"> Traditional GRC </w:t>
      </w:r>
      <w:r w:rsidRPr="00D25AC3">
        <w:rPr>
          <w:rFonts w:ascii="Times New Roman" w:eastAsia="Times New Roman" w:hAnsi="Times New Roman" w:cs="Times New Roman"/>
          <w:kern w:val="0"/>
          <w:sz w:val="24"/>
          <w:szCs w:val="24"/>
          <w:lang w:eastAsia="en-IN"/>
          <w14:ligatures w14:val="none"/>
        </w:rPr>
        <w:lastRenderedPageBreak/>
        <w:t xml:space="preserve">processes relied heavily on </w:t>
      </w:r>
      <w:r w:rsidRPr="00D25AC3">
        <w:rPr>
          <w:rFonts w:ascii="Times New Roman" w:eastAsia="Times New Roman" w:hAnsi="Times New Roman" w:cs="Times New Roman"/>
          <w:b/>
          <w:bCs/>
          <w:kern w:val="0"/>
          <w:sz w:val="24"/>
          <w:szCs w:val="24"/>
          <w:lang w:eastAsia="en-IN"/>
          <w14:ligatures w14:val="none"/>
        </w:rPr>
        <w:t>paper-based documentation, spreadsheets, and periodic regulatory audits</w:t>
      </w:r>
      <w:r w:rsidRPr="00D25AC3">
        <w:rPr>
          <w:rFonts w:ascii="Times New Roman" w:eastAsia="Times New Roman" w:hAnsi="Times New Roman" w:cs="Times New Roman"/>
          <w:kern w:val="0"/>
          <w:sz w:val="24"/>
          <w:szCs w:val="24"/>
          <w:lang w:eastAsia="en-IN"/>
          <w14:ligatures w14:val="none"/>
        </w:rPr>
        <w:t>, which often resulted in:</w:t>
      </w:r>
    </w:p>
    <w:p w14:paraId="619D749B" w14:textId="77777777" w:rsidR="00D25AC3" w:rsidRPr="00D25AC3" w:rsidRDefault="00D25AC3">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Delayed compliance reporting</w:t>
      </w:r>
      <w:r w:rsidRPr="00D25AC3">
        <w:rPr>
          <w:rFonts w:ascii="Times New Roman" w:eastAsia="Times New Roman" w:hAnsi="Times New Roman" w:cs="Times New Roman"/>
          <w:kern w:val="0"/>
          <w:sz w:val="24"/>
          <w:szCs w:val="24"/>
          <w:lang w:eastAsia="en-IN"/>
          <w14:ligatures w14:val="none"/>
        </w:rPr>
        <w:t>, leading to regulatory penalties.</w:t>
      </w:r>
    </w:p>
    <w:p w14:paraId="708F4AA7" w14:textId="77777777" w:rsidR="00D25AC3" w:rsidRPr="00D25AC3" w:rsidRDefault="00D25AC3">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Siloed risk management strategies</w:t>
      </w:r>
      <w:r w:rsidRPr="00D25AC3">
        <w:rPr>
          <w:rFonts w:ascii="Times New Roman" w:eastAsia="Times New Roman" w:hAnsi="Times New Roman" w:cs="Times New Roman"/>
          <w:kern w:val="0"/>
          <w:sz w:val="24"/>
          <w:szCs w:val="24"/>
          <w:lang w:eastAsia="en-IN"/>
          <w14:ligatures w14:val="none"/>
        </w:rPr>
        <w:t>, making cross-functional coordination difficult.</w:t>
      </w:r>
    </w:p>
    <w:p w14:paraId="442FDB88" w14:textId="77777777" w:rsidR="00D25AC3" w:rsidRPr="00D25AC3" w:rsidRDefault="00D25AC3">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Human errors in regulatory tracking</w:t>
      </w:r>
      <w:r w:rsidRPr="00D25AC3">
        <w:rPr>
          <w:rFonts w:ascii="Times New Roman" w:eastAsia="Times New Roman" w:hAnsi="Times New Roman" w:cs="Times New Roman"/>
          <w:kern w:val="0"/>
          <w:sz w:val="24"/>
          <w:szCs w:val="24"/>
          <w:lang w:eastAsia="en-IN"/>
          <w14:ligatures w14:val="none"/>
        </w:rPr>
        <w:t>, increasing non-compliance risks.</w:t>
      </w:r>
    </w:p>
    <w:p w14:paraId="7B05DBC6" w14:textId="77777777" w:rsidR="00D25AC3" w:rsidRPr="00D25AC3" w:rsidRDefault="00D25AC3">
      <w:pPr>
        <w:numPr>
          <w:ilvl w:val="0"/>
          <w:numId w:val="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Lack of real-time monitoring</w:t>
      </w:r>
      <w:r w:rsidRPr="00D25AC3">
        <w:rPr>
          <w:rFonts w:ascii="Times New Roman" w:eastAsia="Times New Roman" w:hAnsi="Times New Roman" w:cs="Times New Roman"/>
          <w:kern w:val="0"/>
          <w:sz w:val="24"/>
          <w:szCs w:val="24"/>
          <w:lang w:eastAsia="en-IN"/>
          <w14:ligatures w14:val="none"/>
        </w:rPr>
        <w:t>, making risk prediction and fraud detection reactive rather than proactive.</w:t>
      </w:r>
    </w:p>
    <w:p w14:paraId="2ACD464C"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These inefficiencies paved the way for the adoption of </w:t>
      </w:r>
      <w:r w:rsidRPr="00D25AC3">
        <w:rPr>
          <w:rFonts w:ascii="Times New Roman" w:eastAsia="Times New Roman" w:hAnsi="Times New Roman" w:cs="Times New Roman"/>
          <w:b/>
          <w:bCs/>
          <w:kern w:val="0"/>
          <w:sz w:val="24"/>
          <w:szCs w:val="24"/>
          <w:lang w:eastAsia="en-IN"/>
          <w14:ligatures w14:val="none"/>
        </w:rPr>
        <w:t>technology-driven solutions</w:t>
      </w:r>
      <w:r w:rsidRPr="00D25AC3">
        <w:rPr>
          <w:rFonts w:ascii="Times New Roman" w:eastAsia="Times New Roman" w:hAnsi="Times New Roman" w:cs="Times New Roman"/>
          <w:kern w:val="0"/>
          <w:sz w:val="24"/>
          <w:szCs w:val="24"/>
          <w:lang w:eastAsia="en-IN"/>
          <w14:ligatures w14:val="none"/>
        </w:rPr>
        <w:t xml:space="preserve"> that could automate compliance tracking, centralize governance processes, and improve risk management efficiency.</w:t>
      </w:r>
    </w:p>
    <w:p w14:paraId="200EA5C2"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Digital Transformation of GRC</w:t>
      </w:r>
    </w:p>
    <w:p w14:paraId="6CF9B647"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organizations embraced </w:t>
      </w:r>
      <w:r w:rsidRPr="00D25AC3">
        <w:rPr>
          <w:rFonts w:ascii="Times New Roman" w:eastAsia="Times New Roman" w:hAnsi="Times New Roman" w:cs="Times New Roman"/>
          <w:b/>
          <w:bCs/>
          <w:kern w:val="0"/>
          <w:sz w:val="24"/>
          <w:szCs w:val="24"/>
          <w:lang w:eastAsia="en-IN"/>
          <w14:ligatures w14:val="none"/>
        </w:rPr>
        <w:t>digital transformation</w:t>
      </w:r>
      <w:r w:rsidRPr="00D25AC3">
        <w:rPr>
          <w:rFonts w:ascii="Times New Roman" w:eastAsia="Times New Roman" w:hAnsi="Times New Roman" w:cs="Times New Roman"/>
          <w:kern w:val="0"/>
          <w:sz w:val="24"/>
          <w:szCs w:val="24"/>
          <w:lang w:eastAsia="en-IN"/>
          <w14:ligatures w14:val="none"/>
        </w:rPr>
        <w:t xml:space="preserve">, GRC frameworks evolved to incorporate </w:t>
      </w:r>
      <w:r w:rsidRPr="00D25AC3">
        <w:rPr>
          <w:rFonts w:ascii="Times New Roman" w:eastAsia="Times New Roman" w:hAnsi="Times New Roman" w:cs="Times New Roman"/>
          <w:b/>
          <w:bCs/>
          <w:kern w:val="0"/>
          <w:sz w:val="24"/>
          <w:szCs w:val="24"/>
          <w:lang w:eastAsia="en-IN"/>
          <w14:ligatures w14:val="none"/>
        </w:rPr>
        <w:t xml:space="preserve">AI-powered automation, real-time compliance tracking, and predictive risk </w:t>
      </w:r>
      <w:proofErr w:type="spellStart"/>
      <w:r w:rsidRPr="00D25AC3">
        <w:rPr>
          <w:rFonts w:ascii="Times New Roman" w:eastAsia="Times New Roman" w:hAnsi="Times New Roman" w:cs="Times New Roman"/>
          <w:b/>
          <w:bCs/>
          <w:kern w:val="0"/>
          <w:sz w:val="24"/>
          <w:szCs w:val="24"/>
          <w:lang w:eastAsia="en-IN"/>
          <w14:ligatures w14:val="none"/>
        </w:rPr>
        <w:t>modeling</w:t>
      </w:r>
      <w:proofErr w:type="spellEnd"/>
      <w:r w:rsidRPr="00D25AC3">
        <w:rPr>
          <w:rFonts w:ascii="Times New Roman" w:eastAsia="Times New Roman" w:hAnsi="Times New Roman" w:cs="Times New Roman"/>
          <w:b/>
          <w:bCs/>
          <w:kern w:val="0"/>
          <w:sz w:val="24"/>
          <w:szCs w:val="24"/>
          <w:lang w:eastAsia="en-IN"/>
          <w14:ligatures w14:val="none"/>
        </w:rPr>
        <w:t>.</w:t>
      </w:r>
      <w:r w:rsidRPr="00D25AC3">
        <w:rPr>
          <w:rFonts w:ascii="Times New Roman" w:eastAsia="Times New Roman" w:hAnsi="Times New Roman" w:cs="Times New Roman"/>
          <w:kern w:val="0"/>
          <w:sz w:val="24"/>
          <w:szCs w:val="24"/>
          <w:lang w:eastAsia="en-IN"/>
          <w14:ligatures w14:val="none"/>
        </w:rPr>
        <w:t xml:space="preserve"> This technological shift has enabled businesses to </w:t>
      </w:r>
      <w:r w:rsidRPr="00D25AC3">
        <w:rPr>
          <w:rFonts w:ascii="Times New Roman" w:eastAsia="Times New Roman" w:hAnsi="Times New Roman" w:cs="Times New Roman"/>
          <w:b/>
          <w:bCs/>
          <w:kern w:val="0"/>
          <w:sz w:val="24"/>
          <w:szCs w:val="24"/>
          <w:lang w:eastAsia="en-IN"/>
          <w14:ligatures w14:val="none"/>
        </w:rPr>
        <w:t>move beyond reactive compliance models to proactive, strategic governance frameworks that improve resilience and operational efficiency.</w:t>
      </w:r>
    </w:p>
    <w:p w14:paraId="42D2A17A"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Cloud computing, AI, and automation have played an instrumental role in shaping the modern GRC ecosystem, allowing companies to </w:t>
      </w:r>
      <w:r w:rsidRPr="00D25AC3">
        <w:rPr>
          <w:rFonts w:ascii="Times New Roman" w:eastAsia="Times New Roman" w:hAnsi="Times New Roman" w:cs="Times New Roman"/>
          <w:b/>
          <w:bCs/>
          <w:kern w:val="0"/>
          <w:sz w:val="24"/>
          <w:szCs w:val="24"/>
          <w:lang w:eastAsia="en-IN"/>
          <w14:ligatures w14:val="none"/>
        </w:rPr>
        <w:t xml:space="preserve">track regulatory changes instantly, </w:t>
      </w:r>
      <w:proofErr w:type="spellStart"/>
      <w:r w:rsidRPr="00D25AC3">
        <w:rPr>
          <w:rFonts w:ascii="Times New Roman" w:eastAsia="Times New Roman" w:hAnsi="Times New Roman" w:cs="Times New Roman"/>
          <w:b/>
          <w:bCs/>
          <w:kern w:val="0"/>
          <w:sz w:val="24"/>
          <w:szCs w:val="24"/>
          <w:lang w:eastAsia="en-IN"/>
          <w14:ligatures w14:val="none"/>
        </w:rPr>
        <w:t>analyze</w:t>
      </w:r>
      <w:proofErr w:type="spellEnd"/>
      <w:r w:rsidRPr="00D25AC3">
        <w:rPr>
          <w:rFonts w:ascii="Times New Roman" w:eastAsia="Times New Roman" w:hAnsi="Times New Roman" w:cs="Times New Roman"/>
          <w:b/>
          <w:bCs/>
          <w:kern w:val="0"/>
          <w:sz w:val="24"/>
          <w:szCs w:val="24"/>
          <w:lang w:eastAsia="en-IN"/>
          <w14:ligatures w14:val="none"/>
        </w:rPr>
        <w:t xml:space="preserve"> potential risks in real time, and integrate compliance protocols across all business units.</w:t>
      </w:r>
    </w:p>
    <w:p w14:paraId="25899D83"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3E4785">
          <v:rect id="_x0000_i1067" style="width:0;height:1.5pt" o:hralign="center" o:hrstd="t" o:hr="t" fillcolor="#a0a0a0" stroked="f"/>
        </w:pict>
      </w:r>
    </w:p>
    <w:p w14:paraId="2B6C7C6A"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Cloud Computing in GRC</w:t>
      </w:r>
    </w:p>
    <w:p w14:paraId="7BEDAF78"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Role of Cloud Technology in Compliance and Risk Management</w:t>
      </w:r>
    </w:p>
    <w:p w14:paraId="68717AF0"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Cloud computing has transformed how businesses manage </w:t>
      </w:r>
      <w:r w:rsidRPr="00D25AC3">
        <w:rPr>
          <w:rFonts w:ascii="Times New Roman" w:eastAsia="Times New Roman" w:hAnsi="Times New Roman" w:cs="Times New Roman"/>
          <w:b/>
          <w:bCs/>
          <w:kern w:val="0"/>
          <w:sz w:val="24"/>
          <w:szCs w:val="24"/>
          <w:lang w:eastAsia="en-IN"/>
          <w14:ligatures w14:val="none"/>
        </w:rPr>
        <w:t>governance, risk, and compliance processes</w:t>
      </w:r>
      <w:r w:rsidRPr="00D25AC3">
        <w:rPr>
          <w:rFonts w:ascii="Times New Roman" w:eastAsia="Times New Roman" w:hAnsi="Times New Roman" w:cs="Times New Roman"/>
          <w:kern w:val="0"/>
          <w:sz w:val="24"/>
          <w:szCs w:val="24"/>
          <w:lang w:eastAsia="en-IN"/>
          <w14:ligatures w14:val="none"/>
        </w:rPr>
        <w:t xml:space="preserve">, offering </w:t>
      </w:r>
      <w:r w:rsidRPr="00D25AC3">
        <w:rPr>
          <w:rFonts w:ascii="Times New Roman" w:eastAsia="Times New Roman" w:hAnsi="Times New Roman" w:cs="Times New Roman"/>
          <w:b/>
          <w:bCs/>
          <w:kern w:val="0"/>
          <w:sz w:val="24"/>
          <w:szCs w:val="24"/>
          <w:lang w:eastAsia="en-IN"/>
          <w14:ligatures w14:val="none"/>
        </w:rPr>
        <w:t>scalability, flexibility, and real-time accessibility</w:t>
      </w:r>
      <w:r w:rsidRPr="00D25AC3">
        <w:rPr>
          <w:rFonts w:ascii="Times New Roman" w:eastAsia="Times New Roman" w:hAnsi="Times New Roman" w:cs="Times New Roman"/>
          <w:kern w:val="0"/>
          <w:sz w:val="24"/>
          <w:szCs w:val="24"/>
          <w:lang w:eastAsia="en-IN"/>
          <w14:ligatures w14:val="none"/>
        </w:rPr>
        <w:t xml:space="preserve"> to critical compliance data. By migrating to </w:t>
      </w:r>
      <w:r w:rsidRPr="00D25AC3">
        <w:rPr>
          <w:rFonts w:ascii="Times New Roman" w:eastAsia="Times New Roman" w:hAnsi="Times New Roman" w:cs="Times New Roman"/>
          <w:b/>
          <w:bCs/>
          <w:kern w:val="0"/>
          <w:sz w:val="24"/>
          <w:szCs w:val="24"/>
          <w:lang w:eastAsia="en-IN"/>
          <w14:ligatures w14:val="none"/>
        </w:rPr>
        <w:t>cloud-based GRC platforms</w:t>
      </w:r>
      <w:r w:rsidRPr="00D25AC3">
        <w:rPr>
          <w:rFonts w:ascii="Times New Roman" w:eastAsia="Times New Roman" w:hAnsi="Times New Roman" w:cs="Times New Roman"/>
          <w:kern w:val="0"/>
          <w:sz w:val="24"/>
          <w:szCs w:val="24"/>
          <w:lang w:eastAsia="en-IN"/>
          <w14:ligatures w14:val="none"/>
        </w:rPr>
        <w:t>, organizations can:</w:t>
      </w:r>
    </w:p>
    <w:p w14:paraId="64863C33" w14:textId="77777777" w:rsidR="00D25AC3" w:rsidRPr="00D25AC3" w:rsidRDefault="00D25AC3">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Automate compliance tracking</w:t>
      </w:r>
      <w:r w:rsidRPr="00D25AC3">
        <w:rPr>
          <w:rFonts w:ascii="Times New Roman" w:eastAsia="Times New Roman" w:hAnsi="Times New Roman" w:cs="Times New Roman"/>
          <w:kern w:val="0"/>
          <w:sz w:val="24"/>
          <w:szCs w:val="24"/>
          <w:lang w:eastAsia="en-IN"/>
          <w14:ligatures w14:val="none"/>
        </w:rPr>
        <w:t xml:space="preserve"> across multiple jurisdictions.</w:t>
      </w:r>
    </w:p>
    <w:p w14:paraId="0CC069C4" w14:textId="77777777" w:rsidR="00D25AC3" w:rsidRPr="00D25AC3" w:rsidRDefault="00D25AC3">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Centralize regulatory reporting</w:t>
      </w:r>
      <w:r w:rsidRPr="00D25AC3">
        <w:rPr>
          <w:rFonts w:ascii="Times New Roman" w:eastAsia="Times New Roman" w:hAnsi="Times New Roman" w:cs="Times New Roman"/>
          <w:kern w:val="0"/>
          <w:sz w:val="24"/>
          <w:szCs w:val="24"/>
          <w:lang w:eastAsia="en-IN"/>
          <w14:ligatures w14:val="none"/>
        </w:rPr>
        <w:t xml:space="preserve"> to ensure uniform compliance standards across all departments.</w:t>
      </w:r>
    </w:p>
    <w:p w14:paraId="4CA633A2" w14:textId="77777777" w:rsidR="00D25AC3" w:rsidRPr="00D25AC3" w:rsidRDefault="00D25AC3">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 data security</w:t>
      </w:r>
      <w:r w:rsidRPr="00D25AC3">
        <w:rPr>
          <w:rFonts w:ascii="Times New Roman" w:eastAsia="Times New Roman" w:hAnsi="Times New Roman" w:cs="Times New Roman"/>
          <w:kern w:val="0"/>
          <w:sz w:val="24"/>
          <w:szCs w:val="24"/>
          <w:lang w:eastAsia="en-IN"/>
          <w14:ligatures w14:val="none"/>
        </w:rPr>
        <w:t xml:space="preserve"> with cloud encryption and access controls.</w:t>
      </w:r>
    </w:p>
    <w:p w14:paraId="1F17A6DE" w14:textId="77777777" w:rsidR="00D25AC3" w:rsidRPr="00D25AC3" w:rsidRDefault="00D25AC3">
      <w:pPr>
        <w:numPr>
          <w:ilvl w:val="0"/>
          <w:numId w:val="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Reduce operational costs</w:t>
      </w:r>
      <w:r w:rsidRPr="00D25AC3">
        <w:rPr>
          <w:rFonts w:ascii="Times New Roman" w:eastAsia="Times New Roman" w:hAnsi="Times New Roman" w:cs="Times New Roman"/>
          <w:kern w:val="0"/>
          <w:sz w:val="24"/>
          <w:szCs w:val="24"/>
          <w:lang w:eastAsia="en-IN"/>
          <w14:ligatures w14:val="none"/>
        </w:rPr>
        <w:t xml:space="preserve"> by eliminating the need for on-premise compliance infrastructure.</w:t>
      </w:r>
    </w:p>
    <w:p w14:paraId="69696465"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Benefits of Cloud-Based GRC Solutions</w:t>
      </w:r>
    </w:p>
    <w:p w14:paraId="0B3D570E" w14:textId="77777777" w:rsidR="00D25AC3" w:rsidRPr="00D25AC3" w:rsidRDefault="00D25AC3">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Real-Time Compliance Monitoring</w:t>
      </w:r>
      <w:r w:rsidRPr="00D25AC3">
        <w:rPr>
          <w:rFonts w:ascii="Times New Roman" w:eastAsia="Times New Roman" w:hAnsi="Times New Roman" w:cs="Times New Roman"/>
          <w:kern w:val="0"/>
          <w:sz w:val="24"/>
          <w:szCs w:val="24"/>
          <w:lang w:eastAsia="en-IN"/>
          <w14:ligatures w14:val="none"/>
        </w:rPr>
        <w:t xml:space="preserve"> – Cloud platforms provide </w:t>
      </w:r>
      <w:r w:rsidRPr="00D25AC3">
        <w:rPr>
          <w:rFonts w:ascii="Times New Roman" w:eastAsia="Times New Roman" w:hAnsi="Times New Roman" w:cs="Times New Roman"/>
          <w:b/>
          <w:bCs/>
          <w:kern w:val="0"/>
          <w:sz w:val="24"/>
          <w:szCs w:val="24"/>
          <w:lang w:eastAsia="en-IN"/>
          <w14:ligatures w14:val="none"/>
        </w:rPr>
        <w:t>instant updates on regulatory changes</w:t>
      </w:r>
      <w:r w:rsidRPr="00D25AC3">
        <w:rPr>
          <w:rFonts w:ascii="Times New Roman" w:eastAsia="Times New Roman" w:hAnsi="Times New Roman" w:cs="Times New Roman"/>
          <w:kern w:val="0"/>
          <w:sz w:val="24"/>
          <w:szCs w:val="24"/>
          <w:lang w:eastAsia="en-IN"/>
          <w14:ligatures w14:val="none"/>
        </w:rPr>
        <w:t>, helping organizations adjust their compliance policies dynamically.</w:t>
      </w:r>
    </w:p>
    <w:p w14:paraId="4B4157D4" w14:textId="77777777" w:rsidR="00D25AC3" w:rsidRPr="00D25AC3" w:rsidRDefault="00D25AC3">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lastRenderedPageBreak/>
        <w:t>Data Accessibility and Scalability</w:t>
      </w:r>
      <w:r w:rsidRPr="00D25AC3">
        <w:rPr>
          <w:rFonts w:ascii="Times New Roman" w:eastAsia="Times New Roman" w:hAnsi="Times New Roman" w:cs="Times New Roman"/>
          <w:kern w:val="0"/>
          <w:sz w:val="24"/>
          <w:szCs w:val="24"/>
          <w:lang w:eastAsia="en-IN"/>
          <w14:ligatures w14:val="none"/>
        </w:rPr>
        <w:t xml:space="preserve"> – Compliance officers can access GRC dashboards </w:t>
      </w:r>
      <w:r w:rsidRPr="00D25AC3">
        <w:rPr>
          <w:rFonts w:ascii="Times New Roman" w:eastAsia="Times New Roman" w:hAnsi="Times New Roman" w:cs="Times New Roman"/>
          <w:b/>
          <w:bCs/>
          <w:kern w:val="0"/>
          <w:sz w:val="24"/>
          <w:szCs w:val="24"/>
          <w:lang w:eastAsia="en-IN"/>
          <w14:ligatures w14:val="none"/>
        </w:rPr>
        <w:t>remotely</w:t>
      </w:r>
      <w:r w:rsidRPr="00D25AC3">
        <w:rPr>
          <w:rFonts w:ascii="Times New Roman" w:eastAsia="Times New Roman" w:hAnsi="Times New Roman" w:cs="Times New Roman"/>
          <w:kern w:val="0"/>
          <w:sz w:val="24"/>
          <w:szCs w:val="24"/>
          <w:lang w:eastAsia="en-IN"/>
          <w14:ligatures w14:val="none"/>
        </w:rPr>
        <w:t>, enabling efficient collaboration between teams across different geographies.</w:t>
      </w:r>
    </w:p>
    <w:p w14:paraId="24D32C25" w14:textId="77777777" w:rsidR="00D25AC3" w:rsidRPr="00D25AC3" w:rsidRDefault="00D25AC3">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Automated Audit Trails</w:t>
      </w:r>
      <w:r w:rsidRPr="00D25AC3">
        <w:rPr>
          <w:rFonts w:ascii="Times New Roman" w:eastAsia="Times New Roman" w:hAnsi="Times New Roman" w:cs="Times New Roman"/>
          <w:kern w:val="0"/>
          <w:sz w:val="24"/>
          <w:szCs w:val="24"/>
          <w:lang w:eastAsia="en-IN"/>
          <w14:ligatures w14:val="none"/>
        </w:rPr>
        <w:t xml:space="preserve"> – Cloud systems maintain </w:t>
      </w:r>
      <w:r w:rsidRPr="00D25AC3">
        <w:rPr>
          <w:rFonts w:ascii="Times New Roman" w:eastAsia="Times New Roman" w:hAnsi="Times New Roman" w:cs="Times New Roman"/>
          <w:b/>
          <w:bCs/>
          <w:kern w:val="0"/>
          <w:sz w:val="24"/>
          <w:szCs w:val="24"/>
          <w:lang w:eastAsia="en-IN"/>
          <w14:ligatures w14:val="none"/>
        </w:rPr>
        <w:t>immutable records of compliance activities</w:t>
      </w:r>
      <w:r w:rsidRPr="00D25AC3">
        <w:rPr>
          <w:rFonts w:ascii="Times New Roman" w:eastAsia="Times New Roman" w:hAnsi="Times New Roman" w:cs="Times New Roman"/>
          <w:kern w:val="0"/>
          <w:sz w:val="24"/>
          <w:szCs w:val="24"/>
          <w:lang w:eastAsia="en-IN"/>
          <w14:ligatures w14:val="none"/>
        </w:rPr>
        <w:t>, ensuring transparency and audit readiness.</w:t>
      </w:r>
    </w:p>
    <w:p w14:paraId="54514FE5" w14:textId="77777777" w:rsidR="00D25AC3" w:rsidRPr="00D25AC3" w:rsidRDefault="00D25AC3">
      <w:pPr>
        <w:numPr>
          <w:ilvl w:val="0"/>
          <w:numId w:val="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Integration with AI and Automation</w:t>
      </w:r>
      <w:r w:rsidRPr="00D25AC3">
        <w:rPr>
          <w:rFonts w:ascii="Times New Roman" w:eastAsia="Times New Roman" w:hAnsi="Times New Roman" w:cs="Times New Roman"/>
          <w:kern w:val="0"/>
          <w:sz w:val="24"/>
          <w:szCs w:val="24"/>
          <w:lang w:eastAsia="en-IN"/>
          <w14:ligatures w14:val="none"/>
        </w:rPr>
        <w:t xml:space="preserve"> – Cloud-based GRC platforms integrate </w:t>
      </w:r>
      <w:r w:rsidRPr="00D25AC3">
        <w:rPr>
          <w:rFonts w:ascii="Times New Roman" w:eastAsia="Times New Roman" w:hAnsi="Times New Roman" w:cs="Times New Roman"/>
          <w:b/>
          <w:bCs/>
          <w:kern w:val="0"/>
          <w:sz w:val="24"/>
          <w:szCs w:val="24"/>
          <w:lang w:eastAsia="en-IN"/>
          <w14:ligatures w14:val="none"/>
        </w:rPr>
        <w:t>AI-driven analytics</w:t>
      </w:r>
      <w:r w:rsidRPr="00D25AC3">
        <w:rPr>
          <w:rFonts w:ascii="Times New Roman" w:eastAsia="Times New Roman" w:hAnsi="Times New Roman" w:cs="Times New Roman"/>
          <w:kern w:val="0"/>
          <w:sz w:val="24"/>
          <w:szCs w:val="24"/>
          <w:lang w:eastAsia="en-IN"/>
          <w14:ligatures w14:val="none"/>
        </w:rPr>
        <w:t xml:space="preserve"> to detect anomalies and predict compliance violations before they occur.</w:t>
      </w:r>
    </w:p>
    <w:p w14:paraId="4E72F6D5"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Microsoft’s Cloud-Based Compliance Management</w:t>
      </w:r>
    </w:p>
    <w:p w14:paraId="2B741FC6"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Microsoft has implemented </w:t>
      </w:r>
      <w:r w:rsidRPr="00D25AC3">
        <w:rPr>
          <w:rFonts w:ascii="Times New Roman" w:eastAsia="Times New Roman" w:hAnsi="Times New Roman" w:cs="Times New Roman"/>
          <w:b/>
          <w:bCs/>
          <w:kern w:val="0"/>
          <w:sz w:val="24"/>
          <w:szCs w:val="24"/>
          <w:lang w:eastAsia="en-IN"/>
          <w14:ligatures w14:val="none"/>
        </w:rPr>
        <w:t>Azure Compliance Manager</w:t>
      </w:r>
      <w:r w:rsidRPr="00D25AC3">
        <w:rPr>
          <w:rFonts w:ascii="Times New Roman" w:eastAsia="Times New Roman" w:hAnsi="Times New Roman" w:cs="Times New Roman"/>
          <w:kern w:val="0"/>
          <w:sz w:val="24"/>
          <w:szCs w:val="24"/>
          <w:lang w:eastAsia="en-IN"/>
          <w14:ligatures w14:val="none"/>
        </w:rPr>
        <w:t xml:space="preserve">, a cloud-based solution that allows businesses to </w:t>
      </w:r>
      <w:r w:rsidRPr="00D25AC3">
        <w:rPr>
          <w:rFonts w:ascii="Times New Roman" w:eastAsia="Times New Roman" w:hAnsi="Times New Roman" w:cs="Times New Roman"/>
          <w:b/>
          <w:bCs/>
          <w:kern w:val="0"/>
          <w:sz w:val="24"/>
          <w:szCs w:val="24"/>
          <w:lang w:eastAsia="en-IN"/>
          <w14:ligatures w14:val="none"/>
        </w:rPr>
        <w:t>manage regulatory requirements dynamically</w:t>
      </w:r>
      <w:r w:rsidRPr="00D25AC3">
        <w:rPr>
          <w:rFonts w:ascii="Times New Roman" w:eastAsia="Times New Roman" w:hAnsi="Times New Roman" w:cs="Times New Roman"/>
          <w:kern w:val="0"/>
          <w:sz w:val="24"/>
          <w:szCs w:val="24"/>
          <w:lang w:eastAsia="en-IN"/>
          <w14:ligatures w14:val="none"/>
        </w:rPr>
        <w:t xml:space="preserve">. By automating compliance assessments and providing real-time risk reports, Microsoft has enabled companies to </w:t>
      </w:r>
      <w:r w:rsidRPr="00D25AC3">
        <w:rPr>
          <w:rFonts w:ascii="Times New Roman" w:eastAsia="Times New Roman" w:hAnsi="Times New Roman" w:cs="Times New Roman"/>
          <w:b/>
          <w:bCs/>
          <w:kern w:val="0"/>
          <w:sz w:val="24"/>
          <w:szCs w:val="24"/>
          <w:lang w:eastAsia="en-IN"/>
          <w14:ligatures w14:val="none"/>
        </w:rPr>
        <w:t>enhance governance transparency and mitigate compliance risks proactively.</w:t>
      </w:r>
    </w:p>
    <w:p w14:paraId="20F3B2F8"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4A855F">
          <v:rect id="_x0000_i1068" style="width:0;height:1.5pt" o:hralign="center" o:hrstd="t" o:hr="t" fillcolor="#a0a0a0" stroked="f"/>
        </w:pict>
      </w:r>
    </w:p>
    <w:p w14:paraId="402584DF"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Artificial Intelligence in GRC</w:t>
      </w:r>
    </w:p>
    <w:p w14:paraId="7A67425D"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How AI is Transforming Compliance and Governance</w:t>
      </w:r>
    </w:p>
    <w:p w14:paraId="6669E471"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AI is reshaping GRC by enabling organizations to </w:t>
      </w:r>
      <w:r w:rsidRPr="00D25AC3">
        <w:rPr>
          <w:rFonts w:ascii="Times New Roman" w:eastAsia="Times New Roman" w:hAnsi="Times New Roman" w:cs="Times New Roman"/>
          <w:b/>
          <w:bCs/>
          <w:kern w:val="0"/>
          <w:sz w:val="24"/>
          <w:szCs w:val="24"/>
          <w:lang w:eastAsia="en-IN"/>
          <w14:ligatures w14:val="none"/>
        </w:rPr>
        <w:t>automate complex regulatory tasks, enhance fraud detection, and streamline governance decision-making processes.</w:t>
      </w:r>
      <w:r w:rsidRPr="00D25AC3">
        <w:rPr>
          <w:rFonts w:ascii="Times New Roman" w:eastAsia="Times New Roman" w:hAnsi="Times New Roman" w:cs="Times New Roman"/>
          <w:kern w:val="0"/>
          <w:sz w:val="24"/>
          <w:szCs w:val="24"/>
          <w:lang w:eastAsia="en-IN"/>
          <w14:ligatures w14:val="none"/>
        </w:rPr>
        <w:t xml:space="preserve"> AI-driven compliance solutions provide businesses with </w:t>
      </w:r>
      <w:r w:rsidRPr="00D25AC3">
        <w:rPr>
          <w:rFonts w:ascii="Times New Roman" w:eastAsia="Times New Roman" w:hAnsi="Times New Roman" w:cs="Times New Roman"/>
          <w:b/>
          <w:bCs/>
          <w:kern w:val="0"/>
          <w:sz w:val="24"/>
          <w:szCs w:val="24"/>
          <w:lang w:eastAsia="en-IN"/>
          <w14:ligatures w14:val="none"/>
        </w:rPr>
        <w:t>predictive analytics, automated regulatory reporting, and AI-powered risk assessments</w:t>
      </w:r>
      <w:r w:rsidRPr="00D25AC3">
        <w:rPr>
          <w:rFonts w:ascii="Times New Roman" w:eastAsia="Times New Roman" w:hAnsi="Times New Roman" w:cs="Times New Roman"/>
          <w:kern w:val="0"/>
          <w:sz w:val="24"/>
          <w:szCs w:val="24"/>
          <w:lang w:eastAsia="en-IN"/>
          <w14:ligatures w14:val="none"/>
        </w:rPr>
        <w:t xml:space="preserve"> that help mitigate financial and cybersecurity risks.</w:t>
      </w:r>
    </w:p>
    <w:p w14:paraId="076DAA3B"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Key AI Applications in GRC</w:t>
      </w:r>
    </w:p>
    <w:p w14:paraId="1528517C" w14:textId="77777777" w:rsidR="00D25AC3" w:rsidRPr="00D25AC3" w:rsidRDefault="00D25AC3">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AI-Powered Risk Assessment Models</w:t>
      </w:r>
      <w:r w:rsidRPr="00D25AC3">
        <w:rPr>
          <w:rFonts w:ascii="Times New Roman" w:eastAsia="Times New Roman" w:hAnsi="Times New Roman" w:cs="Times New Roman"/>
          <w:kern w:val="0"/>
          <w:sz w:val="24"/>
          <w:szCs w:val="24"/>
          <w:lang w:eastAsia="en-IN"/>
          <w14:ligatures w14:val="none"/>
        </w:rPr>
        <w:t xml:space="preserve"> – Machine learning algorithms </w:t>
      </w:r>
      <w:proofErr w:type="spellStart"/>
      <w:r w:rsidRPr="00D25AC3">
        <w:rPr>
          <w:rFonts w:ascii="Times New Roman" w:eastAsia="Times New Roman" w:hAnsi="Times New Roman" w:cs="Times New Roman"/>
          <w:kern w:val="0"/>
          <w:sz w:val="24"/>
          <w:szCs w:val="24"/>
          <w:lang w:eastAsia="en-IN"/>
          <w14:ligatures w14:val="none"/>
        </w:rPr>
        <w:t>analyze</w:t>
      </w:r>
      <w:proofErr w:type="spellEnd"/>
      <w:r w:rsidRPr="00D25AC3">
        <w:rPr>
          <w:rFonts w:ascii="Times New Roman" w:eastAsia="Times New Roman" w:hAnsi="Times New Roman" w:cs="Times New Roman"/>
          <w:kern w:val="0"/>
          <w:sz w:val="24"/>
          <w:szCs w:val="24"/>
          <w:lang w:eastAsia="en-IN"/>
          <w14:ligatures w14:val="none"/>
        </w:rPr>
        <w:t xml:space="preserve"> </w:t>
      </w:r>
      <w:r w:rsidRPr="00D25AC3">
        <w:rPr>
          <w:rFonts w:ascii="Times New Roman" w:eastAsia="Times New Roman" w:hAnsi="Times New Roman" w:cs="Times New Roman"/>
          <w:b/>
          <w:bCs/>
          <w:kern w:val="0"/>
          <w:sz w:val="24"/>
          <w:szCs w:val="24"/>
          <w:lang w:eastAsia="en-IN"/>
          <w14:ligatures w14:val="none"/>
        </w:rPr>
        <w:t>historical data, industry trends, and financial transactions</w:t>
      </w:r>
      <w:r w:rsidRPr="00D25AC3">
        <w:rPr>
          <w:rFonts w:ascii="Times New Roman" w:eastAsia="Times New Roman" w:hAnsi="Times New Roman" w:cs="Times New Roman"/>
          <w:kern w:val="0"/>
          <w:sz w:val="24"/>
          <w:szCs w:val="24"/>
          <w:lang w:eastAsia="en-IN"/>
          <w14:ligatures w14:val="none"/>
        </w:rPr>
        <w:t xml:space="preserve"> to identify emerging risks.</w:t>
      </w:r>
    </w:p>
    <w:p w14:paraId="46CAB06D" w14:textId="77777777" w:rsidR="00D25AC3" w:rsidRPr="00D25AC3" w:rsidRDefault="00D25AC3">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Regulatory Compliance Automation</w:t>
      </w:r>
      <w:r w:rsidRPr="00D25AC3">
        <w:rPr>
          <w:rFonts w:ascii="Times New Roman" w:eastAsia="Times New Roman" w:hAnsi="Times New Roman" w:cs="Times New Roman"/>
          <w:kern w:val="0"/>
          <w:sz w:val="24"/>
          <w:szCs w:val="24"/>
          <w:lang w:eastAsia="en-IN"/>
          <w14:ligatures w14:val="none"/>
        </w:rPr>
        <w:t xml:space="preserve"> – AI automatically tracks </w:t>
      </w:r>
      <w:r w:rsidRPr="00D25AC3">
        <w:rPr>
          <w:rFonts w:ascii="Times New Roman" w:eastAsia="Times New Roman" w:hAnsi="Times New Roman" w:cs="Times New Roman"/>
          <w:b/>
          <w:bCs/>
          <w:kern w:val="0"/>
          <w:sz w:val="24"/>
          <w:szCs w:val="24"/>
          <w:lang w:eastAsia="en-IN"/>
          <w14:ligatures w14:val="none"/>
        </w:rPr>
        <w:t>global regulatory changes</w:t>
      </w:r>
      <w:r w:rsidRPr="00D25AC3">
        <w:rPr>
          <w:rFonts w:ascii="Times New Roman" w:eastAsia="Times New Roman" w:hAnsi="Times New Roman" w:cs="Times New Roman"/>
          <w:kern w:val="0"/>
          <w:sz w:val="24"/>
          <w:szCs w:val="24"/>
          <w:lang w:eastAsia="en-IN"/>
          <w14:ligatures w14:val="none"/>
        </w:rPr>
        <w:t>, updating internal policies in real-time.</w:t>
      </w:r>
    </w:p>
    <w:p w14:paraId="68DF3025" w14:textId="77777777" w:rsidR="00D25AC3" w:rsidRPr="00D25AC3" w:rsidRDefault="00D25AC3">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Fraud Detection and Prevention</w:t>
      </w:r>
      <w:r w:rsidRPr="00D25AC3">
        <w:rPr>
          <w:rFonts w:ascii="Times New Roman" w:eastAsia="Times New Roman" w:hAnsi="Times New Roman" w:cs="Times New Roman"/>
          <w:kern w:val="0"/>
          <w:sz w:val="24"/>
          <w:szCs w:val="24"/>
          <w:lang w:eastAsia="en-IN"/>
          <w14:ligatures w14:val="none"/>
        </w:rPr>
        <w:t xml:space="preserve"> – AI-powered anomaly detection systems identify </w:t>
      </w:r>
      <w:r w:rsidRPr="00D25AC3">
        <w:rPr>
          <w:rFonts w:ascii="Times New Roman" w:eastAsia="Times New Roman" w:hAnsi="Times New Roman" w:cs="Times New Roman"/>
          <w:b/>
          <w:bCs/>
          <w:kern w:val="0"/>
          <w:sz w:val="24"/>
          <w:szCs w:val="24"/>
          <w:lang w:eastAsia="en-IN"/>
          <w14:ligatures w14:val="none"/>
        </w:rPr>
        <w:t>suspicious activities in financial transactions</w:t>
      </w:r>
      <w:r w:rsidRPr="00D25AC3">
        <w:rPr>
          <w:rFonts w:ascii="Times New Roman" w:eastAsia="Times New Roman" w:hAnsi="Times New Roman" w:cs="Times New Roman"/>
          <w:kern w:val="0"/>
          <w:sz w:val="24"/>
          <w:szCs w:val="24"/>
          <w:lang w:eastAsia="en-IN"/>
          <w14:ligatures w14:val="none"/>
        </w:rPr>
        <w:t xml:space="preserve"> to prevent fraud and regulatory violations.</w:t>
      </w:r>
    </w:p>
    <w:p w14:paraId="5546E085" w14:textId="77777777" w:rsidR="00D25AC3" w:rsidRPr="00D25AC3" w:rsidRDefault="00D25AC3">
      <w:pPr>
        <w:numPr>
          <w:ilvl w:val="0"/>
          <w:numId w:val="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Smart Contract Auditing</w:t>
      </w:r>
      <w:r w:rsidRPr="00D25AC3">
        <w:rPr>
          <w:rFonts w:ascii="Times New Roman" w:eastAsia="Times New Roman" w:hAnsi="Times New Roman" w:cs="Times New Roman"/>
          <w:kern w:val="0"/>
          <w:sz w:val="24"/>
          <w:szCs w:val="24"/>
          <w:lang w:eastAsia="en-IN"/>
          <w14:ligatures w14:val="none"/>
        </w:rPr>
        <w:t xml:space="preserve"> – AI evaluates </w:t>
      </w:r>
      <w:r w:rsidRPr="00D25AC3">
        <w:rPr>
          <w:rFonts w:ascii="Times New Roman" w:eastAsia="Times New Roman" w:hAnsi="Times New Roman" w:cs="Times New Roman"/>
          <w:b/>
          <w:bCs/>
          <w:kern w:val="0"/>
          <w:sz w:val="24"/>
          <w:szCs w:val="24"/>
          <w:lang w:eastAsia="en-IN"/>
          <w14:ligatures w14:val="none"/>
        </w:rPr>
        <w:t>blockchain-based smart contracts</w:t>
      </w:r>
      <w:r w:rsidRPr="00D25AC3">
        <w:rPr>
          <w:rFonts w:ascii="Times New Roman" w:eastAsia="Times New Roman" w:hAnsi="Times New Roman" w:cs="Times New Roman"/>
          <w:kern w:val="0"/>
          <w:sz w:val="24"/>
          <w:szCs w:val="24"/>
          <w:lang w:eastAsia="en-IN"/>
          <w14:ligatures w14:val="none"/>
        </w:rPr>
        <w:t xml:space="preserve"> for regulatory compliance, ensuring </w:t>
      </w:r>
      <w:r w:rsidRPr="00D25AC3">
        <w:rPr>
          <w:rFonts w:ascii="Times New Roman" w:eastAsia="Times New Roman" w:hAnsi="Times New Roman" w:cs="Times New Roman"/>
          <w:b/>
          <w:bCs/>
          <w:kern w:val="0"/>
          <w:sz w:val="24"/>
          <w:szCs w:val="24"/>
          <w:lang w:eastAsia="en-IN"/>
          <w14:ligatures w14:val="none"/>
        </w:rPr>
        <w:t>legal and ethical transaction processing.</w:t>
      </w:r>
    </w:p>
    <w:p w14:paraId="1B20296F"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JPMorgan Chase’s AI-Driven Compliance Strategy</w:t>
      </w:r>
    </w:p>
    <w:p w14:paraId="3BE23601"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JPMorgan Chase has adopted </w:t>
      </w:r>
      <w:r w:rsidRPr="00D25AC3">
        <w:rPr>
          <w:rFonts w:ascii="Times New Roman" w:eastAsia="Times New Roman" w:hAnsi="Times New Roman" w:cs="Times New Roman"/>
          <w:b/>
          <w:bCs/>
          <w:kern w:val="0"/>
          <w:sz w:val="24"/>
          <w:szCs w:val="24"/>
          <w:lang w:eastAsia="en-IN"/>
          <w14:ligatures w14:val="none"/>
        </w:rPr>
        <w:t>AI-powered compliance monitoring tools</w:t>
      </w:r>
      <w:r w:rsidRPr="00D25AC3">
        <w:rPr>
          <w:rFonts w:ascii="Times New Roman" w:eastAsia="Times New Roman" w:hAnsi="Times New Roman" w:cs="Times New Roman"/>
          <w:kern w:val="0"/>
          <w:sz w:val="24"/>
          <w:szCs w:val="24"/>
          <w:lang w:eastAsia="en-IN"/>
          <w14:ligatures w14:val="none"/>
        </w:rPr>
        <w:t xml:space="preserve"> to detect fraudulent transactions and prevent financial crimes. The company’s </w:t>
      </w:r>
      <w:r w:rsidRPr="00D25AC3">
        <w:rPr>
          <w:rFonts w:ascii="Times New Roman" w:eastAsia="Times New Roman" w:hAnsi="Times New Roman" w:cs="Times New Roman"/>
          <w:b/>
          <w:bCs/>
          <w:kern w:val="0"/>
          <w:sz w:val="24"/>
          <w:szCs w:val="24"/>
          <w:lang w:eastAsia="en-IN"/>
          <w14:ligatures w14:val="none"/>
        </w:rPr>
        <w:t>AI-driven surveillance system</w:t>
      </w:r>
      <w:r w:rsidRPr="00D25AC3">
        <w:rPr>
          <w:rFonts w:ascii="Times New Roman" w:eastAsia="Times New Roman" w:hAnsi="Times New Roman" w:cs="Times New Roman"/>
          <w:kern w:val="0"/>
          <w:sz w:val="24"/>
          <w:szCs w:val="24"/>
          <w:lang w:eastAsia="en-IN"/>
          <w14:ligatures w14:val="none"/>
        </w:rPr>
        <w:t xml:space="preserve"> scans billions of transactions in real-time, identifying </w:t>
      </w:r>
      <w:r w:rsidRPr="00D25AC3">
        <w:rPr>
          <w:rFonts w:ascii="Times New Roman" w:eastAsia="Times New Roman" w:hAnsi="Times New Roman" w:cs="Times New Roman"/>
          <w:b/>
          <w:bCs/>
          <w:kern w:val="0"/>
          <w:sz w:val="24"/>
          <w:szCs w:val="24"/>
          <w:lang w:eastAsia="en-IN"/>
          <w14:ligatures w14:val="none"/>
        </w:rPr>
        <w:t>high-risk activities</w:t>
      </w:r>
      <w:r w:rsidRPr="00D25AC3">
        <w:rPr>
          <w:rFonts w:ascii="Times New Roman" w:eastAsia="Times New Roman" w:hAnsi="Times New Roman" w:cs="Times New Roman"/>
          <w:kern w:val="0"/>
          <w:sz w:val="24"/>
          <w:szCs w:val="24"/>
          <w:lang w:eastAsia="en-IN"/>
          <w14:ligatures w14:val="none"/>
        </w:rPr>
        <w:t xml:space="preserve"> and preventing compliance breaches before they escalate.</w:t>
      </w:r>
    </w:p>
    <w:p w14:paraId="703EA46B"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EB4EFF">
          <v:rect id="_x0000_i1069" style="width:0;height:1.5pt" o:hralign="center" o:hrstd="t" o:hr="t" fillcolor="#a0a0a0" stroked="f"/>
        </w:pict>
      </w:r>
    </w:p>
    <w:p w14:paraId="2E3697D4"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lastRenderedPageBreak/>
        <w:t>Automation in Risk and Compliance Management</w:t>
      </w:r>
    </w:p>
    <w:p w14:paraId="7F6B7CB3"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Benefits of Automating GRC Processes</w:t>
      </w:r>
    </w:p>
    <w:p w14:paraId="599BD351"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Automation in GRC enhances operational efficiency by replacing </w:t>
      </w:r>
      <w:r w:rsidRPr="00D25AC3">
        <w:rPr>
          <w:rFonts w:ascii="Times New Roman" w:eastAsia="Times New Roman" w:hAnsi="Times New Roman" w:cs="Times New Roman"/>
          <w:b/>
          <w:bCs/>
          <w:kern w:val="0"/>
          <w:sz w:val="24"/>
          <w:szCs w:val="24"/>
          <w:lang w:eastAsia="en-IN"/>
          <w14:ligatures w14:val="none"/>
        </w:rPr>
        <w:t>manual compliance tracking, risk assessment, and audit procedures</w:t>
      </w:r>
      <w:r w:rsidRPr="00D25AC3">
        <w:rPr>
          <w:rFonts w:ascii="Times New Roman" w:eastAsia="Times New Roman" w:hAnsi="Times New Roman" w:cs="Times New Roman"/>
          <w:kern w:val="0"/>
          <w:sz w:val="24"/>
          <w:szCs w:val="24"/>
          <w:lang w:eastAsia="en-IN"/>
          <w14:ligatures w14:val="none"/>
        </w:rPr>
        <w:t xml:space="preserve"> with AI-powered automated solutions. Organizations that implement automated GRC frameworks experience:</w:t>
      </w:r>
    </w:p>
    <w:p w14:paraId="4A06A0AB" w14:textId="77777777" w:rsidR="00D25AC3" w:rsidRPr="00D25AC3" w:rsidRDefault="00D25AC3">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Reduced compliance costs</w:t>
      </w:r>
      <w:r w:rsidRPr="00D25AC3">
        <w:rPr>
          <w:rFonts w:ascii="Times New Roman" w:eastAsia="Times New Roman" w:hAnsi="Times New Roman" w:cs="Times New Roman"/>
          <w:kern w:val="0"/>
          <w:sz w:val="24"/>
          <w:szCs w:val="24"/>
          <w:lang w:eastAsia="en-IN"/>
          <w14:ligatures w14:val="none"/>
        </w:rPr>
        <w:t xml:space="preserve"> by eliminating manual regulatory assessments.</w:t>
      </w:r>
    </w:p>
    <w:p w14:paraId="7B4E9C94" w14:textId="77777777" w:rsidR="00D25AC3" w:rsidRPr="00D25AC3" w:rsidRDefault="00D25AC3">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Increased accuracy in compliance reporting</w:t>
      </w:r>
      <w:r w:rsidRPr="00D25AC3">
        <w:rPr>
          <w:rFonts w:ascii="Times New Roman" w:eastAsia="Times New Roman" w:hAnsi="Times New Roman" w:cs="Times New Roman"/>
          <w:kern w:val="0"/>
          <w:sz w:val="24"/>
          <w:szCs w:val="24"/>
          <w:lang w:eastAsia="en-IN"/>
          <w14:ligatures w14:val="none"/>
        </w:rPr>
        <w:t xml:space="preserve"> with AI-driven risk models.</w:t>
      </w:r>
    </w:p>
    <w:p w14:paraId="11D9DF84" w14:textId="77777777" w:rsidR="00D25AC3" w:rsidRPr="00D25AC3" w:rsidRDefault="00D25AC3">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Enhanced fraud detection capabilities</w:t>
      </w:r>
      <w:r w:rsidRPr="00D25AC3">
        <w:rPr>
          <w:rFonts w:ascii="Times New Roman" w:eastAsia="Times New Roman" w:hAnsi="Times New Roman" w:cs="Times New Roman"/>
          <w:kern w:val="0"/>
          <w:sz w:val="24"/>
          <w:szCs w:val="24"/>
          <w:lang w:eastAsia="en-IN"/>
          <w14:ligatures w14:val="none"/>
        </w:rPr>
        <w:t xml:space="preserve"> through real-time anomaly tracking.</w:t>
      </w:r>
    </w:p>
    <w:p w14:paraId="6E608745" w14:textId="77777777" w:rsidR="00D25AC3" w:rsidRPr="00D25AC3" w:rsidRDefault="00D25AC3">
      <w:pPr>
        <w:numPr>
          <w:ilvl w:val="0"/>
          <w:numId w:val="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Seamless integration of governance policies</w:t>
      </w:r>
      <w:r w:rsidRPr="00D25AC3">
        <w:rPr>
          <w:rFonts w:ascii="Times New Roman" w:eastAsia="Times New Roman" w:hAnsi="Times New Roman" w:cs="Times New Roman"/>
          <w:kern w:val="0"/>
          <w:sz w:val="24"/>
          <w:szCs w:val="24"/>
          <w:lang w:eastAsia="en-IN"/>
          <w14:ligatures w14:val="none"/>
        </w:rPr>
        <w:t xml:space="preserve"> across different business units.</w:t>
      </w:r>
    </w:p>
    <w:p w14:paraId="08324460"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How Automation Improves Cybersecurity Compliance</w:t>
      </w:r>
    </w:p>
    <w:p w14:paraId="0B75D658"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Automated cybersecurity compliance tools </w:t>
      </w:r>
      <w:proofErr w:type="spellStart"/>
      <w:r w:rsidRPr="00D25AC3">
        <w:rPr>
          <w:rFonts w:ascii="Times New Roman" w:eastAsia="Times New Roman" w:hAnsi="Times New Roman" w:cs="Times New Roman"/>
          <w:kern w:val="0"/>
          <w:sz w:val="24"/>
          <w:szCs w:val="24"/>
          <w:lang w:eastAsia="en-IN"/>
          <w14:ligatures w14:val="none"/>
        </w:rPr>
        <w:t>analyze</w:t>
      </w:r>
      <w:proofErr w:type="spellEnd"/>
      <w:r w:rsidRPr="00D25AC3">
        <w:rPr>
          <w:rFonts w:ascii="Times New Roman" w:eastAsia="Times New Roman" w:hAnsi="Times New Roman" w:cs="Times New Roman"/>
          <w:kern w:val="0"/>
          <w:sz w:val="24"/>
          <w:szCs w:val="24"/>
          <w:lang w:eastAsia="en-IN"/>
          <w14:ligatures w14:val="none"/>
        </w:rPr>
        <w:t xml:space="preserve"> </w:t>
      </w:r>
      <w:r w:rsidRPr="00D25AC3">
        <w:rPr>
          <w:rFonts w:ascii="Times New Roman" w:eastAsia="Times New Roman" w:hAnsi="Times New Roman" w:cs="Times New Roman"/>
          <w:b/>
          <w:bCs/>
          <w:kern w:val="0"/>
          <w:sz w:val="24"/>
          <w:szCs w:val="24"/>
          <w:lang w:eastAsia="en-IN"/>
          <w14:ligatures w14:val="none"/>
        </w:rPr>
        <w:t>network vulnerabilities, monitor security threats, and enforce compliance policies in real-time.</w:t>
      </w:r>
      <w:r w:rsidRPr="00D25AC3">
        <w:rPr>
          <w:rFonts w:ascii="Times New Roman" w:eastAsia="Times New Roman" w:hAnsi="Times New Roman" w:cs="Times New Roman"/>
          <w:kern w:val="0"/>
          <w:sz w:val="24"/>
          <w:szCs w:val="24"/>
          <w:lang w:eastAsia="en-IN"/>
          <w14:ligatures w14:val="none"/>
        </w:rPr>
        <w:t xml:space="preserve"> These tools allow businesses to </w:t>
      </w:r>
      <w:r w:rsidRPr="00D25AC3">
        <w:rPr>
          <w:rFonts w:ascii="Times New Roman" w:eastAsia="Times New Roman" w:hAnsi="Times New Roman" w:cs="Times New Roman"/>
          <w:b/>
          <w:bCs/>
          <w:kern w:val="0"/>
          <w:sz w:val="24"/>
          <w:szCs w:val="24"/>
          <w:lang w:eastAsia="en-IN"/>
          <w14:ligatures w14:val="none"/>
        </w:rPr>
        <w:t>detect cyber threats, prevent data breaches, and ensure adherence to cybersecurity frameworks such as ISO 27001 and NIST.</w:t>
      </w:r>
    </w:p>
    <w:p w14:paraId="42AC9BAD"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Google’s Automated Compliance Framework</w:t>
      </w:r>
    </w:p>
    <w:p w14:paraId="72DD0E0B"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Google has implemented </w:t>
      </w:r>
      <w:r w:rsidRPr="00D25AC3">
        <w:rPr>
          <w:rFonts w:ascii="Times New Roman" w:eastAsia="Times New Roman" w:hAnsi="Times New Roman" w:cs="Times New Roman"/>
          <w:b/>
          <w:bCs/>
          <w:kern w:val="0"/>
          <w:sz w:val="24"/>
          <w:szCs w:val="24"/>
          <w:lang w:eastAsia="en-IN"/>
          <w14:ligatures w14:val="none"/>
        </w:rPr>
        <w:t>AI-powered compliance automation tools</w:t>
      </w:r>
      <w:r w:rsidRPr="00D25AC3">
        <w:rPr>
          <w:rFonts w:ascii="Times New Roman" w:eastAsia="Times New Roman" w:hAnsi="Times New Roman" w:cs="Times New Roman"/>
          <w:kern w:val="0"/>
          <w:sz w:val="24"/>
          <w:szCs w:val="24"/>
          <w:lang w:eastAsia="en-IN"/>
          <w14:ligatures w14:val="none"/>
        </w:rPr>
        <w:t xml:space="preserve"> that monitor </w:t>
      </w:r>
      <w:r w:rsidRPr="00D25AC3">
        <w:rPr>
          <w:rFonts w:ascii="Times New Roman" w:eastAsia="Times New Roman" w:hAnsi="Times New Roman" w:cs="Times New Roman"/>
          <w:b/>
          <w:bCs/>
          <w:kern w:val="0"/>
          <w:sz w:val="24"/>
          <w:szCs w:val="24"/>
          <w:lang w:eastAsia="en-IN"/>
          <w14:ligatures w14:val="none"/>
        </w:rPr>
        <w:t>global regulatory updates, detect policy violations, and assess compliance risks dynamically.</w:t>
      </w:r>
      <w:r w:rsidRPr="00D25AC3">
        <w:rPr>
          <w:rFonts w:ascii="Times New Roman" w:eastAsia="Times New Roman" w:hAnsi="Times New Roman" w:cs="Times New Roman"/>
          <w:kern w:val="0"/>
          <w:sz w:val="24"/>
          <w:szCs w:val="24"/>
          <w:lang w:eastAsia="en-IN"/>
          <w14:ligatures w14:val="none"/>
        </w:rPr>
        <w:t xml:space="preserve"> This automation allows Google to </w:t>
      </w:r>
      <w:r w:rsidRPr="00D25AC3">
        <w:rPr>
          <w:rFonts w:ascii="Times New Roman" w:eastAsia="Times New Roman" w:hAnsi="Times New Roman" w:cs="Times New Roman"/>
          <w:b/>
          <w:bCs/>
          <w:kern w:val="0"/>
          <w:sz w:val="24"/>
          <w:szCs w:val="24"/>
          <w:lang w:eastAsia="en-IN"/>
          <w14:ligatures w14:val="none"/>
        </w:rPr>
        <w:t>streamline governance processes, enhance data security, and ensure regulatory adherence across its global operations.</w:t>
      </w:r>
    </w:p>
    <w:p w14:paraId="25709FCD"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428366">
          <v:rect id="_x0000_i1070" style="width:0;height:1.5pt" o:hralign="center" o:hrstd="t" o:hr="t" fillcolor="#a0a0a0" stroked="f"/>
        </w:pict>
      </w:r>
    </w:p>
    <w:p w14:paraId="6CAF5336"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Conclusion</w:t>
      </w:r>
    </w:p>
    <w:p w14:paraId="1D18335C"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Technological advancements in </w:t>
      </w:r>
      <w:r w:rsidRPr="00D25AC3">
        <w:rPr>
          <w:rFonts w:ascii="Times New Roman" w:eastAsia="Times New Roman" w:hAnsi="Times New Roman" w:cs="Times New Roman"/>
          <w:b/>
          <w:bCs/>
          <w:kern w:val="0"/>
          <w:sz w:val="24"/>
          <w:szCs w:val="24"/>
          <w:lang w:eastAsia="en-IN"/>
          <w14:ligatures w14:val="none"/>
        </w:rPr>
        <w:t>cloud computing, AI, and automation</w:t>
      </w:r>
      <w:r w:rsidRPr="00D25AC3">
        <w:rPr>
          <w:rFonts w:ascii="Times New Roman" w:eastAsia="Times New Roman" w:hAnsi="Times New Roman" w:cs="Times New Roman"/>
          <w:kern w:val="0"/>
          <w:sz w:val="24"/>
          <w:szCs w:val="24"/>
          <w:lang w:eastAsia="en-IN"/>
          <w14:ligatures w14:val="none"/>
        </w:rPr>
        <w:t xml:space="preserve"> have revolutionized GRC, enabling organizations to </w:t>
      </w:r>
      <w:r w:rsidRPr="00D25AC3">
        <w:rPr>
          <w:rFonts w:ascii="Times New Roman" w:eastAsia="Times New Roman" w:hAnsi="Times New Roman" w:cs="Times New Roman"/>
          <w:b/>
          <w:bCs/>
          <w:kern w:val="0"/>
          <w:sz w:val="24"/>
          <w:szCs w:val="24"/>
          <w:lang w:eastAsia="en-IN"/>
          <w14:ligatures w14:val="none"/>
        </w:rPr>
        <w:t>proactively manage compliance, enhance risk assessments, and integrate governance frameworks more effectively.</w:t>
      </w:r>
      <w:r w:rsidRPr="00D25AC3">
        <w:rPr>
          <w:rFonts w:ascii="Times New Roman" w:eastAsia="Times New Roman" w:hAnsi="Times New Roman" w:cs="Times New Roman"/>
          <w:kern w:val="0"/>
          <w:sz w:val="24"/>
          <w:szCs w:val="24"/>
          <w:lang w:eastAsia="en-IN"/>
          <w14:ligatures w14:val="none"/>
        </w:rPr>
        <w:t xml:space="preserve"> By adopting AI-powered compliance tools, automating risk management, and leveraging cloud-based governance solutions, businesses can </w:t>
      </w:r>
      <w:r w:rsidRPr="00D25AC3">
        <w:rPr>
          <w:rFonts w:ascii="Times New Roman" w:eastAsia="Times New Roman" w:hAnsi="Times New Roman" w:cs="Times New Roman"/>
          <w:b/>
          <w:bCs/>
          <w:kern w:val="0"/>
          <w:sz w:val="24"/>
          <w:szCs w:val="24"/>
          <w:lang w:eastAsia="en-IN"/>
          <w14:ligatures w14:val="none"/>
        </w:rPr>
        <w:t>stay ahead of regulatory changes, mitigate emerging threats, and maintain corporate integrity.</w:t>
      </w:r>
    </w:p>
    <w:p w14:paraId="447703E6"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organizations continue to navigate the complexities of </w:t>
      </w:r>
      <w:r w:rsidRPr="00D25AC3">
        <w:rPr>
          <w:rFonts w:ascii="Times New Roman" w:eastAsia="Times New Roman" w:hAnsi="Times New Roman" w:cs="Times New Roman"/>
          <w:b/>
          <w:bCs/>
          <w:kern w:val="0"/>
          <w:sz w:val="24"/>
          <w:szCs w:val="24"/>
          <w:lang w:eastAsia="en-IN"/>
          <w14:ligatures w14:val="none"/>
        </w:rPr>
        <w:t>global compliance and cybersecurity risks</w:t>
      </w:r>
      <w:r w:rsidRPr="00D25AC3">
        <w:rPr>
          <w:rFonts w:ascii="Times New Roman" w:eastAsia="Times New Roman" w:hAnsi="Times New Roman" w:cs="Times New Roman"/>
          <w:kern w:val="0"/>
          <w:sz w:val="24"/>
          <w:szCs w:val="24"/>
          <w:lang w:eastAsia="en-IN"/>
          <w14:ligatures w14:val="none"/>
        </w:rPr>
        <w:t xml:space="preserve">, investing in </w:t>
      </w:r>
      <w:r w:rsidRPr="00D25AC3">
        <w:rPr>
          <w:rFonts w:ascii="Times New Roman" w:eastAsia="Times New Roman" w:hAnsi="Times New Roman" w:cs="Times New Roman"/>
          <w:b/>
          <w:bCs/>
          <w:kern w:val="0"/>
          <w:sz w:val="24"/>
          <w:szCs w:val="24"/>
          <w:lang w:eastAsia="en-IN"/>
          <w14:ligatures w14:val="none"/>
        </w:rPr>
        <w:t>advanced GRC technologies</w:t>
      </w:r>
      <w:r w:rsidRPr="00D25AC3">
        <w:rPr>
          <w:rFonts w:ascii="Times New Roman" w:eastAsia="Times New Roman" w:hAnsi="Times New Roman" w:cs="Times New Roman"/>
          <w:kern w:val="0"/>
          <w:sz w:val="24"/>
          <w:szCs w:val="24"/>
          <w:lang w:eastAsia="en-IN"/>
          <w14:ligatures w14:val="none"/>
        </w:rPr>
        <w:t xml:space="preserve"> will be essential for long-term business resilience and regulatory excellence.</w:t>
      </w:r>
    </w:p>
    <w:p w14:paraId="24DD603A"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Segoe UI Emoji" w:eastAsia="Times New Roman" w:hAnsi="Segoe UI Emoji" w:cs="Segoe UI Emoji"/>
          <w:kern w:val="0"/>
          <w:sz w:val="24"/>
          <w:szCs w:val="24"/>
          <w:lang w:eastAsia="en-IN"/>
          <w14:ligatures w14:val="none"/>
        </w:rPr>
        <w:t>🚀</w:t>
      </w:r>
      <w:r w:rsidRPr="00D25AC3">
        <w:rPr>
          <w:rFonts w:ascii="Times New Roman" w:eastAsia="Times New Roman" w:hAnsi="Times New Roman" w:cs="Times New Roman"/>
          <w:kern w:val="0"/>
          <w:sz w:val="24"/>
          <w:szCs w:val="24"/>
          <w:lang w:eastAsia="en-IN"/>
          <w14:ligatures w14:val="none"/>
        </w:rPr>
        <w:t xml:space="preserve"> In the next chapter, we will explore </w:t>
      </w:r>
      <w:r w:rsidRPr="00D25AC3">
        <w:rPr>
          <w:rFonts w:ascii="Times New Roman" w:eastAsia="Times New Roman" w:hAnsi="Times New Roman" w:cs="Times New Roman"/>
          <w:b/>
          <w:bCs/>
          <w:kern w:val="0"/>
          <w:sz w:val="24"/>
          <w:szCs w:val="24"/>
          <w:lang w:eastAsia="en-IN"/>
          <w14:ligatures w14:val="none"/>
        </w:rPr>
        <w:t>"Building a Future-Ready GRC Strategy,"</w:t>
      </w:r>
      <w:r w:rsidRPr="00D25AC3">
        <w:rPr>
          <w:rFonts w:ascii="Times New Roman" w:eastAsia="Times New Roman" w:hAnsi="Times New Roman" w:cs="Times New Roman"/>
          <w:kern w:val="0"/>
          <w:sz w:val="24"/>
          <w:szCs w:val="24"/>
          <w:lang w:eastAsia="en-IN"/>
          <w14:ligatures w14:val="none"/>
        </w:rPr>
        <w:t xml:space="preserve"> focusing on best practices for aligning technology, governance policies, and risk frameworks to create a robust compliance ecosystem.</w:t>
      </w:r>
    </w:p>
    <w:p w14:paraId="0463363B"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The Impact of Globalization on Compliance Laws</w:t>
      </w:r>
    </w:p>
    <w:p w14:paraId="6D2437D1" w14:textId="77777777" w:rsidR="00D25AC3" w:rsidRPr="00D25AC3" w:rsidRDefault="00D25AC3" w:rsidP="00D25AC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lastRenderedPageBreak/>
        <w:t>Introduction</w:t>
      </w:r>
    </w:p>
    <w:p w14:paraId="217E4A95"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globalization of commerce, finance, and digital technology has fundamentally transformed compliance laws, making regulatory adherence an increasingly complex challenge for businesses operating across multiple jurisdictions. As companies expand internationally, they must comply with a growing web of </w:t>
      </w:r>
      <w:r w:rsidRPr="00D25AC3">
        <w:rPr>
          <w:rFonts w:ascii="Times New Roman" w:eastAsia="Times New Roman" w:hAnsi="Times New Roman" w:cs="Times New Roman"/>
          <w:b/>
          <w:bCs/>
          <w:kern w:val="0"/>
          <w:sz w:val="24"/>
          <w:szCs w:val="24"/>
          <w:lang w:eastAsia="en-IN"/>
          <w14:ligatures w14:val="none"/>
        </w:rPr>
        <w:t>national, regional, and international regulations</w:t>
      </w:r>
      <w:r w:rsidRPr="00D25AC3">
        <w:rPr>
          <w:rFonts w:ascii="Times New Roman" w:eastAsia="Times New Roman" w:hAnsi="Times New Roman" w:cs="Times New Roman"/>
          <w:kern w:val="0"/>
          <w:sz w:val="24"/>
          <w:szCs w:val="24"/>
          <w:lang w:eastAsia="en-IN"/>
          <w14:ligatures w14:val="none"/>
        </w:rPr>
        <w:t xml:space="preserve"> governing financial transactions, data privacy, </w:t>
      </w:r>
      <w:proofErr w:type="spellStart"/>
      <w:r w:rsidRPr="00D25AC3">
        <w:rPr>
          <w:rFonts w:ascii="Times New Roman" w:eastAsia="Times New Roman" w:hAnsi="Times New Roman" w:cs="Times New Roman"/>
          <w:kern w:val="0"/>
          <w:sz w:val="24"/>
          <w:szCs w:val="24"/>
          <w:lang w:eastAsia="en-IN"/>
          <w14:ligatures w14:val="none"/>
        </w:rPr>
        <w:t>labor</w:t>
      </w:r>
      <w:proofErr w:type="spellEnd"/>
      <w:r w:rsidRPr="00D25AC3">
        <w:rPr>
          <w:rFonts w:ascii="Times New Roman" w:eastAsia="Times New Roman" w:hAnsi="Times New Roman" w:cs="Times New Roman"/>
          <w:kern w:val="0"/>
          <w:sz w:val="24"/>
          <w:szCs w:val="24"/>
          <w:lang w:eastAsia="en-IN"/>
          <w14:ligatures w14:val="none"/>
        </w:rPr>
        <w:t xml:space="preserve"> laws, environmental policies, and corporate ethics. While globalization has created opportunities for businesses to scale and enter new markets, it has also introduced new regulatory risks, cross-border compliance obligations, and heightened scrutiny from global enforcement agencies.</w:t>
      </w:r>
    </w:p>
    <w:p w14:paraId="05000123"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impact of globalization on compliance laws is evident in </w:t>
      </w:r>
      <w:r w:rsidRPr="00D25AC3">
        <w:rPr>
          <w:rFonts w:ascii="Times New Roman" w:eastAsia="Times New Roman" w:hAnsi="Times New Roman" w:cs="Times New Roman"/>
          <w:b/>
          <w:bCs/>
          <w:kern w:val="0"/>
          <w:sz w:val="24"/>
          <w:szCs w:val="24"/>
          <w:lang w:eastAsia="en-IN"/>
          <w14:ligatures w14:val="none"/>
        </w:rPr>
        <w:t>the rise of multinational regulations such as the General Data Protection Regulation (GDPR), the Foreign Corrupt Practices Act (FCPA), the Basel Accords, and anti-money laundering (AML) frameworks.</w:t>
      </w:r>
      <w:r w:rsidRPr="00D25AC3">
        <w:rPr>
          <w:rFonts w:ascii="Times New Roman" w:eastAsia="Times New Roman" w:hAnsi="Times New Roman" w:cs="Times New Roman"/>
          <w:kern w:val="0"/>
          <w:sz w:val="24"/>
          <w:szCs w:val="24"/>
          <w:lang w:eastAsia="en-IN"/>
          <w14:ligatures w14:val="none"/>
        </w:rPr>
        <w:t xml:space="preserve"> Governments and international regulatory bodies have introduced stringent legal requirements to ensure transparency, protect consumer rights, and prevent financial crimes across borders. Non-compliance with these laws can result in </w:t>
      </w:r>
      <w:r w:rsidRPr="00D25AC3">
        <w:rPr>
          <w:rFonts w:ascii="Times New Roman" w:eastAsia="Times New Roman" w:hAnsi="Times New Roman" w:cs="Times New Roman"/>
          <w:b/>
          <w:bCs/>
          <w:kern w:val="0"/>
          <w:sz w:val="24"/>
          <w:szCs w:val="24"/>
          <w:lang w:eastAsia="en-IN"/>
          <w14:ligatures w14:val="none"/>
        </w:rPr>
        <w:t>severe penalties, criminal liabilities, and reputational damage.</w:t>
      </w:r>
    </w:p>
    <w:p w14:paraId="6C38485F"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This chapter explores how globalization has influenced compliance laws, the key international regulatory frameworks that shape business practices, the challenges organizations face in meeting global compliance requirements, and best practices for managing cross-border compliance risks effectively.</w:t>
      </w:r>
    </w:p>
    <w:p w14:paraId="463D483E"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EEE09E">
          <v:rect id="_x0000_i1071" style="width:0;height:1.5pt" o:hralign="center" o:hrstd="t" o:hr="t" fillcolor="#a0a0a0" stroked="f"/>
        </w:pict>
      </w:r>
    </w:p>
    <w:p w14:paraId="3809435F"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The Evolution of Compliance Laws in a Globalized Economy</w:t>
      </w:r>
    </w:p>
    <w:p w14:paraId="566A6CFA"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Shift from Local to International Compliance</w:t>
      </w:r>
    </w:p>
    <w:p w14:paraId="4BE38803"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Historically, compliance laws were designed to regulate businesses </w:t>
      </w:r>
      <w:r w:rsidRPr="00D25AC3">
        <w:rPr>
          <w:rFonts w:ascii="Times New Roman" w:eastAsia="Times New Roman" w:hAnsi="Times New Roman" w:cs="Times New Roman"/>
          <w:b/>
          <w:bCs/>
          <w:kern w:val="0"/>
          <w:sz w:val="24"/>
          <w:szCs w:val="24"/>
          <w:lang w:eastAsia="en-IN"/>
          <w14:ligatures w14:val="none"/>
        </w:rPr>
        <w:t>within national borders</w:t>
      </w:r>
      <w:r w:rsidRPr="00D25AC3">
        <w:rPr>
          <w:rFonts w:ascii="Times New Roman" w:eastAsia="Times New Roman" w:hAnsi="Times New Roman" w:cs="Times New Roman"/>
          <w:kern w:val="0"/>
          <w:sz w:val="24"/>
          <w:szCs w:val="24"/>
          <w:lang w:eastAsia="en-IN"/>
          <w14:ligatures w14:val="none"/>
        </w:rPr>
        <w:t xml:space="preserve">, focusing on industry-specific requirements such as </w:t>
      </w:r>
      <w:r w:rsidRPr="00D25AC3">
        <w:rPr>
          <w:rFonts w:ascii="Times New Roman" w:eastAsia="Times New Roman" w:hAnsi="Times New Roman" w:cs="Times New Roman"/>
          <w:b/>
          <w:bCs/>
          <w:kern w:val="0"/>
          <w:sz w:val="24"/>
          <w:szCs w:val="24"/>
          <w:lang w:eastAsia="en-IN"/>
          <w14:ligatures w14:val="none"/>
        </w:rPr>
        <w:t xml:space="preserve">financial reporting, </w:t>
      </w:r>
      <w:proofErr w:type="spellStart"/>
      <w:r w:rsidRPr="00D25AC3">
        <w:rPr>
          <w:rFonts w:ascii="Times New Roman" w:eastAsia="Times New Roman" w:hAnsi="Times New Roman" w:cs="Times New Roman"/>
          <w:b/>
          <w:bCs/>
          <w:kern w:val="0"/>
          <w:sz w:val="24"/>
          <w:szCs w:val="24"/>
          <w:lang w:eastAsia="en-IN"/>
          <w14:ligatures w14:val="none"/>
        </w:rPr>
        <w:t>labor</w:t>
      </w:r>
      <w:proofErr w:type="spellEnd"/>
      <w:r w:rsidRPr="00D25AC3">
        <w:rPr>
          <w:rFonts w:ascii="Times New Roman" w:eastAsia="Times New Roman" w:hAnsi="Times New Roman" w:cs="Times New Roman"/>
          <w:b/>
          <w:bCs/>
          <w:kern w:val="0"/>
          <w:sz w:val="24"/>
          <w:szCs w:val="24"/>
          <w:lang w:eastAsia="en-IN"/>
          <w14:ligatures w14:val="none"/>
        </w:rPr>
        <w:t xml:space="preserve"> laws, and consumer protection.</w:t>
      </w:r>
      <w:r w:rsidRPr="00D25AC3">
        <w:rPr>
          <w:rFonts w:ascii="Times New Roman" w:eastAsia="Times New Roman" w:hAnsi="Times New Roman" w:cs="Times New Roman"/>
          <w:kern w:val="0"/>
          <w:sz w:val="24"/>
          <w:szCs w:val="24"/>
          <w:lang w:eastAsia="en-IN"/>
          <w14:ligatures w14:val="none"/>
        </w:rPr>
        <w:t xml:space="preserve"> However, as globalization facilitated </w:t>
      </w:r>
      <w:r w:rsidRPr="00D25AC3">
        <w:rPr>
          <w:rFonts w:ascii="Times New Roman" w:eastAsia="Times New Roman" w:hAnsi="Times New Roman" w:cs="Times New Roman"/>
          <w:b/>
          <w:bCs/>
          <w:kern w:val="0"/>
          <w:sz w:val="24"/>
          <w:szCs w:val="24"/>
          <w:lang w:eastAsia="en-IN"/>
          <w14:ligatures w14:val="none"/>
        </w:rPr>
        <w:t>international trade, cross-border financial transactions, and multinational business expansions</w:t>
      </w:r>
      <w:r w:rsidRPr="00D25AC3">
        <w:rPr>
          <w:rFonts w:ascii="Times New Roman" w:eastAsia="Times New Roman" w:hAnsi="Times New Roman" w:cs="Times New Roman"/>
          <w:kern w:val="0"/>
          <w:sz w:val="24"/>
          <w:szCs w:val="24"/>
          <w:lang w:eastAsia="en-IN"/>
          <w14:ligatures w14:val="none"/>
        </w:rPr>
        <w:t xml:space="preserve">, compliance laws evolved to address </w:t>
      </w:r>
      <w:r w:rsidRPr="00D25AC3">
        <w:rPr>
          <w:rFonts w:ascii="Times New Roman" w:eastAsia="Times New Roman" w:hAnsi="Times New Roman" w:cs="Times New Roman"/>
          <w:b/>
          <w:bCs/>
          <w:kern w:val="0"/>
          <w:sz w:val="24"/>
          <w:szCs w:val="24"/>
          <w:lang w:eastAsia="en-IN"/>
          <w14:ligatures w14:val="none"/>
        </w:rPr>
        <w:t>transnational regulatory challenges.</w:t>
      </w:r>
    </w:p>
    <w:p w14:paraId="72E5C915"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the late 20th century, the need for </w:t>
      </w:r>
      <w:r w:rsidRPr="00D25AC3">
        <w:rPr>
          <w:rFonts w:ascii="Times New Roman" w:eastAsia="Times New Roman" w:hAnsi="Times New Roman" w:cs="Times New Roman"/>
          <w:b/>
          <w:bCs/>
          <w:kern w:val="0"/>
          <w:sz w:val="24"/>
          <w:szCs w:val="24"/>
          <w:lang w:eastAsia="en-IN"/>
          <w14:ligatures w14:val="none"/>
        </w:rPr>
        <w:t>harmonized international regulations</w:t>
      </w:r>
      <w:r w:rsidRPr="00D25AC3">
        <w:rPr>
          <w:rFonts w:ascii="Times New Roman" w:eastAsia="Times New Roman" w:hAnsi="Times New Roman" w:cs="Times New Roman"/>
          <w:kern w:val="0"/>
          <w:sz w:val="24"/>
          <w:szCs w:val="24"/>
          <w:lang w:eastAsia="en-IN"/>
          <w14:ligatures w14:val="none"/>
        </w:rPr>
        <w:t xml:space="preserve"> became evident. Governments and regulatory bodies recognized that businesses operating in multiple countries required </w:t>
      </w:r>
      <w:r w:rsidRPr="00D25AC3">
        <w:rPr>
          <w:rFonts w:ascii="Times New Roman" w:eastAsia="Times New Roman" w:hAnsi="Times New Roman" w:cs="Times New Roman"/>
          <w:b/>
          <w:bCs/>
          <w:kern w:val="0"/>
          <w:sz w:val="24"/>
          <w:szCs w:val="24"/>
          <w:lang w:eastAsia="en-IN"/>
          <w14:ligatures w14:val="none"/>
        </w:rPr>
        <w:t>a consistent legal framework</w:t>
      </w:r>
      <w:r w:rsidRPr="00D25AC3">
        <w:rPr>
          <w:rFonts w:ascii="Times New Roman" w:eastAsia="Times New Roman" w:hAnsi="Times New Roman" w:cs="Times New Roman"/>
          <w:kern w:val="0"/>
          <w:sz w:val="24"/>
          <w:szCs w:val="24"/>
          <w:lang w:eastAsia="en-IN"/>
          <w14:ligatures w14:val="none"/>
        </w:rPr>
        <w:t xml:space="preserve"> to prevent fraud, protect consumers, and enforce ethical corporate </w:t>
      </w:r>
      <w:proofErr w:type="spellStart"/>
      <w:r w:rsidRPr="00D25AC3">
        <w:rPr>
          <w:rFonts w:ascii="Times New Roman" w:eastAsia="Times New Roman" w:hAnsi="Times New Roman" w:cs="Times New Roman"/>
          <w:kern w:val="0"/>
          <w:sz w:val="24"/>
          <w:szCs w:val="24"/>
          <w:lang w:eastAsia="en-IN"/>
          <w14:ligatures w14:val="none"/>
        </w:rPr>
        <w:t>behavior</w:t>
      </w:r>
      <w:proofErr w:type="spellEnd"/>
      <w:r w:rsidRPr="00D25AC3">
        <w:rPr>
          <w:rFonts w:ascii="Times New Roman" w:eastAsia="Times New Roman" w:hAnsi="Times New Roman" w:cs="Times New Roman"/>
          <w:kern w:val="0"/>
          <w:sz w:val="24"/>
          <w:szCs w:val="24"/>
          <w:lang w:eastAsia="en-IN"/>
          <w14:ligatures w14:val="none"/>
        </w:rPr>
        <w:t xml:space="preserve"> globally. This led to the introduction of </w:t>
      </w:r>
      <w:r w:rsidRPr="00D25AC3">
        <w:rPr>
          <w:rFonts w:ascii="Times New Roman" w:eastAsia="Times New Roman" w:hAnsi="Times New Roman" w:cs="Times New Roman"/>
          <w:b/>
          <w:bCs/>
          <w:kern w:val="0"/>
          <w:sz w:val="24"/>
          <w:szCs w:val="24"/>
          <w:lang w:eastAsia="en-IN"/>
          <w14:ligatures w14:val="none"/>
        </w:rPr>
        <w:t>international regulatory standards</w:t>
      </w:r>
      <w:r w:rsidRPr="00D25AC3">
        <w:rPr>
          <w:rFonts w:ascii="Times New Roman" w:eastAsia="Times New Roman" w:hAnsi="Times New Roman" w:cs="Times New Roman"/>
          <w:kern w:val="0"/>
          <w:sz w:val="24"/>
          <w:szCs w:val="24"/>
          <w:lang w:eastAsia="en-IN"/>
          <w14:ligatures w14:val="none"/>
        </w:rPr>
        <w:t xml:space="preserve"> that transcend national borders, ensuring that businesses adhere to common compliance obligations regardless of where they operate.</w:t>
      </w:r>
    </w:p>
    <w:p w14:paraId="74601D57"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2BE60A">
          <v:rect id="_x0000_i1072" style="width:0;height:1.5pt" o:hralign="center" o:hrstd="t" o:hr="t" fillcolor="#a0a0a0" stroked="f"/>
        </w:pict>
      </w:r>
    </w:p>
    <w:p w14:paraId="26529668"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lastRenderedPageBreak/>
        <w:t>Key Global Compliance Laws and Regulatory Frameworks</w:t>
      </w:r>
    </w:p>
    <w:p w14:paraId="4960DABD"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General Data Protection Regulation (GDPR) – Protecting Global Data Privacy</w:t>
      </w:r>
    </w:p>
    <w:p w14:paraId="23B45F07"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General Data Protection Regulation (GDPR)</w:t>
      </w:r>
      <w:r w:rsidRPr="00D25AC3">
        <w:rPr>
          <w:rFonts w:ascii="Times New Roman" w:eastAsia="Times New Roman" w:hAnsi="Times New Roman" w:cs="Times New Roman"/>
          <w:kern w:val="0"/>
          <w:sz w:val="24"/>
          <w:szCs w:val="24"/>
          <w:lang w:eastAsia="en-IN"/>
          <w14:ligatures w14:val="none"/>
        </w:rPr>
        <w:t xml:space="preserve">, enforced by the European Union since 2018, is one of the most significant examples of how globalization has shaped compliance laws. GDPR establishes strict data protection requirements for businesses that </w:t>
      </w:r>
      <w:r w:rsidRPr="00D25AC3">
        <w:rPr>
          <w:rFonts w:ascii="Times New Roman" w:eastAsia="Times New Roman" w:hAnsi="Times New Roman" w:cs="Times New Roman"/>
          <w:b/>
          <w:bCs/>
          <w:kern w:val="0"/>
          <w:sz w:val="24"/>
          <w:szCs w:val="24"/>
          <w:lang w:eastAsia="en-IN"/>
          <w14:ligatures w14:val="none"/>
        </w:rPr>
        <w:t>collect, store, and process personal data of EU citizens, regardless of where the company is based.</w:t>
      </w:r>
    </w:p>
    <w:p w14:paraId="59AE4544" w14:textId="77777777" w:rsidR="00D25AC3" w:rsidRPr="00D25AC3" w:rsidRDefault="00D25AC3" w:rsidP="00D25AC3">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Key Compliance Requirements of GDPR:</w:t>
      </w:r>
    </w:p>
    <w:p w14:paraId="0DA4249D" w14:textId="77777777" w:rsidR="00D25AC3" w:rsidRPr="00D25AC3" w:rsidRDefault="00D25AC3">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Organizations must obtain </w:t>
      </w:r>
      <w:r w:rsidRPr="00D25AC3">
        <w:rPr>
          <w:rFonts w:ascii="Times New Roman" w:eastAsia="Times New Roman" w:hAnsi="Times New Roman" w:cs="Times New Roman"/>
          <w:b/>
          <w:bCs/>
          <w:kern w:val="0"/>
          <w:sz w:val="24"/>
          <w:szCs w:val="24"/>
          <w:lang w:eastAsia="en-IN"/>
          <w14:ligatures w14:val="none"/>
        </w:rPr>
        <w:t>explicit consent</w:t>
      </w:r>
      <w:r w:rsidRPr="00D25AC3">
        <w:rPr>
          <w:rFonts w:ascii="Times New Roman" w:eastAsia="Times New Roman" w:hAnsi="Times New Roman" w:cs="Times New Roman"/>
          <w:kern w:val="0"/>
          <w:sz w:val="24"/>
          <w:szCs w:val="24"/>
          <w:lang w:eastAsia="en-IN"/>
          <w14:ligatures w14:val="none"/>
        </w:rPr>
        <w:t xml:space="preserve"> from users before collecting personal data.</w:t>
      </w:r>
    </w:p>
    <w:p w14:paraId="6D1D4584" w14:textId="77777777" w:rsidR="00D25AC3" w:rsidRPr="00D25AC3" w:rsidRDefault="00D25AC3">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Individuals have the </w:t>
      </w:r>
      <w:r w:rsidRPr="00D25AC3">
        <w:rPr>
          <w:rFonts w:ascii="Times New Roman" w:eastAsia="Times New Roman" w:hAnsi="Times New Roman" w:cs="Times New Roman"/>
          <w:b/>
          <w:bCs/>
          <w:kern w:val="0"/>
          <w:sz w:val="24"/>
          <w:szCs w:val="24"/>
          <w:lang w:eastAsia="en-IN"/>
          <w14:ligatures w14:val="none"/>
        </w:rPr>
        <w:t>right to access, modify, and delete their data.</w:t>
      </w:r>
    </w:p>
    <w:p w14:paraId="1700D8C9" w14:textId="77777777" w:rsidR="00D25AC3" w:rsidRPr="00D25AC3" w:rsidRDefault="00D25AC3">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Companies must implement </w:t>
      </w:r>
      <w:r w:rsidRPr="00D25AC3">
        <w:rPr>
          <w:rFonts w:ascii="Times New Roman" w:eastAsia="Times New Roman" w:hAnsi="Times New Roman" w:cs="Times New Roman"/>
          <w:b/>
          <w:bCs/>
          <w:kern w:val="0"/>
          <w:sz w:val="24"/>
          <w:szCs w:val="24"/>
          <w:lang w:eastAsia="en-IN"/>
          <w14:ligatures w14:val="none"/>
        </w:rPr>
        <w:t>strict security measures</w:t>
      </w:r>
      <w:r w:rsidRPr="00D25AC3">
        <w:rPr>
          <w:rFonts w:ascii="Times New Roman" w:eastAsia="Times New Roman" w:hAnsi="Times New Roman" w:cs="Times New Roman"/>
          <w:kern w:val="0"/>
          <w:sz w:val="24"/>
          <w:szCs w:val="24"/>
          <w:lang w:eastAsia="en-IN"/>
          <w14:ligatures w14:val="none"/>
        </w:rPr>
        <w:t xml:space="preserve"> to protect consumer data.</w:t>
      </w:r>
    </w:p>
    <w:p w14:paraId="16894601" w14:textId="77777777" w:rsidR="00D25AC3" w:rsidRPr="00D25AC3" w:rsidRDefault="00D25AC3">
      <w:pPr>
        <w:numPr>
          <w:ilvl w:val="0"/>
          <w:numId w:val="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Businesses must report </w:t>
      </w:r>
      <w:r w:rsidRPr="00D25AC3">
        <w:rPr>
          <w:rFonts w:ascii="Times New Roman" w:eastAsia="Times New Roman" w:hAnsi="Times New Roman" w:cs="Times New Roman"/>
          <w:b/>
          <w:bCs/>
          <w:kern w:val="0"/>
          <w:sz w:val="24"/>
          <w:szCs w:val="24"/>
          <w:lang w:eastAsia="en-IN"/>
          <w14:ligatures w14:val="none"/>
        </w:rPr>
        <w:t>data breaches within 72 hours</w:t>
      </w:r>
      <w:r w:rsidRPr="00D25AC3">
        <w:rPr>
          <w:rFonts w:ascii="Times New Roman" w:eastAsia="Times New Roman" w:hAnsi="Times New Roman" w:cs="Times New Roman"/>
          <w:kern w:val="0"/>
          <w:sz w:val="24"/>
          <w:szCs w:val="24"/>
          <w:lang w:eastAsia="en-IN"/>
          <w14:ligatures w14:val="none"/>
        </w:rPr>
        <w:t xml:space="preserve"> to regulators.</w:t>
      </w:r>
    </w:p>
    <w:p w14:paraId="2B4F4392" w14:textId="77777777" w:rsidR="00D25AC3" w:rsidRPr="00D25AC3" w:rsidRDefault="00D25AC3" w:rsidP="00D25AC3">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Case Study: Facebook’s GDPR Fine (€1.2 Billion in 2023)</w:t>
      </w:r>
    </w:p>
    <w:p w14:paraId="1ADFFC27"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 2023, Meta (Facebook) was fined </w:t>
      </w:r>
      <w:r w:rsidRPr="00D25AC3">
        <w:rPr>
          <w:rFonts w:ascii="Times New Roman" w:eastAsia="Times New Roman" w:hAnsi="Times New Roman" w:cs="Times New Roman"/>
          <w:b/>
          <w:bCs/>
          <w:kern w:val="0"/>
          <w:sz w:val="24"/>
          <w:szCs w:val="24"/>
          <w:lang w:eastAsia="en-IN"/>
          <w14:ligatures w14:val="none"/>
        </w:rPr>
        <w:t>€1.2 billion ($1.3 billion)</w:t>
      </w:r>
      <w:r w:rsidRPr="00D25AC3">
        <w:rPr>
          <w:rFonts w:ascii="Times New Roman" w:eastAsia="Times New Roman" w:hAnsi="Times New Roman" w:cs="Times New Roman"/>
          <w:kern w:val="0"/>
          <w:sz w:val="24"/>
          <w:szCs w:val="24"/>
          <w:lang w:eastAsia="en-IN"/>
          <w14:ligatures w14:val="none"/>
        </w:rPr>
        <w:t xml:space="preserve"> by the EU for violating GDPR’s cross-border data transfer rules. The company failed to ensure that EU citizen data stored in U.S.-based servers met GDPR’s security requirements. This case illustrates how </w:t>
      </w:r>
      <w:r w:rsidRPr="00D25AC3">
        <w:rPr>
          <w:rFonts w:ascii="Times New Roman" w:eastAsia="Times New Roman" w:hAnsi="Times New Roman" w:cs="Times New Roman"/>
          <w:b/>
          <w:bCs/>
          <w:kern w:val="0"/>
          <w:sz w:val="24"/>
          <w:szCs w:val="24"/>
          <w:lang w:eastAsia="en-IN"/>
          <w14:ligatures w14:val="none"/>
        </w:rPr>
        <w:t>global compliance laws impact multinational corporations</w:t>
      </w:r>
      <w:r w:rsidRPr="00D25AC3">
        <w:rPr>
          <w:rFonts w:ascii="Times New Roman" w:eastAsia="Times New Roman" w:hAnsi="Times New Roman" w:cs="Times New Roman"/>
          <w:kern w:val="0"/>
          <w:sz w:val="24"/>
          <w:szCs w:val="24"/>
          <w:lang w:eastAsia="en-IN"/>
          <w14:ligatures w14:val="none"/>
        </w:rPr>
        <w:t xml:space="preserve">, requiring businesses to </w:t>
      </w:r>
      <w:r w:rsidRPr="00D25AC3">
        <w:rPr>
          <w:rFonts w:ascii="Times New Roman" w:eastAsia="Times New Roman" w:hAnsi="Times New Roman" w:cs="Times New Roman"/>
          <w:b/>
          <w:bCs/>
          <w:kern w:val="0"/>
          <w:sz w:val="24"/>
          <w:szCs w:val="24"/>
          <w:lang w:eastAsia="en-IN"/>
          <w14:ligatures w14:val="none"/>
        </w:rPr>
        <w:t>align their data privacy policies with international legal frameworks.</w:t>
      </w:r>
    </w:p>
    <w:p w14:paraId="1DD91BEB"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24E2E6">
          <v:rect id="_x0000_i1073" style="width:0;height:1.5pt" o:hralign="center" o:hrstd="t" o:hr="t" fillcolor="#a0a0a0" stroked="f"/>
        </w:pict>
      </w:r>
    </w:p>
    <w:p w14:paraId="2D10BF3E"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Foreign Corrupt Practices Act (FCPA) – Combating Global Corruption</w:t>
      </w:r>
    </w:p>
    <w:p w14:paraId="76858230"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Foreign Corrupt Practices Act (FCPA)</w:t>
      </w:r>
      <w:r w:rsidRPr="00D25AC3">
        <w:rPr>
          <w:rFonts w:ascii="Times New Roman" w:eastAsia="Times New Roman" w:hAnsi="Times New Roman" w:cs="Times New Roman"/>
          <w:kern w:val="0"/>
          <w:sz w:val="24"/>
          <w:szCs w:val="24"/>
          <w:lang w:eastAsia="en-IN"/>
          <w14:ligatures w14:val="none"/>
        </w:rPr>
        <w:t xml:space="preserve">, enacted in the United States in 1977, is a pivotal anti-bribery law designed to prevent </w:t>
      </w:r>
      <w:r w:rsidRPr="00D25AC3">
        <w:rPr>
          <w:rFonts w:ascii="Times New Roman" w:eastAsia="Times New Roman" w:hAnsi="Times New Roman" w:cs="Times New Roman"/>
          <w:b/>
          <w:bCs/>
          <w:kern w:val="0"/>
          <w:sz w:val="24"/>
          <w:szCs w:val="24"/>
          <w:lang w:eastAsia="en-IN"/>
          <w14:ligatures w14:val="none"/>
        </w:rPr>
        <w:t>corporate corruption in international business dealings.</w:t>
      </w:r>
      <w:r w:rsidRPr="00D25AC3">
        <w:rPr>
          <w:rFonts w:ascii="Times New Roman" w:eastAsia="Times New Roman" w:hAnsi="Times New Roman" w:cs="Times New Roman"/>
          <w:kern w:val="0"/>
          <w:sz w:val="24"/>
          <w:szCs w:val="24"/>
          <w:lang w:eastAsia="en-IN"/>
          <w14:ligatures w14:val="none"/>
        </w:rPr>
        <w:t xml:space="preserve"> The FCPA prohibits companies from </w:t>
      </w:r>
      <w:r w:rsidRPr="00D25AC3">
        <w:rPr>
          <w:rFonts w:ascii="Times New Roman" w:eastAsia="Times New Roman" w:hAnsi="Times New Roman" w:cs="Times New Roman"/>
          <w:b/>
          <w:bCs/>
          <w:kern w:val="0"/>
          <w:sz w:val="24"/>
          <w:szCs w:val="24"/>
          <w:lang w:eastAsia="en-IN"/>
          <w14:ligatures w14:val="none"/>
        </w:rPr>
        <w:t>offering bribes to foreign government officials</w:t>
      </w:r>
      <w:r w:rsidRPr="00D25AC3">
        <w:rPr>
          <w:rFonts w:ascii="Times New Roman" w:eastAsia="Times New Roman" w:hAnsi="Times New Roman" w:cs="Times New Roman"/>
          <w:kern w:val="0"/>
          <w:sz w:val="24"/>
          <w:szCs w:val="24"/>
          <w:lang w:eastAsia="en-IN"/>
          <w14:ligatures w14:val="none"/>
        </w:rPr>
        <w:t xml:space="preserve"> to secure business contracts and requires corporations to maintain </w:t>
      </w:r>
      <w:r w:rsidRPr="00D25AC3">
        <w:rPr>
          <w:rFonts w:ascii="Times New Roman" w:eastAsia="Times New Roman" w:hAnsi="Times New Roman" w:cs="Times New Roman"/>
          <w:b/>
          <w:bCs/>
          <w:kern w:val="0"/>
          <w:sz w:val="24"/>
          <w:szCs w:val="24"/>
          <w:lang w:eastAsia="en-IN"/>
          <w14:ligatures w14:val="none"/>
        </w:rPr>
        <w:t>accurate financial records to prevent fraudulent accounting practices.</w:t>
      </w:r>
    </w:p>
    <w:p w14:paraId="7AE07561" w14:textId="77777777" w:rsidR="00D25AC3" w:rsidRPr="00D25AC3" w:rsidRDefault="00D25AC3" w:rsidP="00D25AC3">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Global Reach of the FCPA:</w:t>
      </w:r>
    </w:p>
    <w:p w14:paraId="1003F384" w14:textId="77777777" w:rsidR="00D25AC3" w:rsidRPr="00D25AC3" w:rsidRDefault="00D25AC3">
      <w:pPr>
        <w:numPr>
          <w:ilvl w:val="0"/>
          <w:numId w:val="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Applies to </w:t>
      </w:r>
      <w:r w:rsidRPr="00D25AC3">
        <w:rPr>
          <w:rFonts w:ascii="Times New Roman" w:eastAsia="Times New Roman" w:hAnsi="Times New Roman" w:cs="Times New Roman"/>
          <w:b/>
          <w:bCs/>
          <w:kern w:val="0"/>
          <w:sz w:val="24"/>
          <w:szCs w:val="24"/>
          <w:lang w:eastAsia="en-IN"/>
          <w14:ligatures w14:val="none"/>
        </w:rPr>
        <w:t>all U.S. companies and foreign businesses that trade on U.S. stock exchanges.</w:t>
      </w:r>
    </w:p>
    <w:p w14:paraId="02A1CA60" w14:textId="77777777" w:rsidR="00D25AC3" w:rsidRPr="00D25AC3" w:rsidRDefault="00D25AC3">
      <w:pPr>
        <w:numPr>
          <w:ilvl w:val="0"/>
          <w:numId w:val="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Holds </w:t>
      </w:r>
      <w:r w:rsidRPr="00D25AC3">
        <w:rPr>
          <w:rFonts w:ascii="Times New Roman" w:eastAsia="Times New Roman" w:hAnsi="Times New Roman" w:cs="Times New Roman"/>
          <w:b/>
          <w:bCs/>
          <w:kern w:val="0"/>
          <w:sz w:val="24"/>
          <w:szCs w:val="24"/>
          <w:lang w:eastAsia="en-IN"/>
          <w14:ligatures w14:val="none"/>
        </w:rPr>
        <w:t>corporate executives personally liable</w:t>
      </w:r>
      <w:r w:rsidRPr="00D25AC3">
        <w:rPr>
          <w:rFonts w:ascii="Times New Roman" w:eastAsia="Times New Roman" w:hAnsi="Times New Roman" w:cs="Times New Roman"/>
          <w:kern w:val="0"/>
          <w:sz w:val="24"/>
          <w:szCs w:val="24"/>
          <w:lang w:eastAsia="en-IN"/>
          <w14:ligatures w14:val="none"/>
        </w:rPr>
        <w:t xml:space="preserve"> for bribery-related offenses.</w:t>
      </w:r>
    </w:p>
    <w:p w14:paraId="13DD79ED" w14:textId="77777777" w:rsidR="00D25AC3" w:rsidRPr="00D25AC3" w:rsidRDefault="00D25AC3">
      <w:pPr>
        <w:numPr>
          <w:ilvl w:val="0"/>
          <w:numId w:val="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Enforced globally by the </w:t>
      </w:r>
      <w:r w:rsidRPr="00D25AC3">
        <w:rPr>
          <w:rFonts w:ascii="Times New Roman" w:eastAsia="Times New Roman" w:hAnsi="Times New Roman" w:cs="Times New Roman"/>
          <w:b/>
          <w:bCs/>
          <w:kern w:val="0"/>
          <w:sz w:val="24"/>
          <w:szCs w:val="24"/>
          <w:lang w:eastAsia="en-IN"/>
          <w14:ligatures w14:val="none"/>
        </w:rPr>
        <w:t>U.S. Department of Justice (DOJ) and the Securities and Exchange Commission (SEC).</w:t>
      </w:r>
    </w:p>
    <w:p w14:paraId="329B43A8" w14:textId="77777777" w:rsidR="00D25AC3" w:rsidRPr="00D25AC3" w:rsidRDefault="00D25AC3" w:rsidP="00D25AC3">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Case Study: Siemens’ $1.6 Billion FCPA Settlement</w:t>
      </w:r>
    </w:p>
    <w:p w14:paraId="097F4440"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 </w:t>
      </w:r>
      <w:r w:rsidRPr="00D25AC3">
        <w:rPr>
          <w:rFonts w:ascii="Times New Roman" w:eastAsia="Times New Roman" w:hAnsi="Times New Roman" w:cs="Times New Roman"/>
          <w:b/>
          <w:bCs/>
          <w:kern w:val="0"/>
          <w:sz w:val="24"/>
          <w:szCs w:val="24"/>
          <w:lang w:eastAsia="en-IN"/>
          <w14:ligatures w14:val="none"/>
        </w:rPr>
        <w:t>2008, German multinational Siemens was fined $1.6 billion</w:t>
      </w:r>
      <w:r w:rsidRPr="00D25AC3">
        <w:rPr>
          <w:rFonts w:ascii="Times New Roman" w:eastAsia="Times New Roman" w:hAnsi="Times New Roman" w:cs="Times New Roman"/>
          <w:kern w:val="0"/>
          <w:sz w:val="24"/>
          <w:szCs w:val="24"/>
          <w:lang w:eastAsia="en-IN"/>
          <w14:ligatures w14:val="none"/>
        </w:rPr>
        <w:t xml:space="preserve"> for engaging in a global bribery scheme to win government contracts in multiple countries. The case set a precedent </w:t>
      </w:r>
      <w:r w:rsidRPr="00D25AC3">
        <w:rPr>
          <w:rFonts w:ascii="Times New Roman" w:eastAsia="Times New Roman" w:hAnsi="Times New Roman" w:cs="Times New Roman"/>
          <w:kern w:val="0"/>
          <w:sz w:val="24"/>
          <w:szCs w:val="24"/>
          <w:lang w:eastAsia="en-IN"/>
          <w14:ligatures w14:val="none"/>
        </w:rPr>
        <w:lastRenderedPageBreak/>
        <w:t xml:space="preserve">for </w:t>
      </w:r>
      <w:r w:rsidRPr="00D25AC3">
        <w:rPr>
          <w:rFonts w:ascii="Times New Roman" w:eastAsia="Times New Roman" w:hAnsi="Times New Roman" w:cs="Times New Roman"/>
          <w:b/>
          <w:bCs/>
          <w:kern w:val="0"/>
          <w:sz w:val="24"/>
          <w:szCs w:val="24"/>
          <w:lang w:eastAsia="en-IN"/>
          <w14:ligatures w14:val="none"/>
        </w:rPr>
        <w:t>international anti-corruption compliance</w:t>
      </w:r>
      <w:r w:rsidRPr="00D25AC3">
        <w:rPr>
          <w:rFonts w:ascii="Times New Roman" w:eastAsia="Times New Roman" w:hAnsi="Times New Roman" w:cs="Times New Roman"/>
          <w:kern w:val="0"/>
          <w:sz w:val="24"/>
          <w:szCs w:val="24"/>
          <w:lang w:eastAsia="en-IN"/>
          <w14:ligatures w14:val="none"/>
        </w:rPr>
        <w:t xml:space="preserve">, demonstrating how the FCPA </w:t>
      </w:r>
      <w:r w:rsidRPr="00D25AC3">
        <w:rPr>
          <w:rFonts w:ascii="Times New Roman" w:eastAsia="Times New Roman" w:hAnsi="Times New Roman" w:cs="Times New Roman"/>
          <w:b/>
          <w:bCs/>
          <w:kern w:val="0"/>
          <w:sz w:val="24"/>
          <w:szCs w:val="24"/>
          <w:lang w:eastAsia="en-IN"/>
          <w14:ligatures w14:val="none"/>
        </w:rPr>
        <w:t>extends beyond U.S. borders</w:t>
      </w:r>
      <w:r w:rsidRPr="00D25AC3">
        <w:rPr>
          <w:rFonts w:ascii="Times New Roman" w:eastAsia="Times New Roman" w:hAnsi="Times New Roman" w:cs="Times New Roman"/>
          <w:kern w:val="0"/>
          <w:sz w:val="24"/>
          <w:szCs w:val="24"/>
          <w:lang w:eastAsia="en-IN"/>
          <w14:ligatures w14:val="none"/>
        </w:rPr>
        <w:t xml:space="preserve"> and applies to multinational corporations worldwide.</w:t>
      </w:r>
    </w:p>
    <w:p w14:paraId="7269F1E9"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218684">
          <v:rect id="_x0000_i1074" style="width:0;height:1.5pt" o:hralign="center" o:hrstd="t" o:hr="t" fillcolor="#a0a0a0" stroked="f"/>
        </w:pict>
      </w:r>
    </w:p>
    <w:p w14:paraId="65726D5B"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Basel Accords – Strengthening Global Financial Compliance</w:t>
      </w:r>
    </w:p>
    <w:p w14:paraId="71DA23AF"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Basel Accords</w:t>
      </w:r>
      <w:r w:rsidRPr="00D25AC3">
        <w:rPr>
          <w:rFonts w:ascii="Times New Roman" w:eastAsia="Times New Roman" w:hAnsi="Times New Roman" w:cs="Times New Roman"/>
          <w:kern w:val="0"/>
          <w:sz w:val="24"/>
          <w:szCs w:val="24"/>
          <w:lang w:eastAsia="en-IN"/>
          <w14:ligatures w14:val="none"/>
        </w:rPr>
        <w:t xml:space="preserve">, developed by the </w:t>
      </w:r>
      <w:r w:rsidRPr="00D25AC3">
        <w:rPr>
          <w:rFonts w:ascii="Times New Roman" w:eastAsia="Times New Roman" w:hAnsi="Times New Roman" w:cs="Times New Roman"/>
          <w:b/>
          <w:bCs/>
          <w:kern w:val="0"/>
          <w:sz w:val="24"/>
          <w:szCs w:val="24"/>
          <w:lang w:eastAsia="en-IN"/>
          <w14:ligatures w14:val="none"/>
        </w:rPr>
        <w:t>Bank for International Settlements (BIS)</w:t>
      </w:r>
      <w:r w:rsidRPr="00D25AC3">
        <w:rPr>
          <w:rFonts w:ascii="Times New Roman" w:eastAsia="Times New Roman" w:hAnsi="Times New Roman" w:cs="Times New Roman"/>
          <w:kern w:val="0"/>
          <w:sz w:val="24"/>
          <w:szCs w:val="24"/>
          <w:lang w:eastAsia="en-IN"/>
          <w14:ligatures w14:val="none"/>
        </w:rPr>
        <w:t xml:space="preserve">, set international standards for </w:t>
      </w:r>
      <w:r w:rsidRPr="00D25AC3">
        <w:rPr>
          <w:rFonts w:ascii="Times New Roman" w:eastAsia="Times New Roman" w:hAnsi="Times New Roman" w:cs="Times New Roman"/>
          <w:b/>
          <w:bCs/>
          <w:kern w:val="0"/>
          <w:sz w:val="24"/>
          <w:szCs w:val="24"/>
          <w:lang w:eastAsia="en-IN"/>
          <w14:ligatures w14:val="none"/>
        </w:rPr>
        <w:t>banking regulation, risk management, and financial stability.</w:t>
      </w:r>
      <w:r w:rsidRPr="00D25AC3">
        <w:rPr>
          <w:rFonts w:ascii="Times New Roman" w:eastAsia="Times New Roman" w:hAnsi="Times New Roman" w:cs="Times New Roman"/>
          <w:kern w:val="0"/>
          <w:sz w:val="24"/>
          <w:szCs w:val="24"/>
          <w:lang w:eastAsia="en-IN"/>
          <w14:ligatures w14:val="none"/>
        </w:rPr>
        <w:t xml:space="preserve"> The accords, introduced in three phases (</w:t>
      </w:r>
      <w:r w:rsidRPr="00D25AC3">
        <w:rPr>
          <w:rFonts w:ascii="Times New Roman" w:eastAsia="Times New Roman" w:hAnsi="Times New Roman" w:cs="Times New Roman"/>
          <w:b/>
          <w:bCs/>
          <w:kern w:val="0"/>
          <w:sz w:val="24"/>
          <w:szCs w:val="24"/>
          <w:lang w:eastAsia="en-IN"/>
          <w14:ligatures w14:val="none"/>
        </w:rPr>
        <w:t>Basel I, II, and III</w:t>
      </w:r>
      <w:r w:rsidRPr="00D25AC3">
        <w:rPr>
          <w:rFonts w:ascii="Times New Roman" w:eastAsia="Times New Roman" w:hAnsi="Times New Roman" w:cs="Times New Roman"/>
          <w:kern w:val="0"/>
          <w:sz w:val="24"/>
          <w:szCs w:val="24"/>
          <w:lang w:eastAsia="en-IN"/>
          <w14:ligatures w14:val="none"/>
        </w:rPr>
        <w:t xml:space="preserve">), establish </w:t>
      </w:r>
      <w:r w:rsidRPr="00D25AC3">
        <w:rPr>
          <w:rFonts w:ascii="Times New Roman" w:eastAsia="Times New Roman" w:hAnsi="Times New Roman" w:cs="Times New Roman"/>
          <w:b/>
          <w:bCs/>
          <w:kern w:val="0"/>
          <w:sz w:val="24"/>
          <w:szCs w:val="24"/>
          <w:lang w:eastAsia="en-IN"/>
          <w14:ligatures w14:val="none"/>
        </w:rPr>
        <w:t>capital requirements, risk assessment measures, and financial reporting standards</w:t>
      </w:r>
      <w:r w:rsidRPr="00D25AC3">
        <w:rPr>
          <w:rFonts w:ascii="Times New Roman" w:eastAsia="Times New Roman" w:hAnsi="Times New Roman" w:cs="Times New Roman"/>
          <w:kern w:val="0"/>
          <w:sz w:val="24"/>
          <w:szCs w:val="24"/>
          <w:lang w:eastAsia="en-IN"/>
          <w14:ligatures w14:val="none"/>
        </w:rPr>
        <w:t xml:space="preserve"> for global banks.</w:t>
      </w:r>
    </w:p>
    <w:p w14:paraId="5897D26E" w14:textId="77777777" w:rsidR="00D25AC3" w:rsidRPr="00D25AC3" w:rsidRDefault="00D25AC3" w:rsidP="00D25AC3">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Key Components of the Basel Accords:</w:t>
      </w:r>
    </w:p>
    <w:p w14:paraId="5370A87E" w14:textId="77777777" w:rsidR="00D25AC3" w:rsidRPr="00D25AC3" w:rsidRDefault="00D25AC3">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 (1988):</w:t>
      </w:r>
      <w:r w:rsidRPr="00D25AC3">
        <w:rPr>
          <w:rFonts w:ascii="Times New Roman" w:eastAsia="Times New Roman" w:hAnsi="Times New Roman" w:cs="Times New Roman"/>
          <w:kern w:val="0"/>
          <w:sz w:val="24"/>
          <w:szCs w:val="24"/>
          <w:lang w:eastAsia="en-IN"/>
          <w14:ligatures w14:val="none"/>
        </w:rPr>
        <w:t xml:space="preserve"> Introduced </w:t>
      </w:r>
      <w:r w:rsidRPr="00D25AC3">
        <w:rPr>
          <w:rFonts w:ascii="Times New Roman" w:eastAsia="Times New Roman" w:hAnsi="Times New Roman" w:cs="Times New Roman"/>
          <w:b/>
          <w:bCs/>
          <w:kern w:val="0"/>
          <w:sz w:val="24"/>
          <w:szCs w:val="24"/>
          <w:lang w:eastAsia="en-IN"/>
          <w14:ligatures w14:val="none"/>
        </w:rPr>
        <w:t>minimum capital requirements</w:t>
      </w:r>
      <w:r w:rsidRPr="00D25AC3">
        <w:rPr>
          <w:rFonts w:ascii="Times New Roman" w:eastAsia="Times New Roman" w:hAnsi="Times New Roman" w:cs="Times New Roman"/>
          <w:kern w:val="0"/>
          <w:sz w:val="24"/>
          <w:szCs w:val="24"/>
          <w:lang w:eastAsia="en-IN"/>
          <w14:ligatures w14:val="none"/>
        </w:rPr>
        <w:t xml:space="preserve"> for banks.</w:t>
      </w:r>
    </w:p>
    <w:p w14:paraId="23FCBE25" w14:textId="77777777" w:rsidR="00D25AC3" w:rsidRPr="00D25AC3" w:rsidRDefault="00D25AC3">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II (2004):</w:t>
      </w:r>
      <w:r w:rsidRPr="00D25AC3">
        <w:rPr>
          <w:rFonts w:ascii="Times New Roman" w:eastAsia="Times New Roman" w:hAnsi="Times New Roman" w:cs="Times New Roman"/>
          <w:kern w:val="0"/>
          <w:sz w:val="24"/>
          <w:szCs w:val="24"/>
          <w:lang w:eastAsia="en-IN"/>
          <w14:ligatures w14:val="none"/>
        </w:rPr>
        <w:t xml:space="preserve"> Established </w:t>
      </w:r>
      <w:r w:rsidRPr="00D25AC3">
        <w:rPr>
          <w:rFonts w:ascii="Times New Roman" w:eastAsia="Times New Roman" w:hAnsi="Times New Roman" w:cs="Times New Roman"/>
          <w:b/>
          <w:bCs/>
          <w:kern w:val="0"/>
          <w:sz w:val="24"/>
          <w:szCs w:val="24"/>
          <w:lang w:eastAsia="en-IN"/>
          <w14:ligatures w14:val="none"/>
        </w:rPr>
        <w:t>risk-weighted asset assessments</w:t>
      </w:r>
      <w:r w:rsidRPr="00D25AC3">
        <w:rPr>
          <w:rFonts w:ascii="Times New Roman" w:eastAsia="Times New Roman" w:hAnsi="Times New Roman" w:cs="Times New Roman"/>
          <w:kern w:val="0"/>
          <w:sz w:val="24"/>
          <w:szCs w:val="24"/>
          <w:lang w:eastAsia="en-IN"/>
          <w14:ligatures w14:val="none"/>
        </w:rPr>
        <w:t xml:space="preserve"> for financial institutions.</w:t>
      </w:r>
    </w:p>
    <w:p w14:paraId="32175926" w14:textId="77777777" w:rsidR="00D25AC3" w:rsidRPr="00D25AC3" w:rsidRDefault="00D25AC3">
      <w:pPr>
        <w:numPr>
          <w:ilvl w:val="0"/>
          <w:numId w:val="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III (2010):</w:t>
      </w:r>
      <w:r w:rsidRPr="00D25AC3">
        <w:rPr>
          <w:rFonts w:ascii="Times New Roman" w:eastAsia="Times New Roman" w:hAnsi="Times New Roman" w:cs="Times New Roman"/>
          <w:kern w:val="0"/>
          <w:sz w:val="24"/>
          <w:szCs w:val="24"/>
          <w:lang w:eastAsia="en-IN"/>
          <w14:ligatures w14:val="none"/>
        </w:rPr>
        <w:t xml:space="preserve"> Strengthened </w:t>
      </w:r>
      <w:r w:rsidRPr="00D25AC3">
        <w:rPr>
          <w:rFonts w:ascii="Times New Roman" w:eastAsia="Times New Roman" w:hAnsi="Times New Roman" w:cs="Times New Roman"/>
          <w:b/>
          <w:bCs/>
          <w:kern w:val="0"/>
          <w:sz w:val="24"/>
          <w:szCs w:val="24"/>
          <w:lang w:eastAsia="en-IN"/>
          <w14:ligatures w14:val="none"/>
        </w:rPr>
        <w:t>liquidity requirements and stress testing</w:t>
      </w:r>
      <w:r w:rsidRPr="00D25AC3">
        <w:rPr>
          <w:rFonts w:ascii="Times New Roman" w:eastAsia="Times New Roman" w:hAnsi="Times New Roman" w:cs="Times New Roman"/>
          <w:kern w:val="0"/>
          <w:sz w:val="24"/>
          <w:szCs w:val="24"/>
          <w:lang w:eastAsia="en-IN"/>
          <w14:ligatures w14:val="none"/>
        </w:rPr>
        <w:t xml:space="preserve"> after the 2008 financial crisis.</w:t>
      </w:r>
    </w:p>
    <w:p w14:paraId="44C3DA20"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mandating that banks </w:t>
      </w:r>
      <w:r w:rsidRPr="00D25AC3">
        <w:rPr>
          <w:rFonts w:ascii="Times New Roman" w:eastAsia="Times New Roman" w:hAnsi="Times New Roman" w:cs="Times New Roman"/>
          <w:b/>
          <w:bCs/>
          <w:kern w:val="0"/>
          <w:sz w:val="24"/>
          <w:szCs w:val="24"/>
          <w:lang w:eastAsia="en-IN"/>
          <w14:ligatures w14:val="none"/>
        </w:rPr>
        <w:t>maintain sufficient capital reserves and assess financial risks proactively</w:t>
      </w:r>
      <w:r w:rsidRPr="00D25AC3">
        <w:rPr>
          <w:rFonts w:ascii="Times New Roman" w:eastAsia="Times New Roman" w:hAnsi="Times New Roman" w:cs="Times New Roman"/>
          <w:kern w:val="0"/>
          <w:sz w:val="24"/>
          <w:szCs w:val="24"/>
          <w:lang w:eastAsia="en-IN"/>
          <w14:ligatures w14:val="none"/>
        </w:rPr>
        <w:t xml:space="preserve">, the Basel Accords prevent systemic failures that could </w:t>
      </w:r>
      <w:r w:rsidRPr="00D25AC3">
        <w:rPr>
          <w:rFonts w:ascii="Times New Roman" w:eastAsia="Times New Roman" w:hAnsi="Times New Roman" w:cs="Times New Roman"/>
          <w:b/>
          <w:bCs/>
          <w:kern w:val="0"/>
          <w:sz w:val="24"/>
          <w:szCs w:val="24"/>
          <w:lang w:eastAsia="en-IN"/>
          <w14:ligatures w14:val="none"/>
        </w:rPr>
        <w:t>trigger global economic crises.</w:t>
      </w:r>
    </w:p>
    <w:p w14:paraId="2893D6DE"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32648D">
          <v:rect id="_x0000_i1075" style="width:0;height:1.5pt" o:hralign="center" o:hrstd="t" o:hr="t" fillcolor="#a0a0a0" stroked="f"/>
        </w:pict>
      </w:r>
    </w:p>
    <w:p w14:paraId="4AA6C2F0"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Challenges of Global Compliance in a Digital Economy</w:t>
      </w:r>
    </w:p>
    <w:p w14:paraId="7A91452E" w14:textId="77777777" w:rsidR="00D25AC3" w:rsidRPr="00D25AC3" w:rsidRDefault="00D25AC3" w:rsidP="00D25AC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Navigating Cross-Border Compliance Complexities</w:t>
      </w:r>
    </w:p>
    <w:p w14:paraId="3217E74E"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compliance laws become </w:t>
      </w:r>
      <w:r w:rsidRPr="00D25AC3">
        <w:rPr>
          <w:rFonts w:ascii="Times New Roman" w:eastAsia="Times New Roman" w:hAnsi="Times New Roman" w:cs="Times New Roman"/>
          <w:b/>
          <w:bCs/>
          <w:kern w:val="0"/>
          <w:sz w:val="24"/>
          <w:szCs w:val="24"/>
          <w:lang w:eastAsia="en-IN"/>
          <w14:ligatures w14:val="none"/>
        </w:rPr>
        <w:t>more globally interconnected</w:t>
      </w:r>
      <w:r w:rsidRPr="00D25AC3">
        <w:rPr>
          <w:rFonts w:ascii="Times New Roman" w:eastAsia="Times New Roman" w:hAnsi="Times New Roman" w:cs="Times New Roman"/>
          <w:kern w:val="0"/>
          <w:sz w:val="24"/>
          <w:szCs w:val="24"/>
          <w:lang w:eastAsia="en-IN"/>
          <w14:ligatures w14:val="none"/>
        </w:rPr>
        <w:t xml:space="preserve">, businesses face significant challenges in meeting </w:t>
      </w:r>
      <w:r w:rsidRPr="00D25AC3">
        <w:rPr>
          <w:rFonts w:ascii="Times New Roman" w:eastAsia="Times New Roman" w:hAnsi="Times New Roman" w:cs="Times New Roman"/>
          <w:b/>
          <w:bCs/>
          <w:kern w:val="0"/>
          <w:sz w:val="24"/>
          <w:szCs w:val="24"/>
          <w:lang w:eastAsia="en-IN"/>
          <w14:ligatures w14:val="none"/>
        </w:rPr>
        <w:t>multiple regulatory obligations</w:t>
      </w:r>
      <w:r w:rsidRPr="00D25AC3">
        <w:rPr>
          <w:rFonts w:ascii="Times New Roman" w:eastAsia="Times New Roman" w:hAnsi="Times New Roman" w:cs="Times New Roman"/>
          <w:kern w:val="0"/>
          <w:sz w:val="24"/>
          <w:szCs w:val="24"/>
          <w:lang w:eastAsia="en-IN"/>
          <w14:ligatures w14:val="none"/>
        </w:rPr>
        <w:t xml:space="preserve"> across different countries. Some of the primary compliance challenges include:</w:t>
      </w:r>
    </w:p>
    <w:p w14:paraId="5A115CE6" w14:textId="77777777" w:rsidR="00D25AC3" w:rsidRPr="00D25AC3" w:rsidRDefault="00D25AC3">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Conflicting Legal Requirements:</w:t>
      </w:r>
      <w:r w:rsidRPr="00D25AC3">
        <w:rPr>
          <w:rFonts w:ascii="Times New Roman" w:eastAsia="Times New Roman" w:hAnsi="Times New Roman" w:cs="Times New Roman"/>
          <w:kern w:val="0"/>
          <w:sz w:val="24"/>
          <w:szCs w:val="24"/>
          <w:lang w:eastAsia="en-IN"/>
          <w14:ligatures w14:val="none"/>
        </w:rPr>
        <w:t xml:space="preserve"> Regulations such as </w:t>
      </w:r>
      <w:r w:rsidRPr="00D25AC3">
        <w:rPr>
          <w:rFonts w:ascii="Times New Roman" w:eastAsia="Times New Roman" w:hAnsi="Times New Roman" w:cs="Times New Roman"/>
          <w:b/>
          <w:bCs/>
          <w:kern w:val="0"/>
          <w:sz w:val="24"/>
          <w:szCs w:val="24"/>
          <w:lang w:eastAsia="en-IN"/>
          <w14:ligatures w14:val="none"/>
        </w:rPr>
        <w:t>GDPR and the U.S. CLOUD Act</w:t>
      </w:r>
      <w:r w:rsidRPr="00D25AC3">
        <w:rPr>
          <w:rFonts w:ascii="Times New Roman" w:eastAsia="Times New Roman" w:hAnsi="Times New Roman" w:cs="Times New Roman"/>
          <w:kern w:val="0"/>
          <w:sz w:val="24"/>
          <w:szCs w:val="24"/>
          <w:lang w:eastAsia="en-IN"/>
          <w14:ligatures w14:val="none"/>
        </w:rPr>
        <w:t xml:space="preserve"> impose contradictory obligations regarding </w:t>
      </w:r>
      <w:r w:rsidRPr="00D25AC3">
        <w:rPr>
          <w:rFonts w:ascii="Times New Roman" w:eastAsia="Times New Roman" w:hAnsi="Times New Roman" w:cs="Times New Roman"/>
          <w:b/>
          <w:bCs/>
          <w:kern w:val="0"/>
          <w:sz w:val="24"/>
          <w:szCs w:val="24"/>
          <w:lang w:eastAsia="en-IN"/>
          <w14:ligatures w14:val="none"/>
        </w:rPr>
        <w:t>data storage and privacy.</w:t>
      </w:r>
    </w:p>
    <w:p w14:paraId="6725BAEB" w14:textId="77777777" w:rsidR="00D25AC3" w:rsidRPr="00D25AC3" w:rsidRDefault="00D25AC3">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Varying Industry Standards:</w:t>
      </w:r>
      <w:r w:rsidRPr="00D25AC3">
        <w:rPr>
          <w:rFonts w:ascii="Times New Roman" w:eastAsia="Times New Roman" w:hAnsi="Times New Roman" w:cs="Times New Roman"/>
          <w:kern w:val="0"/>
          <w:sz w:val="24"/>
          <w:szCs w:val="24"/>
          <w:lang w:eastAsia="en-IN"/>
          <w14:ligatures w14:val="none"/>
        </w:rPr>
        <w:t xml:space="preserve"> Compliance requirements differ across sectors, making it difficult for multinational companies to adopt </w:t>
      </w:r>
      <w:r w:rsidRPr="00D25AC3">
        <w:rPr>
          <w:rFonts w:ascii="Times New Roman" w:eastAsia="Times New Roman" w:hAnsi="Times New Roman" w:cs="Times New Roman"/>
          <w:b/>
          <w:bCs/>
          <w:kern w:val="0"/>
          <w:sz w:val="24"/>
          <w:szCs w:val="24"/>
          <w:lang w:eastAsia="en-IN"/>
          <w14:ligatures w14:val="none"/>
        </w:rPr>
        <w:t>a single compliance framework.</w:t>
      </w:r>
    </w:p>
    <w:p w14:paraId="2D80C1A2" w14:textId="77777777" w:rsidR="00D25AC3" w:rsidRPr="00D25AC3" w:rsidRDefault="00D25AC3">
      <w:pPr>
        <w:numPr>
          <w:ilvl w:val="0"/>
          <w:numId w:val="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Increased Enforcement Actions:</w:t>
      </w:r>
      <w:r w:rsidRPr="00D25AC3">
        <w:rPr>
          <w:rFonts w:ascii="Times New Roman" w:eastAsia="Times New Roman" w:hAnsi="Times New Roman" w:cs="Times New Roman"/>
          <w:kern w:val="0"/>
          <w:sz w:val="24"/>
          <w:szCs w:val="24"/>
          <w:lang w:eastAsia="en-IN"/>
          <w14:ligatures w14:val="none"/>
        </w:rPr>
        <w:t xml:space="preserve"> Governments are collaborating on </w:t>
      </w:r>
      <w:r w:rsidRPr="00D25AC3">
        <w:rPr>
          <w:rFonts w:ascii="Times New Roman" w:eastAsia="Times New Roman" w:hAnsi="Times New Roman" w:cs="Times New Roman"/>
          <w:b/>
          <w:bCs/>
          <w:kern w:val="0"/>
          <w:sz w:val="24"/>
          <w:szCs w:val="24"/>
          <w:lang w:eastAsia="en-IN"/>
          <w14:ligatures w14:val="none"/>
        </w:rPr>
        <w:t>cross-border investigations</w:t>
      </w:r>
      <w:r w:rsidRPr="00D25AC3">
        <w:rPr>
          <w:rFonts w:ascii="Times New Roman" w:eastAsia="Times New Roman" w:hAnsi="Times New Roman" w:cs="Times New Roman"/>
          <w:kern w:val="0"/>
          <w:sz w:val="24"/>
          <w:szCs w:val="24"/>
          <w:lang w:eastAsia="en-IN"/>
          <w14:ligatures w14:val="none"/>
        </w:rPr>
        <w:t>, leading to higher compliance scrutiny for international businesses.</w:t>
      </w:r>
    </w:p>
    <w:p w14:paraId="3F912BC8"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To address these challenges, organizations must develop </w:t>
      </w:r>
      <w:r w:rsidRPr="00D25AC3">
        <w:rPr>
          <w:rFonts w:ascii="Times New Roman" w:eastAsia="Times New Roman" w:hAnsi="Times New Roman" w:cs="Times New Roman"/>
          <w:b/>
          <w:bCs/>
          <w:kern w:val="0"/>
          <w:sz w:val="24"/>
          <w:szCs w:val="24"/>
          <w:lang w:eastAsia="en-IN"/>
          <w14:ligatures w14:val="none"/>
        </w:rPr>
        <w:t>comprehensive global compliance strategies</w:t>
      </w:r>
      <w:r w:rsidRPr="00D25AC3">
        <w:rPr>
          <w:rFonts w:ascii="Times New Roman" w:eastAsia="Times New Roman" w:hAnsi="Times New Roman" w:cs="Times New Roman"/>
          <w:kern w:val="0"/>
          <w:sz w:val="24"/>
          <w:szCs w:val="24"/>
          <w:lang w:eastAsia="en-IN"/>
          <w14:ligatures w14:val="none"/>
        </w:rPr>
        <w:t xml:space="preserve"> that balance legal obligations with operational efficiency.</w:t>
      </w:r>
    </w:p>
    <w:p w14:paraId="3F497FE2"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482C99">
          <v:rect id="_x0000_i1076" style="width:0;height:1.5pt" o:hralign="center" o:hrstd="t" o:hr="t" fillcolor="#a0a0a0" stroked="f"/>
        </w:pict>
      </w:r>
    </w:p>
    <w:p w14:paraId="01BBCDFB"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Best Practices for Managing Global Compliance Risks</w:t>
      </w:r>
    </w:p>
    <w:p w14:paraId="1CD9D799" w14:textId="77777777" w:rsidR="00D25AC3" w:rsidRPr="00D25AC3" w:rsidRDefault="00D25AC3">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lastRenderedPageBreak/>
        <w:t>Adopt AI-Driven Compliance Solutions:</w:t>
      </w:r>
      <w:r w:rsidRPr="00D25AC3">
        <w:rPr>
          <w:rFonts w:ascii="Times New Roman" w:eastAsia="Times New Roman" w:hAnsi="Times New Roman" w:cs="Times New Roman"/>
          <w:kern w:val="0"/>
          <w:sz w:val="24"/>
          <w:szCs w:val="24"/>
          <w:lang w:eastAsia="en-IN"/>
          <w14:ligatures w14:val="none"/>
        </w:rPr>
        <w:t xml:space="preserve"> Utilize AI-powered compliance tools to </w:t>
      </w:r>
      <w:r w:rsidRPr="00D25AC3">
        <w:rPr>
          <w:rFonts w:ascii="Times New Roman" w:eastAsia="Times New Roman" w:hAnsi="Times New Roman" w:cs="Times New Roman"/>
          <w:b/>
          <w:bCs/>
          <w:kern w:val="0"/>
          <w:sz w:val="24"/>
          <w:szCs w:val="24"/>
          <w:lang w:eastAsia="en-IN"/>
          <w14:ligatures w14:val="none"/>
        </w:rPr>
        <w:t>monitor global regulatory changes in real time</w:t>
      </w:r>
      <w:r w:rsidRPr="00D25AC3">
        <w:rPr>
          <w:rFonts w:ascii="Times New Roman" w:eastAsia="Times New Roman" w:hAnsi="Times New Roman" w:cs="Times New Roman"/>
          <w:kern w:val="0"/>
          <w:sz w:val="24"/>
          <w:szCs w:val="24"/>
          <w:lang w:eastAsia="en-IN"/>
          <w14:ligatures w14:val="none"/>
        </w:rPr>
        <w:t>.</w:t>
      </w:r>
    </w:p>
    <w:p w14:paraId="6C30D203" w14:textId="77777777" w:rsidR="00D25AC3" w:rsidRPr="00D25AC3" w:rsidRDefault="00D25AC3">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Implement Centralized Compliance Governance:</w:t>
      </w:r>
      <w:r w:rsidRPr="00D25AC3">
        <w:rPr>
          <w:rFonts w:ascii="Times New Roman" w:eastAsia="Times New Roman" w:hAnsi="Times New Roman" w:cs="Times New Roman"/>
          <w:kern w:val="0"/>
          <w:sz w:val="24"/>
          <w:szCs w:val="24"/>
          <w:lang w:eastAsia="en-IN"/>
          <w14:ligatures w14:val="none"/>
        </w:rPr>
        <w:t xml:space="preserve"> Establish a unified compliance framework that </w:t>
      </w:r>
      <w:r w:rsidRPr="00D25AC3">
        <w:rPr>
          <w:rFonts w:ascii="Times New Roman" w:eastAsia="Times New Roman" w:hAnsi="Times New Roman" w:cs="Times New Roman"/>
          <w:b/>
          <w:bCs/>
          <w:kern w:val="0"/>
          <w:sz w:val="24"/>
          <w:szCs w:val="24"/>
          <w:lang w:eastAsia="en-IN"/>
          <w14:ligatures w14:val="none"/>
        </w:rPr>
        <w:t>aligns with international regulations.</w:t>
      </w:r>
    </w:p>
    <w:p w14:paraId="27F5AE3C" w14:textId="77777777" w:rsidR="00D25AC3" w:rsidRPr="00D25AC3" w:rsidRDefault="00D25AC3">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Conduct Regular Compliance Audits:</w:t>
      </w:r>
      <w:r w:rsidRPr="00D25AC3">
        <w:rPr>
          <w:rFonts w:ascii="Times New Roman" w:eastAsia="Times New Roman" w:hAnsi="Times New Roman" w:cs="Times New Roman"/>
          <w:kern w:val="0"/>
          <w:sz w:val="24"/>
          <w:szCs w:val="24"/>
          <w:lang w:eastAsia="en-IN"/>
          <w14:ligatures w14:val="none"/>
        </w:rPr>
        <w:t xml:space="preserve"> Perform </w:t>
      </w:r>
      <w:r w:rsidRPr="00D25AC3">
        <w:rPr>
          <w:rFonts w:ascii="Times New Roman" w:eastAsia="Times New Roman" w:hAnsi="Times New Roman" w:cs="Times New Roman"/>
          <w:b/>
          <w:bCs/>
          <w:kern w:val="0"/>
          <w:sz w:val="24"/>
          <w:szCs w:val="24"/>
          <w:lang w:eastAsia="en-IN"/>
          <w14:ligatures w14:val="none"/>
        </w:rPr>
        <w:t>multi-jurisdictional audits</w:t>
      </w:r>
      <w:r w:rsidRPr="00D25AC3">
        <w:rPr>
          <w:rFonts w:ascii="Times New Roman" w:eastAsia="Times New Roman" w:hAnsi="Times New Roman" w:cs="Times New Roman"/>
          <w:kern w:val="0"/>
          <w:sz w:val="24"/>
          <w:szCs w:val="24"/>
          <w:lang w:eastAsia="en-IN"/>
          <w14:ligatures w14:val="none"/>
        </w:rPr>
        <w:t xml:space="preserve"> to assess risk exposure and ensure regulatory adherence.</w:t>
      </w:r>
    </w:p>
    <w:p w14:paraId="1729F211" w14:textId="77777777" w:rsidR="00D25AC3" w:rsidRPr="00D25AC3" w:rsidRDefault="00D25AC3">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 Employee Training Programs:</w:t>
      </w:r>
      <w:r w:rsidRPr="00D25AC3">
        <w:rPr>
          <w:rFonts w:ascii="Times New Roman" w:eastAsia="Times New Roman" w:hAnsi="Times New Roman" w:cs="Times New Roman"/>
          <w:kern w:val="0"/>
          <w:sz w:val="24"/>
          <w:szCs w:val="24"/>
          <w:lang w:eastAsia="en-IN"/>
          <w14:ligatures w14:val="none"/>
        </w:rPr>
        <w:t xml:space="preserve"> Educate employees on </w:t>
      </w:r>
      <w:r w:rsidRPr="00D25AC3">
        <w:rPr>
          <w:rFonts w:ascii="Times New Roman" w:eastAsia="Times New Roman" w:hAnsi="Times New Roman" w:cs="Times New Roman"/>
          <w:b/>
          <w:bCs/>
          <w:kern w:val="0"/>
          <w:sz w:val="24"/>
          <w:szCs w:val="24"/>
          <w:lang w:eastAsia="en-IN"/>
          <w14:ligatures w14:val="none"/>
        </w:rPr>
        <w:t>global compliance laws, anti-corruption policies, and data protection best practices.</w:t>
      </w:r>
    </w:p>
    <w:p w14:paraId="3F38277B" w14:textId="77777777" w:rsidR="00D25AC3" w:rsidRPr="00D25AC3" w:rsidRDefault="00D25AC3">
      <w:pPr>
        <w:numPr>
          <w:ilvl w:val="0"/>
          <w:numId w:val="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Leverage Blockchain for Compliance Transparency:</w:t>
      </w:r>
      <w:r w:rsidRPr="00D25AC3">
        <w:rPr>
          <w:rFonts w:ascii="Times New Roman" w:eastAsia="Times New Roman" w:hAnsi="Times New Roman" w:cs="Times New Roman"/>
          <w:kern w:val="0"/>
          <w:sz w:val="24"/>
          <w:szCs w:val="24"/>
          <w:lang w:eastAsia="en-IN"/>
          <w14:ligatures w14:val="none"/>
        </w:rPr>
        <w:t xml:space="preserve"> Use blockchain technology to </w:t>
      </w:r>
      <w:r w:rsidRPr="00D25AC3">
        <w:rPr>
          <w:rFonts w:ascii="Times New Roman" w:eastAsia="Times New Roman" w:hAnsi="Times New Roman" w:cs="Times New Roman"/>
          <w:b/>
          <w:bCs/>
          <w:kern w:val="0"/>
          <w:sz w:val="24"/>
          <w:szCs w:val="24"/>
          <w:lang w:eastAsia="en-IN"/>
          <w14:ligatures w14:val="none"/>
        </w:rPr>
        <w:t>maintain tamper-proof audit trails</w:t>
      </w:r>
      <w:r w:rsidRPr="00D25AC3">
        <w:rPr>
          <w:rFonts w:ascii="Times New Roman" w:eastAsia="Times New Roman" w:hAnsi="Times New Roman" w:cs="Times New Roman"/>
          <w:kern w:val="0"/>
          <w:sz w:val="24"/>
          <w:szCs w:val="24"/>
          <w:lang w:eastAsia="en-IN"/>
          <w14:ligatures w14:val="none"/>
        </w:rPr>
        <w:t xml:space="preserve"> for financial transactions and data security.</w:t>
      </w:r>
    </w:p>
    <w:p w14:paraId="684F6117" w14:textId="77777777" w:rsidR="00D25AC3" w:rsidRPr="00D25AC3" w:rsidRDefault="00000000" w:rsidP="00D25AC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E3A5FA">
          <v:rect id="_x0000_i1077" style="width:0;height:1.5pt" o:hralign="center" o:hrstd="t" o:hr="t" fillcolor="#a0a0a0" stroked="f"/>
        </w:pict>
      </w:r>
    </w:p>
    <w:p w14:paraId="484C8D2A" w14:textId="77777777" w:rsidR="00D25AC3" w:rsidRPr="00D25AC3" w:rsidRDefault="00D25AC3" w:rsidP="00D25AC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Conclusion</w:t>
      </w:r>
    </w:p>
    <w:p w14:paraId="3BD06DFB"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Globalization has </w:t>
      </w:r>
      <w:r w:rsidRPr="00D25AC3">
        <w:rPr>
          <w:rFonts w:ascii="Times New Roman" w:eastAsia="Times New Roman" w:hAnsi="Times New Roman" w:cs="Times New Roman"/>
          <w:b/>
          <w:bCs/>
          <w:kern w:val="0"/>
          <w:sz w:val="24"/>
          <w:szCs w:val="24"/>
          <w:lang w:eastAsia="en-IN"/>
          <w14:ligatures w14:val="none"/>
        </w:rPr>
        <w:t>fundamentally reshaped compliance laws</w:t>
      </w:r>
      <w:r w:rsidRPr="00D25AC3">
        <w:rPr>
          <w:rFonts w:ascii="Times New Roman" w:eastAsia="Times New Roman" w:hAnsi="Times New Roman" w:cs="Times New Roman"/>
          <w:kern w:val="0"/>
          <w:sz w:val="24"/>
          <w:szCs w:val="24"/>
          <w:lang w:eastAsia="en-IN"/>
          <w14:ligatures w14:val="none"/>
        </w:rPr>
        <w:t xml:space="preserve">, requiring businesses to navigate </w:t>
      </w:r>
      <w:r w:rsidRPr="00D25AC3">
        <w:rPr>
          <w:rFonts w:ascii="Times New Roman" w:eastAsia="Times New Roman" w:hAnsi="Times New Roman" w:cs="Times New Roman"/>
          <w:b/>
          <w:bCs/>
          <w:kern w:val="0"/>
          <w:sz w:val="24"/>
          <w:szCs w:val="24"/>
          <w:lang w:eastAsia="en-IN"/>
          <w14:ligatures w14:val="none"/>
        </w:rPr>
        <w:t>complex regulatory landscapes across multiple jurisdictions.</w:t>
      </w:r>
      <w:r w:rsidRPr="00D25AC3">
        <w:rPr>
          <w:rFonts w:ascii="Times New Roman" w:eastAsia="Times New Roman" w:hAnsi="Times New Roman" w:cs="Times New Roman"/>
          <w:kern w:val="0"/>
          <w:sz w:val="24"/>
          <w:szCs w:val="24"/>
          <w:lang w:eastAsia="en-IN"/>
          <w14:ligatures w14:val="none"/>
        </w:rPr>
        <w:t xml:space="preserve"> As governments continue strengthening enforcement actions and compliance expectations, organizations must adopt </w:t>
      </w:r>
      <w:r w:rsidRPr="00D25AC3">
        <w:rPr>
          <w:rFonts w:ascii="Times New Roman" w:eastAsia="Times New Roman" w:hAnsi="Times New Roman" w:cs="Times New Roman"/>
          <w:b/>
          <w:bCs/>
          <w:kern w:val="0"/>
          <w:sz w:val="24"/>
          <w:szCs w:val="24"/>
          <w:lang w:eastAsia="en-IN"/>
          <w14:ligatures w14:val="none"/>
        </w:rPr>
        <w:t>a proactive, technology-driven approach</w:t>
      </w:r>
      <w:r w:rsidRPr="00D25AC3">
        <w:rPr>
          <w:rFonts w:ascii="Times New Roman" w:eastAsia="Times New Roman" w:hAnsi="Times New Roman" w:cs="Times New Roman"/>
          <w:kern w:val="0"/>
          <w:sz w:val="24"/>
          <w:szCs w:val="24"/>
          <w:lang w:eastAsia="en-IN"/>
          <w14:ligatures w14:val="none"/>
        </w:rPr>
        <w:t xml:space="preserve"> to managing global compliance risks.</w:t>
      </w:r>
    </w:p>
    <w:p w14:paraId="46181B56"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integrating </w:t>
      </w:r>
      <w:r w:rsidRPr="00D25AC3">
        <w:rPr>
          <w:rFonts w:ascii="Times New Roman" w:eastAsia="Times New Roman" w:hAnsi="Times New Roman" w:cs="Times New Roman"/>
          <w:b/>
          <w:bCs/>
          <w:kern w:val="0"/>
          <w:sz w:val="24"/>
          <w:szCs w:val="24"/>
          <w:lang w:eastAsia="en-IN"/>
          <w14:ligatures w14:val="none"/>
        </w:rPr>
        <w:t>AI-powered compliance tracking, cross-border risk assessments, and centralized governance frameworks</w:t>
      </w:r>
      <w:r w:rsidRPr="00D25AC3">
        <w:rPr>
          <w:rFonts w:ascii="Times New Roman" w:eastAsia="Times New Roman" w:hAnsi="Times New Roman" w:cs="Times New Roman"/>
          <w:kern w:val="0"/>
          <w:sz w:val="24"/>
          <w:szCs w:val="24"/>
          <w:lang w:eastAsia="en-IN"/>
          <w14:ligatures w14:val="none"/>
        </w:rPr>
        <w:t xml:space="preserve">, businesses can ensure </w:t>
      </w:r>
      <w:r w:rsidRPr="00D25AC3">
        <w:rPr>
          <w:rFonts w:ascii="Times New Roman" w:eastAsia="Times New Roman" w:hAnsi="Times New Roman" w:cs="Times New Roman"/>
          <w:b/>
          <w:bCs/>
          <w:kern w:val="0"/>
          <w:sz w:val="24"/>
          <w:szCs w:val="24"/>
          <w:lang w:eastAsia="en-IN"/>
          <w14:ligatures w14:val="none"/>
        </w:rPr>
        <w:t>regulatory adherence, financial integrity, and long-term sustainability</w:t>
      </w:r>
      <w:r w:rsidRPr="00D25AC3">
        <w:rPr>
          <w:rFonts w:ascii="Times New Roman" w:eastAsia="Times New Roman" w:hAnsi="Times New Roman" w:cs="Times New Roman"/>
          <w:kern w:val="0"/>
          <w:sz w:val="24"/>
          <w:szCs w:val="24"/>
          <w:lang w:eastAsia="en-IN"/>
          <w14:ligatures w14:val="none"/>
        </w:rPr>
        <w:t xml:space="preserve"> in a rapidly evolving global economy.</w:t>
      </w:r>
    </w:p>
    <w:p w14:paraId="25DD9453" w14:textId="77777777" w:rsidR="00D25AC3" w:rsidRPr="00D25AC3" w:rsidRDefault="00D25AC3" w:rsidP="00D25A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5AC3">
        <w:rPr>
          <w:rFonts w:ascii="Segoe UI Emoji" w:eastAsia="Times New Roman" w:hAnsi="Segoe UI Emoji" w:cs="Segoe UI Emoji"/>
          <w:kern w:val="0"/>
          <w:sz w:val="24"/>
          <w:szCs w:val="24"/>
          <w:lang w:eastAsia="en-IN"/>
          <w14:ligatures w14:val="none"/>
        </w:rPr>
        <w:t>🚀</w:t>
      </w:r>
      <w:r w:rsidRPr="00D25AC3">
        <w:rPr>
          <w:rFonts w:ascii="Times New Roman" w:eastAsia="Times New Roman" w:hAnsi="Times New Roman" w:cs="Times New Roman"/>
          <w:kern w:val="0"/>
          <w:sz w:val="24"/>
          <w:szCs w:val="24"/>
          <w:lang w:eastAsia="en-IN"/>
          <w14:ligatures w14:val="none"/>
        </w:rPr>
        <w:t xml:space="preserve"> In the next chapter, we will explore </w:t>
      </w:r>
      <w:r w:rsidRPr="00D25AC3">
        <w:rPr>
          <w:rFonts w:ascii="Times New Roman" w:eastAsia="Times New Roman" w:hAnsi="Times New Roman" w:cs="Times New Roman"/>
          <w:b/>
          <w:bCs/>
          <w:kern w:val="0"/>
          <w:sz w:val="24"/>
          <w:szCs w:val="24"/>
          <w:lang w:eastAsia="en-IN"/>
          <w14:ligatures w14:val="none"/>
        </w:rPr>
        <w:t>"The Future of Compliance: Emerging Trends and Regulatory Innovations,"</w:t>
      </w:r>
      <w:r w:rsidRPr="00D25AC3">
        <w:rPr>
          <w:rFonts w:ascii="Times New Roman" w:eastAsia="Times New Roman" w:hAnsi="Times New Roman" w:cs="Times New Roman"/>
          <w:kern w:val="0"/>
          <w:sz w:val="24"/>
          <w:szCs w:val="24"/>
          <w:lang w:eastAsia="en-IN"/>
          <w14:ligatures w14:val="none"/>
        </w:rPr>
        <w:t xml:space="preserve"> analyzing how businesses can stay ahead of global compliance challenges through advanced technology and strategic risk management.</w:t>
      </w:r>
    </w:p>
    <w:p w14:paraId="009DD88E"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The Role of Regulatory Bodies in GRC Evolution</w:t>
      </w:r>
    </w:p>
    <w:p w14:paraId="42898259" w14:textId="77777777" w:rsidR="007C275F" w:rsidRPr="007C275F" w:rsidRDefault="007C275F" w:rsidP="007C275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Introduction</w:t>
      </w:r>
    </w:p>
    <w:p w14:paraId="305A641B"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have played a fundamental role in the </w:t>
      </w:r>
      <w:r w:rsidRPr="007C275F">
        <w:rPr>
          <w:rFonts w:ascii="Times New Roman" w:eastAsia="Times New Roman" w:hAnsi="Times New Roman" w:cs="Times New Roman"/>
          <w:b/>
          <w:bCs/>
          <w:kern w:val="0"/>
          <w:sz w:val="24"/>
          <w:szCs w:val="24"/>
          <w:lang w:eastAsia="en-IN"/>
          <w14:ligatures w14:val="none"/>
        </w:rPr>
        <w:t>evolution of Governance, Risk, and Compliance (GRC)</w:t>
      </w:r>
      <w:r w:rsidRPr="007C275F">
        <w:rPr>
          <w:rFonts w:ascii="Times New Roman" w:eastAsia="Times New Roman" w:hAnsi="Times New Roman" w:cs="Times New Roman"/>
          <w:kern w:val="0"/>
          <w:sz w:val="24"/>
          <w:szCs w:val="24"/>
          <w:lang w:eastAsia="en-IN"/>
          <w14:ligatures w14:val="none"/>
        </w:rPr>
        <w:t xml:space="preserve"> by shaping industry standards, enforcing legal frameworks, and driving corporate accountability. The global regulatory landscape has transformed significantly over the past century, adapting to </w:t>
      </w:r>
      <w:r w:rsidRPr="007C275F">
        <w:rPr>
          <w:rFonts w:ascii="Times New Roman" w:eastAsia="Times New Roman" w:hAnsi="Times New Roman" w:cs="Times New Roman"/>
          <w:b/>
          <w:bCs/>
          <w:kern w:val="0"/>
          <w:sz w:val="24"/>
          <w:szCs w:val="24"/>
          <w:lang w:eastAsia="en-IN"/>
          <w14:ligatures w14:val="none"/>
        </w:rPr>
        <w:t>financial crises, corporate fraud, technological advancements, and increasing concerns about data privacy and security.</w:t>
      </w:r>
    </w:p>
    <w:p w14:paraId="16BF2199"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Governance, risk, and compliance are no longer </w:t>
      </w:r>
      <w:r w:rsidRPr="007C275F">
        <w:rPr>
          <w:rFonts w:ascii="Times New Roman" w:eastAsia="Times New Roman" w:hAnsi="Times New Roman" w:cs="Times New Roman"/>
          <w:b/>
          <w:bCs/>
          <w:kern w:val="0"/>
          <w:sz w:val="24"/>
          <w:szCs w:val="24"/>
          <w:lang w:eastAsia="en-IN"/>
          <w14:ligatures w14:val="none"/>
        </w:rPr>
        <w:t>static business functions</w:t>
      </w:r>
      <w:r w:rsidRPr="007C275F">
        <w:rPr>
          <w:rFonts w:ascii="Times New Roman" w:eastAsia="Times New Roman" w:hAnsi="Times New Roman" w:cs="Times New Roman"/>
          <w:kern w:val="0"/>
          <w:sz w:val="24"/>
          <w:szCs w:val="24"/>
          <w:lang w:eastAsia="en-IN"/>
          <w14:ligatures w14:val="none"/>
        </w:rPr>
        <w:t xml:space="preserve">; they are </w:t>
      </w:r>
      <w:r w:rsidRPr="007C275F">
        <w:rPr>
          <w:rFonts w:ascii="Times New Roman" w:eastAsia="Times New Roman" w:hAnsi="Times New Roman" w:cs="Times New Roman"/>
          <w:b/>
          <w:bCs/>
          <w:kern w:val="0"/>
          <w:sz w:val="24"/>
          <w:szCs w:val="24"/>
          <w:lang w:eastAsia="en-IN"/>
          <w14:ligatures w14:val="none"/>
        </w:rPr>
        <w:t>continuously evolving disciplines</w:t>
      </w:r>
      <w:r w:rsidRPr="007C275F">
        <w:rPr>
          <w:rFonts w:ascii="Times New Roman" w:eastAsia="Times New Roman" w:hAnsi="Times New Roman" w:cs="Times New Roman"/>
          <w:kern w:val="0"/>
          <w:sz w:val="24"/>
          <w:szCs w:val="24"/>
          <w:lang w:eastAsia="en-IN"/>
          <w14:ligatures w14:val="none"/>
        </w:rPr>
        <w:t xml:space="preserve"> influenced by </w:t>
      </w:r>
      <w:r w:rsidRPr="007C275F">
        <w:rPr>
          <w:rFonts w:ascii="Times New Roman" w:eastAsia="Times New Roman" w:hAnsi="Times New Roman" w:cs="Times New Roman"/>
          <w:b/>
          <w:bCs/>
          <w:kern w:val="0"/>
          <w:sz w:val="24"/>
          <w:szCs w:val="24"/>
          <w:lang w:eastAsia="en-IN"/>
          <w14:ligatures w14:val="none"/>
        </w:rPr>
        <w:t>government regulations, international agreements, and corporate governance reforms.</w:t>
      </w:r>
      <w:r w:rsidRPr="007C275F">
        <w:rPr>
          <w:rFonts w:ascii="Times New Roman" w:eastAsia="Times New Roman" w:hAnsi="Times New Roman" w:cs="Times New Roman"/>
          <w:kern w:val="0"/>
          <w:sz w:val="24"/>
          <w:szCs w:val="24"/>
          <w:lang w:eastAsia="en-IN"/>
          <w14:ligatures w14:val="none"/>
        </w:rPr>
        <w:t xml:space="preserve"> Regulatory bodies act as </w:t>
      </w:r>
      <w:r w:rsidRPr="007C275F">
        <w:rPr>
          <w:rFonts w:ascii="Times New Roman" w:eastAsia="Times New Roman" w:hAnsi="Times New Roman" w:cs="Times New Roman"/>
          <w:b/>
          <w:bCs/>
          <w:kern w:val="0"/>
          <w:sz w:val="24"/>
          <w:szCs w:val="24"/>
          <w:lang w:eastAsia="en-IN"/>
          <w14:ligatures w14:val="none"/>
        </w:rPr>
        <w:t>watchdogs</w:t>
      </w:r>
      <w:r w:rsidRPr="007C275F">
        <w:rPr>
          <w:rFonts w:ascii="Times New Roman" w:eastAsia="Times New Roman" w:hAnsi="Times New Roman" w:cs="Times New Roman"/>
          <w:kern w:val="0"/>
          <w:sz w:val="24"/>
          <w:szCs w:val="24"/>
          <w:lang w:eastAsia="en-IN"/>
          <w14:ligatures w14:val="none"/>
        </w:rPr>
        <w:t xml:space="preserve">, ensuring that businesses operate ethically, comply with industry-specific laws, and mitigate risks that could lead to </w:t>
      </w:r>
      <w:r w:rsidRPr="007C275F">
        <w:rPr>
          <w:rFonts w:ascii="Times New Roman" w:eastAsia="Times New Roman" w:hAnsi="Times New Roman" w:cs="Times New Roman"/>
          <w:b/>
          <w:bCs/>
          <w:kern w:val="0"/>
          <w:sz w:val="24"/>
          <w:szCs w:val="24"/>
          <w:lang w:eastAsia="en-IN"/>
          <w14:ligatures w14:val="none"/>
        </w:rPr>
        <w:t>financial instability, cybersecurity threats, and reputational damage.</w:t>
      </w:r>
    </w:p>
    <w:p w14:paraId="3D78B07E"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From </w:t>
      </w:r>
      <w:r w:rsidRPr="007C275F">
        <w:rPr>
          <w:rFonts w:ascii="Times New Roman" w:eastAsia="Times New Roman" w:hAnsi="Times New Roman" w:cs="Times New Roman"/>
          <w:b/>
          <w:bCs/>
          <w:kern w:val="0"/>
          <w:sz w:val="24"/>
          <w:szCs w:val="24"/>
          <w:lang w:eastAsia="en-IN"/>
          <w14:ligatures w14:val="none"/>
        </w:rPr>
        <w:t>early financial market regulations</w:t>
      </w:r>
      <w:r w:rsidRPr="007C275F">
        <w:rPr>
          <w:rFonts w:ascii="Times New Roman" w:eastAsia="Times New Roman" w:hAnsi="Times New Roman" w:cs="Times New Roman"/>
          <w:kern w:val="0"/>
          <w:sz w:val="24"/>
          <w:szCs w:val="24"/>
          <w:lang w:eastAsia="en-IN"/>
          <w14:ligatures w14:val="none"/>
        </w:rPr>
        <w:t xml:space="preserve"> such as the </w:t>
      </w:r>
      <w:r w:rsidRPr="007C275F">
        <w:rPr>
          <w:rFonts w:ascii="Times New Roman" w:eastAsia="Times New Roman" w:hAnsi="Times New Roman" w:cs="Times New Roman"/>
          <w:b/>
          <w:bCs/>
          <w:kern w:val="0"/>
          <w:sz w:val="24"/>
          <w:szCs w:val="24"/>
          <w:lang w:eastAsia="en-IN"/>
          <w14:ligatures w14:val="none"/>
        </w:rPr>
        <w:t>Securities Exchange Act of 1934</w:t>
      </w:r>
      <w:r w:rsidRPr="007C275F">
        <w:rPr>
          <w:rFonts w:ascii="Times New Roman" w:eastAsia="Times New Roman" w:hAnsi="Times New Roman" w:cs="Times New Roman"/>
          <w:kern w:val="0"/>
          <w:sz w:val="24"/>
          <w:szCs w:val="24"/>
          <w:lang w:eastAsia="en-IN"/>
          <w14:ligatures w14:val="none"/>
        </w:rPr>
        <w:t xml:space="preserve"> to </w:t>
      </w:r>
      <w:r w:rsidRPr="007C275F">
        <w:rPr>
          <w:rFonts w:ascii="Times New Roman" w:eastAsia="Times New Roman" w:hAnsi="Times New Roman" w:cs="Times New Roman"/>
          <w:b/>
          <w:bCs/>
          <w:kern w:val="0"/>
          <w:sz w:val="24"/>
          <w:szCs w:val="24"/>
          <w:lang w:eastAsia="en-IN"/>
          <w14:ligatures w14:val="none"/>
        </w:rPr>
        <w:t>modern compliance frameworks</w:t>
      </w:r>
      <w:r w:rsidRPr="007C275F">
        <w:rPr>
          <w:rFonts w:ascii="Times New Roman" w:eastAsia="Times New Roman" w:hAnsi="Times New Roman" w:cs="Times New Roman"/>
          <w:kern w:val="0"/>
          <w:sz w:val="24"/>
          <w:szCs w:val="24"/>
          <w:lang w:eastAsia="en-IN"/>
          <w14:ligatures w14:val="none"/>
        </w:rPr>
        <w:t xml:space="preserve"> like </w:t>
      </w:r>
      <w:r w:rsidRPr="007C275F">
        <w:rPr>
          <w:rFonts w:ascii="Times New Roman" w:eastAsia="Times New Roman" w:hAnsi="Times New Roman" w:cs="Times New Roman"/>
          <w:b/>
          <w:bCs/>
          <w:kern w:val="0"/>
          <w:sz w:val="24"/>
          <w:szCs w:val="24"/>
          <w:lang w:eastAsia="en-IN"/>
          <w14:ligatures w14:val="none"/>
        </w:rPr>
        <w:t>GDPR, SOX, and ISO 27001</w:t>
      </w:r>
      <w:r w:rsidRPr="007C275F">
        <w:rPr>
          <w:rFonts w:ascii="Times New Roman" w:eastAsia="Times New Roman" w:hAnsi="Times New Roman" w:cs="Times New Roman"/>
          <w:kern w:val="0"/>
          <w:sz w:val="24"/>
          <w:szCs w:val="24"/>
          <w:lang w:eastAsia="en-IN"/>
          <w14:ligatures w14:val="none"/>
        </w:rPr>
        <w:t xml:space="preserve">, regulatory bodies have continuously introduced </w:t>
      </w:r>
      <w:r w:rsidRPr="007C275F">
        <w:rPr>
          <w:rFonts w:ascii="Times New Roman" w:eastAsia="Times New Roman" w:hAnsi="Times New Roman" w:cs="Times New Roman"/>
          <w:b/>
          <w:bCs/>
          <w:kern w:val="0"/>
          <w:sz w:val="24"/>
          <w:szCs w:val="24"/>
          <w:lang w:eastAsia="en-IN"/>
          <w14:ligatures w14:val="none"/>
        </w:rPr>
        <w:t>new mandates</w:t>
      </w:r>
      <w:r w:rsidRPr="007C275F">
        <w:rPr>
          <w:rFonts w:ascii="Times New Roman" w:eastAsia="Times New Roman" w:hAnsi="Times New Roman" w:cs="Times New Roman"/>
          <w:kern w:val="0"/>
          <w:sz w:val="24"/>
          <w:szCs w:val="24"/>
          <w:lang w:eastAsia="en-IN"/>
          <w14:ligatures w14:val="none"/>
        </w:rPr>
        <w:t xml:space="preserve"> to address emerging risks. These frameworks have led to the development of </w:t>
      </w:r>
      <w:r w:rsidRPr="007C275F">
        <w:rPr>
          <w:rFonts w:ascii="Times New Roman" w:eastAsia="Times New Roman" w:hAnsi="Times New Roman" w:cs="Times New Roman"/>
          <w:b/>
          <w:bCs/>
          <w:kern w:val="0"/>
          <w:sz w:val="24"/>
          <w:szCs w:val="24"/>
          <w:lang w:eastAsia="en-IN"/>
          <w14:ligatures w14:val="none"/>
        </w:rPr>
        <w:t>integrated GRC models</w:t>
      </w:r>
      <w:r w:rsidRPr="007C275F">
        <w:rPr>
          <w:rFonts w:ascii="Times New Roman" w:eastAsia="Times New Roman" w:hAnsi="Times New Roman" w:cs="Times New Roman"/>
          <w:kern w:val="0"/>
          <w:sz w:val="24"/>
          <w:szCs w:val="24"/>
          <w:lang w:eastAsia="en-IN"/>
          <w14:ligatures w14:val="none"/>
        </w:rPr>
        <w:t xml:space="preserve">, which align governance, risk </w:t>
      </w:r>
      <w:r w:rsidRPr="007C275F">
        <w:rPr>
          <w:rFonts w:ascii="Times New Roman" w:eastAsia="Times New Roman" w:hAnsi="Times New Roman" w:cs="Times New Roman"/>
          <w:kern w:val="0"/>
          <w:sz w:val="24"/>
          <w:szCs w:val="24"/>
          <w:lang w:eastAsia="en-IN"/>
          <w14:ligatures w14:val="none"/>
        </w:rPr>
        <w:lastRenderedPageBreak/>
        <w:t xml:space="preserve">management, and compliance functions within organizations to achieve </w:t>
      </w:r>
      <w:r w:rsidRPr="007C275F">
        <w:rPr>
          <w:rFonts w:ascii="Times New Roman" w:eastAsia="Times New Roman" w:hAnsi="Times New Roman" w:cs="Times New Roman"/>
          <w:b/>
          <w:bCs/>
          <w:kern w:val="0"/>
          <w:sz w:val="24"/>
          <w:szCs w:val="24"/>
          <w:lang w:eastAsia="en-IN"/>
          <w14:ligatures w14:val="none"/>
        </w:rPr>
        <w:t>operational efficiency and legal adherence.</w:t>
      </w:r>
    </w:p>
    <w:p w14:paraId="5A17974E"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This chapter explores the </w:t>
      </w:r>
      <w:r w:rsidRPr="007C275F">
        <w:rPr>
          <w:rFonts w:ascii="Times New Roman" w:eastAsia="Times New Roman" w:hAnsi="Times New Roman" w:cs="Times New Roman"/>
          <w:b/>
          <w:bCs/>
          <w:kern w:val="0"/>
          <w:sz w:val="24"/>
          <w:szCs w:val="24"/>
          <w:lang w:eastAsia="en-IN"/>
          <w14:ligatures w14:val="none"/>
        </w:rPr>
        <w:t>historical progression of regulatory bodies</w:t>
      </w:r>
      <w:r w:rsidRPr="007C275F">
        <w:rPr>
          <w:rFonts w:ascii="Times New Roman" w:eastAsia="Times New Roman" w:hAnsi="Times New Roman" w:cs="Times New Roman"/>
          <w:kern w:val="0"/>
          <w:sz w:val="24"/>
          <w:szCs w:val="24"/>
          <w:lang w:eastAsia="en-IN"/>
          <w14:ligatures w14:val="none"/>
        </w:rPr>
        <w:t xml:space="preserve">, their </w:t>
      </w:r>
      <w:r w:rsidRPr="007C275F">
        <w:rPr>
          <w:rFonts w:ascii="Times New Roman" w:eastAsia="Times New Roman" w:hAnsi="Times New Roman" w:cs="Times New Roman"/>
          <w:b/>
          <w:bCs/>
          <w:kern w:val="0"/>
          <w:sz w:val="24"/>
          <w:szCs w:val="24"/>
          <w:lang w:eastAsia="en-IN"/>
          <w14:ligatures w14:val="none"/>
        </w:rPr>
        <w:t>impact on corporate governance and compliance</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key enforcement actions</w:t>
      </w:r>
      <w:r w:rsidRPr="007C275F">
        <w:rPr>
          <w:rFonts w:ascii="Times New Roman" w:eastAsia="Times New Roman" w:hAnsi="Times New Roman" w:cs="Times New Roman"/>
          <w:kern w:val="0"/>
          <w:sz w:val="24"/>
          <w:szCs w:val="24"/>
          <w:lang w:eastAsia="en-IN"/>
          <w14:ligatures w14:val="none"/>
        </w:rPr>
        <w:t xml:space="preserve"> that have shaped GRC evolution. We will also examine </w:t>
      </w:r>
      <w:r w:rsidRPr="007C275F">
        <w:rPr>
          <w:rFonts w:ascii="Times New Roman" w:eastAsia="Times New Roman" w:hAnsi="Times New Roman" w:cs="Times New Roman"/>
          <w:b/>
          <w:bCs/>
          <w:kern w:val="0"/>
          <w:sz w:val="24"/>
          <w:szCs w:val="24"/>
          <w:lang w:eastAsia="en-IN"/>
          <w14:ligatures w14:val="none"/>
        </w:rPr>
        <w:t>the challenges businesses face in meeting regulatory demands</w:t>
      </w:r>
      <w:r w:rsidRPr="007C275F">
        <w:rPr>
          <w:rFonts w:ascii="Times New Roman" w:eastAsia="Times New Roman" w:hAnsi="Times New Roman" w:cs="Times New Roman"/>
          <w:kern w:val="0"/>
          <w:sz w:val="24"/>
          <w:szCs w:val="24"/>
          <w:lang w:eastAsia="en-IN"/>
          <w14:ligatures w14:val="none"/>
        </w:rPr>
        <w:t xml:space="preserve"> and the best practices for </w:t>
      </w:r>
      <w:r w:rsidRPr="007C275F">
        <w:rPr>
          <w:rFonts w:ascii="Times New Roman" w:eastAsia="Times New Roman" w:hAnsi="Times New Roman" w:cs="Times New Roman"/>
          <w:b/>
          <w:bCs/>
          <w:kern w:val="0"/>
          <w:sz w:val="24"/>
          <w:szCs w:val="24"/>
          <w:lang w:eastAsia="en-IN"/>
          <w14:ligatures w14:val="none"/>
        </w:rPr>
        <w:t>navigating the global regulatory environment.</w:t>
      </w:r>
    </w:p>
    <w:p w14:paraId="56147AC1" w14:textId="77777777" w:rsidR="007C275F" w:rsidRPr="007C275F" w:rsidRDefault="00000000" w:rsidP="007C27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CACF6E">
          <v:rect id="_x0000_i1078" style="width:0;height:1.5pt" o:hralign="center" o:hrstd="t" o:hr="t" fillcolor="#a0a0a0" stroked="f"/>
        </w:pict>
      </w:r>
    </w:p>
    <w:p w14:paraId="6AB61BC5" w14:textId="77777777" w:rsidR="007C275F" w:rsidRPr="007C275F" w:rsidRDefault="007C275F" w:rsidP="007C27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The Historical Role of Regulatory Bodies in Governance</w:t>
      </w:r>
    </w:p>
    <w:p w14:paraId="675456B7"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Early Regulation and the Birth of Financial Oversight</w:t>
      </w:r>
    </w:p>
    <w:p w14:paraId="298F97E1"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origins of regulatory oversight date back to the </w:t>
      </w:r>
      <w:r w:rsidRPr="007C275F">
        <w:rPr>
          <w:rFonts w:ascii="Times New Roman" w:eastAsia="Times New Roman" w:hAnsi="Times New Roman" w:cs="Times New Roman"/>
          <w:b/>
          <w:bCs/>
          <w:kern w:val="0"/>
          <w:sz w:val="24"/>
          <w:szCs w:val="24"/>
          <w:lang w:eastAsia="en-IN"/>
          <w14:ligatures w14:val="none"/>
        </w:rPr>
        <w:t>early 20th century</w:t>
      </w:r>
      <w:r w:rsidRPr="007C275F">
        <w:rPr>
          <w:rFonts w:ascii="Times New Roman" w:eastAsia="Times New Roman" w:hAnsi="Times New Roman" w:cs="Times New Roman"/>
          <w:kern w:val="0"/>
          <w:sz w:val="24"/>
          <w:szCs w:val="24"/>
          <w:lang w:eastAsia="en-IN"/>
          <w14:ligatures w14:val="none"/>
        </w:rPr>
        <w:t xml:space="preserve">, when governments recognized the need to enforce </w:t>
      </w:r>
      <w:r w:rsidRPr="007C275F">
        <w:rPr>
          <w:rFonts w:ascii="Times New Roman" w:eastAsia="Times New Roman" w:hAnsi="Times New Roman" w:cs="Times New Roman"/>
          <w:b/>
          <w:bCs/>
          <w:kern w:val="0"/>
          <w:sz w:val="24"/>
          <w:szCs w:val="24"/>
          <w:lang w:eastAsia="en-IN"/>
          <w14:ligatures w14:val="none"/>
        </w:rPr>
        <w:t>financial accountability and investor protection</w:t>
      </w:r>
      <w:r w:rsidRPr="007C275F">
        <w:rPr>
          <w:rFonts w:ascii="Times New Roman" w:eastAsia="Times New Roman" w:hAnsi="Times New Roman" w:cs="Times New Roman"/>
          <w:kern w:val="0"/>
          <w:sz w:val="24"/>
          <w:szCs w:val="24"/>
          <w:lang w:eastAsia="en-IN"/>
          <w14:ligatures w14:val="none"/>
        </w:rPr>
        <w:t xml:space="preserve">. The </w:t>
      </w:r>
      <w:r w:rsidRPr="007C275F">
        <w:rPr>
          <w:rFonts w:ascii="Times New Roman" w:eastAsia="Times New Roman" w:hAnsi="Times New Roman" w:cs="Times New Roman"/>
          <w:b/>
          <w:bCs/>
          <w:kern w:val="0"/>
          <w:sz w:val="24"/>
          <w:szCs w:val="24"/>
          <w:lang w:eastAsia="en-IN"/>
          <w14:ligatures w14:val="none"/>
        </w:rPr>
        <w:t>Great Depression (1929-1939)</w:t>
      </w:r>
      <w:r w:rsidRPr="007C275F">
        <w:rPr>
          <w:rFonts w:ascii="Times New Roman" w:eastAsia="Times New Roman" w:hAnsi="Times New Roman" w:cs="Times New Roman"/>
          <w:kern w:val="0"/>
          <w:sz w:val="24"/>
          <w:szCs w:val="24"/>
          <w:lang w:eastAsia="en-IN"/>
          <w14:ligatures w14:val="none"/>
        </w:rPr>
        <w:t xml:space="preserve"> exposed the </w:t>
      </w:r>
      <w:r w:rsidRPr="007C275F">
        <w:rPr>
          <w:rFonts w:ascii="Times New Roman" w:eastAsia="Times New Roman" w:hAnsi="Times New Roman" w:cs="Times New Roman"/>
          <w:b/>
          <w:bCs/>
          <w:kern w:val="0"/>
          <w:sz w:val="24"/>
          <w:szCs w:val="24"/>
          <w:lang w:eastAsia="en-IN"/>
          <w14:ligatures w14:val="none"/>
        </w:rPr>
        <w:t>severe lack of transparency in financial markets</w:t>
      </w:r>
      <w:r w:rsidRPr="007C275F">
        <w:rPr>
          <w:rFonts w:ascii="Times New Roman" w:eastAsia="Times New Roman" w:hAnsi="Times New Roman" w:cs="Times New Roman"/>
          <w:kern w:val="0"/>
          <w:sz w:val="24"/>
          <w:szCs w:val="24"/>
          <w:lang w:eastAsia="en-IN"/>
          <w14:ligatures w14:val="none"/>
        </w:rPr>
        <w:t>, leading to landmark regulatory reforms.</w:t>
      </w:r>
    </w:p>
    <w:p w14:paraId="04C24DB6"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One of the first major regulatory bodies, the </w:t>
      </w:r>
      <w:r w:rsidRPr="007C275F">
        <w:rPr>
          <w:rFonts w:ascii="Times New Roman" w:eastAsia="Times New Roman" w:hAnsi="Times New Roman" w:cs="Times New Roman"/>
          <w:b/>
          <w:bCs/>
          <w:kern w:val="0"/>
          <w:sz w:val="24"/>
          <w:szCs w:val="24"/>
          <w:lang w:eastAsia="en-IN"/>
          <w14:ligatures w14:val="none"/>
        </w:rPr>
        <w:t>U.S. Securities and Exchange Commission (SEC),</w:t>
      </w:r>
      <w:r w:rsidRPr="007C275F">
        <w:rPr>
          <w:rFonts w:ascii="Times New Roman" w:eastAsia="Times New Roman" w:hAnsi="Times New Roman" w:cs="Times New Roman"/>
          <w:kern w:val="0"/>
          <w:sz w:val="24"/>
          <w:szCs w:val="24"/>
          <w:lang w:eastAsia="en-IN"/>
          <w14:ligatures w14:val="none"/>
        </w:rPr>
        <w:t xml:space="preserve"> was created in </w:t>
      </w:r>
      <w:r w:rsidRPr="007C275F">
        <w:rPr>
          <w:rFonts w:ascii="Times New Roman" w:eastAsia="Times New Roman" w:hAnsi="Times New Roman" w:cs="Times New Roman"/>
          <w:b/>
          <w:bCs/>
          <w:kern w:val="0"/>
          <w:sz w:val="24"/>
          <w:szCs w:val="24"/>
          <w:lang w:eastAsia="en-IN"/>
          <w14:ligatures w14:val="none"/>
        </w:rPr>
        <w:t>1934</w:t>
      </w:r>
      <w:r w:rsidRPr="007C275F">
        <w:rPr>
          <w:rFonts w:ascii="Times New Roman" w:eastAsia="Times New Roman" w:hAnsi="Times New Roman" w:cs="Times New Roman"/>
          <w:kern w:val="0"/>
          <w:sz w:val="24"/>
          <w:szCs w:val="24"/>
          <w:lang w:eastAsia="en-IN"/>
          <w14:ligatures w14:val="none"/>
        </w:rPr>
        <w:t xml:space="preserve"> to enforce securities laws, prevent fraudulent market practices, and ensure that publicly traded companies maintained </w:t>
      </w:r>
      <w:r w:rsidRPr="007C275F">
        <w:rPr>
          <w:rFonts w:ascii="Times New Roman" w:eastAsia="Times New Roman" w:hAnsi="Times New Roman" w:cs="Times New Roman"/>
          <w:b/>
          <w:bCs/>
          <w:kern w:val="0"/>
          <w:sz w:val="24"/>
          <w:szCs w:val="24"/>
          <w:lang w:eastAsia="en-IN"/>
          <w14:ligatures w14:val="none"/>
        </w:rPr>
        <w:t>accurate and transparent financial reporting.</w:t>
      </w:r>
      <w:r w:rsidRPr="007C275F">
        <w:rPr>
          <w:rFonts w:ascii="Times New Roman" w:eastAsia="Times New Roman" w:hAnsi="Times New Roman" w:cs="Times New Roman"/>
          <w:kern w:val="0"/>
          <w:sz w:val="24"/>
          <w:szCs w:val="24"/>
          <w:lang w:eastAsia="en-IN"/>
          <w14:ligatures w14:val="none"/>
        </w:rPr>
        <w:t xml:space="preserve"> The </w:t>
      </w:r>
      <w:r w:rsidRPr="007C275F">
        <w:rPr>
          <w:rFonts w:ascii="Times New Roman" w:eastAsia="Times New Roman" w:hAnsi="Times New Roman" w:cs="Times New Roman"/>
          <w:b/>
          <w:bCs/>
          <w:kern w:val="0"/>
          <w:sz w:val="24"/>
          <w:szCs w:val="24"/>
          <w:lang w:eastAsia="en-IN"/>
          <w14:ligatures w14:val="none"/>
        </w:rPr>
        <w:t>Securities Act of 1933</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Securities Exchange Act of 1934</w:t>
      </w:r>
      <w:r w:rsidRPr="007C275F">
        <w:rPr>
          <w:rFonts w:ascii="Times New Roman" w:eastAsia="Times New Roman" w:hAnsi="Times New Roman" w:cs="Times New Roman"/>
          <w:kern w:val="0"/>
          <w:sz w:val="24"/>
          <w:szCs w:val="24"/>
          <w:lang w:eastAsia="en-IN"/>
          <w14:ligatures w14:val="none"/>
        </w:rPr>
        <w:t xml:space="preserve"> laid the foundation for </w:t>
      </w:r>
      <w:r w:rsidRPr="007C275F">
        <w:rPr>
          <w:rFonts w:ascii="Times New Roman" w:eastAsia="Times New Roman" w:hAnsi="Times New Roman" w:cs="Times New Roman"/>
          <w:b/>
          <w:bCs/>
          <w:kern w:val="0"/>
          <w:sz w:val="24"/>
          <w:szCs w:val="24"/>
          <w:lang w:eastAsia="en-IN"/>
          <w14:ligatures w14:val="none"/>
        </w:rPr>
        <w:t>corporate governance standards</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risk disclosure requirements.</w:t>
      </w:r>
    </w:p>
    <w:p w14:paraId="2D2BF0B9"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Post-War Economic Growth and the Expansion of Compliance Laws</w:t>
      </w:r>
    </w:p>
    <w:p w14:paraId="09BEA621"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Following </w:t>
      </w:r>
      <w:r w:rsidRPr="007C275F">
        <w:rPr>
          <w:rFonts w:ascii="Times New Roman" w:eastAsia="Times New Roman" w:hAnsi="Times New Roman" w:cs="Times New Roman"/>
          <w:b/>
          <w:bCs/>
          <w:kern w:val="0"/>
          <w:sz w:val="24"/>
          <w:szCs w:val="24"/>
          <w:lang w:eastAsia="en-IN"/>
          <w14:ligatures w14:val="none"/>
        </w:rPr>
        <w:t>World War II</w:t>
      </w:r>
      <w:r w:rsidRPr="007C275F">
        <w:rPr>
          <w:rFonts w:ascii="Times New Roman" w:eastAsia="Times New Roman" w:hAnsi="Times New Roman" w:cs="Times New Roman"/>
          <w:kern w:val="0"/>
          <w:sz w:val="24"/>
          <w:szCs w:val="24"/>
          <w:lang w:eastAsia="en-IN"/>
          <w14:ligatures w14:val="none"/>
        </w:rPr>
        <w:t xml:space="preserve">, global trade expanded, and corporations became </w:t>
      </w:r>
      <w:r w:rsidRPr="007C275F">
        <w:rPr>
          <w:rFonts w:ascii="Times New Roman" w:eastAsia="Times New Roman" w:hAnsi="Times New Roman" w:cs="Times New Roman"/>
          <w:b/>
          <w:bCs/>
          <w:kern w:val="0"/>
          <w:sz w:val="24"/>
          <w:szCs w:val="24"/>
          <w:lang w:eastAsia="en-IN"/>
          <w14:ligatures w14:val="none"/>
        </w:rPr>
        <w:t>larger and more complex.</w:t>
      </w:r>
      <w:r w:rsidRPr="007C275F">
        <w:rPr>
          <w:rFonts w:ascii="Times New Roman" w:eastAsia="Times New Roman" w:hAnsi="Times New Roman" w:cs="Times New Roman"/>
          <w:kern w:val="0"/>
          <w:sz w:val="24"/>
          <w:szCs w:val="24"/>
          <w:lang w:eastAsia="en-IN"/>
          <w14:ligatures w14:val="none"/>
        </w:rPr>
        <w:t xml:space="preserve"> The increase in </w:t>
      </w:r>
      <w:r w:rsidRPr="007C275F">
        <w:rPr>
          <w:rFonts w:ascii="Times New Roman" w:eastAsia="Times New Roman" w:hAnsi="Times New Roman" w:cs="Times New Roman"/>
          <w:b/>
          <w:bCs/>
          <w:kern w:val="0"/>
          <w:sz w:val="24"/>
          <w:szCs w:val="24"/>
          <w:lang w:eastAsia="en-IN"/>
          <w14:ligatures w14:val="none"/>
        </w:rPr>
        <w:t>cross-border investments and multinational operations</w:t>
      </w:r>
      <w:r w:rsidRPr="007C275F">
        <w:rPr>
          <w:rFonts w:ascii="Times New Roman" w:eastAsia="Times New Roman" w:hAnsi="Times New Roman" w:cs="Times New Roman"/>
          <w:kern w:val="0"/>
          <w:sz w:val="24"/>
          <w:szCs w:val="24"/>
          <w:lang w:eastAsia="en-IN"/>
          <w14:ligatures w14:val="none"/>
        </w:rPr>
        <w:t xml:space="preserve"> highlighted the need for </w:t>
      </w:r>
      <w:r w:rsidRPr="007C275F">
        <w:rPr>
          <w:rFonts w:ascii="Times New Roman" w:eastAsia="Times New Roman" w:hAnsi="Times New Roman" w:cs="Times New Roman"/>
          <w:b/>
          <w:bCs/>
          <w:kern w:val="0"/>
          <w:sz w:val="24"/>
          <w:szCs w:val="24"/>
          <w:lang w:eastAsia="en-IN"/>
          <w14:ligatures w14:val="none"/>
        </w:rPr>
        <w:t>international regulatory frameworks</w:t>
      </w:r>
      <w:r w:rsidRPr="007C275F">
        <w:rPr>
          <w:rFonts w:ascii="Times New Roman" w:eastAsia="Times New Roman" w:hAnsi="Times New Roman" w:cs="Times New Roman"/>
          <w:kern w:val="0"/>
          <w:sz w:val="24"/>
          <w:szCs w:val="24"/>
          <w:lang w:eastAsia="en-IN"/>
          <w14:ligatures w14:val="none"/>
        </w:rPr>
        <w:t xml:space="preserve"> to govern financial transactions, corporate ethics, and anti-corruption policies.</w:t>
      </w:r>
    </w:p>
    <w:p w14:paraId="71F7E6F3"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such as the </w:t>
      </w:r>
      <w:r w:rsidRPr="007C275F">
        <w:rPr>
          <w:rFonts w:ascii="Times New Roman" w:eastAsia="Times New Roman" w:hAnsi="Times New Roman" w:cs="Times New Roman"/>
          <w:b/>
          <w:bCs/>
          <w:kern w:val="0"/>
          <w:sz w:val="24"/>
          <w:szCs w:val="24"/>
          <w:lang w:eastAsia="en-IN"/>
          <w14:ligatures w14:val="none"/>
        </w:rPr>
        <w:t>Financial Stability Board (FSB)</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International Organization of Securities Commissions (IOSCO)</w:t>
      </w:r>
      <w:r w:rsidRPr="007C275F">
        <w:rPr>
          <w:rFonts w:ascii="Times New Roman" w:eastAsia="Times New Roman" w:hAnsi="Times New Roman" w:cs="Times New Roman"/>
          <w:kern w:val="0"/>
          <w:sz w:val="24"/>
          <w:szCs w:val="24"/>
          <w:lang w:eastAsia="en-IN"/>
          <w14:ligatures w14:val="none"/>
        </w:rPr>
        <w:t xml:space="preserve"> emerged to </w:t>
      </w:r>
      <w:r w:rsidRPr="007C275F">
        <w:rPr>
          <w:rFonts w:ascii="Times New Roman" w:eastAsia="Times New Roman" w:hAnsi="Times New Roman" w:cs="Times New Roman"/>
          <w:b/>
          <w:bCs/>
          <w:kern w:val="0"/>
          <w:sz w:val="24"/>
          <w:szCs w:val="24"/>
          <w:lang w:eastAsia="en-IN"/>
          <w14:ligatures w14:val="none"/>
        </w:rPr>
        <w:t>harmonize global financial regulations</w:t>
      </w:r>
      <w:r w:rsidRPr="007C275F">
        <w:rPr>
          <w:rFonts w:ascii="Times New Roman" w:eastAsia="Times New Roman" w:hAnsi="Times New Roman" w:cs="Times New Roman"/>
          <w:kern w:val="0"/>
          <w:sz w:val="24"/>
          <w:szCs w:val="24"/>
          <w:lang w:eastAsia="en-IN"/>
          <w14:ligatures w14:val="none"/>
        </w:rPr>
        <w:t>, ensuring that businesses adhered to standardized compliance rules across multiple jurisdictions.</w:t>
      </w:r>
    </w:p>
    <w:p w14:paraId="4E63E380"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w:t>
      </w:r>
      <w:r w:rsidRPr="007C275F">
        <w:rPr>
          <w:rFonts w:ascii="Times New Roman" w:eastAsia="Times New Roman" w:hAnsi="Times New Roman" w:cs="Times New Roman"/>
          <w:b/>
          <w:bCs/>
          <w:kern w:val="0"/>
          <w:sz w:val="24"/>
          <w:szCs w:val="24"/>
          <w:lang w:eastAsia="en-IN"/>
          <w14:ligatures w14:val="none"/>
        </w:rPr>
        <w:t>1970s and 1980s</w:t>
      </w:r>
      <w:r w:rsidRPr="007C275F">
        <w:rPr>
          <w:rFonts w:ascii="Times New Roman" w:eastAsia="Times New Roman" w:hAnsi="Times New Roman" w:cs="Times New Roman"/>
          <w:kern w:val="0"/>
          <w:sz w:val="24"/>
          <w:szCs w:val="24"/>
          <w:lang w:eastAsia="en-IN"/>
          <w14:ligatures w14:val="none"/>
        </w:rPr>
        <w:t xml:space="preserve"> saw the rise of </w:t>
      </w:r>
      <w:r w:rsidRPr="007C275F">
        <w:rPr>
          <w:rFonts w:ascii="Times New Roman" w:eastAsia="Times New Roman" w:hAnsi="Times New Roman" w:cs="Times New Roman"/>
          <w:b/>
          <w:bCs/>
          <w:kern w:val="0"/>
          <w:sz w:val="24"/>
          <w:szCs w:val="24"/>
          <w:lang w:eastAsia="en-IN"/>
          <w14:ligatures w14:val="none"/>
        </w:rPr>
        <w:t>corporate scandals and financial mismanagement</w:t>
      </w:r>
      <w:r w:rsidRPr="007C275F">
        <w:rPr>
          <w:rFonts w:ascii="Times New Roman" w:eastAsia="Times New Roman" w:hAnsi="Times New Roman" w:cs="Times New Roman"/>
          <w:kern w:val="0"/>
          <w:sz w:val="24"/>
          <w:szCs w:val="24"/>
          <w:lang w:eastAsia="en-IN"/>
          <w14:ligatures w14:val="none"/>
        </w:rPr>
        <w:t xml:space="preserve">, leading to stricter compliance laws such as the </w:t>
      </w:r>
      <w:r w:rsidRPr="007C275F">
        <w:rPr>
          <w:rFonts w:ascii="Times New Roman" w:eastAsia="Times New Roman" w:hAnsi="Times New Roman" w:cs="Times New Roman"/>
          <w:b/>
          <w:bCs/>
          <w:kern w:val="0"/>
          <w:sz w:val="24"/>
          <w:szCs w:val="24"/>
          <w:lang w:eastAsia="en-IN"/>
          <w14:ligatures w14:val="none"/>
        </w:rPr>
        <w:t>Foreign Corrupt Practices Act (FCPA)</w:t>
      </w:r>
      <w:r w:rsidRPr="007C275F">
        <w:rPr>
          <w:rFonts w:ascii="Times New Roman" w:eastAsia="Times New Roman" w:hAnsi="Times New Roman" w:cs="Times New Roman"/>
          <w:kern w:val="0"/>
          <w:sz w:val="24"/>
          <w:szCs w:val="24"/>
          <w:lang w:eastAsia="en-IN"/>
          <w14:ligatures w14:val="none"/>
        </w:rPr>
        <w:t xml:space="preserve"> in the United States. The FCPA introduced </w:t>
      </w:r>
      <w:r w:rsidRPr="007C275F">
        <w:rPr>
          <w:rFonts w:ascii="Times New Roman" w:eastAsia="Times New Roman" w:hAnsi="Times New Roman" w:cs="Times New Roman"/>
          <w:b/>
          <w:bCs/>
          <w:kern w:val="0"/>
          <w:sz w:val="24"/>
          <w:szCs w:val="24"/>
          <w:lang w:eastAsia="en-IN"/>
          <w14:ligatures w14:val="none"/>
        </w:rPr>
        <w:t>anti-bribery laws</w:t>
      </w:r>
      <w:r w:rsidRPr="007C275F">
        <w:rPr>
          <w:rFonts w:ascii="Times New Roman" w:eastAsia="Times New Roman" w:hAnsi="Times New Roman" w:cs="Times New Roman"/>
          <w:kern w:val="0"/>
          <w:sz w:val="24"/>
          <w:szCs w:val="24"/>
          <w:lang w:eastAsia="en-IN"/>
          <w14:ligatures w14:val="none"/>
        </w:rPr>
        <w:t xml:space="preserve"> that prohibited corporations from engaging in corrupt business practices overseas.</w:t>
      </w:r>
    </w:p>
    <w:p w14:paraId="691B7CA4" w14:textId="77777777" w:rsidR="007C275F" w:rsidRPr="007C275F" w:rsidRDefault="00000000" w:rsidP="007C27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8461EA">
          <v:rect id="_x0000_i1079" style="width:0;height:1.5pt" o:hralign="center" o:hrstd="t" o:hr="t" fillcolor="#a0a0a0" stroked="f"/>
        </w:pict>
      </w:r>
    </w:p>
    <w:p w14:paraId="5E8982EE" w14:textId="77777777" w:rsidR="007C275F" w:rsidRPr="007C275F" w:rsidRDefault="007C275F" w:rsidP="007C27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The Modern Era of Regulatory Bodies and Compliance Laws</w:t>
      </w:r>
    </w:p>
    <w:p w14:paraId="5C70DF1E"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Post-2000s Regulatory Reforms and the Rise of GRC Frameworks</w:t>
      </w:r>
    </w:p>
    <w:p w14:paraId="712C68FF"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lastRenderedPageBreak/>
        <w:t xml:space="preserve">The early 2000s marked a </w:t>
      </w:r>
      <w:r w:rsidRPr="007C275F">
        <w:rPr>
          <w:rFonts w:ascii="Times New Roman" w:eastAsia="Times New Roman" w:hAnsi="Times New Roman" w:cs="Times New Roman"/>
          <w:b/>
          <w:bCs/>
          <w:kern w:val="0"/>
          <w:sz w:val="24"/>
          <w:szCs w:val="24"/>
          <w:lang w:eastAsia="en-IN"/>
          <w14:ligatures w14:val="none"/>
        </w:rPr>
        <w:t>turning point for corporate regulation</w:t>
      </w:r>
      <w:r w:rsidRPr="007C275F">
        <w:rPr>
          <w:rFonts w:ascii="Times New Roman" w:eastAsia="Times New Roman" w:hAnsi="Times New Roman" w:cs="Times New Roman"/>
          <w:kern w:val="0"/>
          <w:sz w:val="24"/>
          <w:szCs w:val="24"/>
          <w:lang w:eastAsia="en-IN"/>
          <w14:ligatures w14:val="none"/>
        </w:rPr>
        <w:t xml:space="preserve">, with </w:t>
      </w:r>
      <w:r w:rsidRPr="007C275F">
        <w:rPr>
          <w:rFonts w:ascii="Times New Roman" w:eastAsia="Times New Roman" w:hAnsi="Times New Roman" w:cs="Times New Roman"/>
          <w:b/>
          <w:bCs/>
          <w:kern w:val="0"/>
          <w:sz w:val="24"/>
          <w:szCs w:val="24"/>
          <w:lang w:eastAsia="en-IN"/>
          <w14:ligatures w14:val="none"/>
        </w:rPr>
        <w:t>major financial fraud cases</w:t>
      </w:r>
      <w:r w:rsidRPr="007C275F">
        <w:rPr>
          <w:rFonts w:ascii="Times New Roman" w:eastAsia="Times New Roman" w:hAnsi="Times New Roman" w:cs="Times New Roman"/>
          <w:kern w:val="0"/>
          <w:sz w:val="24"/>
          <w:szCs w:val="24"/>
          <w:lang w:eastAsia="en-IN"/>
          <w14:ligatures w14:val="none"/>
        </w:rPr>
        <w:t xml:space="preserve"> exposing loopholes in governance and risk management. The collapse of </w:t>
      </w:r>
      <w:r w:rsidRPr="007C275F">
        <w:rPr>
          <w:rFonts w:ascii="Times New Roman" w:eastAsia="Times New Roman" w:hAnsi="Times New Roman" w:cs="Times New Roman"/>
          <w:b/>
          <w:bCs/>
          <w:kern w:val="0"/>
          <w:sz w:val="24"/>
          <w:szCs w:val="24"/>
          <w:lang w:eastAsia="en-IN"/>
          <w14:ligatures w14:val="none"/>
        </w:rPr>
        <w:t>Enron (2001)</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WorldCom (2002)</w:t>
      </w:r>
      <w:r w:rsidRPr="007C275F">
        <w:rPr>
          <w:rFonts w:ascii="Times New Roman" w:eastAsia="Times New Roman" w:hAnsi="Times New Roman" w:cs="Times New Roman"/>
          <w:kern w:val="0"/>
          <w:sz w:val="24"/>
          <w:szCs w:val="24"/>
          <w:lang w:eastAsia="en-IN"/>
          <w14:ligatures w14:val="none"/>
        </w:rPr>
        <w:t xml:space="preserve"> due to </w:t>
      </w:r>
      <w:r w:rsidRPr="007C275F">
        <w:rPr>
          <w:rFonts w:ascii="Times New Roman" w:eastAsia="Times New Roman" w:hAnsi="Times New Roman" w:cs="Times New Roman"/>
          <w:b/>
          <w:bCs/>
          <w:kern w:val="0"/>
          <w:sz w:val="24"/>
          <w:szCs w:val="24"/>
          <w:lang w:eastAsia="en-IN"/>
          <w14:ligatures w14:val="none"/>
        </w:rPr>
        <w:t>accounting fraud</w:t>
      </w:r>
      <w:r w:rsidRPr="007C275F">
        <w:rPr>
          <w:rFonts w:ascii="Times New Roman" w:eastAsia="Times New Roman" w:hAnsi="Times New Roman" w:cs="Times New Roman"/>
          <w:kern w:val="0"/>
          <w:sz w:val="24"/>
          <w:szCs w:val="24"/>
          <w:lang w:eastAsia="en-IN"/>
          <w14:ligatures w14:val="none"/>
        </w:rPr>
        <w:t xml:space="preserve"> led to the </w:t>
      </w:r>
      <w:r w:rsidRPr="007C275F">
        <w:rPr>
          <w:rFonts w:ascii="Times New Roman" w:eastAsia="Times New Roman" w:hAnsi="Times New Roman" w:cs="Times New Roman"/>
          <w:b/>
          <w:bCs/>
          <w:kern w:val="0"/>
          <w:sz w:val="24"/>
          <w:szCs w:val="24"/>
          <w:lang w:eastAsia="en-IN"/>
          <w14:ligatures w14:val="none"/>
        </w:rPr>
        <w:t>Sarbanes-Oxley Act (SOX) of 2002,</w:t>
      </w:r>
      <w:r w:rsidRPr="007C275F">
        <w:rPr>
          <w:rFonts w:ascii="Times New Roman" w:eastAsia="Times New Roman" w:hAnsi="Times New Roman" w:cs="Times New Roman"/>
          <w:kern w:val="0"/>
          <w:sz w:val="24"/>
          <w:szCs w:val="24"/>
          <w:lang w:eastAsia="en-IN"/>
          <w14:ligatures w14:val="none"/>
        </w:rPr>
        <w:t xml:space="preserve"> which introduced </w:t>
      </w:r>
      <w:r w:rsidRPr="007C275F">
        <w:rPr>
          <w:rFonts w:ascii="Times New Roman" w:eastAsia="Times New Roman" w:hAnsi="Times New Roman" w:cs="Times New Roman"/>
          <w:b/>
          <w:bCs/>
          <w:kern w:val="0"/>
          <w:sz w:val="24"/>
          <w:szCs w:val="24"/>
          <w:lang w:eastAsia="en-IN"/>
          <w14:ligatures w14:val="none"/>
        </w:rPr>
        <w:t>stricter financial reporting and internal control requirements</w:t>
      </w:r>
      <w:r w:rsidRPr="007C275F">
        <w:rPr>
          <w:rFonts w:ascii="Times New Roman" w:eastAsia="Times New Roman" w:hAnsi="Times New Roman" w:cs="Times New Roman"/>
          <w:kern w:val="0"/>
          <w:sz w:val="24"/>
          <w:szCs w:val="24"/>
          <w:lang w:eastAsia="en-IN"/>
          <w14:ligatures w14:val="none"/>
        </w:rPr>
        <w:t>.</w:t>
      </w:r>
    </w:p>
    <w:p w14:paraId="4FC4FC71"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Key Regulatory Bodies Governing GRC Today</w:t>
      </w:r>
    </w:p>
    <w:p w14:paraId="531553FD" w14:textId="77777777" w:rsidR="007C275F" w:rsidRPr="007C275F" w:rsidRDefault="007C275F">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Securities and Exchange Commission (SEC) – United States</w:t>
      </w:r>
    </w:p>
    <w:p w14:paraId="7444020D"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Regulates </w:t>
      </w:r>
      <w:r w:rsidRPr="007C275F">
        <w:rPr>
          <w:rFonts w:ascii="Times New Roman" w:eastAsia="Times New Roman" w:hAnsi="Times New Roman" w:cs="Times New Roman"/>
          <w:b/>
          <w:bCs/>
          <w:kern w:val="0"/>
          <w:sz w:val="24"/>
          <w:szCs w:val="24"/>
          <w:lang w:eastAsia="en-IN"/>
          <w14:ligatures w14:val="none"/>
        </w:rPr>
        <w:t>financial markets, securities trading, and corporate disclosures.</w:t>
      </w:r>
    </w:p>
    <w:p w14:paraId="700F9133"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Enforces </w:t>
      </w:r>
      <w:r w:rsidRPr="007C275F">
        <w:rPr>
          <w:rFonts w:ascii="Times New Roman" w:eastAsia="Times New Roman" w:hAnsi="Times New Roman" w:cs="Times New Roman"/>
          <w:b/>
          <w:bCs/>
          <w:kern w:val="0"/>
          <w:sz w:val="24"/>
          <w:szCs w:val="24"/>
          <w:lang w:eastAsia="en-IN"/>
          <w14:ligatures w14:val="none"/>
        </w:rPr>
        <w:t>insider trading laws and financial fraud regulations.</w:t>
      </w:r>
    </w:p>
    <w:p w14:paraId="204241B2" w14:textId="77777777" w:rsidR="007C275F" w:rsidRPr="007C275F" w:rsidRDefault="007C275F">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European Data Protection Board (EDPB) – European Union</w:t>
      </w:r>
    </w:p>
    <w:p w14:paraId="28DF205C"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Oversees </w:t>
      </w:r>
      <w:r w:rsidRPr="007C275F">
        <w:rPr>
          <w:rFonts w:ascii="Times New Roman" w:eastAsia="Times New Roman" w:hAnsi="Times New Roman" w:cs="Times New Roman"/>
          <w:b/>
          <w:bCs/>
          <w:kern w:val="0"/>
          <w:sz w:val="24"/>
          <w:szCs w:val="24"/>
          <w:lang w:eastAsia="en-IN"/>
          <w14:ligatures w14:val="none"/>
        </w:rPr>
        <w:t>GDPR compliance</w:t>
      </w:r>
      <w:r w:rsidRPr="007C275F">
        <w:rPr>
          <w:rFonts w:ascii="Times New Roman" w:eastAsia="Times New Roman" w:hAnsi="Times New Roman" w:cs="Times New Roman"/>
          <w:kern w:val="0"/>
          <w:sz w:val="24"/>
          <w:szCs w:val="24"/>
          <w:lang w:eastAsia="en-IN"/>
          <w14:ligatures w14:val="none"/>
        </w:rPr>
        <w:t xml:space="preserve"> and enforces </w:t>
      </w:r>
      <w:r w:rsidRPr="007C275F">
        <w:rPr>
          <w:rFonts w:ascii="Times New Roman" w:eastAsia="Times New Roman" w:hAnsi="Times New Roman" w:cs="Times New Roman"/>
          <w:b/>
          <w:bCs/>
          <w:kern w:val="0"/>
          <w:sz w:val="24"/>
          <w:szCs w:val="24"/>
          <w:lang w:eastAsia="en-IN"/>
          <w14:ligatures w14:val="none"/>
        </w:rPr>
        <w:t>data privacy laws across EU nations.</w:t>
      </w:r>
    </w:p>
    <w:p w14:paraId="12E922F8"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Issues fines for </w:t>
      </w:r>
      <w:r w:rsidRPr="007C275F">
        <w:rPr>
          <w:rFonts w:ascii="Times New Roman" w:eastAsia="Times New Roman" w:hAnsi="Times New Roman" w:cs="Times New Roman"/>
          <w:b/>
          <w:bCs/>
          <w:kern w:val="0"/>
          <w:sz w:val="24"/>
          <w:szCs w:val="24"/>
          <w:lang w:eastAsia="en-IN"/>
          <w14:ligatures w14:val="none"/>
        </w:rPr>
        <w:t>non-compliance with digital privacy regulations.</w:t>
      </w:r>
    </w:p>
    <w:p w14:paraId="14EF4AC1" w14:textId="77777777" w:rsidR="007C275F" w:rsidRPr="007C275F" w:rsidRDefault="007C275F">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Financial Action Task Force (FATF) – Global Anti-Money Laundering (AML) Enforcement</w:t>
      </w:r>
    </w:p>
    <w:p w14:paraId="3B138C9B"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Develops global standards to combat </w:t>
      </w:r>
      <w:r w:rsidRPr="007C275F">
        <w:rPr>
          <w:rFonts w:ascii="Times New Roman" w:eastAsia="Times New Roman" w:hAnsi="Times New Roman" w:cs="Times New Roman"/>
          <w:b/>
          <w:bCs/>
          <w:kern w:val="0"/>
          <w:sz w:val="24"/>
          <w:szCs w:val="24"/>
          <w:lang w:eastAsia="en-IN"/>
          <w14:ligatures w14:val="none"/>
        </w:rPr>
        <w:t>money laundering, terrorist financing, and financial crimes.</w:t>
      </w:r>
    </w:p>
    <w:p w14:paraId="7805DC83"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Works with national regulators to </w:t>
      </w:r>
      <w:r w:rsidRPr="007C275F">
        <w:rPr>
          <w:rFonts w:ascii="Times New Roman" w:eastAsia="Times New Roman" w:hAnsi="Times New Roman" w:cs="Times New Roman"/>
          <w:b/>
          <w:bCs/>
          <w:kern w:val="0"/>
          <w:sz w:val="24"/>
          <w:szCs w:val="24"/>
          <w:lang w:eastAsia="en-IN"/>
          <w14:ligatures w14:val="none"/>
        </w:rPr>
        <w:t>implement AML frameworks across banking institutions.</w:t>
      </w:r>
    </w:p>
    <w:p w14:paraId="13E9955D" w14:textId="77777777" w:rsidR="007C275F" w:rsidRPr="007C275F" w:rsidRDefault="007C275F">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The Bank for International Settlements (BIS) – Basel Committee on Banking Supervision</w:t>
      </w:r>
    </w:p>
    <w:p w14:paraId="0313C95C"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Introduced the </w:t>
      </w:r>
      <w:r w:rsidRPr="007C275F">
        <w:rPr>
          <w:rFonts w:ascii="Times New Roman" w:eastAsia="Times New Roman" w:hAnsi="Times New Roman" w:cs="Times New Roman"/>
          <w:b/>
          <w:bCs/>
          <w:kern w:val="0"/>
          <w:sz w:val="24"/>
          <w:szCs w:val="24"/>
          <w:lang w:eastAsia="en-IN"/>
          <w14:ligatures w14:val="none"/>
        </w:rPr>
        <w:t>Basel Accords (Basel I, II, III)</w:t>
      </w:r>
      <w:r w:rsidRPr="007C275F">
        <w:rPr>
          <w:rFonts w:ascii="Times New Roman" w:eastAsia="Times New Roman" w:hAnsi="Times New Roman" w:cs="Times New Roman"/>
          <w:kern w:val="0"/>
          <w:sz w:val="24"/>
          <w:szCs w:val="24"/>
          <w:lang w:eastAsia="en-IN"/>
          <w14:ligatures w14:val="none"/>
        </w:rPr>
        <w:t xml:space="preserve"> to </w:t>
      </w:r>
      <w:r w:rsidRPr="007C275F">
        <w:rPr>
          <w:rFonts w:ascii="Times New Roman" w:eastAsia="Times New Roman" w:hAnsi="Times New Roman" w:cs="Times New Roman"/>
          <w:b/>
          <w:bCs/>
          <w:kern w:val="0"/>
          <w:sz w:val="24"/>
          <w:szCs w:val="24"/>
          <w:lang w:eastAsia="en-IN"/>
          <w14:ligatures w14:val="none"/>
        </w:rPr>
        <w:t>enhance banking risk management and capital requirements.</w:t>
      </w:r>
    </w:p>
    <w:p w14:paraId="29208738"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Enforces compliance laws to </w:t>
      </w:r>
      <w:r w:rsidRPr="007C275F">
        <w:rPr>
          <w:rFonts w:ascii="Times New Roman" w:eastAsia="Times New Roman" w:hAnsi="Times New Roman" w:cs="Times New Roman"/>
          <w:b/>
          <w:bCs/>
          <w:kern w:val="0"/>
          <w:sz w:val="24"/>
          <w:szCs w:val="24"/>
          <w:lang w:eastAsia="en-IN"/>
          <w14:ligatures w14:val="none"/>
        </w:rPr>
        <w:t>ensure global financial stability.</w:t>
      </w:r>
    </w:p>
    <w:p w14:paraId="5FF03D0C" w14:textId="77777777" w:rsidR="007C275F" w:rsidRPr="007C275F" w:rsidRDefault="007C275F">
      <w:pPr>
        <w:numPr>
          <w:ilvl w:val="0"/>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International Organization for Standardization (ISO) – Global Compliance Standards</w:t>
      </w:r>
    </w:p>
    <w:p w14:paraId="1E62CDB4"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Publishes </w:t>
      </w:r>
      <w:r w:rsidRPr="007C275F">
        <w:rPr>
          <w:rFonts w:ascii="Times New Roman" w:eastAsia="Times New Roman" w:hAnsi="Times New Roman" w:cs="Times New Roman"/>
          <w:b/>
          <w:bCs/>
          <w:kern w:val="0"/>
          <w:sz w:val="24"/>
          <w:szCs w:val="24"/>
          <w:lang w:eastAsia="en-IN"/>
          <w14:ligatures w14:val="none"/>
        </w:rPr>
        <w:t>ISO 27001 (Cybersecurity Compliance), ISO 31000 (Risk Management), and ISO 37301 (Compliance Management).</w:t>
      </w:r>
    </w:p>
    <w:p w14:paraId="4F7A2BC9" w14:textId="77777777" w:rsidR="007C275F" w:rsidRPr="007C275F" w:rsidRDefault="007C275F">
      <w:pPr>
        <w:numPr>
          <w:ilvl w:val="1"/>
          <w:numId w:val="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Guides corporations in developing </w:t>
      </w:r>
      <w:r w:rsidRPr="007C275F">
        <w:rPr>
          <w:rFonts w:ascii="Times New Roman" w:eastAsia="Times New Roman" w:hAnsi="Times New Roman" w:cs="Times New Roman"/>
          <w:b/>
          <w:bCs/>
          <w:kern w:val="0"/>
          <w:sz w:val="24"/>
          <w:szCs w:val="24"/>
          <w:lang w:eastAsia="en-IN"/>
          <w14:ligatures w14:val="none"/>
        </w:rPr>
        <w:t>compliance management frameworks.</w:t>
      </w:r>
    </w:p>
    <w:p w14:paraId="1CEE9D1B" w14:textId="77777777" w:rsidR="007C275F" w:rsidRPr="007C275F" w:rsidRDefault="00000000" w:rsidP="007C27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AD1544">
          <v:rect id="_x0000_i1080" style="width:0;height:1.5pt" o:hralign="center" o:hrstd="t" o:hr="t" fillcolor="#a0a0a0" stroked="f"/>
        </w:pict>
      </w:r>
    </w:p>
    <w:p w14:paraId="090DDB8B" w14:textId="77777777" w:rsidR="007C275F" w:rsidRPr="007C275F" w:rsidRDefault="007C275F" w:rsidP="007C27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The Impact of Regulatory Bodies on Corporate GRC Strategies</w:t>
      </w:r>
    </w:p>
    <w:p w14:paraId="73AC28F4"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How Regulatory Bodies Shape Compliance Requirements</w:t>
      </w:r>
    </w:p>
    <w:p w14:paraId="2EAC0118"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set </w:t>
      </w:r>
      <w:r w:rsidRPr="007C275F">
        <w:rPr>
          <w:rFonts w:ascii="Times New Roman" w:eastAsia="Times New Roman" w:hAnsi="Times New Roman" w:cs="Times New Roman"/>
          <w:b/>
          <w:bCs/>
          <w:kern w:val="0"/>
          <w:sz w:val="24"/>
          <w:szCs w:val="24"/>
          <w:lang w:eastAsia="en-IN"/>
          <w14:ligatures w14:val="none"/>
        </w:rPr>
        <w:t>clear guidelines for governance, risk management, and compliance</w:t>
      </w:r>
      <w:r w:rsidRPr="007C275F">
        <w:rPr>
          <w:rFonts w:ascii="Times New Roman" w:eastAsia="Times New Roman" w:hAnsi="Times New Roman" w:cs="Times New Roman"/>
          <w:kern w:val="0"/>
          <w:sz w:val="24"/>
          <w:szCs w:val="24"/>
          <w:lang w:eastAsia="en-IN"/>
          <w14:ligatures w14:val="none"/>
        </w:rPr>
        <w:t>, ensuring that businesses operate ethically and legally. Their enforcement actions drive companies to:</w:t>
      </w:r>
    </w:p>
    <w:p w14:paraId="17B2B14A" w14:textId="77777777" w:rsidR="007C275F" w:rsidRPr="007C275F" w:rsidRDefault="007C275F">
      <w:pPr>
        <w:numPr>
          <w:ilvl w:val="0"/>
          <w:numId w:val="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Implement Robust Internal Controls:</w:t>
      </w:r>
      <w:r w:rsidRPr="007C275F">
        <w:rPr>
          <w:rFonts w:ascii="Times New Roman" w:eastAsia="Times New Roman" w:hAnsi="Times New Roman" w:cs="Times New Roman"/>
          <w:kern w:val="0"/>
          <w:sz w:val="24"/>
          <w:szCs w:val="24"/>
          <w:lang w:eastAsia="en-IN"/>
          <w14:ligatures w14:val="none"/>
        </w:rPr>
        <w:t xml:space="preserve"> Compliance regulations require corporations to establish </w:t>
      </w:r>
      <w:r w:rsidRPr="007C275F">
        <w:rPr>
          <w:rFonts w:ascii="Times New Roman" w:eastAsia="Times New Roman" w:hAnsi="Times New Roman" w:cs="Times New Roman"/>
          <w:b/>
          <w:bCs/>
          <w:kern w:val="0"/>
          <w:sz w:val="24"/>
          <w:szCs w:val="24"/>
          <w:lang w:eastAsia="en-IN"/>
          <w14:ligatures w14:val="none"/>
        </w:rPr>
        <w:t>documented governance frameworks, anti-fraud mechanisms, and transparent financial disclosures.</w:t>
      </w:r>
    </w:p>
    <w:p w14:paraId="3D4826DF" w14:textId="77777777" w:rsidR="007C275F" w:rsidRPr="007C275F" w:rsidRDefault="007C275F">
      <w:pPr>
        <w:numPr>
          <w:ilvl w:val="0"/>
          <w:numId w:val="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Strengthen Risk Management Protocols:</w:t>
      </w:r>
      <w:r w:rsidRPr="007C275F">
        <w:rPr>
          <w:rFonts w:ascii="Times New Roman" w:eastAsia="Times New Roman" w:hAnsi="Times New Roman" w:cs="Times New Roman"/>
          <w:kern w:val="0"/>
          <w:sz w:val="24"/>
          <w:szCs w:val="24"/>
          <w:lang w:eastAsia="en-IN"/>
          <w14:ligatures w14:val="none"/>
        </w:rPr>
        <w:t xml:space="preserve"> Organizations must conduct </w:t>
      </w:r>
      <w:r w:rsidRPr="007C275F">
        <w:rPr>
          <w:rFonts w:ascii="Times New Roman" w:eastAsia="Times New Roman" w:hAnsi="Times New Roman" w:cs="Times New Roman"/>
          <w:b/>
          <w:bCs/>
          <w:kern w:val="0"/>
          <w:sz w:val="24"/>
          <w:szCs w:val="24"/>
          <w:lang w:eastAsia="en-IN"/>
          <w14:ligatures w14:val="none"/>
        </w:rPr>
        <w:t>regular risk assessments</w:t>
      </w:r>
      <w:r w:rsidRPr="007C275F">
        <w:rPr>
          <w:rFonts w:ascii="Times New Roman" w:eastAsia="Times New Roman" w:hAnsi="Times New Roman" w:cs="Times New Roman"/>
          <w:kern w:val="0"/>
          <w:sz w:val="24"/>
          <w:szCs w:val="24"/>
          <w:lang w:eastAsia="en-IN"/>
          <w14:ligatures w14:val="none"/>
        </w:rPr>
        <w:t xml:space="preserve"> to identify financial, operational, and cybersecurity threats.</w:t>
      </w:r>
    </w:p>
    <w:p w14:paraId="1407FB54" w14:textId="77777777" w:rsidR="007C275F" w:rsidRPr="007C275F" w:rsidRDefault="007C275F">
      <w:pPr>
        <w:numPr>
          <w:ilvl w:val="0"/>
          <w:numId w:val="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lastRenderedPageBreak/>
        <w:t>Ensure Ethical Business Practices:</w:t>
      </w:r>
      <w:r w:rsidRPr="007C275F">
        <w:rPr>
          <w:rFonts w:ascii="Times New Roman" w:eastAsia="Times New Roman" w:hAnsi="Times New Roman" w:cs="Times New Roman"/>
          <w:kern w:val="0"/>
          <w:sz w:val="24"/>
          <w:szCs w:val="24"/>
          <w:lang w:eastAsia="en-IN"/>
          <w14:ligatures w14:val="none"/>
        </w:rPr>
        <w:t xml:space="preserve"> Companies must comply with </w:t>
      </w:r>
      <w:r w:rsidRPr="007C275F">
        <w:rPr>
          <w:rFonts w:ascii="Times New Roman" w:eastAsia="Times New Roman" w:hAnsi="Times New Roman" w:cs="Times New Roman"/>
          <w:b/>
          <w:bCs/>
          <w:kern w:val="0"/>
          <w:sz w:val="24"/>
          <w:szCs w:val="24"/>
          <w:lang w:eastAsia="en-IN"/>
          <w14:ligatures w14:val="none"/>
        </w:rPr>
        <w:t>anti-corruption, human rights, and environmental regulations</w:t>
      </w:r>
      <w:r w:rsidRPr="007C275F">
        <w:rPr>
          <w:rFonts w:ascii="Times New Roman" w:eastAsia="Times New Roman" w:hAnsi="Times New Roman" w:cs="Times New Roman"/>
          <w:kern w:val="0"/>
          <w:sz w:val="24"/>
          <w:szCs w:val="24"/>
          <w:lang w:eastAsia="en-IN"/>
          <w14:ligatures w14:val="none"/>
        </w:rPr>
        <w:t>, avoiding unethical business dealings.</w:t>
      </w:r>
    </w:p>
    <w:p w14:paraId="11416F7B" w14:textId="77777777" w:rsidR="007C275F" w:rsidRPr="007C275F" w:rsidRDefault="00000000" w:rsidP="007C27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15A194">
          <v:rect id="_x0000_i1081" style="width:0;height:1.5pt" o:hralign="center" o:hrstd="t" o:hr="t" fillcolor="#a0a0a0" stroked="f"/>
        </w:pict>
      </w:r>
    </w:p>
    <w:p w14:paraId="165E6A5F" w14:textId="77777777" w:rsidR="007C275F" w:rsidRPr="007C275F" w:rsidRDefault="007C275F" w:rsidP="007C27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Case Studies: Regulatory Enforcement in Action</w:t>
      </w:r>
    </w:p>
    <w:p w14:paraId="3F238A31"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Volkswagen Emissions Scandal (2015) – Regulatory Crackdown on Environmental Compliance</w:t>
      </w:r>
    </w:p>
    <w:p w14:paraId="51793ECF"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Volkswagen was found guilty of </w:t>
      </w:r>
      <w:r w:rsidRPr="007C275F">
        <w:rPr>
          <w:rFonts w:ascii="Times New Roman" w:eastAsia="Times New Roman" w:hAnsi="Times New Roman" w:cs="Times New Roman"/>
          <w:b/>
          <w:bCs/>
          <w:kern w:val="0"/>
          <w:sz w:val="24"/>
          <w:szCs w:val="24"/>
          <w:lang w:eastAsia="en-IN"/>
          <w14:ligatures w14:val="none"/>
        </w:rPr>
        <w:t>manipulating emissions test results</w:t>
      </w:r>
      <w:r w:rsidRPr="007C275F">
        <w:rPr>
          <w:rFonts w:ascii="Times New Roman" w:eastAsia="Times New Roman" w:hAnsi="Times New Roman" w:cs="Times New Roman"/>
          <w:kern w:val="0"/>
          <w:sz w:val="24"/>
          <w:szCs w:val="24"/>
          <w:lang w:eastAsia="en-IN"/>
          <w14:ligatures w14:val="none"/>
        </w:rPr>
        <w:t xml:space="preserve"> to meet environmental regulations. The </w:t>
      </w:r>
      <w:r w:rsidRPr="007C275F">
        <w:rPr>
          <w:rFonts w:ascii="Times New Roman" w:eastAsia="Times New Roman" w:hAnsi="Times New Roman" w:cs="Times New Roman"/>
          <w:b/>
          <w:bCs/>
          <w:kern w:val="0"/>
          <w:sz w:val="24"/>
          <w:szCs w:val="24"/>
          <w:lang w:eastAsia="en-IN"/>
          <w14:ligatures w14:val="none"/>
        </w:rPr>
        <w:t>Environmental Protection Agency (EPA) and European regulators</w:t>
      </w:r>
      <w:r w:rsidRPr="007C275F">
        <w:rPr>
          <w:rFonts w:ascii="Times New Roman" w:eastAsia="Times New Roman" w:hAnsi="Times New Roman" w:cs="Times New Roman"/>
          <w:kern w:val="0"/>
          <w:sz w:val="24"/>
          <w:szCs w:val="24"/>
          <w:lang w:eastAsia="en-IN"/>
          <w14:ligatures w14:val="none"/>
        </w:rPr>
        <w:t xml:space="preserve"> imposed </w:t>
      </w:r>
      <w:r w:rsidRPr="007C275F">
        <w:rPr>
          <w:rFonts w:ascii="Times New Roman" w:eastAsia="Times New Roman" w:hAnsi="Times New Roman" w:cs="Times New Roman"/>
          <w:b/>
          <w:bCs/>
          <w:kern w:val="0"/>
          <w:sz w:val="24"/>
          <w:szCs w:val="24"/>
          <w:lang w:eastAsia="en-IN"/>
          <w14:ligatures w14:val="none"/>
        </w:rPr>
        <w:t>over $30 billion in fines and settlements</w:t>
      </w:r>
      <w:r w:rsidRPr="007C275F">
        <w:rPr>
          <w:rFonts w:ascii="Times New Roman" w:eastAsia="Times New Roman" w:hAnsi="Times New Roman" w:cs="Times New Roman"/>
          <w:kern w:val="0"/>
          <w:sz w:val="24"/>
          <w:szCs w:val="24"/>
          <w:lang w:eastAsia="en-IN"/>
          <w14:ligatures w14:val="none"/>
        </w:rPr>
        <w:t xml:space="preserve">, reinforcing the role of regulatory bodies in </w:t>
      </w:r>
      <w:r w:rsidRPr="007C275F">
        <w:rPr>
          <w:rFonts w:ascii="Times New Roman" w:eastAsia="Times New Roman" w:hAnsi="Times New Roman" w:cs="Times New Roman"/>
          <w:b/>
          <w:bCs/>
          <w:kern w:val="0"/>
          <w:sz w:val="24"/>
          <w:szCs w:val="24"/>
          <w:lang w:eastAsia="en-IN"/>
          <w14:ligatures w14:val="none"/>
        </w:rPr>
        <w:t>environmental governance.</w:t>
      </w:r>
    </w:p>
    <w:p w14:paraId="336B7034"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Wells Fargo Fraud Scandal (2016) – SEC and OCC Enforcement Actions</w:t>
      </w:r>
    </w:p>
    <w:p w14:paraId="3BBC4F09"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Wells Fargo was fined </w:t>
      </w:r>
      <w:r w:rsidRPr="007C275F">
        <w:rPr>
          <w:rFonts w:ascii="Times New Roman" w:eastAsia="Times New Roman" w:hAnsi="Times New Roman" w:cs="Times New Roman"/>
          <w:b/>
          <w:bCs/>
          <w:kern w:val="0"/>
          <w:sz w:val="24"/>
          <w:szCs w:val="24"/>
          <w:lang w:eastAsia="en-IN"/>
          <w14:ligatures w14:val="none"/>
        </w:rPr>
        <w:t>$3 billion</w:t>
      </w:r>
      <w:r w:rsidRPr="007C275F">
        <w:rPr>
          <w:rFonts w:ascii="Times New Roman" w:eastAsia="Times New Roman" w:hAnsi="Times New Roman" w:cs="Times New Roman"/>
          <w:kern w:val="0"/>
          <w:sz w:val="24"/>
          <w:szCs w:val="24"/>
          <w:lang w:eastAsia="en-IN"/>
          <w14:ligatures w14:val="none"/>
        </w:rPr>
        <w:t xml:space="preserve"> by the SEC and the Office of the Comptroller of the Currency (OCC) for </w:t>
      </w:r>
      <w:r w:rsidRPr="007C275F">
        <w:rPr>
          <w:rFonts w:ascii="Times New Roman" w:eastAsia="Times New Roman" w:hAnsi="Times New Roman" w:cs="Times New Roman"/>
          <w:b/>
          <w:bCs/>
          <w:kern w:val="0"/>
          <w:sz w:val="24"/>
          <w:szCs w:val="24"/>
          <w:lang w:eastAsia="en-IN"/>
          <w14:ligatures w14:val="none"/>
        </w:rPr>
        <w:t>fraudulently creating millions of unauthorized customer accounts</w:t>
      </w:r>
      <w:r w:rsidRPr="007C275F">
        <w:rPr>
          <w:rFonts w:ascii="Times New Roman" w:eastAsia="Times New Roman" w:hAnsi="Times New Roman" w:cs="Times New Roman"/>
          <w:kern w:val="0"/>
          <w:sz w:val="24"/>
          <w:szCs w:val="24"/>
          <w:lang w:eastAsia="en-IN"/>
          <w14:ligatures w14:val="none"/>
        </w:rPr>
        <w:t xml:space="preserve">. The case highlighted the importance of </w:t>
      </w:r>
      <w:r w:rsidRPr="007C275F">
        <w:rPr>
          <w:rFonts w:ascii="Times New Roman" w:eastAsia="Times New Roman" w:hAnsi="Times New Roman" w:cs="Times New Roman"/>
          <w:b/>
          <w:bCs/>
          <w:kern w:val="0"/>
          <w:sz w:val="24"/>
          <w:szCs w:val="24"/>
          <w:lang w:eastAsia="en-IN"/>
          <w14:ligatures w14:val="none"/>
        </w:rPr>
        <w:t>financial compliance oversight</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need for regulatory intervention to prevent consumer fraud.</w:t>
      </w:r>
    </w:p>
    <w:p w14:paraId="4230E56F" w14:textId="77777777" w:rsidR="007C275F" w:rsidRPr="007C275F" w:rsidRDefault="007C275F" w:rsidP="007C27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Meta (Facebook) GDPR Violation (2023) – Data Protection Enforcement by the EDPB</w:t>
      </w:r>
    </w:p>
    <w:p w14:paraId="68DEB301"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w:t>
      </w:r>
      <w:r w:rsidRPr="007C275F">
        <w:rPr>
          <w:rFonts w:ascii="Times New Roman" w:eastAsia="Times New Roman" w:hAnsi="Times New Roman" w:cs="Times New Roman"/>
          <w:b/>
          <w:bCs/>
          <w:kern w:val="0"/>
          <w:sz w:val="24"/>
          <w:szCs w:val="24"/>
          <w:lang w:eastAsia="en-IN"/>
          <w14:ligatures w14:val="none"/>
        </w:rPr>
        <w:t>European Data Protection Board (EDPB)</w:t>
      </w:r>
      <w:r w:rsidRPr="007C275F">
        <w:rPr>
          <w:rFonts w:ascii="Times New Roman" w:eastAsia="Times New Roman" w:hAnsi="Times New Roman" w:cs="Times New Roman"/>
          <w:kern w:val="0"/>
          <w:sz w:val="24"/>
          <w:szCs w:val="24"/>
          <w:lang w:eastAsia="en-IN"/>
          <w14:ligatures w14:val="none"/>
        </w:rPr>
        <w:t xml:space="preserve"> imposed a </w:t>
      </w:r>
      <w:r w:rsidRPr="007C275F">
        <w:rPr>
          <w:rFonts w:ascii="Times New Roman" w:eastAsia="Times New Roman" w:hAnsi="Times New Roman" w:cs="Times New Roman"/>
          <w:b/>
          <w:bCs/>
          <w:kern w:val="0"/>
          <w:sz w:val="24"/>
          <w:szCs w:val="24"/>
          <w:lang w:eastAsia="en-IN"/>
          <w14:ligatures w14:val="none"/>
        </w:rPr>
        <w:t>€1.2 billion fine on Meta</w:t>
      </w:r>
      <w:r w:rsidRPr="007C275F">
        <w:rPr>
          <w:rFonts w:ascii="Times New Roman" w:eastAsia="Times New Roman" w:hAnsi="Times New Roman" w:cs="Times New Roman"/>
          <w:kern w:val="0"/>
          <w:sz w:val="24"/>
          <w:szCs w:val="24"/>
          <w:lang w:eastAsia="en-IN"/>
          <w14:ligatures w14:val="none"/>
        </w:rPr>
        <w:t xml:space="preserve"> for violating </w:t>
      </w:r>
      <w:r w:rsidRPr="007C275F">
        <w:rPr>
          <w:rFonts w:ascii="Times New Roman" w:eastAsia="Times New Roman" w:hAnsi="Times New Roman" w:cs="Times New Roman"/>
          <w:b/>
          <w:bCs/>
          <w:kern w:val="0"/>
          <w:sz w:val="24"/>
          <w:szCs w:val="24"/>
          <w:lang w:eastAsia="en-IN"/>
          <w14:ligatures w14:val="none"/>
        </w:rPr>
        <w:t>GDPR’s cross-border data transfer laws.</w:t>
      </w:r>
      <w:r w:rsidRPr="007C275F">
        <w:rPr>
          <w:rFonts w:ascii="Times New Roman" w:eastAsia="Times New Roman" w:hAnsi="Times New Roman" w:cs="Times New Roman"/>
          <w:kern w:val="0"/>
          <w:sz w:val="24"/>
          <w:szCs w:val="24"/>
          <w:lang w:eastAsia="en-IN"/>
          <w14:ligatures w14:val="none"/>
        </w:rPr>
        <w:t xml:space="preserve"> The case reinforced the necessity of </w:t>
      </w:r>
      <w:r w:rsidRPr="007C275F">
        <w:rPr>
          <w:rFonts w:ascii="Times New Roman" w:eastAsia="Times New Roman" w:hAnsi="Times New Roman" w:cs="Times New Roman"/>
          <w:b/>
          <w:bCs/>
          <w:kern w:val="0"/>
          <w:sz w:val="24"/>
          <w:szCs w:val="24"/>
          <w:lang w:eastAsia="en-IN"/>
          <w14:ligatures w14:val="none"/>
        </w:rPr>
        <w:t>global compliance with data privacy regulations.</w:t>
      </w:r>
    </w:p>
    <w:p w14:paraId="42862BD8" w14:textId="77777777" w:rsidR="007C275F" w:rsidRPr="007C275F" w:rsidRDefault="00000000" w:rsidP="007C27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E4765E">
          <v:rect id="_x0000_i1082" style="width:0;height:1.5pt" o:hralign="center" o:hrstd="t" o:hr="t" fillcolor="#a0a0a0" stroked="f"/>
        </w:pict>
      </w:r>
    </w:p>
    <w:p w14:paraId="304CC853" w14:textId="77777777" w:rsidR="007C275F" w:rsidRPr="007C275F" w:rsidRDefault="007C275F" w:rsidP="007C27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Conclusion</w:t>
      </w:r>
    </w:p>
    <w:p w14:paraId="0CADDD3D"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play a crucial role in </w:t>
      </w:r>
      <w:r w:rsidRPr="007C275F">
        <w:rPr>
          <w:rFonts w:ascii="Times New Roman" w:eastAsia="Times New Roman" w:hAnsi="Times New Roman" w:cs="Times New Roman"/>
          <w:b/>
          <w:bCs/>
          <w:kern w:val="0"/>
          <w:sz w:val="24"/>
          <w:szCs w:val="24"/>
          <w:lang w:eastAsia="en-IN"/>
          <w14:ligatures w14:val="none"/>
        </w:rPr>
        <w:t>shaping the evolution of GRC</w:t>
      </w:r>
      <w:r w:rsidRPr="007C275F">
        <w:rPr>
          <w:rFonts w:ascii="Times New Roman" w:eastAsia="Times New Roman" w:hAnsi="Times New Roman" w:cs="Times New Roman"/>
          <w:kern w:val="0"/>
          <w:sz w:val="24"/>
          <w:szCs w:val="24"/>
          <w:lang w:eastAsia="en-IN"/>
          <w14:ligatures w14:val="none"/>
        </w:rPr>
        <w:t xml:space="preserve">, ensuring that organizations adhere to </w:t>
      </w:r>
      <w:r w:rsidRPr="007C275F">
        <w:rPr>
          <w:rFonts w:ascii="Times New Roman" w:eastAsia="Times New Roman" w:hAnsi="Times New Roman" w:cs="Times New Roman"/>
          <w:b/>
          <w:bCs/>
          <w:kern w:val="0"/>
          <w:sz w:val="24"/>
          <w:szCs w:val="24"/>
          <w:lang w:eastAsia="en-IN"/>
          <w14:ligatures w14:val="none"/>
        </w:rPr>
        <w:t>financial, cybersecurity, environmental, and corporate ethics standards.</w:t>
      </w:r>
      <w:r w:rsidRPr="007C275F">
        <w:rPr>
          <w:rFonts w:ascii="Times New Roman" w:eastAsia="Times New Roman" w:hAnsi="Times New Roman" w:cs="Times New Roman"/>
          <w:kern w:val="0"/>
          <w:sz w:val="24"/>
          <w:szCs w:val="24"/>
          <w:lang w:eastAsia="en-IN"/>
          <w14:ligatures w14:val="none"/>
        </w:rPr>
        <w:t xml:space="preserve"> The increasing complexity of global regulations demands that businesses develop </w:t>
      </w:r>
      <w:r w:rsidRPr="007C275F">
        <w:rPr>
          <w:rFonts w:ascii="Times New Roman" w:eastAsia="Times New Roman" w:hAnsi="Times New Roman" w:cs="Times New Roman"/>
          <w:b/>
          <w:bCs/>
          <w:kern w:val="0"/>
          <w:sz w:val="24"/>
          <w:szCs w:val="24"/>
          <w:lang w:eastAsia="en-IN"/>
          <w14:ligatures w14:val="none"/>
        </w:rPr>
        <w:t>integrated GRC strategies</w:t>
      </w:r>
      <w:r w:rsidRPr="007C275F">
        <w:rPr>
          <w:rFonts w:ascii="Times New Roman" w:eastAsia="Times New Roman" w:hAnsi="Times New Roman" w:cs="Times New Roman"/>
          <w:kern w:val="0"/>
          <w:sz w:val="24"/>
          <w:szCs w:val="24"/>
          <w:lang w:eastAsia="en-IN"/>
          <w14:ligatures w14:val="none"/>
        </w:rPr>
        <w:t xml:space="preserve"> to remain compliant and avoid legal repercussions.</w:t>
      </w:r>
    </w:p>
    <w:p w14:paraId="050D32C6"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As regulatory enforcement actions continue to rise, companies must adopt </w:t>
      </w:r>
      <w:r w:rsidRPr="007C275F">
        <w:rPr>
          <w:rFonts w:ascii="Times New Roman" w:eastAsia="Times New Roman" w:hAnsi="Times New Roman" w:cs="Times New Roman"/>
          <w:b/>
          <w:bCs/>
          <w:kern w:val="0"/>
          <w:sz w:val="24"/>
          <w:szCs w:val="24"/>
          <w:lang w:eastAsia="en-IN"/>
          <w14:ligatures w14:val="none"/>
        </w:rPr>
        <w:t>proactive compliance measures, implement AI-driven regulatory monitoring tools, and integrate cross-border risk management frameworks.</w:t>
      </w:r>
    </w:p>
    <w:p w14:paraId="66617F96" w14:textId="77777777" w:rsidR="007C275F" w:rsidRPr="007C275F" w:rsidRDefault="007C275F" w:rsidP="007C27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C275F">
        <w:rPr>
          <w:rFonts w:ascii="Segoe UI Emoji" w:eastAsia="Times New Roman" w:hAnsi="Segoe UI Emoji" w:cs="Segoe UI Emoji"/>
          <w:kern w:val="0"/>
          <w:sz w:val="24"/>
          <w:szCs w:val="24"/>
          <w:lang w:eastAsia="en-IN"/>
          <w14:ligatures w14:val="none"/>
        </w:rPr>
        <w:t>🚀</w:t>
      </w:r>
      <w:r w:rsidRPr="007C275F">
        <w:rPr>
          <w:rFonts w:ascii="Times New Roman" w:eastAsia="Times New Roman" w:hAnsi="Times New Roman" w:cs="Times New Roman"/>
          <w:kern w:val="0"/>
          <w:sz w:val="24"/>
          <w:szCs w:val="24"/>
          <w:lang w:eastAsia="en-IN"/>
          <w14:ligatures w14:val="none"/>
        </w:rPr>
        <w:t xml:space="preserve"> In the next chapter, we will explore </w:t>
      </w:r>
      <w:r w:rsidRPr="007C275F">
        <w:rPr>
          <w:rFonts w:ascii="Times New Roman" w:eastAsia="Times New Roman" w:hAnsi="Times New Roman" w:cs="Times New Roman"/>
          <w:b/>
          <w:bCs/>
          <w:kern w:val="0"/>
          <w:sz w:val="24"/>
          <w:szCs w:val="24"/>
          <w:lang w:eastAsia="en-IN"/>
          <w14:ligatures w14:val="none"/>
        </w:rPr>
        <w:t>"The Future of GRC: Emerging Trends and Innovations,"</w:t>
      </w:r>
      <w:r w:rsidRPr="007C275F">
        <w:rPr>
          <w:rFonts w:ascii="Times New Roman" w:eastAsia="Times New Roman" w:hAnsi="Times New Roman" w:cs="Times New Roman"/>
          <w:kern w:val="0"/>
          <w:sz w:val="24"/>
          <w:szCs w:val="24"/>
          <w:lang w:eastAsia="en-IN"/>
          <w14:ligatures w14:val="none"/>
        </w:rPr>
        <w:t xml:space="preserve"> analyzing how businesses can prepare for evolving compliance challenges and leverage next-generation governance solutions.</w:t>
      </w:r>
    </w:p>
    <w:p w14:paraId="423E8904"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Case Study: How Enron and WorldCom Scandals Changed Governance</w:t>
      </w:r>
    </w:p>
    <w:p w14:paraId="741B2C73" w14:textId="77777777" w:rsidR="00487A9E" w:rsidRPr="00487A9E" w:rsidRDefault="00487A9E" w:rsidP="00487A9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lastRenderedPageBreak/>
        <w:t>Introduction</w:t>
      </w:r>
    </w:p>
    <w:p w14:paraId="51853B5A"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corporate scandals of </w:t>
      </w:r>
      <w:r w:rsidRPr="00487A9E">
        <w:rPr>
          <w:rFonts w:ascii="Times New Roman" w:eastAsia="Times New Roman" w:hAnsi="Times New Roman" w:cs="Times New Roman"/>
          <w:b/>
          <w:bCs/>
          <w:kern w:val="0"/>
          <w:sz w:val="24"/>
          <w:szCs w:val="24"/>
          <w:lang w:eastAsia="en-IN"/>
          <w14:ligatures w14:val="none"/>
        </w:rPr>
        <w:t>Enron and WorldCom</w:t>
      </w:r>
      <w:r w:rsidRPr="00487A9E">
        <w:rPr>
          <w:rFonts w:ascii="Times New Roman" w:eastAsia="Times New Roman" w:hAnsi="Times New Roman" w:cs="Times New Roman"/>
          <w:kern w:val="0"/>
          <w:sz w:val="24"/>
          <w:szCs w:val="24"/>
          <w:lang w:eastAsia="en-IN"/>
          <w14:ligatures w14:val="none"/>
        </w:rPr>
        <w:t xml:space="preserve"> marked a turning point in the history of governance, risk management, and compliance (GRC). These two financial disasters exposed the </w:t>
      </w:r>
      <w:r w:rsidRPr="00487A9E">
        <w:rPr>
          <w:rFonts w:ascii="Times New Roman" w:eastAsia="Times New Roman" w:hAnsi="Times New Roman" w:cs="Times New Roman"/>
          <w:b/>
          <w:bCs/>
          <w:kern w:val="0"/>
          <w:sz w:val="24"/>
          <w:szCs w:val="24"/>
          <w:lang w:eastAsia="en-IN"/>
          <w14:ligatures w14:val="none"/>
        </w:rPr>
        <w:t>deep flaws in corporate governance structures</w:t>
      </w:r>
      <w:r w:rsidRPr="00487A9E">
        <w:rPr>
          <w:rFonts w:ascii="Times New Roman" w:eastAsia="Times New Roman" w:hAnsi="Times New Roman" w:cs="Times New Roman"/>
          <w:kern w:val="0"/>
          <w:sz w:val="24"/>
          <w:szCs w:val="24"/>
          <w:lang w:eastAsia="en-IN"/>
          <w14:ligatures w14:val="none"/>
        </w:rPr>
        <w:t xml:space="preserve">, unethical accounting practices, and lack of effective regulatory oversight that existed in the late 20th and early 21st centuries. Both cases resulted in </w:t>
      </w:r>
      <w:r w:rsidRPr="00487A9E">
        <w:rPr>
          <w:rFonts w:ascii="Times New Roman" w:eastAsia="Times New Roman" w:hAnsi="Times New Roman" w:cs="Times New Roman"/>
          <w:b/>
          <w:bCs/>
          <w:kern w:val="0"/>
          <w:sz w:val="24"/>
          <w:szCs w:val="24"/>
          <w:lang w:eastAsia="en-IN"/>
          <w14:ligatures w14:val="none"/>
        </w:rPr>
        <w:t>unprecedented financial losses, loss of investor confidence, and the implementation of some of the most significant governance reforms in modern history.</w:t>
      </w:r>
    </w:p>
    <w:p w14:paraId="7F42C408"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downfall of </w:t>
      </w:r>
      <w:r w:rsidRPr="00487A9E">
        <w:rPr>
          <w:rFonts w:ascii="Times New Roman" w:eastAsia="Times New Roman" w:hAnsi="Times New Roman" w:cs="Times New Roman"/>
          <w:b/>
          <w:bCs/>
          <w:kern w:val="0"/>
          <w:sz w:val="24"/>
          <w:szCs w:val="24"/>
          <w:lang w:eastAsia="en-IN"/>
          <w14:ligatures w14:val="none"/>
        </w:rPr>
        <w:t>Enron (2001) and WorldCom (2002)</w:t>
      </w:r>
      <w:r w:rsidRPr="00487A9E">
        <w:rPr>
          <w:rFonts w:ascii="Times New Roman" w:eastAsia="Times New Roman" w:hAnsi="Times New Roman" w:cs="Times New Roman"/>
          <w:kern w:val="0"/>
          <w:sz w:val="24"/>
          <w:szCs w:val="24"/>
          <w:lang w:eastAsia="en-IN"/>
          <w14:ligatures w14:val="none"/>
        </w:rPr>
        <w:t xml:space="preserve"> demonstrated how unchecked executive power, </w:t>
      </w:r>
      <w:r w:rsidRPr="00487A9E">
        <w:rPr>
          <w:rFonts w:ascii="Times New Roman" w:eastAsia="Times New Roman" w:hAnsi="Times New Roman" w:cs="Times New Roman"/>
          <w:b/>
          <w:bCs/>
          <w:kern w:val="0"/>
          <w:sz w:val="24"/>
          <w:szCs w:val="24"/>
          <w:lang w:eastAsia="en-IN"/>
          <w14:ligatures w14:val="none"/>
        </w:rPr>
        <w:t>manipulated financial statements, conflicts of interest, and poor regulatory enforcement</w:t>
      </w:r>
      <w:r w:rsidRPr="00487A9E">
        <w:rPr>
          <w:rFonts w:ascii="Times New Roman" w:eastAsia="Times New Roman" w:hAnsi="Times New Roman" w:cs="Times New Roman"/>
          <w:kern w:val="0"/>
          <w:sz w:val="24"/>
          <w:szCs w:val="24"/>
          <w:lang w:eastAsia="en-IN"/>
          <w14:ligatures w14:val="none"/>
        </w:rPr>
        <w:t xml:space="preserve"> could lead to corporate implosions that wiped out billions in shareholder value and destabilized global markets. These scandals prompted governments, financial institutions, and regulatory bodies to enforce </w:t>
      </w:r>
      <w:r w:rsidRPr="00487A9E">
        <w:rPr>
          <w:rFonts w:ascii="Times New Roman" w:eastAsia="Times New Roman" w:hAnsi="Times New Roman" w:cs="Times New Roman"/>
          <w:b/>
          <w:bCs/>
          <w:kern w:val="0"/>
          <w:sz w:val="24"/>
          <w:szCs w:val="24"/>
          <w:lang w:eastAsia="en-IN"/>
          <w14:ligatures w14:val="none"/>
        </w:rPr>
        <w:t>stricter corporate governance policies, transparency standards, and financial reporting frameworks.</w:t>
      </w:r>
    </w:p>
    <w:p w14:paraId="3F676D07"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This chapter provides an </w:t>
      </w:r>
      <w:r w:rsidRPr="00487A9E">
        <w:rPr>
          <w:rFonts w:ascii="Times New Roman" w:eastAsia="Times New Roman" w:hAnsi="Times New Roman" w:cs="Times New Roman"/>
          <w:b/>
          <w:bCs/>
          <w:kern w:val="0"/>
          <w:sz w:val="24"/>
          <w:szCs w:val="24"/>
          <w:lang w:eastAsia="en-IN"/>
          <w14:ligatures w14:val="none"/>
        </w:rPr>
        <w:t>in-depth examination</w:t>
      </w:r>
      <w:r w:rsidRPr="00487A9E">
        <w:rPr>
          <w:rFonts w:ascii="Times New Roman" w:eastAsia="Times New Roman" w:hAnsi="Times New Roman" w:cs="Times New Roman"/>
          <w:kern w:val="0"/>
          <w:sz w:val="24"/>
          <w:szCs w:val="24"/>
          <w:lang w:eastAsia="en-IN"/>
          <w14:ligatures w14:val="none"/>
        </w:rPr>
        <w:t xml:space="preserve"> of both 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their </w:t>
      </w:r>
      <w:r w:rsidRPr="00487A9E">
        <w:rPr>
          <w:rFonts w:ascii="Times New Roman" w:eastAsia="Times New Roman" w:hAnsi="Times New Roman" w:cs="Times New Roman"/>
          <w:b/>
          <w:bCs/>
          <w:kern w:val="0"/>
          <w:sz w:val="24"/>
          <w:szCs w:val="24"/>
          <w:lang w:eastAsia="en-IN"/>
          <w14:ligatures w14:val="none"/>
        </w:rPr>
        <w:t>root causes, corporate governance failures, and regulatory consequences</w:t>
      </w:r>
      <w:r w:rsidRPr="00487A9E">
        <w:rPr>
          <w:rFonts w:ascii="Times New Roman" w:eastAsia="Times New Roman" w:hAnsi="Times New Roman" w:cs="Times New Roman"/>
          <w:kern w:val="0"/>
          <w:sz w:val="24"/>
          <w:szCs w:val="24"/>
          <w:lang w:eastAsia="en-IN"/>
          <w14:ligatures w14:val="none"/>
        </w:rPr>
        <w:t xml:space="preserve">, and how these events </w:t>
      </w:r>
      <w:r w:rsidRPr="00487A9E">
        <w:rPr>
          <w:rFonts w:ascii="Times New Roman" w:eastAsia="Times New Roman" w:hAnsi="Times New Roman" w:cs="Times New Roman"/>
          <w:b/>
          <w:bCs/>
          <w:kern w:val="0"/>
          <w:sz w:val="24"/>
          <w:szCs w:val="24"/>
          <w:lang w:eastAsia="en-IN"/>
          <w14:ligatures w14:val="none"/>
        </w:rPr>
        <w:t>transformed governance and compliance laws worldwide.</w:t>
      </w:r>
    </w:p>
    <w:p w14:paraId="7DCE84C6"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4A51CC">
          <v:rect id="_x0000_i1083" style="width:0;height:1.5pt" o:hralign="center" o:hrstd="t" o:hr="t" fillcolor="#a0a0a0" stroked="f"/>
        </w:pict>
      </w:r>
    </w:p>
    <w:p w14:paraId="76C89AF5"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Enron Scandal: The Largest Corporate Fraud of Its Time</w:t>
      </w:r>
    </w:p>
    <w:p w14:paraId="08EDB31A"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Background and Rise of Enron</w:t>
      </w:r>
    </w:p>
    <w:p w14:paraId="21FC96EF"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Enron was once hailed as </w:t>
      </w:r>
      <w:r w:rsidRPr="00487A9E">
        <w:rPr>
          <w:rFonts w:ascii="Times New Roman" w:eastAsia="Times New Roman" w:hAnsi="Times New Roman" w:cs="Times New Roman"/>
          <w:b/>
          <w:bCs/>
          <w:kern w:val="0"/>
          <w:sz w:val="24"/>
          <w:szCs w:val="24"/>
          <w:lang w:eastAsia="en-IN"/>
          <w14:ligatures w14:val="none"/>
        </w:rPr>
        <w:t>one of the most innovative and successful energy companies</w:t>
      </w:r>
      <w:r w:rsidRPr="00487A9E">
        <w:rPr>
          <w:rFonts w:ascii="Times New Roman" w:eastAsia="Times New Roman" w:hAnsi="Times New Roman" w:cs="Times New Roman"/>
          <w:kern w:val="0"/>
          <w:sz w:val="24"/>
          <w:szCs w:val="24"/>
          <w:lang w:eastAsia="en-IN"/>
          <w14:ligatures w14:val="none"/>
        </w:rPr>
        <w:t xml:space="preserve"> in the United States. Founded in </w:t>
      </w:r>
      <w:r w:rsidRPr="00487A9E">
        <w:rPr>
          <w:rFonts w:ascii="Times New Roman" w:eastAsia="Times New Roman" w:hAnsi="Times New Roman" w:cs="Times New Roman"/>
          <w:b/>
          <w:bCs/>
          <w:kern w:val="0"/>
          <w:sz w:val="24"/>
          <w:szCs w:val="24"/>
          <w:lang w:eastAsia="en-IN"/>
          <w14:ligatures w14:val="none"/>
        </w:rPr>
        <w:t>1985</w:t>
      </w:r>
      <w:r w:rsidRPr="00487A9E">
        <w:rPr>
          <w:rFonts w:ascii="Times New Roman" w:eastAsia="Times New Roman" w:hAnsi="Times New Roman" w:cs="Times New Roman"/>
          <w:kern w:val="0"/>
          <w:sz w:val="24"/>
          <w:szCs w:val="24"/>
          <w:lang w:eastAsia="en-IN"/>
          <w14:ligatures w14:val="none"/>
        </w:rPr>
        <w:t xml:space="preserve">, Enron rapidly grew into a </w:t>
      </w:r>
      <w:r w:rsidRPr="00487A9E">
        <w:rPr>
          <w:rFonts w:ascii="Times New Roman" w:eastAsia="Times New Roman" w:hAnsi="Times New Roman" w:cs="Times New Roman"/>
          <w:b/>
          <w:bCs/>
          <w:kern w:val="0"/>
          <w:sz w:val="24"/>
          <w:szCs w:val="24"/>
          <w:lang w:eastAsia="en-IN"/>
          <w14:ligatures w14:val="none"/>
        </w:rPr>
        <w:t>multibillion-dollar enterprise</w:t>
      </w:r>
      <w:r w:rsidRPr="00487A9E">
        <w:rPr>
          <w:rFonts w:ascii="Times New Roman" w:eastAsia="Times New Roman" w:hAnsi="Times New Roman" w:cs="Times New Roman"/>
          <w:kern w:val="0"/>
          <w:sz w:val="24"/>
          <w:szCs w:val="24"/>
          <w:lang w:eastAsia="en-IN"/>
          <w14:ligatures w14:val="none"/>
        </w:rPr>
        <w:t xml:space="preserve"> specializing in </w:t>
      </w:r>
      <w:r w:rsidRPr="00487A9E">
        <w:rPr>
          <w:rFonts w:ascii="Times New Roman" w:eastAsia="Times New Roman" w:hAnsi="Times New Roman" w:cs="Times New Roman"/>
          <w:b/>
          <w:bCs/>
          <w:kern w:val="0"/>
          <w:sz w:val="24"/>
          <w:szCs w:val="24"/>
          <w:lang w:eastAsia="en-IN"/>
          <w14:ligatures w14:val="none"/>
        </w:rPr>
        <w:t>natural gas, electricity, and energy trading.</w:t>
      </w:r>
      <w:r w:rsidRPr="00487A9E">
        <w:rPr>
          <w:rFonts w:ascii="Times New Roman" w:eastAsia="Times New Roman" w:hAnsi="Times New Roman" w:cs="Times New Roman"/>
          <w:kern w:val="0"/>
          <w:sz w:val="24"/>
          <w:szCs w:val="24"/>
          <w:lang w:eastAsia="en-IN"/>
          <w14:ligatures w14:val="none"/>
        </w:rPr>
        <w:t xml:space="preserve"> The company was considered a pioneer in </w:t>
      </w:r>
      <w:r w:rsidRPr="00487A9E">
        <w:rPr>
          <w:rFonts w:ascii="Times New Roman" w:eastAsia="Times New Roman" w:hAnsi="Times New Roman" w:cs="Times New Roman"/>
          <w:b/>
          <w:bCs/>
          <w:kern w:val="0"/>
          <w:sz w:val="24"/>
          <w:szCs w:val="24"/>
          <w:lang w:eastAsia="en-IN"/>
          <w14:ligatures w14:val="none"/>
        </w:rPr>
        <w:t>deregulated energy markets</w:t>
      </w:r>
      <w:r w:rsidRPr="00487A9E">
        <w:rPr>
          <w:rFonts w:ascii="Times New Roman" w:eastAsia="Times New Roman" w:hAnsi="Times New Roman" w:cs="Times New Roman"/>
          <w:kern w:val="0"/>
          <w:sz w:val="24"/>
          <w:szCs w:val="24"/>
          <w:lang w:eastAsia="en-IN"/>
          <w14:ligatures w14:val="none"/>
        </w:rPr>
        <w:t>, and it consistently reported soaring revenues and profitability to investors and Wall Street analysts.</w:t>
      </w:r>
    </w:p>
    <w:p w14:paraId="723701EC"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Under the leadership of </w:t>
      </w:r>
      <w:r w:rsidRPr="00487A9E">
        <w:rPr>
          <w:rFonts w:ascii="Times New Roman" w:eastAsia="Times New Roman" w:hAnsi="Times New Roman" w:cs="Times New Roman"/>
          <w:b/>
          <w:bCs/>
          <w:kern w:val="0"/>
          <w:sz w:val="24"/>
          <w:szCs w:val="24"/>
          <w:lang w:eastAsia="en-IN"/>
          <w14:ligatures w14:val="none"/>
        </w:rPr>
        <w:t>CEO Jeffrey Skilling and Chairman Kenneth Lay</w:t>
      </w:r>
      <w:r w:rsidRPr="00487A9E">
        <w:rPr>
          <w:rFonts w:ascii="Times New Roman" w:eastAsia="Times New Roman" w:hAnsi="Times New Roman" w:cs="Times New Roman"/>
          <w:kern w:val="0"/>
          <w:sz w:val="24"/>
          <w:szCs w:val="24"/>
          <w:lang w:eastAsia="en-IN"/>
          <w14:ligatures w14:val="none"/>
        </w:rPr>
        <w:t xml:space="preserve">, Enron aggressively expanded its business portfolio, entering into </w:t>
      </w:r>
      <w:r w:rsidRPr="00487A9E">
        <w:rPr>
          <w:rFonts w:ascii="Times New Roman" w:eastAsia="Times New Roman" w:hAnsi="Times New Roman" w:cs="Times New Roman"/>
          <w:b/>
          <w:bCs/>
          <w:kern w:val="0"/>
          <w:sz w:val="24"/>
          <w:szCs w:val="24"/>
          <w:lang w:eastAsia="en-IN"/>
          <w14:ligatures w14:val="none"/>
        </w:rPr>
        <w:t>risky derivative trading and complex financial instruments</w:t>
      </w:r>
      <w:r w:rsidRPr="00487A9E">
        <w:rPr>
          <w:rFonts w:ascii="Times New Roman" w:eastAsia="Times New Roman" w:hAnsi="Times New Roman" w:cs="Times New Roman"/>
          <w:kern w:val="0"/>
          <w:sz w:val="24"/>
          <w:szCs w:val="24"/>
          <w:lang w:eastAsia="en-IN"/>
          <w14:ligatures w14:val="none"/>
        </w:rPr>
        <w:t xml:space="preserve">. It positioned itself as a market leader in </w:t>
      </w:r>
      <w:r w:rsidRPr="00487A9E">
        <w:rPr>
          <w:rFonts w:ascii="Times New Roman" w:eastAsia="Times New Roman" w:hAnsi="Times New Roman" w:cs="Times New Roman"/>
          <w:b/>
          <w:bCs/>
          <w:kern w:val="0"/>
          <w:sz w:val="24"/>
          <w:szCs w:val="24"/>
          <w:lang w:eastAsia="en-IN"/>
          <w14:ligatures w14:val="none"/>
        </w:rPr>
        <w:t>energy trading, broadband services, and infrastructure development.</w:t>
      </w:r>
      <w:r w:rsidRPr="00487A9E">
        <w:rPr>
          <w:rFonts w:ascii="Times New Roman" w:eastAsia="Times New Roman" w:hAnsi="Times New Roman" w:cs="Times New Roman"/>
          <w:kern w:val="0"/>
          <w:sz w:val="24"/>
          <w:szCs w:val="24"/>
          <w:lang w:eastAsia="en-IN"/>
          <w14:ligatures w14:val="none"/>
        </w:rPr>
        <w:t xml:space="preserve"> However, behind this façade of success, </w:t>
      </w:r>
      <w:r w:rsidRPr="00487A9E">
        <w:rPr>
          <w:rFonts w:ascii="Times New Roman" w:eastAsia="Times New Roman" w:hAnsi="Times New Roman" w:cs="Times New Roman"/>
          <w:b/>
          <w:bCs/>
          <w:kern w:val="0"/>
          <w:sz w:val="24"/>
          <w:szCs w:val="24"/>
          <w:lang w:eastAsia="en-IN"/>
          <w14:ligatures w14:val="none"/>
        </w:rPr>
        <w:t>a massive financial fraud scheme was unfolding.</w:t>
      </w:r>
    </w:p>
    <w:p w14:paraId="4351B64B"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How Enron’s Fraud Was Executed</w:t>
      </w:r>
    </w:p>
    <w:p w14:paraId="30CB22F4"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Enron’s downfall was primarily due to </w:t>
      </w:r>
      <w:r w:rsidRPr="00487A9E">
        <w:rPr>
          <w:rFonts w:ascii="Times New Roman" w:eastAsia="Times New Roman" w:hAnsi="Times New Roman" w:cs="Times New Roman"/>
          <w:b/>
          <w:bCs/>
          <w:kern w:val="0"/>
          <w:sz w:val="24"/>
          <w:szCs w:val="24"/>
          <w:lang w:eastAsia="en-IN"/>
          <w14:ligatures w14:val="none"/>
        </w:rPr>
        <w:t>accounting fraud, misleading financial reporting, and regulatory loopholes.</w:t>
      </w:r>
      <w:r w:rsidRPr="00487A9E">
        <w:rPr>
          <w:rFonts w:ascii="Times New Roman" w:eastAsia="Times New Roman" w:hAnsi="Times New Roman" w:cs="Times New Roman"/>
          <w:kern w:val="0"/>
          <w:sz w:val="24"/>
          <w:szCs w:val="24"/>
          <w:lang w:eastAsia="en-IN"/>
          <w14:ligatures w14:val="none"/>
        </w:rPr>
        <w:t xml:space="preserve"> The company used </w:t>
      </w:r>
      <w:r w:rsidRPr="00487A9E">
        <w:rPr>
          <w:rFonts w:ascii="Times New Roman" w:eastAsia="Times New Roman" w:hAnsi="Times New Roman" w:cs="Times New Roman"/>
          <w:b/>
          <w:bCs/>
          <w:kern w:val="0"/>
          <w:sz w:val="24"/>
          <w:szCs w:val="24"/>
          <w:lang w:eastAsia="en-IN"/>
          <w14:ligatures w14:val="none"/>
        </w:rPr>
        <w:t>special purpose entities (SPEs)</w:t>
      </w:r>
      <w:r w:rsidRPr="00487A9E">
        <w:rPr>
          <w:rFonts w:ascii="Times New Roman" w:eastAsia="Times New Roman" w:hAnsi="Times New Roman" w:cs="Times New Roman"/>
          <w:kern w:val="0"/>
          <w:sz w:val="24"/>
          <w:szCs w:val="24"/>
          <w:lang w:eastAsia="en-IN"/>
          <w14:ligatures w14:val="none"/>
        </w:rPr>
        <w:t>—off-balance-sheet partnerships—to hide debt, inflate earnings, and manipulate its financial statements. Some of the key fraudulent practices included:</w:t>
      </w:r>
    </w:p>
    <w:p w14:paraId="7C08BDF5" w14:textId="77777777" w:rsidR="00487A9E" w:rsidRPr="00487A9E" w:rsidRDefault="00487A9E">
      <w:pPr>
        <w:numPr>
          <w:ilvl w:val="0"/>
          <w:numId w:val="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Mark-to-Market Accounting:</w:t>
      </w:r>
      <w:r w:rsidRPr="00487A9E">
        <w:rPr>
          <w:rFonts w:ascii="Times New Roman" w:eastAsia="Times New Roman" w:hAnsi="Times New Roman" w:cs="Times New Roman"/>
          <w:kern w:val="0"/>
          <w:sz w:val="24"/>
          <w:szCs w:val="24"/>
          <w:lang w:eastAsia="en-IN"/>
          <w14:ligatures w14:val="none"/>
        </w:rPr>
        <w:t xml:space="preserve"> Enron </w:t>
      </w:r>
      <w:r w:rsidRPr="00487A9E">
        <w:rPr>
          <w:rFonts w:ascii="Times New Roman" w:eastAsia="Times New Roman" w:hAnsi="Times New Roman" w:cs="Times New Roman"/>
          <w:b/>
          <w:bCs/>
          <w:kern w:val="0"/>
          <w:sz w:val="24"/>
          <w:szCs w:val="24"/>
          <w:lang w:eastAsia="en-IN"/>
          <w14:ligatures w14:val="none"/>
        </w:rPr>
        <w:t>artificially inflated its revenues</w:t>
      </w:r>
      <w:r w:rsidRPr="00487A9E">
        <w:rPr>
          <w:rFonts w:ascii="Times New Roman" w:eastAsia="Times New Roman" w:hAnsi="Times New Roman" w:cs="Times New Roman"/>
          <w:kern w:val="0"/>
          <w:sz w:val="24"/>
          <w:szCs w:val="24"/>
          <w:lang w:eastAsia="en-IN"/>
          <w14:ligatures w14:val="none"/>
        </w:rPr>
        <w:t xml:space="preserve"> by recognizing projected future earnings from long-term contracts </w:t>
      </w:r>
      <w:r w:rsidRPr="00487A9E">
        <w:rPr>
          <w:rFonts w:ascii="Times New Roman" w:eastAsia="Times New Roman" w:hAnsi="Times New Roman" w:cs="Times New Roman"/>
          <w:b/>
          <w:bCs/>
          <w:kern w:val="0"/>
          <w:sz w:val="24"/>
          <w:szCs w:val="24"/>
          <w:lang w:eastAsia="en-IN"/>
          <w14:ligatures w14:val="none"/>
        </w:rPr>
        <w:t>as immediate revenue</w:t>
      </w:r>
      <w:r w:rsidRPr="00487A9E">
        <w:rPr>
          <w:rFonts w:ascii="Times New Roman" w:eastAsia="Times New Roman" w:hAnsi="Times New Roman" w:cs="Times New Roman"/>
          <w:kern w:val="0"/>
          <w:sz w:val="24"/>
          <w:szCs w:val="24"/>
          <w:lang w:eastAsia="en-IN"/>
          <w14:ligatures w14:val="none"/>
        </w:rPr>
        <w:t>, even before the money was realized.</w:t>
      </w:r>
    </w:p>
    <w:p w14:paraId="766C5F9B" w14:textId="77777777" w:rsidR="00487A9E" w:rsidRPr="00487A9E" w:rsidRDefault="00487A9E">
      <w:pPr>
        <w:numPr>
          <w:ilvl w:val="0"/>
          <w:numId w:val="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Use of SPEs to Hide Debt:</w:t>
      </w:r>
      <w:r w:rsidRPr="00487A9E">
        <w:rPr>
          <w:rFonts w:ascii="Times New Roman" w:eastAsia="Times New Roman" w:hAnsi="Times New Roman" w:cs="Times New Roman"/>
          <w:kern w:val="0"/>
          <w:sz w:val="24"/>
          <w:szCs w:val="24"/>
          <w:lang w:eastAsia="en-IN"/>
          <w14:ligatures w14:val="none"/>
        </w:rPr>
        <w:t xml:space="preserve"> Enron executives created </w:t>
      </w:r>
      <w:r w:rsidRPr="00487A9E">
        <w:rPr>
          <w:rFonts w:ascii="Times New Roman" w:eastAsia="Times New Roman" w:hAnsi="Times New Roman" w:cs="Times New Roman"/>
          <w:b/>
          <w:bCs/>
          <w:kern w:val="0"/>
          <w:sz w:val="24"/>
          <w:szCs w:val="24"/>
          <w:lang w:eastAsia="en-IN"/>
          <w14:ligatures w14:val="none"/>
        </w:rPr>
        <w:t>hundreds of off-the-books subsidiaries</w:t>
      </w:r>
      <w:r w:rsidRPr="00487A9E">
        <w:rPr>
          <w:rFonts w:ascii="Times New Roman" w:eastAsia="Times New Roman" w:hAnsi="Times New Roman" w:cs="Times New Roman"/>
          <w:kern w:val="0"/>
          <w:sz w:val="24"/>
          <w:szCs w:val="24"/>
          <w:lang w:eastAsia="en-IN"/>
          <w14:ligatures w14:val="none"/>
        </w:rPr>
        <w:t xml:space="preserve"> to shift liabilities away from the company’s balance sheet, misleading investors and regulators.</w:t>
      </w:r>
    </w:p>
    <w:p w14:paraId="369CA409" w14:textId="77777777" w:rsidR="00487A9E" w:rsidRPr="00487A9E" w:rsidRDefault="00487A9E">
      <w:pPr>
        <w:numPr>
          <w:ilvl w:val="0"/>
          <w:numId w:val="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Stock Price Manipulation:</w:t>
      </w:r>
      <w:r w:rsidRPr="00487A9E">
        <w:rPr>
          <w:rFonts w:ascii="Times New Roman" w:eastAsia="Times New Roman" w:hAnsi="Times New Roman" w:cs="Times New Roman"/>
          <w:kern w:val="0"/>
          <w:sz w:val="24"/>
          <w:szCs w:val="24"/>
          <w:lang w:eastAsia="en-IN"/>
          <w14:ligatures w14:val="none"/>
        </w:rPr>
        <w:t xml:space="preserve"> The company encouraged employees to </w:t>
      </w:r>
      <w:r w:rsidRPr="00487A9E">
        <w:rPr>
          <w:rFonts w:ascii="Times New Roman" w:eastAsia="Times New Roman" w:hAnsi="Times New Roman" w:cs="Times New Roman"/>
          <w:b/>
          <w:bCs/>
          <w:kern w:val="0"/>
          <w:sz w:val="24"/>
          <w:szCs w:val="24"/>
          <w:lang w:eastAsia="en-IN"/>
          <w14:ligatures w14:val="none"/>
        </w:rPr>
        <w:t>invest their retirement savings in Enron stock</w:t>
      </w:r>
      <w:r w:rsidRPr="00487A9E">
        <w:rPr>
          <w:rFonts w:ascii="Times New Roman" w:eastAsia="Times New Roman" w:hAnsi="Times New Roman" w:cs="Times New Roman"/>
          <w:kern w:val="0"/>
          <w:sz w:val="24"/>
          <w:szCs w:val="24"/>
          <w:lang w:eastAsia="en-IN"/>
          <w14:ligatures w14:val="none"/>
        </w:rPr>
        <w:t>, even as executives secretly sold their shares before the collapse.</w:t>
      </w:r>
    </w:p>
    <w:p w14:paraId="324DC84F"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Collapse of Enron</w:t>
      </w:r>
    </w:p>
    <w:p w14:paraId="6D0A4CC6"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By late </w:t>
      </w:r>
      <w:r w:rsidRPr="00487A9E">
        <w:rPr>
          <w:rFonts w:ascii="Times New Roman" w:eastAsia="Times New Roman" w:hAnsi="Times New Roman" w:cs="Times New Roman"/>
          <w:b/>
          <w:bCs/>
          <w:kern w:val="0"/>
          <w:sz w:val="24"/>
          <w:szCs w:val="24"/>
          <w:lang w:eastAsia="en-IN"/>
          <w14:ligatures w14:val="none"/>
        </w:rPr>
        <w:t>2001</w:t>
      </w:r>
      <w:r w:rsidRPr="00487A9E">
        <w:rPr>
          <w:rFonts w:ascii="Times New Roman" w:eastAsia="Times New Roman" w:hAnsi="Times New Roman" w:cs="Times New Roman"/>
          <w:kern w:val="0"/>
          <w:sz w:val="24"/>
          <w:szCs w:val="24"/>
          <w:lang w:eastAsia="en-IN"/>
          <w14:ligatures w14:val="none"/>
        </w:rPr>
        <w:t xml:space="preserve">, whistleblowers and investigative journalists began exposing Enron’s fraudulent accounting practices. The U.S. </w:t>
      </w:r>
      <w:r w:rsidRPr="00487A9E">
        <w:rPr>
          <w:rFonts w:ascii="Times New Roman" w:eastAsia="Times New Roman" w:hAnsi="Times New Roman" w:cs="Times New Roman"/>
          <w:b/>
          <w:bCs/>
          <w:kern w:val="0"/>
          <w:sz w:val="24"/>
          <w:szCs w:val="24"/>
          <w:lang w:eastAsia="en-IN"/>
          <w14:ligatures w14:val="none"/>
        </w:rPr>
        <w:t>Securities and Exchange Commission (SEC)</w:t>
      </w:r>
      <w:r w:rsidRPr="00487A9E">
        <w:rPr>
          <w:rFonts w:ascii="Times New Roman" w:eastAsia="Times New Roman" w:hAnsi="Times New Roman" w:cs="Times New Roman"/>
          <w:kern w:val="0"/>
          <w:sz w:val="24"/>
          <w:szCs w:val="24"/>
          <w:lang w:eastAsia="en-IN"/>
          <w14:ligatures w14:val="none"/>
        </w:rPr>
        <w:t xml:space="preserve"> launched an investigation, and in </w:t>
      </w:r>
      <w:r w:rsidRPr="00487A9E">
        <w:rPr>
          <w:rFonts w:ascii="Times New Roman" w:eastAsia="Times New Roman" w:hAnsi="Times New Roman" w:cs="Times New Roman"/>
          <w:b/>
          <w:bCs/>
          <w:kern w:val="0"/>
          <w:sz w:val="24"/>
          <w:szCs w:val="24"/>
          <w:lang w:eastAsia="en-IN"/>
          <w14:ligatures w14:val="none"/>
        </w:rPr>
        <w:t>December 2001, Enron filed for bankruptcy</w:t>
      </w:r>
      <w:r w:rsidRPr="00487A9E">
        <w:rPr>
          <w:rFonts w:ascii="Times New Roman" w:eastAsia="Times New Roman" w:hAnsi="Times New Roman" w:cs="Times New Roman"/>
          <w:kern w:val="0"/>
          <w:sz w:val="24"/>
          <w:szCs w:val="24"/>
          <w:lang w:eastAsia="en-IN"/>
          <w14:ligatures w14:val="none"/>
        </w:rPr>
        <w:t xml:space="preserve">, wiping out </w:t>
      </w:r>
      <w:r w:rsidRPr="00487A9E">
        <w:rPr>
          <w:rFonts w:ascii="Times New Roman" w:eastAsia="Times New Roman" w:hAnsi="Times New Roman" w:cs="Times New Roman"/>
          <w:b/>
          <w:bCs/>
          <w:kern w:val="0"/>
          <w:sz w:val="24"/>
          <w:szCs w:val="24"/>
          <w:lang w:eastAsia="en-IN"/>
          <w14:ligatures w14:val="none"/>
        </w:rPr>
        <w:t>$74 billion in shareholder value</w:t>
      </w:r>
      <w:r w:rsidRPr="00487A9E">
        <w:rPr>
          <w:rFonts w:ascii="Times New Roman" w:eastAsia="Times New Roman" w:hAnsi="Times New Roman" w:cs="Times New Roman"/>
          <w:kern w:val="0"/>
          <w:sz w:val="24"/>
          <w:szCs w:val="24"/>
          <w:lang w:eastAsia="en-IN"/>
          <w14:ligatures w14:val="none"/>
        </w:rPr>
        <w:t xml:space="preserve"> and leading to the loss of </w:t>
      </w:r>
      <w:r w:rsidRPr="00487A9E">
        <w:rPr>
          <w:rFonts w:ascii="Times New Roman" w:eastAsia="Times New Roman" w:hAnsi="Times New Roman" w:cs="Times New Roman"/>
          <w:b/>
          <w:bCs/>
          <w:kern w:val="0"/>
          <w:sz w:val="24"/>
          <w:szCs w:val="24"/>
          <w:lang w:eastAsia="en-IN"/>
          <w14:ligatures w14:val="none"/>
        </w:rPr>
        <w:t>thousands of jobs.</w:t>
      </w:r>
    </w:p>
    <w:p w14:paraId="3F302C1C"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scandal triggered </w:t>
      </w:r>
      <w:r w:rsidRPr="00487A9E">
        <w:rPr>
          <w:rFonts w:ascii="Times New Roman" w:eastAsia="Times New Roman" w:hAnsi="Times New Roman" w:cs="Times New Roman"/>
          <w:b/>
          <w:bCs/>
          <w:kern w:val="0"/>
          <w:sz w:val="24"/>
          <w:szCs w:val="24"/>
          <w:lang w:eastAsia="en-IN"/>
          <w14:ligatures w14:val="none"/>
        </w:rPr>
        <w:t>criminal investigations</w:t>
      </w:r>
      <w:r w:rsidRPr="00487A9E">
        <w:rPr>
          <w:rFonts w:ascii="Times New Roman" w:eastAsia="Times New Roman" w:hAnsi="Times New Roman" w:cs="Times New Roman"/>
          <w:kern w:val="0"/>
          <w:sz w:val="24"/>
          <w:szCs w:val="24"/>
          <w:lang w:eastAsia="en-IN"/>
          <w14:ligatures w14:val="none"/>
        </w:rPr>
        <w:t xml:space="preserve"> into the company’s executives:</w:t>
      </w:r>
    </w:p>
    <w:p w14:paraId="36190278" w14:textId="77777777" w:rsidR="00487A9E" w:rsidRPr="00487A9E" w:rsidRDefault="00487A9E">
      <w:pPr>
        <w:numPr>
          <w:ilvl w:val="0"/>
          <w:numId w:val="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Jeffrey Skilling was sentenced to 24 years in prison.</w:t>
      </w:r>
    </w:p>
    <w:p w14:paraId="78807654" w14:textId="77777777" w:rsidR="00487A9E" w:rsidRPr="00487A9E" w:rsidRDefault="00487A9E">
      <w:pPr>
        <w:numPr>
          <w:ilvl w:val="0"/>
          <w:numId w:val="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Chairman Kenneth Lay was convicted but passed away before sentencing.</w:t>
      </w:r>
    </w:p>
    <w:p w14:paraId="73487251" w14:textId="77777777" w:rsidR="00487A9E" w:rsidRPr="00487A9E" w:rsidRDefault="00487A9E">
      <w:pPr>
        <w:numPr>
          <w:ilvl w:val="0"/>
          <w:numId w:val="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Chief Financial Officer Andrew Fastow was sentenced to six years for orchestrating fraudulent transactions.</w:t>
      </w:r>
    </w:p>
    <w:p w14:paraId="3D568CBB"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30CD7D">
          <v:rect id="_x0000_i1084" style="width:0;height:1.5pt" o:hralign="center" o:hrstd="t" o:hr="t" fillcolor="#a0a0a0" stroked="f"/>
        </w:pict>
      </w:r>
    </w:p>
    <w:p w14:paraId="3C61ACCA"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WorldCom Scandal: The Largest Accounting Fraud in U.S. History</w:t>
      </w:r>
    </w:p>
    <w:p w14:paraId="0A2E8678"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Background and Rise of WorldCom</w:t>
      </w:r>
    </w:p>
    <w:p w14:paraId="35E96F34"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WorldCom was a </w:t>
      </w:r>
      <w:r w:rsidRPr="00487A9E">
        <w:rPr>
          <w:rFonts w:ascii="Times New Roman" w:eastAsia="Times New Roman" w:hAnsi="Times New Roman" w:cs="Times New Roman"/>
          <w:b/>
          <w:bCs/>
          <w:kern w:val="0"/>
          <w:sz w:val="24"/>
          <w:szCs w:val="24"/>
          <w:lang w:eastAsia="en-IN"/>
          <w14:ligatures w14:val="none"/>
        </w:rPr>
        <w:t>leading telecommunications giant</w:t>
      </w:r>
      <w:r w:rsidRPr="00487A9E">
        <w:rPr>
          <w:rFonts w:ascii="Times New Roman" w:eastAsia="Times New Roman" w:hAnsi="Times New Roman" w:cs="Times New Roman"/>
          <w:kern w:val="0"/>
          <w:sz w:val="24"/>
          <w:szCs w:val="24"/>
          <w:lang w:eastAsia="en-IN"/>
          <w14:ligatures w14:val="none"/>
        </w:rPr>
        <w:t xml:space="preserve"> that grew rapidly during the </w:t>
      </w:r>
      <w:r w:rsidRPr="00487A9E">
        <w:rPr>
          <w:rFonts w:ascii="Times New Roman" w:eastAsia="Times New Roman" w:hAnsi="Times New Roman" w:cs="Times New Roman"/>
          <w:b/>
          <w:bCs/>
          <w:kern w:val="0"/>
          <w:sz w:val="24"/>
          <w:szCs w:val="24"/>
          <w:lang w:eastAsia="en-IN"/>
          <w14:ligatures w14:val="none"/>
        </w:rPr>
        <w:t>dot-com boom</w:t>
      </w:r>
      <w:r w:rsidRPr="00487A9E">
        <w:rPr>
          <w:rFonts w:ascii="Times New Roman" w:eastAsia="Times New Roman" w:hAnsi="Times New Roman" w:cs="Times New Roman"/>
          <w:kern w:val="0"/>
          <w:sz w:val="24"/>
          <w:szCs w:val="24"/>
          <w:lang w:eastAsia="en-IN"/>
          <w14:ligatures w14:val="none"/>
        </w:rPr>
        <w:t xml:space="preserve"> of the 1990s. Led by CEO </w:t>
      </w:r>
      <w:r w:rsidRPr="00487A9E">
        <w:rPr>
          <w:rFonts w:ascii="Times New Roman" w:eastAsia="Times New Roman" w:hAnsi="Times New Roman" w:cs="Times New Roman"/>
          <w:b/>
          <w:bCs/>
          <w:kern w:val="0"/>
          <w:sz w:val="24"/>
          <w:szCs w:val="24"/>
          <w:lang w:eastAsia="en-IN"/>
          <w14:ligatures w14:val="none"/>
        </w:rPr>
        <w:t>Bernard Ebbers</w:t>
      </w:r>
      <w:r w:rsidRPr="00487A9E">
        <w:rPr>
          <w:rFonts w:ascii="Times New Roman" w:eastAsia="Times New Roman" w:hAnsi="Times New Roman" w:cs="Times New Roman"/>
          <w:kern w:val="0"/>
          <w:sz w:val="24"/>
          <w:szCs w:val="24"/>
          <w:lang w:eastAsia="en-IN"/>
          <w14:ligatures w14:val="none"/>
        </w:rPr>
        <w:t xml:space="preserve">, WorldCom expanded through </w:t>
      </w:r>
      <w:r w:rsidRPr="00487A9E">
        <w:rPr>
          <w:rFonts w:ascii="Times New Roman" w:eastAsia="Times New Roman" w:hAnsi="Times New Roman" w:cs="Times New Roman"/>
          <w:b/>
          <w:bCs/>
          <w:kern w:val="0"/>
          <w:sz w:val="24"/>
          <w:szCs w:val="24"/>
          <w:lang w:eastAsia="en-IN"/>
          <w14:ligatures w14:val="none"/>
        </w:rPr>
        <w:t>aggressive mergers and acquisitions</w:t>
      </w:r>
      <w:r w:rsidRPr="00487A9E">
        <w:rPr>
          <w:rFonts w:ascii="Times New Roman" w:eastAsia="Times New Roman" w:hAnsi="Times New Roman" w:cs="Times New Roman"/>
          <w:kern w:val="0"/>
          <w:sz w:val="24"/>
          <w:szCs w:val="24"/>
          <w:lang w:eastAsia="en-IN"/>
          <w14:ligatures w14:val="none"/>
        </w:rPr>
        <w:t xml:space="preserve">, acquiring companies like </w:t>
      </w:r>
      <w:r w:rsidRPr="00487A9E">
        <w:rPr>
          <w:rFonts w:ascii="Times New Roman" w:eastAsia="Times New Roman" w:hAnsi="Times New Roman" w:cs="Times New Roman"/>
          <w:b/>
          <w:bCs/>
          <w:kern w:val="0"/>
          <w:sz w:val="24"/>
          <w:szCs w:val="24"/>
          <w:lang w:eastAsia="en-IN"/>
          <w14:ligatures w14:val="none"/>
        </w:rPr>
        <w:t>MCI Communications</w:t>
      </w:r>
      <w:r w:rsidRPr="00487A9E">
        <w:rPr>
          <w:rFonts w:ascii="Times New Roman" w:eastAsia="Times New Roman" w:hAnsi="Times New Roman" w:cs="Times New Roman"/>
          <w:kern w:val="0"/>
          <w:sz w:val="24"/>
          <w:szCs w:val="24"/>
          <w:lang w:eastAsia="en-IN"/>
          <w14:ligatures w14:val="none"/>
        </w:rPr>
        <w:t xml:space="preserve"> and establishing itself as </w:t>
      </w:r>
      <w:r w:rsidRPr="00487A9E">
        <w:rPr>
          <w:rFonts w:ascii="Times New Roman" w:eastAsia="Times New Roman" w:hAnsi="Times New Roman" w:cs="Times New Roman"/>
          <w:b/>
          <w:bCs/>
          <w:kern w:val="0"/>
          <w:sz w:val="24"/>
          <w:szCs w:val="24"/>
          <w:lang w:eastAsia="en-IN"/>
          <w14:ligatures w14:val="none"/>
        </w:rPr>
        <w:t>one of the largest telecommunications firms in the world.</w:t>
      </w:r>
    </w:p>
    <w:p w14:paraId="575BEDEA"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At its peak, WorldCom had a </w:t>
      </w:r>
      <w:r w:rsidRPr="00487A9E">
        <w:rPr>
          <w:rFonts w:ascii="Times New Roman" w:eastAsia="Times New Roman" w:hAnsi="Times New Roman" w:cs="Times New Roman"/>
          <w:b/>
          <w:bCs/>
          <w:kern w:val="0"/>
          <w:sz w:val="24"/>
          <w:szCs w:val="24"/>
          <w:lang w:eastAsia="en-IN"/>
          <w14:ligatures w14:val="none"/>
        </w:rPr>
        <w:t>market capitalization of $180 billion</w:t>
      </w:r>
      <w:r w:rsidRPr="00487A9E">
        <w:rPr>
          <w:rFonts w:ascii="Times New Roman" w:eastAsia="Times New Roman" w:hAnsi="Times New Roman" w:cs="Times New Roman"/>
          <w:kern w:val="0"/>
          <w:sz w:val="24"/>
          <w:szCs w:val="24"/>
          <w:lang w:eastAsia="en-IN"/>
          <w14:ligatures w14:val="none"/>
        </w:rPr>
        <w:t xml:space="preserve">, and it was seen as a dominant force in the </w:t>
      </w:r>
      <w:r w:rsidRPr="00487A9E">
        <w:rPr>
          <w:rFonts w:ascii="Times New Roman" w:eastAsia="Times New Roman" w:hAnsi="Times New Roman" w:cs="Times New Roman"/>
          <w:b/>
          <w:bCs/>
          <w:kern w:val="0"/>
          <w:sz w:val="24"/>
          <w:szCs w:val="24"/>
          <w:lang w:eastAsia="en-IN"/>
          <w14:ligatures w14:val="none"/>
        </w:rPr>
        <w:t>global telecommunications industry.</w:t>
      </w:r>
      <w:r w:rsidRPr="00487A9E">
        <w:rPr>
          <w:rFonts w:ascii="Times New Roman" w:eastAsia="Times New Roman" w:hAnsi="Times New Roman" w:cs="Times New Roman"/>
          <w:kern w:val="0"/>
          <w:sz w:val="24"/>
          <w:szCs w:val="24"/>
          <w:lang w:eastAsia="en-IN"/>
          <w14:ligatures w14:val="none"/>
        </w:rPr>
        <w:t xml:space="preserve"> However, behind the scenes, the company was engaged in </w:t>
      </w:r>
      <w:r w:rsidRPr="00487A9E">
        <w:rPr>
          <w:rFonts w:ascii="Times New Roman" w:eastAsia="Times New Roman" w:hAnsi="Times New Roman" w:cs="Times New Roman"/>
          <w:b/>
          <w:bCs/>
          <w:kern w:val="0"/>
          <w:sz w:val="24"/>
          <w:szCs w:val="24"/>
          <w:lang w:eastAsia="en-IN"/>
          <w14:ligatures w14:val="none"/>
        </w:rPr>
        <w:t>one of the largest accounting frauds in U.S. history.</w:t>
      </w:r>
    </w:p>
    <w:p w14:paraId="7CC3038B"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How WorldCom’s Fraud Was Executed</w:t>
      </w:r>
    </w:p>
    <w:p w14:paraId="606BEE05"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WorldCom’s fraud revolved around </w:t>
      </w:r>
      <w:r w:rsidRPr="00487A9E">
        <w:rPr>
          <w:rFonts w:ascii="Times New Roman" w:eastAsia="Times New Roman" w:hAnsi="Times New Roman" w:cs="Times New Roman"/>
          <w:b/>
          <w:bCs/>
          <w:kern w:val="0"/>
          <w:sz w:val="24"/>
          <w:szCs w:val="24"/>
          <w:lang w:eastAsia="en-IN"/>
          <w14:ligatures w14:val="none"/>
        </w:rPr>
        <w:t>manipulating financial statements to meet earnings expectations</w:t>
      </w:r>
      <w:r w:rsidRPr="00487A9E">
        <w:rPr>
          <w:rFonts w:ascii="Times New Roman" w:eastAsia="Times New Roman" w:hAnsi="Times New Roman" w:cs="Times New Roman"/>
          <w:kern w:val="0"/>
          <w:sz w:val="24"/>
          <w:szCs w:val="24"/>
          <w:lang w:eastAsia="en-IN"/>
          <w14:ligatures w14:val="none"/>
        </w:rPr>
        <w:t xml:space="preserve"> and inflate stock prices. Some of the fraudulent practices included:</w:t>
      </w:r>
    </w:p>
    <w:p w14:paraId="27971FD7" w14:textId="77777777" w:rsidR="00487A9E" w:rsidRPr="00487A9E" w:rsidRDefault="00487A9E">
      <w:pPr>
        <w:numPr>
          <w:ilvl w:val="0"/>
          <w:numId w:val="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Capitalizing Operating Expenses:</w:t>
      </w:r>
      <w:r w:rsidRPr="00487A9E">
        <w:rPr>
          <w:rFonts w:ascii="Times New Roman" w:eastAsia="Times New Roman" w:hAnsi="Times New Roman" w:cs="Times New Roman"/>
          <w:kern w:val="0"/>
          <w:sz w:val="24"/>
          <w:szCs w:val="24"/>
          <w:lang w:eastAsia="en-IN"/>
          <w14:ligatures w14:val="none"/>
        </w:rPr>
        <w:t xml:space="preserve"> WorldCom </w:t>
      </w:r>
      <w:r w:rsidRPr="00487A9E">
        <w:rPr>
          <w:rFonts w:ascii="Times New Roman" w:eastAsia="Times New Roman" w:hAnsi="Times New Roman" w:cs="Times New Roman"/>
          <w:b/>
          <w:bCs/>
          <w:kern w:val="0"/>
          <w:sz w:val="24"/>
          <w:szCs w:val="24"/>
          <w:lang w:eastAsia="en-IN"/>
          <w14:ligatures w14:val="none"/>
        </w:rPr>
        <w:t>classified routine expenses as capital investments</w:t>
      </w:r>
      <w:r w:rsidRPr="00487A9E">
        <w:rPr>
          <w:rFonts w:ascii="Times New Roman" w:eastAsia="Times New Roman" w:hAnsi="Times New Roman" w:cs="Times New Roman"/>
          <w:kern w:val="0"/>
          <w:sz w:val="24"/>
          <w:szCs w:val="24"/>
          <w:lang w:eastAsia="en-IN"/>
          <w14:ligatures w14:val="none"/>
        </w:rPr>
        <w:t xml:space="preserve">, falsely boosting its profits by more than </w:t>
      </w:r>
      <w:r w:rsidRPr="00487A9E">
        <w:rPr>
          <w:rFonts w:ascii="Times New Roman" w:eastAsia="Times New Roman" w:hAnsi="Times New Roman" w:cs="Times New Roman"/>
          <w:b/>
          <w:bCs/>
          <w:kern w:val="0"/>
          <w:sz w:val="24"/>
          <w:szCs w:val="24"/>
          <w:lang w:eastAsia="en-IN"/>
          <w14:ligatures w14:val="none"/>
        </w:rPr>
        <w:t>$3.8 billion.</w:t>
      </w:r>
    </w:p>
    <w:p w14:paraId="6BAD55C4" w14:textId="77777777" w:rsidR="00487A9E" w:rsidRPr="00487A9E" w:rsidRDefault="00487A9E">
      <w:pPr>
        <w:numPr>
          <w:ilvl w:val="0"/>
          <w:numId w:val="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Falsifying Revenue Reports:</w:t>
      </w:r>
      <w:r w:rsidRPr="00487A9E">
        <w:rPr>
          <w:rFonts w:ascii="Times New Roman" w:eastAsia="Times New Roman" w:hAnsi="Times New Roman" w:cs="Times New Roman"/>
          <w:kern w:val="0"/>
          <w:sz w:val="24"/>
          <w:szCs w:val="24"/>
          <w:lang w:eastAsia="en-IN"/>
          <w14:ligatures w14:val="none"/>
        </w:rPr>
        <w:t xml:space="preserve"> The company </w:t>
      </w:r>
      <w:r w:rsidRPr="00487A9E">
        <w:rPr>
          <w:rFonts w:ascii="Times New Roman" w:eastAsia="Times New Roman" w:hAnsi="Times New Roman" w:cs="Times New Roman"/>
          <w:b/>
          <w:bCs/>
          <w:kern w:val="0"/>
          <w:sz w:val="24"/>
          <w:szCs w:val="24"/>
          <w:lang w:eastAsia="en-IN"/>
          <w14:ligatures w14:val="none"/>
        </w:rPr>
        <w:t>inflated its revenue figures</w:t>
      </w:r>
      <w:r w:rsidRPr="00487A9E">
        <w:rPr>
          <w:rFonts w:ascii="Times New Roman" w:eastAsia="Times New Roman" w:hAnsi="Times New Roman" w:cs="Times New Roman"/>
          <w:kern w:val="0"/>
          <w:sz w:val="24"/>
          <w:szCs w:val="24"/>
          <w:lang w:eastAsia="en-IN"/>
          <w14:ligatures w14:val="none"/>
        </w:rPr>
        <w:t xml:space="preserve"> to maintain its stock value and attract investors.</w:t>
      </w:r>
    </w:p>
    <w:p w14:paraId="73C03829" w14:textId="77777777" w:rsidR="00487A9E" w:rsidRPr="00487A9E" w:rsidRDefault="00487A9E">
      <w:pPr>
        <w:numPr>
          <w:ilvl w:val="0"/>
          <w:numId w:val="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Misuse of Corporate Funds:</w:t>
      </w:r>
      <w:r w:rsidRPr="00487A9E">
        <w:rPr>
          <w:rFonts w:ascii="Times New Roman" w:eastAsia="Times New Roman" w:hAnsi="Times New Roman" w:cs="Times New Roman"/>
          <w:kern w:val="0"/>
          <w:sz w:val="24"/>
          <w:szCs w:val="24"/>
          <w:lang w:eastAsia="en-IN"/>
          <w14:ligatures w14:val="none"/>
        </w:rPr>
        <w:t xml:space="preserve"> CEO Bernard Ebbers </w:t>
      </w:r>
      <w:r w:rsidRPr="00487A9E">
        <w:rPr>
          <w:rFonts w:ascii="Times New Roman" w:eastAsia="Times New Roman" w:hAnsi="Times New Roman" w:cs="Times New Roman"/>
          <w:b/>
          <w:bCs/>
          <w:kern w:val="0"/>
          <w:sz w:val="24"/>
          <w:szCs w:val="24"/>
          <w:lang w:eastAsia="en-IN"/>
          <w14:ligatures w14:val="none"/>
        </w:rPr>
        <w:t>used corporate funds for personal loans and luxury purchases</w:t>
      </w:r>
      <w:r w:rsidRPr="00487A9E">
        <w:rPr>
          <w:rFonts w:ascii="Times New Roman" w:eastAsia="Times New Roman" w:hAnsi="Times New Roman" w:cs="Times New Roman"/>
          <w:kern w:val="0"/>
          <w:sz w:val="24"/>
          <w:szCs w:val="24"/>
          <w:lang w:eastAsia="en-IN"/>
          <w14:ligatures w14:val="none"/>
        </w:rPr>
        <w:t>, while misleading investors about the company’s financial health.</w:t>
      </w:r>
    </w:p>
    <w:p w14:paraId="303775C1"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Collapse of WorldCom</w:t>
      </w:r>
    </w:p>
    <w:p w14:paraId="5AAD4680"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In </w:t>
      </w:r>
      <w:r w:rsidRPr="00487A9E">
        <w:rPr>
          <w:rFonts w:ascii="Times New Roman" w:eastAsia="Times New Roman" w:hAnsi="Times New Roman" w:cs="Times New Roman"/>
          <w:b/>
          <w:bCs/>
          <w:kern w:val="0"/>
          <w:sz w:val="24"/>
          <w:szCs w:val="24"/>
          <w:lang w:eastAsia="en-IN"/>
          <w14:ligatures w14:val="none"/>
        </w:rPr>
        <w:t>2002</w:t>
      </w:r>
      <w:r w:rsidRPr="00487A9E">
        <w:rPr>
          <w:rFonts w:ascii="Times New Roman" w:eastAsia="Times New Roman" w:hAnsi="Times New Roman" w:cs="Times New Roman"/>
          <w:kern w:val="0"/>
          <w:sz w:val="24"/>
          <w:szCs w:val="24"/>
          <w:lang w:eastAsia="en-IN"/>
          <w14:ligatures w14:val="none"/>
        </w:rPr>
        <w:t xml:space="preserve">, an internal auditor exposed the fraudulent accounting practices, leading to an SEC investigation. WorldCom </w:t>
      </w:r>
      <w:r w:rsidRPr="00487A9E">
        <w:rPr>
          <w:rFonts w:ascii="Times New Roman" w:eastAsia="Times New Roman" w:hAnsi="Times New Roman" w:cs="Times New Roman"/>
          <w:b/>
          <w:bCs/>
          <w:kern w:val="0"/>
          <w:sz w:val="24"/>
          <w:szCs w:val="24"/>
          <w:lang w:eastAsia="en-IN"/>
          <w14:ligatures w14:val="none"/>
        </w:rPr>
        <w:t>filed for bankruptcy in July 2002</w:t>
      </w:r>
      <w:r w:rsidRPr="00487A9E">
        <w:rPr>
          <w:rFonts w:ascii="Times New Roman" w:eastAsia="Times New Roman" w:hAnsi="Times New Roman" w:cs="Times New Roman"/>
          <w:kern w:val="0"/>
          <w:sz w:val="24"/>
          <w:szCs w:val="24"/>
          <w:lang w:eastAsia="en-IN"/>
          <w14:ligatures w14:val="none"/>
        </w:rPr>
        <w:t xml:space="preserve">, marking the </w:t>
      </w:r>
      <w:r w:rsidRPr="00487A9E">
        <w:rPr>
          <w:rFonts w:ascii="Times New Roman" w:eastAsia="Times New Roman" w:hAnsi="Times New Roman" w:cs="Times New Roman"/>
          <w:b/>
          <w:bCs/>
          <w:kern w:val="0"/>
          <w:sz w:val="24"/>
          <w:szCs w:val="24"/>
          <w:lang w:eastAsia="en-IN"/>
          <w14:ligatures w14:val="none"/>
        </w:rPr>
        <w:t>largest bankruptcy in U.S. history at that time, with over $100 billion in assets lost.</w:t>
      </w:r>
    </w:p>
    <w:p w14:paraId="44769117"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The legal consequences were severe:</w:t>
      </w:r>
    </w:p>
    <w:p w14:paraId="13A8EB1C" w14:textId="77777777" w:rsidR="00487A9E" w:rsidRPr="00487A9E" w:rsidRDefault="00487A9E">
      <w:pPr>
        <w:numPr>
          <w:ilvl w:val="0"/>
          <w:numId w:val="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Bernard Ebbers was sentenced to 25 years in prison.</w:t>
      </w:r>
    </w:p>
    <w:p w14:paraId="52505D26" w14:textId="77777777" w:rsidR="00487A9E" w:rsidRPr="00487A9E" w:rsidRDefault="00487A9E">
      <w:pPr>
        <w:numPr>
          <w:ilvl w:val="0"/>
          <w:numId w:val="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CFO Scott Sullivan was sentenced to five years for orchestrating the fraud.</w:t>
      </w:r>
    </w:p>
    <w:p w14:paraId="70125BAF" w14:textId="77777777" w:rsidR="00487A9E" w:rsidRPr="00487A9E" w:rsidRDefault="00487A9E">
      <w:pPr>
        <w:numPr>
          <w:ilvl w:val="0"/>
          <w:numId w:val="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WorldCom investors lost billions, and thousands of employees lost their jobs.</w:t>
      </w:r>
    </w:p>
    <w:p w14:paraId="0B544376"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47E7BE">
          <v:rect id="_x0000_i1085" style="width:0;height:1.5pt" o:hralign="center" o:hrstd="t" o:hr="t" fillcolor="#a0a0a0" stroked="f"/>
        </w:pict>
      </w:r>
    </w:p>
    <w:p w14:paraId="3AACB526"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Regulatory Reforms Following the Enron and WorldCom Scandals</w:t>
      </w:r>
    </w:p>
    <w:p w14:paraId="0EAE3DE3"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Sarbanes-Oxley Act (SOX) of 2002</w:t>
      </w:r>
    </w:p>
    <w:p w14:paraId="4D88E117"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financial devastation caused by </w:t>
      </w:r>
      <w:r w:rsidRPr="00487A9E">
        <w:rPr>
          <w:rFonts w:ascii="Times New Roman" w:eastAsia="Times New Roman" w:hAnsi="Times New Roman" w:cs="Times New Roman"/>
          <w:b/>
          <w:bCs/>
          <w:kern w:val="0"/>
          <w:sz w:val="24"/>
          <w:szCs w:val="24"/>
          <w:lang w:eastAsia="en-IN"/>
          <w14:ligatures w14:val="none"/>
        </w:rPr>
        <w:t>Enron and WorldCom</w:t>
      </w:r>
      <w:r w:rsidRPr="00487A9E">
        <w:rPr>
          <w:rFonts w:ascii="Times New Roman" w:eastAsia="Times New Roman" w:hAnsi="Times New Roman" w:cs="Times New Roman"/>
          <w:kern w:val="0"/>
          <w:sz w:val="24"/>
          <w:szCs w:val="24"/>
          <w:lang w:eastAsia="en-IN"/>
          <w14:ligatures w14:val="none"/>
        </w:rPr>
        <w:t xml:space="preserve"> led to the passage of the </w:t>
      </w:r>
      <w:r w:rsidRPr="00487A9E">
        <w:rPr>
          <w:rFonts w:ascii="Times New Roman" w:eastAsia="Times New Roman" w:hAnsi="Times New Roman" w:cs="Times New Roman"/>
          <w:b/>
          <w:bCs/>
          <w:kern w:val="0"/>
          <w:sz w:val="24"/>
          <w:szCs w:val="24"/>
          <w:lang w:eastAsia="en-IN"/>
          <w14:ligatures w14:val="none"/>
        </w:rPr>
        <w:t>Sarbanes-Oxley Act (SOX)</w:t>
      </w:r>
      <w:r w:rsidRPr="00487A9E">
        <w:rPr>
          <w:rFonts w:ascii="Times New Roman" w:eastAsia="Times New Roman" w:hAnsi="Times New Roman" w:cs="Times New Roman"/>
          <w:kern w:val="0"/>
          <w:sz w:val="24"/>
          <w:szCs w:val="24"/>
          <w:lang w:eastAsia="en-IN"/>
          <w14:ligatures w14:val="none"/>
        </w:rPr>
        <w:t xml:space="preserve"> in </w:t>
      </w:r>
      <w:r w:rsidRPr="00487A9E">
        <w:rPr>
          <w:rFonts w:ascii="Times New Roman" w:eastAsia="Times New Roman" w:hAnsi="Times New Roman" w:cs="Times New Roman"/>
          <w:b/>
          <w:bCs/>
          <w:kern w:val="0"/>
          <w:sz w:val="24"/>
          <w:szCs w:val="24"/>
          <w:lang w:eastAsia="en-IN"/>
          <w14:ligatures w14:val="none"/>
        </w:rPr>
        <w:t>2002</w:t>
      </w:r>
      <w:r w:rsidRPr="00487A9E">
        <w:rPr>
          <w:rFonts w:ascii="Times New Roman" w:eastAsia="Times New Roman" w:hAnsi="Times New Roman" w:cs="Times New Roman"/>
          <w:kern w:val="0"/>
          <w:sz w:val="24"/>
          <w:szCs w:val="24"/>
          <w:lang w:eastAsia="en-IN"/>
          <w14:ligatures w14:val="none"/>
        </w:rPr>
        <w:t>, which introduced the most significant corporate governance reforms in modern history. Key provisions of SOX include:</w:t>
      </w:r>
    </w:p>
    <w:p w14:paraId="17300EF7" w14:textId="77777777" w:rsidR="00487A9E" w:rsidRPr="00487A9E" w:rsidRDefault="00487A9E">
      <w:pPr>
        <w:numPr>
          <w:ilvl w:val="0"/>
          <w:numId w:val="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Stricter Financial Reporting Requirements:</w:t>
      </w:r>
      <w:r w:rsidRPr="00487A9E">
        <w:rPr>
          <w:rFonts w:ascii="Times New Roman" w:eastAsia="Times New Roman" w:hAnsi="Times New Roman" w:cs="Times New Roman"/>
          <w:kern w:val="0"/>
          <w:sz w:val="24"/>
          <w:szCs w:val="24"/>
          <w:lang w:eastAsia="en-IN"/>
          <w14:ligatures w14:val="none"/>
        </w:rPr>
        <w:t xml:space="preserve"> Public companies must </w:t>
      </w:r>
      <w:r w:rsidRPr="00487A9E">
        <w:rPr>
          <w:rFonts w:ascii="Times New Roman" w:eastAsia="Times New Roman" w:hAnsi="Times New Roman" w:cs="Times New Roman"/>
          <w:b/>
          <w:bCs/>
          <w:kern w:val="0"/>
          <w:sz w:val="24"/>
          <w:szCs w:val="24"/>
          <w:lang w:eastAsia="en-IN"/>
          <w14:ligatures w14:val="none"/>
        </w:rPr>
        <w:t>provide transparent financial disclosures</w:t>
      </w:r>
      <w:r w:rsidRPr="00487A9E">
        <w:rPr>
          <w:rFonts w:ascii="Times New Roman" w:eastAsia="Times New Roman" w:hAnsi="Times New Roman" w:cs="Times New Roman"/>
          <w:kern w:val="0"/>
          <w:sz w:val="24"/>
          <w:szCs w:val="24"/>
          <w:lang w:eastAsia="en-IN"/>
          <w14:ligatures w14:val="none"/>
        </w:rPr>
        <w:t xml:space="preserve"> verified by independent auditors.</w:t>
      </w:r>
    </w:p>
    <w:p w14:paraId="29BAEAE1" w14:textId="77777777" w:rsidR="00487A9E" w:rsidRPr="00487A9E" w:rsidRDefault="00487A9E">
      <w:pPr>
        <w:numPr>
          <w:ilvl w:val="0"/>
          <w:numId w:val="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and CFO Accountability:</w:t>
      </w:r>
      <w:r w:rsidRPr="00487A9E">
        <w:rPr>
          <w:rFonts w:ascii="Times New Roman" w:eastAsia="Times New Roman" w:hAnsi="Times New Roman" w:cs="Times New Roman"/>
          <w:kern w:val="0"/>
          <w:sz w:val="24"/>
          <w:szCs w:val="24"/>
          <w:lang w:eastAsia="en-IN"/>
          <w14:ligatures w14:val="none"/>
        </w:rPr>
        <w:t xml:space="preserve"> Corporate executives must </w:t>
      </w:r>
      <w:r w:rsidRPr="00487A9E">
        <w:rPr>
          <w:rFonts w:ascii="Times New Roman" w:eastAsia="Times New Roman" w:hAnsi="Times New Roman" w:cs="Times New Roman"/>
          <w:b/>
          <w:bCs/>
          <w:kern w:val="0"/>
          <w:sz w:val="24"/>
          <w:szCs w:val="24"/>
          <w:lang w:eastAsia="en-IN"/>
          <w14:ligatures w14:val="none"/>
        </w:rPr>
        <w:t>personally certify the accuracy of financial statements</w:t>
      </w:r>
      <w:r w:rsidRPr="00487A9E">
        <w:rPr>
          <w:rFonts w:ascii="Times New Roman" w:eastAsia="Times New Roman" w:hAnsi="Times New Roman" w:cs="Times New Roman"/>
          <w:kern w:val="0"/>
          <w:sz w:val="24"/>
          <w:szCs w:val="24"/>
          <w:lang w:eastAsia="en-IN"/>
          <w14:ligatures w14:val="none"/>
        </w:rPr>
        <w:t>, facing criminal penalties for fraud.</w:t>
      </w:r>
    </w:p>
    <w:p w14:paraId="02D188B7" w14:textId="77777777" w:rsidR="00487A9E" w:rsidRPr="00487A9E" w:rsidRDefault="00487A9E">
      <w:pPr>
        <w:numPr>
          <w:ilvl w:val="0"/>
          <w:numId w:val="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Whistleblower Protections:</w:t>
      </w:r>
      <w:r w:rsidRPr="00487A9E">
        <w:rPr>
          <w:rFonts w:ascii="Times New Roman" w:eastAsia="Times New Roman" w:hAnsi="Times New Roman" w:cs="Times New Roman"/>
          <w:kern w:val="0"/>
          <w:sz w:val="24"/>
          <w:szCs w:val="24"/>
          <w:lang w:eastAsia="en-IN"/>
          <w14:ligatures w14:val="none"/>
        </w:rPr>
        <w:t xml:space="preserve"> SOX established </w:t>
      </w:r>
      <w:r w:rsidRPr="00487A9E">
        <w:rPr>
          <w:rFonts w:ascii="Times New Roman" w:eastAsia="Times New Roman" w:hAnsi="Times New Roman" w:cs="Times New Roman"/>
          <w:b/>
          <w:bCs/>
          <w:kern w:val="0"/>
          <w:sz w:val="24"/>
          <w:szCs w:val="24"/>
          <w:lang w:eastAsia="en-IN"/>
          <w14:ligatures w14:val="none"/>
        </w:rPr>
        <w:t>legal protections for whistleblowers</w:t>
      </w:r>
      <w:r w:rsidRPr="00487A9E">
        <w:rPr>
          <w:rFonts w:ascii="Times New Roman" w:eastAsia="Times New Roman" w:hAnsi="Times New Roman" w:cs="Times New Roman"/>
          <w:kern w:val="0"/>
          <w:sz w:val="24"/>
          <w:szCs w:val="24"/>
          <w:lang w:eastAsia="en-IN"/>
          <w14:ligatures w14:val="none"/>
        </w:rPr>
        <w:t xml:space="preserve"> who report corporate fraud.</w:t>
      </w:r>
    </w:p>
    <w:p w14:paraId="3B769931" w14:textId="77777777" w:rsidR="00487A9E" w:rsidRPr="00487A9E" w:rsidRDefault="00487A9E">
      <w:pPr>
        <w:numPr>
          <w:ilvl w:val="0"/>
          <w:numId w:val="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Creation of the Public Company Accounting Oversight Board (PCAOB):</w:t>
      </w:r>
      <w:r w:rsidRPr="00487A9E">
        <w:rPr>
          <w:rFonts w:ascii="Times New Roman" w:eastAsia="Times New Roman" w:hAnsi="Times New Roman" w:cs="Times New Roman"/>
          <w:kern w:val="0"/>
          <w:sz w:val="24"/>
          <w:szCs w:val="24"/>
          <w:lang w:eastAsia="en-IN"/>
          <w14:ligatures w14:val="none"/>
        </w:rPr>
        <w:t xml:space="preserve"> PCAOB was established to </w:t>
      </w:r>
      <w:r w:rsidRPr="00487A9E">
        <w:rPr>
          <w:rFonts w:ascii="Times New Roman" w:eastAsia="Times New Roman" w:hAnsi="Times New Roman" w:cs="Times New Roman"/>
          <w:b/>
          <w:bCs/>
          <w:kern w:val="0"/>
          <w:sz w:val="24"/>
          <w:szCs w:val="24"/>
          <w:lang w:eastAsia="en-IN"/>
          <w14:ligatures w14:val="none"/>
        </w:rPr>
        <w:t>oversee auditing firms and prevent fraudulent accounting practices.</w:t>
      </w:r>
    </w:p>
    <w:p w14:paraId="4FDFB5EF"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920165">
          <v:rect id="_x0000_i1086" style="width:0;height:1.5pt" o:hralign="center" o:hrstd="t" o:hr="t" fillcolor="#a0a0a0" stroked="f"/>
        </w:pict>
      </w:r>
    </w:p>
    <w:p w14:paraId="54536717"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Long-Term Impact on Corporate Governance</w:t>
      </w:r>
    </w:p>
    <w:p w14:paraId="1EA6D252"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reshaped governance standards across industries. Companies were forced to implement </w:t>
      </w:r>
      <w:r w:rsidRPr="00487A9E">
        <w:rPr>
          <w:rFonts w:ascii="Times New Roman" w:eastAsia="Times New Roman" w:hAnsi="Times New Roman" w:cs="Times New Roman"/>
          <w:b/>
          <w:bCs/>
          <w:kern w:val="0"/>
          <w:sz w:val="24"/>
          <w:szCs w:val="24"/>
          <w:lang w:eastAsia="en-IN"/>
          <w14:ligatures w14:val="none"/>
        </w:rPr>
        <w:t>stronger internal controls, risk management frameworks, and compliance mechanisms</w:t>
      </w:r>
      <w:r w:rsidRPr="00487A9E">
        <w:rPr>
          <w:rFonts w:ascii="Times New Roman" w:eastAsia="Times New Roman" w:hAnsi="Times New Roman" w:cs="Times New Roman"/>
          <w:kern w:val="0"/>
          <w:sz w:val="24"/>
          <w:szCs w:val="24"/>
          <w:lang w:eastAsia="en-IN"/>
          <w14:ligatures w14:val="none"/>
        </w:rPr>
        <w:t xml:space="preserve"> to prevent fraud.</w:t>
      </w:r>
    </w:p>
    <w:p w14:paraId="00DF5C06"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Key governance improvements include:</w:t>
      </w:r>
    </w:p>
    <w:p w14:paraId="13DA098E" w14:textId="77777777" w:rsidR="00487A9E" w:rsidRPr="00487A9E" w:rsidRDefault="00487A9E">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The rise of Chief Compliance Officers (CCOs)</w:t>
      </w:r>
      <w:r w:rsidRPr="00487A9E">
        <w:rPr>
          <w:rFonts w:ascii="Times New Roman" w:eastAsia="Times New Roman" w:hAnsi="Times New Roman" w:cs="Times New Roman"/>
          <w:kern w:val="0"/>
          <w:sz w:val="24"/>
          <w:szCs w:val="24"/>
          <w:lang w:eastAsia="en-IN"/>
          <w14:ligatures w14:val="none"/>
        </w:rPr>
        <w:t xml:space="preserve"> in major corporations.</w:t>
      </w:r>
    </w:p>
    <w:p w14:paraId="2EAD48FB" w14:textId="77777777" w:rsidR="00487A9E" w:rsidRPr="00487A9E" w:rsidRDefault="00487A9E">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Enhanced auditing processes</w:t>
      </w:r>
      <w:r w:rsidRPr="00487A9E">
        <w:rPr>
          <w:rFonts w:ascii="Times New Roman" w:eastAsia="Times New Roman" w:hAnsi="Times New Roman" w:cs="Times New Roman"/>
          <w:kern w:val="0"/>
          <w:sz w:val="24"/>
          <w:szCs w:val="24"/>
          <w:lang w:eastAsia="en-IN"/>
          <w14:ligatures w14:val="none"/>
        </w:rPr>
        <w:t xml:space="preserve"> to detect financial irregularities.</w:t>
      </w:r>
    </w:p>
    <w:p w14:paraId="48D59399" w14:textId="77777777" w:rsidR="00487A9E" w:rsidRPr="00487A9E" w:rsidRDefault="00487A9E">
      <w:pPr>
        <w:numPr>
          <w:ilvl w:val="0"/>
          <w:numId w:val="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Tighter enforcement of financial disclosure laws</w:t>
      </w:r>
      <w:r w:rsidRPr="00487A9E">
        <w:rPr>
          <w:rFonts w:ascii="Times New Roman" w:eastAsia="Times New Roman" w:hAnsi="Times New Roman" w:cs="Times New Roman"/>
          <w:kern w:val="0"/>
          <w:sz w:val="24"/>
          <w:szCs w:val="24"/>
          <w:lang w:eastAsia="en-IN"/>
          <w14:ligatures w14:val="none"/>
        </w:rPr>
        <w:t xml:space="preserve"> to maintain investor trust.</w:t>
      </w:r>
    </w:p>
    <w:p w14:paraId="448C1E93"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4C6153">
          <v:rect id="_x0000_i1087" style="width:0;height:1.5pt" o:hralign="center" o:hrstd="t" o:hr="t" fillcolor="#a0a0a0" stroked="f"/>
        </w:pict>
      </w:r>
    </w:p>
    <w:p w14:paraId="4E7DC238"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Conclusion</w:t>
      </w:r>
    </w:p>
    <w:p w14:paraId="4990CFDC"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exposed critical flaws in </w:t>
      </w:r>
      <w:r w:rsidRPr="00487A9E">
        <w:rPr>
          <w:rFonts w:ascii="Times New Roman" w:eastAsia="Times New Roman" w:hAnsi="Times New Roman" w:cs="Times New Roman"/>
          <w:b/>
          <w:bCs/>
          <w:kern w:val="0"/>
          <w:sz w:val="24"/>
          <w:szCs w:val="24"/>
          <w:lang w:eastAsia="en-IN"/>
          <w14:ligatures w14:val="none"/>
        </w:rPr>
        <w:t>corporate governance, financial reporting, and regulatory oversight.</w:t>
      </w:r>
      <w:r w:rsidRPr="00487A9E">
        <w:rPr>
          <w:rFonts w:ascii="Times New Roman" w:eastAsia="Times New Roman" w:hAnsi="Times New Roman" w:cs="Times New Roman"/>
          <w:kern w:val="0"/>
          <w:sz w:val="24"/>
          <w:szCs w:val="24"/>
          <w:lang w:eastAsia="en-IN"/>
          <w14:ligatures w14:val="none"/>
        </w:rPr>
        <w:t xml:space="preserve"> These cases demonstrated the dangers of </w:t>
      </w:r>
      <w:r w:rsidRPr="00487A9E">
        <w:rPr>
          <w:rFonts w:ascii="Times New Roman" w:eastAsia="Times New Roman" w:hAnsi="Times New Roman" w:cs="Times New Roman"/>
          <w:b/>
          <w:bCs/>
          <w:kern w:val="0"/>
          <w:sz w:val="24"/>
          <w:szCs w:val="24"/>
          <w:lang w:eastAsia="en-IN"/>
          <w14:ligatures w14:val="none"/>
        </w:rPr>
        <w:t>unchecked executive power, unethical accounting practices, and weak regulatory enforcement.</w:t>
      </w:r>
    </w:p>
    <w:p w14:paraId="53830BE1"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a result, corporate governance evolved to include </w:t>
      </w:r>
      <w:r w:rsidRPr="00487A9E">
        <w:rPr>
          <w:rFonts w:ascii="Times New Roman" w:eastAsia="Times New Roman" w:hAnsi="Times New Roman" w:cs="Times New Roman"/>
          <w:b/>
          <w:bCs/>
          <w:kern w:val="0"/>
          <w:sz w:val="24"/>
          <w:szCs w:val="24"/>
          <w:lang w:eastAsia="en-IN"/>
          <w14:ligatures w14:val="none"/>
        </w:rPr>
        <w:t>stricter compliance measures, stronger financial controls, and proactive risk management strategies.</w:t>
      </w:r>
      <w:r w:rsidRPr="00487A9E">
        <w:rPr>
          <w:rFonts w:ascii="Times New Roman" w:eastAsia="Times New Roman" w:hAnsi="Times New Roman" w:cs="Times New Roman"/>
          <w:kern w:val="0"/>
          <w:sz w:val="24"/>
          <w:szCs w:val="24"/>
          <w:lang w:eastAsia="en-IN"/>
          <w14:ligatures w14:val="none"/>
        </w:rPr>
        <w:t xml:space="preserve"> The passage of </w:t>
      </w:r>
      <w:r w:rsidRPr="00487A9E">
        <w:rPr>
          <w:rFonts w:ascii="Times New Roman" w:eastAsia="Times New Roman" w:hAnsi="Times New Roman" w:cs="Times New Roman"/>
          <w:b/>
          <w:bCs/>
          <w:kern w:val="0"/>
          <w:sz w:val="24"/>
          <w:szCs w:val="24"/>
          <w:lang w:eastAsia="en-IN"/>
          <w14:ligatures w14:val="none"/>
        </w:rPr>
        <w:t>SOX and other governance reforms</w:t>
      </w:r>
      <w:r w:rsidRPr="00487A9E">
        <w:rPr>
          <w:rFonts w:ascii="Times New Roman" w:eastAsia="Times New Roman" w:hAnsi="Times New Roman" w:cs="Times New Roman"/>
          <w:kern w:val="0"/>
          <w:sz w:val="24"/>
          <w:szCs w:val="24"/>
          <w:lang w:eastAsia="en-IN"/>
          <w14:ligatures w14:val="none"/>
        </w:rPr>
        <w:t xml:space="preserve"> reinforced the need for </w:t>
      </w:r>
      <w:r w:rsidRPr="00487A9E">
        <w:rPr>
          <w:rFonts w:ascii="Times New Roman" w:eastAsia="Times New Roman" w:hAnsi="Times New Roman" w:cs="Times New Roman"/>
          <w:b/>
          <w:bCs/>
          <w:kern w:val="0"/>
          <w:sz w:val="24"/>
          <w:szCs w:val="24"/>
          <w:lang w:eastAsia="en-IN"/>
          <w14:ligatures w14:val="none"/>
        </w:rPr>
        <w:t>corporate integrity, transparency, and accountability.</w:t>
      </w:r>
    </w:p>
    <w:p w14:paraId="656B9239"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Segoe UI Emoji" w:eastAsia="Times New Roman" w:hAnsi="Segoe UI Emoji" w:cs="Segoe UI Emoji"/>
          <w:kern w:val="0"/>
          <w:sz w:val="24"/>
          <w:szCs w:val="24"/>
          <w:lang w:eastAsia="en-IN"/>
          <w14:ligatures w14:val="none"/>
        </w:rPr>
        <w:t>🚀</w:t>
      </w:r>
      <w:r w:rsidRPr="00487A9E">
        <w:rPr>
          <w:rFonts w:ascii="Times New Roman" w:eastAsia="Times New Roman" w:hAnsi="Times New Roman" w:cs="Times New Roman"/>
          <w:kern w:val="0"/>
          <w:sz w:val="24"/>
          <w:szCs w:val="24"/>
          <w:lang w:eastAsia="en-IN"/>
          <w14:ligatures w14:val="none"/>
        </w:rPr>
        <w:t xml:space="preserve"> In the next chapter, we will explore </w:t>
      </w:r>
      <w:r w:rsidRPr="00487A9E">
        <w:rPr>
          <w:rFonts w:ascii="Times New Roman" w:eastAsia="Times New Roman" w:hAnsi="Times New Roman" w:cs="Times New Roman"/>
          <w:b/>
          <w:bCs/>
          <w:kern w:val="0"/>
          <w:sz w:val="24"/>
          <w:szCs w:val="24"/>
          <w:lang w:eastAsia="en-IN"/>
          <w14:ligatures w14:val="none"/>
        </w:rPr>
        <w:t>"The Future of Corporate Governance: Trends and Innovations,"</w:t>
      </w:r>
      <w:r w:rsidRPr="00487A9E">
        <w:rPr>
          <w:rFonts w:ascii="Times New Roman" w:eastAsia="Times New Roman" w:hAnsi="Times New Roman" w:cs="Times New Roman"/>
          <w:kern w:val="0"/>
          <w:sz w:val="24"/>
          <w:szCs w:val="24"/>
          <w:lang w:eastAsia="en-IN"/>
          <w14:ligatures w14:val="none"/>
        </w:rPr>
        <w:t xml:space="preserve"> analyzing how businesses can leverage AI, blockchain, and automation to enhance governance and compliance in the digital age.</w:t>
      </w:r>
    </w:p>
    <w:p w14:paraId="60DEB9FF"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The Future of GRC – How Emerging Risks are Reshaping Compliance</w:t>
      </w:r>
    </w:p>
    <w:p w14:paraId="5B9267CB" w14:textId="77777777" w:rsidR="00487A9E" w:rsidRPr="00487A9E" w:rsidRDefault="00487A9E" w:rsidP="00487A9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Introduction</w:t>
      </w:r>
    </w:p>
    <w:p w14:paraId="1AA4AFC3"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Governance, Risk, and Compliance (GRC) have undergone significant transformations in the past few decades, adapting to new </w:t>
      </w:r>
      <w:r w:rsidRPr="00487A9E">
        <w:rPr>
          <w:rFonts w:ascii="Times New Roman" w:eastAsia="Times New Roman" w:hAnsi="Times New Roman" w:cs="Times New Roman"/>
          <w:b/>
          <w:bCs/>
          <w:kern w:val="0"/>
          <w:sz w:val="24"/>
          <w:szCs w:val="24"/>
          <w:lang w:eastAsia="en-IN"/>
          <w14:ligatures w14:val="none"/>
        </w:rPr>
        <w:t>regulatory landscapes, technological advancements, and evolving global threats.</w:t>
      </w:r>
      <w:r w:rsidRPr="00487A9E">
        <w:rPr>
          <w:rFonts w:ascii="Times New Roman" w:eastAsia="Times New Roman" w:hAnsi="Times New Roman" w:cs="Times New Roman"/>
          <w:kern w:val="0"/>
          <w:sz w:val="24"/>
          <w:szCs w:val="24"/>
          <w:lang w:eastAsia="en-IN"/>
          <w14:ligatures w14:val="none"/>
        </w:rPr>
        <w:t xml:space="preserve"> However, as the </w:t>
      </w:r>
      <w:r w:rsidRPr="00487A9E">
        <w:rPr>
          <w:rFonts w:ascii="Times New Roman" w:eastAsia="Times New Roman" w:hAnsi="Times New Roman" w:cs="Times New Roman"/>
          <w:b/>
          <w:bCs/>
          <w:kern w:val="0"/>
          <w:sz w:val="24"/>
          <w:szCs w:val="24"/>
          <w:lang w:eastAsia="en-IN"/>
          <w14:ligatures w14:val="none"/>
        </w:rPr>
        <w:t>business environment becomes more digital, interconnected, and complex</w:t>
      </w:r>
      <w:r w:rsidRPr="00487A9E">
        <w:rPr>
          <w:rFonts w:ascii="Times New Roman" w:eastAsia="Times New Roman" w:hAnsi="Times New Roman" w:cs="Times New Roman"/>
          <w:kern w:val="0"/>
          <w:sz w:val="24"/>
          <w:szCs w:val="24"/>
          <w:lang w:eastAsia="en-IN"/>
          <w14:ligatures w14:val="none"/>
        </w:rPr>
        <w:t xml:space="preserve">, organizations face an array of emerging risks that are reshaping the very foundation of compliance. Cyber threats, artificial intelligence (AI) governance, environmental, social, and governance (ESG) mandates, geopolitical instability, and evolving data privacy regulations are pushing companies to rethink their </w:t>
      </w:r>
      <w:r w:rsidRPr="00487A9E">
        <w:rPr>
          <w:rFonts w:ascii="Times New Roman" w:eastAsia="Times New Roman" w:hAnsi="Times New Roman" w:cs="Times New Roman"/>
          <w:b/>
          <w:bCs/>
          <w:kern w:val="0"/>
          <w:sz w:val="24"/>
          <w:szCs w:val="24"/>
          <w:lang w:eastAsia="en-IN"/>
          <w14:ligatures w14:val="none"/>
        </w:rPr>
        <w:t>GRC strategies.</w:t>
      </w:r>
    </w:p>
    <w:p w14:paraId="3AF79D96"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Traditional compliance models were built around </w:t>
      </w:r>
      <w:r w:rsidRPr="00487A9E">
        <w:rPr>
          <w:rFonts w:ascii="Times New Roman" w:eastAsia="Times New Roman" w:hAnsi="Times New Roman" w:cs="Times New Roman"/>
          <w:b/>
          <w:bCs/>
          <w:kern w:val="0"/>
          <w:sz w:val="24"/>
          <w:szCs w:val="24"/>
          <w:lang w:eastAsia="en-IN"/>
          <w14:ligatures w14:val="none"/>
        </w:rPr>
        <w:t>static regulations, periodic risk assessments, and manual reporting processes.</w:t>
      </w:r>
      <w:r w:rsidRPr="00487A9E">
        <w:rPr>
          <w:rFonts w:ascii="Times New Roman" w:eastAsia="Times New Roman" w:hAnsi="Times New Roman" w:cs="Times New Roman"/>
          <w:kern w:val="0"/>
          <w:sz w:val="24"/>
          <w:szCs w:val="24"/>
          <w:lang w:eastAsia="en-IN"/>
          <w14:ligatures w14:val="none"/>
        </w:rPr>
        <w:t xml:space="preserve"> However, the rapid advancement of digital technologies, </w:t>
      </w:r>
      <w:r w:rsidRPr="00487A9E">
        <w:rPr>
          <w:rFonts w:ascii="Times New Roman" w:eastAsia="Times New Roman" w:hAnsi="Times New Roman" w:cs="Times New Roman"/>
          <w:b/>
          <w:bCs/>
          <w:kern w:val="0"/>
          <w:sz w:val="24"/>
          <w:szCs w:val="24"/>
          <w:lang w:eastAsia="en-IN"/>
          <w14:ligatures w14:val="none"/>
        </w:rPr>
        <w:t>the rise of cybercrime, and the globalization of regulatory frameworks</w:t>
      </w:r>
      <w:r w:rsidRPr="00487A9E">
        <w:rPr>
          <w:rFonts w:ascii="Times New Roman" w:eastAsia="Times New Roman" w:hAnsi="Times New Roman" w:cs="Times New Roman"/>
          <w:kern w:val="0"/>
          <w:sz w:val="24"/>
          <w:szCs w:val="24"/>
          <w:lang w:eastAsia="en-IN"/>
          <w14:ligatures w14:val="none"/>
        </w:rPr>
        <w:t xml:space="preserve"> demand that businesses adopt a </w:t>
      </w:r>
      <w:r w:rsidRPr="00487A9E">
        <w:rPr>
          <w:rFonts w:ascii="Times New Roman" w:eastAsia="Times New Roman" w:hAnsi="Times New Roman" w:cs="Times New Roman"/>
          <w:b/>
          <w:bCs/>
          <w:kern w:val="0"/>
          <w:sz w:val="24"/>
          <w:szCs w:val="24"/>
          <w:lang w:eastAsia="en-IN"/>
          <w14:ligatures w14:val="none"/>
        </w:rPr>
        <w:t>proactive, dynamic, and technology-driven GRC approach</w:t>
      </w:r>
      <w:r w:rsidRPr="00487A9E">
        <w:rPr>
          <w:rFonts w:ascii="Times New Roman" w:eastAsia="Times New Roman" w:hAnsi="Times New Roman" w:cs="Times New Roman"/>
          <w:kern w:val="0"/>
          <w:sz w:val="24"/>
          <w:szCs w:val="24"/>
          <w:lang w:eastAsia="en-IN"/>
          <w14:ligatures w14:val="none"/>
        </w:rPr>
        <w:t xml:space="preserve"> to remain compliant and resilient.</w:t>
      </w:r>
    </w:p>
    <w:p w14:paraId="486563DA"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This chapter explores the </w:t>
      </w:r>
      <w:r w:rsidRPr="00487A9E">
        <w:rPr>
          <w:rFonts w:ascii="Times New Roman" w:eastAsia="Times New Roman" w:hAnsi="Times New Roman" w:cs="Times New Roman"/>
          <w:b/>
          <w:bCs/>
          <w:kern w:val="0"/>
          <w:sz w:val="24"/>
          <w:szCs w:val="24"/>
          <w:lang w:eastAsia="en-IN"/>
          <w14:ligatures w14:val="none"/>
        </w:rPr>
        <w:t>future of GRC</w:t>
      </w:r>
      <w:r w:rsidRPr="00487A9E">
        <w:rPr>
          <w:rFonts w:ascii="Times New Roman" w:eastAsia="Times New Roman" w:hAnsi="Times New Roman" w:cs="Times New Roman"/>
          <w:kern w:val="0"/>
          <w:sz w:val="24"/>
          <w:szCs w:val="24"/>
          <w:lang w:eastAsia="en-IN"/>
          <w14:ligatures w14:val="none"/>
        </w:rPr>
        <w:t xml:space="preserve">, focusing on how emerging risks are reshaping compliance frameworks. We will examine the </w:t>
      </w:r>
      <w:r w:rsidRPr="00487A9E">
        <w:rPr>
          <w:rFonts w:ascii="Times New Roman" w:eastAsia="Times New Roman" w:hAnsi="Times New Roman" w:cs="Times New Roman"/>
          <w:b/>
          <w:bCs/>
          <w:kern w:val="0"/>
          <w:sz w:val="24"/>
          <w:szCs w:val="24"/>
          <w:lang w:eastAsia="en-IN"/>
          <w14:ligatures w14:val="none"/>
        </w:rPr>
        <w:t>key risks that organizations must prepare for, the regulatory responses shaping new compliance standards, and the role of AI, automation, and cloud-based solutions in modern GRC strategies.</w:t>
      </w:r>
    </w:p>
    <w:p w14:paraId="74B46C4C"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F53805">
          <v:rect id="_x0000_i1088" style="width:0;height:1.5pt" o:hralign="center" o:hrstd="t" o:hr="t" fillcolor="#a0a0a0" stroked="f"/>
        </w:pict>
      </w:r>
    </w:p>
    <w:p w14:paraId="48AB9219"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Emerging Risks Reshaping GRC Compliance</w:t>
      </w:r>
    </w:p>
    <w:p w14:paraId="7910B7E6"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Threats and Data Privacy Regulations</w:t>
      </w:r>
    </w:p>
    <w:p w14:paraId="116BE533"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One of the most pressing risks affecting GRC frameworks is the </w:t>
      </w:r>
      <w:r w:rsidRPr="00487A9E">
        <w:rPr>
          <w:rFonts w:ascii="Times New Roman" w:eastAsia="Times New Roman" w:hAnsi="Times New Roman" w:cs="Times New Roman"/>
          <w:b/>
          <w:bCs/>
          <w:kern w:val="0"/>
          <w:sz w:val="24"/>
          <w:szCs w:val="24"/>
          <w:lang w:eastAsia="en-IN"/>
          <w14:ligatures w14:val="none"/>
        </w:rPr>
        <w:t>escalation of cyber threats and the need for stronger data privacy regulations.</w:t>
      </w:r>
      <w:r w:rsidRPr="00487A9E">
        <w:rPr>
          <w:rFonts w:ascii="Times New Roman" w:eastAsia="Times New Roman" w:hAnsi="Times New Roman" w:cs="Times New Roman"/>
          <w:kern w:val="0"/>
          <w:sz w:val="24"/>
          <w:szCs w:val="24"/>
          <w:lang w:eastAsia="en-IN"/>
          <w14:ligatures w14:val="none"/>
        </w:rPr>
        <w:t xml:space="preserve"> As businesses migrate to cloud computing and digital platforms, they become more vulnerable to </w:t>
      </w:r>
      <w:r w:rsidRPr="00487A9E">
        <w:rPr>
          <w:rFonts w:ascii="Times New Roman" w:eastAsia="Times New Roman" w:hAnsi="Times New Roman" w:cs="Times New Roman"/>
          <w:b/>
          <w:bCs/>
          <w:kern w:val="0"/>
          <w:sz w:val="24"/>
          <w:szCs w:val="24"/>
          <w:lang w:eastAsia="en-IN"/>
          <w14:ligatures w14:val="none"/>
        </w:rPr>
        <w:t>ransomware attacks, insider threats, and data breaches.</w:t>
      </w:r>
    </w:p>
    <w:p w14:paraId="734485B4"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Key trends driving cybersecurity risks:</w:t>
      </w:r>
    </w:p>
    <w:p w14:paraId="26CA42BA" w14:textId="77777777" w:rsidR="00487A9E" w:rsidRPr="00487A9E" w:rsidRDefault="00487A9E">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Rise in ransomware attacks</w:t>
      </w:r>
      <w:r w:rsidRPr="00487A9E">
        <w:rPr>
          <w:rFonts w:ascii="Times New Roman" w:eastAsia="Times New Roman" w:hAnsi="Times New Roman" w:cs="Times New Roman"/>
          <w:kern w:val="0"/>
          <w:sz w:val="24"/>
          <w:szCs w:val="24"/>
          <w:lang w:eastAsia="en-IN"/>
          <w14:ligatures w14:val="none"/>
        </w:rPr>
        <w:t xml:space="preserve"> targeting multinational corporations.</w:t>
      </w:r>
    </w:p>
    <w:p w14:paraId="386EA89F" w14:textId="77777777" w:rsidR="00487A9E" w:rsidRPr="00487A9E" w:rsidRDefault="00487A9E">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State-sponsored cyber espionage</w:t>
      </w:r>
      <w:r w:rsidRPr="00487A9E">
        <w:rPr>
          <w:rFonts w:ascii="Times New Roman" w:eastAsia="Times New Roman" w:hAnsi="Times New Roman" w:cs="Times New Roman"/>
          <w:kern w:val="0"/>
          <w:sz w:val="24"/>
          <w:szCs w:val="24"/>
          <w:lang w:eastAsia="en-IN"/>
          <w14:ligatures w14:val="none"/>
        </w:rPr>
        <w:t xml:space="preserve"> affecting supply chain security.</w:t>
      </w:r>
    </w:p>
    <w:p w14:paraId="0847A771" w14:textId="77777777" w:rsidR="00487A9E" w:rsidRPr="00487A9E" w:rsidRDefault="00487A9E">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Growing regulatory scrutiny on data protection</w:t>
      </w:r>
      <w:r w:rsidRPr="00487A9E">
        <w:rPr>
          <w:rFonts w:ascii="Times New Roman" w:eastAsia="Times New Roman" w:hAnsi="Times New Roman" w:cs="Times New Roman"/>
          <w:kern w:val="0"/>
          <w:sz w:val="24"/>
          <w:szCs w:val="24"/>
          <w:lang w:eastAsia="en-IN"/>
          <w14:ligatures w14:val="none"/>
        </w:rPr>
        <w:t xml:space="preserve"> (e.g., GDPR, CCPA, and China’s Personal Information Protection Law).</w:t>
      </w:r>
    </w:p>
    <w:p w14:paraId="3FEF5F0F" w14:textId="77777777" w:rsidR="00487A9E" w:rsidRPr="00487A9E" w:rsidRDefault="00487A9E">
      <w:pPr>
        <w:numPr>
          <w:ilvl w:val="0"/>
          <w:numId w:val="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AI-driven cyber threats</w:t>
      </w:r>
      <w:r w:rsidRPr="00487A9E">
        <w:rPr>
          <w:rFonts w:ascii="Times New Roman" w:eastAsia="Times New Roman" w:hAnsi="Times New Roman" w:cs="Times New Roman"/>
          <w:kern w:val="0"/>
          <w:sz w:val="24"/>
          <w:szCs w:val="24"/>
          <w:lang w:eastAsia="en-IN"/>
          <w14:ligatures w14:val="none"/>
        </w:rPr>
        <w:t xml:space="preserve"> that can bypass traditional security measures.</w:t>
      </w:r>
    </w:p>
    <w:p w14:paraId="5D1EA773"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to cybersecurity risks:</w:t>
      </w:r>
    </w:p>
    <w:p w14:paraId="7C0AE148" w14:textId="77777777" w:rsidR="00487A9E" w:rsidRPr="00487A9E" w:rsidRDefault="00487A9E">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NIST Cybersecurity Framework</w:t>
      </w:r>
      <w:r w:rsidRPr="00487A9E">
        <w:rPr>
          <w:rFonts w:ascii="Times New Roman" w:eastAsia="Times New Roman" w:hAnsi="Times New Roman" w:cs="Times New Roman"/>
          <w:kern w:val="0"/>
          <w:sz w:val="24"/>
          <w:szCs w:val="24"/>
          <w:lang w:eastAsia="en-IN"/>
          <w14:ligatures w14:val="none"/>
        </w:rPr>
        <w:t xml:space="preserve"> provides </w:t>
      </w:r>
      <w:r w:rsidRPr="00487A9E">
        <w:rPr>
          <w:rFonts w:ascii="Times New Roman" w:eastAsia="Times New Roman" w:hAnsi="Times New Roman" w:cs="Times New Roman"/>
          <w:b/>
          <w:bCs/>
          <w:kern w:val="0"/>
          <w:sz w:val="24"/>
          <w:szCs w:val="24"/>
          <w:lang w:eastAsia="en-IN"/>
          <w14:ligatures w14:val="none"/>
        </w:rPr>
        <w:t>risk assessment models</w:t>
      </w:r>
      <w:r w:rsidRPr="00487A9E">
        <w:rPr>
          <w:rFonts w:ascii="Times New Roman" w:eastAsia="Times New Roman" w:hAnsi="Times New Roman" w:cs="Times New Roman"/>
          <w:kern w:val="0"/>
          <w:sz w:val="24"/>
          <w:szCs w:val="24"/>
          <w:lang w:eastAsia="en-IN"/>
          <w14:ligatures w14:val="none"/>
        </w:rPr>
        <w:t xml:space="preserve"> for organizations to mitigate cyber threats.</w:t>
      </w:r>
    </w:p>
    <w:p w14:paraId="487186AF" w14:textId="77777777" w:rsidR="00487A9E" w:rsidRPr="00487A9E" w:rsidRDefault="00487A9E">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General Data Protection Regulation (GDPR)</w:t>
      </w:r>
      <w:r w:rsidRPr="00487A9E">
        <w:rPr>
          <w:rFonts w:ascii="Times New Roman" w:eastAsia="Times New Roman" w:hAnsi="Times New Roman" w:cs="Times New Roman"/>
          <w:kern w:val="0"/>
          <w:sz w:val="24"/>
          <w:szCs w:val="24"/>
          <w:lang w:eastAsia="en-IN"/>
          <w14:ligatures w14:val="none"/>
        </w:rPr>
        <w:t xml:space="preserve"> requires companies to </w:t>
      </w:r>
      <w:r w:rsidRPr="00487A9E">
        <w:rPr>
          <w:rFonts w:ascii="Times New Roman" w:eastAsia="Times New Roman" w:hAnsi="Times New Roman" w:cs="Times New Roman"/>
          <w:b/>
          <w:bCs/>
          <w:kern w:val="0"/>
          <w:sz w:val="24"/>
          <w:szCs w:val="24"/>
          <w:lang w:eastAsia="en-IN"/>
          <w14:ligatures w14:val="none"/>
        </w:rPr>
        <w:t>implement strict data governance policies.</w:t>
      </w:r>
    </w:p>
    <w:p w14:paraId="4648C768" w14:textId="77777777" w:rsidR="00487A9E" w:rsidRPr="00487A9E" w:rsidRDefault="00487A9E">
      <w:pPr>
        <w:numPr>
          <w:ilvl w:val="0"/>
          <w:numId w:val="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Cybersecurity Maturity Model Certification (CMMC)</w:t>
      </w:r>
      <w:r w:rsidRPr="00487A9E">
        <w:rPr>
          <w:rFonts w:ascii="Times New Roman" w:eastAsia="Times New Roman" w:hAnsi="Times New Roman" w:cs="Times New Roman"/>
          <w:kern w:val="0"/>
          <w:sz w:val="24"/>
          <w:szCs w:val="24"/>
          <w:lang w:eastAsia="en-IN"/>
          <w14:ligatures w14:val="none"/>
        </w:rPr>
        <w:t xml:space="preserve"> ensures that </w:t>
      </w:r>
      <w:proofErr w:type="spellStart"/>
      <w:r w:rsidRPr="00487A9E">
        <w:rPr>
          <w:rFonts w:ascii="Times New Roman" w:eastAsia="Times New Roman" w:hAnsi="Times New Roman" w:cs="Times New Roman"/>
          <w:kern w:val="0"/>
          <w:sz w:val="24"/>
          <w:szCs w:val="24"/>
          <w:lang w:eastAsia="en-IN"/>
          <w14:ligatures w14:val="none"/>
        </w:rPr>
        <w:t>defense</w:t>
      </w:r>
      <w:proofErr w:type="spellEnd"/>
      <w:r w:rsidRPr="00487A9E">
        <w:rPr>
          <w:rFonts w:ascii="Times New Roman" w:eastAsia="Times New Roman" w:hAnsi="Times New Roman" w:cs="Times New Roman"/>
          <w:kern w:val="0"/>
          <w:sz w:val="24"/>
          <w:szCs w:val="24"/>
          <w:lang w:eastAsia="en-IN"/>
          <w14:ligatures w14:val="none"/>
        </w:rPr>
        <w:t xml:space="preserve"> contractors comply with </w:t>
      </w:r>
      <w:r w:rsidRPr="00487A9E">
        <w:rPr>
          <w:rFonts w:ascii="Times New Roman" w:eastAsia="Times New Roman" w:hAnsi="Times New Roman" w:cs="Times New Roman"/>
          <w:b/>
          <w:bCs/>
          <w:kern w:val="0"/>
          <w:sz w:val="24"/>
          <w:szCs w:val="24"/>
          <w:lang w:eastAsia="en-IN"/>
          <w14:ligatures w14:val="none"/>
        </w:rPr>
        <w:t>military-grade cybersecurity standards.</w:t>
      </w:r>
    </w:p>
    <w:p w14:paraId="7116C6D5"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Organizations must integrate </w:t>
      </w:r>
      <w:r w:rsidRPr="00487A9E">
        <w:rPr>
          <w:rFonts w:ascii="Times New Roman" w:eastAsia="Times New Roman" w:hAnsi="Times New Roman" w:cs="Times New Roman"/>
          <w:b/>
          <w:bCs/>
          <w:kern w:val="0"/>
          <w:sz w:val="24"/>
          <w:szCs w:val="24"/>
          <w:lang w:eastAsia="en-IN"/>
          <w14:ligatures w14:val="none"/>
        </w:rPr>
        <w:t>real-time risk monitoring, AI-powered threat detection, and proactive compliance strategies</w:t>
      </w:r>
      <w:r w:rsidRPr="00487A9E">
        <w:rPr>
          <w:rFonts w:ascii="Times New Roman" w:eastAsia="Times New Roman" w:hAnsi="Times New Roman" w:cs="Times New Roman"/>
          <w:kern w:val="0"/>
          <w:sz w:val="24"/>
          <w:szCs w:val="24"/>
          <w:lang w:eastAsia="en-IN"/>
          <w14:ligatures w14:val="none"/>
        </w:rPr>
        <w:t xml:space="preserve"> to safeguard against evolving cyber risks.</w:t>
      </w:r>
    </w:p>
    <w:p w14:paraId="11D6C25B"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72F780">
          <v:rect id="_x0000_i1089" style="width:0;height:1.5pt" o:hralign="center" o:hrstd="t" o:hr="t" fillcolor="#a0a0a0" stroked="f"/>
        </w:pict>
      </w:r>
    </w:p>
    <w:p w14:paraId="76EAE2F7"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Governance and Ethical Compliance</w:t>
      </w:r>
    </w:p>
    <w:p w14:paraId="2C1209A1"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adoption of </w:t>
      </w:r>
      <w:r w:rsidRPr="00487A9E">
        <w:rPr>
          <w:rFonts w:ascii="Times New Roman" w:eastAsia="Times New Roman" w:hAnsi="Times New Roman" w:cs="Times New Roman"/>
          <w:b/>
          <w:bCs/>
          <w:kern w:val="0"/>
          <w:sz w:val="24"/>
          <w:szCs w:val="24"/>
          <w:lang w:eastAsia="en-IN"/>
          <w14:ligatures w14:val="none"/>
        </w:rPr>
        <w:t>artificial intelligence (AI) and machine learning (ML)</w:t>
      </w:r>
      <w:r w:rsidRPr="00487A9E">
        <w:rPr>
          <w:rFonts w:ascii="Times New Roman" w:eastAsia="Times New Roman" w:hAnsi="Times New Roman" w:cs="Times New Roman"/>
          <w:kern w:val="0"/>
          <w:sz w:val="24"/>
          <w:szCs w:val="24"/>
          <w:lang w:eastAsia="en-IN"/>
          <w14:ligatures w14:val="none"/>
        </w:rPr>
        <w:t xml:space="preserve"> introduces both opportunities and risks for GRC. AI-powered compliance tools can </w:t>
      </w:r>
      <w:r w:rsidRPr="00487A9E">
        <w:rPr>
          <w:rFonts w:ascii="Times New Roman" w:eastAsia="Times New Roman" w:hAnsi="Times New Roman" w:cs="Times New Roman"/>
          <w:b/>
          <w:bCs/>
          <w:kern w:val="0"/>
          <w:sz w:val="24"/>
          <w:szCs w:val="24"/>
          <w:lang w:eastAsia="en-IN"/>
          <w14:ligatures w14:val="none"/>
        </w:rPr>
        <w:t>automate regulatory tracking, detect anomalies in financial transactions, and predict fraud before it happens.</w:t>
      </w:r>
      <w:r w:rsidRPr="00487A9E">
        <w:rPr>
          <w:rFonts w:ascii="Times New Roman" w:eastAsia="Times New Roman" w:hAnsi="Times New Roman" w:cs="Times New Roman"/>
          <w:kern w:val="0"/>
          <w:sz w:val="24"/>
          <w:szCs w:val="24"/>
          <w:lang w:eastAsia="en-IN"/>
          <w14:ligatures w14:val="none"/>
        </w:rPr>
        <w:t xml:space="preserve"> However, the ethical risks associated with AI—such as </w:t>
      </w:r>
      <w:r w:rsidRPr="00487A9E">
        <w:rPr>
          <w:rFonts w:ascii="Times New Roman" w:eastAsia="Times New Roman" w:hAnsi="Times New Roman" w:cs="Times New Roman"/>
          <w:b/>
          <w:bCs/>
          <w:kern w:val="0"/>
          <w:sz w:val="24"/>
          <w:szCs w:val="24"/>
          <w:lang w:eastAsia="en-IN"/>
          <w14:ligatures w14:val="none"/>
        </w:rPr>
        <w:t>biased algorithms, lack of transparency, and automated decision-making errors</w:t>
      </w:r>
      <w:r w:rsidRPr="00487A9E">
        <w:rPr>
          <w:rFonts w:ascii="Times New Roman" w:eastAsia="Times New Roman" w:hAnsi="Times New Roman" w:cs="Times New Roman"/>
          <w:kern w:val="0"/>
          <w:sz w:val="24"/>
          <w:szCs w:val="24"/>
          <w:lang w:eastAsia="en-IN"/>
          <w14:ligatures w14:val="none"/>
        </w:rPr>
        <w:t>—have raised concerns among regulators.</w:t>
      </w:r>
    </w:p>
    <w:p w14:paraId="4B082E8B"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Key challenges in AI governance:</w:t>
      </w:r>
    </w:p>
    <w:p w14:paraId="13EE6829" w14:textId="77777777" w:rsidR="00487A9E" w:rsidRPr="00487A9E" w:rsidRDefault="00487A9E">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Algorithmic bias:</w:t>
      </w:r>
      <w:r w:rsidRPr="00487A9E">
        <w:rPr>
          <w:rFonts w:ascii="Times New Roman" w:eastAsia="Times New Roman" w:hAnsi="Times New Roman" w:cs="Times New Roman"/>
          <w:kern w:val="0"/>
          <w:sz w:val="24"/>
          <w:szCs w:val="24"/>
          <w:lang w:eastAsia="en-IN"/>
          <w14:ligatures w14:val="none"/>
        </w:rPr>
        <w:t xml:space="preserve"> AI models may inadvertently </w:t>
      </w:r>
      <w:r w:rsidRPr="00487A9E">
        <w:rPr>
          <w:rFonts w:ascii="Times New Roman" w:eastAsia="Times New Roman" w:hAnsi="Times New Roman" w:cs="Times New Roman"/>
          <w:b/>
          <w:bCs/>
          <w:kern w:val="0"/>
          <w:sz w:val="24"/>
          <w:szCs w:val="24"/>
          <w:lang w:eastAsia="en-IN"/>
          <w14:ligatures w14:val="none"/>
        </w:rPr>
        <w:t>reinforce discrimination and inequalities</w:t>
      </w:r>
      <w:r w:rsidRPr="00487A9E">
        <w:rPr>
          <w:rFonts w:ascii="Times New Roman" w:eastAsia="Times New Roman" w:hAnsi="Times New Roman" w:cs="Times New Roman"/>
          <w:kern w:val="0"/>
          <w:sz w:val="24"/>
          <w:szCs w:val="24"/>
          <w:lang w:eastAsia="en-IN"/>
          <w14:ligatures w14:val="none"/>
        </w:rPr>
        <w:t xml:space="preserve"> in hiring, lending, and security surveillance.</w:t>
      </w:r>
    </w:p>
    <w:p w14:paraId="3C1EA252" w14:textId="77777777" w:rsidR="00487A9E" w:rsidRPr="00487A9E" w:rsidRDefault="00487A9E">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Lack of explainability:</w:t>
      </w:r>
      <w:r w:rsidRPr="00487A9E">
        <w:rPr>
          <w:rFonts w:ascii="Times New Roman" w:eastAsia="Times New Roman" w:hAnsi="Times New Roman" w:cs="Times New Roman"/>
          <w:kern w:val="0"/>
          <w:sz w:val="24"/>
          <w:szCs w:val="24"/>
          <w:lang w:eastAsia="en-IN"/>
          <w14:ligatures w14:val="none"/>
        </w:rPr>
        <w:t xml:space="preserve"> Many AI-driven compliance decisions </w:t>
      </w:r>
      <w:r w:rsidRPr="00487A9E">
        <w:rPr>
          <w:rFonts w:ascii="Times New Roman" w:eastAsia="Times New Roman" w:hAnsi="Times New Roman" w:cs="Times New Roman"/>
          <w:b/>
          <w:bCs/>
          <w:kern w:val="0"/>
          <w:sz w:val="24"/>
          <w:szCs w:val="24"/>
          <w:lang w:eastAsia="en-IN"/>
          <w14:ligatures w14:val="none"/>
        </w:rPr>
        <w:t>lack transparency</w:t>
      </w:r>
      <w:r w:rsidRPr="00487A9E">
        <w:rPr>
          <w:rFonts w:ascii="Times New Roman" w:eastAsia="Times New Roman" w:hAnsi="Times New Roman" w:cs="Times New Roman"/>
          <w:kern w:val="0"/>
          <w:sz w:val="24"/>
          <w:szCs w:val="24"/>
          <w:lang w:eastAsia="en-IN"/>
          <w14:ligatures w14:val="none"/>
        </w:rPr>
        <w:t>, making it difficult to audit their outcomes.</w:t>
      </w:r>
    </w:p>
    <w:p w14:paraId="7E45EAD1" w14:textId="77777777" w:rsidR="00487A9E" w:rsidRPr="00487A9E" w:rsidRDefault="00487A9E">
      <w:pPr>
        <w:numPr>
          <w:ilvl w:val="0"/>
          <w:numId w:val="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Data privacy risks:</w:t>
      </w:r>
      <w:r w:rsidRPr="00487A9E">
        <w:rPr>
          <w:rFonts w:ascii="Times New Roman" w:eastAsia="Times New Roman" w:hAnsi="Times New Roman" w:cs="Times New Roman"/>
          <w:kern w:val="0"/>
          <w:sz w:val="24"/>
          <w:szCs w:val="24"/>
          <w:lang w:eastAsia="en-IN"/>
          <w14:ligatures w14:val="none"/>
        </w:rPr>
        <w:t xml:space="preserve"> AI systems require vast amounts of </w:t>
      </w:r>
      <w:r w:rsidRPr="00487A9E">
        <w:rPr>
          <w:rFonts w:ascii="Times New Roman" w:eastAsia="Times New Roman" w:hAnsi="Times New Roman" w:cs="Times New Roman"/>
          <w:b/>
          <w:bCs/>
          <w:kern w:val="0"/>
          <w:sz w:val="24"/>
          <w:szCs w:val="24"/>
          <w:lang w:eastAsia="en-IN"/>
          <w14:ligatures w14:val="none"/>
        </w:rPr>
        <w:t>personal and financial data</w:t>
      </w:r>
      <w:r w:rsidRPr="00487A9E">
        <w:rPr>
          <w:rFonts w:ascii="Times New Roman" w:eastAsia="Times New Roman" w:hAnsi="Times New Roman" w:cs="Times New Roman"/>
          <w:kern w:val="0"/>
          <w:sz w:val="24"/>
          <w:szCs w:val="24"/>
          <w:lang w:eastAsia="en-IN"/>
          <w14:ligatures w14:val="none"/>
        </w:rPr>
        <w:t>, increasing the risk of non-compliance with data protection laws.</w:t>
      </w:r>
    </w:p>
    <w:p w14:paraId="5B4E5B9F"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to AI risks:</w:t>
      </w:r>
    </w:p>
    <w:p w14:paraId="681DBACD" w14:textId="77777777" w:rsidR="00487A9E" w:rsidRPr="00487A9E" w:rsidRDefault="00487A9E">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lastRenderedPageBreak/>
        <w:t xml:space="preserve">The </w:t>
      </w:r>
      <w:r w:rsidRPr="00487A9E">
        <w:rPr>
          <w:rFonts w:ascii="Times New Roman" w:eastAsia="Times New Roman" w:hAnsi="Times New Roman" w:cs="Times New Roman"/>
          <w:b/>
          <w:bCs/>
          <w:kern w:val="0"/>
          <w:sz w:val="24"/>
          <w:szCs w:val="24"/>
          <w:lang w:eastAsia="en-IN"/>
          <w14:ligatures w14:val="none"/>
        </w:rPr>
        <w:t>European Union AI Act (2023)</w:t>
      </w:r>
      <w:r w:rsidRPr="00487A9E">
        <w:rPr>
          <w:rFonts w:ascii="Times New Roman" w:eastAsia="Times New Roman" w:hAnsi="Times New Roman" w:cs="Times New Roman"/>
          <w:kern w:val="0"/>
          <w:sz w:val="24"/>
          <w:szCs w:val="24"/>
          <w:lang w:eastAsia="en-IN"/>
          <w14:ligatures w14:val="none"/>
        </w:rPr>
        <w:t xml:space="preserve"> proposes </w:t>
      </w:r>
      <w:r w:rsidRPr="00487A9E">
        <w:rPr>
          <w:rFonts w:ascii="Times New Roman" w:eastAsia="Times New Roman" w:hAnsi="Times New Roman" w:cs="Times New Roman"/>
          <w:b/>
          <w:bCs/>
          <w:kern w:val="0"/>
          <w:sz w:val="24"/>
          <w:szCs w:val="24"/>
          <w:lang w:eastAsia="en-IN"/>
          <w14:ligatures w14:val="none"/>
        </w:rPr>
        <w:t>risk-based AI governance</w:t>
      </w:r>
      <w:r w:rsidRPr="00487A9E">
        <w:rPr>
          <w:rFonts w:ascii="Times New Roman" w:eastAsia="Times New Roman" w:hAnsi="Times New Roman" w:cs="Times New Roman"/>
          <w:kern w:val="0"/>
          <w:sz w:val="24"/>
          <w:szCs w:val="24"/>
          <w:lang w:eastAsia="en-IN"/>
          <w14:ligatures w14:val="none"/>
        </w:rPr>
        <w:t>, categorizing AI applications based on their impact on human rights and safety.</w:t>
      </w:r>
    </w:p>
    <w:p w14:paraId="579434B8" w14:textId="77777777" w:rsidR="00487A9E" w:rsidRPr="00487A9E" w:rsidRDefault="00487A9E">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Algorithmic Accountability Act (U.S.)</w:t>
      </w:r>
      <w:r w:rsidRPr="00487A9E">
        <w:rPr>
          <w:rFonts w:ascii="Times New Roman" w:eastAsia="Times New Roman" w:hAnsi="Times New Roman" w:cs="Times New Roman"/>
          <w:kern w:val="0"/>
          <w:sz w:val="24"/>
          <w:szCs w:val="24"/>
          <w:lang w:eastAsia="en-IN"/>
          <w14:ligatures w14:val="none"/>
        </w:rPr>
        <w:t xml:space="preserve"> mandates businesses to conduct </w:t>
      </w:r>
      <w:r w:rsidRPr="00487A9E">
        <w:rPr>
          <w:rFonts w:ascii="Times New Roman" w:eastAsia="Times New Roman" w:hAnsi="Times New Roman" w:cs="Times New Roman"/>
          <w:b/>
          <w:bCs/>
          <w:kern w:val="0"/>
          <w:sz w:val="24"/>
          <w:szCs w:val="24"/>
          <w:lang w:eastAsia="en-IN"/>
          <w14:ligatures w14:val="none"/>
        </w:rPr>
        <w:t>bias assessments of AI models.</w:t>
      </w:r>
    </w:p>
    <w:p w14:paraId="6BB76669" w14:textId="77777777" w:rsidR="00487A9E" w:rsidRPr="00487A9E" w:rsidRDefault="00487A9E">
      <w:pPr>
        <w:numPr>
          <w:ilvl w:val="0"/>
          <w:numId w:val="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OECD AI Principles</w:t>
      </w:r>
      <w:r w:rsidRPr="00487A9E">
        <w:rPr>
          <w:rFonts w:ascii="Times New Roman" w:eastAsia="Times New Roman" w:hAnsi="Times New Roman" w:cs="Times New Roman"/>
          <w:kern w:val="0"/>
          <w:sz w:val="24"/>
          <w:szCs w:val="24"/>
          <w:lang w:eastAsia="en-IN"/>
          <w14:ligatures w14:val="none"/>
        </w:rPr>
        <w:t xml:space="preserve"> establish international guidelines for </w:t>
      </w:r>
      <w:r w:rsidRPr="00487A9E">
        <w:rPr>
          <w:rFonts w:ascii="Times New Roman" w:eastAsia="Times New Roman" w:hAnsi="Times New Roman" w:cs="Times New Roman"/>
          <w:b/>
          <w:bCs/>
          <w:kern w:val="0"/>
          <w:sz w:val="24"/>
          <w:szCs w:val="24"/>
          <w:lang w:eastAsia="en-IN"/>
          <w14:ligatures w14:val="none"/>
        </w:rPr>
        <w:t>trustworthy AI deployment.</w:t>
      </w:r>
    </w:p>
    <w:p w14:paraId="75E0B5BD"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remain compliant, organizations must adopt </w:t>
      </w:r>
      <w:r w:rsidRPr="00487A9E">
        <w:rPr>
          <w:rFonts w:ascii="Times New Roman" w:eastAsia="Times New Roman" w:hAnsi="Times New Roman" w:cs="Times New Roman"/>
          <w:b/>
          <w:bCs/>
          <w:kern w:val="0"/>
          <w:sz w:val="24"/>
          <w:szCs w:val="24"/>
          <w:lang w:eastAsia="en-IN"/>
          <w14:ligatures w14:val="none"/>
        </w:rPr>
        <w:t>ethical AI governance frameworks, conduct routine AI risk assessments, and align AI-driven decision-making with global compliance standards.</w:t>
      </w:r>
    </w:p>
    <w:p w14:paraId="48A90D91"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8DC19D">
          <v:rect id="_x0000_i1090" style="width:0;height:1.5pt" o:hralign="center" o:hrstd="t" o:hr="t" fillcolor="#a0a0a0" stroked="f"/>
        </w:pict>
      </w:r>
    </w:p>
    <w:p w14:paraId="187A61E6"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ESG Compliance and Corporate Sustainability Regulations</w:t>
      </w:r>
    </w:p>
    <w:p w14:paraId="2A0A6F73"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Environmental, Social, and Governance (ESG) compliance has gained significant momentum as </w:t>
      </w:r>
      <w:r w:rsidRPr="00487A9E">
        <w:rPr>
          <w:rFonts w:ascii="Times New Roman" w:eastAsia="Times New Roman" w:hAnsi="Times New Roman" w:cs="Times New Roman"/>
          <w:b/>
          <w:bCs/>
          <w:kern w:val="0"/>
          <w:sz w:val="24"/>
          <w:szCs w:val="24"/>
          <w:lang w:eastAsia="en-IN"/>
          <w14:ligatures w14:val="none"/>
        </w:rPr>
        <w:t>investors, regulators, and consumers</w:t>
      </w:r>
      <w:r w:rsidRPr="00487A9E">
        <w:rPr>
          <w:rFonts w:ascii="Times New Roman" w:eastAsia="Times New Roman" w:hAnsi="Times New Roman" w:cs="Times New Roman"/>
          <w:kern w:val="0"/>
          <w:sz w:val="24"/>
          <w:szCs w:val="24"/>
          <w:lang w:eastAsia="en-IN"/>
          <w14:ligatures w14:val="none"/>
        </w:rPr>
        <w:t xml:space="preserve"> demand greater corporate accountability in </w:t>
      </w:r>
      <w:r w:rsidRPr="00487A9E">
        <w:rPr>
          <w:rFonts w:ascii="Times New Roman" w:eastAsia="Times New Roman" w:hAnsi="Times New Roman" w:cs="Times New Roman"/>
          <w:b/>
          <w:bCs/>
          <w:kern w:val="0"/>
          <w:sz w:val="24"/>
          <w:szCs w:val="24"/>
          <w:lang w:eastAsia="en-IN"/>
          <w14:ligatures w14:val="none"/>
        </w:rPr>
        <w:t>climate change policies, social responsibility initiatives, and ethical governance.</w:t>
      </w:r>
    </w:p>
    <w:p w14:paraId="6D625FC6"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Emerging ESG compliance trends:</w:t>
      </w:r>
    </w:p>
    <w:p w14:paraId="72011654" w14:textId="77777777" w:rsidR="00487A9E" w:rsidRPr="00487A9E" w:rsidRDefault="00487A9E">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Mandatory climate risk disclosures</w:t>
      </w:r>
      <w:r w:rsidRPr="00487A9E">
        <w:rPr>
          <w:rFonts w:ascii="Times New Roman" w:eastAsia="Times New Roman" w:hAnsi="Times New Roman" w:cs="Times New Roman"/>
          <w:kern w:val="0"/>
          <w:sz w:val="24"/>
          <w:szCs w:val="24"/>
          <w:lang w:eastAsia="en-IN"/>
          <w14:ligatures w14:val="none"/>
        </w:rPr>
        <w:t xml:space="preserve"> for publicly traded companies.</w:t>
      </w:r>
    </w:p>
    <w:p w14:paraId="2EC287D5" w14:textId="77777777" w:rsidR="00487A9E" w:rsidRPr="00487A9E" w:rsidRDefault="00487A9E">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Human rights due diligence laws</w:t>
      </w:r>
      <w:r w:rsidRPr="00487A9E">
        <w:rPr>
          <w:rFonts w:ascii="Times New Roman" w:eastAsia="Times New Roman" w:hAnsi="Times New Roman" w:cs="Times New Roman"/>
          <w:kern w:val="0"/>
          <w:sz w:val="24"/>
          <w:szCs w:val="24"/>
          <w:lang w:eastAsia="en-IN"/>
          <w14:ligatures w14:val="none"/>
        </w:rPr>
        <w:t xml:space="preserve"> requiring corporations to assess </w:t>
      </w:r>
      <w:proofErr w:type="spellStart"/>
      <w:r w:rsidRPr="00487A9E">
        <w:rPr>
          <w:rFonts w:ascii="Times New Roman" w:eastAsia="Times New Roman" w:hAnsi="Times New Roman" w:cs="Times New Roman"/>
          <w:b/>
          <w:bCs/>
          <w:kern w:val="0"/>
          <w:sz w:val="24"/>
          <w:szCs w:val="24"/>
          <w:lang w:eastAsia="en-IN"/>
          <w14:ligatures w14:val="none"/>
        </w:rPr>
        <w:t>labor</w:t>
      </w:r>
      <w:proofErr w:type="spellEnd"/>
      <w:r w:rsidRPr="00487A9E">
        <w:rPr>
          <w:rFonts w:ascii="Times New Roman" w:eastAsia="Times New Roman" w:hAnsi="Times New Roman" w:cs="Times New Roman"/>
          <w:b/>
          <w:bCs/>
          <w:kern w:val="0"/>
          <w:sz w:val="24"/>
          <w:szCs w:val="24"/>
          <w:lang w:eastAsia="en-IN"/>
          <w14:ligatures w14:val="none"/>
        </w:rPr>
        <w:t xml:space="preserve"> rights, workplace diversity, and supply chain ethics.</w:t>
      </w:r>
    </w:p>
    <w:p w14:paraId="77E1BED5" w14:textId="77777777" w:rsidR="00487A9E" w:rsidRPr="00487A9E" w:rsidRDefault="00487A9E">
      <w:pPr>
        <w:numPr>
          <w:ilvl w:val="0"/>
          <w:numId w:val="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Sustainable finance regulations</w:t>
      </w:r>
      <w:r w:rsidRPr="00487A9E">
        <w:rPr>
          <w:rFonts w:ascii="Times New Roman" w:eastAsia="Times New Roman" w:hAnsi="Times New Roman" w:cs="Times New Roman"/>
          <w:kern w:val="0"/>
          <w:sz w:val="24"/>
          <w:szCs w:val="24"/>
          <w:lang w:eastAsia="en-IN"/>
          <w14:ligatures w14:val="none"/>
        </w:rPr>
        <w:t xml:space="preserve"> that mandate reporting on </w:t>
      </w:r>
      <w:r w:rsidRPr="00487A9E">
        <w:rPr>
          <w:rFonts w:ascii="Times New Roman" w:eastAsia="Times New Roman" w:hAnsi="Times New Roman" w:cs="Times New Roman"/>
          <w:b/>
          <w:bCs/>
          <w:kern w:val="0"/>
          <w:sz w:val="24"/>
          <w:szCs w:val="24"/>
          <w:lang w:eastAsia="en-IN"/>
          <w14:ligatures w14:val="none"/>
        </w:rPr>
        <w:t>carbon emissions and corporate sustainability goals.</w:t>
      </w:r>
    </w:p>
    <w:p w14:paraId="2A62E405"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driving ESG compliance:</w:t>
      </w:r>
    </w:p>
    <w:p w14:paraId="2ED26A5C" w14:textId="77777777" w:rsidR="00487A9E" w:rsidRPr="00487A9E" w:rsidRDefault="00487A9E">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EU Corporate Sustainability Reporting Directive (CSRD)</w:t>
      </w:r>
      <w:r w:rsidRPr="00487A9E">
        <w:rPr>
          <w:rFonts w:ascii="Times New Roman" w:eastAsia="Times New Roman" w:hAnsi="Times New Roman" w:cs="Times New Roman"/>
          <w:kern w:val="0"/>
          <w:sz w:val="24"/>
          <w:szCs w:val="24"/>
          <w:lang w:eastAsia="en-IN"/>
          <w14:ligatures w14:val="none"/>
        </w:rPr>
        <w:t xml:space="preserve"> mandates comprehensive </w:t>
      </w:r>
      <w:r w:rsidRPr="00487A9E">
        <w:rPr>
          <w:rFonts w:ascii="Times New Roman" w:eastAsia="Times New Roman" w:hAnsi="Times New Roman" w:cs="Times New Roman"/>
          <w:b/>
          <w:bCs/>
          <w:kern w:val="0"/>
          <w:sz w:val="24"/>
          <w:szCs w:val="24"/>
          <w:lang w:eastAsia="en-IN"/>
          <w14:ligatures w14:val="none"/>
        </w:rPr>
        <w:t>ESG disclosures</w:t>
      </w:r>
      <w:r w:rsidRPr="00487A9E">
        <w:rPr>
          <w:rFonts w:ascii="Times New Roman" w:eastAsia="Times New Roman" w:hAnsi="Times New Roman" w:cs="Times New Roman"/>
          <w:kern w:val="0"/>
          <w:sz w:val="24"/>
          <w:szCs w:val="24"/>
          <w:lang w:eastAsia="en-IN"/>
          <w14:ligatures w14:val="none"/>
        </w:rPr>
        <w:t xml:space="preserve"> for large corporations.</w:t>
      </w:r>
    </w:p>
    <w:p w14:paraId="59471D64" w14:textId="77777777" w:rsidR="00487A9E" w:rsidRPr="00487A9E" w:rsidRDefault="00487A9E">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SEC Climate Disclosure Rules (U.S.)</w:t>
      </w:r>
      <w:r w:rsidRPr="00487A9E">
        <w:rPr>
          <w:rFonts w:ascii="Times New Roman" w:eastAsia="Times New Roman" w:hAnsi="Times New Roman" w:cs="Times New Roman"/>
          <w:kern w:val="0"/>
          <w:sz w:val="24"/>
          <w:szCs w:val="24"/>
          <w:lang w:eastAsia="en-IN"/>
          <w14:ligatures w14:val="none"/>
        </w:rPr>
        <w:t xml:space="preserve"> require companies to </w:t>
      </w:r>
      <w:r w:rsidRPr="00487A9E">
        <w:rPr>
          <w:rFonts w:ascii="Times New Roman" w:eastAsia="Times New Roman" w:hAnsi="Times New Roman" w:cs="Times New Roman"/>
          <w:b/>
          <w:bCs/>
          <w:kern w:val="0"/>
          <w:sz w:val="24"/>
          <w:szCs w:val="24"/>
          <w:lang w:eastAsia="en-IN"/>
          <w14:ligatures w14:val="none"/>
        </w:rPr>
        <w:t>report carbon emissions and climate-related financial risks.</w:t>
      </w:r>
    </w:p>
    <w:p w14:paraId="183F7A98" w14:textId="77777777" w:rsidR="00487A9E" w:rsidRPr="00487A9E" w:rsidRDefault="00487A9E">
      <w:pPr>
        <w:numPr>
          <w:ilvl w:val="0"/>
          <w:numId w:val="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United Nations Principles for Responsible Investment (PRI)</w:t>
      </w:r>
      <w:r w:rsidRPr="00487A9E">
        <w:rPr>
          <w:rFonts w:ascii="Times New Roman" w:eastAsia="Times New Roman" w:hAnsi="Times New Roman" w:cs="Times New Roman"/>
          <w:kern w:val="0"/>
          <w:sz w:val="24"/>
          <w:szCs w:val="24"/>
          <w:lang w:eastAsia="en-IN"/>
          <w14:ligatures w14:val="none"/>
        </w:rPr>
        <w:t xml:space="preserve"> promote </w:t>
      </w:r>
      <w:r w:rsidRPr="00487A9E">
        <w:rPr>
          <w:rFonts w:ascii="Times New Roman" w:eastAsia="Times New Roman" w:hAnsi="Times New Roman" w:cs="Times New Roman"/>
          <w:b/>
          <w:bCs/>
          <w:kern w:val="0"/>
          <w:sz w:val="24"/>
          <w:szCs w:val="24"/>
          <w:lang w:eastAsia="en-IN"/>
          <w14:ligatures w14:val="none"/>
        </w:rPr>
        <w:t>ethical investment strategies</w:t>
      </w:r>
      <w:r w:rsidRPr="00487A9E">
        <w:rPr>
          <w:rFonts w:ascii="Times New Roman" w:eastAsia="Times New Roman" w:hAnsi="Times New Roman" w:cs="Times New Roman"/>
          <w:kern w:val="0"/>
          <w:sz w:val="24"/>
          <w:szCs w:val="24"/>
          <w:lang w:eastAsia="en-IN"/>
          <w14:ligatures w14:val="none"/>
        </w:rPr>
        <w:t xml:space="preserve"> aligned with ESG best practices.</w:t>
      </w:r>
    </w:p>
    <w:p w14:paraId="564ED6F5"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ensure compliance, companies must integrate </w:t>
      </w:r>
      <w:r w:rsidRPr="00487A9E">
        <w:rPr>
          <w:rFonts w:ascii="Times New Roman" w:eastAsia="Times New Roman" w:hAnsi="Times New Roman" w:cs="Times New Roman"/>
          <w:b/>
          <w:bCs/>
          <w:kern w:val="0"/>
          <w:sz w:val="24"/>
          <w:szCs w:val="24"/>
          <w:lang w:eastAsia="en-IN"/>
          <w14:ligatures w14:val="none"/>
        </w:rPr>
        <w:t>AI-driven ESG risk assessments, automate sustainability reporting, and embed corporate responsibility initiatives within their GRC frameworks.</w:t>
      </w:r>
    </w:p>
    <w:p w14:paraId="2999689F"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499540">
          <v:rect id="_x0000_i1091" style="width:0;height:1.5pt" o:hralign="center" o:hrstd="t" o:hr="t" fillcolor="#a0a0a0" stroked="f"/>
        </w:pict>
      </w:r>
    </w:p>
    <w:p w14:paraId="7D4F59A6"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Geopolitical Risks and Global Regulatory Fragmentation</w:t>
      </w:r>
    </w:p>
    <w:p w14:paraId="682F36DB"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businesses expand across multiple jurisdictions, they face an increasingly fragmented regulatory environment shaped by </w:t>
      </w:r>
      <w:r w:rsidRPr="00487A9E">
        <w:rPr>
          <w:rFonts w:ascii="Times New Roman" w:eastAsia="Times New Roman" w:hAnsi="Times New Roman" w:cs="Times New Roman"/>
          <w:b/>
          <w:bCs/>
          <w:kern w:val="0"/>
          <w:sz w:val="24"/>
          <w:szCs w:val="24"/>
          <w:lang w:eastAsia="en-IN"/>
          <w14:ligatures w14:val="none"/>
        </w:rPr>
        <w:t>trade wars, international sanctions, political instability, and shifting diplomatic alliances.</w:t>
      </w:r>
    </w:p>
    <w:p w14:paraId="76584BA4"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Key geopolitical risks affecting compliance:</w:t>
      </w:r>
    </w:p>
    <w:p w14:paraId="345ADBD9" w14:textId="77777777" w:rsidR="00487A9E" w:rsidRPr="00487A9E" w:rsidRDefault="00487A9E">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U.S.-China technology disputes</w:t>
      </w:r>
      <w:r w:rsidRPr="00487A9E">
        <w:rPr>
          <w:rFonts w:ascii="Times New Roman" w:eastAsia="Times New Roman" w:hAnsi="Times New Roman" w:cs="Times New Roman"/>
          <w:kern w:val="0"/>
          <w:sz w:val="24"/>
          <w:szCs w:val="24"/>
          <w:lang w:eastAsia="en-IN"/>
          <w14:ligatures w14:val="none"/>
        </w:rPr>
        <w:t xml:space="preserve"> leading to new restrictions on cross-border data sharing.</w:t>
      </w:r>
    </w:p>
    <w:p w14:paraId="1CB0E4AF" w14:textId="77777777" w:rsidR="00487A9E" w:rsidRPr="00487A9E" w:rsidRDefault="00487A9E">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Sanctions on financial institutions</w:t>
      </w:r>
      <w:r w:rsidRPr="00487A9E">
        <w:rPr>
          <w:rFonts w:ascii="Times New Roman" w:eastAsia="Times New Roman" w:hAnsi="Times New Roman" w:cs="Times New Roman"/>
          <w:kern w:val="0"/>
          <w:sz w:val="24"/>
          <w:szCs w:val="24"/>
          <w:lang w:eastAsia="en-IN"/>
          <w14:ligatures w14:val="none"/>
        </w:rPr>
        <w:t xml:space="preserve"> due to political conflicts and economic embargoes.</w:t>
      </w:r>
    </w:p>
    <w:p w14:paraId="4941C0AD" w14:textId="77777777" w:rsidR="00487A9E" w:rsidRPr="00487A9E" w:rsidRDefault="00487A9E">
      <w:pPr>
        <w:numPr>
          <w:ilvl w:val="0"/>
          <w:numId w:val="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divergence between the EU, U.S., and China</w:t>
      </w:r>
      <w:r w:rsidRPr="00487A9E">
        <w:rPr>
          <w:rFonts w:ascii="Times New Roman" w:eastAsia="Times New Roman" w:hAnsi="Times New Roman" w:cs="Times New Roman"/>
          <w:kern w:val="0"/>
          <w:sz w:val="24"/>
          <w:szCs w:val="24"/>
          <w:lang w:eastAsia="en-IN"/>
          <w14:ligatures w14:val="none"/>
        </w:rPr>
        <w:t xml:space="preserve"> on issues such as AI governance and antitrust laws.</w:t>
      </w:r>
    </w:p>
    <w:p w14:paraId="7A89820A"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to geopolitical risks:</w:t>
      </w:r>
    </w:p>
    <w:p w14:paraId="084EA7A2" w14:textId="77777777" w:rsidR="00487A9E" w:rsidRPr="00487A9E" w:rsidRDefault="00487A9E">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U.S. Foreign Corrupt Practices Act (FCPA)</w:t>
      </w:r>
      <w:r w:rsidRPr="00487A9E">
        <w:rPr>
          <w:rFonts w:ascii="Times New Roman" w:eastAsia="Times New Roman" w:hAnsi="Times New Roman" w:cs="Times New Roman"/>
          <w:kern w:val="0"/>
          <w:sz w:val="24"/>
          <w:szCs w:val="24"/>
          <w:lang w:eastAsia="en-IN"/>
          <w14:ligatures w14:val="none"/>
        </w:rPr>
        <w:t xml:space="preserve"> enforces anti-bribery compliance for international corporations.</w:t>
      </w:r>
    </w:p>
    <w:p w14:paraId="4C8197D7" w14:textId="77777777" w:rsidR="00487A9E" w:rsidRPr="00487A9E" w:rsidRDefault="00487A9E">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EU Digital Services Act</w:t>
      </w:r>
      <w:r w:rsidRPr="00487A9E">
        <w:rPr>
          <w:rFonts w:ascii="Times New Roman" w:eastAsia="Times New Roman" w:hAnsi="Times New Roman" w:cs="Times New Roman"/>
          <w:kern w:val="0"/>
          <w:sz w:val="24"/>
          <w:szCs w:val="24"/>
          <w:lang w:eastAsia="en-IN"/>
          <w14:ligatures w14:val="none"/>
        </w:rPr>
        <w:t xml:space="preserve"> introduces stringent data-sharing restrictions for tech companies operating in Europe.</w:t>
      </w:r>
    </w:p>
    <w:p w14:paraId="22AAF078" w14:textId="77777777" w:rsidR="00487A9E" w:rsidRPr="00487A9E" w:rsidRDefault="00487A9E">
      <w:pPr>
        <w:numPr>
          <w:ilvl w:val="0"/>
          <w:numId w:val="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China Cybersecurity Law</w:t>
      </w:r>
      <w:r w:rsidRPr="00487A9E">
        <w:rPr>
          <w:rFonts w:ascii="Times New Roman" w:eastAsia="Times New Roman" w:hAnsi="Times New Roman" w:cs="Times New Roman"/>
          <w:kern w:val="0"/>
          <w:sz w:val="24"/>
          <w:szCs w:val="24"/>
          <w:lang w:eastAsia="en-IN"/>
          <w14:ligatures w14:val="none"/>
        </w:rPr>
        <w:t xml:space="preserve"> mandates that foreign companies store Chinese user data within national borders.</w:t>
      </w:r>
    </w:p>
    <w:p w14:paraId="12D7EB83"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navigate these challenges, organizations must adopt </w:t>
      </w:r>
      <w:r w:rsidRPr="00487A9E">
        <w:rPr>
          <w:rFonts w:ascii="Times New Roman" w:eastAsia="Times New Roman" w:hAnsi="Times New Roman" w:cs="Times New Roman"/>
          <w:b/>
          <w:bCs/>
          <w:kern w:val="0"/>
          <w:sz w:val="24"/>
          <w:szCs w:val="24"/>
          <w:lang w:eastAsia="en-IN"/>
          <w14:ligatures w14:val="none"/>
        </w:rPr>
        <w:t>dynamic GRC strategies, monitor geopolitical developments, and implement cross-border compliance frameworks.</w:t>
      </w:r>
    </w:p>
    <w:p w14:paraId="0072B1BF"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EFA3C6">
          <v:rect id="_x0000_i1092" style="width:0;height:1.5pt" o:hralign="center" o:hrstd="t" o:hr="t" fillcolor="#a0a0a0" stroked="f"/>
        </w:pict>
      </w:r>
    </w:p>
    <w:p w14:paraId="4B19A5DB"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Future of GRC: Strategies for Emerging Risks</w:t>
      </w:r>
    </w:p>
    <w:p w14:paraId="31FCA89D"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Organizations must prepare for the future of GRC by implementing </w:t>
      </w:r>
      <w:r w:rsidRPr="00487A9E">
        <w:rPr>
          <w:rFonts w:ascii="Times New Roman" w:eastAsia="Times New Roman" w:hAnsi="Times New Roman" w:cs="Times New Roman"/>
          <w:b/>
          <w:bCs/>
          <w:kern w:val="0"/>
          <w:sz w:val="24"/>
          <w:szCs w:val="24"/>
          <w:lang w:eastAsia="en-IN"/>
          <w14:ligatures w14:val="none"/>
        </w:rPr>
        <w:t>integrated, technology-driven compliance solutions</w:t>
      </w:r>
      <w:r w:rsidRPr="00487A9E">
        <w:rPr>
          <w:rFonts w:ascii="Times New Roman" w:eastAsia="Times New Roman" w:hAnsi="Times New Roman" w:cs="Times New Roman"/>
          <w:kern w:val="0"/>
          <w:sz w:val="24"/>
          <w:szCs w:val="24"/>
          <w:lang w:eastAsia="en-IN"/>
          <w14:ligatures w14:val="none"/>
        </w:rPr>
        <w:t xml:space="preserve"> that align with evolving regulatory demands.</w:t>
      </w:r>
    </w:p>
    <w:p w14:paraId="44DD5D1C" w14:textId="77777777" w:rsidR="00487A9E" w:rsidRPr="00487A9E" w:rsidRDefault="00487A9E" w:rsidP="00487A9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Best Practices for Future-Ready GRC Frameworks:</w:t>
      </w:r>
    </w:p>
    <w:p w14:paraId="7B49DF59" w14:textId="77777777" w:rsidR="00487A9E" w:rsidRPr="00487A9E" w:rsidRDefault="00487A9E">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Leverage AI for Real-Time Compliance Monitoring</w:t>
      </w:r>
      <w:r w:rsidRPr="00487A9E">
        <w:rPr>
          <w:rFonts w:ascii="Times New Roman" w:eastAsia="Times New Roman" w:hAnsi="Times New Roman" w:cs="Times New Roman"/>
          <w:kern w:val="0"/>
          <w:sz w:val="24"/>
          <w:szCs w:val="24"/>
          <w:lang w:eastAsia="en-IN"/>
          <w14:ligatures w14:val="none"/>
        </w:rPr>
        <w:t xml:space="preserve"> – Deploy AI-powered tools to track regulatory changes and assess compliance risks proactively.</w:t>
      </w:r>
    </w:p>
    <w:p w14:paraId="5C0A53EA" w14:textId="77777777" w:rsidR="00487A9E" w:rsidRPr="00487A9E" w:rsidRDefault="00487A9E">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Adopt Blockchain for Compliance Transparency</w:t>
      </w:r>
      <w:r w:rsidRPr="00487A9E">
        <w:rPr>
          <w:rFonts w:ascii="Times New Roman" w:eastAsia="Times New Roman" w:hAnsi="Times New Roman" w:cs="Times New Roman"/>
          <w:kern w:val="0"/>
          <w:sz w:val="24"/>
          <w:szCs w:val="24"/>
          <w:lang w:eastAsia="en-IN"/>
          <w14:ligatures w14:val="none"/>
        </w:rPr>
        <w:t xml:space="preserve"> – Use blockchain technology to maintain </w:t>
      </w:r>
      <w:r w:rsidRPr="00487A9E">
        <w:rPr>
          <w:rFonts w:ascii="Times New Roman" w:eastAsia="Times New Roman" w:hAnsi="Times New Roman" w:cs="Times New Roman"/>
          <w:b/>
          <w:bCs/>
          <w:kern w:val="0"/>
          <w:sz w:val="24"/>
          <w:szCs w:val="24"/>
          <w:lang w:eastAsia="en-IN"/>
          <w14:ligatures w14:val="none"/>
        </w:rPr>
        <w:t>tamper-proof audit trails and secure financial transactions.</w:t>
      </w:r>
    </w:p>
    <w:p w14:paraId="13421825" w14:textId="77777777" w:rsidR="00487A9E" w:rsidRPr="00487A9E" w:rsidRDefault="00487A9E">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Enhance Cybersecurity GRC Integration</w:t>
      </w:r>
      <w:r w:rsidRPr="00487A9E">
        <w:rPr>
          <w:rFonts w:ascii="Times New Roman" w:eastAsia="Times New Roman" w:hAnsi="Times New Roman" w:cs="Times New Roman"/>
          <w:kern w:val="0"/>
          <w:sz w:val="24"/>
          <w:szCs w:val="24"/>
          <w:lang w:eastAsia="en-IN"/>
          <w14:ligatures w14:val="none"/>
        </w:rPr>
        <w:t xml:space="preserve"> – Implement zero-trust security models and cloud-based GRC platforms to mitigate cyber risks.</w:t>
      </w:r>
    </w:p>
    <w:p w14:paraId="69A4F8A3" w14:textId="77777777" w:rsidR="00487A9E" w:rsidRPr="00487A9E" w:rsidRDefault="00487A9E">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Build a Resilient ESG Compliance Strategy</w:t>
      </w:r>
      <w:r w:rsidRPr="00487A9E">
        <w:rPr>
          <w:rFonts w:ascii="Times New Roman" w:eastAsia="Times New Roman" w:hAnsi="Times New Roman" w:cs="Times New Roman"/>
          <w:kern w:val="0"/>
          <w:sz w:val="24"/>
          <w:szCs w:val="24"/>
          <w:lang w:eastAsia="en-IN"/>
          <w14:ligatures w14:val="none"/>
        </w:rPr>
        <w:t xml:space="preserve"> – Align corporate governance with sustainability goals, ensuring compliance with </w:t>
      </w:r>
      <w:r w:rsidRPr="00487A9E">
        <w:rPr>
          <w:rFonts w:ascii="Times New Roman" w:eastAsia="Times New Roman" w:hAnsi="Times New Roman" w:cs="Times New Roman"/>
          <w:b/>
          <w:bCs/>
          <w:kern w:val="0"/>
          <w:sz w:val="24"/>
          <w:szCs w:val="24"/>
          <w:lang w:eastAsia="en-IN"/>
          <w14:ligatures w14:val="none"/>
        </w:rPr>
        <w:t>climate change regulations.</w:t>
      </w:r>
    </w:p>
    <w:p w14:paraId="78E38411" w14:textId="77777777" w:rsidR="00487A9E" w:rsidRPr="00487A9E" w:rsidRDefault="00487A9E">
      <w:pPr>
        <w:numPr>
          <w:ilvl w:val="0"/>
          <w:numId w:val="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Develop Cross-Border Compliance Teams</w:t>
      </w:r>
      <w:r w:rsidRPr="00487A9E">
        <w:rPr>
          <w:rFonts w:ascii="Times New Roman" w:eastAsia="Times New Roman" w:hAnsi="Times New Roman" w:cs="Times New Roman"/>
          <w:kern w:val="0"/>
          <w:sz w:val="24"/>
          <w:szCs w:val="24"/>
          <w:lang w:eastAsia="en-IN"/>
          <w14:ligatures w14:val="none"/>
        </w:rPr>
        <w:t xml:space="preserve"> – Establish </w:t>
      </w:r>
      <w:r w:rsidRPr="00487A9E">
        <w:rPr>
          <w:rFonts w:ascii="Times New Roman" w:eastAsia="Times New Roman" w:hAnsi="Times New Roman" w:cs="Times New Roman"/>
          <w:b/>
          <w:bCs/>
          <w:kern w:val="0"/>
          <w:sz w:val="24"/>
          <w:szCs w:val="24"/>
          <w:lang w:eastAsia="en-IN"/>
          <w14:ligatures w14:val="none"/>
        </w:rPr>
        <w:t>global compliance officers and regional GRC task forces</w:t>
      </w:r>
      <w:r w:rsidRPr="00487A9E">
        <w:rPr>
          <w:rFonts w:ascii="Times New Roman" w:eastAsia="Times New Roman" w:hAnsi="Times New Roman" w:cs="Times New Roman"/>
          <w:kern w:val="0"/>
          <w:sz w:val="24"/>
          <w:szCs w:val="24"/>
          <w:lang w:eastAsia="en-IN"/>
          <w14:ligatures w14:val="none"/>
        </w:rPr>
        <w:t xml:space="preserve"> to manage regulatory variations.</w:t>
      </w:r>
    </w:p>
    <w:p w14:paraId="4B4E6DDF" w14:textId="77777777" w:rsidR="00487A9E" w:rsidRPr="00487A9E" w:rsidRDefault="00000000" w:rsidP="00487A9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6AAF94">
          <v:rect id="_x0000_i1093" style="width:0;height:1.5pt" o:hralign="center" o:hrstd="t" o:hr="t" fillcolor="#a0a0a0" stroked="f"/>
        </w:pict>
      </w:r>
    </w:p>
    <w:p w14:paraId="1AD9DADB" w14:textId="77777777" w:rsidR="00487A9E" w:rsidRPr="00487A9E" w:rsidRDefault="00487A9E" w:rsidP="00487A9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Conclusion</w:t>
      </w:r>
    </w:p>
    <w:p w14:paraId="32ADCB0B"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emerging risks </w:t>
      </w:r>
      <w:r w:rsidRPr="00487A9E">
        <w:rPr>
          <w:rFonts w:ascii="Times New Roman" w:eastAsia="Times New Roman" w:hAnsi="Times New Roman" w:cs="Times New Roman"/>
          <w:b/>
          <w:bCs/>
          <w:kern w:val="0"/>
          <w:sz w:val="24"/>
          <w:szCs w:val="24"/>
          <w:lang w:eastAsia="en-IN"/>
          <w14:ligatures w14:val="none"/>
        </w:rPr>
        <w:t>reshape global compliance requirements</w:t>
      </w:r>
      <w:r w:rsidRPr="00487A9E">
        <w:rPr>
          <w:rFonts w:ascii="Times New Roman" w:eastAsia="Times New Roman" w:hAnsi="Times New Roman" w:cs="Times New Roman"/>
          <w:kern w:val="0"/>
          <w:sz w:val="24"/>
          <w:szCs w:val="24"/>
          <w:lang w:eastAsia="en-IN"/>
          <w14:ligatures w14:val="none"/>
        </w:rPr>
        <w:t xml:space="preserve">, organizations must transition from </w:t>
      </w:r>
      <w:r w:rsidRPr="00487A9E">
        <w:rPr>
          <w:rFonts w:ascii="Times New Roman" w:eastAsia="Times New Roman" w:hAnsi="Times New Roman" w:cs="Times New Roman"/>
          <w:b/>
          <w:bCs/>
          <w:kern w:val="0"/>
          <w:sz w:val="24"/>
          <w:szCs w:val="24"/>
          <w:lang w:eastAsia="en-IN"/>
          <w14:ligatures w14:val="none"/>
        </w:rPr>
        <w:t>static, rule-based compliance models to proactive, technology-driven GRC frameworks.</w:t>
      </w:r>
      <w:r w:rsidRPr="00487A9E">
        <w:rPr>
          <w:rFonts w:ascii="Times New Roman" w:eastAsia="Times New Roman" w:hAnsi="Times New Roman" w:cs="Times New Roman"/>
          <w:kern w:val="0"/>
          <w:sz w:val="24"/>
          <w:szCs w:val="24"/>
          <w:lang w:eastAsia="en-IN"/>
          <w14:ligatures w14:val="none"/>
        </w:rPr>
        <w:t xml:space="preserve"> The future of GRC will be defined by </w:t>
      </w:r>
      <w:r w:rsidRPr="00487A9E">
        <w:rPr>
          <w:rFonts w:ascii="Times New Roman" w:eastAsia="Times New Roman" w:hAnsi="Times New Roman" w:cs="Times New Roman"/>
          <w:b/>
          <w:bCs/>
          <w:kern w:val="0"/>
          <w:sz w:val="24"/>
          <w:szCs w:val="24"/>
          <w:lang w:eastAsia="en-IN"/>
          <w14:ligatures w14:val="none"/>
        </w:rPr>
        <w:t>AI-driven automation, ESG compliance integration, cybersecurity resilience, and adaptive regulatory governance.</w:t>
      </w:r>
    </w:p>
    <w:p w14:paraId="50532369"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lastRenderedPageBreak/>
        <w:t xml:space="preserve">By embracing </w:t>
      </w:r>
      <w:r w:rsidRPr="00487A9E">
        <w:rPr>
          <w:rFonts w:ascii="Times New Roman" w:eastAsia="Times New Roman" w:hAnsi="Times New Roman" w:cs="Times New Roman"/>
          <w:b/>
          <w:bCs/>
          <w:kern w:val="0"/>
          <w:sz w:val="24"/>
          <w:szCs w:val="24"/>
          <w:lang w:eastAsia="en-IN"/>
          <w14:ligatures w14:val="none"/>
        </w:rPr>
        <w:t>next-generation compliance solutions, leveraging AI-powered risk management, and aligning governance structures with global regulatory trends,</w:t>
      </w:r>
      <w:r w:rsidRPr="00487A9E">
        <w:rPr>
          <w:rFonts w:ascii="Times New Roman" w:eastAsia="Times New Roman" w:hAnsi="Times New Roman" w:cs="Times New Roman"/>
          <w:kern w:val="0"/>
          <w:sz w:val="24"/>
          <w:szCs w:val="24"/>
          <w:lang w:eastAsia="en-IN"/>
          <w14:ligatures w14:val="none"/>
        </w:rPr>
        <w:t xml:space="preserve"> organizations can ensure long-term compliance, operational integrity, and stakeholder trust.</w:t>
      </w:r>
    </w:p>
    <w:p w14:paraId="208258C0" w14:textId="77777777" w:rsidR="00487A9E" w:rsidRPr="00487A9E" w:rsidRDefault="00487A9E" w:rsidP="00487A9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87A9E">
        <w:rPr>
          <w:rFonts w:ascii="Segoe UI Emoji" w:eastAsia="Times New Roman" w:hAnsi="Segoe UI Emoji" w:cs="Segoe UI Emoji"/>
          <w:kern w:val="0"/>
          <w:sz w:val="24"/>
          <w:szCs w:val="24"/>
          <w:lang w:eastAsia="en-IN"/>
          <w14:ligatures w14:val="none"/>
        </w:rPr>
        <w:t>🚀</w:t>
      </w:r>
      <w:r w:rsidRPr="00487A9E">
        <w:rPr>
          <w:rFonts w:ascii="Times New Roman" w:eastAsia="Times New Roman" w:hAnsi="Times New Roman" w:cs="Times New Roman"/>
          <w:kern w:val="0"/>
          <w:sz w:val="24"/>
          <w:szCs w:val="24"/>
          <w:lang w:eastAsia="en-IN"/>
          <w14:ligatures w14:val="none"/>
        </w:rPr>
        <w:t xml:space="preserve"> In the next chapter, we will explore </w:t>
      </w:r>
      <w:r w:rsidRPr="00487A9E">
        <w:rPr>
          <w:rFonts w:ascii="Times New Roman" w:eastAsia="Times New Roman" w:hAnsi="Times New Roman" w:cs="Times New Roman"/>
          <w:b/>
          <w:bCs/>
          <w:kern w:val="0"/>
          <w:sz w:val="24"/>
          <w:szCs w:val="24"/>
          <w:lang w:eastAsia="en-IN"/>
          <w14:ligatures w14:val="none"/>
        </w:rPr>
        <w:t>"The Role of Digital Transformation in Modern Governance,"</w:t>
      </w:r>
      <w:r w:rsidRPr="00487A9E">
        <w:rPr>
          <w:rFonts w:ascii="Times New Roman" w:eastAsia="Times New Roman" w:hAnsi="Times New Roman" w:cs="Times New Roman"/>
          <w:kern w:val="0"/>
          <w:sz w:val="24"/>
          <w:szCs w:val="24"/>
          <w:lang w:eastAsia="en-IN"/>
          <w14:ligatures w14:val="none"/>
        </w:rPr>
        <w:t xml:space="preserve"> analyzing how businesses can leverage digital technologies to enhance governance efficiency and regulatory agility in a rapidly changing world.</w:t>
      </w:r>
    </w:p>
    <w:p w14:paraId="19EFAF98"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Ethics and Corporate Responsibility in GRC</w:t>
      </w:r>
    </w:p>
    <w:p w14:paraId="1B301783" w14:textId="77777777" w:rsidR="0005763B" w:rsidRPr="0005763B" w:rsidRDefault="0005763B" w:rsidP="0005763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Introduction</w:t>
      </w:r>
    </w:p>
    <w:p w14:paraId="1F02C666"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Ethics and corporate responsibility form the foundation of </w:t>
      </w:r>
      <w:r w:rsidRPr="0005763B">
        <w:rPr>
          <w:rFonts w:ascii="Times New Roman" w:eastAsia="Times New Roman" w:hAnsi="Times New Roman" w:cs="Times New Roman"/>
          <w:b/>
          <w:bCs/>
          <w:kern w:val="0"/>
          <w:sz w:val="24"/>
          <w:szCs w:val="24"/>
          <w:lang w:eastAsia="en-IN"/>
          <w14:ligatures w14:val="none"/>
        </w:rPr>
        <w:t>effective Governance, Risk, and Compliance (GRC) programs.</w:t>
      </w:r>
      <w:r w:rsidRPr="0005763B">
        <w:rPr>
          <w:rFonts w:ascii="Times New Roman" w:eastAsia="Times New Roman" w:hAnsi="Times New Roman" w:cs="Times New Roman"/>
          <w:kern w:val="0"/>
          <w:sz w:val="24"/>
          <w:szCs w:val="24"/>
          <w:lang w:eastAsia="en-IN"/>
          <w14:ligatures w14:val="none"/>
        </w:rPr>
        <w:t xml:space="preserve"> Organizations today are not only judged by their financial success but also by their commitment to </w:t>
      </w:r>
      <w:r w:rsidRPr="0005763B">
        <w:rPr>
          <w:rFonts w:ascii="Times New Roman" w:eastAsia="Times New Roman" w:hAnsi="Times New Roman" w:cs="Times New Roman"/>
          <w:b/>
          <w:bCs/>
          <w:kern w:val="0"/>
          <w:sz w:val="24"/>
          <w:szCs w:val="24"/>
          <w:lang w:eastAsia="en-IN"/>
          <w14:ligatures w14:val="none"/>
        </w:rPr>
        <w:t>ethical decision-making, corporate social responsibility (CSR), and sustainability.</w:t>
      </w:r>
      <w:r w:rsidRPr="0005763B">
        <w:rPr>
          <w:rFonts w:ascii="Times New Roman" w:eastAsia="Times New Roman" w:hAnsi="Times New Roman" w:cs="Times New Roman"/>
          <w:kern w:val="0"/>
          <w:sz w:val="24"/>
          <w:szCs w:val="24"/>
          <w:lang w:eastAsia="en-IN"/>
          <w14:ligatures w14:val="none"/>
        </w:rPr>
        <w:t xml:space="preserve"> As global businesses face increased scrutiny from regulators, stakeholders, and consumers, corporate ethics has become </w:t>
      </w:r>
      <w:r w:rsidRPr="0005763B">
        <w:rPr>
          <w:rFonts w:ascii="Times New Roman" w:eastAsia="Times New Roman" w:hAnsi="Times New Roman" w:cs="Times New Roman"/>
          <w:b/>
          <w:bCs/>
          <w:kern w:val="0"/>
          <w:sz w:val="24"/>
          <w:szCs w:val="24"/>
          <w:lang w:eastAsia="en-IN"/>
          <w14:ligatures w14:val="none"/>
        </w:rPr>
        <w:t>a critical component of governance frameworks</w:t>
      </w:r>
      <w:r w:rsidRPr="0005763B">
        <w:rPr>
          <w:rFonts w:ascii="Times New Roman" w:eastAsia="Times New Roman" w:hAnsi="Times New Roman" w:cs="Times New Roman"/>
          <w:kern w:val="0"/>
          <w:sz w:val="24"/>
          <w:szCs w:val="24"/>
          <w:lang w:eastAsia="en-IN"/>
          <w14:ligatures w14:val="none"/>
        </w:rPr>
        <w:t>.</w:t>
      </w:r>
    </w:p>
    <w:p w14:paraId="4881E74F"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Historically, governance models focused primarily on </w:t>
      </w:r>
      <w:r w:rsidRPr="0005763B">
        <w:rPr>
          <w:rFonts w:ascii="Times New Roman" w:eastAsia="Times New Roman" w:hAnsi="Times New Roman" w:cs="Times New Roman"/>
          <w:b/>
          <w:bCs/>
          <w:kern w:val="0"/>
          <w:sz w:val="24"/>
          <w:szCs w:val="24"/>
          <w:lang w:eastAsia="en-IN"/>
          <w14:ligatures w14:val="none"/>
        </w:rPr>
        <w:t>regulatory compliance and financial reporting.</w:t>
      </w:r>
      <w:r w:rsidRPr="0005763B">
        <w:rPr>
          <w:rFonts w:ascii="Times New Roman" w:eastAsia="Times New Roman" w:hAnsi="Times New Roman" w:cs="Times New Roman"/>
          <w:kern w:val="0"/>
          <w:sz w:val="24"/>
          <w:szCs w:val="24"/>
          <w:lang w:eastAsia="en-IN"/>
          <w14:ligatures w14:val="none"/>
        </w:rPr>
        <w:t xml:space="preserve"> However, </w:t>
      </w:r>
      <w:r w:rsidRPr="0005763B">
        <w:rPr>
          <w:rFonts w:ascii="Times New Roman" w:eastAsia="Times New Roman" w:hAnsi="Times New Roman" w:cs="Times New Roman"/>
          <w:b/>
          <w:bCs/>
          <w:kern w:val="0"/>
          <w:sz w:val="24"/>
          <w:szCs w:val="24"/>
          <w:lang w:eastAsia="en-IN"/>
          <w14:ligatures w14:val="none"/>
        </w:rPr>
        <w:t>corporate scandals, environmental concerns, and social justice movements</w:t>
      </w:r>
      <w:r w:rsidRPr="0005763B">
        <w:rPr>
          <w:rFonts w:ascii="Times New Roman" w:eastAsia="Times New Roman" w:hAnsi="Times New Roman" w:cs="Times New Roman"/>
          <w:kern w:val="0"/>
          <w:sz w:val="24"/>
          <w:szCs w:val="24"/>
          <w:lang w:eastAsia="en-IN"/>
          <w14:ligatures w14:val="none"/>
        </w:rPr>
        <w:t xml:space="preserve"> have expanded the definition of governance to include </w:t>
      </w:r>
      <w:r w:rsidRPr="0005763B">
        <w:rPr>
          <w:rFonts w:ascii="Times New Roman" w:eastAsia="Times New Roman" w:hAnsi="Times New Roman" w:cs="Times New Roman"/>
          <w:b/>
          <w:bCs/>
          <w:kern w:val="0"/>
          <w:sz w:val="24"/>
          <w:szCs w:val="24"/>
          <w:lang w:eastAsia="en-IN"/>
          <w14:ligatures w14:val="none"/>
        </w:rPr>
        <w:t xml:space="preserve">ethics, transparency, environmental sustainability, diversity, and fair </w:t>
      </w:r>
      <w:proofErr w:type="spellStart"/>
      <w:r w:rsidRPr="0005763B">
        <w:rPr>
          <w:rFonts w:ascii="Times New Roman" w:eastAsia="Times New Roman" w:hAnsi="Times New Roman" w:cs="Times New Roman"/>
          <w:b/>
          <w:bCs/>
          <w:kern w:val="0"/>
          <w:sz w:val="24"/>
          <w:szCs w:val="24"/>
          <w:lang w:eastAsia="en-IN"/>
          <w14:ligatures w14:val="none"/>
        </w:rPr>
        <w:t>labor</w:t>
      </w:r>
      <w:proofErr w:type="spellEnd"/>
      <w:r w:rsidRPr="0005763B">
        <w:rPr>
          <w:rFonts w:ascii="Times New Roman" w:eastAsia="Times New Roman" w:hAnsi="Times New Roman" w:cs="Times New Roman"/>
          <w:b/>
          <w:bCs/>
          <w:kern w:val="0"/>
          <w:sz w:val="24"/>
          <w:szCs w:val="24"/>
          <w:lang w:eastAsia="en-IN"/>
          <w14:ligatures w14:val="none"/>
        </w:rPr>
        <w:t xml:space="preserve"> practices.</w:t>
      </w:r>
      <w:r w:rsidRPr="0005763B">
        <w:rPr>
          <w:rFonts w:ascii="Times New Roman" w:eastAsia="Times New Roman" w:hAnsi="Times New Roman" w:cs="Times New Roman"/>
          <w:kern w:val="0"/>
          <w:sz w:val="24"/>
          <w:szCs w:val="24"/>
          <w:lang w:eastAsia="en-IN"/>
          <w14:ligatures w14:val="none"/>
        </w:rPr>
        <w:t xml:space="preserve"> The integration of </w:t>
      </w:r>
      <w:r w:rsidRPr="0005763B">
        <w:rPr>
          <w:rFonts w:ascii="Times New Roman" w:eastAsia="Times New Roman" w:hAnsi="Times New Roman" w:cs="Times New Roman"/>
          <w:b/>
          <w:bCs/>
          <w:kern w:val="0"/>
          <w:sz w:val="24"/>
          <w:szCs w:val="24"/>
          <w:lang w:eastAsia="en-IN"/>
          <w14:ligatures w14:val="none"/>
        </w:rPr>
        <w:t>corporate ethics into GRC frameworks</w:t>
      </w:r>
      <w:r w:rsidRPr="0005763B">
        <w:rPr>
          <w:rFonts w:ascii="Times New Roman" w:eastAsia="Times New Roman" w:hAnsi="Times New Roman" w:cs="Times New Roman"/>
          <w:kern w:val="0"/>
          <w:sz w:val="24"/>
          <w:szCs w:val="24"/>
          <w:lang w:eastAsia="en-IN"/>
          <w14:ligatures w14:val="none"/>
        </w:rPr>
        <w:t xml:space="preserve"> ensures that businesses operate </w:t>
      </w:r>
      <w:r w:rsidRPr="0005763B">
        <w:rPr>
          <w:rFonts w:ascii="Times New Roman" w:eastAsia="Times New Roman" w:hAnsi="Times New Roman" w:cs="Times New Roman"/>
          <w:b/>
          <w:bCs/>
          <w:kern w:val="0"/>
          <w:sz w:val="24"/>
          <w:szCs w:val="24"/>
          <w:lang w:eastAsia="en-IN"/>
          <w14:ligatures w14:val="none"/>
        </w:rPr>
        <w:t>not only within legal parameters but also with moral integrity.</w:t>
      </w:r>
    </w:p>
    <w:p w14:paraId="3A939AA4"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This chapter explores the </w:t>
      </w:r>
      <w:r w:rsidRPr="0005763B">
        <w:rPr>
          <w:rFonts w:ascii="Times New Roman" w:eastAsia="Times New Roman" w:hAnsi="Times New Roman" w:cs="Times New Roman"/>
          <w:b/>
          <w:bCs/>
          <w:kern w:val="0"/>
          <w:sz w:val="24"/>
          <w:szCs w:val="24"/>
          <w:lang w:eastAsia="en-IN"/>
          <w14:ligatures w14:val="none"/>
        </w:rPr>
        <w:t>importance of ethics in corporate governance, the role of regulatory frameworks in shaping corporate responsibility, and real-world case studies highlighting the consequences of ethical failures and best practices in ethical governance.</w:t>
      </w:r>
    </w:p>
    <w:p w14:paraId="4BA0505B"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894363">
          <v:rect id="_x0000_i1094" style="width:0;height:1.5pt" o:hralign="center" o:hrstd="t" o:hr="t" fillcolor="#a0a0a0" stroked="f"/>
        </w:pict>
      </w:r>
    </w:p>
    <w:p w14:paraId="60379789"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The Role of Ethics in Governance</w:t>
      </w:r>
    </w:p>
    <w:p w14:paraId="4FBD52DD"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Why Ethics Matters in Corporate Decision-Making</w:t>
      </w:r>
    </w:p>
    <w:p w14:paraId="2D20B7EF"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Ethical governance is essential for </w:t>
      </w:r>
      <w:r w:rsidRPr="0005763B">
        <w:rPr>
          <w:rFonts w:ascii="Times New Roman" w:eastAsia="Times New Roman" w:hAnsi="Times New Roman" w:cs="Times New Roman"/>
          <w:b/>
          <w:bCs/>
          <w:kern w:val="0"/>
          <w:sz w:val="24"/>
          <w:szCs w:val="24"/>
          <w:lang w:eastAsia="en-IN"/>
          <w14:ligatures w14:val="none"/>
        </w:rPr>
        <w:t>building trust with stakeholders, maintaining corporate reputation, and fostering long-term sustainability.</w:t>
      </w:r>
      <w:r w:rsidRPr="0005763B">
        <w:rPr>
          <w:rFonts w:ascii="Times New Roman" w:eastAsia="Times New Roman" w:hAnsi="Times New Roman" w:cs="Times New Roman"/>
          <w:kern w:val="0"/>
          <w:sz w:val="24"/>
          <w:szCs w:val="24"/>
          <w:lang w:eastAsia="en-IN"/>
          <w14:ligatures w14:val="none"/>
        </w:rPr>
        <w:t xml:space="preserve"> Organizations that prioritize ethics in decision-making are more likely to:</w:t>
      </w:r>
    </w:p>
    <w:p w14:paraId="5B3D28E2" w14:textId="77777777" w:rsidR="0005763B" w:rsidRPr="0005763B" w:rsidRDefault="0005763B">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Avoid legal penalties and financial losses</w:t>
      </w:r>
      <w:r w:rsidRPr="0005763B">
        <w:rPr>
          <w:rFonts w:ascii="Times New Roman" w:eastAsia="Times New Roman" w:hAnsi="Times New Roman" w:cs="Times New Roman"/>
          <w:kern w:val="0"/>
          <w:sz w:val="24"/>
          <w:szCs w:val="24"/>
          <w:lang w:eastAsia="en-IN"/>
          <w14:ligatures w14:val="none"/>
        </w:rPr>
        <w:t xml:space="preserve"> due to regulatory violations.</w:t>
      </w:r>
    </w:p>
    <w:p w14:paraId="545656DE" w14:textId="77777777" w:rsidR="0005763B" w:rsidRPr="0005763B" w:rsidRDefault="0005763B">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Attract investors, customers, and employees</w:t>
      </w:r>
      <w:r w:rsidRPr="0005763B">
        <w:rPr>
          <w:rFonts w:ascii="Times New Roman" w:eastAsia="Times New Roman" w:hAnsi="Times New Roman" w:cs="Times New Roman"/>
          <w:kern w:val="0"/>
          <w:sz w:val="24"/>
          <w:szCs w:val="24"/>
          <w:lang w:eastAsia="en-IN"/>
          <w14:ligatures w14:val="none"/>
        </w:rPr>
        <w:t xml:space="preserve"> who value corporate integrity.</w:t>
      </w:r>
    </w:p>
    <w:p w14:paraId="0F4F6AA7" w14:textId="77777777" w:rsidR="0005763B" w:rsidRPr="0005763B" w:rsidRDefault="0005763B">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Enhance brand reputation and public trust</w:t>
      </w:r>
      <w:r w:rsidRPr="0005763B">
        <w:rPr>
          <w:rFonts w:ascii="Times New Roman" w:eastAsia="Times New Roman" w:hAnsi="Times New Roman" w:cs="Times New Roman"/>
          <w:kern w:val="0"/>
          <w:sz w:val="24"/>
          <w:szCs w:val="24"/>
          <w:lang w:eastAsia="en-IN"/>
          <w14:ligatures w14:val="none"/>
        </w:rPr>
        <w:t xml:space="preserve"> by demonstrating corporate responsibility.</w:t>
      </w:r>
    </w:p>
    <w:p w14:paraId="74BB40A3" w14:textId="77777777" w:rsidR="0005763B" w:rsidRPr="0005763B" w:rsidRDefault="0005763B">
      <w:pPr>
        <w:numPr>
          <w:ilvl w:val="0"/>
          <w:numId w:val="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Ensure long-term business sustainability</w:t>
      </w:r>
      <w:r w:rsidRPr="0005763B">
        <w:rPr>
          <w:rFonts w:ascii="Times New Roman" w:eastAsia="Times New Roman" w:hAnsi="Times New Roman" w:cs="Times New Roman"/>
          <w:kern w:val="0"/>
          <w:sz w:val="24"/>
          <w:szCs w:val="24"/>
          <w:lang w:eastAsia="en-IN"/>
          <w14:ligatures w14:val="none"/>
        </w:rPr>
        <w:t xml:space="preserve"> by balancing profitability with ethical considerations.</w:t>
      </w:r>
    </w:p>
    <w:p w14:paraId="4EABA15A"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When ethical principles are embedded within </w:t>
      </w:r>
      <w:r w:rsidRPr="0005763B">
        <w:rPr>
          <w:rFonts w:ascii="Times New Roman" w:eastAsia="Times New Roman" w:hAnsi="Times New Roman" w:cs="Times New Roman"/>
          <w:b/>
          <w:bCs/>
          <w:kern w:val="0"/>
          <w:sz w:val="24"/>
          <w:szCs w:val="24"/>
          <w:lang w:eastAsia="en-IN"/>
          <w14:ligatures w14:val="none"/>
        </w:rPr>
        <w:t>GRC programs</w:t>
      </w:r>
      <w:r w:rsidRPr="0005763B">
        <w:rPr>
          <w:rFonts w:ascii="Times New Roman" w:eastAsia="Times New Roman" w:hAnsi="Times New Roman" w:cs="Times New Roman"/>
          <w:kern w:val="0"/>
          <w:sz w:val="24"/>
          <w:szCs w:val="24"/>
          <w:lang w:eastAsia="en-IN"/>
          <w14:ligatures w14:val="none"/>
        </w:rPr>
        <w:t xml:space="preserve">, businesses can proactively </w:t>
      </w:r>
      <w:r w:rsidRPr="0005763B">
        <w:rPr>
          <w:rFonts w:ascii="Times New Roman" w:eastAsia="Times New Roman" w:hAnsi="Times New Roman" w:cs="Times New Roman"/>
          <w:b/>
          <w:bCs/>
          <w:kern w:val="0"/>
          <w:sz w:val="24"/>
          <w:szCs w:val="24"/>
          <w:lang w:eastAsia="en-IN"/>
          <w14:ligatures w14:val="none"/>
        </w:rPr>
        <w:t>identify and mitigate ethical risks, prevent corporate misconduct, and ensure compliance with global standards.</w:t>
      </w:r>
    </w:p>
    <w:p w14:paraId="2959E884"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Key Components of Ethical Governance</w:t>
      </w:r>
    </w:p>
    <w:p w14:paraId="7939DC3A" w14:textId="77777777" w:rsidR="0005763B" w:rsidRPr="0005763B" w:rsidRDefault="0005763B">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Integrity and Transparency:</w:t>
      </w:r>
      <w:r w:rsidRPr="0005763B">
        <w:rPr>
          <w:rFonts w:ascii="Times New Roman" w:eastAsia="Times New Roman" w:hAnsi="Times New Roman" w:cs="Times New Roman"/>
          <w:kern w:val="0"/>
          <w:sz w:val="24"/>
          <w:szCs w:val="24"/>
          <w:lang w:eastAsia="en-IN"/>
          <w14:ligatures w14:val="none"/>
        </w:rPr>
        <w:t xml:space="preserve"> Organizations must maintain </w:t>
      </w:r>
      <w:r w:rsidRPr="0005763B">
        <w:rPr>
          <w:rFonts w:ascii="Times New Roman" w:eastAsia="Times New Roman" w:hAnsi="Times New Roman" w:cs="Times New Roman"/>
          <w:b/>
          <w:bCs/>
          <w:kern w:val="0"/>
          <w:sz w:val="24"/>
          <w:szCs w:val="24"/>
          <w:lang w:eastAsia="en-IN"/>
          <w14:ligatures w14:val="none"/>
        </w:rPr>
        <w:t>honest financial reporting, ethical decision-making, and clear communication</w:t>
      </w:r>
      <w:r w:rsidRPr="0005763B">
        <w:rPr>
          <w:rFonts w:ascii="Times New Roman" w:eastAsia="Times New Roman" w:hAnsi="Times New Roman" w:cs="Times New Roman"/>
          <w:kern w:val="0"/>
          <w:sz w:val="24"/>
          <w:szCs w:val="24"/>
          <w:lang w:eastAsia="en-IN"/>
          <w14:ligatures w14:val="none"/>
        </w:rPr>
        <w:t xml:space="preserve"> with stakeholders.</w:t>
      </w:r>
    </w:p>
    <w:p w14:paraId="3BC299D4" w14:textId="77777777" w:rsidR="0005763B" w:rsidRPr="0005763B" w:rsidRDefault="0005763B">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Accountability and Leadership:</w:t>
      </w:r>
      <w:r w:rsidRPr="0005763B">
        <w:rPr>
          <w:rFonts w:ascii="Times New Roman" w:eastAsia="Times New Roman" w:hAnsi="Times New Roman" w:cs="Times New Roman"/>
          <w:kern w:val="0"/>
          <w:sz w:val="24"/>
          <w:szCs w:val="24"/>
          <w:lang w:eastAsia="en-IN"/>
          <w14:ligatures w14:val="none"/>
        </w:rPr>
        <w:t xml:space="preserve"> Executives and board members must </w:t>
      </w:r>
      <w:r w:rsidRPr="0005763B">
        <w:rPr>
          <w:rFonts w:ascii="Times New Roman" w:eastAsia="Times New Roman" w:hAnsi="Times New Roman" w:cs="Times New Roman"/>
          <w:b/>
          <w:bCs/>
          <w:kern w:val="0"/>
          <w:sz w:val="24"/>
          <w:szCs w:val="24"/>
          <w:lang w:eastAsia="en-IN"/>
          <w14:ligatures w14:val="none"/>
        </w:rPr>
        <w:t>lead by example, enforcing corporate ethics at all levels of an organization.</w:t>
      </w:r>
    </w:p>
    <w:p w14:paraId="33941E20" w14:textId="77777777" w:rsidR="0005763B" w:rsidRPr="0005763B" w:rsidRDefault="0005763B">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Whistleblower Protections:</w:t>
      </w:r>
      <w:r w:rsidRPr="0005763B">
        <w:rPr>
          <w:rFonts w:ascii="Times New Roman" w:eastAsia="Times New Roman" w:hAnsi="Times New Roman" w:cs="Times New Roman"/>
          <w:kern w:val="0"/>
          <w:sz w:val="24"/>
          <w:szCs w:val="24"/>
          <w:lang w:eastAsia="en-IN"/>
          <w14:ligatures w14:val="none"/>
        </w:rPr>
        <w:t xml:space="preserve"> Companies should implement </w:t>
      </w:r>
      <w:r w:rsidRPr="0005763B">
        <w:rPr>
          <w:rFonts w:ascii="Times New Roman" w:eastAsia="Times New Roman" w:hAnsi="Times New Roman" w:cs="Times New Roman"/>
          <w:b/>
          <w:bCs/>
          <w:kern w:val="0"/>
          <w:sz w:val="24"/>
          <w:szCs w:val="24"/>
          <w:lang w:eastAsia="en-IN"/>
          <w14:ligatures w14:val="none"/>
        </w:rPr>
        <w:t>anonymous reporting systems</w:t>
      </w:r>
      <w:r w:rsidRPr="0005763B">
        <w:rPr>
          <w:rFonts w:ascii="Times New Roman" w:eastAsia="Times New Roman" w:hAnsi="Times New Roman" w:cs="Times New Roman"/>
          <w:kern w:val="0"/>
          <w:sz w:val="24"/>
          <w:szCs w:val="24"/>
          <w:lang w:eastAsia="en-IN"/>
          <w14:ligatures w14:val="none"/>
        </w:rPr>
        <w:t xml:space="preserve"> to encourage employees to report unethical </w:t>
      </w:r>
      <w:proofErr w:type="spellStart"/>
      <w:r w:rsidRPr="0005763B">
        <w:rPr>
          <w:rFonts w:ascii="Times New Roman" w:eastAsia="Times New Roman" w:hAnsi="Times New Roman" w:cs="Times New Roman"/>
          <w:kern w:val="0"/>
          <w:sz w:val="24"/>
          <w:szCs w:val="24"/>
          <w:lang w:eastAsia="en-IN"/>
          <w14:ligatures w14:val="none"/>
        </w:rPr>
        <w:t>behavior</w:t>
      </w:r>
      <w:proofErr w:type="spellEnd"/>
      <w:r w:rsidRPr="0005763B">
        <w:rPr>
          <w:rFonts w:ascii="Times New Roman" w:eastAsia="Times New Roman" w:hAnsi="Times New Roman" w:cs="Times New Roman"/>
          <w:kern w:val="0"/>
          <w:sz w:val="24"/>
          <w:szCs w:val="24"/>
          <w:lang w:eastAsia="en-IN"/>
          <w14:ligatures w14:val="none"/>
        </w:rPr>
        <w:t xml:space="preserve"> without fear of retaliation.</w:t>
      </w:r>
    </w:p>
    <w:p w14:paraId="54548FBC" w14:textId="77777777" w:rsidR="0005763B" w:rsidRPr="0005763B" w:rsidRDefault="0005763B">
      <w:pPr>
        <w:numPr>
          <w:ilvl w:val="0"/>
          <w:numId w:val="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Corporate Social Responsibility (CSR):</w:t>
      </w:r>
      <w:r w:rsidRPr="0005763B">
        <w:rPr>
          <w:rFonts w:ascii="Times New Roman" w:eastAsia="Times New Roman" w:hAnsi="Times New Roman" w:cs="Times New Roman"/>
          <w:kern w:val="0"/>
          <w:sz w:val="24"/>
          <w:szCs w:val="24"/>
          <w:lang w:eastAsia="en-IN"/>
          <w14:ligatures w14:val="none"/>
        </w:rPr>
        <w:t xml:space="preserve"> Businesses must engage in </w:t>
      </w:r>
      <w:r w:rsidRPr="0005763B">
        <w:rPr>
          <w:rFonts w:ascii="Times New Roman" w:eastAsia="Times New Roman" w:hAnsi="Times New Roman" w:cs="Times New Roman"/>
          <w:b/>
          <w:bCs/>
          <w:kern w:val="0"/>
          <w:sz w:val="24"/>
          <w:szCs w:val="24"/>
          <w:lang w:eastAsia="en-IN"/>
          <w14:ligatures w14:val="none"/>
        </w:rPr>
        <w:t>socially responsible initiatives</w:t>
      </w:r>
      <w:r w:rsidRPr="0005763B">
        <w:rPr>
          <w:rFonts w:ascii="Times New Roman" w:eastAsia="Times New Roman" w:hAnsi="Times New Roman" w:cs="Times New Roman"/>
          <w:kern w:val="0"/>
          <w:sz w:val="24"/>
          <w:szCs w:val="24"/>
          <w:lang w:eastAsia="en-IN"/>
          <w14:ligatures w14:val="none"/>
        </w:rPr>
        <w:t xml:space="preserve">, such as environmental conservation, diversity programs, and fair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practices.</w:t>
      </w:r>
    </w:p>
    <w:p w14:paraId="4B1AFE88"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EB096E">
          <v:rect id="_x0000_i1095" style="width:0;height:1.5pt" o:hralign="center" o:hrstd="t" o:hr="t" fillcolor="#a0a0a0" stroked="f"/>
        </w:pict>
      </w:r>
    </w:p>
    <w:p w14:paraId="65A37C13"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Corporate Responsibility and Compliance Frameworks</w:t>
      </w:r>
    </w:p>
    <w:p w14:paraId="4BDBC87B"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Regulatory Bodies Governing Ethical Compliance</w:t>
      </w:r>
    </w:p>
    <w:p w14:paraId="49A6FFE2"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Governments and international organizations have developed </w:t>
      </w:r>
      <w:r w:rsidRPr="0005763B">
        <w:rPr>
          <w:rFonts w:ascii="Times New Roman" w:eastAsia="Times New Roman" w:hAnsi="Times New Roman" w:cs="Times New Roman"/>
          <w:b/>
          <w:bCs/>
          <w:kern w:val="0"/>
          <w:sz w:val="24"/>
          <w:szCs w:val="24"/>
          <w:lang w:eastAsia="en-IN"/>
          <w14:ligatures w14:val="none"/>
        </w:rPr>
        <w:t>compliance frameworks</w:t>
      </w:r>
      <w:r w:rsidRPr="0005763B">
        <w:rPr>
          <w:rFonts w:ascii="Times New Roman" w:eastAsia="Times New Roman" w:hAnsi="Times New Roman" w:cs="Times New Roman"/>
          <w:kern w:val="0"/>
          <w:sz w:val="24"/>
          <w:szCs w:val="24"/>
          <w:lang w:eastAsia="en-IN"/>
          <w14:ligatures w14:val="none"/>
        </w:rPr>
        <w:t xml:space="preserve"> to regulate corporate responsibility, ensuring that businesses adhere to ethical standards. Some of the most important regulatory bodies include:</w:t>
      </w:r>
    </w:p>
    <w:p w14:paraId="26B35BD7" w14:textId="77777777" w:rsidR="0005763B" w:rsidRPr="0005763B" w:rsidRDefault="0005763B">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U.S. Securities and Exchange Commission (SEC)</w:t>
      </w:r>
      <w:r w:rsidRPr="0005763B">
        <w:rPr>
          <w:rFonts w:ascii="Times New Roman" w:eastAsia="Times New Roman" w:hAnsi="Times New Roman" w:cs="Times New Roman"/>
          <w:kern w:val="0"/>
          <w:sz w:val="24"/>
          <w:szCs w:val="24"/>
          <w:lang w:eastAsia="en-IN"/>
          <w14:ligatures w14:val="none"/>
        </w:rPr>
        <w:t xml:space="preserve"> – Enforces corporate transparency and financial disclosure requirements.</w:t>
      </w:r>
    </w:p>
    <w:p w14:paraId="49D71FAC" w14:textId="77777777" w:rsidR="0005763B" w:rsidRPr="0005763B" w:rsidRDefault="0005763B">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European Union Corporate Sustainability Reporting Directive (CSRD)</w:t>
      </w:r>
      <w:r w:rsidRPr="0005763B">
        <w:rPr>
          <w:rFonts w:ascii="Times New Roman" w:eastAsia="Times New Roman" w:hAnsi="Times New Roman" w:cs="Times New Roman"/>
          <w:kern w:val="0"/>
          <w:sz w:val="24"/>
          <w:szCs w:val="24"/>
          <w:lang w:eastAsia="en-IN"/>
          <w14:ligatures w14:val="none"/>
        </w:rPr>
        <w:t xml:space="preserve"> – Mandates ESG (Environmental, Social, and Governance) disclosures for large corporations.</w:t>
      </w:r>
    </w:p>
    <w:p w14:paraId="5CE6D7C8" w14:textId="77777777" w:rsidR="0005763B" w:rsidRPr="0005763B" w:rsidRDefault="0005763B">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Organization for Economic Cooperation and Development (OECD)</w:t>
      </w:r>
      <w:r w:rsidRPr="0005763B">
        <w:rPr>
          <w:rFonts w:ascii="Times New Roman" w:eastAsia="Times New Roman" w:hAnsi="Times New Roman" w:cs="Times New Roman"/>
          <w:kern w:val="0"/>
          <w:sz w:val="24"/>
          <w:szCs w:val="24"/>
          <w:lang w:eastAsia="en-IN"/>
          <w14:ligatures w14:val="none"/>
        </w:rPr>
        <w:t xml:space="preserve"> – Establishes ethical corporate governance standards for multinational enterprises.</w:t>
      </w:r>
    </w:p>
    <w:p w14:paraId="1EF10CBE" w14:textId="77777777" w:rsidR="0005763B" w:rsidRPr="0005763B" w:rsidRDefault="0005763B">
      <w:pPr>
        <w:numPr>
          <w:ilvl w:val="0"/>
          <w:numId w:val="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United Nations Global Compact</w:t>
      </w:r>
      <w:r w:rsidRPr="0005763B">
        <w:rPr>
          <w:rFonts w:ascii="Times New Roman" w:eastAsia="Times New Roman" w:hAnsi="Times New Roman" w:cs="Times New Roman"/>
          <w:kern w:val="0"/>
          <w:sz w:val="24"/>
          <w:szCs w:val="24"/>
          <w:lang w:eastAsia="en-IN"/>
          <w14:ligatures w14:val="none"/>
        </w:rPr>
        <w:t xml:space="preserve"> – Promotes human rights,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rights, environmental responsibility, and anti-corruption principles.</w:t>
      </w:r>
    </w:p>
    <w:p w14:paraId="20829CE2"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Key Compliance Laws Supporting Corporate Ethics</w:t>
      </w:r>
    </w:p>
    <w:p w14:paraId="4DC944FF" w14:textId="77777777" w:rsidR="0005763B" w:rsidRPr="0005763B" w:rsidRDefault="0005763B">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Sarbanes-Oxley Act (SOX) (2002)</w:t>
      </w:r>
      <w:r w:rsidRPr="0005763B">
        <w:rPr>
          <w:rFonts w:ascii="Times New Roman" w:eastAsia="Times New Roman" w:hAnsi="Times New Roman" w:cs="Times New Roman"/>
          <w:kern w:val="0"/>
          <w:sz w:val="24"/>
          <w:szCs w:val="24"/>
          <w:lang w:eastAsia="en-IN"/>
          <w14:ligatures w14:val="none"/>
        </w:rPr>
        <w:t xml:space="preserve"> – Enforces stricter financial reporting and auditing standards to prevent corporate fraud.</w:t>
      </w:r>
    </w:p>
    <w:p w14:paraId="3D68BBA2" w14:textId="77777777" w:rsidR="0005763B" w:rsidRPr="0005763B" w:rsidRDefault="0005763B">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Foreign Corrupt Practices Act (FCPA) (1977)</w:t>
      </w:r>
      <w:r w:rsidRPr="0005763B">
        <w:rPr>
          <w:rFonts w:ascii="Times New Roman" w:eastAsia="Times New Roman" w:hAnsi="Times New Roman" w:cs="Times New Roman"/>
          <w:kern w:val="0"/>
          <w:sz w:val="24"/>
          <w:szCs w:val="24"/>
          <w:lang w:eastAsia="en-IN"/>
          <w14:ligatures w14:val="none"/>
        </w:rPr>
        <w:t xml:space="preserve"> – Prohibits bribery and unethical business practices in international transactions.</w:t>
      </w:r>
    </w:p>
    <w:p w14:paraId="75F31D40" w14:textId="77777777" w:rsidR="0005763B" w:rsidRPr="0005763B" w:rsidRDefault="0005763B">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General Data Protection Regulation (GDPR) (2018)</w:t>
      </w:r>
      <w:r w:rsidRPr="0005763B">
        <w:rPr>
          <w:rFonts w:ascii="Times New Roman" w:eastAsia="Times New Roman" w:hAnsi="Times New Roman" w:cs="Times New Roman"/>
          <w:kern w:val="0"/>
          <w:sz w:val="24"/>
          <w:szCs w:val="24"/>
          <w:lang w:eastAsia="en-IN"/>
          <w14:ligatures w14:val="none"/>
        </w:rPr>
        <w:t xml:space="preserve"> – Protects personal data and ensures ethical digital privacy practices.</w:t>
      </w:r>
    </w:p>
    <w:p w14:paraId="0AB61391" w14:textId="77777777" w:rsidR="0005763B" w:rsidRPr="0005763B" w:rsidRDefault="0005763B">
      <w:pPr>
        <w:numPr>
          <w:ilvl w:val="0"/>
          <w:numId w:val="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Modern Slavery Act (UK) (2015)</w:t>
      </w:r>
      <w:r w:rsidRPr="0005763B">
        <w:rPr>
          <w:rFonts w:ascii="Times New Roman" w:eastAsia="Times New Roman" w:hAnsi="Times New Roman" w:cs="Times New Roman"/>
          <w:kern w:val="0"/>
          <w:sz w:val="24"/>
          <w:szCs w:val="24"/>
          <w:lang w:eastAsia="en-IN"/>
          <w14:ligatures w14:val="none"/>
        </w:rPr>
        <w:t xml:space="preserve"> – Requires corporations to prevent human trafficking and forced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in their supply chains.</w:t>
      </w:r>
    </w:p>
    <w:p w14:paraId="06196A23"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D579FB">
          <v:rect id="_x0000_i1096" style="width:0;height:1.5pt" o:hralign="center" o:hrstd="t" o:hr="t" fillcolor="#a0a0a0" stroked="f"/>
        </w:pict>
      </w:r>
    </w:p>
    <w:p w14:paraId="180966A2"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lastRenderedPageBreak/>
        <w:t>Case Studies: Ethics in Corporate Governance</w:t>
      </w:r>
    </w:p>
    <w:p w14:paraId="3BB304E2"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Case Study 1: Volkswagen Emissions Scandal (2015)</w:t>
      </w:r>
    </w:p>
    <w:p w14:paraId="5DCF1623"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Volkswagen was found guilty of </w:t>
      </w:r>
      <w:r w:rsidRPr="0005763B">
        <w:rPr>
          <w:rFonts w:ascii="Times New Roman" w:eastAsia="Times New Roman" w:hAnsi="Times New Roman" w:cs="Times New Roman"/>
          <w:b/>
          <w:bCs/>
          <w:kern w:val="0"/>
          <w:sz w:val="24"/>
          <w:szCs w:val="24"/>
          <w:lang w:eastAsia="en-IN"/>
          <w14:ligatures w14:val="none"/>
        </w:rPr>
        <w:t>intentionally manipulating emissions test results</w:t>
      </w:r>
      <w:r w:rsidRPr="0005763B">
        <w:rPr>
          <w:rFonts w:ascii="Times New Roman" w:eastAsia="Times New Roman" w:hAnsi="Times New Roman" w:cs="Times New Roman"/>
          <w:kern w:val="0"/>
          <w:sz w:val="24"/>
          <w:szCs w:val="24"/>
          <w:lang w:eastAsia="en-IN"/>
          <w14:ligatures w14:val="none"/>
        </w:rPr>
        <w:t xml:space="preserve"> to pass regulatory inspections while its vehicles emitted </w:t>
      </w:r>
      <w:r w:rsidRPr="0005763B">
        <w:rPr>
          <w:rFonts w:ascii="Times New Roman" w:eastAsia="Times New Roman" w:hAnsi="Times New Roman" w:cs="Times New Roman"/>
          <w:b/>
          <w:bCs/>
          <w:kern w:val="0"/>
          <w:sz w:val="24"/>
          <w:szCs w:val="24"/>
          <w:lang w:eastAsia="en-IN"/>
          <w14:ligatures w14:val="none"/>
        </w:rPr>
        <w:t>up to 40 times the legal limit of nitrogen oxides.</w:t>
      </w:r>
      <w:r w:rsidRPr="0005763B">
        <w:rPr>
          <w:rFonts w:ascii="Times New Roman" w:eastAsia="Times New Roman" w:hAnsi="Times New Roman" w:cs="Times New Roman"/>
          <w:kern w:val="0"/>
          <w:sz w:val="24"/>
          <w:szCs w:val="24"/>
          <w:lang w:eastAsia="en-IN"/>
          <w14:ligatures w14:val="none"/>
        </w:rPr>
        <w:t xml:space="preserve"> This case demonstrated how corporate deception and unethical governance could result in </w:t>
      </w:r>
      <w:r w:rsidRPr="0005763B">
        <w:rPr>
          <w:rFonts w:ascii="Times New Roman" w:eastAsia="Times New Roman" w:hAnsi="Times New Roman" w:cs="Times New Roman"/>
          <w:b/>
          <w:bCs/>
          <w:kern w:val="0"/>
          <w:sz w:val="24"/>
          <w:szCs w:val="24"/>
          <w:lang w:eastAsia="en-IN"/>
          <w14:ligatures w14:val="none"/>
        </w:rPr>
        <w:t>severe legal penalties, loss of consumer trust, and financial damages.</w:t>
      </w:r>
    </w:p>
    <w:p w14:paraId="6C9113DB"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Consequences:</w:t>
      </w:r>
    </w:p>
    <w:p w14:paraId="14B39BEB" w14:textId="77777777" w:rsidR="0005763B" w:rsidRPr="0005763B" w:rsidRDefault="0005763B">
      <w:pPr>
        <w:numPr>
          <w:ilvl w:val="0"/>
          <w:numId w:val="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Volkswagen was fined </w:t>
      </w:r>
      <w:r w:rsidRPr="0005763B">
        <w:rPr>
          <w:rFonts w:ascii="Times New Roman" w:eastAsia="Times New Roman" w:hAnsi="Times New Roman" w:cs="Times New Roman"/>
          <w:b/>
          <w:bCs/>
          <w:kern w:val="0"/>
          <w:sz w:val="24"/>
          <w:szCs w:val="24"/>
          <w:lang w:eastAsia="en-IN"/>
          <w14:ligatures w14:val="none"/>
        </w:rPr>
        <w:t>over $30 billion</w:t>
      </w:r>
      <w:r w:rsidRPr="0005763B">
        <w:rPr>
          <w:rFonts w:ascii="Times New Roman" w:eastAsia="Times New Roman" w:hAnsi="Times New Roman" w:cs="Times New Roman"/>
          <w:kern w:val="0"/>
          <w:sz w:val="24"/>
          <w:szCs w:val="24"/>
          <w:lang w:eastAsia="en-IN"/>
          <w14:ligatures w14:val="none"/>
        </w:rPr>
        <w:t xml:space="preserve"> in regulatory penalties and settlements.</w:t>
      </w:r>
    </w:p>
    <w:p w14:paraId="49713474" w14:textId="77777777" w:rsidR="0005763B" w:rsidRPr="0005763B" w:rsidRDefault="0005763B">
      <w:pPr>
        <w:numPr>
          <w:ilvl w:val="0"/>
          <w:numId w:val="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Executives were charged with </w:t>
      </w:r>
      <w:r w:rsidRPr="0005763B">
        <w:rPr>
          <w:rFonts w:ascii="Times New Roman" w:eastAsia="Times New Roman" w:hAnsi="Times New Roman" w:cs="Times New Roman"/>
          <w:b/>
          <w:bCs/>
          <w:kern w:val="0"/>
          <w:sz w:val="24"/>
          <w:szCs w:val="24"/>
          <w:lang w:eastAsia="en-IN"/>
          <w14:ligatures w14:val="none"/>
        </w:rPr>
        <w:t>fraud and conspiracy.</w:t>
      </w:r>
    </w:p>
    <w:p w14:paraId="16F614D1" w14:textId="77777777" w:rsidR="0005763B" w:rsidRPr="0005763B" w:rsidRDefault="0005763B">
      <w:pPr>
        <w:numPr>
          <w:ilvl w:val="0"/>
          <w:numId w:val="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The company suffered </w:t>
      </w:r>
      <w:r w:rsidRPr="0005763B">
        <w:rPr>
          <w:rFonts w:ascii="Times New Roman" w:eastAsia="Times New Roman" w:hAnsi="Times New Roman" w:cs="Times New Roman"/>
          <w:b/>
          <w:bCs/>
          <w:kern w:val="0"/>
          <w:sz w:val="24"/>
          <w:szCs w:val="24"/>
          <w:lang w:eastAsia="en-IN"/>
          <w14:ligatures w14:val="none"/>
        </w:rPr>
        <w:t>reputational damage</w:t>
      </w:r>
      <w:r w:rsidRPr="0005763B">
        <w:rPr>
          <w:rFonts w:ascii="Times New Roman" w:eastAsia="Times New Roman" w:hAnsi="Times New Roman" w:cs="Times New Roman"/>
          <w:kern w:val="0"/>
          <w:sz w:val="24"/>
          <w:szCs w:val="24"/>
          <w:lang w:eastAsia="en-IN"/>
          <w14:ligatures w14:val="none"/>
        </w:rPr>
        <w:t xml:space="preserve"> that affected sales and investor confidence.</w:t>
      </w:r>
    </w:p>
    <w:p w14:paraId="7989651F"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Lessons Learned:</w:t>
      </w:r>
    </w:p>
    <w:p w14:paraId="26F9563E" w14:textId="77777777" w:rsidR="0005763B" w:rsidRPr="0005763B" w:rsidRDefault="0005763B">
      <w:pPr>
        <w:numPr>
          <w:ilvl w:val="0"/>
          <w:numId w:val="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Ethical governance must be prioritized</w:t>
      </w:r>
      <w:r w:rsidRPr="0005763B">
        <w:rPr>
          <w:rFonts w:ascii="Times New Roman" w:eastAsia="Times New Roman" w:hAnsi="Times New Roman" w:cs="Times New Roman"/>
          <w:kern w:val="0"/>
          <w:sz w:val="24"/>
          <w:szCs w:val="24"/>
          <w:lang w:eastAsia="en-IN"/>
          <w14:ligatures w14:val="none"/>
        </w:rPr>
        <w:t xml:space="preserve"> over short-term profits.</w:t>
      </w:r>
    </w:p>
    <w:p w14:paraId="466E454A" w14:textId="77777777" w:rsidR="0005763B" w:rsidRPr="0005763B" w:rsidRDefault="0005763B">
      <w:pPr>
        <w:numPr>
          <w:ilvl w:val="0"/>
          <w:numId w:val="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Transparency in compliance reporting</w:t>
      </w:r>
      <w:r w:rsidRPr="0005763B">
        <w:rPr>
          <w:rFonts w:ascii="Times New Roman" w:eastAsia="Times New Roman" w:hAnsi="Times New Roman" w:cs="Times New Roman"/>
          <w:kern w:val="0"/>
          <w:sz w:val="24"/>
          <w:szCs w:val="24"/>
          <w:lang w:eastAsia="en-IN"/>
          <w14:ligatures w14:val="none"/>
        </w:rPr>
        <w:t xml:space="preserve"> is crucial for maintaining stakeholder trust.</w:t>
      </w:r>
    </w:p>
    <w:p w14:paraId="0F650DA4" w14:textId="77777777" w:rsidR="0005763B" w:rsidRPr="0005763B" w:rsidRDefault="0005763B">
      <w:pPr>
        <w:numPr>
          <w:ilvl w:val="0"/>
          <w:numId w:val="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Whistleblower protection programs</w:t>
      </w:r>
      <w:r w:rsidRPr="0005763B">
        <w:rPr>
          <w:rFonts w:ascii="Times New Roman" w:eastAsia="Times New Roman" w:hAnsi="Times New Roman" w:cs="Times New Roman"/>
          <w:kern w:val="0"/>
          <w:sz w:val="24"/>
          <w:szCs w:val="24"/>
          <w:lang w:eastAsia="en-IN"/>
          <w14:ligatures w14:val="none"/>
        </w:rPr>
        <w:t xml:space="preserve"> can help expose unethical practices before they escalate.</w:t>
      </w:r>
    </w:p>
    <w:p w14:paraId="32C8F351"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Case Study 2: Wells Fargo Fraud Scandal (2016)</w:t>
      </w:r>
    </w:p>
    <w:p w14:paraId="622B40BE"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Wells Fargo engaged in </w:t>
      </w:r>
      <w:r w:rsidRPr="0005763B">
        <w:rPr>
          <w:rFonts w:ascii="Times New Roman" w:eastAsia="Times New Roman" w:hAnsi="Times New Roman" w:cs="Times New Roman"/>
          <w:b/>
          <w:bCs/>
          <w:kern w:val="0"/>
          <w:sz w:val="24"/>
          <w:szCs w:val="24"/>
          <w:lang w:eastAsia="en-IN"/>
          <w14:ligatures w14:val="none"/>
        </w:rPr>
        <w:t>massive fraudulent activities</w:t>
      </w:r>
      <w:r w:rsidRPr="0005763B">
        <w:rPr>
          <w:rFonts w:ascii="Times New Roman" w:eastAsia="Times New Roman" w:hAnsi="Times New Roman" w:cs="Times New Roman"/>
          <w:kern w:val="0"/>
          <w:sz w:val="24"/>
          <w:szCs w:val="24"/>
          <w:lang w:eastAsia="en-IN"/>
          <w14:ligatures w14:val="none"/>
        </w:rPr>
        <w:t xml:space="preserve">, opening </w:t>
      </w:r>
      <w:r w:rsidRPr="0005763B">
        <w:rPr>
          <w:rFonts w:ascii="Times New Roman" w:eastAsia="Times New Roman" w:hAnsi="Times New Roman" w:cs="Times New Roman"/>
          <w:b/>
          <w:bCs/>
          <w:kern w:val="0"/>
          <w:sz w:val="24"/>
          <w:szCs w:val="24"/>
          <w:lang w:eastAsia="en-IN"/>
          <w14:ligatures w14:val="none"/>
        </w:rPr>
        <w:t>millions of unauthorized accounts</w:t>
      </w:r>
      <w:r w:rsidRPr="0005763B">
        <w:rPr>
          <w:rFonts w:ascii="Times New Roman" w:eastAsia="Times New Roman" w:hAnsi="Times New Roman" w:cs="Times New Roman"/>
          <w:kern w:val="0"/>
          <w:sz w:val="24"/>
          <w:szCs w:val="24"/>
          <w:lang w:eastAsia="en-IN"/>
          <w14:ligatures w14:val="none"/>
        </w:rPr>
        <w:t xml:space="preserve"> without customer consent. The scandal revealed </w:t>
      </w:r>
      <w:r w:rsidRPr="0005763B">
        <w:rPr>
          <w:rFonts w:ascii="Times New Roman" w:eastAsia="Times New Roman" w:hAnsi="Times New Roman" w:cs="Times New Roman"/>
          <w:b/>
          <w:bCs/>
          <w:kern w:val="0"/>
          <w:sz w:val="24"/>
          <w:szCs w:val="24"/>
          <w:lang w:eastAsia="en-IN"/>
          <w14:ligatures w14:val="none"/>
        </w:rPr>
        <w:t>systemic ethical failures</w:t>
      </w:r>
      <w:r w:rsidRPr="0005763B">
        <w:rPr>
          <w:rFonts w:ascii="Times New Roman" w:eastAsia="Times New Roman" w:hAnsi="Times New Roman" w:cs="Times New Roman"/>
          <w:kern w:val="0"/>
          <w:sz w:val="24"/>
          <w:szCs w:val="24"/>
          <w:lang w:eastAsia="en-IN"/>
          <w14:ligatures w14:val="none"/>
        </w:rPr>
        <w:t xml:space="preserve">, including </w:t>
      </w:r>
      <w:r w:rsidRPr="0005763B">
        <w:rPr>
          <w:rFonts w:ascii="Times New Roman" w:eastAsia="Times New Roman" w:hAnsi="Times New Roman" w:cs="Times New Roman"/>
          <w:b/>
          <w:bCs/>
          <w:kern w:val="0"/>
          <w:sz w:val="24"/>
          <w:szCs w:val="24"/>
          <w:lang w:eastAsia="en-IN"/>
          <w14:ligatures w14:val="none"/>
        </w:rPr>
        <w:t>toxic corporate culture, aggressive sales incentives, and lack of internal accountability.</w:t>
      </w:r>
    </w:p>
    <w:p w14:paraId="305F9C74"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Consequences:</w:t>
      </w:r>
    </w:p>
    <w:p w14:paraId="5F01E967" w14:textId="77777777" w:rsidR="0005763B" w:rsidRPr="0005763B" w:rsidRDefault="0005763B">
      <w:pPr>
        <w:numPr>
          <w:ilvl w:val="0"/>
          <w:numId w:val="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Wells Fargo paid </w:t>
      </w:r>
      <w:r w:rsidRPr="0005763B">
        <w:rPr>
          <w:rFonts w:ascii="Times New Roman" w:eastAsia="Times New Roman" w:hAnsi="Times New Roman" w:cs="Times New Roman"/>
          <w:b/>
          <w:bCs/>
          <w:kern w:val="0"/>
          <w:sz w:val="24"/>
          <w:szCs w:val="24"/>
          <w:lang w:eastAsia="en-IN"/>
          <w14:ligatures w14:val="none"/>
        </w:rPr>
        <w:t>$3 billion in fines and settlements.</w:t>
      </w:r>
    </w:p>
    <w:p w14:paraId="6763F765" w14:textId="77777777" w:rsidR="0005763B" w:rsidRPr="0005763B" w:rsidRDefault="0005763B">
      <w:pPr>
        <w:numPr>
          <w:ilvl w:val="0"/>
          <w:numId w:val="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Thousands of employees were fired, and the CEO resigned.</w:t>
      </w:r>
    </w:p>
    <w:p w14:paraId="0116DBE0" w14:textId="77777777" w:rsidR="0005763B" w:rsidRPr="0005763B" w:rsidRDefault="0005763B">
      <w:pPr>
        <w:numPr>
          <w:ilvl w:val="0"/>
          <w:numId w:val="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The company lost public trust and faced </w:t>
      </w:r>
      <w:r w:rsidRPr="0005763B">
        <w:rPr>
          <w:rFonts w:ascii="Times New Roman" w:eastAsia="Times New Roman" w:hAnsi="Times New Roman" w:cs="Times New Roman"/>
          <w:b/>
          <w:bCs/>
          <w:kern w:val="0"/>
          <w:sz w:val="24"/>
          <w:szCs w:val="24"/>
          <w:lang w:eastAsia="en-IN"/>
          <w14:ligatures w14:val="none"/>
        </w:rPr>
        <w:t>multiple lawsuits.</w:t>
      </w:r>
    </w:p>
    <w:p w14:paraId="64FDCF5A"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Lessons Learned:</w:t>
      </w:r>
    </w:p>
    <w:p w14:paraId="7808ABA0" w14:textId="77777777" w:rsidR="0005763B" w:rsidRPr="0005763B" w:rsidRDefault="0005763B">
      <w:pPr>
        <w:numPr>
          <w:ilvl w:val="0"/>
          <w:numId w:val="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Corporate culture must align with ethical values.</w:t>
      </w:r>
    </w:p>
    <w:p w14:paraId="7FAD0F0F" w14:textId="77777777" w:rsidR="0005763B" w:rsidRPr="0005763B" w:rsidRDefault="0005763B">
      <w:pPr>
        <w:numPr>
          <w:ilvl w:val="0"/>
          <w:numId w:val="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Internal compliance audits must be strengthened</w:t>
      </w:r>
      <w:r w:rsidRPr="0005763B">
        <w:rPr>
          <w:rFonts w:ascii="Times New Roman" w:eastAsia="Times New Roman" w:hAnsi="Times New Roman" w:cs="Times New Roman"/>
          <w:kern w:val="0"/>
          <w:sz w:val="24"/>
          <w:szCs w:val="24"/>
          <w:lang w:eastAsia="en-IN"/>
          <w14:ligatures w14:val="none"/>
        </w:rPr>
        <w:t xml:space="preserve"> to detect fraudulent activities.</w:t>
      </w:r>
    </w:p>
    <w:p w14:paraId="2D27AF0E" w14:textId="77777777" w:rsidR="0005763B" w:rsidRPr="0005763B" w:rsidRDefault="0005763B">
      <w:pPr>
        <w:numPr>
          <w:ilvl w:val="0"/>
          <w:numId w:val="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Executive accountability</w:t>
      </w:r>
      <w:r w:rsidRPr="0005763B">
        <w:rPr>
          <w:rFonts w:ascii="Times New Roman" w:eastAsia="Times New Roman" w:hAnsi="Times New Roman" w:cs="Times New Roman"/>
          <w:kern w:val="0"/>
          <w:sz w:val="24"/>
          <w:szCs w:val="24"/>
          <w:lang w:eastAsia="en-IN"/>
          <w14:ligatures w14:val="none"/>
        </w:rPr>
        <w:t xml:space="preserve"> is essential in preventing misconduct.</w:t>
      </w:r>
    </w:p>
    <w:p w14:paraId="6673889F"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B574CA">
          <v:rect id="_x0000_i1097" style="width:0;height:1.5pt" o:hralign="center" o:hrstd="t" o:hr="t" fillcolor="#a0a0a0" stroked="f"/>
        </w:pict>
      </w:r>
    </w:p>
    <w:p w14:paraId="794D221C"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Best Practices for Embedding Ethics into GRC Programs</w:t>
      </w:r>
    </w:p>
    <w:p w14:paraId="1F229106"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Develop a Strong Corporate Code of Ethics</w:t>
      </w:r>
    </w:p>
    <w:p w14:paraId="0C22489B"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A company’s code of ethics should be </w:t>
      </w:r>
      <w:r w:rsidRPr="0005763B">
        <w:rPr>
          <w:rFonts w:ascii="Times New Roman" w:eastAsia="Times New Roman" w:hAnsi="Times New Roman" w:cs="Times New Roman"/>
          <w:b/>
          <w:bCs/>
          <w:kern w:val="0"/>
          <w:sz w:val="24"/>
          <w:szCs w:val="24"/>
          <w:lang w:eastAsia="en-IN"/>
          <w14:ligatures w14:val="none"/>
        </w:rPr>
        <w:t>clear, enforceable, and aligned with legal and regulatory standards.</w:t>
      </w:r>
      <w:r w:rsidRPr="0005763B">
        <w:rPr>
          <w:rFonts w:ascii="Times New Roman" w:eastAsia="Times New Roman" w:hAnsi="Times New Roman" w:cs="Times New Roman"/>
          <w:kern w:val="0"/>
          <w:sz w:val="24"/>
          <w:szCs w:val="24"/>
          <w:lang w:eastAsia="en-IN"/>
          <w14:ligatures w14:val="none"/>
        </w:rPr>
        <w:t xml:space="preserve"> It should outline </w:t>
      </w:r>
      <w:r w:rsidRPr="0005763B">
        <w:rPr>
          <w:rFonts w:ascii="Times New Roman" w:eastAsia="Times New Roman" w:hAnsi="Times New Roman" w:cs="Times New Roman"/>
          <w:b/>
          <w:bCs/>
          <w:kern w:val="0"/>
          <w:sz w:val="24"/>
          <w:szCs w:val="24"/>
          <w:lang w:eastAsia="en-IN"/>
          <w14:ligatures w14:val="none"/>
        </w:rPr>
        <w:t>acceptable business practices, ethical principles, and consequences for violations.</w:t>
      </w:r>
    </w:p>
    <w:p w14:paraId="1A482958"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Foster a Culture of Integrity and Accountability</w:t>
      </w:r>
    </w:p>
    <w:p w14:paraId="5D66CFF0"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Corporate leadership must </w:t>
      </w:r>
      <w:r w:rsidRPr="0005763B">
        <w:rPr>
          <w:rFonts w:ascii="Times New Roman" w:eastAsia="Times New Roman" w:hAnsi="Times New Roman" w:cs="Times New Roman"/>
          <w:b/>
          <w:bCs/>
          <w:kern w:val="0"/>
          <w:sz w:val="24"/>
          <w:szCs w:val="24"/>
          <w:lang w:eastAsia="en-IN"/>
          <w14:ligatures w14:val="none"/>
        </w:rPr>
        <w:t>set an example</w:t>
      </w:r>
      <w:r w:rsidRPr="0005763B">
        <w:rPr>
          <w:rFonts w:ascii="Times New Roman" w:eastAsia="Times New Roman" w:hAnsi="Times New Roman" w:cs="Times New Roman"/>
          <w:kern w:val="0"/>
          <w:sz w:val="24"/>
          <w:szCs w:val="24"/>
          <w:lang w:eastAsia="en-IN"/>
          <w14:ligatures w14:val="none"/>
        </w:rPr>
        <w:t xml:space="preserve"> by prioritizing ethics in decision-making and promoting a culture where employees feel empowered to report unethical </w:t>
      </w:r>
      <w:proofErr w:type="spellStart"/>
      <w:r w:rsidRPr="0005763B">
        <w:rPr>
          <w:rFonts w:ascii="Times New Roman" w:eastAsia="Times New Roman" w:hAnsi="Times New Roman" w:cs="Times New Roman"/>
          <w:kern w:val="0"/>
          <w:sz w:val="24"/>
          <w:szCs w:val="24"/>
          <w:lang w:eastAsia="en-IN"/>
          <w14:ligatures w14:val="none"/>
        </w:rPr>
        <w:t>behavior</w:t>
      </w:r>
      <w:proofErr w:type="spellEnd"/>
      <w:r w:rsidRPr="0005763B">
        <w:rPr>
          <w:rFonts w:ascii="Times New Roman" w:eastAsia="Times New Roman" w:hAnsi="Times New Roman" w:cs="Times New Roman"/>
          <w:kern w:val="0"/>
          <w:sz w:val="24"/>
          <w:szCs w:val="24"/>
          <w:lang w:eastAsia="en-IN"/>
          <w14:ligatures w14:val="none"/>
        </w:rPr>
        <w:t>.</w:t>
      </w:r>
    </w:p>
    <w:p w14:paraId="4C440227"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 AI-Driven Compliance Monitoring</w:t>
      </w:r>
    </w:p>
    <w:p w14:paraId="68137572"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Technology can help organizations </w:t>
      </w:r>
      <w:r w:rsidRPr="0005763B">
        <w:rPr>
          <w:rFonts w:ascii="Times New Roman" w:eastAsia="Times New Roman" w:hAnsi="Times New Roman" w:cs="Times New Roman"/>
          <w:b/>
          <w:bCs/>
          <w:kern w:val="0"/>
          <w:sz w:val="24"/>
          <w:szCs w:val="24"/>
          <w:lang w:eastAsia="en-IN"/>
          <w14:ligatures w14:val="none"/>
        </w:rPr>
        <w:t xml:space="preserve">identify unethical </w:t>
      </w:r>
      <w:proofErr w:type="spellStart"/>
      <w:r w:rsidRPr="0005763B">
        <w:rPr>
          <w:rFonts w:ascii="Times New Roman" w:eastAsia="Times New Roman" w:hAnsi="Times New Roman" w:cs="Times New Roman"/>
          <w:b/>
          <w:bCs/>
          <w:kern w:val="0"/>
          <w:sz w:val="24"/>
          <w:szCs w:val="24"/>
          <w:lang w:eastAsia="en-IN"/>
          <w14:ligatures w14:val="none"/>
        </w:rPr>
        <w:t>behaviors</w:t>
      </w:r>
      <w:proofErr w:type="spellEnd"/>
      <w:r w:rsidRPr="0005763B">
        <w:rPr>
          <w:rFonts w:ascii="Times New Roman" w:eastAsia="Times New Roman" w:hAnsi="Times New Roman" w:cs="Times New Roman"/>
          <w:b/>
          <w:bCs/>
          <w:kern w:val="0"/>
          <w:sz w:val="24"/>
          <w:szCs w:val="24"/>
          <w:lang w:eastAsia="en-IN"/>
          <w14:ligatures w14:val="none"/>
        </w:rPr>
        <w:t>, monitor compliance in real-time, and enforce corporate responsibility policies.</w:t>
      </w:r>
      <w:r w:rsidRPr="0005763B">
        <w:rPr>
          <w:rFonts w:ascii="Times New Roman" w:eastAsia="Times New Roman" w:hAnsi="Times New Roman" w:cs="Times New Roman"/>
          <w:kern w:val="0"/>
          <w:sz w:val="24"/>
          <w:szCs w:val="24"/>
          <w:lang w:eastAsia="en-IN"/>
          <w14:ligatures w14:val="none"/>
        </w:rPr>
        <w:t xml:space="preserve"> AI-powered compliance tools can detect </w:t>
      </w:r>
      <w:r w:rsidRPr="0005763B">
        <w:rPr>
          <w:rFonts w:ascii="Times New Roman" w:eastAsia="Times New Roman" w:hAnsi="Times New Roman" w:cs="Times New Roman"/>
          <w:b/>
          <w:bCs/>
          <w:kern w:val="0"/>
          <w:sz w:val="24"/>
          <w:szCs w:val="24"/>
          <w:lang w:eastAsia="en-IN"/>
          <w14:ligatures w14:val="none"/>
        </w:rPr>
        <w:t>anomalies in financial transactions and prevent fraud.</w:t>
      </w:r>
    </w:p>
    <w:p w14:paraId="4D8D8A1A"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 Regular Ethical Audits</w:t>
      </w:r>
    </w:p>
    <w:p w14:paraId="49F7F2AB"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Ethical audits help businesses </w:t>
      </w:r>
      <w:r w:rsidRPr="0005763B">
        <w:rPr>
          <w:rFonts w:ascii="Times New Roman" w:eastAsia="Times New Roman" w:hAnsi="Times New Roman" w:cs="Times New Roman"/>
          <w:b/>
          <w:bCs/>
          <w:kern w:val="0"/>
          <w:sz w:val="24"/>
          <w:szCs w:val="24"/>
          <w:lang w:eastAsia="en-IN"/>
          <w14:ligatures w14:val="none"/>
        </w:rPr>
        <w:t>evaluate their governance structures, identify ethical risks, and ensure compliance with global regulatory frameworks.</w:t>
      </w:r>
    </w:p>
    <w:p w14:paraId="48256130"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 Whistleblower Protection Programs</w:t>
      </w:r>
    </w:p>
    <w:p w14:paraId="5D0E4AD3"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Whistleblower hotlines and anonymous reporting mechanisms encourage employees to </w:t>
      </w:r>
      <w:r w:rsidRPr="0005763B">
        <w:rPr>
          <w:rFonts w:ascii="Times New Roman" w:eastAsia="Times New Roman" w:hAnsi="Times New Roman" w:cs="Times New Roman"/>
          <w:b/>
          <w:bCs/>
          <w:kern w:val="0"/>
          <w:sz w:val="24"/>
          <w:szCs w:val="24"/>
          <w:lang w:eastAsia="en-IN"/>
          <w14:ligatures w14:val="none"/>
        </w:rPr>
        <w:t xml:space="preserve">report unethical </w:t>
      </w:r>
      <w:proofErr w:type="spellStart"/>
      <w:r w:rsidRPr="0005763B">
        <w:rPr>
          <w:rFonts w:ascii="Times New Roman" w:eastAsia="Times New Roman" w:hAnsi="Times New Roman" w:cs="Times New Roman"/>
          <w:b/>
          <w:bCs/>
          <w:kern w:val="0"/>
          <w:sz w:val="24"/>
          <w:szCs w:val="24"/>
          <w:lang w:eastAsia="en-IN"/>
          <w14:ligatures w14:val="none"/>
        </w:rPr>
        <w:t>behavior</w:t>
      </w:r>
      <w:proofErr w:type="spellEnd"/>
      <w:r w:rsidRPr="0005763B">
        <w:rPr>
          <w:rFonts w:ascii="Times New Roman" w:eastAsia="Times New Roman" w:hAnsi="Times New Roman" w:cs="Times New Roman"/>
          <w:b/>
          <w:bCs/>
          <w:kern w:val="0"/>
          <w:sz w:val="24"/>
          <w:szCs w:val="24"/>
          <w:lang w:eastAsia="en-IN"/>
          <w14:ligatures w14:val="none"/>
        </w:rPr>
        <w:t xml:space="preserve"> without fear of retaliation.</w:t>
      </w:r>
    </w:p>
    <w:p w14:paraId="08595912"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4E44B8">
          <v:rect id="_x0000_i1098" style="width:0;height:1.5pt" o:hralign="center" o:hrstd="t" o:hr="t" fillcolor="#a0a0a0" stroked="f"/>
        </w:pict>
      </w:r>
    </w:p>
    <w:p w14:paraId="66BAC7E7"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The Future of Ethics in Corporate Governance</w:t>
      </w:r>
    </w:p>
    <w:p w14:paraId="2693C3E2"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AI Ethics Regulations</w:t>
      </w:r>
    </w:p>
    <w:p w14:paraId="0DCE7C36"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As artificial intelligence plays a greater role in </w:t>
      </w:r>
      <w:r w:rsidRPr="0005763B">
        <w:rPr>
          <w:rFonts w:ascii="Times New Roman" w:eastAsia="Times New Roman" w:hAnsi="Times New Roman" w:cs="Times New Roman"/>
          <w:b/>
          <w:bCs/>
          <w:kern w:val="0"/>
          <w:sz w:val="24"/>
          <w:szCs w:val="24"/>
          <w:lang w:eastAsia="en-IN"/>
          <w14:ligatures w14:val="none"/>
        </w:rPr>
        <w:t>corporate decision-making,</w:t>
      </w:r>
      <w:r w:rsidRPr="0005763B">
        <w:rPr>
          <w:rFonts w:ascii="Times New Roman" w:eastAsia="Times New Roman" w:hAnsi="Times New Roman" w:cs="Times New Roman"/>
          <w:kern w:val="0"/>
          <w:sz w:val="24"/>
          <w:szCs w:val="24"/>
          <w:lang w:eastAsia="en-IN"/>
          <w14:ligatures w14:val="none"/>
        </w:rPr>
        <w:t xml:space="preserve"> governments are developing regulations to </w:t>
      </w:r>
      <w:r w:rsidRPr="0005763B">
        <w:rPr>
          <w:rFonts w:ascii="Times New Roman" w:eastAsia="Times New Roman" w:hAnsi="Times New Roman" w:cs="Times New Roman"/>
          <w:b/>
          <w:bCs/>
          <w:kern w:val="0"/>
          <w:sz w:val="24"/>
          <w:szCs w:val="24"/>
          <w:lang w:eastAsia="en-IN"/>
          <w14:ligatures w14:val="none"/>
        </w:rPr>
        <w:t>ensure ethical AI use and prevent bias in automated systems.</w:t>
      </w:r>
    </w:p>
    <w:p w14:paraId="457FE58E"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ESG Regulations Will Shape Corporate Responsibility</w:t>
      </w:r>
    </w:p>
    <w:p w14:paraId="56964C6E"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Environmental, Social, and Governance (ESG) regulations are expected to </w:t>
      </w:r>
      <w:r w:rsidRPr="0005763B">
        <w:rPr>
          <w:rFonts w:ascii="Times New Roman" w:eastAsia="Times New Roman" w:hAnsi="Times New Roman" w:cs="Times New Roman"/>
          <w:b/>
          <w:bCs/>
          <w:kern w:val="0"/>
          <w:sz w:val="24"/>
          <w:szCs w:val="24"/>
          <w:lang w:eastAsia="en-IN"/>
          <w14:ligatures w14:val="none"/>
        </w:rPr>
        <w:t xml:space="preserve">drive new compliance mandates, requiring businesses to report on sustainability, carbon emissions, and ethical </w:t>
      </w:r>
      <w:proofErr w:type="spellStart"/>
      <w:r w:rsidRPr="0005763B">
        <w:rPr>
          <w:rFonts w:ascii="Times New Roman" w:eastAsia="Times New Roman" w:hAnsi="Times New Roman" w:cs="Times New Roman"/>
          <w:b/>
          <w:bCs/>
          <w:kern w:val="0"/>
          <w:sz w:val="24"/>
          <w:szCs w:val="24"/>
          <w:lang w:eastAsia="en-IN"/>
          <w14:ligatures w14:val="none"/>
        </w:rPr>
        <w:t>labor</w:t>
      </w:r>
      <w:proofErr w:type="spellEnd"/>
      <w:r w:rsidRPr="0005763B">
        <w:rPr>
          <w:rFonts w:ascii="Times New Roman" w:eastAsia="Times New Roman" w:hAnsi="Times New Roman" w:cs="Times New Roman"/>
          <w:b/>
          <w:bCs/>
          <w:kern w:val="0"/>
          <w:sz w:val="24"/>
          <w:szCs w:val="24"/>
          <w:lang w:eastAsia="en-IN"/>
          <w14:ligatures w14:val="none"/>
        </w:rPr>
        <w:t xml:space="preserve"> practices.</w:t>
      </w:r>
    </w:p>
    <w:p w14:paraId="5EFEFB9D" w14:textId="77777777" w:rsidR="0005763B" w:rsidRPr="0005763B" w:rsidRDefault="0005763B" w:rsidP="0005763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Global Anti-Corruption Efforts</w:t>
      </w:r>
    </w:p>
    <w:p w14:paraId="7707A633"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Regulatory bodies will continue to </w:t>
      </w:r>
      <w:r w:rsidRPr="0005763B">
        <w:rPr>
          <w:rFonts w:ascii="Times New Roman" w:eastAsia="Times New Roman" w:hAnsi="Times New Roman" w:cs="Times New Roman"/>
          <w:b/>
          <w:bCs/>
          <w:kern w:val="0"/>
          <w:sz w:val="24"/>
          <w:szCs w:val="24"/>
          <w:lang w:eastAsia="en-IN"/>
          <w14:ligatures w14:val="none"/>
        </w:rPr>
        <w:t>enforce anti-corruption laws</w:t>
      </w:r>
      <w:r w:rsidRPr="0005763B">
        <w:rPr>
          <w:rFonts w:ascii="Times New Roman" w:eastAsia="Times New Roman" w:hAnsi="Times New Roman" w:cs="Times New Roman"/>
          <w:kern w:val="0"/>
          <w:sz w:val="24"/>
          <w:szCs w:val="24"/>
          <w:lang w:eastAsia="en-IN"/>
          <w14:ligatures w14:val="none"/>
        </w:rPr>
        <w:t xml:space="preserve">, expanding the reach of the </w:t>
      </w:r>
      <w:r w:rsidRPr="0005763B">
        <w:rPr>
          <w:rFonts w:ascii="Times New Roman" w:eastAsia="Times New Roman" w:hAnsi="Times New Roman" w:cs="Times New Roman"/>
          <w:b/>
          <w:bCs/>
          <w:kern w:val="0"/>
          <w:sz w:val="24"/>
          <w:szCs w:val="24"/>
          <w:lang w:eastAsia="en-IN"/>
          <w14:ligatures w14:val="none"/>
        </w:rPr>
        <w:t>FCPA and UK Bribery Act</w:t>
      </w:r>
      <w:r w:rsidRPr="0005763B">
        <w:rPr>
          <w:rFonts w:ascii="Times New Roman" w:eastAsia="Times New Roman" w:hAnsi="Times New Roman" w:cs="Times New Roman"/>
          <w:kern w:val="0"/>
          <w:sz w:val="24"/>
          <w:szCs w:val="24"/>
          <w:lang w:eastAsia="en-IN"/>
          <w14:ligatures w14:val="none"/>
        </w:rPr>
        <w:t xml:space="preserve"> to target unethical business practices worldwide.</w:t>
      </w:r>
    </w:p>
    <w:p w14:paraId="7B7FEF81" w14:textId="77777777" w:rsidR="0005763B" w:rsidRPr="0005763B" w:rsidRDefault="00000000" w:rsidP="0005763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AF30CB">
          <v:rect id="_x0000_i1099" style="width:0;height:1.5pt" o:hralign="center" o:hrstd="t" o:hr="t" fillcolor="#a0a0a0" stroked="f"/>
        </w:pict>
      </w:r>
    </w:p>
    <w:p w14:paraId="7614272A" w14:textId="77777777" w:rsidR="0005763B" w:rsidRPr="0005763B" w:rsidRDefault="0005763B" w:rsidP="0005763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Conclusion</w:t>
      </w:r>
    </w:p>
    <w:p w14:paraId="7E2F6779"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Ethics and corporate responsibility are </w:t>
      </w:r>
      <w:r w:rsidRPr="0005763B">
        <w:rPr>
          <w:rFonts w:ascii="Times New Roman" w:eastAsia="Times New Roman" w:hAnsi="Times New Roman" w:cs="Times New Roman"/>
          <w:b/>
          <w:bCs/>
          <w:kern w:val="0"/>
          <w:sz w:val="24"/>
          <w:szCs w:val="24"/>
          <w:lang w:eastAsia="en-IN"/>
          <w14:ligatures w14:val="none"/>
        </w:rPr>
        <w:t>no longer optional</w:t>
      </w:r>
      <w:r w:rsidRPr="0005763B">
        <w:rPr>
          <w:rFonts w:ascii="Times New Roman" w:eastAsia="Times New Roman" w:hAnsi="Times New Roman" w:cs="Times New Roman"/>
          <w:kern w:val="0"/>
          <w:sz w:val="24"/>
          <w:szCs w:val="24"/>
          <w:lang w:eastAsia="en-IN"/>
          <w14:ligatures w14:val="none"/>
        </w:rPr>
        <w:t xml:space="preserve"> in modern governance. As organizations face </w:t>
      </w:r>
      <w:r w:rsidRPr="0005763B">
        <w:rPr>
          <w:rFonts w:ascii="Times New Roman" w:eastAsia="Times New Roman" w:hAnsi="Times New Roman" w:cs="Times New Roman"/>
          <w:b/>
          <w:bCs/>
          <w:kern w:val="0"/>
          <w:sz w:val="24"/>
          <w:szCs w:val="24"/>
          <w:lang w:eastAsia="en-IN"/>
          <w14:ligatures w14:val="none"/>
        </w:rPr>
        <w:t>stricter regulatory requirements, growing consumer expectations, and increasing financial scrutiny,</w:t>
      </w:r>
      <w:r w:rsidRPr="0005763B">
        <w:rPr>
          <w:rFonts w:ascii="Times New Roman" w:eastAsia="Times New Roman" w:hAnsi="Times New Roman" w:cs="Times New Roman"/>
          <w:kern w:val="0"/>
          <w:sz w:val="24"/>
          <w:szCs w:val="24"/>
          <w:lang w:eastAsia="en-IN"/>
          <w14:ligatures w14:val="none"/>
        </w:rPr>
        <w:t xml:space="preserve"> they must embed </w:t>
      </w:r>
      <w:r w:rsidRPr="0005763B">
        <w:rPr>
          <w:rFonts w:ascii="Times New Roman" w:eastAsia="Times New Roman" w:hAnsi="Times New Roman" w:cs="Times New Roman"/>
          <w:b/>
          <w:bCs/>
          <w:kern w:val="0"/>
          <w:sz w:val="24"/>
          <w:szCs w:val="24"/>
          <w:lang w:eastAsia="en-IN"/>
          <w14:ligatures w14:val="none"/>
        </w:rPr>
        <w:t>ethical values into their GRC programs.</w:t>
      </w:r>
    </w:p>
    <w:p w14:paraId="7BA1787A"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By integrating </w:t>
      </w:r>
      <w:r w:rsidRPr="0005763B">
        <w:rPr>
          <w:rFonts w:ascii="Times New Roman" w:eastAsia="Times New Roman" w:hAnsi="Times New Roman" w:cs="Times New Roman"/>
          <w:b/>
          <w:bCs/>
          <w:kern w:val="0"/>
          <w:sz w:val="24"/>
          <w:szCs w:val="24"/>
          <w:lang w:eastAsia="en-IN"/>
          <w14:ligatures w14:val="none"/>
        </w:rPr>
        <w:t>AI-driven compliance monitoring, corporate responsibility policies, and ethical risk assessments,</w:t>
      </w:r>
      <w:r w:rsidRPr="0005763B">
        <w:rPr>
          <w:rFonts w:ascii="Times New Roman" w:eastAsia="Times New Roman" w:hAnsi="Times New Roman" w:cs="Times New Roman"/>
          <w:kern w:val="0"/>
          <w:sz w:val="24"/>
          <w:szCs w:val="24"/>
          <w:lang w:eastAsia="en-IN"/>
          <w14:ligatures w14:val="none"/>
        </w:rPr>
        <w:t xml:space="preserve"> businesses can build </w:t>
      </w:r>
      <w:r w:rsidRPr="0005763B">
        <w:rPr>
          <w:rFonts w:ascii="Times New Roman" w:eastAsia="Times New Roman" w:hAnsi="Times New Roman" w:cs="Times New Roman"/>
          <w:b/>
          <w:bCs/>
          <w:kern w:val="0"/>
          <w:sz w:val="24"/>
          <w:szCs w:val="24"/>
          <w:lang w:eastAsia="en-IN"/>
          <w14:ligatures w14:val="none"/>
        </w:rPr>
        <w:t>a resilient governance framework that ensures long-term sustainability, stakeholder trust, and legal compliance.</w:t>
      </w:r>
    </w:p>
    <w:p w14:paraId="7C97D355" w14:textId="77777777" w:rsidR="0005763B" w:rsidRPr="0005763B" w:rsidRDefault="0005763B" w:rsidP="000576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5763B">
        <w:rPr>
          <w:rFonts w:ascii="Segoe UI Emoji" w:eastAsia="Times New Roman" w:hAnsi="Segoe UI Emoji" w:cs="Segoe UI Emoji"/>
          <w:kern w:val="0"/>
          <w:sz w:val="24"/>
          <w:szCs w:val="24"/>
          <w:lang w:eastAsia="en-IN"/>
          <w14:ligatures w14:val="none"/>
        </w:rPr>
        <w:t>🚀</w:t>
      </w:r>
      <w:r w:rsidRPr="0005763B">
        <w:rPr>
          <w:rFonts w:ascii="Times New Roman" w:eastAsia="Times New Roman" w:hAnsi="Times New Roman" w:cs="Times New Roman"/>
          <w:kern w:val="0"/>
          <w:sz w:val="24"/>
          <w:szCs w:val="24"/>
          <w:lang w:eastAsia="en-IN"/>
          <w14:ligatures w14:val="none"/>
        </w:rPr>
        <w:t xml:space="preserve"> In the next chapter, we will explore </w:t>
      </w:r>
      <w:r w:rsidRPr="0005763B">
        <w:rPr>
          <w:rFonts w:ascii="Times New Roman" w:eastAsia="Times New Roman" w:hAnsi="Times New Roman" w:cs="Times New Roman"/>
          <w:b/>
          <w:bCs/>
          <w:kern w:val="0"/>
          <w:sz w:val="24"/>
          <w:szCs w:val="24"/>
          <w:lang w:eastAsia="en-IN"/>
          <w14:ligatures w14:val="none"/>
        </w:rPr>
        <w:t>"The Intersection of Governance and Digital Transformation,"</w:t>
      </w:r>
      <w:r w:rsidRPr="0005763B">
        <w:rPr>
          <w:rFonts w:ascii="Times New Roman" w:eastAsia="Times New Roman" w:hAnsi="Times New Roman" w:cs="Times New Roman"/>
          <w:kern w:val="0"/>
          <w:sz w:val="24"/>
          <w:szCs w:val="24"/>
          <w:lang w:eastAsia="en-IN"/>
          <w14:ligatures w14:val="none"/>
        </w:rPr>
        <w:t xml:space="preserve"> analyzing how businesses can leverage emerging technologies to enhance governance and ethical compliance in the digital age.</w:t>
      </w:r>
    </w:p>
    <w:p w14:paraId="424A65F2"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Part 2: Key Components of GRC</w:t>
      </w:r>
    </w:p>
    <w:p w14:paraId="3B35C6F6" w14:textId="77777777" w:rsidR="00943391" w:rsidRPr="00943391" w:rsidRDefault="00943391" w:rsidP="009433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943391">
        <w:rPr>
          <w:rFonts w:ascii="Times New Roman" w:eastAsia="Times New Roman" w:hAnsi="Times New Roman" w:cs="Times New Roman"/>
          <w:b/>
          <w:bCs/>
          <w:kern w:val="36"/>
          <w:sz w:val="48"/>
          <w:szCs w:val="48"/>
          <w:lang w:eastAsia="en-IN"/>
          <w14:ligatures w14:val="none"/>
        </w:rPr>
        <w:t>Chapter 3: Governance</w:t>
      </w:r>
    </w:p>
    <w:p w14:paraId="191EA13D"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What is Corporate Governance?</w:t>
      </w:r>
    </w:p>
    <w:p w14:paraId="471C5AC8" w14:textId="77777777" w:rsidR="00943391" w:rsidRPr="00943391" w:rsidRDefault="00943391" w:rsidP="00943391">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Introduction</w:t>
      </w:r>
    </w:p>
    <w:p w14:paraId="25D37849"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the system by which organizations are </w:t>
      </w:r>
      <w:r w:rsidRPr="00943391">
        <w:rPr>
          <w:rFonts w:ascii="Times New Roman" w:eastAsia="Times New Roman" w:hAnsi="Times New Roman" w:cs="Times New Roman"/>
          <w:b/>
          <w:bCs/>
          <w:kern w:val="0"/>
          <w:sz w:val="24"/>
          <w:szCs w:val="24"/>
          <w:lang w:eastAsia="en-IN"/>
          <w14:ligatures w14:val="none"/>
        </w:rPr>
        <w:t>directed, controlled, and held accountable.</w:t>
      </w:r>
      <w:r w:rsidRPr="00943391">
        <w:rPr>
          <w:rFonts w:ascii="Times New Roman" w:eastAsia="Times New Roman" w:hAnsi="Times New Roman" w:cs="Times New Roman"/>
          <w:kern w:val="0"/>
          <w:sz w:val="24"/>
          <w:szCs w:val="24"/>
          <w:lang w:eastAsia="en-IN"/>
          <w14:ligatures w14:val="none"/>
        </w:rPr>
        <w:t xml:space="preserve"> It establishes a framework of </w:t>
      </w:r>
      <w:r w:rsidRPr="00943391">
        <w:rPr>
          <w:rFonts w:ascii="Times New Roman" w:eastAsia="Times New Roman" w:hAnsi="Times New Roman" w:cs="Times New Roman"/>
          <w:b/>
          <w:bCs/>
          <w:kern w:val="0"/>
          <w:sz w:val="24"/>
          <w:szCs w:val="24"/>
          <w:lang w:eastAsia="en-IN"/>
          <w14:ligatures w14:val="none"/>
        </w:rPr>
        <w:t>rules, practices, and processes</w:t>
      </w:r>
      <w:r w:rsidRPr="00943391">
        <w:rPr>
          <w:rFonts w:ascii="Times New Roman" w:eastAsia="Times New Roman" w:hAnsi="Times New Roman" w:cs="Times New Roman"/>
          <w:kern w:val="0"/>
          <w:sz w:val="24"/>
          <w:szCs w:val="24"/>
          <w:lang w:eastAsia="en-IN"/>
          <w14:ligatures w14:val="none"/>
        </w:rPr>
        <w:t xml:space="preserve"> that ensure businesses operate ethically, transparently, and in compliance with legal and regulatory requirements. Effective corporate governance balances the interests of </w:t>
      </w:r>
      <w:r w:rsidRPr="00943391">
        <w:rPr>
          <w:rFonts w:ascii="Times New Roman" w:eastAsia="Times New Roman" w:hAnsi="Times New Roman" w:cs="Times New Roman"/>
          <w:b/>
          <w:bCs/>
          <w:kern w:val="0"/>
          <w:sz w:val="24"/>
          <w:szCs w:val="24"/>
          <w:lang w:eastAsia="en-IN"/>
          <w14:ligatures w14:val="none"/>
        </w:rPr>
        <w:t>shareholders, executives, employees, customers, and regulatory bodies,</w:t>
      </w:r>
      <w:r w:rsidRPr="00943391">
        <w:rPr>
          <w:rFonts w:ascii="Times New Roman" w:eastAsia="Times New Roman" w:hAnsi="Times New Roman" w:cs="Times New Roman"/>
          <w:kern w:val="0"/>
          <w:sz w:val="24"/>
          <w:szCs w:val="24"/>
          <w:lang w:eastAsia="en-IN"/>
          <w14:ligatures w14:val="none"/>
        </w:rPr>
        <w:t xml:space="preserve"> ensuring that companies operate with integrity and long-term sustainability.</w:t>
      </w:r>
    </w:p>
    <w:p w14:paraId="3CBA42E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Over the past few decades, corporate governance has evolved from </w:t>
      </w:r>
      <w:r w:rsidRPr="00943391">
        <w:rPr>
          <w:rFonts w:ascii="Times New Roman" w:eastAsia="Times New Roman" w:hAnsi="Times New Roman" w:cs="Times New Roman"/>
          <w:b/>
          <w:bCs/>
          <w:kern w:val="0"/>
          <w:sz w:val="24"/>
          <w:szCs w:val="24"/>
          <w:lang w:eastAsia="en-IN"/>
          <w14:ligatures w14:val="none"/>
        </w:rPr>
        <w:t>a traditional oversight function focused on financial reporting and compliance</w:t>
      </w:r>
      <w:r w:rsidRPr="00943391">
        <w:rPr>
          <w:rFonts w:ascii="Times New Roman" w:eastAsia="Times New Roman" w:hAnsi="Times New Roman" w:cs="Times New Roman"/>
          <w:kern w:val="0"/>
          <w:sz w:val="24"/>
          <w:szCs w:val="24"/>
          <w:lang w:eastAsia="en-IN"/>
          <w14:ligatures w14:val="none"/>
        </w:rPr>
        <w:t xml:space="preserve"> to a broader </w:t>
      </w:r>
      <w:r w:rsidRPr="00943391">
        <w:rPr>
          <w:rFonts w:ascii="Times New Roman" w:eastAsia="Times New Roman" w:hAnsi="Times New Roman" w:cs="Times New Roman"/>
          <w:b/>
          <w:bCs/>
          <w:kern w:val="0"/>
          <w:sz w:val="24"/>
          <w:szCs w:val="24"/>
          <w:lang w:eastAsia="en-IN"/>
          <w14:ligatures w14:val="none"/>
        </w:rPr>
        <w:t>strategic function that integrates risk management, ethics, environmental, social, and governance (ESG) principles, and digital transformation.</w:t>
      </w:r>
      <w:r w:rsidRPr="00943391">
        <w:rPr>
          <w:rFonts w:ascii="Times New Roman" w:eastAsia="Times New Roman" w:hAnsi="Times New Roman" w:cs="Times New Roman"/>
          <w:kern w:val="0"/>
          <w:sz w:val="24"/>
          <w:szCs w:val="24"/>
          <w:lang w:eastAsia="en-IN"/>
          <w14:ligatures w14:val="none"/>
        </w:rPr>
        <w:t xml:space="preserve"> Modern governance frameworks emphasize </w:t>
      </w:r>
      <w:r w:rsidRPr="00943391">
        <w:rPr>
          <w:rFonts w:ascii="Times New Roman" w:eastAsia="Times New Roman" w:hAnsi="Times New Roman" w:cs="Times New Roman"/>
          <w:b/>
          <w:bCs/>
          <w:kern w:val="0"/>
          <w:sz w:val="24"/>
          <w:szCs w:val="24"/>
          <w:lang w:eastAsia="en-IN"/>
          <w14:ligatures w14:val="none"/>
        </w:rPr>
        <w:t>transparency, accountability, corporate responsibility, and ethical leadership.</w:t>
      </w:r>
    </w:p>
    <w:p w14:paraId="50A4EB69"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the </w:t>
      </w:r>
      <w:r w:rsidRPr="00943391">
        <w:rPr>
          <w:rFonts w:ascii="Times New Roman" w:eastAsia="Times New Roman" w:hAnsi="Times New Roman" w:cs="Times New Roman"/>
          <w:b/>
          <w:bCs/>
          <w:kern w:val="0"/>
          <w:sz w:val="24"/>
          <w:szCs w:val="24"/>
          <w:lang w:eastAsia="en-IN"/>
          <w14:ligatures w14:val="none"/>
        </w:rPr>
        <w:t>fundamental principles of corporate governance, the historical evolution of governance models, the role of boards of directors, regulatory frameworks governing corporate ethics, and the impact of emerging trends such as digital governance and AI-driven compliance.</w:t>
      </w:r>
    </w:p>
    <w:p w14:paraId="61E7F907"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F34818">
          <v:rect id="_x0000_i1100" style="width:0;height:1.5pt" o:hralign="center" o:hrstd="t" o:hr="t" fillcolor="#a0a0a0" stroked="f"/>
        </w:pict>
      </w:r>
    </w:p>
    <w:p w14:paraId="1B49723D"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Foundations of Corporate Governance</w:t>
      </w:r>
    </w:p>
    <w:p w14:paraId="6BB048D4"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Purpose of Corporate Governance</w:t>
      </w:r>
    </w:p>
    <w:p w14:paraId="64E6CF7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Corporate governance is essential for ensuring that organizations function efficiently while adhering to ethical and legal standards. The core objectives of governance include:</w:t>
      </w:r>
    </w:p>
    <w:p w14:paraId="05B22283" w14:textId="77777777" w:rsidR="00943391" w:rsidRPr="00943391" w:rsidRDefault="00943391">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Ensuring Accountability:</w:t>
      </w:r>
      <w:r w:rsidRPr="00943391">
        <w:rPr>
          <w:rFonts w:ascii="Times New Roman" w:eastAsia="Times New Roman" w:hAnsi="Times New Roman" w:cs="Times New Roman"/>
          <w:kern w:val="0"/>
          <w:sz w:val="24"/>
          <w:szCs w:val="24"/>
          <w:lang w:eastAsia="en-IN"/>
          <w14:ligatures w14:val="none"/>
        </w:rPr>
        <w:t xml:space="preserve"> Establishing a clear hierarchy of decision-making authority and responsibility.</w:t>
      </w:r>
    </w:p>
    <w:p w14:paraId="1DE2AEFE" w14:textId="77777777" w:rsidR="00943391" w:rsidRPr="00943391" w:rsidRDefault="00943391">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Protecting Stakeholder Interests:</w:t>
      </w:r>
      <w:r w:rsidRPr="00943391">
        <w:rPr>
          <w:rFonts w:ascii="Times New Roman" w:eastAsia="Times New Roman" w:hAnsi="Times New Roman" w:cs="Times New Roman"/>
          <w:kern w:val="0"/>
          <w:sz w:val="24"/>
          <w:szCs w:val="24"/>
          <w:lang w:eastAsia="en-IN"/>
          <w14:ligatures w14:val="none"/>
        </w:rPr>
        <w:t xml:space="preserve"> Safeguarding the rights and investments of shareholders, employees, and customers.</w:t>
      </w:r>
    </w:p>
    <w:p w14:paraId="1C6010FB" w14:textId="77777777" w:rsidR="00943391" w:rsidRPr="00943391" w:rsidRDefault="00943391">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Enhancing Transparency:</w:t>
      </w:r>
      <w:r w:rsidRPr="00943391">
        <w:rPr>
          <w:rFonts w:ascii="Times New Roman" w:eastAsia="Times New Roman" w:hAnsi="Times New Roman" w:cs="Times New Roman"/>
          <w:kern w:val="0"/>
          <w:sz w:val="24"/>
          <w:szCs w:val="24"/>
          <w:lang w:eastAsia="en-IN"/>
          <w14:ligatures w14:val="none"/>
        </w:rPr>
        <w:t xml:space="preserve"> Providing accurate and timely disclosures of financial and operational information.</w:t>
      </w:r>
    </w:p>
    <w:p w14:paraId="2C782455" w14:textId="77777777" w:rsidR="00943391" w:rsidRPr="00943391" w:rsidRDefault="00943391">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Minimizing Risks:</w:t>
      </w:r>
      <w:r w:rsidRPr="00943391">
        <w:rPr>
          <w:rFonts w:ascii="Times New Roman" w:eastAsia="Times New Roman" w:hAnsi="Times New Roman" w:cs="Times New Roman"/>
          <w:kern w:val="0"/>
          <w:sz w:val="24"/>
          <w:szCs w:val="24"/>
          <w:lang w:eastAsia="en-IN"/>
          <w14:ligatures w14:val="none"/>
        </w:rPr>
        <w:t xml:space="preserve"> Implementing internal controls and risk management policies to prevent fraud and misconduct.</w:t>
      </w:r>
    </w:p>
    <w:p w14:paraId="18169EBB" w14:textId="77777777" w:rsidR="00943391" w:rsidRPr="00943391" w:rsidRDefault="00943391">
      <w:pPr>
        <w:numPr>
          <w:ilvl w:val="0"/>
          <w:numId w:val="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Promoting Ethical Conduct:</w:t>
      </w:r>
      <w:r w:rsidRPr="00943391">
        <w:rPr>
          <w:rFonts w:ascii="Times New Roman" w:eastAsia="Times New Roman" w:hAnsi="Times New Roman" w:cs="Times New Roman"/>
          <w:kern w:val="0"/>
          <w:sz w:val="24"/>
          <w:szCs w:val="24"/>
          <w:lang w:eastAsia="en-IN"/>
          <w14:ligatures w14:val="none"/>
        </w:rPr>
        <w:t xml:space="preserve"> Encouraging corporate leaders to act with integrity and uphold ethical standards.</w:t>
      </w:r>
    </w:p>
    <w:p w14:paraId="36D43B35"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Principles of Corporate Governance</w:t>
      </w:r>
    </w:p>
    <w:p w14:paraId="06F040D7"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Modern corporate governance is built upon </w:t>
      </w:r>
      <w:r w:rsidRPr="00943391">
        <w:rPr>
          <w:rFonts w:ascii="Times New Roman" w:eastAsia="Times New Roman" w:hAnsi="Times New Roman" w:cs="Times New Roman"/>
          <w:b/>
          <w:bCs/>
          <w:kern w:val="0"/>
          <w:sz w:val="24"/>
          <w:szCs w:val="24"/>
          <w:lang w:eastAsia="en-IN"/>
          <w14:ligatures w14:val="none"/>
        </w:rPr>
        <w:t>six key principles:</w:t>
      </w:r>
    </w:p>
    <w:p w14:paraId="49F430C0"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Accountability</w:t>
      </w:r>
      <w:r w:rsidRPr="00943391">
        <w:rPr>
          <w:rFonts w:ascii="Times New Roman" w:eastAsia="Times New Roman" w:hAnsi="Times New Roman" w:cs="Times New Roman"/>
          <w:kern w:val="0"/>
          <w:sz w:val="24"/>
          <w:szCs w:val="24"/>
          <w:lang w:eastAsia="en-IN"/>
          <w14:ligatures w14:val="none"/>
        </w:rPr>
        <w:t xml:space="preserve"> – Corporate leaders must take responsibility for decisions and actions.</w:t>
      </w:r>
    </w:p>
    <w:p w14:paraId="37FF1BE1"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Transparency</w:t>
      </w:r>
      <w:r w:rsidRPr="00943391">
        <w:rPr>
          <w:rFonts w:ascii="Times New Roman" w:eastAsia="Times New Roman" w:hAnsi="Times New Roman" w:cs="Times New Roman"/>
          <w:kern w:val="0"/>
          <w:sz w:val="24"/>
          <w:szCs w:val="24"/>
          <w:lang w:eastAsia="en-IN"/>
          <w14:ligatures w14:val="none"/>
        </w:rPr>
        <w:t xml:space="preserve"> – Companies must disclose relevant financial and operational information.</w:t>
      </w:r>
    </w:p>
    <w:p w14:paraId="50DD5051"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Fairness</w:t>
      </w:r>
      <w:r w:rsidRPr="00943391">
        <w:rPr>
          <w:rFonts w:ascii="Times New Roman" w:eastAsia="Times New Roman" w:hAnsi="Times New Roman" w:cs="Times New Roman"/>
          <w:kern w:val="0"/>
          <w:sz w:val="24"/>
          <w:szCs w:val="24"/>
          <w:lang w:eastAsia="en-IN"/>
          <w14:ligatures w14:val="none"/>
        </w:rPr>
        <w:t xml:space="preserve"> – All stakeholders should be treated equitably and with integrity.</w:t>
      </w:r>
    </w:p>
    <w:p w14:paraId="555F1B80"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Responsibility</w:t>
      </w:r>
      <w:r w:rsidRPr="00943391">
        <w:rPr>
          <w:rFonts w:ascii="Times New Roman" w:eastAsia="Times New Roman" w:hAnsi="Times New Roman" w:cs="Times New Roman"/>
          <w:kern w:val="0"/>
          <w:sz w:val="24"/>
          <w:szCs w:val="24"/>
          <w:lang w:eastAsia="en-IN"/>
          <w14:ligatures w14:val="none"/>
        </w:rPr>
        <w:t xml:space="preserve"> – Organizations must ensure compliance with legal and regulatory requirements.</w:t>
      </w:r>
    </w:p>
    <w:p w14:paraId="3CAEE2CE"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 Identifying, assessing, and mitigating risks effectively.</w:t>
      </w:r>
    </w:p>
    <w:p w14:paraId="1C3FC27E" w14:textId="77777777" w:rsidR="00943391" w:rsidRPr="00943391" w:rsidRDefault="00943391">
      <w:pPr>
        <w:numPr>
          <w:ilvl w:val="0"/>
          <w:numId w:val="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Independence</w:t>
      </w:r>
      <w:r w:rsidRPr="00943391">
        <w:rPr>
          <w:rFonts w:ascii="Times New Roman" w:eastAsia="Times New Roman" w:hAnsi="Times New Roman" w:cs="Times New Roman"/>
          <w:kern w:val="0"/>
          <w:sz w:val="24"/>
          <w:szCs w:val="24"/>
          <w:lang w:eastAsia="en-IN"/>
          <w14:ligatures w14:val="none"/>
        </w:rPr>
        <w:t xml:space="preserve"> – Boards of directors should operate independently from executive management to ensure unbiased decision-making.</w:t>
      </w:r>
    </w:p>
    <w:p w14:paraId="55152474"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2179E4">
          <v:rect id="_x0000_i1101" style="width:0;height:1.5pt" o:hralign="center" o:hrstd="t" o:hr="t" fillcolor="#a0a0a0" stroked="f"/>
        </w:pict>
      </w:r>
    </w:p>
    <w:p w14:paraId="27245753"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Evolution of Corporate Governance</w:t>
      </w:r>
    </w:p>
    <w:p w14:paraId="3836D52F"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has evolved significantly over the past century in response to </w:t>
      </w:r>
      <w:r w:rsidRPr="00943391">
        <w:rPr>
          <w:rFonts w:ascii="Times New Roman" w:eastAsia="Times New Roman" w:hAnsi="Times New Roman" w:cs="Times New Roman"/>
          <w:b/>
          <w:bCs/>
          <w:kern w:val="0"/>
          <w:sz w:val="24"/>
          <w:szCs w:val="24"/>
          <w:lang w:eastAsia="en-IN"/>
          <w14:ligatures w14:val="none"/>
        </w:rPr>
        <w:t>corporate scandals, financial crises, technological advancements, and changing regulatory landscapes.</w:t>
      </w:r>
    </w:p>
    <w:p w14:paraId="2A9D313C"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Early Governance Models (1900–1950s)</w:t>
      </w:r>
    </w:p>
    <w:p w14:paraId="6B76975F"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In the early 20th century, corporate governance focused primarily on </w:t>
      </w:r>
      <w:r w:rsidRPr="00943391">
        <w:rPr>
          <w:rFonts w:ascii="Times New Roman" w:eastAsia="Times New Roman" w:hAnsi="Times New Roman" w:cs="Times New Roman"/>
          <w:b/>
          <w:bCs/>
          <w:kern w:val="0"/>
          <w:sz w:val="24"/>
          <w:szCs w:val="24"/>
          <w:lang w:eastAsia="en-IN"/>
          <w14:ligatures w14:val="none"/>
        </w:rPr>
        <w:t>financial accountability and shareholder interests.</w:t>
      </w:r>
      <w:r w:rsidRPr="00943391">
        <w:rPr>
          <w:rFonts w:ascii="Times New Roman" w:eastAsia="Times New Roman" w:hAnsi="Times New Roman" w:cs="Times New Roman"/>
          <w:kern w:val="0"/>
          <w:sz w:val="24"/>
          <w:szCs w:val="24"/>
          <w:lang w:eastAsia="en-IN"/>
          <w14:ligatures w14:val="none"/>
        </w:rPr>
        <w:t xml:space="preserve"> The governance structure was largely </w:t>
      </w:r>
      <w:r w:rsidRPr="00943391">
        <w:rPr>
          <w:rFonts w:ascii="Times New Roman" w:eastAsia="Times New Roman" w:hAnsi="Times New Roman" w:cs="Times New Roman"/>
          <w:b/>
          <w:bCs/>
          <w:kern w:val="0"/>
          <w:sz w:val="24"/>
          <w:szCs w:val="24"/>
          <w:lang w:eastAsia="en-IN"/>
          <w14:ligatures w14:val="none"/>
        </w:rPr>
        <w:t>centralized, with corporate boards dominated by majority shareholders.</w:t>
      </w:r>
      <w:r w:rsidRPr="00943391">
        <w:rPr>
          <w:rFonts w:ascii="Times New Roman" w:eastAsia="Times New Roman" w:hAnsi="Times New Roman" w:cs="Times New Roman"/>
          <w:kern w:val="0"/>
          <w:sz w:val="24"/>
          <w:szCs w:val="24"/>
          <w:lang w:eastAsia="en-IN"/>
          <w14:ligatures w14:val="none"/>
        </w:rPr>
        <w:t xml:space="preserve"> Regulations were minimal, and companies operated with limited oversight.</w:t>
      </w:r>
    </w:p>
    <w:p w14:paraId="3F9A09C7"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Regulatory Governance (1960s–1990s)</w:t>
      </w:r>
    </w:p>
    <w:p w14:paraId="1375F149"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Following </w:t>
      </w:r>
      <w:r w:rsidRPr="00943391">
        <w:rPr>
          <w:rFonts w:ascii="Times New Roman" w:eastAsia="Times New Roman" w:hAnsi="Times New Roman" w:cs="Times New Roman"/>
          <w:b/>
          <w:bCs/>
          <w:kern w:val="0"/>
          <w:sz w:val="24"/>
          <w:szCs w:val="24"/>
          <w:lang w:eastAsia="en-IN"/>
          <w14:ligatures w14:val="none"/>
        </w:rPr>
        <w:t>high-profile corporate frauds and economic downturns</w:t>
      </w:r>
      <w:r w:rsidRPr="00943391">
        <w:rPr>
          <w:rFonts w:ascii="Times New Roman" w:eastAsia="Times New Roman" w:hAnsi="Times New Roman" w:cs="Times New Roman"/>
          <w:kern w:val="0"/>
          <w:sz w:val="24"/>
          <w:szCs w:val="24"/>
          <w:lang w:eastAsia="en-IN"/>
          <w14:ligatures w14:val="none"/>
        </w:rPr>
        <w:t>, regulatory bodies introduced new governance requirements. Key developments during this period include:</w:t>
      </w:r>
    </w:p>
    <w:p w14:paraId="2EB636C4" w14:textId="77777777" w:rsidR="00943391" w:rsidRPr="00943391" w:rsidRDefault="00943391">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U.S. Securities Exchange Act (1934):</w:t>
      </w:r>
      <w:r w:rsidRPr="00943391">
        <w:rPr>
          <w:rFonts w:ascii="Times New Roman" w:eastAsia="Times New Roman" w:hAnsi="Times New Roman" w:cs="Times New Roman"/>
          <w:kern w:val="0"/>
          <w:sz w:val="24"/>
          <w:szCs w:val="24"/>
          <w:lang w:eastAsia="en-IN"/>
          <w14:ligatures w14:val="none"/>
        </w:rPr>
        <w:t xml:space="preserve"> Established the </w:t>
      </w:r>
      <w:r w:rsidRPr="00943391">
        <w:rPr>
          <w:rFonts w:ascii="Times New Roman" w:eastAsia="Times New Roman" w:hAnsi="Times New Roman" w:cs="Times New Roman"/>
          <w:b/>
          <w:bCs/>
          <w:kern w:val="0"/>
          <w:sz w:val="24"/>
          <w:szCs w:val="24"/>
          <w:lang w:eastAsia="en-IN"/>
          <w14:ligatures w14:val="none"/>
        </w:rPr>
        <w:t>SEC (Securities and Exchange Commission)</w:t>
      </w:r>
      <w:r w:rsidRPr="00943391">
        <w:rPr>
          <w:rFonts w:ascii="Times New Roman" w:eastAsia="Times New Roman" w:hAnsi="Times New Roman" w:cs="Times New Roman"/>
          <w:kern w:val="0"/>
          <w:sz w:val="24"/>
          <w:szCs w:val="24"/>
          <w:lang w:eastAsia="en-IN"/>
          <w14:ligatures w14:val="none"/>
        </w:rPr>
        <w:t xml:space="preserve"> to oversee financial reporting.</w:t>
      </w:r>
    </w:p>
    <w:p w14:paraId="1F5FCE5A" w14:textId="77777777" w:rsidR="00943391" w:rsidRPr="00943391" w:rsidRDefault="00943391">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Cadbury Report (1992):</w:t>
      </w:r>
      <w:r w:rsidRPr="00943391">
        <w:rPr>
          <w:rFonts w:ascii="Times New Roman" w:eastAsia="Times New Roman" w:hAnsi="Times New Roman" w:cs="Times New Roman"/>
          <w:kern w:val="0"/>
          <w:sz w:val="24"/>
          <w:szCs w:val="24"/>
          <w:lang w:eastAsia="en-IN"/>
          <w14:ligatures w14:val="none"/>
        </w:rPr>
        <w:t xml:space="preserve"> Published in the UK, introducing corporate governance best practices.</w:t>
      </w:r>
    </w:p>
    <w:p w14:paraId="397C21AC" w14:textId="77777777" w:rsidR="00943391" w:rsidRPr="00943391" w:rsidRDefault="00943391">
      <w:pPr>
        <w:numPr>
          <w:ilvl w:val="0"/>
          <w:numId w:val="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The OECD Principles of Corporate Governance (1999):</w:t>
      </w:r>
      <w:r w:rsidRPr="00943391">
        <w:rPr>
          <w:rFonts w:ascii="Times New Roman" w:eastAsia="Times New Roman" w:hAnsi="Times New Roman" w:cs="Times New Roman"/>
          <w:kern w:val="0"/>
          <w:sz w:val="24"/>
          <w:szCs w:val="24"/>
          <w:lang w:eastAsia="en-IN"/>
          <w14:ligatures w14:val="none"/>
        </w:rPr>
        <w:t xml:space="preserve"> Established international governance guidelines.</w:t>
      </w:r>
    </w:p>
    <w:p w14:paraId="6A248831"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Governance Revolution Post-2000s</w:t>
      </w:r>
    </w:p>
    <w:p w14:paraId="1689AF4C"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Enron (2001) and WorldCom (2002) scandals</w:t>
      </w:r>
      <w:r w:rsidRPr="00943391">
        <w:rPr>
          <w:rFonts w:ascii="Times New Roman" w:eastAsia="Times New Roman" w:hAnsi="Times New Roman" w:cs="Times New Roman"/>
          <w:kern w:val="0"/>
          <w:sz w:val="24"/>
          <w:szCs w:val="24"/>
          <w:lang w:eastAsia="en-IN"/>
          <w14:ligatures w14:val="none"/>
        </w:rPr>
        <w:t xml:space="preserve"> led to a global </w:t>
      </w:r>
      <w:r w:rsidRPr="00943391">
        <w:rPr>
          <w:rFonts w:ascii="Times New Roman" w:eastAsia="Times New Roman" w:hAnsi="Times New Roman" w:cs="Times New Roman"/>
          <w:b/>
          <w:bCs/>
          <w:kern w:val="0"/>
          <w:sz w:val="24"/>
          <w:szCs w:val="24"/>
          <w:lang w:eastAsia="en-IN"/>
          <w14:ligatures w14:val="none"/>
        </w:rPr>
        <w:t>crackdown on weak corporate governance.</w:t>
      </w:r>
      <w:r w:rsidRPr="00943391">
        <w:rPr>
          <w:rFonts w:ascii="Times New Roman" w:eastAsia="Times New Roman" w:hAnsi="Times New Roman" w:cs="Times New Roman"/>
          <w:kern w:val="0"/>
          <w:sz w:val="24"/>
          <w:szCs w:val="24"/>
          <w:lang w:eastAsia="en-IN"/>
          <w14:ligatures w14:val="none"/>
        </w:rPr>
        <w:t xml:space="preserve"> Governments enacted stricter laws, including:</w:t>
      </w:r>
    </w:p>
    <w:p w14:paraId="3B16B4E0" w14:textId="77777777" w:rsidR="00943391" w:rsidRPr="00943391" w:rsidRDefault="00943391">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Sarbanes-Oxley Act (SOX) (2002):</w:t>
      </w:r>
      <w:r w:rsidRPr="00943391">
        <w:rPr>
          <w:rFonts w:ascii="Times New Roman" w:eastAsia="Times New Roman" w:hAnsi="Times New Roman" w:cs="Times New Roman"/>
          <w:kern w:val="0"/>
          <w:sz w:val="24"/>
          <w:szCs w:val="24"/>
          <w:lang w:eastAsia="en-IN"/>
          <w14:ligatures w14:val="none"/>
        </w:rPr>
        <w:t xml:space="preserve"> Mandated corporate financial reporting reforms.</w:t>
      </w:r>
    </w:p>
    <w:p w14:paraId="7125CD0A" w14:textId="77777777" w:rsidR="00943391" w:rsidRPr="00943391" w:rsidRDefault="00943391">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Dodd-Frank Act (2010):</w:t>
      </w:r>
      <w:r w:rsidRPr="00943391">
        <w:rPr>
          <w:rFonts w:ascii="Times New Roman" w:eastAsia="Times New Roman" w:hAnsi="Times New Roman" w:cs="Times New Roman"/>
          <w:kern w:val="0"/>
          <w:sz w:val="24"/>
          <w:szCs w:val="24"/>
          <w:lang w:eastAsia="en-IN"/>
          <w14:ligatures w14:val="none"/>
        </w:rPr>
        <w:t xml:space="preserve"> Strengthened risk management and executive compensation rules.</w:t>
      </w:r>
    </w:p>
    <w:p w14:paraId="5237E667" w14:textId="77777777" w:rsidR="00943391" w:rsidRPr="00943391" w:rsidRDefault="00943391">
      <w:pPr>
        <w:numPr>
          <w:ilvl w:val="0"/>
          <w:numId w:val="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Shareholder Rights Directive (2017):</w:t>
      </w:r>
      <w:r w:rsidRPr="00943391">
        <w:rPr>
          <w:rFonts w:ascii="Times New Roman" w:eastAsia="Times New Roman" w:hAnsi="Times New Roman" w:cs="Times New Roman"/>
          <w:kern w:val="0"/>
          <w:sz w:val="24"/>
          <w:szCs w:val="24"/>
          <w:lang w:eastAsia="en-IN"/>
          <w14:ligatures w14:val="none"/>
        </w:rPr>
        <w:t xml:space="preserve"> Increased shareholder engagement in governance.</w:t>
      </w:r>
    </w:p>
    <w:p w14:paraId="458EDB4E"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Governance frameworks have since </w:t>
      </w:r>
      <w:r w:rsidRPr="00943391">
        <w:rPr>
          <w:rFonts w:ascii="Times New Roman" w:eastAsia="Times New Roman" w:hAnsi="Times New Roman" w:cs="Times New Roman"/>
          <w:b/>
          <w:bCs/>
          <w:kern w:val="0"/>
          <w:sz w:val="24"/>
          <w:szCs w:val="24"/>
          <w:lang w:eastAsia="en-IN"/>
          <w14:ligatures w14:val="none"/>
        </w:rPr>
        <w:t>expanded beyond financial oversight</w:t>
      </w:r>
      <w:r w:rsidRPr="00943391">
        <w:rPr>
          <w:rFonts w:ascii="Times New Roman" w:eastAsia="Times New Roman" w:hAnsi="Times New Roman" w:cs="Times New Roman"/>
          <w:kern w:val="0"/>
          <w:sz w:val="24"/>
          <w:szCs w:val="24"/>
          <w:lang w:eastAsia="en-IN"/>
          <w14:ligatures w14:val="none"/>
        </w:rPr>
        <w:t xml:space="preserve"> to include </w:t>
      </w:r>
      <w:r w:rsidRPr="00943391">
        <w:rPr>
          <w:rFonts w:ascii="Times New Roman" w:eastAsia="Times New Roman" w:hAnsi="Times New Roman" w:cs="Times New Roman"/>
          <w:b/>
          <w:bCs/>
          <w:kern w:val="0"/>
          <w:sz w:val="24"/>
          <w:szCs w:val="24"/>
          <w:lang w:eastAsia="en-IN"/>
          <w14:ligatures w14:val="none"/>
        </w:rPr>
        <w:t>cybersecurity, ESG principles, and AI-driven compliance systems.</w:t>
      </w:r>
    </w:p>
    <w:p w14:paraId="148009AB"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4DEA01">
          <v:rect id="_x0000_i1102" style="width:0;height:1.5pt" o:hralign="center" o:hrstd="t" o:hr="t" fillcolor="#a0a0a0" stroked="f"/>
        </w:pict>
      </w:r>
    </w:p>
    <w:p w14:paraId="0EFF9FCB"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Board of Directors in Governance</w:t>
      </w:r>
    </w:p>
    <w:p w14:paraId="7FA1EAD6"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Board Structure and Responsibilities</w:t>
      </w:r>
    </w:p>
    <w:p w14:paraId="01BB0783"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 company’s </w:t>
      </w:r>
      <w:r w:rsidRPr="00943391">
        <w:rPr>
          <w:rFonts w:ascii="Times New Roman" w:eastAsia="Times New Roman" w:hAnsi="Times New Roman" w:cs="Times New Roman"/>
          <w:b/>
          <w:bCs/>
          <w:kern w:val="0"/>
          <w:sz w:val="24"/>
          <w:szCs w:val="24"/>
          <w:lang w:eastAsia="en-IN"/>
          <w14:ligatures w14:val="none"/>
        </w:rPr>
        <w:t>board of directors</w:t>
      </w:r>
      <w:r w:rsidRPr="00943391">
        <w:rPr>
          <w:rFonts w:ascii="Times New Roman" w:eastAsia="Times New Roman" w:hAnsi="Times New Roman" w:cs="Times New Roman"/>
          <w:kern w:val="0"/>
          <w:sz w:val="24"/>
          <w:szCs w:val="24"/>
          <w:lang w:eastAsia="en-IN"/>
          <w14:ligatures w14:val="none"/>
        </w:rPr>
        <w:t xml:space="preserve"> is responsible for setting governance policies, overseeing executive decisions, and ensuring corporate accountability. The board’s key functions include:</w:t>
      </w:r>
    </w:p>
    <w:p w14:paraId="7F1BD220" w14:textId="77777777" w:rsidR="00943391" w:rsidRPr="00943391" w:rsidRDefault="00943391">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Strategic Oversight:</w:t>
      </w:r>
      <w:r w:rsidRPr="00943391">
        <w:rPr>
          <w:rFonts w:ascii="Times New Roman" w:eastAsia="Times New Roman" w:hAnsi="Times New Roman" w:cs="Times New Roman"/>
          <w:kern w:val="0"/>
          <w:sz w:val="24"/>
          <w:szCs w:val="24"/>
          <w:lang w:eastAsia="en-IN"/>
          <w14:ligatures w14:val="none"/>
        </w:rPr>
        <w:t xml:space="preserve"> Defining corporate objectives and long-term growth strategies.</w:t>
      </w:r>
    </w:p>
    <w:p w14:paraId="695915E7" w14:textId="77777777" w:rsidR="00943391" w:rsidRPr="00943391" w:rsidRDefault="00943391">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Identifying and mitigating risks that could impact business operations.</w:t>
      </w:r>
    </w:p>
    <w:p w14:paraId="19AA2EA4" w14:textId="77777777" w:rsidR="00943391" w:rsidRPr="00943391" w:rsidRDefault="00943391">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Financial Supervision:</w:t>
      </w:r>
      <w:r w:rsidRPr="00943391">
        <w:rPr>
          <w:rFonts w:ascii="Times New Roman" w:eastAsia="Times New Roman" w:hAnsi="Times New Roman" w:cs="Times New Roman"/>
          <w:kern w:val="0"/>
          <w:sz w:val="24"/>
          <w:szCs w:val="24"/>
          <w:lang w:eastAsia="en-IN"/>
          <w14:ligatures w14:val="none"/>
        </w:rPr>
        <w:t xml:space="preserve"> Ensuring financial statements are accurate and comply with regulatory requirements.</w:t>
      </w:r>
    </w:p>
    <w:p w14:paraId="30CBF663" w14:textId="77777777" w:rsidR="00943391" w:rsidRPr="00943391" w:rsidRDefault="00943391">
      <w:pPr>
        <w:numPr>
          <w:ilvl w:val="0"/>
          <w:numId w:val="1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Executive Compensation:</w:t>
      </w:r>
      <w:r w:rsidRPr="00943391">
        <w:rPr>
          <w:rFonts w:ascii="Times New Roman" w:eastAsia="Times New Roman" w:hAnsi="Times New Roman" w:cs="Times New Roman"/>
          <w:kern w:val="0"/>
          <w:sz w:val="24"/>
          <w:szCs w:val="24"/>
          <w:lang w:eastAsia="en-IN"/>
          <w14:ligatures w14:val="none"/>
        </w:rPr>
        <w:t xml:space="preserve"> Evaluating CEO performance and approving executive salaries.</w:t>
      </w:r>
    </w:p>
    <w:p w14:paraId="1BB7FF45"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Types of Board Structures</w:t>
      </w:r>
    </w:p>
    <w:p w14:paraId="7CC8C29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Corporate boards typically follow one of two governance models:</w:t>
      </w:r>
    </w:p>
    <w:p w14:paraId="3CDE3AD4" w14:textId="77777777" w:rsidR="00943391" w:rsidRPr="00943391" w:rsidRDefault="00943391">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Unitary Board Model:</w:t>
      </w:r>
      <w:r w:rsidRPr="00943391">
        <w:rPr>
          <w:rFonts w:ascii="Times New Roman" w:eastAsia="Times New Roman" w:hAnsi="Times New Roman" w:cs="Times New Roman"/>
          <w:kern w:val="0"/>
          <w:sz w:val="24"/>
          <w:szCs w:val="24"/>
          <w:lang w:eastAsia="en-IN"/>
          <w14:ligatures w14:val="none"/>
        </w:rPr>
        <w:t xml:space="preserve"> A single board of directors responsible for governance and executive oversight.</w:t>
      </w:r>
    </w:p>
    <w:p w14:paraId="3483A95D" w14:textId="77777777" w:rsidR="00943391" w:rsidRPr="00943391" w:rsidRDefault="00943391">
      <w:pPr>
        <w:numPr>
          <w:ilvl w:val="0"/>
          <w:numId w:val="1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Two-Tier Board Model:</w:t>
      </w:r>
      <w:r w:rsidRPr="00943391">
        <w:rPr>
          <w:rFonts w:ascii="Times New Roman" w:eastAsia="Times New Roman" w:hAnsi="Times New Roman" w:cs="Times New Roman"/>
          <w:kern w:val="0"/>
          <w:sz w:val="24"/>
          <w:szCs w:val="24"/>
          <w:lang w:eastAsia="en-IN"/>
          <w14:ligatures w14:val="none"/>
        </w:rPr>
        <w:t xml:space="preserve"> Separate supervisory and executive boards, common in European companies.</w:t>
      </w:r>
    </w:p>
    <w:p w14:paraId="3A05202A"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ensure governance effectiveness, </w:t>
      </w:r>
      <w:r w:rsidRPr="00943391">
        <w:rPr>
          <w:rFonts w:ascii="Times New Roman" w:eastAsia="Times New Roman" w:hAnsi="Times New Roman" w:cs="Times New Roman"/>
          <w:b/>
          <w:bCs/>
          <w:kern w:val="0"/>
          <w:sz w:val="24"/>
          <w:szCs w:val="24"/>
          <w:lang w:eastAsia="en-IN"/>
          <w14:ligatures w14:val="none"/>
        </w:rPr>
        <w:t>boards must operate independently</w:t>
      </w:r>
      <w:r w:rsidRPr="00943391">
        <w:rPr>
          <w:rFonts w:ascii="Times New Roman" w:eastAsia="Times New Roman" w:hAnsi="Times New Roman" w:cs="Times New Roman"/>
          <w:kern w:val="0"/>
          <w:sz w:val="24"/>
          <w:szCs w:val="24"/>
          <w:lang w:eastAsia="en-IN"/>
          <w14:ligatures w14:val="none"/>
        </w:rPr>
        <w:t xml:space="preserve">, with mechanisms in place to </w:t>
      </w:r>
      <w:r w:rsidRPr="00943391">
        <w:rPr>
          <w:rFonts w:ascii="Times New Roman" w:eastAsia="Times New Roman" w:hAnsi="Times New Roman" w:cs="Times New Roman"/>
          <w:b/>
          <w:bCs/>
          <w:kern w:val="0"/>
          <w:sz w:val="24"/>
          <w:szCs w:val="24"/>
          <w:lang w:eastAsia="en-IN"/>
          <w14:ligatures w14:val="none"/>
        </w:rPr>
        <w:t>prevent conflicts of interest and ensure ethical leadership.</w:t>
      </w:r>
    </w:p>
    <w:p w14:paraId="71AFBAC1"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1721D2">
          <v:rect id="_x0000_i1103" style="width:0;height:1.5pt" o:hralign="center" o:hrstd="t" o:hr="t" fillcolor="#a0a0a0" stroked="f"/>
        </w:pict>
      </w:r>
    </w:p>
    <w:p w14:paraId="7D9C7399"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Regulatory Frameworks Governing Corporate Governance</w:t>
      </w:r>
    </w:p>
    <w:p w14:paraId="760BAD97"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shaped by </w:t>
      </w:r>
      <w:r w:rsidRPr="00943391">
        <w:rPr>
          <w:rFonts w:ascii="Times New Roman" w:eastAsia="Times New Roman" w:hAnsi="Times New Roman" w:cs="Times New Roman"/>
          <w:b/>
          <w:bCs/>
          <w:kern w:val="0"/>
          <w:sz w:val="24"/>
          <w:szCs w:val="24"/>
          <w:lang w:eastAsia="en-IN"/>
          <w14:ligatures w14:val="none"/>
        </w:rPr>
        <w:t>global regulatory frameworks</w:t>
      </w:r>
      <w:r w:rsidRPr="00943391">
        <w:rPr>
          <w:rFonts w:ascii="Times New Roman" w:eastAsia="Times New Roman" w:hAnsi="Times New Roman" w:cs="Times New Roman"/>
          <w:kern w:val="0"/>
          <w:sz w:val="24"/>
          <w:szCs w:val="24"/>
          <w:lang w:eastAsia="en-IN"/>
          <w14:ligatures w14:val="none"/>
        </w:rPr>
        <w:t xml:space="preserve"> that ensure ethical business practices. Some of the most influential regulations include:</w:t>
      </w:r>
    </w:p>
    <w:p w14:paraId="390F612F" w14:textId="77777777" w:rsidR="00943391" w:rsidRPr="00943391" w:rsidRDefault="00943391">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Sarbanes-Oxley Act (SOX) – U.S.</w:t>
      </w:r>
    </w:p>
    <w:p w14:paraId="1E100E22" w14:textId="77777777" w:rsidR="00943391" w:rsidRPr="00943391" w:rsidRDefault="00943391">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p>
    <w:p w14:paraId="68FB01D2" w14:textId="77777777" w:rsidR="00943391" w:rsidRPr="00943391" w:rsidRDefault="00943391">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Shareholder Rights Directive</w:t>
      </w:r>
    </w:p>
    <w:p w14:paraId="0081BC78" w14:textId="77777777" w:rsidR="00943391" w:rsidRPr="00943391" w:rsidRDefault="00943391">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37000 (Corporate Governance Framework)</w:t>
      </w:r>
    </w:p>
    <w:p w14:paraId="0C27FFA5" w14:textId="77777777" w:rsidR="00943391" w:rsidRPr="00943391" w:rsidRDefault="00943391">
      <w:pPr>
        <w:numPr>
          <w:ilvl w:val="0"/>
          <w:numId w:val="1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King IV Report (South Africa)</w:t>
      </w:r>
    </w:p>
    <w:p w14:paraId="75870B52"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These frameworks mandate </w:t>
      </w:r>
      <w:r w:rsidRPr="00943391">
        <w:rPr>
          <w:rFonts w:ascii="Times New Roman" w:eastAsia="Times New Roman" w:hAnsi="Times New Roman" w:cs="Times New Roman"/>
          <w:b/>
          <w:bCs/>
          <w:kern w:val="0"/>
          <w:sz w:val="24"/>
          <w:szCs w:val="24"/>
          <w:lang w:eastAsia="en-IN"/>
          <w14:ligatures w14:val="none"/>
        </w:rPr>
        <w:t>auditing requirements, executive compensation disclosures, risk management policies, and ethical compliance standards.</w:t>
      </w:r>
    </w:p>
    <w:p w14:paraId="58CA3ED6"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796010">
          <v:rect id="_x0000_i1104" style="width:0;height:1.5pt" o:hralign="center" o:hrstd="t" o:hr="t" fillcolor="#a0a0a0" stroked="f"/>
        </w:pict>
      </w:r>
    </w:p>
    <w:p w14:paraId="61D98B81"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Emerging Trends in Corporate Governance</w:t>
      </w:r>
    </w:p>
    <w:p w14:paraId="71C9C60D"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Digital Governance and Cybersecurity Compliance</w:t>
      </w:r>
    </w:p>
    <w:p w14:paraId="64BFDA0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With the rise of </w:t>
      </w:r>
      <w:r w:rsidRPr="00943391">
        <w:rPr>
          <w:rFonts w:ascii="Times New Roman" w:eastAsia="Times New Roman" w:hAnsi="Times New Roman" w:cs="Times New Roman"/>
          <w:b/>
          <w:bCs/>
          <w:kern w:val="0"/>
          <w:sz w:val="24"/>
          <w:szCs w:val="24"/>
          <w:lang w:eastAsia="en-IN"/>
          <w14:ligatures w14:val="none"/>
        </w:rPr>
        <w:t>AI, blockchain, and cloud computing</w:t>
      </w:r>
      <w:r w:rsidRPr="00943391">
        <w:rPr>
          <w:rFonts w:ascii="Times New Roman" w:eastAsia="Times New Roman" w:hAnsi="Times New Roman" w:cs="Times New Roman"/>
          <w:kern w:val="0"/>
          <w:sz w:val="24"/>
          <w:szCs w:val="24"/>
          <w:lang w:eastAsia="en-IN"/>
          <w14:ligatures w14:val="none"/>
        </w:rPr>
        <w:t xml:space="preserve">, digital governance is becoming a </w:t>
      </w:r>
      <w:r w:rsidRPr="00943391">
        <w:rPr>
          <w:rFonts w:ascii="Times New Roman" w:eastAsia="Times New Roman" w:hAnsi="Times New Roman" w:cs="Times New Roman"/>
          <w:b/>
          <w:bCs/>
          <w:kern w:val="0"/>
          <w:sz w:val="24"/>
          <w:szCs w:val="24"/>
          <w:lang w:eastAsia="en-IN"/>
          <w14:ligatures w14:val="none"/>
        </w:rPr>
        <w:t>critical component of modern corporate strategies.</w:t>
      </w:r>
      <w:r w:rsidRPr="00943391">
        <w:rPr>
          <w:rFonts w:ascii="Times New Roman" w:eastAsia="Times New Roman" w:hAnsi="Times New Roman" w:cs="Times New Roman"/>
          <w:kern w:val="0"/>
          <w:sz w:val="24"/>
          <w:szCs w:val="24"/>
          <w:lang w:eastAsia="en-IN"/>
          <w14:ligatures w14:val="none"/>
        </w:rPr>
        <w:t xml:space="preserve"> Organizations must integrate </w:t>
      </w:r>
      <w:r w:rsidRPr="00943391">
        <w:rPr>
          <w:rFonts w:ascii="Times New Roman" w:eastAsia="Times New Roman" w:hAnsi="Times New Roman" w:cs="Times New Roman"/>
          <w:b/>
          <w:bCs/>
          <w:kern w:val="0"/>
          <w:sz w:val="24"/>
          <w:szCs w:val="24"/>
          <w:lang w:eastAsia="en-IN"/>
          <w14:ligatures w14:val="none"/>
        </w:rPr>
        <w:t>cybersecurity compliance frameworks</w:t>
      </w:r>
      <w:r w:rsidRPr="00943391">
        <w:rPr>
          <w:rFonts w:ascii="Times New Roman" w:eastAsia="Times New Roman" w:hAnsi="Times New Roman" w:cs="Times New Roman"/>
          <w:kern w:val="0"/>
          <w:sz w:val="24"/>
          <w:szCs w:val="24"/>
          <w:lang w:eastAsia="en-IN"/>
          <w14:ligatures w14:val="none"/>
        </w:rPr>
        <w:t xml:space="preserve"> like:</w:t>
      </w:r>
    </w:p>
    <w:p w14:paraId="2F1C41BE" w14:textId="77777777" w:rsidR="00943391" w:rsidRPr="00943391" w:rsidRDefault="00943391">
      <w:pPr>
        <w:numPr>
          <w:ilvl w:val="0"/>
          <w:numId w:val="1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NIST Cybersecurity Framework</w:t>
      </w:r>
    </w:p>
    <w:p w14:paraId="6A12F1E2" w14:textId="77777777" w:rsidR="00943391" w:rsidRPr="00943391" w:rsidRDefault="00943391">
      <w:pPr>
        <w:numPr>
          <w:ilvl w:val="0"/>
          <w:numId w:val="1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27001 for Information Security Management</w:t>
      </w:r>
    </w:p>
    <w:p w14:paraId="73D65F76" w14:textId="77777777" w:rsidR="00943391" w:rsidRPr="00943391" w:rsidRDefault="00943391">
      <w:pPr>
        <w:numPr>
          <w:ilvl w:val="0"/>
          <w:numId w:val="1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GDPR and Data Privacy Regulations</w:t>
      </w:r>
    </w:p>
    <w:p w14:paraId="02193572"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ESG (Environmental, Social, and Governance) Compliance</w:t>
      </w:r>
    </w:p>
    <w:p w14:paraId="1C24086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now includes </w:t>
      </w:r>
      <w:r w:rsidRPr="00943391">
        <w:rPr>
          <w:rFonts w:ascii="Times New Roman" w:eastAsia="Times New Roman" w:hAnsi="Times New Roman" w:cs="Times New Roman"/>
          <w:b/>
          <w:bCs/>
          <w:kern w:val="0"/>
          <w:sz w:val="24"/>
          <w:szCs w:val="24"/>
          <w:lang w:eastAsia="en-IN"/>
          <w14:ligatures w14:val="none"/>
        </w:rPr>
        <w:t xml:space="preserve">sustainability initiatives, ethical </w:t>
      </w:r>
      <w:proofErr w:type="spellStart"/>
      <w:r w:rsidRPr="00943391">
        <w:rPr>
          <w:rFonts w:ascii="Times New Roman" w:eastAsia="Times New Roman" w:hAnsi="Times New Roman" w:cs="Times New Roman"/>
          <w:b/>
          <w:bCs/>
          <w:kern w:val="0"/>
          <w:sz w:val="24"/>
          <w:szCs w:val="24"/>
          <w:lang w:eastAsia="en-IN"/>
          <w14:ligatures w14:val="none"/>
        </w:rPr>
        <w:t>labor</w:t>
      </w:r>
      <w:proofErr w:type="spellEnd"/>
      <w:r w:rsidRPr="00943391">
        <w:rPr>
          <w:rFonts w:ascii="Times New Roman" w:eastAsia="Times New Roman" w:hAnsi="Times New Roman" w:cs="Times New Roman"/>
          <w:b/>
          <w:bCs/>
          <w:kern w:val="0"/>
          <w:sz w:val="24"/>
          <w:szCs w:val="24"/>
          <w:lang w:eastAsia="en-IN"/>
          <w14:ligatures w14:val="none"/>
        </w:rPr>
        <w:t xml:space="preserve"> practices, and climate risk management.</w:t>
      </w:r>
      <w:r w:rsidRPr="00943391">
        <w:rPr>
          <w:rFonts w:ascii="Times New Roman" w:eastAsia="Times New Roman" w:hAnsi="Times New Roman" w:cs="Times New Roman"/>
          <w:kern w:val="0"/>
          <w:sz w:val="24"/>
          <w:szCs w:val="24"/>
          <w:lang w:eastAsia="en-IN"/>
          <w14:ligatures w14:val="none"/>
        </w:rPr>
        <w:t xml:space="preserve"> Companies must comply with:</w:t>
      </w:r>
    </w:p>
    <w:p w14:paraId="2D62C417" w14:textId="77777777" w:rsidR="00943391" w:rsidRPr="00943391" w:rsidRDefault="00943391">
      <w:pPr>
        <w:numPr>
          <w:ilvl w:val="0"/>
          <w:numId w:val="1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Green Deal</w:t>
      </w:r>
    </w:p>
    <w:p w14:paraId="41097614" w14:textId="77777777" w:rsidR="00943391" w:rsidRPr="00943391" w:rsidRDefault="00943391">
      <w:pPr>
        <w:numPr>
          <w:ilvl w:val="0"/>
          <w:numId w:val="1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SEC’s ESG Disclosure Requirements</w:t>
      </w:r>
    </w:p>
    <w:p w14:paraId="2303C14C" w14:textId="77777777" w:rsidR="00943391" w:rsidRPr="00943391" w:rsidRDefault="00943391">
      <w:pPr>
        <w:numPr>
          <w:ilvl w:val="0"/>
          <w:numId w:val="1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Global Sustainability Reporting Standards (GRI, SASB)</w:t>
      </w:r>
    </w:p>
    <w:p w14:paraId="621B46E4"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and Governance Automation</w:t>
      </w:r>
    </w:p>
    <w:p w14:paraId="4B7B813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Governance is becoming </w:t>
      </w:r>
      <w:r w:rsidRPr="00943391">
        <w:rPr>
          <w:rFonts w:ascii="Times New Roman" w:eastAsia="Times New Roman" w:hAnsi="Times New Roman" w:cs="Times New Roman"/>
          <w:b/>
          <w:bCs/>
          <w:kern w:val="0"/>
          <w:sz w:val="24"/>
          <w:szCs w:val="24"/>
          <w:lang w:eastAsia="en-IN"/>
          <w14:ligatures w14:val="none"/>
        </w:rPr>
        <w:t>increasingly reliant on AI-driven compliance solutions</w:t>
      </w:r>
      <w:r w:rsidRPr="00943391">
        <w:rPr>
          <w:rFonts w:ascii="Times New Roman" w:eastAsia="Times New Roman" w:hAnsi="Times New Roman" w:cs="Times New Roman"/>
          <w:kern w:val="0"/>
          <w:sz w:val="24"/>
          <w:szCs w:val="24"/>
          <w:lang w:eastAsia="en-IN"/>
          <w14:ligatures w14:val="none"/>
        </w:rPr>
        <w:t>, which enable:</w:t>
      </w:r>
    </w:p>
    <w:p w14:paraId="5C1882B4" w14:textId="77777777" w:rsidR="00943391" w:rsidRPr="00943391" w:rsidRDefault="00943391">
      <w:pPr>
        <w:numPr>
          <w:ilvl w:val="0"/>
          <w:numId w:val="1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Automated risk assessments</w:t>
      </w:r>
    </w:p>
    <w:p w14:paraId="335B12ED" w14:textId="77777777" w:rsidR="00943391" w:rsidRPr="00943391" w:rsidRDefault="00943391">
      <w:pPr>
        <w:numPr>
          <w:ilvl w:val="0"/>
          <w:numId w:val="1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Real-time compliance tracking</w:t>
      </w:r>
    </w:p>
    <w:p w14:paraId="47F1D847" w14:textId="77777777" w:rsidR="00943391" w:rsidRPr="00943391" w:rsidRDefault="00943391">
      <w:pPr>
        <w:numPr>
          <w:ilvl w:val="0"/>
          <w:numId w:val="1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Predictive analytics for fraud detection</w:t>
      </w:r>
    </w:p>
    <w:p w14:paraId="2402EEE4"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671982">
          <v:rect id="_x0000_i1105" style="width:0;height:1.5pt" o:hralign="center" o:hrstd="t" o:hr="t" fillcolor="#a0a0a0" stroked="f"/>
        </w:pict>
      </w:r>
    </w:p>
    <w:p w14:paraId="1F93652A"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Conclusion</w:t>
      </w:r>
    </w:p>
    <w:p w14:paraId="749CC8E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has evolved from </w:t>
      </w:r>
      <w:r w:rsidRPr="00943391">
        <w:rPr>
          <w:rFonts w:ascii="Times New Roman" w:eastAsia="Times New Roman" w:hAnsi="Times New Roman" w:cs="Times New Roman"/>
          <w:b/>
          <w:bCs/>
          <w:kern w:val="0"/>
          <w:sz w:val="24"/>
          <w:szCs w:val="24"/>
          <w:lang w:eastAsia="en-IN"/>
          <w14:ligatures w14:val="none"/>
        </w:rPr>
        <w:t>basic financial oversight to a dynamic, technology-driven discipline</w:t>
      </w:r>
      <w:r w:rsidRPr="00943391">
        <w:rPr>
          <w:rFonts w:ascii="Times New Roman" w:eastAsia="Times New Roman" w:hAnsi="Times New Roman" w:cs="Times New Roman"/>
          <w:kern w:val="0"/>
          <w:sz w:val="24"/>
          <w:szCs w:val="24"/>
          <w:lang w:eastAsia="en-IN"/>
          <w14:ligatures w14:val="none"/>
        </w:rPr>
        <w:t xml:space="preserve"> that ensures business integrity, risk mitigation, and regulatory compliance. As governance frameworks continue to expand, organizations must adopt </w:t>
      </w:r>
      <w:r w:rsidRPr="00943391">
        <w:rPr>
          <w:rFonts w:ascii="Times New Roman" w:eastAsia="Times New Roman" w:hAnsi="Times New Roman" w:cs="Times New Roman"/>
          <w:b/>
          <w:bCs/>
          <w:kern w:val="0"/>
          <w:sz w:val="24"/>
          <w:szCs w:val="24"/>
          <w:lang w:eastAsia="en-IN"/>
          <w14:ligatures w14:val="none"/>
        </w:rPr>
        <w:t>ethical leadership, digital governance solutions, and ESG compliance strategies</w:t>
      </w:r>
      <w:r w:rsidRPr="00943391">
        <w:rPr>
          <w:rFonts w:ascii="Times New Roman" w:eastAsia="Times New Roman" w:hAnsi="Times New Roman" w:cs="Times New Roman"/>
          <w:kern w:val="0"/>
          <w:sz w:val="24"/>
          <w:szCs w:val="24"/>
          <w:lang w:eastAsia="en-IN"/>
          <w14:ligatures w14:val="none"/>
        </w:rPr>
        <w:t xml:space="preserve"> to stay ahead of emerging challenges.</w:t>
      </w:r>
    </w:p>
    <w:p w14:paraId="3DD4658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Segoe UI Emoji" w:eastAsia="Times New Roman" w:hAnsi="Segoe UI Emoji" w:cs="Segoe UI Emoji"/>
          <w:kern w:val="0"/>
          <w:sz w:val="24"/>
          <w:szCs w:val="24"/>
          <w:lang w:eastAsia="en-IN"/>
          <w14:ligatures w14:val="none"/>
        </w:rPr>
        <w:t>🚀</w:t>
      </w:r>
      <w:r w:rsidRPr="00943391">
        <w:rPr>
          <w:rFonts w:ascii="Times New Roman" w:eastAsia="Times New Roman" w:hAnsi="Times New Roman" w:cs="Times New Roman"/>
          <w:kern w:val="0"/>
          <w:sz w:val="24"/>
          <w:szCs w:val="24"/>
          <w:lang w:eastAsia="en-IN"/>
          <w14:ligatures w14:val="none"/>
        </w:rPr>
        <w:t xml:space="preserve"> In the next chapter, we will explore </w:t>
      </w:r>
      <w:r w:rsidRPr="00943391">
        <w:rPr>
          <w:rFonts w:ascii="Times New Roman" w:eastAsia="Times New Roman" w:hAnsi="Times New Roman" w:cs="Times New Roman"/>
          <w:b/>
          <w:bCs/>
          <w:kern w:val="0"/>
          <w:sz w:val="24"/>
          <w:szCs w:val="24"/>
          <w:lang w:eastAsia="en-IN"/>
          <w14:ligatures w14:val="none"/>
        </w:rPr>
        <w:t>"Risk Management: Safeguarding Organizations from Uncertainty,"</w:t>
      </w:r>
      <w:r w:rsidRPr="0094339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their governance models to ensure long-term sustainability and compliance in an evolving regulatory landscape.</w:t>
      </w:r>
    </w:p>
    <w:p w14:paraId="6D0868C3"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Key Governance Principles for Businesses</w:t>
      </w:r>
    </w:p>
    <w:p w14:paraId="76A7ECBC" w14:textId="77777777" w:rsidR="00943391" w:rsidRPr="00943391" w:rsidRDefault="00943391" w:rsidP="0094339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Introduction</w:t>
      </w:r>
    </w:p>
    <w:p w14:paraId="2331D7B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a fundamental pillar of business integrity, ensuring that organizations operate transparently, ethically, and in alignment with regulatory frameworks. Governance principles define how </w:t>
      </w:r>
      <w:proofErr w:type="gramStart"/>
      <w:r w:rsidRPr="00943391">
        <w:rPr>
          <w:rFonts w:ascii="Times New Roman" w:eastAsia="Times New Roman" w:hAnsi="Times New Roman" w:cs="Times New Roman"/>
          <w:kern w:val="0"/>
          <w:sz w:val="24"/>
          <w:szCs w:val="24"/>
          <w:lang w:eastAsia="en-IN"/>
          <w14:ligatures w14:val="none"/>
        </w:rPr>
        <w:t>businesses</w:t>
      </w:r>
      <w:proofErr w:type="gramEnd"/>
      <w:r w:rsidRPr="00943391">
        <w:rPr>
          <w:rFonts w:ascii="Times New Roman" w:eastAsia="Times New Roman" w:hAnsi="Times New Roman" w:cs="Times New Roman"/>
          <w:kern w:val="0"/>
          <w:sz w:val="24"/>
          <w:szCs w:val="24"/>
          <w:lang w:eastAsia="en-IN"/>
          <w14:ligatures w14:val="none"/>
        </w:rPr>
        <w:t xml:space="preserve"> </w:t>
      </w:r>
      <w:r w:rsidRPr="00943391">
        <w:rPr>
          <w:rFonts w:ascii="Times New Roman" w:eastAsia="Times New Roman" w:hAnsi="Times New Roman" w:cs="Times New Roman"/>
          <w:b/>
          <w:bCs/>
          <w:kern w:val="0"/>
          <w:sz w:val="24"/>
          <w:szCs w:val="24"/>
          <w:lang w:eastAsia="en-IN"/>
          <w14:ligatures w14:val="none"/>
        </w:rPr>
        <w:t>structure decision-making processes, mitigate risks, and safeguard stakeholder interests.</w:t>
      </w:r>
      <w:r w:rsidRPr="00943391">
        <w:rPr>
          <w:rFonts w:ascii="Times New Roman" w:eastAsia="Times New Roman" w:hAnsi="Times New Roman" w:cs="Times New Roman"/>
          <w:kern w:val="0"/>
          <w:sz w:val="24"/>
          <w:szCs w:val="24"/>
          <w:lang w:eastAsia="en-IN"/>
          <w14:ligatures w14:val="none"/>
        </w:rPr>
        <w:t xml:space="preserve"> These principles are </w:t>
      </w:r>
      <w:r w:rsidRPr="00943391">
        <w:rPr>
          <w:rFonts w:ascii="Times New Roman" w:eastAsia="Times New Roman" w:hAnsi="Times New Roman" w:cs="Times New Roman"/>
          <w:b/>
          <w:bCs/>
          <w:kern w:val="0"/>
          <w:sz w:val="24"/>
          <w:szCs w:val="24"/>
          <w:lang w:eastAsia="en-IN"/>
          <w14:ligatures w14:val="none"/>
        </w:rPr>
        <w:t>vital in maintaining investor confidence, ensuring regulatory compliance, and fostering long-term sustainability.</w:t>
      </w:r>
    </w:p>
    <w:p w14:paraId="4A2D6537"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Effective governance structures </w:t>
      </w:r>
      <w:r w:rsidRPr="00943391">
        <w:rPr>
          <w:rFonts w:ascii="Times New Roman" w:eastAsia="Times New Roman" w:hAnsi="Times New Roman" w:cs="Times New Roman"/>
          <w:b/>
          <w:bCs/>
          <w:kern w:val="0"/>
          <w:sz w:val="24"/>
          <w:szCs w:val="24"/>
          <w:lang w:eastAsia="en-IN"/>
          <w14:ligatures w14:val="none"/>
        </w:rPr>
        <w:t>balance power, establish accountability, and integrate risk management</w:t>
      </w:r>
      <w:r w:rsidRPr="00943391">
        <w:rPr>
          <w:rFonts w:ascii="Times New Roman" w:eastAsia="Times New Roman" w:hAnsi="Times New Roman" w:cs="Times New Roman"/>
          <w:kern w:val="0"/>
          <w:sz w:val="24"/>
          <w:szCs w:val="24"/>
          <w:lang w:eastAsia="en-IN"/>
          <w14:ligatures w14:val="none"/>
        </w:rPr>
        <w:t xml:space="preserve"> within business operations. The shift from traditional governance models to </w:t>
      </w:r>
      <w:r w:rsidRPr="00943391">
        <w:rPr>
          <w:rFonts w:ascii="Times New Roman" w:eastAsia="Times New Roman" w:hAnsi="Times New Roman" w:cs="Times New Roman"/>
          <w:b/>
          <w:bCs/>
          <w:kern w:val="0"/>
          <w:sz w:val="24"/>
          <w:szCs w:val="24"/>
          <w:lang w:eastAsia="en-IN"/>
          <w14:ligatures w14:val="none"/>
        </w:rPr>
        <w:t>integrated, technology-driven governance frameworks</w:t>
      </w:r>
      <w:r w:rsidRPr="00943391">
        <w:rPr>
          <w:rFonts w:ascii="Times New Roman" w:eastAsia="Times New Roman" w:hAnsi="Times New Roman" w:cs="Times New Roman"/>
          <w:kern w:val="0"/>
          <w:sz w:val="24"/>
          <w:szCs w:val="24"/>
          <w:lang w:eastAsia="en-IN"/>
          <w14:ligatures w14:val="none"/>
        </w:rPr>
        <w:t xml:space="preserve"> has transformed how businesses implement policies, enforce compliance, and engage with stakeholders.</w:t>
      </w:r>
    </w:p>
    <w:p w14:paraId="4A90D1BC"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w:t>
      </w:r>
      <w:r w:rsidRPr="00943391">
        <w:rPr>
          <w:rFonts w:ascii="Times New Roman" w:eastAsia="Times New Roman" w:hAnsi="Times New Roman" w:cs="Times New Roman"/>
          <w:b/>
          <w:bCs/>
          <w:kern w:val="0"/>
          <w:sz w:val="24"/>
          <w:szCs w:val="24"/>
          <w:lang w:eastAsia="en-IN"/>
          <w14:ligatures w14:val="none"/>
        </w:rPr>
        <w:t>the core governance principles businesses must adopt to ensure operational efficiency, legal adherence, and stakeholder trust.</w:t>
      </w:r>
      <w:r w:rsidRPr="00943391">
        <w:rPr>
          <w:rFonts w:ascii="Times New Roman" w:eastAsia="Times New Roman" w:hAnsi="Times New Roman" w:cs="Times New Roman"/>
          <w:kern w:val="0"/>
          <w:sz w:val="24"/>
          <w:szCs w:val="24"/>
          <w:lang w:eastAsia="en-IN"/>
          <w14:ligatures w14:val="none"/>
        </w:rPr>
        <w:t xml:space="preserve"> We will examine how these principles </w:t>
      </w:r>
      <w:r w:rsidRPr="00943391">
        <w:rPr>
          <w:rFonts w:ascii="Times New Roman" w:eastAsia="Times New Roman" w:hAnsi="Times New Roman" w:cs="Times New Roman"/>
          <w:b/>
          <w:bCs/>
          <w:kern w:val="0"/>
          <w:sz w:val="24"/>
          <w:szCs w:val="24"/>
          <w:lang w:eastAsia="en-IN"/>
          <w14:ligatures w14:val="none"/>
        </w:rPr>
        <w:t>drive corporate responsibility, influence decision-making, and enhance risk management strategies.</w:t>
      </w:r>
      <w:r w:rsidRPr="00943391">
        <w:rPr>
          <w:rFonts w:ascii="Times New Roman" w:eastAsia="Times New Roman" w:hAnsi="Times New Roman" w:cs="Times New Roman"/>
          <w:kern w:val="0"/>
          <w:sz w:val="24"/>
          <w:szCs w:val="24"/>
          <w:lang w:eastAsia="en-IN"/>
          <w14:ligatures w14:val="none"/>
        </w:rPr>
        <w:t xml:space="preserve"> Additionally, we will </w:t>
      </w:r>
      <w:proofErr w:type="spellStart"/>
      <w:r w:rsidRPr="00943391">
        <w:rPr>
          <w:rFonts w:ascii="Times New Roman" w:eastAsia="Times New Roman" w:hAnsi="Times New Roman" w:cs="Times New Roman"/>
          <w:kern w:val="0"/>
          <w:sz w:val="24"/>
          <w:szCs w:val="24"/>
          <w:lang w:eastAsia="en-IN"/>
          <w14:ligatures w14:val="none"/>
        </w:rPr>
        <w:t>analyze</w:t>
      </w:r>
      <w:proofErr w:type="spellEnd"/>
      <w:r w:rsidRPr="00943391">
        <w:rPr>
          <w:rFonts w:ascii="Times New Roman" w:eastAsia="Times New Roman" w:hAnsi="Times New Roman" w:cs="Times New Roman"/>
          <w:kern w:val="0"/>
          <w:sz w:val="24"/>
          <w:szCs w:val="24"/>
          <w:lang w:eastAsia="en-IN"/>
          <w14:ligatures w14:val="none"/>
        </w:rPr>
        <w:t xml:space="preserve"> how regulatory frameworks and global compliance standards shape governance models worldwide.</w:t>
      </w:r>
    </w:p>
    <w:p w14:paraId="30CB0293"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7F97D2">
          <v:rect id="_x0000_i1106" style="width:0;height:1.5pt" o:hralign="center" o:hrstd="t" o:hr="t" fillcolor="#a0a0a0" stroked="f"/>
        </w:pict>
      </w:r>
    </w:p>
    <w:p w14:paraId="772E7CBE"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Core Principles of Corporate Governance</w:t>
      </w:r>
    </w:p>
    <w:p w14:paraId="4D747FD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based on a set of </w:t>
      </w:r>
      <w:r w:rsidRPr="00943391">
        <w:rPr>
          <w:rFonts w:ascii="Times New Roman" w:eastAsia="Times New Roman" w:hAnsi="Times New Roman" w:cs="Times New Roman"/>
          <w:b/>
          <w:bCs/>
          <w:kern w:val="0"/>
          <w:sz w:val="24"/>
          <w:szCs w:val="24"/>
          <w:lang w:eastAsia="en-IN"/>
          <w14:ligatures w14:val="none"/>
        </w:rPr>
        <w:t>universal principles</w:t>
      </w:r>
      <w:r w:rsidRPr="00943391">
        <w:rPr>
          <w:rFonts w:ascii="Times New Roman" w:eastAsia="Times New Roman" w:hAnsi="Times New Roman" w:cs="Times New Roman"/>
          <w:kern w:val="0"/>
          <w:sz w:val="24"/>
          <w:szCs w:val="24"/>
          <w:lang w:eastAsia="en-IN"/>
          <w14:ligatures w14:val="none"/>
        </w:rPr>
        <w:t xml:space="preserve"> that define how businesses should operate to ensure fairness, transparency, and accountability. These principles apply to </w:t>
      </w:r>
      <w:r w:rsidRPr="00943391">
        <w:rPr>
          <w:rFonts w:ascii="Times New Roman" w:eastAsia="Times New Roman" w:hAnsi="Times New Roman" w:cs="Times New Roman"/>
          <w:b/>
          <w:bCs/>
          <w:kern w:val="0"/>
          <w:sz w:val="24"/>
          <w:szCs w:val="24"/>
          <w:lang w:eastAsia="en-IN"/>
          <w14:ligatures w14:val="none"/>
        </w:rPr>
        <w:t>public corporations, private enterprises, non-profits, and governmental organizations.</w:t>
      </w:r>
    </w:p>
    <w:p w14:paraId="0958DD22"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Accountability</w:t>
      </w:r>
    </w:p>
    <w:p w14:paraId="3128112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Accountability ensures that </w:t>
      </w:r>
      <w:r w:rsidRPr="00943391">
        <w:rPr>
          <w:rFonts w:ascii="Times New Roman" w:eastAsia="Times New Roman" w:hAnsi="Times New Roman" w:cs="Times New Roman"/>
          <w:b/>
          <w:bCs/>
          <w:kern w:val="0"/>
          <w:sz w:val="24"/>
          <w:szCs w:val="24"/>
          <w:lang w:eastAsia="en-IN"/>
          <w14:ligatures w14:val="none"/>
        </w:rPr>
        <w:t>corporate leadership is responsible for decision-making, financial reporting, and strategic planning.</w:t>
      </w:r>
      <w:r w:rsidRPr="00943391">
        <w:rPr>
          <w:rFonts w:ascii="Times New Roman" w:eastAsia="Times New Roman" w:hAnsi="Times New Roman" w:cs="Times New Roman"/>
          <w:kern w:val="0"/>
          <w:sz w:val="24"/>
          <w:szCs w:val="24"/>
          <w:lang w:eastAsia="en-IN"/>
          <w14:ligatures w14:val="none"/>
        </w:rPr>
        <w:t xml:space="preserve"> Executives and board members must operate in the best interests of shareholders, employees, and the broader community.</w:t>
      </w:r>
    </w:p>
    <w:p w14:paraId="69270106" w14:textId="77777777" w:rsidR="00943391" w:rsidRPr="00943391" w:rsidRDefault="00943391">
      <w:pPr>
        <w:numPr>
          <w:ilvl w:val="0"/>
          <w:numId w:val="1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Board members must be held accountable</w:t>
      </w:r>
      <w:r w:rsidRPr="00943391">
        <w:rPr>
          <w:rFonts w:ascii="Times New Roman" w:eastAsia="Times New Roman" w:hAnsi="Times New Roman" w:cs="Times New Roman"/>
          <w:kern w:val="0"/>
          <w:sz w:val="24"/>
          <w:szCs w:val="24"/>
          <w:lang w:eastAsia="en-IN"/>
          <w14:ligatures w14:val="none"/>
        </w:rPr>
        <w:t xml:space="preserve"> for governance decisions that impact financial health and business strategy.</w:t>
      </w:r>
    </w:p>
    <w:p w14:paraId="185F26B0" w14:textId="77777777" w:rsidR="00943391" w:rsidRPr="00943391" w:rsidRDefault="00943391">
      <w:pPr>
        <w:numPr>
          <w:ilvl w:val="0"/>
          <w:numId w:val="1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Corporate executives must ensure transparency</w:t>
      </w:r>
      <w:r w:rsidRPr="00943391">
        <w:rPr>
          <w:rFonts w:ascii="Times New Roman" w:eastAsia="Times New Roman" w:hAnsi="Times New Roman" w:cs="Times New Roman"/>
          <w:kern w:val="0"/>
          <w:sz w:val="24"/>
          <w:szCs w:val="24"/>
          <w:lang w:eastAsia="en-IN"/>
          <w14:ligatures w14:val="none"/>
        </w:rPr>
        <w:t xml:space="preserve"> in financial disclosures and operational decisions.</w:t>
      </w:r>
    </w:p>
    <w:p w14:paraId="155BE9CF" w14:textId="77777777" w:rsidR="00943391" w:rsidRPr="00943391" w:rsidRDefault="00943391">
      <w:pPr>
        <w:numPr>
          <w:ilvl w:val="0"/>
          <w:numId w:val="1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Internal and external audits must reinforce accountability</w:t>
      </w:r>
      <w:r w:rsidRPr="00943391">
        <w:rPr>
          <w:rFonts w:ascii="Times New Roman" w:eastAsia="Times New Roman" w:hAnsi="Times New Roman" w:cs="Times New Roman"/>
          <w:kern w:val="0"/>
          <w:sz w:val="24"/>
          <w:szCs w:val="24"/>
          <w:lang w:eastAsia="en-IN"/>
          <w14:ligatures w14:val="none"/>
        </w:rPr>
        <w:t xml:space="preserve"> through independent assessments of business operations.</w:t>
      </w:r>
    </w:p>
    <w:p w14:paraId="022562B3"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The Enron Scandal and Lack of Accountability</w:t>
      </w:r>
      <w:r w:rsidRPr="00943391">
        <w:rPr>
          <w:rFonts w:ascii="Times New Roman" w:eastAsia="Times New Roman" w:hAnsi="Times New Roman" w:cs="Times New Roman"/>
          <w:kern w:val="0"/>
          <w:sz w:val="24"/>
          <w:szCs w:val="24"/>
          <w:lang w:eastAsia="en-IN"/>
          <w14:ligatures w14:val="none"/>
        </w:rPr>
        <w:t xml:space="preserve"> Enron’s collapse in 2001 was largely due to </w:t>
      </w:r>
      <w:r w:rsidRPr="00943391">
        <w:rPr>
          <w:rFonts w:ascii="Times New Roman" w:eastAsia="Times New Roman" w:hAnsi="Times New Roman" w:cs="Times New Roman"/>
          <w:b/>
          <w:bCs/>
          <w:kern w:val="0"/>
          <w:sz w:val="24"/>
          <w:szCs w:val="24"/>
          <w:lang w:eastAsia="en-IN"/>
          <w14:ligatures w14:val="none"/>
        </w:rPr>
        <w:t>a lack of executive accountability</w:t>
      </w:r>
      <w:r w:rsidRPr="00943391">
        <w:rPr>
          <w:rFonts w:ascii="Times New Roman" w:eastAsia="Times New Roman" w:hAnsi="Times New Roman" w:cs="Times New Roman"/>
          <w:kern w:val="0"/>
          <w:sz w:val="24"/>
          <w:szCs w:val="24"/>
          <w:lang w:eastAsia="en-IN"/>
          <w14:ligatures w14:val="none"/>
        </w:rPr>
        <w:t xml:space="preserve"> and fraudulent financial practices. The scandal led to </w:t>
      </w:r>
      <w:r w:rsidRPr="00943391">
        <w:rPr>
          <w:rFonts w:ascii="Times New Roman" w:eastAsia="Times New Roman" w:hAnsi="Times New Roman" w:cs="Times New Roman"/>
          <w:b/>
          <w:bCs/>
          <w:kern w:val="0"/>
          <w:sz w:val="24"/>
          <w:szCs w:val="24"/>
          <w:lang w:eastAsia="en-IN"/>
          <w14:ligatures w14:val="none"/>
        </w:rPr>
        <w:t>stricter governance laws</w:t>
      </w:r>
      <w:r w:rsidRPr="00943391">
        <w:rPr>
          <w:rFonts w:ascii="Times New Roman" w:eastAsia="Times New Roman" w:hAnsi="Times New Roman" w:cs="Times New Roman"/>
          <w:kern w:val="0"/>
          <w:sz w:val="24"/>
          <w:szCs w:val="24"/>
          <w:lang w:eastAsia="en-IN"/>
          <w14:ligatures w14:val="none"/>
        </w:rPr>
        <w:t xml:space="preserve">, including the </w:t>
      </w:r>
      <w:r w:rsidRPr="00943391">
        <w:rPr>
          <w:rFonts w:ascii="Times New Roman" w:eastAsia="Times New Roman" w:hAnsi="Times New Roman" w:cs="Times New Roman"/>
          <w:b/>
          <w:bCs/>
          <w:kern w:val="0"/>
          <w:sz w:val="24"/>
          <w:szCs w:val="24"/>
          <w:lang w:eastAsia="en-IN"/>
          <w14:ligatures w14:val="none"/>
        </w:rPr>
        <w:t>Sarbanes-Oxley Act (SOX),</w:t>
      </w:r>
      <w:r w:rsidRPr="00943391">
        <w:rPr>
          <w:rFonts w:ascii="Times New Roman" w:eastAsia="Times New Roman" w:hAnsi="Times New Roman" w:cs="Times New Roman"/>
          <w:kern w:val="0"/>
          <w:sz w:val="24"/>
          <w:szCs w:val="24"/>
          <w:lang w:eastAsia="en-IN"/>
          <w14:ligatures w14:val="none"/>
        </w:rPr>
        <w:t xml:space="preserve"> which requires executives to certify financial statements under penalty of law.</w:t>
      </w:r>
    </w:p>
    <w:p w14:paraId="6F481EDA"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F0130D">
          <v:rect id="_x0000_i1107" style="width:0;height:1.5pt" o:hralign="center" o:hrstd="t" o:hr="t" fillcolor="#a0a0a0" stroked="f"/>
        </w:pict>
      </w:r>
    </w:p>
    <w:p w14:paraId="3CD48962"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Transparency</w:t>
      </w:r>
    </w:p>
    <w:p w14:paraId="40A74CA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Transparency in governance ensures that </w:t>
      </w:r>
      <w:r w:rsidRPr="00943391">
        <w:rPr>
          <w:rFonts w:ascii="Times New Roman" w:eastAsia="Times New Roman" w:hAnsi="Times New Roman" w:cs="Times New Roman"/>
          <w:b/>
          <w:bCs/>
          <w:kern w:val="0"/>
          <w:sz w:val="24"/>
          <w:szCs w:val="24"/>
          <w:lang w:eastAsia="en-IN"/>
          <w14:ligatures w14:val="none"/>
        </w:rPr>
        <w:t>businesses provide clear, honest, and timely disclosures regarding their financial health, operational risks, and compliance with laws.</w:t>
      </w:r>
      <w:r w:rsidRPr="00943391">
        <w:rPr>
          <w:rFonts w:ascii="Times New Roman" w:eastAsia="Times New Roman" w:hAnsi="Times New Roman" w:cs="Times New Roman"/>
          <w:kern w:val="0"/>
          <w:sz w:val="24"/>
          <w:szCs w:val="24"/>
          <w:lang w:eastAsia="en-IN"/>
          <w14:ligatures w14:val="none"/>
        </w:rPr>
        <w:t xml:space="preserve"> Transparency fosters trust among </w:t>
      </w:r>
      <w:r w:rsidRPr="00943391">
        <w:rPr>
          <w:rFonts w:ascii="Times New Roman" w:eastAsia="Times New Roman" w:hAnsi="Times New Roman" w:cs="Times New Roman"/>
          <w:b/>
          <w:bCs/>
          <w:kern w:val="0"/>
          <w:sz w:val="24"/>
          <w:szCs w:val="24"/>
          <w:lang w:eastAsia="en-IN"/>
          <w14:ligatures w14:val="none"/>
        </w:rPr>
        <w:t>investors, regulators, and the general public.</w:t>
      </w:r>
    </w:p>
    <w:p w14:paraId="6D3419D3" w14:textId="77777777" w:rsidR="00943391" w:rsidRPr="00943391" w:rsidRDefault="00943391">
      <w:pPr>
        <w:numPr>
          <w:ilvl w:val="0"/>
          <w:numId w:val="1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Financial reports should be accurate and publicly available</w:t>
      </w:r>
      <w:r w:rsidRPr="00943391">
        <w:rPr>
          <w:rFonts w:ascii="Times New Roman" w:eastAsia="Times New Roman" w:hAnsi="Times New Roman" w:cs="Times New Roman"/>
          <w:kern w:val="0"/>
          <w:sz w:val="24"/>
          <w:szCs w:val="24"/>
          <w:lang w:eastAsia="en-IN"/>
          <w14:ligatures w14:val="none"/>
        </w:rPr>
        <w:t xml:space="preserve"> to investors and regulatory bodies.</w:t>
      </w:r>
    </w:p>
    <w:p w14:paraId="02CFA33A" w14:textId="77777777" w:rsidR="00943391" w:rsidRPr="00943391" w:rsidRDefault="00943391">
      <w:pPr>
        <w:numPr>
          <w:ilvl w:val="0"/>
          <w:numId w:val="1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Companies must disclose executive compensation</w:t>
      </w:r>
      <w:r w:rsidRPr="00943391">
        <w:rPr>
          <w:rFonts w:ascii="Times New Roman" w:eastAsia="Times New Roman" w:hAnsi="Times New Roman" w:cs="Times New Roman"/>
          <w:kern w:val="0"/>
          <w:sz w:val="24"/>
          <w:szCs w:val="24"/>
          <w:lang w:eastAsia="en-IN"/>
          <w14:ligatures w14:val="none"/>
        </w:rPr>
        <w:t xml:space="preserve"> and conflicts of interest to prevent unethical </w:t>
      </w:r>
      <w:proofErr w:type="spellStart"/>
      <w:r w:rsidRPr="00943391">
        <w:rPr>
          <w:rFonts w:ascii="Times New Roman" w:eastAsia="Times New Roman" w:hAnsi="Times New Roman" w:cs="Times New Roman"/>
          <w:kern w:val="0"/>
          <w:sz w:val="24"/>
          <w:szCs w:val="24"/>
          <w:lang w:eastAsia="en-IN"/>
          <w14:ligatures w14:val="none"/>
        </w:rPr>
        <w:t>behavior</w:t>
      </w:r>
      <w:proofErr w:type="spellEnd"/>
      <w:r w:rsidRPr="00943391">
        <w:rPr>
          <w:rFonts w:ascii="Times New Roman" w:eastAsia="Times New Roman" w:hAnsi="Times New Roman" w:cs="Times New Roman"/>
          <w:kern w:val="0"/>
          <w:sz w:val="24"/>
          <w:szCs w:val="24"/>
          <w:lang w:eastAsia="en-IN"/>
          <w14:ligatures w14:val="none"/>
        </w:rPr>
        <w:t>.</w:t>
      </w:r>
    </w:p>
    <w:p w14:paraId="72B58703" w14:textId="77777777" w:rsidR="00943391" w:rsidRPr="00943391" w:rsidRDefault="00943391">
      <w:pPr>
        <w:numPr>
          <w:ilvl w:val="0"/>
          <w:numId w:val="1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Whistleblower protection policies should be enforced</w:t>
      </w:r>
      <w:r w:rsidRPr="00943391">
        <w:rPr>
          <w:rFonts w:ascii="Times New Roman" w:eastAsia="Times New Roman" w:hAnsi="Times New Roman" w:cs="Times New Roman"/>
          <w:kern w:val="0"/>
          <w:sz w:val="24"/>
          <w:szCs w:val="24"/>
          <w:lang w:eastAsia="en-IN"/>
          <w14:ligatures w14:val="none"/>
        </w:rPr>
        <w:t xml:space="preserve"> to encourage employees to report misconduct.</w:t>
      </w:r>
    </w:p>
    <w:p w14:paraId="39097EF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Frameworks Enforcing Transparency:</w:t>
      </w:r>
    </w:p>
    <w:p w14:paraId="3C58CAD5" w14:textId="77777777" w:rsidR="00943391" w:rsidRPr="00943391" w:rsidRDefault="00943391">
      <w:pPr>
        <w:numPr>
          <w:ilvl w:val="0"/>
          <w:numId w:val="1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SEC Disclosure Rules (U.S.)</w:t>
      </w:r>
      <w:r w:rsidRPr="00943391">
        <w:rPr>
          <w:rFonts w:ascii="Times New Roman" w:eastAsia="Times New Roman" w:hAnsi="Times New Roman" w:cs="Times New Roman"/>
          <w:kern w:val="0"/>
          <w:sz w:val="24"/>
          <w:szCs w:val="24"/>
          <w:lang w:eastAsia="en-IN"/>
          <w14:ligatures w14:val="none"/>
        </w:rPr>
        <w:t xml:space="preserve"> – Requires companies to provide </w:t>
      </w:r>
      <w:r w:rsidRPr="00943391">
        <w:rPr>
          <w:rFonts w:ascii="Times New Roman" w:eastAsia="Times New Roman" w:hAnsi="Times New Roman" w:cs="Times New Roman"/>
          <w:b/>
          <w:bCs/>
          <w:kern w:val="0"/>
          <w:sz w:val="24"/>
          <w:szCs w:val="24"/>
          <w:lang w:eastAsia="en-IN"/>
          <w14:ligatures w14:val="none"/>
        </w:rPr>
        <w:t>quarterly financial reports</w:t>
      </w:r>
      <w:r w:rsidRPr="00943391">
        <w:rPr>
          <w:rFonts w:ascii="Times New Roman" w:eastAsia="Times New Roman" w:hAnsi="Times New Roman" w:cs="Times New Roman"/>
          <w:kern w:val="0"/>
          <w:sz w:val="24"/>
          <w:szCs w:val="24"/>
          <w:lang w:eastAsia="en-IN"/>
          <w14:ligatures w14:val="none"/>
        </w:rPr>
        <w:t xml:space="preserve"> to shareholders.</w:t>
      </w:r>
    </w:p>
    <w:p w14:paraId="356A25F2" w14:textId="77777777" w:rsidR="00943391" w:rsidRPr="00943391" w:rsidRDefault="00943391">
      <w:pPr>
        <w:numPr>
          <w:ilvl w:val="0"/>
          <w:numId w:val="1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r w:rsidRPr="00943391">
        <w:rPr>
          <w:rFonts w:ascii="Times New Roman" w:eastAsia="Times New Roman" w:hAnsi="Times New Roman" w:cs="Times New Roman"/>
          <w:kern w:val="0"/>
          <w:sz w:val="24"/>
          <w:szCs w:val="24"/>
          <w:lang w:eastAsia="en-IN"/>
          <w14:ligatures w14:val="none"/>
        </w:rPr>
        <w:t xml:space="preserve"> – Encourages </w:t>
      </w:r>
      <w:r w:rsidRPr="00943391">
        <w:rPr>
          <w:rFonts w:ascii="Times New Roman" w:eastAsia="Times New Roman" w:hAnsi="Times New Roman" w:cs="Times New Roman"/>
          <w:b/>
          <w:bCs/>
          <w:kern w:val="0"/>
          <w:sz w:val="24"/>
          <w:szCs w:val="24"/>
          <w:lang w:eastAsia="en-IN"/>
          <w14:ligatures w14:val="none"/>
        </w:rPr>
        <w:t>fair executive pay disclosures</w:t>
      </w:r>
      <w:r w:rsidRPr="00943391">
        <w:rPr>
          <w:rFonts w:ascii="Times New Roman" w:eastAsia="Times New Roman" w:hAnsi="Times New Roman" w:cs="Times New Roman"/>
          <w:kern w:val="0"/>
          <w:sz w:val="24"/>
          <w:szCs w:val="24"/>
          <w:lang w:eastAsia="en-IN"/>
          <w14:ligatures w14:val="none"/>
        </w:rPr>
        <w:t xml:space="preserve"> and governance transparency.</w:t>
      </w:r>
    </w:p>
    <w:p w14:paraId="443E8337" w14:textId="77777777" w:rsidR="00943391" w:rsidRPr="00943391" w:rsidRDefault="00943391">
      <w:pPr>
        <w:numPr>
          <w:ilvl w:val="0"/>
          <w:numId w:val="1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37000 (Corporate Governance Guidelines)</w:t>
      </w:r>
      <w:r w:rsidRPr="00943391">
        <w:rPr>
          <w:rFonts w:ascii="Times New Roman" w:eastAsia="Times New Roman" w:hAnsi="Times New Roman" w:cs="Times New Roman"/>
          <w:kern w:val="0"/>
          <w:sz w:val="24"/>
          <w:szCs w:val="24"/>
          <w:lang w:eastAsia="en-IN"/>
          <w14:ligatures w14:val="none"/>
        </w:rPr>
        <w:t xml:space="preserve"> – Establishes best practices for governance disclosures.</w:t>
      </w:r>
    </w:p>
    <w:p w14:paraId="2D3CA7B4"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17C9AB">
          <v:rect id="_x0000_i1108" style="width:0;height:1.5pt" o:hralign="center" o:hrstd="t" o:hr="t" fillcolor="#a0a0a0" stroked="f"/>
        </w:pict>
      </w:r>
    </w:p>
    <w:p w14:paraId="0AFA6C40"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Fairness</w:t>
      </w:r>
    </w:p>
    <w:p w14:paraId="44178E2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Fairness in governance ensures that </w:t>
      </w:r>
      <w:r w:rsidRPr="00943391">
        <w:rPr>
          <w:rFonts w:ascii="Times New Roman" w:eastAsia="Times New Roman" w:hAnsi="Times New Roman" w:cs="Times New Roman"/>
          <w:b/>
          <w:bCs/>
          <w:kern w:val="0"/>
          <w:sz w:val="24"/>
          <w:szCs w:val="24"/>
          <w:lang w:eastAsia="en-IN"/>
          <w14:ligatures w14:val="none"/>
        </w:rPr>
        <w:t>all stakeholders, including shareholders, employees, and consumers, are treated equitably.</w:t>
      </w:r>
      <w:r w:rsidRPr="00943391">
        <w:rPr>
          <w:rFonts w:ascii="Times New Roman" w:eastAsia="Times New Roman" w:hAnsi="Times New Roman" w:cs="Times New Roman"/>
          <w:kern w:val="0"/>
          <w:sz w:val="24"/>
          <w:szCs w:val="24"/>
          <w:lang w:eastAsia="en-IN"/>
          <w14:ligatures w14:val="none"/>
        </w:rPr>
        <w:t xml:space="preserve"> This principle prevents </w:t>
      </w:r>
      <w:r w:rsidRPr="00943391">
        <w:rPr>
          <w:rFonts w:ascii="Times New Roman" w:eastAsia="Times New Roman" w:hAnsi="Times New Roman" w:cs="Times New Roman"/>
          <w:b/>
          <w:bCs/>
          <w:kern w:val="0"/>
          <w:sz w:val="24"/>
          <w:szCs w:val="24"/>
          <w:lang w:eastAsia="en-IN"/>
          <w14:ligatures w14:val="none"/>
        </w:rPr>
        <w:t xml:space="preserve">corporate </w:t>
      </w:r>
      <w:proofErr w:type="spellStart"/>
      <w:r w:rsidRPr="00943391">
        <w:rPr>
          <w:rFonts w:ascii="Times New Roman" w:eastAsia="Times New Roman" w:hAnsi="Times New Roman" w:cs="Times New Roman"/>
          <w:b/>
          <w:bCs/>
          <w:kern w:val="0"/>
          <w:sz w:val="24"/>
          <w:szCs w:val="24"/>
          <w:lang w:eastAsia="en-IN"/>
          <w14:ligatures w14:val="none"/>
        </w:rPr>
        <w:t>favoritism</w:t>
      </w:r>
      <w:proofErr w:type="spellEnd"/>
      <w:r w:rsidRPr="00943391">
        <w:rPr>
          <w:rFonts w:ascii="Times New Roman" w:eastAsia="Times New Roman" w:hAnsi="Times New Roman" w:cs="Times New Roman"/>
          <w:b/>
          <w:bCs/>
          <w:kern w:val="0"/>
          <w:sz w:val="24"/>
          <w:szCs w:val="24"/>
          <w:lang w:eastAsia="en-IN"/>
          <w14:ligatures w14:val="none"/>
        </w:rPr>
        <w:t>, discrimination, and exploitation</w:t>
      </w:r>
      <w:r w:rsidRPr="00943391">
        <w:rPr>
          <w:rFonts w:ascii="Times New Roman" w:eastAsia="Times New Roman" w:hAnsi="Times New Roman" w:cs="Times New Roman"/>
          <w:kern w:val="0"/>
          <w:sz w:val="24"/>
          <w:szCs w:val="24"/>
          <w:lang w:eastAsia="en-IN"/>
          <w14:ligatures w14:val="none"/>
        </w:rPr>
        <w:t xml:space="preserve"> within business operations.</w:t>
      </w:r>
    </w:p>
    <w:p w14:paraId="56B4F270" w14:textId="77777777" w:rsidR="00943391" w:rsidRPr="00943391" w:rsidRDefault="00943391">
      <w:pPr>
        <w:numPr>
          <w:ilvl w:val="0"/>
          <w:numId w:val="1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Shareholders must have equal voting rights</w:t>
      </w:r>
      <w:r w:rsidRPr="00943391">
        <w:rPr>
          <w:rFonts w:ascii="Times New Roman" w:eastAsia="Times New Roman" w:hAnsi="Times New Roman" w:cs="Times New Roman"/>
          <w:kern w:val="0"/>
          <w:sz w:val="24"/>
          <w:szCs w:val="24"/>
          <w:lang w:eastAsia="en-IN"/>
          <w14:ligatures w14:val="none"/>
        </w:rPr>
        <w:t xml:space="preserve"> to influence company decisions.</w:t>
      </w:r>
    </w:p>
    <w:p w14:paraId="76C59A16" w14:textId="77777777" w:rsidR="00943391" w:rsidRPr="00943391" w:rsidRDefault="00943391">
      <w:pPr>
        <w:numPr>
          <w:ilvl w:val="0"/>
          <w:numId w:val="1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Hiring and promotion processes should be unbiased</w:t>
      </w:r>
      <w:r w:rsidRPr="00943391">
        <w:rPr>
          <w:rFonts w:ascii="Times New Roman" w:eastAsia="Times New Roman" w:hAnsi="Times New Roman" w:cs="Times New Roman"/>
          <w:kern w:val="0"/>
          <w:sz w:val="24"/>
          <w:szCs w:val="24"/>
          <w:lang w:eastAsia="en-IN"/>
          <w14:ligatures w14:val="none"/>
        </w:rPr>
        <w:t>, based on merit and performance.</w:t>
      </w:r>
    </w:p>
    <w:p w14:paraId="15B5314F" w14:textId="77777777" w:rsidR="00943391" w:rsidRPr="00943391" w:rsidRDefault="00943391">
      <w:pPr>
        <w:numPr>
          <w:ilvl w:val="0"/>
          <w:numId w:val="1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 xml:space="preserve">Ethical </w:t>
      </w:r>
      <w:proofErr w:type="spellStart"/>
      <w:r w:rsidRPr="00943391">
        <w:rPr>
          <w:rFonts w:ascii="Times New Roman" w:eastAsia="Times New Roman" w:hAnsi="Times New Roman" w:cs="Times New Roman"/>
          <w:b/>
          <w:bCs/>
          <w:kern w:val="0"/>
          <w:sz w:val="24"/>
          <w:szCs w:val="24"/>
          <w:lang w:eastAsia="en-IN"/>
          <w14:ligatures w14:val="none"/>
        </w:rPr>
        <w:t>labor</w:t>
      </w:r>
      <w:proofErr w:type="spellEnd"/>
      <w:r w:rsidRPr="00943391">
        <w:rPr>
          <w:rFonts w:ascii="Times New Roman" w:eastAsia="Times New Roman" w:hAnsi="Times New Roman" w:cs="Times New Roman"/>
          <w:b/>
          <w:bCs/>
          <w:kern w:val="0"/>
          <w:sz w:val="24"/>
          <w:szCs w:val="24"/>
          <w:lang w:eastAsia="en-IN"/>
          <w14:ligatures w14:val="none"/>
        </w:rPr>
        <w:t xml:space="preserve"> practices must be enforced</w:t>
      </w:r>
      <w:r w:rsidRPr="00943391">
        <w:rPr>
          <w:rFonts w:ascii="Times New Roman" w:eastAsia="Times New Roman" w:hAnsi="Times New Roman" w:cs="Times New Roman"/>
          <w:kern w:val="0"/>
          <w:sz w:val="24"/>
          <w:szCs w:val="24"/>
          <w:lang w:eastAsia="en-IN"/>
          <w14:ligatures w14:val="none"/>
        </w:rPr>
        <w:t>, ensuring fair wages and working conditions.</w:t>
      </w:r>
    </w:p>
    <w:p w14:paraId="63316C27"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Case Study: The Wells Fargo Scandal and Unfair Business Practices</w:t>
      </w:r>
      <w:r w:rsidRPr="00943391">
        <w:rPr>
          <w:rFonts w:ascii="Times New Roman" w:eastAsia="Times New Roman" w:hAnsi="Times New Roman" w:cs="Times New Roman"/>
          <w:kern w:val="0"/>
          <w:sz w:val="24"/>
          <w:szCs w:val="24"/>
          <w:lang w:eastAsia="en-IN"/>
          <w14:ligatures w14:val="none"/>
        </w:rPr>
        <w:t xml:space="preserve"> Wells Fargo was fined </w:t>
      </w:r>
      <w:r w:rsidRPr="00943391">
        <w:rPr>
          <w:rFonts w:ascii="Times New Roman" w:eastAsia="Times New Roman" w:hAnsi="Times New Roman" w:cs="Times New Roman"/>
          <w:b/>
          <w:bCs/>
          <w:kern w:val="0"/>
          <w:sz w:val="24"/>
          <w:szCs w:val="24"/>
          <w:lang w:eastAsia="en-IN"/>
          <w14:ligatures w14:val="none"/>
        </w:rPr>
        <w:t>$3 billion</w:t>
      </w:r>
      <w:r w:rsidRPr="00943391">
        <w:rPr>
          <w:rFonts w:ascii="Times New Roman" w:eastAsia="Times New Roman" w:hAnsi="Times New Roman" w:cs="Times New Roman"/>
          <w:kern w:val="0"/>
          <w:sz w:val="24"/>
          <w:szCs w:val="24"/>
          <w:lang w:eastAsia="en-IN"/>
          <w14:ligatures w14:val="none"/>
        </w:rPr>
        <w:t xml:space="preserve"> for </w:t>
      </w:r>
      <w:r w:rsidRPr="00943391">
        <w:rPr>
          <w:rFonts w:ascii="Times New Roman" w:eastAsia="Times New Roman" w:hAnsi="Times New Roman" w:cs="Times New Roman"/>
          <w:b/>
          <w:bCs/>
          <w:kern w:val="0"/>
          <w:sz w:val="24"/>
          <w:szCs w:val="24"/>
          <w:lang w:eastAsia="en-IN"/>
          <w14:ligatures w14:val="none"/>
        </w:rPr>
        <w:t>creating millions of unauthorized customer accounts</w:t>
      </w:r>
      <w:r w:rsidRPr="00943391">
        <w:rPr>
          <w:rFonts w:ascii="Times New Roman" w:eastAsia="Times New Roman" w:hAnsi="Times New Roman" w:cs="Times New Roman"/>
          <w:kern w:val="0"/>
          <w:sz w:val="24"/>
          <w:szCs w:val="24"/>
          <w:lang w:eastAsia="en-IN"/>
          <w14:ligatures w14:val="none"/>
        </w:rPr>
        <w:t xml:space="preserve"> without consent. The lack of fairness in business ethics led to severe reputational damage and regulatory penalties.</w:t>
      </w:r>
    </w:p>
    <w:p w14:paraId="7A0F06CE"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A066D6">
          <v:rect id="_x0000_i1109" style="width:0;height:1.5pt" o:hralign="center" o:hrstd="t" o:hr="t" fillcolor="#a0a0a0" stroked="f"/>
        </w:pict>
      </w:r>
    </w:p>
    <w:p w14:paraId="2D850998"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Responsibility</w:t>
      </w:r>
    </w:p>
    <w:p w14:paraId="63CDD05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Businesses must </w:t>
      </w:r>
      <w:r w:rsidRPr="00943391">
        <w:rPr>
          <w:rFonts w:ascii="Times New Roman" w:eastAsia="Times New Roman" w:hAnsi="Times New Roman" w:cs="Times New Roman"/>
          <w:b/>
          <w:bCs/>
          <w:kern w:val="0"/>
          <w:sz w:val="24"/>
          <w:szCs w:val="24"/>
          <w:lang w:eastAsia="en-IN"/>
          <w14:ligatures w14:val="none"/>
        </w:rPr>
        <w:t>act responsibly toward shareholders, employees, consumers, and the environment.</w:t>
      </w:r>
      <w:r w:rsidRPr="00943391">
        <w:rPr>
          <w:rFonts w:ascii="Times New Roman" w:eastAsia="Times New Roman" w:hAnsi="Times New Roman" w:cs="Times New Roman"/>
          <w:kern w:val="0"/>
          <w:sz w:val="24"/>
          <w:szCs w:val="24"/>
          <w:lang w:eastAsia="en-IN"/>
          <w14:ligatures w14:val="none"/>
        </w:rPr>
        <w:t xml:space="preserve"> Responsible governance integrates </w:t>
      </w:r>
      <w:r w:rsidRPr="00943391">
        <w:rPr>
          <w:rFonts w:ascii="Times New Roman" w:eastAsia="Times New Roman" w:hAnsi="Times New Roman" w:cs="Times New Roman"/>
          <w:b/>
          <w:bCs/>
          <w:kern w:val="0"/>
          <w:sz w:val="24"/>
          <w:szCs w:val="24"/>
          <w:lang w:eastAsia="en-IN"/>
          <w14:ligatures w14:val="none"/>
        </w:rPr>
        <w:t>sustainability initiatives, corporate social responsibility (CSR), and ethical decision-making.</w:t>
      </w:r>
    </w:p>
    <w:p w14:paraId="69BE04A0" w14:textId="77777777" w:rsidR="00943391" w:rsidRPr="00943391" w:rsidRDefault="00943391">
      <w:pPr>
        <w:numPr>
          <w:ilvl w:val="0"/>
          <w:numId w:val="1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Companies must adhere to global compliance laws</w:t>
      </w:r>
      <w:r w:rsidRPr="00943391">
        <w:rPr>
          <w:rFonts w:ascii="Times New Roman" w:eastAsia="Times New Roman" w:hAnsi="Times New Roman" w:cs="Times New Roman"/>
          <w:kern w:val="0"/>
          <w:sz w:val="24"/>
          <w:szCs w:val="24"/>
          <w:lang w:eastAsia="en-IN"/>
          <w14:ligatures w14:val="none"/>
        </w:rPr>
        <w:t xml:space="preserve">, including </w:t>
      </w:r>
      <w:r w:rsidRPr="00943391">
        <w:rPr>
          <w:rFonts w:ascii="Times New Roman" w:eastAsia="Times New Roman" w:hAnsi="Times New Roman" w:cs="Times New Roman"/>
          <w:b/>
          <w:bCs/>
          <w:kern w:val="0"/>
          <w:sz w:val="24"/>
          <w:szCs w:val="24"/>
          <w:lang w:eastAsia="en-IN"/>
          <w14:ligatures w14:val="none"/>
        </w:rPr>
        <w:t>GDPR for data protection</w:t>
      </w:r>
      <w:r w:rsidRPr="00943391">
        <w:rPr>
          <w:rFonts w:ascii="Times New Roman" w:eastAsia="Times New Roman" w:hAnsi="Times New Roman" w:cs="Times New Roman"/>
          <w:kern w:val="0"/>
          <w:sz w:val="24"/>
          <w:szCs w:val="24"/>
          <w:lang w:eastAsia="en-IN"/>
          <w14:ligatures w14:val="none"/>
        </w:rPr>
        <w:t xml:space="preserve"> and </w:t>
      </w:r>
      <w:r w:rsidRPr="00943391">
        <w:rPr>
          <w:rFonts w:ascii="Times New Roman" w:eastAsia="Times New Roman" w:hAnsi="Times New Roman" w:cs="Times New Roman"/>
          <w:b/>
          <w:bCs/>
          <w:kern w:val="0"/>
          <w:sz w:val="24"/>
          <w:szCs w:val="24"/>
          <w:lang w:eastAsia="en-IN"/>
          <w14:ligatures w14:val="none"/>
        </w:rPr>
        <w:t>FCPA for anti-bribery regulations.</w:t>
      </w:r>
    </w:p>
    <w:p w14:paraId="39C44D5C" w14:textId="77777777" w:rsidR="00943391" w:rsidRPr="00943391" w:rsidRDefault="00943391">
      <w:pPr>
        <w:numPr>
          <w:ilvl w:val="0"/>
          <w:numId w:val="1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Environmental, Social, and Governance (ESG) principles</w:t>
      </w:r>
      <w:r w:rsidRPr="00943391">
        <w:rPr>
          <w:rFonts w:ascii="Times New Roman" w:eastAsia="Times New Roman" w:hAnsi="Times New Roman" w:cs="Times New Roman"/>
          <w:kern w:val="0"/>
          <w:sz w:val="24"/>
          <w:szCs w:val="24"/>
          <w:lang w:eastAsia="en-IN"/>
          <w14:ligatures w14:val="none"/>
        </w:rPr>
        <w:t xml:space="preserve"> should guide business decisions.</w:t>
      </w:r>
    </w:p>
    <w:p w14:paraId="3AD89717" w14:textId="77777777" w:rsidR="00943391" w:rsidRPr="00943391" w:rsidRDefault="00943391">
      <w:pPr>
        <w:numPr>
          <w:ilvl w:val="0"/>
          <w:numId w:val="1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Corporate sustainability reports should disclose environmental impacts</w:t>
      </w:r>
      <w:r w:rsidRPr="00943391">
        <w:rPr>
          <w:rFonts w:ascii="Times New Roman" w:eastAsia="Times New Roman" w:hAnsi="Times New Roman" w:cs="Times New Roman"/>
          <w:kern w:val="0"/>
          <w:sz w:val="24"/>
          <w:szCs w:val="24"/>
          <w:lang w:eastAsia="en-IN"/>
          <w14:ligatures w14:val="none"/>
        </w:rPr>
        <w:t>, social initiatives, and governance practices.</w:t>
      </w:r>
    </w:p>
    <w:p w14:paraId="222930F0"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Trends Driving Corporate Responsibility:</w:t>
      </w:r>
    </w:p>
    <w:p w14:paraId="21472A07" w14:textId="77777777" w:rsidR="00943391" w:rsidRPr="00943391" w:rsidRDefault="00943391">
      <w:pPr>
        <w:numPr>
          <w:ilvl w:val="0"/>
          <w:numId w:val="1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EU Green Deal Regulations</w:t>
      </w:r>
      <w:r w:rsidRPr="00943391">
        <w:rPr>
          <w:rFonts w:ascii="Times New Roman" w:eastAsia="Times New Roman" w:hAnsi="Times New Roman" w:cs="Times New Roman"/>
          <w:kern w:val="0"/>
          <w:sz w:val="24"/>
          <w:szCs w:val="24"/>
          <w:lang w:eastAsia="en-IN"/>
          <w14:ligatures w14:val="none"/>
        </w:rPr>
        <w:t xml:space="preserve"> – Enforces sustainability policies across industries.</w:t>
      </w:r>
    </w:p>
    <w:p w14:paraId="422402EB" w14:textId="77777777" w:rsidR="00943391" w:rsidRPr="00943391" w:rsidRDefault="00943391">
      <w:pPr>
        <w:numPr>
          <w:ilvl w:val="0"/>
          <w:numId w:val="1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UN Sustainable Development Goals (SDGs)</w:t>
      </w:r>
      <w:r w:rsidRPr="00943391">
        <w:rPr>
          <w:rFonts w:ascii="Times New Roman" w:eastAsia="Times New Roman" w:hAnsi="Times New Roman" w:cs="Times New Roman"/>
          <w:kern w:val="0"/>
          <w:sz w:val="24"/>
          <w:szCs w:val="24"/>
          <w:lang w:eastAsia="en-IN"/>
          <w14:ligatures w14:val="none"/>
        </w:rPr>
        <w:t xml:space="preserve"> – Encourage businesses to integrate ethical and environmental objectives.</w:t>
      </w:r>
    </w:p>
    <w:p w14:paraId="7A90C9EF" w14:textId="77777777" w:rsidR="00943391" w:rsidRPr="00943391" w:rsidRDefault="00943391">
      <w:pPr>
        <w:numPr>
          <w:ilvl w:val="0"/>
          <w:numId w:val="1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26000 (Social Responsibility Guidelines)</w:t>
      </w:r>
      <w:r w:rsidRPr="00943391">
        <w:rPr>
          <w:rFonts w:ascii="Times New Roman" w:eastAsia="Times New Roman" w:hAnsi="Times New Roman" w:cs="Times New Roman"/>
          <w:kern w:val="0"/>
          <w:sz w:val="24"/>
          <w:szCs w:val="24"/>
          <w:lang w:eastAsia="en-IN"/>
          <w14:ligatures w14:val="none"/>
        </w:rPr>
        <w:t xml:space="preserve"> – Establishes frameworks for corporate ethics and sustainability.</w:t>
      </w:r>
    </w:p>
    <w:p w14:paraId="1F9FCA7D"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95DEAE">
          <v:rect id="_x0000_i1110" style="width:0;height:1.5pt" o:hralign="center" o:hrstd="t" o:hr="t" fillcolor="#a0a0a0" stroked="f"/>
        </w:pict>
      </w:r>
    </w:p>
    <w:p w14:paraId="5027F035"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Management and Compliance</w:t>
      </w:r>
    </w:p>
    <w:p w14:paraId="2736F01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Risk management ensures that businesses </w:t>
      </w:r>
      <w:r w:rsidRPr="00943391">
        <w:rPr>
          <w:rFonts w:ascii="Times New Roman" w:eastAsia="Times New Roman" w:hAnsi="Times New Roman" w:cs="Times New Roman"/>
          <w:b/>
          <w:bCs/>
          <w:kern w:val="0"/>
          <w:sz w:val="24"/>
          <w:szCs w:val="24"/>
          <w:lang w:eastAsia="en-IN"/>
          <w14:ligatures w14:val="none"/>
        </w:rPr>
        <w:t>identify, assess, and mitigate financial, operational, cybersecurity, and regulatory risks.</w:t>
      </w:r>
      <w:r w:rsidRPr="00943391">
        <w:rPr>
          <w:rFonts w:ascii="Times New Roman" w:eastAsia="Times New Roman" w:hAnsi="Times New Roman" w:cs="Times New Roman"/>
          <w:kern w:val="0"/>
          <w:sz w:val="24"/>
          <w:szCs w:val="24"/>
          <w:lang w:eastAsia="en-IN"/>
          <w14:ligatures w14:val="none"/>
        </w:rPr>
        <w:t xml:space="preserve"> A strong risk management framework prevents </w:t>
      </w:r>
      <w:r w:rsidRPr="00943391">
        <w:rPr>
          <w:rFonts w:ascii="Times New Roman" w:eastAsia="Times New Roman" w:hAnsi="Times New Roman" w:cs="Times New Roman"/>
          <w:b/>
          <w:bCs/>
          <w:kern w:val="0"/>
          <w:sz w:val="24"/>
          <w:szCs w:val="24"/>
          <w:lang w:eastAsia="en-IN"/>
          <w14:ligatures w14:val="none"/>
        </w:rPr>
        <w:t>corporate scandals, fraud, and regulatory violations.</w:t>
      </w:r>
    </w:p>
    <w:p w14:paraId="01A50C68" w14:textId="77777777" w:rsidR="00943391" w:rsidRPr="00943391" w:rsidRDefault="00943391">
      <w:pPr>
        <w:numPr>
          <w:ilvl w:val="0"/>
          <w:numId w:val="1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Enterprise Risk Management (ERM) frameworks</w:t>
      </w:r>
      <w:r w:rsidRPr="00943391">
        <w:rPr>
          <w:rFonts w:ascii="Times New Roman" w:eastAsia="Times New Roman" w:hAnsi="Times New Roman" w:cs="Times New Roman"/>
          <w:kern w:val="0"/>
          <w:sz w:val="24"/>
          <w:szCs w:val="24"/>
          <w:lang w:eastAsia="en-IN"/>
          <w14:ligatures w14:val="none"/>
        </w:rPr>
        <w:t xml:space="preserve"> should be integrated into governance structures.</w:t>
      </w:r>
    </w:p>
    <w:p w14:paraId="33D99CCB" w14:textId="77777777" w:rsidR="00943391" w:rsidRPr="00943391" w:rsidRDefault="00943391">
      <w:pPr>
        <w:numPr>
          <w:ilvl w:val="0"/>
          <w:numId w:val="1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Cybersecurity governance policies</w:t>
      </w:r>
      <w:r w:rsidRPr="00943391">
        <w:rPr>
          <w:rFonts w:ascii="Times New Roman" w:eastAsia="Times New Roman" w:hAnsi="Times New Roman" w:cs="Times New Roman"/>
          <w:kern w:val="0"/>
          <w:sz w:val="24"/>
          <w:szCs w:val="24"/>
          <w:lang w:eastAsia="en-IN"/>
          <w14:ligatures w14:val="none"/>
        </w:rPr>
        <w:t xml:space="preserve"> must align with </w:t>
      </w:r>
      <w:r w:rsidRPr="00943391">
        <w:rPr>
          <w:rFonts w:ascii="Times New Roman" w:eastAsia="Times New Roman" w:hAnsi="Times New Roman" w:cs="Times New Roman"/>
          <w:b/>
          <w:bCs/>
          <w:kern w:val="0"/>
          <w:sz w:val="24"/>
          <w:szCs w:val="24"/>
          <w:lang w:eastAsia="en-IN"/>
          <w14:ligatures w14:val="none"/>
        </w:rPr>
        <w:t>ISO 27001 (Information Security Standards).</w:t>
      </w:r>
    </w:p>
    <w:p w14:paraId="3E60D544" w14:textId="77777777" w:rsidR="00943391" w:rsidRPr="00943391" w:rsidRDefault="00943391">
      <w:pPr>
        <w:numPr>
          <w:ilvl w:val="0"/>
          <w:numId w:val="1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 audits</w:t>
      </w:r>
      <w:r w:rsidRPr="00943391">
        <w:rPr>
          <w:rFonts w:ascii="Times New Roman" w:eastAsia="Times New Roman" w:hAnsi="Times New Roman" w:cs="Times New Roman"/>
          <w:kern w:val="0"/>
          <w:sz w:val="24"/>
          <w:szCs w:val="24"/>
          <w:lang w:eastAsia="en-IN"/>
          <w14:ligatures w14:val="none"/>
        </w:rPr>
        <w:t xml:space="preserve"> must ensure adherence to laws such as </w:t>
      </w:r>
      <w:r w:rsidRPr="00943391">
        <w:rPr>
          <w:rFonts w:ascii="Times New Roman" w:eastAsia="Times New Roman" w:hAnsi="Times New Roman" w:cs="Times New Roman"/>
          <w:b/>
          <w:bCs/>
          <w:kern w:val="0"/>
          <w:sz w:val="24"/>
          <w:szCs w:val="24"/>
          <w:lang w:eastAsia="en-IN"/>
          <w14:ligatures w14:val="none"/>
        </w:rPr>
        <w:t>GDPR, SOX, and Basel III (Banking Risk Regulations).</w:t>
      </w:r>
    </w:p>
    <w:p w14:paraId="23E2558D"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The Facebook Data Privacy Violations</w:t>
      </w:r>
      <w:r w:rsidRPr="00943391">
        <w:rPr>
          <w:rFonts w:ascii="Times New Roman" w:eastAsia="Times New Roman" w:hAnsi="Times New Roman" w:cs="Times New Roman"/>
          <w:kern w:val="0"/>
          <w:sz w:val="24"/>
          <w:szCs w:val="24"/>
          <w:lang w:eastAsia="en-IN"/>
          <w14:ligatures w14:val="none"/>
        </w:rPr>
        <w:t xml:space="preserve"> Facebook was fined </w:t>
      </w:r>
      <w:r w:rsidRPr="00943391">
        <w:rPr>
          <w:rFonts w:ascii="Times New Roman" w:eastAsia="Times New Roman" w:hAnsi="Times New Roman" w:cs="Times New Roman"/>
          <w:b/>
          <w:bCs/>
          <w:kern w:val="0"/>
          <w:sz w:val="24"/>
          <w:szCs w:val="24"/>
          <w:lang w:eastAsia="en-IN"/>
          <w14:ligatures w14:val="none"/>
        </w:rPr>
        <w:t>€1.2 billion under GDPR</w:t>
      </w:r>
      <w:r w:rsidRPr="00943391">
        <w:rPr>
          <w:rFonts w:ascii="Times New Roman" w:eastAsia="Times New Roman" w:hAnsi="Times New Roman" w:cs="Times New Roman"/>
          <w:kern w:val="0"/>
          <w:sz w:val="24"/>
          <w:szCs w:val="24"/>
          <w:lang w:eastAsia="en-IN"/>
          <w14:ligatures w14:val="none"/>
        </w:rPr>
        <w:t xml:space="preserve"> for violating </w:t>
      </w:r>
      <w:r w:rsidRPr="00943391">
        <w:rPr>
          <w:rFonts w:ascii="Times New Roman" w:eastAsia="Times New Roman" w:hAnsi="Times New Roman" w:cs="Times New Roman"/>
          <w:b/>
          <w:bCs/>
          <w:kern w:val="0"/>
          <w:sz w:val="24"/>
          <w:szCs w:val="24"/>
          <w:lang w:eastAsia="en-IN"/>
          <w14:ligatures w14:val="none"/>
        </w:rPr>
        <w:t>data privacy laws</w:t>
      </w:r>
      <w:r w:rsidRPr="00943391">
        <w:rPr>
          <w:rFonts w:ascii="Times New Roman" w:eastAsia="Times New Roman" w:hAnsi="Times New Roman" w:cs="Times New Roman"/>
          <w:kern w:val="0"/>
          <w:sz w:val="24"/>
          <w:szCs w:val="24"/>
          <w:lang w:eastAsia="en-IN"/>
          <w14:ligatures w14:val="none"/>
        </w:rPr>
        <w:t xml:space="preserve"> related to user information. The failure to enforce risk management policies led to regulatory penalties and loss of consumer trust.</w:t>
      </w:r>
    </w:p>
    <w:p w14:paraId="3CF8DB17"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8CA93A">
          <v:rect id="_x0000_i1111" style="width:0;height:1.5pt" o:hralign="center" o:hrstd="t" o:hr="t" fillcolor="#a0a0a0" stroked="f"/>
        </w:pict>
      </w:r>
    </w:p>
    <w:p w14:paraId="31F9C52B"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Independence in Decision-Making</w:t>
      </w:r>
    </w:p>
    <w:p w14:paraId="560DC4DB"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lastRenderedPageBreak/>
        <w:t xml:space="preserve">Corporate governance must ensure that </w:t>
      </w:r>
      <w:r w:rsidRPr="00943391">
        <w:rPr>
          <w:rFonts w:ascii="Times New Roman" w:eastAsia="Times New Roman" w:hAnsi="Times New Roman" w:cs="Times New Roman"/>
          <w:b/>
          <w:bCs/>
          <w:kern w:val="0"/>
          <w:sz w:val="24"/>
          <w:szCs w:val="24"/>
          <w:lang w:eastAsia="en-IN"/>
          <w14:ligatures w14:val="none"/>
        </w:rPr>
        <w:t>boards of directors, auditors, and compliance officers operate independently</w:t>
      </w:r>
      <w:r w:rsidRPr="00943391">
        <w:rPr>
          <w:rFonts w:ascii="Times New Roman" w:eastAsia="Times New Roman" w:hAnsi="Times New Roman" w:cs="Times New Roman"/>
          <w:kern w:val="0"/>
          <w:sz w:val="24"/>
          <w:szCs w:val="24"/>
          <w:lang w:eastAsia="en-IN"/>
          <w14:ligatures w14:val="none"/>
        </w:rPr>
        <w:t xml:space="preserve"> to avoid conflicts of interest.</w:t>
      </w:r>
    </w:p>
    <w:p w14:paraId="6945F546" w14:textId="77777777" w:rsidR="00943391" w:rsidRPr="00943391" w:rsidRDefault="00943391">
      <w:pPr>
        <w:numPr>
          <w:ilvl w:val="0"/>
          <w:numId w:val="1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Independent board members must oversee executive decisions.</w:t>
      </w:r>
    </w:p>
    <w:p w14:paraId="3BDF77F7" w14:textId="77777777" w:rsidR="00943391" w:rsidRPr="00943391" w:rsidRDefault="00943391">
      <w:pPr>
        <w:numPr>
          <w:ilvl w:val="0"/>
          <w:numId w:val="1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Third-party auditors should review financial statements</w:t>
      </w:r>
      <w:r w:rsidRPr="00943391">
        <w:rPr>
          <w:rFonts w:ascii="Times New Roman" w:eastAsia="Times New Roman" w:hAnsi="Times New Roman" w:cs="Times New Roman"/>
          <w:kern w:val="0"/>
          <w:sz w:val="24"/>
          <w:szCs w:val="24"/>
          <w:lang w:eastAsia="en-IN"/>
          <w14:ligatures w14:val="none"/>
        </w:rPr>
        <w:t xml:space="preserve"> to maintain transparency.</w:t>
      </w:r>
    </w:p>
    <w:p w14:paraId="070A0A0A" w14:textId="77777777" w:rsidR="00943391" w:rsidRPr="00943391" w:rsidRDefault="00943391">
      <w:pPr>
        <w:numPr>
          <w:ilvl w:val="0"/>
          <w:numId w:val="1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 teams must function independently</w:t>
      </w:r>
      <w:r w:rsidRPr="00943391">
        <w:rPr>
          <w:rFonts w:ascii="Times New Roman" w:eastAsia="Times New Roman" w:hAnsi="Times New Roman" w:cs="Times New Roman"/>
          <w:kern w:val="0"/>
          <w:sz w:val="24"/>
          <w:szCs w:val="24"/>
          <w:lang w:eastAsia="en-IN"/>
          <w14:ligatures w14:val="none"/>
        </w:rPr>
        <w:t xml:space="preserve"> from executive leadership.</w:t>
      </w:r>
    </w:p>
    <w:p w14:paraId="272FC3CD"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Example: The Importance of Independent Oversight in Banking</w:t>
      </w:r>
      <w:r w:rsidRPr="00943391">
        <w:rPr>
          <w:rFonts w:ascii="Times New Roman" w:eastAsia="Times New Roman" w:hAnsi="Times New Roman" w:cs="Times New Roman"/>
          <w:kern w:val="0"/>
          <w:sz w:val="24"/>
          <w:szCs w:val="24"/>
          <w:lang w:eastAsia="en-IN"/>
          <w14:ligatures w14:val="none"/>
        </w:rPr>
        <w:t xml:space="preserve"> In the </w:t>
      </w:r>
      <w:r w:rsidRPr="00943391">
        <w:rPr>
          <w:rFonts w:ascii="Times New Roman" w:eastAsia="Times New Roman" w:hAnsi="Times New Roman" w:cs="Times New Roman"/>
          <w:b/>
          <w:bCs/>
          <w:kern w:val="0"/>
          <w:sz w:val="24"/>
          <w:szCs w:val="24"/>
          <w:lang w:eastAsia="en-IN"/>
          <w14:ligatures w14:val="none"/>
        </w:rPr>
        <w:t>2008 financial crisis,</w:t>
      </w:r>
      <w:r w:rsidRPr="00943391">
        <w:rPr>
          <w:rFonts w:ascii="Times New Roman" w:eastAsia="Times New Roman" w:hAnsi="Times New Roman" w:cs="Times New Roman"/>
          <w:kern w:val="0"/>
          <w:sz w:val="24"/>
          <w:szCs w:val="24"/>
          <w:lang w:eastAsia="en-IN"/>
          <w14:ligatures w14:val="none"/>
        </w:rPr>
        <w:t xml:space="preserve"> banks engaged in </w:t>
      </w:r>
      <w:r w:rsidRPr="00943391">
        <w:rPr>
          <w:rFonts w:ascii="Times New Roman" w:eastAsia="Times New Roman" w:hAnsi="Times New Roman" w:cs="Times New Roman"/>
          <w:b/>
          <w:bCs/>
          <w:kern w:val="0"/>
          <w:sz w:val="24"/>
          <w:szCs w:val="24"/>
          <w:lang w:eastAsia="en-IN"/>
          <w14:ligatures w14:val="none"/>
        </w:rPr>
        <w:t>risky lending practices due to lack of independent risk assessments.</w:t>
      </w:r>
      <w:r w:rsidRPr="00943391">
        <w:rPr>
          <w:rFonts w:ascii="Times New Roman" w:eastAsia="Times New Roman" w:hAnsi="Times New Roman" w:cs="Times New Roman"/>
          <w:kern w:val="0"/>
          <w:sz w:val="24"/>
          <w:szCs w:val="24"/>
          <w:lang w:eastAsia="en-IN"/>
          <w14:ligatures w14:val="none"/>
        </w:rPr>
        <w:t xml:space="preserve"> Post-crisis, </w:t>
      </w:r>
      <w:r w:rsidRPr="00943391">
        <w:rPr>
          <w:rFonts w:ascii="Times New Roman" w:eastAsia="Times New Roman" w:hAnsi="Times New Roman" w:cs="Times New Roman"/>
          <w:b/>
          <w:bCs/>
          <w:kern w:val="0"/>
          <w:sz w:val="24"/>
          <w:szCs w:val="24"/>
          <w:lang w:eastAsia="en-IN"/>
          <w14:ligatures w14:val="none"/>
        </w:rPr>
        <w:t>Basel III regulations</w:t>
      </w:r>
      <w:r w:rsidRPr="00943391">
        <w:rPr>
          <w:rFonts w:ascii="Times New Roman" w:eastAsia="Times New Roman" w:hAnsi="Times New Roman" w:cs="Times New Roman"/>
          <w:kern w:val="0"/>
          <w:sz w:val="24"/>
          <w:szCs w:val="24"/>
          <w:lang w:eastAsia="en-IN"/>
          <w14:ligatures w14:val="none"/>
        </w:rPr>
        <w:t xml:space="preserve"> mandated stricter governance policies to prevent conflicts of interest.</w:t>
      </w:r>
    </w:p>
    <w:p w14:paraId="6E7762B7"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450530">
          <v:rect id="_x0000_i1112" style="width:0;height:1.5pt" o:hralign="center" o:hrstd="t" o:hr="t" fillcolor="#a0a0a0" stroked="f"/>
        </w:pict>
      </w:r>
    </w:p>
    <w:p w14:paraId="7512FF1D"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Future of Governance in Business</w:t>
      </w:r>
    </w:p>
    <w:p w14:paraId="74D1E67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As governance models evolve, businesses must </w:t>
      </w:r>
      <w:r w:rsidRPr="00943391">
        <w:rPr>
          <w:rFonts w:ascii="Times New Roman" w:eastAsia="Times New Roman" w:hAnsi="Times New Roman" w:cs="Times New Roman"/>
          <w:b/>
          <w:bCs/>
          <w:kern w:val="0"/>
          <w:sz w:val="24"/>
          <w:szCs w:val="24"/>
          <w:lang w:eastAsia="en-IN"/>
          <w14:ligatures w14:val="none"/>
        </w:rPr>
        <w:t>adapt to new regulatory, technological, and ethical challenges.</w:t>
      </w:r>
      <w:r w:rsidRPr="00943391">
        <w:rPr>
          <w:rFonts w:ascii="Times New Roman" w:eastAsia="Times New Roman" w:hAnsi="Times New Roman" w:cs="Times New Roman"/>
          <w:kern w:val="0"/>
          <w:sz w:val="24"/>
          <w:szCs w:val="24"/>
          <w:lang w:eastAsia="en-IN"/>
          <w14:ligatures w14:val="none"/>
        </w:rPr>
        <w:t xml:space="preserve"> Future governance frameworks will integrate:</w:t>
      </w:r>
    </w:p>
    <w:p w14:paraId="3382F823" w14:textId="77777777" w:rsidR="00943391" w:rsidRPr="00943391" w:rsidRDefault="00943391">
      <w:pPr>
        <w:numPr>
          <w:ilvl w:val="0"/>
          <w:numId w:val="1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AI and Blockchain in Compliance:</w:t>
      </w:r>
      <w:r w:rsidRPr="00943391">
        <w:rPr>
          <w:rFonts w:ascii="Times New Roman" w:eastAsia="Times New Roman" w:hAnsi="Times New Roman" w:cs="Times New Roman"/>
          <w:kern w:val="0"/>
          <w:sz w:val="24"/>
          <w:szCs w:val="24"/>
          <w:lang w:eastAsia="en-IN"/>
          <w14:ligatures w14:val="none"/>
        </w:rPr>
        <w:t xml:space="preserve"> Automating fraud detection and risk management.</w:t>
      </w:r>
    </w:p>
    <w:p w14:paraId="42762444" w14:textId="77777777" w:rsidR="00943391" w:rsidRPr="00943391" w:rsidRDefault="00943391">
      <w:pPr>
        <w:numPr>
          <w:ilvl w:val="0"/>
          <w:numId w:val="1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ESG Reporting Requirements:</w:t>
      </w:r>
      <w:r w:rsidRPr="00943391">
        <w:rPr>
          <w:rFonts w:ascii="Times New Roman" w:eastAsia="Times New Roman" w:hAnsi="Times New Roman" w:cs="Times New Roman"/>
          <w:kern w:val="0"/>
          <w:sz w:val="24"/>
          <w:szCs w:val="24"/>
          <w:lang w:eastAsia="en-IN"/>
          <w14:ligatures w14:val="none"/>
        </w:rPr>
        <w:t xml:space="preserve"> Expanding corporate sustainability disclosures.</w:t>
      </w:r>
    </w:p>
    <w:p w14:paraId="495A1E78" w14:textId="77777777" w:rsidR="00943391" w:rsidRPr="00943391" w:rsidRDefault="00943391">
      <w:pPr>
        <w:numPr>
          <w:ilvl w:val="0"/>
          <w:numId w:val="1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Cybersecurity Governance:</w:t>
      </w:r>
      <w:r w:rsidRPr="00943391">
        <w:rPr>
          <w:rFonts w:ascii="Times New Roman" w:eastAsia="Times New Roman" w:hAnsi="Times New Roman" w:cs="Times New Roman"/>
          <w:kern w:val="0"/>
          <w:sz w:val="24"/>
          <w:szCs w:val="24"/>
          <w:lang w:eastAsia="en-IN"/>
          <w14:ligatures w14:val="none"/>
        </w:rPr>
        <w:t xml:space="preserve"> Strengthening regulatory oversight on </w:t>
      </w:r>
      <w:r w:rsidRPr="00943391">
        <w:rPr>
          <w:rFonts w:ascii="Times New Roman" w:eastAsia="Times New Roman" w:hAnsi="Times New Roman" w:cs="Times New Roman"/>
          <w:b/>
          <w:bCs/>
          <w:kern w:val="0"/>
          <w:sz w:val="24"/>
          <w:szCs w:val="24"/>
          <w:lang w:eastAsia="en-IN"/>
          <w14:ligatures w14:val="none"/>
        </w:rPr>
        <w:t>data protection and cyber resilience.</w:t>
      </w:r>
    </w:p>
    <w:p w14:paraId="214FAC4D"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ensure </w:t>
      </w:r>
      <w:r w:rsidRPr="00943391">
        <w:rPr>
          <w:rFonts w:ascii="Times New Roman" w:eastAsia="Times New Roman" w:hAnsi="Times New Roman" w:cs="Times New Roman"/>
          <w:b/>
          <w:bCs/>
          <w:kern w:val="0"/>
          <w:sz w:val="24"/>
          <w:szCs w:val="24"/>
          <w:lang w:eastAsia="en-IN"/>
          <w14:ligatures w14:val="none"/>
        </w:rPr>
        <w:t>long-term success</w:t>
      </w:r>
      <w:r w:rsidRPr="00943391">
        <w:rPr>
          <w:rFonts w:ascii="Times New Roman" w:eastAsia="Times New Roman" w:hAnsi="Times New Roman" w:cs="Times New Roman"/>
          <w:kern w:val="0"/>
          <w:sz w:val="24"/>
          <w:szCs w:val="24"/>
          <w:lang w:eastAsia="en-IN"/>
          <w14:ligatures w14:val="none"/>
        </w:rPr>
        <w:t xml:space="preserve">, organizations must embrace </w:t>
      </w:r>
      <w:r w:rsidRPr="00943391">
        <w:rPr>
          <w:rFonts w:ascii="Times New Roman" w:eastAsia="Times New Roman" w:hAnsi="Times New Roman" w:cs="Times New Roman"/>
          <w:b/>
          <w:bCs/>
          <w:kern w:val="0"/>
          <w:sz w:val="24"/>
          <w:szCs w:val="24"/>
          <w:lang w:eastAsia="en-IN"/>
          <w14:ligatures w14:val="none"/>
        </w:rPr>
        <w:t>proactive governance strategies, enforce compliance with global regulations, and align governance policies with technological innovations.</w:t>
      </w:r>
    </w:p>
    <w:p w14:paraId="0891BD20"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E4EA96">
          <v:rect id="_x0000_i1113" style="width:0;height:1.5pt" o:hralign="center" o:hrstd="t" o:hr="t" fillcolor="#a0a0a0" stroked="f"/>
        </w:pict>
      </w:r>
    </w:p>
    <w:p w14:paraId="5A111C1C"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Conclusion</w:t>
      </w:r>
    </w:p>
    <w:p w14:paraId="5D7053CF"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Key governance principles are the foundation of </w:t>
      </w:r>
      <w:r w:rsidRPr="00943391">
        <w:rPr>
          <w:rFonts w:ascii="Times New Roman" w:eastAsia="Times New Roman" w:hAnsi="Times New Roman" w:cs="Times New Roman"/>
          <w:b/>
          <w:bCs/>
          <w:kern w:val="0"/>
          <w:sz w:val="24"/>
          <w:szCs w:val="24"/>
          <w:lang w:eastAsia="en-IN"/>
          <w14:ligatures w14:val="none"/>
        </w:rPr>
        <w:t>corporate success, investor trust, and regulatory adherence.</w:t>
      </w:r>
      <w:r w:rsidRPr="00943391">
        <w:rPr>
          <w:rFonts w:ascii="Times New Roman" w:eastAsia="Times New Roman" w:hAnsi="Times New Roman" w:cs="Times New Roman"/>
          <w:kern w:val="0"/>
          <w:sz w:val="24"/>
          <w:szCs w:val="24"/>
          <w:lang w:eastAsia="en-IN"/>
          <w14:ligatures w14:val="none"/>
        </w:rPr>
        <w:t xml:space="preserve"> Businesses that prioritize </w:t>
      </w:r>
      <w:r w:rsidRPr="00943391">
        <w:rPr>
          <w:rFonts w:ascii="Times New Roman" w:eastAsia="Times New Roman" w:hAnsi="Times New Roman" w:cs="Times New Roman"/>
          <w:b/>
          <w:bCs/>
          <w:kern w:val="0"/>
          <w:sz w:val="24"/>
          <w:szCs w:val="24"/>
          <w:lang w:eastAsia="en-IN"/>
          <w14:ligatures w14:val="none"/>
        </w:rPr>
        <w:t>accountability, transparency, fairness, responsibility, risk management, and independence</w:t>
      </w:r>
      <w:r w:rsidRPr="00943391">
        <w:rPr>
          <w:rFonts w:ascii="Times New Roman" w:eastAsia="Times New Roman" w:hAnsi="Times New Roman" w:cs="Times New Roman"/>
          <w:kern w:val="0"/>
          <w:sz w:val="24"/>
          <w:szCs w:val="24"/>
          <w:lang w:eastAsia="en-IN"/>
          <w14:ligatures w14:val="none"/>
        </w:rPr>
        <w:t xml:space="preserve"> create </w:t>
      </w:r>
      <w:r w:rsidRPr="00943391">
        <w:rPr>
          <w:rFonts w:ascii="Times New Roman" w:eastAsia="Times New Roman" w:hAnsi="Times New Roman" w:cs="Times New Roman"/>
          <w:b/>
          <w:bCs/>
          <w:kern w:val="0"/>
          <w:sz w:val="24"/>
          <w:szCs w:val="24"/>
          <w:lang w:eastAsia="en-IN"/>
          <w14:ligatures w14:val="none"/>
        </w:rPr>
        <w:t>sustainable, ethical, and resilient governance structures.</w:t>
      </w:r>
    </w:p>
    <w:p w14:paraId="394C0CC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By integrating </w:t>
      </w:r>
      <w:r w:rsidRPr="00943391">
        <w:rPr>
          <w:rFonts w:ascii="Times New Roman" w:eastAsia="Times New Roman" w:hAnsi="Times New Roman" w:cs="Times New Roman"/>
          <w:b/>
          <w:bCs/>
          <w:kern w:val="0"/>
          <w:sz w:val="24"/>
          <w:szCs w:val="24"/>
          <w:lang w:eastAsia="en-IN"/>
          <w14:ligatures w14:val="none"/>
        </w:rPr>
        <w:t>modern governance frameworks, adopting AI-driven compliance strategies, and ensuring ethical leadership</w:t>
      </w:r>
      <w:r w:rsidRPr="00943391">
        <w:rPr>
          <w:rFonts w:ascii="Times New Roman" w:eastAsia="Times New Roman" w:hAnsi="Times New Roman" w:cs="Times New Roman"/>
          <w:kern w:val="0"/>
          <w:sz w:val="24"/>
          <w:szCs w:val="24"/>
          <w:lang w:eastAsia="en-IN"/>
          <w14:ligatures w14:val="none"/>
        </w:rPr>
        <w:t xml:space="preserve">, organizations can navigate </w:t>
      </w:r>
      <w:r w:rsidRPr="00943391">
        <w:rPr>
          <w:rFonts w:ascii="Times New Roman" w:eastAsia="Times New Roman" w:hAnsi="Times New Roman" w:cs="Times New Roman"/>
          <w:b/>
          <w:bCs/>
          <w:kern w:val="0"/>
          <w:sz w:val="24"/>
          <w:szCs w:val="24"/>
          <w:lang w:eastAsia="en-IN"/>
          <w14:ligatures w14:val="none"/>
        </w:rPr>
        <w:t>global regulatory complexities and safeguard stakeholder interests.</w:t>
      </w:r>
    </w:p>
    <w:p w14:paraId="359333AB"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Segoe UI Emoji" w:eastAsia="Times New Roman" w:hAnsi="Segoe UI Emoji" w:cs="Segoe UI Emoji"/>
          <w:kern w:val="0"/>
          <w:sz w:val="24"/>
          <w:szCs w:val="24"/>
          <w:lang w:eastAsia="en-IN"/>
          <w14:ligatures w14:val="none"/>
        </w:rPr>
        <w:t>🚀</w:t>
      </w:r>
      <w:r w:rsidRPr="00943391">
        <w:rPr>
          <w:rFonts w:ascii="Times New Roman" w:eastAsia="Times New Roman" w:hAnsi="Times New Roman" w:cs="Times New Roman"/>
          <w:kern w:val="0"/>
          <w:sz w:val="24"/>
          <w:szCs w:val="24"/>
          <w:lang w:eastAsia="en-IN"/>
          <w14:ligatures w14:val="none"/>
        </w:rPr>
        <w:t xml:space="preserve"> In the next chapter, we will explore </w:t>
      </w:r>
      <w:r w:rsidRPr="00943391">
        <w:rPr>
          <w:rFonts w:ascii="Times New Roman" w:eastAsia="Times New Roman" w:hAnsi="Times New Roman" w:cs="Times New Roman"/>
          <w:b/>
          <w:bCs/>
          <w:kern w:val="0"/>
          <w:sz w:val="24"/>
          <w:szCs w:val="24"/>
          <w:lang w:eastAsia="en-IN"/>
          <w14:ligatures w14:val="none"/>
        </w:rPr>
        <w:t>"Risk Management: Safeguarding Organizations from Uncertainty,"</w:t>
      </w:r>
      <w:r w:rsidRPr="0094339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governance models to ensure long-term sustainability and compliance.</w:t>
      </w:r>
    </w:p>
    <w:p w14:paraId="3F2720FF"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Role of Leadership in Governance</w:t>
      </w:r>
    </w:p>
    <w:p w14:paraId="5B29A04A" w14:textId="77777777" w:rsidR="00943391" w:rsidRPr="00943391" w:rsidRDefault="00943391" w:rsidP="0094339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Introduction</w:t>
      </w:r>
    </w:p>
    <w:p w14:paraId="66F725ED"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not merely a framework of policies and regulations; it is a dynamic system that </w:t>
      </w:r>
      <w:r w:rsidRPr="00943391">
        <w:rPr>
          <w:rFonts w:ascii="Times New Roman" w:eastAsia="Times New Roman" w:hAnsi="Times New Roman" w:cs="Times New Roman"/>
          <w:b/>
          <w:bCs/>
          <w:kern w:val="0"/>
          <w:sz w:val="24"/>
          <w:szCs w:val="24"/>
          <w:lang w:eastAsia="en-IN"/>
          <w14:ligatures w14:val="none"/>
        </w:rPr>
        <w:t>relies on strong leadership to enforce compliance, mitigate risks, and drive organizational success.</w:t>
      </w:r>
      <w:r w:rsidRPr="00943391">
        <w:rPr>
          <w:rFonts w:ascii="Times New Roman" w:eastAsia="Times New Roman" w:hAnsi="Times New Roman" w:cs="Times New Roman"/>
          <w:kern w:val="0"/>
          <w:sz w:val="24"/>
          <w:szCs w:val="24"/>
          <w:lang w:eastAsia="en-IN"/>
          <w14:ligatures w14:val="none"/>
        </w:rPr>
        <w:t xml:space="preserve"> Effective governance depends on </w:t>
      </w:r>
      <w:r w:rsidRPr="00943391">
        <w:rPr>
          <w:rFonts w:ascii="Times New Roman" w:eastAsia="Times New Roman" w:hAnsi="Times New Roman" w:cs="Times New Roman"/>
          <w:b/>
          <w:bCs/>
          <w:kern w:val="0"/>
          <w:sz w:val="24"/>
          <w:szCs w:val="24"/>
          <w:lang w:eastAsia="en-IN"/>
          <w14:ligatures w14:val="none"/>
        </w:rPr>
        <w:t>the role of executive leadership, boards of directors, compliance officers, Chief Information Security Officers (CISOs), and internal auditors</w:t>
      </w:r>
      <w:r w:rsidRPr="00943391">
        <w:rPr>
          <w:rFonts w:ascii="Times New Roman" w:eastAsia="Times New Roman" w:hAnsi="Times New Roman" w:cs="Times New Roman"/>
          <w:kern w:val="0"/>
          <w:sz w:val="24"/>
          <w:szCs w:val="24"/>
          <w:lang w:eastAsia="en-IN"/>
          <w14:ligatures w14:val="none"/>
        </w:rPr>
        <w:t xml:space="preserve"> working together to ensure corporate integrity.</w:t>
      </w:r>
    </w:p>
    <w:p w14:paraId="3276D64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leaders responsible for governance shape an organization's </w:t>
      </w:r>
      <w:r w:rsidRPr="00943391">
        <w:rPr>
          <w:rFonts w:ascii="Times New Roman" w:eastAsia="Times New Roman" w:hAnsi="Times New Roman" w:cs="Times New Roman"/>
          <w:b/>
          <w:bCs/>
          <w:kern w:val="0"/>
          <w:sz w:val="24"/>
          <w:szCs w:val="24"/>
          <w:lang w:eastAsia="en-IN"/>
          <w14:ligatures w14:val="none"/>
        </w:rPr>
        <w:t>decision-making processes, ethical culture, and regulatory adherence.</w:t>
      </w:r>
      <w:r w:rsidRPr="00943391">
        <w:rPr>
          <w:rFonts w:ascii="Times New Roman" w:eastAsia="Times New Roman" w:hAnsi="Times New Roman" w:cs="Times New Roman"/>
          <w:kern w:val="0"/>
          <w:sz w:val="24"/>
          <w:szCs w:val="24"/>
          <w:lang w:eastAsia="en-IN"/>
          <w14:ligatures w14:val="none"/>
        </w:rPr>
        <w:t xml:space="preserve"> A weak governance structure with ineffective leadership can lead to </w:t>
      </w:r>
      <w:r w:rsidRPr="00943391">
        <w:rPr>
          <w:rFonts w:ascii="Times New Roman" w:eastAsia="Times New Roman" w:hAnsi="Times New Roman" w:cs="Times New Roman"/>
          <w:b/>
          <w:bCs/>
          <w:kern w:val="0"/>
          <w:sz w:val="24"/>
          <w:szCs w:val="24"/>
          <w:lang w:eastAsia="en-IN"/>
          <w14:ligatures w14:val="none"/>
        </w:rPr>
        <w:t>corporate scandals, financial mismanagement, cybersecurity breaches, and regulatory penalties.</w:t>
      </w:r>
    </w:p>
    <w:p w14:paraId="14075230"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the </w:t>
      </w:r>
      <w:r w:rsidRPr="00943391">
        <w:rPr>
          <w:rFonts w:ascii="Times New Roman" w:eastAsia="Times New Roman" w:hAnsi="Times New Roman" w:cs="Times New Roman"/>
          <w:b/>
          <w:bCs/>
          <w:kern w:val="0"/>
          <w:sz w:val="24"/>
          <w:szCs w:val="24"/>
          <w:lang w:eastAsia="en-IN"/>
          <w14:ligatures w14:val="none"/>
        </w:rPr>
        <w:t>critical roles in corporate governance</w:t>
      </w:r>
      <w:r w:rsidRPr="00943391">
        <w:rPr>
          <w:rFonts w:ascii="Times New Roman" w:eastAsia="Times New Roman" w:hAnsi="Times New Roman" w:cs="Times New Roman"/>
          <w:kern w:val="0"/>
          <w:sz w:val="24"/>
          <w:szCs w:val="24"/>
          <w:lang w:eastAsia="en-IN"/>
          <w14:ligatures w14:val="none"/>
        </w:rPr>
        <w:t xml:space="preserve">, examining how leaders—including </w:t>
      </w:r>
      <w:r w:rsidRPr="00943391">
        <w:rPr>
          <w:rFonts w:ascii="Times New Roman" w:eastAsia="Times New Roman" w:hAnsi="Times New Roman" w:cs="Times New Roman"/>
          <w:b/>
          <w:bCs/>
          <w:kern w:val="0"/>
          <w:sz w:val="24"/>
          <w:szCs w:val="24"/>
          <w:lang w:eastAsia="en-IN"/>
          <w14:ligatures w14:val="none"/>
        </w:rPr>
        <w:t>boards of directors, executive officers, compliance teams, CISOs, and internal auditors</w:t>
      </w:r>
      <w:r w:rsidRPr="00943391">
        <w:rPr>
          <w:rFonts w:ascii="Times New Roman" w:eastAsia="Times New Roman" w:hAnsi="Times New Roman" w:cs="Times New Roman"/>
          <w:kern w:val="0"/>
          <w:sz w:val="24"/>
          <w:szCs w:val="24"/>
          <w:lang w:eastAsia="en-IN"/>
          <w14:ligatures w14:val="none"/>
        </w:rPr>
        <w:t xml:space="preserve">—contribute to </w:t>
      </w:r>
      <w:r w:rsidRPr="00943391">
        <w:rPr>
          <w:rFonts w:ascii="Times New Roman" w:eastAsia="Times New Roman" w:hAnsi="Times New Roman" w:cs="Times New Roman"/>
          <w:b/>
          <w:bCs/>
          <w:kern w:val="0"/>
          <w:sz w:val="24"/>
          <w:szCs w:val="24"/>
          <w:lang w:eastAsia="en-IN"/>
          <w14:ligatures w14:val="none"/>
        </w:rPr>
        <w:t>risk management, corporate accountability, and long-term sustainability.</w:t>
      </w:r>
      <w:r w:rsidRPr="00943391">
        <w:rPr>
          <w:rFonts w:ascii="Times New Roman" w:eastAsia="Times New Roman" w:hAnsi="Times New Roman" w:cs="Times New Roman"/>
          <w:kern w:val="0"/>
          <w:sz w:val="24"/>
          <w:szCs w:val="24"/>
          <w:lang w:eastAsia="en-IN"/>
          <w14:ligatures w14:val="none"/>
        </w:rPr>
        <w:t xml:space="preserve"> It also highlights </w:t>
      </w:r>
      <w:r w:rsidRPr="00943391">
        <w:rPr>
          <w:rFonts w:ascii="Times New Roman" w:eastAsia="Times New Roman" w:hAnsi="Times New Roman" w:cs="Times New Roman"/>
          <w:b/>
          <w:bCs/>
          <w:kern w:val="0"/>
          <w:sz w:val="24"/>
          <w:szCs w:val="24"/>
          <w:lang w:eastAsia="en-IN"/>
          <w14:ligatures w14:val="none"/>
        </w:rPr>
        <w:t>best practices for leadership in governance</w:t>
      </w:r>
      <w:r w:rsidRPr="00943391">
        <w:rPr>
          <w:rFonts w:ascii="Times New Roman" w:eastAsia="Times New Roman" w:hAnsi="Times New Roman" w:cs="Times New Roman"/>
          <w:kern w:val="0"/>
          <w:sz w:val="24"/>
          <w:szCs w:val="24"/>
          <w:lang w:eastAsia="en-IN"/>
          <w14:ligatures w14:val="none"/>
        </w:rPr>
        <w:t xml:space="preserve"> and </w:t>
      </w:r>
      <w:proofErr w:type="spellStart"/>
      <w:r w:rsidRPr="00943391">
        <w:rPr>
          <w:rFonts w:ascii="Times New Roman" w:eastAsia="Times New Roman" w:hAnsi="Times New Roman" w:cs="Times New Roman"/>
          <w:kern w:val="0"/>
          <w:sz w:val="24"/>
          <w:szCs w:val="24"/>
          <w:lang w:eastAsia="en-IN"/>
          <w14:ligatures w14:val="none"/>
        </w:rPr>
        <w:t>analyzes</w:t>
      </w:r>
      <w:proofErr w:type="spellEnd"/>
      <w:r w:rsidRPr="00943391">
        <w:rPr>
          <w:rFonts w:ascii="Times New Roman" w:eastAsia="Times New Roman" w:hAnsi="Times New Roman" w:cs="Times New Roman"/>
          <w:kern w:val="0"/>
          <w:sz w:val="24"/>
          <w:szCs w:val="24"/>
          <w:lang w:eastAsia="en-IN"/>
          <w14:ligatures w14:val="none"/>
        </w:rPr>
        <w:t xml:space="preserve"> </w:t>
      </w:r>
      <w:r w:rsidRPr="00943391">
        <w:rPr>
          <w:rFonts w:ascii="Times New Roman" w:eastAsia="Times New Roman" w:hAnsi="Times New Roman" w:cs="Times New Roman"/>
          <w:b/>
          <w:bCs/>
          <w:kern w:val="0"/>
          <w:sz w:val="24"/>
          <w:szCs w:val="24"/>
          <w:lang w:eastAsia="en-IN"/>
          <w14:ligatures w14:val="none"/>
        </w:rPr>
        <w:t>real-world case studies</w:t>
      </w:r>
      <w:r w:rsidRPr="00943391">
        <w:rPr>
          <w:rFonts w:ascii="Times New Roman" w:eastAsia="Times New Roman" w:hAnsi="Times New Roman" w:cs="Times New Roman"/>
          <w:kern w:val="0"/>
          <w:sz w:val="24"/>
          <w:szCs w:val="24"/>
          <w:lang w:eastAsia="en-IN"/>
          <w14:ligatures w14:val="none"/>
        </w:rPr>
        <w:t xml:space="preserve"> that demonstrate the consequences of both strong and weak governance leadership.</w:t>
      </w:r>
    </w:p>
    <w:p w14:paraId="77E8C098"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3954C4">
          <v:rect id="_x0000_i1114" style="width:0;height:1.5pt" o:hralign="center" o:hrstd="t" o:hr="t" fillcolor="#a0a0a0" stroked="f"/>
        </w:pict>
      </w:r>
    </w:p>
    <w:p w14:paraId="37317A29"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Board of Directors in Governance</w:t>
      </w:r>
    </w:p>
    <w:p w14:paraId="002842F3"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Responsibilities of the Board of Directors</w:t>
      </w:r>
    </w:p>
    <w:p w14:paraId="239D25C4"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board of directors</w:t>
      </w:r>
      <w:r w:rsidRPr="00943391">
        <w:rPr>
          <w:rFonts w:ascii="Times New Roman" w:eastAsia="Times New Roman" w:hAnsi="Times New Roman" w:cs="Times New Roman"/>
          <w:kern w:val="0"/>
          <w:sz w:val="24"/>
          <w:szCs w:val="24"/>
          <w:lang w:eastAsia="en-IN"/>
          <w14:ligatures w14:val="none"/>
        </w:rPr>
        <w:t xml:space="preserve"> is the highest governing body of a company, responsible for overseeing </w:t>
      </w:r>
      <w:r w:rsidRPr="00943391">
        <w:rPr>
          <w:rFonts w:ascii="Times New Roman" w:eastAsia="Times New Roman" w:hAnsi="Times New Roman" w:cs="Times New Roman"/>
          <w:b/>
          <w:bCs/>
          <w:kern w:val="0"/>
          <w:sz w:val="24"/>
          <w:szCs w:val="24"/>
          <w:lang w:eastAsia="en-IN"/>
          <w14:ligatures w14:val="none"/>
        </w:rPr>
        <w:t>corporate strategy, financial performance, and risk management.</w:t>
      </w:r>
      <w:r w:rsidRPr="00943391">
        <w:rPr>
          <w:rFonts w:ascii="Times New Roman" w:eastAsia="Times New Roman" w:hAnsi="Times New Roman" w:cs="Times New Roman"/>
          <w:kern w:val="0"/>
          <w:sz w:val="24"/>
          <w:szCs w:val="24"/>
          <w:lang w:eastAsia="en-IN"/>
          <w14:ligatures w14:val="none"/>
        </w:rPr>
        <w:t xml:space="preserve"> The board ensures that executive management acts in the best interests of shareholders and stakeholders.</w:t>
      </w:r>
    </w:p>
    <w:p w14:paraId="5EBEA09A"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Key responsibilities include:</w:t>
      </w:r>
    </w:p>
    <w:p w14:paraId="52241859" w14:textId="77777777" w:rsidR="00943391" w:rsidRPr="00943391" w:rsidRDefault="00943391">
      <w:pPr>
        <w:numPr>
          <w:ilvl w:val="0"/>
          <w:numId w:val="1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Strategic Oversight:</w:t>
      </w:r>
      <w:r w:rsidRPr="00943391">
        <w:rPr>
          <w:rFonts w:ascii="Times New Roman" w:eastAsia="Times New Roman" w:hAnsi="Times New Roman" w:cs="Times New Roman"/>
          <w:kern w:val="0"/>
          <w:sz w:val="24"/>
          <w:szCs w:val="24"/>
          <w:lang w:eastAsia="en-IN"/>
          <w14:ligatures w14:val="none"/>
        </w:rPr>
        <w:t xml:space="preserve"> Approving long-term business goals and corporate strategies.</w:t>
      </w:r>
    </w:p>
    <w:p w14:paraId="4DC6F775" w14:textId="77777777" w:rsidR="00943391" w:rsidRPr="00943391" w:rsidRDefault="00943391">
      <w:pPr>
        <w:numPr>
          <w:ilvl w:val="0"/>
          <w:numId w:val="1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Assessing financial, operational, and cybersecurity risks.</w:t>
      </w:r>
    </w:p>
    <w:p w14:paraId="65101746" w14:textId="77777777" w:rsidR="00943391" w:rsidRPr="00943391" w:rsidRDefault="00943391">
      <w:pPr>
        <w:numPr>
          <w:ilvl w:val="0"/>
          <w:numId w:val="1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Executive Compensation &amp; Leadership Succession:</w:t>
      </w:r>
      <w:r w:rsidRPr="00943391">
        <w:rPr>
          <w:rFonts w:ascii="Times New Roman" w:eastAsia="Times New Roman" w:hAnsi="Times New Roman" w:cs="Times New Roman"/>
          <w:kern w:val="0"/>
          <w:sz w:val="24"/>
          <w:szCs w:val="24"/>
          <w:lang w:eastAsia="en-IN"/>
          <w14:ligatures w14:val="none"/>
        </w:rPr>
        <w:t xml:space="preserve"> Hiring and evaluating the performance of the CEO and senior executives.</w:t>
      </w:r>
    </w:p>
    <w:p w14:paraId="3559B51E" w14:textId="77777777" w:rsidR="00943391" w:rsidRPr="00943391" w:rsidRDefault="00943391">
      <w:pPr>
        <w:numPr>
          <w:ilvl w:val="0"/>
          <w:numId w:val="1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w:t>
      </w:r>
      <w:r w:rsidRPr="00943391">
        <w:rPr>
          <w:rFonts w:ascii="Times New Roman" w:eastAsia="Times New Roman" w:hAnsi="Times New Roman" w:cs="Times New Roman"/>
          <w:kern w:val="0"/>
          <w:sz w:val="24"/>
          <w:szCs w:val="24"/>
          <w:lang w:eastAsia="en-IN"/>
          <w14:ligatures w14:val="none"/>
        </w:rPr>
        <w:t xml:space="preserve"> Ensuring the organization adheres to global compliance laws (e.g., Sarbanes-Oxley Act, GDPR, Basel III, etc.).</w:t>
      </w:r>
    </w:p>
    <w:p w14:paraId="4D860DD3"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Independent Directors and Corporate Integrity</w:t>
      </w:r>
    </w:p>
    <w:p w14:paraId="2ACD2DE5"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maintain transparency and prevent conflicts of interest, corporate boards should include </w:t>
      </w:r>
      <w:r w:rsidRPr="00943391">
        <w:rPr>
          <w:rFonts w:ascii="Times New Roman" w:eastAsia="Times New Roman" w:hAnsi="Times New Roman" w:cs="Times New Roman"/>
          <w:b/>
          <w:bCs/>
          <w:kern w:val="0"/>
          <w:sz w:val="24"/>
          <w:szCs w:val="24"/>
          <w:lang w:eastAsia="en-IN"/>
          <w14:ligatures w14:val="none"/>
        </w:rPr>
        <w:t>independent directors</w:t>
      </w:r>
      <w:r w:rsidRPr="00943391">
        <w:rPr>
          <w:rFonts w:ascii="Times New Roman" w:eastAsia="Times New Roman" w:hAnsi="Times New Roman" w:cs="Times New Roman"/>
          <w:kern w:val="0"/>
          <w:sz w:val="24"/>
          <w:szCs w:val="24"/>
          <w:lang w:eastAsia="en-IN"/>
          <w14:ligatures w14:val="none"/>
        </w:rPr>
        <w:t xml:space="preserve">—individuals who are not part of company management. Independent directors provide </w:t>
      </w:r>
      <w:r w:rsidRPr="00943391">
        <w:rPr>
          <w:rFonts w:ascii="Times New Roman" w:eastAsia="Times New Roman" w:hAnsi="Times New Roman" w:cs="Times New Roman"/>
          <w:b/>
          <w:bCs/>
          <w:kern w:val="0"/>
          <w:sz w:val="24"/>
          <w:szCs w:val="24"/>
          <w:lang w:eastAsia="en-IN"/>
          <w14:ligatures w14:val="none"/>
        </w:rPr>
        <w:t>unbiased oversight</w:t>
      </w:r>
      <w:r w:rsidRPr="00943391">
        <w:rPr>
          <w:rFonts w:ascii="Times New Roman" w:eastAsia="Times New Roman" w:hAnsi="Times New Roman" w:cs="Times New Roman"/>
          <w:kern w:val="0"/>
          <w:sz w:val="24"/>
          <w:szCs w:val="24"/>
          <w:lang w:eastAsia="en-IN"/>
          <w14:ligatures w14:val="none"/>
        </w:rPr>
        <w:t xml:space="preserve"> and challenge decisions that may expose the company to risks.</w:t>
      </w:r>
    </w:p>
    <w:p w14:paraId="1C6686A8" w14:textId="77777777" w:rsidR="00943391" w:rsidRPr="00943391" w:rsidRDefault="00943391">
      <w:pPr>
        <w:numPr>
          <w:ilvl w:val="0"/>
          <w:numId w:val="1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r w:rsidRPr="00943391">
        <w:rPr>
          <w:rFonts w:ascii="Times New Roman" w:eastAsia="Times New Roman" w:hAnsi="Times New Roman" w:cs="Times New Roman"/>
          <w:kern w:val="0"/>
          <w:sz w:val="24"/>
          <w:szCs w:val="24"/>
          <w:lang w:eastAsia="en-IN"/>
          <w14:ligatures w14:val="none"/>
        </w:rPr>
        <w:t xml:space="preserve"> mandates that at least half of a company’s board members should be independent.</w:t>
      </w:r>
    </w:p>
    <w:p w14:paraId="2448940E" w14:textId="77777777" w:rsidR="00943391" w:rsidRPr="00943391" w:rsidRDefault="00943391">
      <w:pPr>
        <w:numPr>
          <w:ilvl w:val="0"/>
          <w:numId w:val="1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In the U.S., the NYSE and NASDAQ require independent audit and compensation committees</w:t>
      </w:r>
      <w:r w:rsidRPr="00943391">
        <w:rPr>
          <w:rFonts w:ascii="Times New Roman" w:eastAsia="Times New Roman" w:hAnsi="Times New Roman" w:cs="Times New Roman"/>
          <w:kern w:val="0"/>
          <w:sz w:val="24"/>
          <w:szCs w:val="24"/>
          <w:lang w:eastAsia="en-IN"/>
          <w14:ligatures w14:val="none"/>
        </w:rPr>
        <w:t xml:space="preserve"> to prevent executive conflicts of interest.</w:t>
      </w:r>
    </w:p>
    <w:p w14:paraId="0F649955"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Case Study: The Role of the Board in the Enron Scandal</w:t>
      </w:r>
    </w:p>
    <w:p w14:paraId="215B06DB"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collapse of Enron in 2001</w:t>
      </w:r>
      <w:r w:rsidRPr="00943391">
        <w:rPr>
          <w:rFonts w:ascii="Times New Roman" w:eastAsia="Times New Roman" w:hAnsi="Times New Roman" w:cs="Times New Roman"/>
          <w:kern w:val="0"/>
          <w:sz w:val="24"/>
          <w:szCs w:val="24"/>
          <w:lang w:eastAsia="en-IN"/>
          <w14:ligatures w14:val="none"/>
        </w:rPr>
        <w:t xml:space="preserve"> highlighted the dangers of weak board oversight. Enron’s board failed to </w:t>
      </w:r>
      <w:r w:rsidRPr="00943391">
        <w:rPr>
          <w:rFonts w:ascii="Times New Roman" w:eastAsia="Times New Roman" w:hAnsi="Times New Roman" w:cs="Times New Roman"/>
          <w:b/>
          <w:bCs/>
          <w:kern w:val="0"/>
          <w:sz w:val="24"/>
          <w:szCs w:val="24"/>
          <w:lang w:eastAsia="en-IN"/>
          <w14:ligatures w14:val="none"/>
        </w:rPr>
        <w:t>challenge fraudulent accounting practices</w:t>
      </w:r>
      <w:r w:rsidRPr="00943391">
        <w:rPr>
          <w:rFonts w:ascii="Times New Roman" w:eastAsia="Times New Roman" w:hAnsi="Times New Roman" w:cs="Times New Roman"/>
          <w:kern w:val="0"/>
          <w:sz w:val="24"/>
          <w:szCs w:val="24"/>
          <w:lang w:eastAsia="en-IN"/>
          <w14:ligatures w14:val="none"/>
        </w:rPr>
        <w:t xml:space="preserve">, leading to the company’s bankruptcy. The scandal prompted regulatory reforms such as the </w:t>
      </w:r>
      <w:r w:rsidRPr="00943391">
        <w:rPr>
          <w:rFonts w:ascii="Times New Roman" w:eastAsia="Times New Roman" w:hAnsi="Times New Roman" w:cs="Times New Roman"/>
          <w:b/>
          <w:bCs/>
          <w:kern w:val="0"/>
          <w:sz w:val="24"/>
          <w:szCs w:val="24"/>
          <w:lang w:eastAsia="en-IN"/>
          <w14:ligatures w14:val="none"/>
        </w:rPr>
        <w:t>Sarbanes-Oxley Act (SOX)</w:t>
      </w:r>
      <w:r w:rsidRPr="00943391">
        <w:rPr>
          <w:rFonts w:ascii="Times New Roman" w:eastAsia="Times New Roman" w:hAnsi="Times New Roman" w:cs="Times New Roman"/>
          <w:kern w:val="0"/>
          <w:sz w:val="24"/>
          <w:szCs w:val="24"/>
          <w:lang w:eastAsia="en-IN"/>
          <w14:ligatures w14:val="none"/>
        </w:rPr>
        <w:t>, which enforces stricter financial reporting and corporate governance requirements.</w:t>
      </w:r>
    </w:p>
    <w:p w14:paraId="3C22C325"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75E222">
          <v:rect id="_x0000_i1115" style="width:0;height:1.5pt" o:hralign="center" o:hrstd="t" o:hr="t" fillcolor="#a0a0a0" stroked="f"/>
        </w:pict>
      </w:r>
    </w:p>
    <w:p w14:paraId="1CA53624"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Executive Officer (CEO) in Governance</w:t>
      </w:r>
    </w:p>
    <w:p w14:paraId="091AB270"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CEO Accountability and Ethical Leadership</w:t>
      </w:r>
    </w:p>
    <w:p w14:paraId="603C1E5E"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CEO is the face of corporate leadership</w:t>
      </w:r>
      <w:r w:rsidRPr="00943391">
        <w:rPr>
          <w:rFonts w:ascii="Times New Roman" w:eastAsia="Times New Roman" w:hAnsi="Times New Roman" w:cs="Times New Roman"/>
          <w:kern w:val="0"/>
          <w:sz w:val="24"/>
          <w:szCs w:val="24"/>
          <w:lang w:eastAsia="en-IN"/>
          <w14:ligatures w14:val="none"/>
        </w:rPr>
        <w:t>, setting the tone for governance policies, compliance efforts, and risk management strategies. The CEO’s role in governance includes:</w:t>
      </w:r>
    </w:p>
    <w:p w14:paraId="7D65F860" w14:textId="77777777" w:rsidR="00943391" w:rsidRPr="00943391" w:rsidRDefault="00943391">
      <w:pPr>
        <w:numPr>
          <w:ilvl w:val="0"/>
          <w:numId w:val="1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Enforcing corporate policies</w:t>
      </w:r>
      <w:r w:rsidRPr="00943391">
        <w:rPr>
          <w:rFonts w:ascii="Times New Roman" w:eastAsia="Times New Roman" w:hAnsi="Times New Roman" w:cs="Times New Roman"/>
          <w:kern w:val="0"/>
          <w:sz w:val="24"/>
          <w:szCs w:val="24"/>
          <w:lang w:eastAsia="en-IN"/>
          <w14:ligatures w14:val="none"/>
        </w:rPr>
        <w:t xml:space="preserve"> that align with ethical business practices.</w:t>
      </w:r>
    </w:p>
    <w:p w14:paraId="4BF68139" w14:textId="77777777" w:rsidR="00943391" w:rsidRPr="00943391" w:rsidRDefault="00943391">
      <w:pPr>
        <w:numPr>
          <w:ilvl w:val="0"/>
          <w:numId w:val="1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Ensuring financial transparency</w:t>
      </w:r>
      <w:r w:rsidRPr="00943391">
        <w:rPr>
          <w:rFonts w:ascii="Times New Roman" w:eastAsia="Times New Roman" w:hAnsi="Times New Roman" w:cs="Times New Roman"/>
          <w:kern w:val="0"/>
          <w:sz w:val="24"/>
          <w:szCs w:val="24"/>
          <w:lang w:eastAsia="en-IN"/>
          <w14:ligatures w14:val="none"/>
        </w:rPr>
        <w:t xml:space="preserve"> in collaboration with CFOs and compliance teams.</w:t>
      </w:r>
    </w:p>
    <w:p w14:paraId="4AC83568" w14:textId="77777777" w:rsidR="00943391" w:rsidRPr="00943391" w:rsidRDefault="00943391">
      <w:pPr>
        <w:numPr>
          <w:ilvl w:val="0"/>
          <w:numId w:val="1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Embedding corporate social responsibility (CSR) initiatives</w:t>
      </w:r>
      <w:r w:rsidRPr="00943391">
        <w:rPr>
          <w:rFonts w:ascii="Times New Roman" w:eastAsia="Times New Roman" w:hAnsi="Times New Roman" w:cs="Times New Roman"/>
          <w:kern w:val="0"/>
          <w:sz w:val="24"/>
          <w:szCs w:val="24"/>
          <w:lang w:eastAsia="en-IN"/>
          <w14:ligatures w14:val="none"/>
        </w:rPr>
        <w:t xml:space="preserve"> into the business strategy.</w:t>
      </w:r>
    </w:p>
    <w:p w14:paraId="7DB5BE7B"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Executive Misconduct and Governance Failures</w:t>
      </w:r>
    </w:p>
    <w:p w14:paraId="40595D82"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Weak executive governance often leads to </w:t>
      </w:r>
      <w:r w:rsidRPr="00943391">
        <w:rPr>
          <w:rFonts w:ascii="Times New Roman" w:eastAsia="Times New Roman" w:hAnsi="Times New Roman" w:cs="Times New Roman"/>
          <w:b/>
          <w:bCs/>
          <w:kern w:val="0"/>
          <w:sz w:val="24"/>
          <w:szCs w:val="24"/>
          <w:lang w:eastAsia="en-IN"/>
          <w14:ligatures w14:val="none"/>
        </w:rPr>
        <w:t>financial fraud, compliance violations, and reputational damage.</w:t>
      </w:r>
    </w:p>
    <w:p w14:paraId="3F652290"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Wells Fargo CEO and the 2016 Fraud Scandal</w:t>
      </w:r>
      <w:r w:rsidRPr="00943391">
        <w:rPr>
          <w:rFonts w:ascii="Times New Roman" w:eastAsia="Times New Roman" w:hAnsi="Times New Roman" w:cs="Times New Roman"/>
          <w:kern w:val="0"/>
          <w:sz w:val="24"/>
          <w:szCs w:val="24"/>
          <w:lang w:eastAsia="en-IN"/>
          <w14:ligatures w14:val="none"/>
        </w:rPr>
        <w:t xml:space="preserve"> Wells Fargo’s CEO was forced to resign following revelations that bank employees had created </w:t>
      </w:r>
      <w:r w:rsidRPr="00943391">
        <w:rPr>
          <w:rFonts w:ascii="Times New Roman" w:eastAsia="Times New Roman" w:hAnsi="Times New Roman" w:cs="Times New Roman"/>
          <w:b/>
          <w:bCs/>
          <w:kern w:val="0"/>
          <w:sz w:val="24"/>
          <w:szCs w:val="24"/>
          <w:lang w:eastAsia="en-IN"/>
          <w14:ligatures w14:val="none"/>
        </w:rPr>
        <w:t>millions of unauthorized customer accounts</w:t>
      </w:r>
      <w:r w:rsidRPr="00943391">
        <w:rPr>
          <w:rFonts w:ascii="Times New Roman" w:eastAsia="Times New Roman" w:hAnsi="Times New Roman" w:cs="Times New Roman"/>
          <w:kern w:val="0"/>
          <w:sz w:val="24"/>
          <w:szCs w:val="24"/>
          <w:lang w:eastAsia="en-IN"/>
          <w14:ligatures w14:val="none"/>
        </w:rPr>
        <w:t xml:space="preserve"> to meet aggressive sales targets. The lack of ethical leadership at the top resulted in </w:t>
      </w:r>
      <w:r w:rsidRPr="00943391">
        <w:rPr>
          <w:rFonts w:ascii="Times New Roman" w:eastAsia="Times New Roman" w:hAnsi="Times New Roman" w:cs="Times New Roman"/>
          <w:b/>
          <w:bCs/>
          <w:kern w:val="0"/>
          <w:sz w:val="24"/>
          <w:szCs w:val="24"/>
          <w:lang w:eastAsia="en-IN"/>
          <w14:ligatures w14:val="none"/>
        </w:rPr>
        <w:t>$3 billion in fines and regulatory penalties.</w:t>
      </w:r>
    </w:p>
    <w:p w14:paraId="25EBBC17"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7100CD">
          <v:rect id="_x0000_i1116" style="width:0;height:1.5pt" o:hralign="center" o:hrstd="t" o:hr="t" fillcolor="#a0a0a0" stroked="f"/>
        </w:pict>
      </w:r>
    </w:p>
    <w:p w14:paraId="5F9B86A9"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Compliance Officer (CCO) in Governance</w:t>
      </w:r>
    </w:p>
    <w:p w14:paraId="6C89E619"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Oversight and Regulatory Enforcement</w:t>
      </w:r>
    </w:p>
    <w:p w14:paraId="014D2BB8"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Chief Compliance Officer (CCO)</w:t>
      </w:r>
      <w:r w:rsidRPr="00943391">
        <w:rPr>
          <w:rFonts w:ascii="Times New Roman" w:eastAsia="Times New Roman" w:hAnsi="Times New Roman" w:cs="Times New Roman"/>
          <w:kern w:val="0"/>
          <w:sz w:val="24"/>
          <w:szCs w:val="24"/>
          <w:lang w:eastAsia="en-IN"/>
          <w14:ligatures w14:val="none"/>
        </w:rPr>
        <w:t xml:space="preserve"> ensures that organizations </w:t>
      </w:r>
      <w:r w:rsidRPr="00943391">
        <w:rPr>
          <w:rFonts w:ascii="Times New Roman" w:eastAsia="Times New Roman" w:hAnsi="Times New Roman" w:cs="Times New Roman"/>
          <w:b/>
          <w:bCs/>
          <w:kern w:val="0"/>
          <w:sz w:val="24"/>
          <w:szCs w:val="24"/>
          <w:lang w:eastAsia="en-IN"/>
          <w14:ligatures w14:val="none"/>
        </w:rPr>
        <w:t>adhere to legal requirements, industry regulations, and ethical business practices.</w:t>
      </w:r>
      <w:r w:rsidRPr="00943391">
        <w:rPr>
          <w:rFonts w:ascii="Times New Roman" w:eastAsia="Times New Roman" w:hAnsi="Times New Roman" w:cs="Times New Roman"/>
          <w:kern w:val="0"/>
          <w:sz w:val="24"/>
          <w:szCs w:val="24"/>
          <w:lang w:eastAsia="en-IN"/>
          <w14:ligatures w14:val="none"/>
        </w:rPr>
        <w:t xml:space="preserve"> Key responsibilities include:</w:t>
      </w:r>
    </w:p>
    <w:p w14:paraId="0892F535" w14:textId="77777777" w:rsidR="00943391" w:rsidRPr="00943391" w:rsidRDefault="00943391">
      <w:pPr>
        <w:numPr>
          <w:ilvl w:val="0"/>
          <w:numId w:val="1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Implementing compliance programs</w:t>
      </w:r>
      <w:r w:rsidRPr="00943391">
        <w:rPr>
          <w:rFonts w:ascii="Times New Roman" w:eastAsia="Times New Roman" w:hAnsi="Times New Roman" w:cs="Times New Roman"/>
          <w:kern w:val="0"/>
          <w:sz w:val="24"/>
          <w:szCs w:val="24"/>
          <w:lang w:eastAsia="en-IN"/>
          <w14:ligatures w14:val="none"/>
        </w:rPr>
        <w:t xml:space="preserve"> to prevent fraud, corruption, and misconduct.</w:t>
      </w:r>
    </w:p>
    <w:p w14:paraId="08D5B10C" w14:textId="77777777" w:rsidR="00943391" w:rsidRPr="00943391" w:rsidRDefault="00943391">
      <w:pPr>
        <w:numPr>
          <w:ilvl w:val="0"/>
          <w:numId w:val="1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Monitoring global regulatory changes</w:t>
      </w:r>
      <w:r w:rsidRPr="00943391">
        <w:rPr>
          <w:rFonts w:ascii="Times New Roman" w:eastAsia="Times New Roman" w:hAnsi="Times New Roman" w:cs="Times New Roman"/>
          <w:kern w:val="0"/>
          <w:sz w:val="24"/>
          <w:szCs w:val="24"/>
          <w:lang w:eastAsia="en-IN"/>
          <w14:ligatures w14:val="none"/>
        </w:rPr>
        <w:t xml:space="preserve"> and updating corporate policies.</w:t>
      </w:r>
    </w:p>
    <w:p w14:paraId="08F5E095" w14:textId="77777777" w:rsidR="00943391" w:rsidRPr="00943391" w:rsidRDefault="00943391">
      <w:pPr>
        <w:numPr>
          <w:ilvl w:val="0"/>
          <w:numId w:val="1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Training employees on compliance best practices</w:t>
      </w:r>
      <w:r w:rsidRPr="00943391">
        <w:rPr>
          <w:rFonts w:ascii="Times New Roman" w:eastAsia="Times New Roman" w:hAnsi="Times New Roman" w:cs="Times New Roman"/>
          <w:kern w:val="0"/>
          <w:sz w:val="24"/>
          <w:szCs w:val="24"/>
          <w:lang w:eastAsia="en-IN"/>
          <w14:ligatures w14:val="none"/>
        </w:rPr>
        <w:t xml:space="preserve"> and ethical decision-making.</w:t>
      </w:r>
    </w:p>
    <w:p w14:paraId="5BB56D56"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GDPR Compliance Failures and Data Privacy Risks</w:t>
      </w:r>
    </w:p>
    <w:p w14:paraId="5A305D16"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Amazon was fined </w:t>
      </w:r>
      <w:r w:rsidRPr="00943391">
        <w:rPr>
          <w:rFonts w:ascii="Times New Roman" w:eastAsia="Times New Roman" w:hAnsi="Times New Roman" w:cs="Times New Roman"/>
          <w:b/>
          <w:bCs/>
          <w:kern w:val="0"/>
          <w:sz w:val="24"/>
          <w:szCs w:val="24"/>
          <w:lang w:eastAsia="en-IN"/>
          <w14:ligatures w14:val="none"/>
        </w:rPr>
        <w:t>€746 million under GDPR</w:t>
      </w:r>
      <w:r w:rsidRPr="00943391">
        <w:rPr>
          <w:rFonts w:ascii="Times New Roman" w:eastAsia="Times New Roman" w:hAnsi="Times New Roman" w:cs="Times New Roman"/>
          <w:kern w:val="0"/>
          <w:sz w:val="24"/>
          <w:szCs w:val="24"/>
          <w:lang w:eastAsia="en-IN"/>
          <w14:ligatures w14:val="none"/>
        </w:rPr>
        <w:t xml:space="preserve"> for </w:t>
      </w:r>
      <w:r w:rsidRPr="00943391">
        <w:rPr>
          <w:rFonts w:ascii="Times New Roman" w:eastAsia="Times New Roman" w:hAnsi="Times New Roman" w:cs="Times New Roman"/>
          <w:b/>
          <w:bCs/>
          <w:kern w:val="0"/>
          <w:sz w:val="24"/>
          <w:szCs w:val="24"/>
          <w:lang w:eastAsia="en-IN"/>
          <w14:ligatures w14:val="none"/>
        </w:rPr>
        <w:t>failing to comply with data privacy regulations</w:t>
      </w:r>
      <w:r w:rsidRPr="00943391">
        <w:rPr>
          <w:rFonts w:ascii="Times New Roman" w:eastAsia="Times New Roman" w:hAnsi="Times New Roman" w:cs="Times New Roman"/>
          <w:kern w:val="0"/>
          <w:sz w:val="24"/>
          <w:szCs w:val="24"/>
          <w:lang w:eastAsia="en-IN"/>
          <w14:ligatures w14:val="none"/>
        </w:rPr>
        <w:t xml:space="preserve">. A strong compliance team could have mitigated these risks by implementing </w:t>
      </w:r>
      <w:r w:rsidRPr="00943391">
        <w:rPr>
          <w:rFonts w:ascii="Times New Roman" w:eastAsia="Times New Roman" w:hAnsi="Times New Roman" w:cs="Times New Roman"/>
          <w:b/>
          <w:bCs/>
          <w:kern w:val="0"/>
          <w:sz w:val="24"/>
          <w:szCs w:val="24"/>
          <w:lang w:eastAsia="en-IN"/>
          <w14:ligatures w14:val="none"/>
        </w:rPr>
        <w:t>robust data protection policies</w:t>
      </w:r>
      <w:r w:rsidRPr="00943391">
        <w:rPr>
          <w:rFonts w:ascii="Times New Roman" w:eastAsia="Times New Roman" w:hAnsi="Times New Roman" w:cs="Times New Roman"/>
          <w:kern w:val="0"/>
          <w:sz w:val="24"/>
          <w:szCs w:val="24"/>
          <w:lang w:eastAsia="en-IN"/>
          <w14:ligatures w14:val="none"/>
        </w:rPr>
        <w:t xml:space="preserve"> and proactive compliance monitoring.</w:t>
      </w:r>
    </w:p>
    <w:p w14:paraId="0C6FF940"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389921">
          <v:rect id="_x0000_i1117" style="width:0;height:1.5pt" o:hralign="center" o:hrstd="t" o:hr="t" fillcolor="#a0a0a0" stroked="f"/>
        </w:pict>
      </w:r>
    </w:p>
    <w:p w14:paraId="3EB9C113"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Information Security Officer (CISO) in Governance</w:t>
      </w:r>
    </w:p>
    <w:p w14:paraId="7730D1E9"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Leadership and Risk Mitigation</w:t>
      </w:r>
    </w:p>
    <w:p w14:paraId="26F1D9F2"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Chief Information Security Officer (CISO)</w:t>
      </w:r>
      <w:r w:rsidRPr="00943391">
        <w:rPr>
          <w:rFonts w:ascii="Times New Roman" w:eastAsia="Times New Roman" w:hAnsi="Times New Roman" w:cs="Times New Roman"/>
          <w:kern w:val="0"/>
          <w:sz w:val="24"/>
          <w:szCs w:val="24"/>
          <w:lang w:eastAsia="en-IN"/>
          <w14:ligatures w14:val="none"/>
        </w:rPr>
        <w:t xml:space="preserve"> is responsible for safeguarding a company’s digital assets and IT infrastructure. As </w:t>
      </w:r>
      <w:r w:rsidRPr="00943391">
        <w:rPr>
          <w:rFonts w:ascii="Times New Roman" w:eastAsia="Times New Roman" w:hAnsi="Times New Roman" w:cs="Times New Roman"/>
          <w:b/>
          <w:bCs/>
          <w:kern w:val="0"/>
          <w:sz w:val="24"/>
          <w:szCs w:val="24"/>
          <w:lang w:eastAsia="en-IN"/>
          <w14:ligatures w14:val="none"/>
        </w:rPr>
        <w:t>cyber threats continue to evolve</w:t>
      </w:r>
      <w:r w:rsidRPr="00943391">
        <w:rPr>
          <w:rFonts w:ascii="Times New Roman" w:eastAsia="Times New Roman" w:hAnsi="Times New Roman" w:cs="Times New Roman"/>
          <w:kern w:val="0"/>
          <w:sz w:val="24"/>
          <w:szCs w:val="24"/>
          <w:lang w:eastAsia="en-IN"/>
          <w14:ligatures w14:val="none"/>
        </w:rPr>
        <w:t xml:space="preserve">, CISOs play a </w:t>
      </w:r>
      <w:r w:rsidRPr="00943391">
        <w:rPr>
          <w:rFonts w:ascii="Times New Roman" w:eastAsia="Times New Roman" w:hAnsi="Times New Roman" w:cs="Times New Roman"/>
          <w:b/>
          <w:bCs/>
          <w:kern w:val="0"/>
          <w:sz w:val="24"/>
          <w:szCs w:val="24"/>
          <w:lang w:eastAsia="en-IN"/>
          <w14:ligatures w14:val="none"/>
        </w:rPr>
        <w:t>critical role in governance and risk management.</w:t>
      </w:r>
    </w:p>
    <w:p w14:paraId="2742EDF6"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Key functions of the CISO include:</w:t>
      </w:r>
    </w:p>
    <w:p w14:paraId="4DAFB010" w14:textId="77777777" w:rsidR="00943391" w:rsidRPr="00943391" w:rsidRDefault="00943391">
      <w:pPr>
        <w:numPr>
          <w:ilvl w:val="0"/>
          <w:numId w:val="1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Implementing cybersecurity frameworks</w:t>
      </w:r>
      <w:r w:rsidRPr="00943391">
        <w:rPr>
          <w:rFonts w:ascii="Times New Roman" w:eastAsia="Times New Roman" w:hAnsi="Times New Roman" w:cs="Times New Roman"/>
          <w:kern w:val="0"/>
          <w:sz w:val="24"/>
          <w:szCs w:val="24"/>
          <w:lang w:eastAsia="en-IN"/>
          <w14:ligatures w14:val="none"/>
        </w:rPr>
        <w:t xml:space="preserve"> (ISO 27001, NIST, PCI-DSS).</w:t>
      </w:r>
    </w:p>
    <w:p w14:paraId="68022A68" w14:textId="77777777" w:rsidR="00943391" w:rsidRPr="00943391" w:rsidRDefault="00943391">
      <w:pPr>
        <w:numPr>
          <w:ilvl w:val="0"/>
          <w:numId w:val="1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Conducting cybersecurity risk assessments</w:t>
      </w:r>
      <w:r w:rsidRPr="00943391">
        <w:rPr>
          <w:rFonts w:ascii="Times New Roman" w:eastAsia="Times New Roman" w:hAnsi="Times New Roman" w:cs="Times New Roman"/>
          <w:kern w:val="0"/>
          <w:sz w:val="24"/>
          <w:szCs w:val="24"/>
          <w:lang w:eastAsia="en-IN"/>
          <w14:ligatures w14:val="none"/>
        </w:rPr>
        <w:t xml:space="preserve"> to prevent data breaches.</w:t>
      </w:r>
    </w:p>
    <w:p w14:paraId="3621B465" w14:textId="77777777" w:rsidR="00943391" w:rsidRPr="00943391" w:rsidRDefault="00943391">
      <w:pPr>
        <w:numPr>
          <w:ilvl w:val="0"/>
          <w:numId w:val="1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Developing incident response plans</w:t>
      </w:r>
      <w:r w:rsidRPr="00943391">
        <w:rPr>
          <w:rFonts w:ascii="Times New Roman" w:eastAsia="Times New Roman" w:hAnsi="Times New Roman" w:cs="Times New Roman"/>
          <w:kern w:val="0"/>
          <w:sz w:val="24"/>
          <w:szCs w:val="24"/>
          <w:lang w:eastAsia="en-IN"/>
          <w14:ligatures w14:val="none"/>
        </w:rPr>
        <w:t xml:space="preserve"> to mitigate ransomware attacks and insider threats.</w:t>
      </w:r>
    </w:p>
    <w:p w14:paraId="46124DA6"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2017 Equifax Data Breach</w:t>
      </w:r>
    </w:p>
    <w:p w14:paraId="4739B3AB"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Equifax breach exposed personal data of 147 million individuals</w:t>
      </w:r>
      <w:r w:rsidRPr="00943391">
        <w:rPr>
          <w:rFonts w:ascii="Times New Roman" w:eastAsia="Times New Roman" w:hAnsi="Times New Roman" w:cs="Times New Roman"/>
          <w:kern w:val="0"/>
          <w:sz w:val="24"/>
          <w:szCs w:val="24"/>
          <w:lang w:eastAsia="en-IN"/>
          <w14:ligatures w14:val="none"/>
        </w:rPr>
        <w:t xml:space="preserve">, resulting in </w:t>
      </w:r>
      <w:r w:rsidRPr="00943391">
        <w:rPr>
          <w:rFonts w:ascii="Times New Roman" w:eastAsia="Times New Roman" w:hAnsi="Times New Roman" w:cs="Times New Roman"/>
          <w:b/>
          <w:bCs/>
          <w:kern w:val="0"/>
          <w:sz w:val="24"/>
          <w:szCs w:val="24"/>
          <w:lang w:eastAsia="en-IN"/>
          <w14:ligatures w14:val="none"/>
        </w:rPr>
        <w:t>$1.4 billion in fines and lawsuits</w:t>
      </w:r>
      <w:r w:rsidRPr="00943391">
        <w:rPr>
          <w:rFonts w:ascii="Times New Roman" w:eastAsia="Times New Roman" w:hAnsi="Times New Roman" w:cs="Times New Roman"/>
          <w:kern w:val="0"/>
          <w:sz w:val="24"/>
          <w:szCs w:val="24"/>
          <w:lang w:eastAsia="en-IN"/>
          <w14:ligatures w14:val="none"/>
        </w:rPr>
        <w:t xml:space="preserve">. The company’s CISO failed to </w:t>
      </w:r>
      <w:r w:rsidRPr="00943391">
        <w:rPr>
          <w:rFonts w:ascii="Times New Roman" w:eastAsia="Times New Roman" w:hAnsi="Times New Roman" w:cs="Times New Roman"/>
          <w:b/>
          <w:bCs/>
          <w:kern w:val="0"/>
          <w:sz w:val="24"/>
          <w:szCs w:val="24"/>
          <w:lang w:eastAsia="en-IN"/>
          <w14:ligatures w14:val="none"/>
        </w:rPr>
        <w:t>implement timely security patches</w:t>
      </w:r>
      <w:r w:rsidRPr="00943391">
        <w:rPr>
          <w:rFonts w:ascii="Times New Roman" w:eastAsia="Times New Roman" w:hAnsi="Times New Roman" w:cs="Times New Roman"/>
          <w:kern w:val="0"/>
          <w:sz w:val="24"/>
          <w:szCs w:val="24"/>
          <w:lang w:eastAsia="en-IN"/>
          <w14:ligatures w14:val="none"/>
        </w:rPr>
        <w:t>, highlighting the consequences of poor cybersecurity governance.</w:t>
      </w:r>
    </w:p>
    <w:p w14:paraId="0BAE8336"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576D1E">
          <v:rect id="_x0000_i1118" style="width:0;height:1.5pt" o:hralign="center" o:hrstd="t" o:hr="t" fillcolor="#a0a0a0" stroked="f"/>
        </w:pict>
      </w:r>
    </w:p>
    <w:p w14:paraId="40EC6B29"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Internal and External Auditors in Governance</w:t>
      </w:r>
    </w:p>
    <w:p w14:paraId="48D7D4BE"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Internal Auditors: Ensuring Financial Integrity</w:t>
      </w:r>
    </w:p>
    <w:p w14:paraId="1B09567E"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Internal auditors assess a company’s </w:t>
      </w:r>
      <w:r w:rsidRPr="00943391">
        <w:rPr>
          <w:rFonts w:ascii="Times New Roman" w:eastAsia="Times New Roman" w:hAnsi="Times New Roman" w:cs="Times New Roman"/>
          <w:b/>
          <w:bCs/>
          <w:kern w:val="0"/>
          <w:sz w:val="24"/>
          <w:szCs w:val="24"/>
          <w:lang w:eastAsia="en-IN"/>
          <w14:ligatures w14:val="none"/>
        </w:rPr>
        <w:t>financial controls, risk management, and compliance programs.</w:t>
      </w:r>
      <w:r w:rsidRPr="00943391">
        <w:rPr>
          <w:rFonts w:ascii="Times New Roman" w:eastAsia="Times New Roman" w:hAnsi="Times New Roman" w:cs="Times New Roman"/>
          <w:kern w:val="0"/>
          <w:sz w:val="24"/>
          <w:szCs w:val="24"/>
          <w:lang w:eastAsia="en-IN"/>
          <w14:ligatures w14:val="none"/>
        </w:rPr>
        <w:t xml:space="preserve"> They identify </w:t>
      </w:r>
      <w:r w:rsidRPr="00943391">
        <w:rPr>
          <w:rFonts w:ascii="Times New Roman" w:eastAsia="Times New Roman" w:hAnsi="Times New Roman" w:cs="Times New Roman"/>
          <w:b/>
          <w:bCs/>
          <w:kern w:val="0"/>
          <w:sz w:val="24"/>
          <w:szCs w:val="24"/>
          <w:lang w:eastAsia="en-IN"/>
          <w14:ligatures w14:val="none"/>
        </w:rPr>
        <w:t>potential fraud, operational inefficiencies, and regulatory violations.</w:t>
      </w:r>
    </w:p>
    <w:p w14:paraId="5047CE9A" w14:textId="77777777" w:rsidR="00943391" w:rsidRPr="00943391" w:rsidRDefault="00943391">
      <w:pPr>
        <w:numPr>
          <w:ilvl w:val="0"/>
          <w:numId w:val="1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SOX mandates independent internal audits</w:t>
      </w:r>
      <w:r w:rsidRPr="00943391">
        <w:rPr>
          <w:rFonts w:ascii="Times New Roman" w:eastAsia="Times New Roman" w:hAnsi="Times New Roman" w:cs="Times New Roman"/>
          <w:kern w:val="0"/>
          <w:sz w:val="24"/>
          <w:szCs w:val="24"/>
          <w:lang w:eastAsia="en-IN"/>
          <w14:ligatures w14:val="none"/>
        </w:rPr>
        <w:t xml:space="preserve"> for all publicly traded U.S. companies.</w:t>
      </w:r>
    </w:p>
    <w:p w14:paraId="6DCDD7F0" w14:textId="77777777" w:rsidR="00943391" w:rsidRPr="00943391" w:rsidRDefault="00943391">
      <w:pPr>
        <w:numPr>
          <w:ilvl w:val="0"/>
          <w:numId w:val="1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37301 (Compliance Management Systems)</w:t>
      </w:r>
      <w:r w:rsidRPr="00943391">
        <w:rPr>
          <w:rFonts w:ascii="Times New Roman" w:eastAsia="Times New Roman" w:hAnsi="Times New Roman" w:cs="Times New Roman"/>
          <w:kern w:val="0"/>
          <w:sz w:val="24"/>
          <w:szCs w:val="24"/>
          <w:lang w:eastAsia="en-IN"/>
          <w14:ligatures w14:val="none"/>
        </w:rPr>
        <w:t xml:space="preserve"> provides global auditing standards.</w:t>
      </w:r>
    </w:p>
    <w:p w14:paraId="0CE204E8"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External Auditors: Independent Financial Oversight</w:t>
      </w:r>
    </w:p>
    <w:p w14:paraId="55E2EF5A"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lastRenderedPageBreak/>
        <w:t xml:space="preserve">External auditors ensure that </w:t>
      </w:r>
      <w:r w:rsidRPr="00943391">
        <w:rPr>
          <w:rFonts w:ascii="Times New Roman" w:eastAsia="Times New Roman" w:hAnsi="Times New Roman" w:cs="Times New Roman"/>
          <w:b/>
          <w:bCs/>
          <w:kern w:val="0"/>
          <w:sz w:val="24"/>
          <w:szCs w:val="24"/>
          <w:lang w:eastAsia="en-IN"/>
          <w14:ligatures w14:val="none"/>
        </w:rPr>
        <w:t>financial statements are accurate and free from fraud.</w:t>
      </w:r>
      <w:r w:rsidRPr="00943391">
        <w:rPr>
          <w:rFonts w:ascii="Times New Roman" w:eastAsia="Times New Roman" w:hAnsi="Times New Roman" w:cs="Times New Roman"/>
          <w:kern w:val="0"/>
          <w:sz w:val="24"/>
          <w:szCs w:val="24"/>
          <w:lang w:eastAsia="en-IN"/>
          <w14:ligatures w14:val="none"/>
        </w:rPr>
        <w:t xml:space="preserve"> Major audit firms such as </w:t>
      </w:r>
      <w:r w:rsidRPr="00943391">
        <w:rPr>
          <w:rFonts w:ascii="Times New Roman" w:eastAsia="Times New Roman" w:hAnsi="Times New Roman" w:cs="Times New Roman"/>
          <w:b/>
          <w:bCs/>
          <w:kern w:val="0"/>
          <w:sz w:val="24"/>
          <w:szCs w:val="24"/>
          <w:lang w:eastAsia="en-IN"/>
          <w14:ligatures w14:val="none"/>
        </w:rPr>
        <w:t>PwC, Deloitte, EY, and KPMG</w:t>
      </w:r>
      <w:r w:rsidRPr="00943391">
        <w:rPr>
          <w:rFonts w:ascii="Times New Roman" w:eastAsia="Times New Roman" w:hAnsi="Times New Roman" w:cs="Times New Roman"/>
          <w:kern w:val="0"/>
          <w:sz w:val="24"/>
          <w:szCs w:val="24"/>
          <w:lang w:eastAsia="en-IN"/>
          <w14:ligatures w14:val="none"/>
        </w:rPr>
        <w:t xml:space="preserve"> play a crucial role in </w:t>
      </w:r>
      <w:r w:rsidRPr="00943391">
        <w:rPr>
          <w:rFonts w:ascii="Times New Roman" w:eastAsia="Times New Roman" w:hAnsi="Times New Roman" w:cs="Times New Roman"/>
          <w:b/>
          <w:bCs/>
          <w:kern w:val="0"/>
          <w:sz w:val="24"/>
          <w:szCs w:val="24"/>
          <w:lang w:eastAsia="en-IN"/>
          <w14:ligatures w14:val="none"/>
        </w:rPr>
        <w:t>certifying financial reports for investors and regulators.</w:t>
      </w:r>
    </w:p>
    <w:p w14:paraId="7E053CF0"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WorldCom Accounting Scandal</w:t>
      </w:r>
    </w:p>
    <w:p w14:paraId="29FFBCF3"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WorldCom’s fraudulent accounting practices resulted in a </w:t>
      </w:r>
      <w:r w:rsidRPr="00943391">
        <w:rPr>
          <w:rFonts w:ascii="Times New Roman" w:eastAsia="Times New Roman" w:hAnsi="Times New Roman" w:cs="Times New Roman"/>
          <w:b/>
          <w:bCs/>
          <w:kern w:val="0"/>
          <w:sz w:val="24"/>
          <w:szCs w:val="24"/>
          <w:lang w:eastAsia="en-IN"/>
          <w14:ligatures w14:val="none"/>
        </w:rPr>
        <w:t>$104 billion bankruptcy</w:t>
      </w:r>
      <w:r w:rsidRPr="00943391">
        <w:rPr>
          <w:rFonts w:ascii="Times New Roman" w:eastAsia="Times New Roman" w:hAnsi="Times New Roman" w:cs="Times New Roman"/>
          <w:kern w:val="0"/>
          <w:sz w:val="24"/>
          <w:szCs w:val="24"/>
          <w:lang w:eastAsia="en-IN"/>
          <w14:ligatures w14:val="none"/>
        </w:rPr>
        <w:t xml:space="preserve">, the largest in U.S. history. Weak internal audits allowed executives to </w:t>
      </w:r>
      <w:r w:rsidRPr="00943391">
        <w:rPr>
          <w:rFonts w:ascii="Times New Roman" w:eastAsia="Times New Roman" w:hAnsi="Times New Roman" w:cs="Times New Roman"/>
          <w:b/>
          <w:bCs/>
          <w:kern w:val="0"/>
          <w:sz w:val="24"/>
          <w:szCs w:val="24"/>
          <w:lang w:eastAsia="en-IN"/>
          <w14:ligatures w14:val="none"/>
        </w:rPr>
        <w:t>manipulate financial records</w:t>
      </w:r>
      <w:r w:rsidRPr="00943391">
        <w:rPr>
          <w:rFonts w:ascii="Times New Roman" w:eastAsia="Times New Roman" w:hAnsi="Times New Roman" w:cs="Times New Roman"/>
          <w:kern w:val="0"/>
          <w:sz w:val="24"/>
          <w:szCs w:val="24"/>
          <w:lang w:eastAsia="en-IN"/>
          <w14:ligatures w14:val="none"/>
        </w:rPr>
        <w:t xml:space="preserve">, reinforcing the need for </w:t>
      </w:r>
      <w:r w:rsidRPr="00943391">
        <w:rPr>
          <w:rFonts w:ascii="Times New Roman" w:eastAsia="Times New Roman" w:hAnsi="Times New Roman" w:cs="Times New Roman"/>
          <w:b/>
          <w:bCs/>
          <w:kern w:val="0"/>
          <w:sz w:val="24"/>
          <w:szCs w:val="24"/>
          <w:lang w:eastAsia="en-IN"/>
          <w14:ligatures w14:val="none"/>
        </w:rPr>
        <w:t>independent external audits.</w:t>
      </w:r>
    </w:p>
    <w:p w14:paraId="53007032"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01E17B">
          <v:rect id="_x0000_i1119" style="width:0;height:1.5pt" o:hralign="center" o:hrstd="t" o:hr="t" fillcolor="#a0a0a0" stroked="f"/>
        </w:pict>
      </w:r>
    </w:p>
    <w:p w14:paraId="52DD17AA"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Best Practices for Leadership in Corporate Governance</w:t>
      </w:r>
    </w:p>
    <w:p w14:paraId="06E1A503"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Board Oversight</w:t>
      </w:r>
    </w:p>
    <w:p w14:paraId="198405CF" w14:textId="77777777" w:rsidR="00943391" w:rsidRPr="00943391" w:rsidRDefault="00943391">
      <w:pPr>
        <w:numPr>
          <w:ilvl w:val="0"/>
          <w:numId w:val="1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Ensure </w:t>
      </w:r>
      <w:r w:rsidRPr="00943391">
        <w:rPr>
          <w:rFonts w:ascii="Times New Roman" w:eastAsia="Times New Roman" w:hAnsi="Times New Roman" w:cs="Times New Roman"/>
          <w:b/>
          <w:bCs/>
          <w:kern w:val="0"/>
          <w:sz w:val="24"/>
          <w:szCs w:val="24"/>
          <w:lang w:eastAsia="en-IN"/>
          <w14:ligatures w14:val="none"/>
        </w:rPr>
        <w:t>independent board directors</w:t>
      </w:r>
      <w:r w:rsidRPr="00943391">
        <w:rPr>
          <w:rFonts w:ascii="Times New Roman" w:eastAsia="Times New Roman" w:hAnsi="Times New Roman" w:cs="Times New Roman"/>
          <w:kern w:val="0"/>
          <w:sz w:val="24"/>
          <w:szCs w:val="24"/>
          <w:lang w:eastAsia="en-IN"/>
          <w14:ligatures w14:val="none"/>
        </w:rPr>
        <w:t xml:space="preserve"> oversee executive decisions.</w:t>
      </w:r>
    </w:p>
    <w:p w14:paraId="78DFA5FF" w14:textId="77777777" w:rsidR="00943391" w:rsidRPr="00943391" w:rsidRDefault="00943391">
      <w:pPr>
        <w:numPr>
          <w:ilvl w:val="0"/>
          <w:numId w:val="1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Conduct </w:t>
      </w:r>
      <w:r w:rsidRPr="00943391">
        <w:rPr>
          <w:rFonts w:ascii="Times New Roman" w:eastAsia="Times New Roman" w:hAnsi="Times New Roman" w:cs="Times New Roman"/>
          <w:b/>
          <w:bCs/>
          <w:kern w:val="0"/>
          <w:sz w:val="24"/>
          <w:szCs w:val="24"/>
          <w:lang w:eastAsia="en-IN"/>
          <w14:ligatures w14:val="none"/>
        </w:rPr>
        <w:t>annual governance reviews</w:t>
      </w:r>
      <w:r w:rsidRPr="00943391">
        <w:rPr>
          <w:rFonts w:ascii="Times New Roman" w:eastAsia="Times New Roman" w:hAnsi="Times New Roman" w:cs="Times New Roman"/>
          <w:kern w:val="0"/>
          <w:sz w:val="24"/>
          <w:szCs w:val="24"/>
          <w:lang w:eastAsia="en-IN"/>
          <w14:ligatures w14:val="none"/>
        </w:rPr>
        <w:t xml:space="preserve"> to assess leadership effectiveness.</w:t>
      </w:r>
    </w:p>
    <w:p w14:paraId="36F012A3"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 and Blockchain for Compliance</w:t>
      </w:r>
    </w:p>
    <w:p w14:paraId="3307B961" w14:textId="77777777" w:rsidR="00943391" w:rsidRPr="00943391" w:rsidRDefault="00943391">
      <w:pPr>
        <w:numPr>
          <w:ilvl w:val="0"/>
          <w:numId w:val="1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AI-driven compliance tools detect </w:t>
      </w:r>
      <w:r w:rsidRPr="00943391">
        <w:rPr>
          <w:rFonts w:ascii="Times New Roman" w:eastAsia="Times New Roman" w:hAnsi="Times New Roman" w:cs="Times New Roman"/>
          <w:b/>
          <w:bCs/>
          <w:kern w:val="0"/>
          <w:sz w:val="24"/>
          <w:szCs w:val="24"/>
          <w:lang w:eastAsia="en-IN"/>
          <w14:ligatures w14:val="none"/>
        </w:rPr>
        <w:t>financial fraud and regulatory risks.</w:t>
      </w:r>
    </w:p>
    <w:p w14:paraId="4A5F80A0" w14:textId="77777777" w:rsidR="00943391" w:rsidRPr="00943391" w:rsidRDefault="00943391">
      <w:pPr>
        <w:numPr>
          <w:ilvl w:val="0"/>
          <w:numId w:val="1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Blockchain technology creates </w:t>
      </w:r>
      <w:r w:rsidRPr="00943391">
        <w:rPr>
          <w:rFonts w:ascii="Times New Roman" w:eastAsia="Times New Roman" w:hAnsi="Times New Roman" w:cs="Times New Roman"/>
          <w:b/>
          <w:bCs/>
          <w:kern w:val="0"/>
          <w:sz w:val="24"/>
          <w:szCs w:val="24"/>
          <w:lang w:eastAsia="en-IN"/>
          <w14:ligatures w14:val="none"/>
        </w:rPr>
        <w:t>tamper-proof audit trails</w:t>
      </w:r>
      <w:r w:rsidRPr="00943391">
        <w:rPr>
          <w:rFonts w:ascii="Times New Roman" w:eastAsia="Times New Roman" w:hAnsi="Times New Roman" w:cs="Times New Roman"/>
          <w:kern w:val="0"/>
          <w:sz w:val="24"/>
          <w:szCs w:val="24"/>
          <w:lang w:eastAsia="en-IN"/>
          <w14:ligatures w14:val="none"/>
        </w:rPr>
        <w:t xml:space="preserve"> for transparency.</w:t>
      </w:r>
    </w:p>
    <w:p w14:paraId="4CD6516A" w14:textId="77777777" w:rsidR="00943391" w:rsidRPr="00943391" w:rsidRDefault="00943391" w:rsidP="0094339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Culture of Ethical Leadership</w:t>
      </w:r>
    </w:p>
    <w:p w14:paraId="54FE40CC" w14:textId="77777777" w:rsidR="00943391" w:rsidRPr="00943391" w:rsidRDefault="00943391">
      <w:pPr>
        <w:numPr>
          <w:ilvl w:val="0"/>
          <w:numId w:val="1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Provide </w:t>
      </w:r>
      <w:r w:rsidRPr="00943391">
        <w:rPr>
          <w:rFonts w:ascii="Times New Roman" w:eastAsia="Times New Roman" w:hAnsi="Times New Roman" w:cs="Times New Roman"/>
          <w:b/>
          <w:bCs/>
          <w:kern w:val="0"/>
          <w:sz w:val="24"/>
          <w:szCs w:val="24"/>
          <w:lang w:eastAsia="en-IN"/>
          <w14:ligatures w14:val="none"/>
        </w:rPr>
        <w:t>leadership ethics training</w:t>
      </w:r>
      <w:r w:rsidRPr="00943391">
        <w:rPr>
          <w:rFonts w:ascii="Times New Roman" w:eastAsia="Times New Roman" w:hAnsi="Times New Roman" w:cs="Times New Roman"/>
          <w:kern w:val="0"/>
          <w:sz w:val="24"/>
          <w:szCs w:val="24"/>
          <w:lang w:eastAsia="en-IN"/>
          <w14:ligatures w14:val="none"/>
        </w:rPr>
        <w:t xml:space="preserve"> for executives and compliance officers.</w:t>
      </w:r>
    </w:p>
    <w:p w14:paraId="3908C487" w14:textId="77777777" w:rsidR="00943391" w:rsidRPr="00943391" w:rsidRDefault="00943391">
      <w:pPr>
        <w:numPr>
          <w:ilvl w:val="0"/>
          <w:numId w:val="1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Develop </w:t>
      </w:r>
      <w:r w:rsidRPr="00943391">
        <w:rPr>
          <w:rFonts w:ascii="Times New Roman" w:eastAsia="Times New Roman" w:hAnsi="Times New Roman" w:cs="Times New Roman"/>
          <w:b/>
          <w:bCs/>
          <w:kern w:val="0"/>
          <w:sz w:val="24"/>
          <w:szCs w:val="24"/>
          <w:lang w:eastAsia="en-IN"/>
          <w14:ligatures w14:val="none"/>
        </w:rPr>
        <w:t>whistleblower protection programs</w:t>
      </w:r>
      <w:r w:rsidRPr="00943391">
        <w:rPr>
          <w:rFonts w:ascii="Times New Roman" w:eastAsia="Times New Roman" w:hAnsi="Times New Roman" w:cs="Times New Roman"/>
          <w:kern w:val="0"/>
          <w:sz w:val="24"/>
          <w:szCs w:val="24"/>
          <w:lang w:eastAsia="en-IN"/>
          <w14:ligatures w14:val="none"/>
        </w:rPr>
        <w:t xml:space="preserve"> to encourage reporting of misconduct.</w:t>
      </w:r>
    </w:p>
    <w:p w14:paraId="20683088" w14:textId="77777777" w:rsidR="00943391" w:rsidRPr="00943391" w:rsidRDefault="00000000" w:rsidP="0094339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33ED66">
          <v:rect id="_x0000_i1120" style="width:0;height:1.5pt" o:hralign="center" o:hrstd="t" o:hr="t" fillcolor="#a0a0a0" stroked="f"/>
        </w:pict>
      </w:r>
    </w:p>
    <w:p w14:paraId="581AA1CE" w14:textId="77777777" w:rsidR="00943391" w:rsidRPr="00943391" w:rsidRDefault="00943391" w:rsidP="0094339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Conclusion</w:t>
      </w:r>
    </w:p>
    <w:p w14:paraId="10BE31DB"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Effective governance requires </w:t>
      </w:r>
      <w:r w:rsidRPr="00943391">
        <w:rPr>
          <w:rFonts w:ascii="Times New Roman" w:eastAsia="Times New Roman" w:hAnsi="Times New Roman" w:cs="Times New Roman"/>
          <w:b/>
          <w:bCs/>
          <w:kern w:val="0"/>
          <w:sz w:val="24"/>
          <w:szCs w:val="24"/>
          <w:lang w:eastAsia="en-IN"/>
          <w14:ligatures w14:val="none"/>
        </w:rPr>
        <w:t>strong leadership at every level of an organization.</w:t>
      </w:r>
      <w:r w:rsidRPr="00943391">
        <w:rPr>
          <w:rFonts w:ascii="Times New Roman" w:eastAsia="Times New Roman" w:hAnsi="Times New Roman" w:cs="Times New Roman"/>
          <w:kern w:val="0"/>
          <w:sz w:val="24"/>
          <w:szCs w:val="24"/>
          <w:lang w:eastAsia="en-IN"/>
          <w14:ligatures w14:val="none"/>
        </w:rPr>
        <w:t xml:space="preserve"> Boards of directors, CEOs, compliance officers, CISOs, and auditors must </w:t>
      </w:r>
      <w:r w:rsidRPr="00943391">
        <w:rPr>
          <w:rFonts w:ascii="Times New Roman" w:eastAsia="Times New Roman" w:hAnsi="Times New Roman" w:cs="Times New Roman"/>
          <w:b/>
          <w:bCs/>
          <w:kern w:val="0"/>
          <w:sz w:val="24"/>
          <w:szCs w:val="24"/>
          <w:lang w:eastAsia="en-IN"/>
          <w14:ligatures w14:val="none"/>
        </w:rPr>
        <w:t>work together</w:t>
      </w:r>
      <w:r w:rsidRPr="00943391">
        <w:rPr>
          <w:rFonts w:ascii="Times New Roman" w:eastAsia="Times New Roman" w:hAnsi="Times New Roman" w:cs="Times New Roman"/>
          <w:kern w:val="0"/>
          <w:sz w:val="24"/>
          <w:szCs w:val="24"/>
          <w:lang w:eastAsia="en-IN"/>
          <w14:ligatures w14:val="none"/>
        </w:rPr>
        <w:t xml:space="preserve"> to enforce </w:t>
      </w:r>
      <w:r w:rsidRPr="00943391">
        <w:rPr>
          <w:rFonts w:ascii="Times New Roman" w:eastAsia="Times New Roman" w:hAnsi="Times New Roman" w:cs="Times New Roman"/>
          <w:b/>
          <w:bCs/>
          <w:kern w:val="0"/>
          <w:sz w:val="24"/>
          <w:szCs w:val="24"/>
          <w:lang w:eastAsia="en-IN"/>
          <w14:ligatures w14:val="none"/>
        </w:rPr>
        <w:t>corporate accountability, regulatory compliance, and ethical decision-making.</w:t>
      </w:r>
    </w:p>
    <w:p w14:paraId="6B8B661D" w14:textId="77777777" w:rsidR="00943391" w:rsidRPr="00943391" w:rsidRDefault="00943391" w:rsidP="0094339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By integrating </w:t>
      </w:r>
      <w:r w:rsidRPr="00943391">
        <w:rPr>
          <w:rFonts w:ascii="Times New Roman" w:eastAsia="Times New Roman" w:hAnsi="Times New Roman" w:cs="Times New Roman"/>
          <w:b/>
          <w:bCs/>
          <w:kern w:val="0"/>
          <w:sz w:val="24"/>
          <w:szCs w:val="24"/>
          <w:lang w:eastAsia="en-IN"/>
          <w14:ligatures w14:val="none"/>
        </w:rPr>
        <w:t>technology-driven governance frameworks, enhancing risk mitigation strategies, and prioritizing transparency,</w:t>
      </w:r>
      <w:r w:rsidRPr="00943391">
        <w:rPr>
          <w:rFonts w:ascii="Times New Roman" w:eastAsia="Times New Roman" w:hAnsi="Times New Roman" w:cs="Times New Roman"/>
          <w:kern w:val="0"/>
          <w:sz w:val="24"/>
          <w:szCs w:val="24"/>
          <w:lang w:eastAsia="en-IN"/>
          <w14:ligatures w14:val="none"/>
        </w:rPr>
        <w:t xml:space="preserve"> organizations can </w:t>
      </w:r>
      <w:r w:rsidRPr="00943391">
        <w:rPr>
          <w:rFonts w:ascii="Times New Roman" w:eastAsia="Times New Roman" w:hAnsi="Times New Roman" w:cs="Times New Roman"/>
          <w:b/>
          <w:bCs/>
          <w:kern w:val="0"/>
          <w:sz w:val="24"/>
          <w:szCs w:val="24"/>
          <w:lang w:eastAsia="en-IN"/>
          <w14:ligatures w14:val="none"/>
        </w:rPr>
        <w:t>safeguard against governance failures and ensure long-term sustainability.</w:t>
      </w:r>
    </w:p>
    <w:p w14:paraId="52C72629"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Creating Governance Policies and Frameworks</w:t>
      </w:r>
    </w:p>
    <w:p w14:paraId="3D0FDF2B" w14:textId="77777777" w:rsidR="00571181" w:rsidRPr="00571181" w:rsidRDefault="00571181" w:rsidP="0057118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24F13A28"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Corporate governance is the foundation of </w:t>
      </w:r>
      <w:r w:rsidRPr="00571181">
        <w:rPr>
          <w:rFonts w:ascii="Times New Roman" w:eastAsia="Times New Roman" w:hAnsi="Times New Roman" w:cs="Times New Roman"/>
          <w:b/>
          <w:bCs/>
          <w:kern w:val="0"/>
          <w:sz w:val="24"/>
          <w:szCs w:val="24"/>
          <w:lang w:eastAsia="en-IN"/>
          <w14:ligatures w14:val="none"/>
        </w:rPr>
        <w:t>business integrity, transparency, and accountability.</w:t>
      </w:r>
      <w:r w:rsidRPr="00571181">
        <w:rPr>
          <w:rFonts w:ascii="Times New Roman" w:eastAsia="Times New Roman" w:hAnsi="Times New Roman" w:cs="Times New Roman"/>
          <w:kern w:val="0"/>
          <w:sz w:val="24"/>
          <w:szCs w:val="24"/>
          <w:lang w:eastAsia="en-IN"/>
          <w14:ligatures w14:val="none"/>
        </w:rPr>
        <w:t xml:space="preserve"> To ensure effective governance, organizations must develop </w:t>
      </w:r>
      <w:r w:rsidRPr="00571181">
        <w:rPr>
          <w:rFonts w:ascii="Times New Roman" w:eastAsia="Times New Roman" w:hAnsi="Times New Roman" w:cs="Times New Roman"/>
          <w:b/>
          <w:bCs/>
          <w:kern w:val="0"/>
          <w:sz w:val="24"/>
          <w:szCs w:val="24"/>
          <w:lang w:eastAsia="en-IN"/>
          <w14:ligatures w14:val="none"/>
        </w:rPr>
        <w:t>comprehensive policies and frameworks</w:t>
      </w:r>
      <w:r w:rsidRPr="00571181">
        <w:rPr>
          <w:rFonts w:ascii="Times New Roman" w:eastAsia="Times New Roman" w:hAnsi="Times New Roman" w:cs="Times New Roman"/>
          <w:kern w:val="0"/>
          <w:sz w:val="24"/>
          <w:szCs w:val="24"/>
          <w:lang w:eastAsia="en-IN"/>
          <w14:ligatures w14:val="none"/>
        </w:rPr>
        <w:t xml:space="preserve"> that align with </w:t>
      </w:r>
      <w:r w:rsidRPr="00571181">
        <w:rPr>
          <w:rFonts w:ascii="Times New Roman" w:eastAsia="Times New Roman" w:hAnsi="Times New Roman" w:cs="Times New Roman"/>
          <w:b/>
          <w:bCs/>
          <w:kern w:val="0"/>
          <w:sz w:val="24"/>
          <w:szCs w:val="24"/>
          <w:lang w:eastAsia="en-IN"/>
          <w14:ligatures w14:val="none"/>
        </w:rPr>
        <w:t>legal, ethical, and operational requirements.</w:t>
      </w:r>
      <w:r w:rsidRPr="00571181">
        <w:rPr>
          <w:rFonts w:ascii="Times New Roman" w:eastAsia="Times New Roman" w:hAnsi="Times New Roman" w:cs="Times New Roman"/>
          <w:kern w:val="0"/>
          <w:sz w:val="24"/>
          <w:szCs w:val="24"/>
          <w:lang w:eastAsia="en-IN"/>
          <w14:ligatures w14:val="none"/>
        </w:rPr>
        <w:t xml:space="preserve"> </w:t>
      </w:r>
      <w:r w:rsidRPr="00571181">
        <w:rPr>
          <w:rFonts w:ascii="Times New Roman" w:eastAsia="Times New Roman" w:hAnsi="Times New Roman" w:cs="Times New Roman"/>
          <w:kern w:val="0"/>
          <w:sz w:val="24"/>
          <w:szCs w:val="24"/>
          <w:lang w:eastAsia="en-IN"/>
          <w14:ligatures w14:val="none"/>
        </w:rPr>
        <w:lastRenderedPageBreak/>
        <w:t xml:space="preserve">These governance policies act as a </w:t>
      </w:r>
      <w:r w:rsidRPr="00571181">
        <w:rPr>
          <w:rFonts w:ascii="Times New Roman" w:eastAsia="Times New Roman" w:hAnsi="Times New Roman" w:cs="Times New Roman"/>
          <w:b/>
          <w:bCs/>
          <w:kern w:val="0"/>
          <w:sz w:val="24"/>
          <w:szCs w:val="24"/>
          <w:lang w:eastAsia="en-IN"/>
          <w14:ligatures w14:val="none"/>
        </w:rPr>
        <w:t>blueprint for decision-making, risk management, and regulatory compliance,</w:t>
      </w:r>
      <w:r w:rsidRPr="00571181">
        <w:rPr>
          <w:rFonts w:ascii="Times New Roman" w:eastAsia="Times New Roman" w:hAnsi="Times New Roman" w:cs="Times New Roman"/>
          <w:kern w:val="0"/>
          <w:sz w:val="24"/>
          <w:szCs w:val="24"/>
          <w:lang w:eastAsia="en-IN"/>
          <w14:ligatures w14:val="none"/>
        </w:rPr>
        <w:t xml:space="preserve"> ensuring that businesses operate in an ethical and structured manner.</w:t>
      </w:r>
    </w:p>
    <w:p w14:paraId="5550D996"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 well-structured governance framework </w:t>
      </w:r>
      <w:r w:rsidRPr="00571181">
        <w:rPr>
          <w:rFonts w:ascii="Times New Roman" w:eastAsia="Times New Roman" w:hAnsi="Times New Roman" w:cs="Times New Roman"/>
          <w:b/>
          <w:bCs/>
          <w:kern w:val="0"/>
          <w:sz w:val="24"/>
          <w:szCs w:val="24"/>
          <w:lang w:eastAsia="en-IN"/>
          <w14:ligatures w14:val="none"/>
        </w:rPr>
        <w:t>mitigates risks, enhances corporate reputation, prevents legal violations, and improves investor confidence.</w:t>
      </w:r>
      <w:r w:rsidRPr="00571181">
        <w:rPr>
          <w:rFonts w:ascii="Times New Roman" w:eastAsia="Times New Roman" w:hAnsi="Times New Roman" w:cs="Times New Roman"/>
          <w:kern w:val="0"/>
          <w:sz w:val="24"/>
          <w:szCs w:val="24"/>
          <w:lang w:eastAsia="en-IN"/>
          <w14:ligatures w14:val="none"/>
        </w:rPr>
        <w:t xml:space="preserve"> Governance policies guide executive leadership, boards of directors, compliance officers, and employees in upholding organizational values and regulatory obligations.</w:t>
      </w:r>
    </w:p>
    <w:p w14:paraId="19B82D28"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provides a detailed exploration of </w:t>
      </w:r>
      <w:r w:rsidRPr="00571181">
        <w:rPr>
          <w:rFonts w:ascii="Times New Roman" w:eastAsia="Times New Roman" w:hAnsi="Times New Roman" w:cs="Times New Roman"/>
          <w:b/>
          <w:bCs/>
          <w:kern w:val="0"/>
          <w:sz w:val="24"/>
          <w:szCs w:val="24"/>
          <w:lang w:eastAsia="en-IN"/>
          <w14:ligatures w14:val="none"/>
        </w:rPr>
        <w:t>how governance policies and frameworks are created, their key components, and their role in ensuring business sustainability.</w:t>
      </w:r>
      <w:r w:rsidRPr="00571181">
        <w:rPr>
          <w:rFonts w:ascii="Times New Roman" w:eastAsia="Times New Roman" w:hAnsi="Times New Roman" w:cs="Times New Roman"/>
          <w:kern w:val="0"/>
          <w:sz w:val="24"/>
          <w:szCs w:val="24"/>
          <w:lang w:eastAsia="en-IN"/>
          <w14:ligatures w14:val="none"/>
        </w:rPr>
        <w:t xml:space="preserve"> We will examine best practices in governance policy development, the regulatory landscape shaping governance frameworks, and real-world case studies demonstrating the impact of governance compliance and failures.</w:t>
      </w:r>
    </w:p>
    <w:p w14:paraId="49A90CF4"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6094AB">
          <v:rect id="_x0000_i1121" style="width:0;height:1.5pt" o:hralign="center" o:hrstd="t" o:hr="t" fillcolor="#a0a0a0" stroked="f"/>
        </w:pict>
      </w:r>
    </w:p>
    <w:p w14:paraId="7562DA08"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The Importance of Governance Policies and Frameworks</w:t>
      </w:r>
    </w:p>
    <w:p w14:paraId="6C536C99"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Governance Policies</w:t>
      </w:r>
    </w:p>
    <w:p w14:paraId="577A27FC"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policies establish the </w:t>
      </w:r>
      <w:r w:rsidRPr="00571181">
        <w:rPr>
          <w:rFonts w:ascii="Times New Roman" w:eastAsia="Times New Roman" w:hAnsi="Times New Roman" w:cs="Times New Roman"/>
          <w:b/>
          <w:bCs/>
          <w:kern w:val="0"/>
          <w:sz w:val="24"/>
          <w:szCs w:val="24"/>
          <w:lang w:eastAsia="en-IN"/>
          <w14:ligatures w14:val="none"/>
        </w:rPr>
        <w:t>rules, standards, and ethical guidelines</w:t>
      </w:r>
      <w:r w:rsidRPr="00571181">
        <w:rPr>
          <w:rFonts w:ascii="Times New Roman" w:eastAsia="Times New Roman" w:hAnsi="Times New Roman" w:cs="Times New Roman"/>
          <w:kern w:val="0"/>
          <w:sz w:val="24"/>
          <w:szCs w:val="24"/>
          <w:lang w:eastAsia="en-IN"/>
          <w14:ligatures w14:val="none"/>
        </w:rPr>
        <w:t xml:space="preserve"> that organizations follow to maintain compliance with laws and industry regulations. These policies define how businesses:</w:t>
      </w:r>
    </w:p>
    <w:p w14:paraId="045CD8E0" w14:textId="77777777" w:rsidR="00571181" w:rsidRPr="00571181" w:rsidRDefault="00571181">
      <w:pPr>
        <w:numPr>
          <w:ilvl w:val="0"/>
          <w:numId w:val="1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Conduct operations transparently and ethically.</w:t>
      </w:r>
    </w:p>
    <w:p w14:paraId="78F8B32F" w14:textId="77777777" w:rsidR="00571181" w:rsidRPr="00571181" w:rsidRDefault="00571181">
      <w:pPr>
        <w:numPr>
          <w:ilvl w:val="0"/>
          <w:numId w:val="1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Manage financial risks and regulatory compliance.</w:t>
      </w:r>
    </w:p>
    <w:p w14:paraId="77FEF98C" w14:textId="77777777" w:rsidR="00571181" w:rsidRPr="00571181" w:rsidRDefault="00571181">
      <w:pPr>
        <w:numPr>
          <w:ilvl w:val="0"/>
          <w:numId w:val="1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Ensure board accountability and leadership effectiveness.</w:t>
      </w:r>
    </w:p>
    <w:p w14:paraId="0BB86A39" w14:textId="77777777" w:rsidR="00571181" w:rsidRPr="00571181" w:rsidRDefault="00571181">
      <w:pPr>
        <w:numPr>
          <w:ilvl w:val="0"/>
          <w:numId w:val="1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Safeguard stakeholder interests and shareholder rights.</w:t>
      </w:r>
    </w:p>
    <w:p w14:paraId="3CCFB1A6"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Components of a Governance Framework</w:t>
      </w:r>
    </w:p>
    <w:p w14:paraId="06DEF5D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 governance framework consists of </w:t>
      </w:r>
      <w:r w:rsidRPr="00571181">
        <w:rPr>
          <w:rFonts w:ascii="Times New Roman" w:eastAsia="Times New Roman" w:hAnsi="Times New Roman" w:cs="Times New Roman"/>
          <w:b/>
          <w:bCs/>
          <w:kern w:val="0"/>
          <w:sz w:val="24"/>
          <w:szCs w:val="24"/>
          <w:lang w:eastAsia="en-IN"/>
          <w14:ligatures w14:val="none"/>
        </w:rPr>
        <w:t>formalized structures, policies, and mechanisms</w:t>
      </w:r>
      <w:r w:rsidRPr="00571181">
        <w:rPr>
          <w:rFonts w:ascii="Times New Roman" w:eastAsia="Times New Roman" w:hAnsi="Times New Roman" w:cs="Times New Roman"/>
          <w:kern w:val="0"/>
          <w:sz w:val="24"/>
          <w:szCs w:val="24"/>
          <w:lang w:eastAsia="en-IN"/>
          <w14:ligatures w14:val="none"/>
        </w:rPr>
        <w:t xml:space="preserve"> that dictate how businesses operate. The key components include:</w:t>
      </w:r>
    </w:p>
    <w:p w14:paraId="3289E5FD" w14:textId="77777777" w:rsidR="00571181" w:rsidRPr="00571181" w:rsidRDefault="00571181">
      <w:pPr>
        <w:numPr>
          <w:ilvl w:val="0"/>
          <w:numId w:val="1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Corporate Governance Code:</w:t>
      </w:r>
      <w:r w:rsidRPr="00571181">
        <w:rPr>
          <w:rFonts w:ascii="Times New Roman" w:eastAsia="Times New Roman" w:hAnsi="Times New Roman" w:cs="Times New Roman"/>
          <w:kern w:val="0"/>
          <w:sz w:val="24"/>
          <w:szCs w:val="24"/>
          <w:lang w:eastAsia="en-IN"/>
          <w14:ligatures w14:val="none"/>
        </w:rPr>
        <w:t xml:space="preserve"> A written set of principles guiding ethical corporate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6F48ED2E" w14:textId="77777777" w:rsidR="00571181" w:rsidRPr="00571181" w:rsidRDefault="00571181">
      <w:pPr>
        <w:numPr>
          <w:ilvl w:val="0"/>
          <w:numId w:val="1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Risk Management Policies:</w:t>
      </w:r>
      <w:r w:rsidRPr="00571181">
        <w:rPr>
          <w:rFonts w:ascii="Times New Roman" w:eastAsia="Times New Roman" w:hAnsi="Times New Roman" w:cs="Times New Roman"/>
          <w:kern w:val="0"/>
          <w:sz w:val="24"/>
          <w:szCs w:val="24"/>
          <w:lang w:eastAsia="en-IN"/>
          <w14:ligatures w14:val="none"/>
        </w:rPr>
        <w:t xml:space="preserve"> Strategies for identifying, assessing, and mitigating operational, financial, and cybersecurity risks.</w:t>
      </w:r>
    </w:p>
    <w:p w14:paraId="5BBFE87B" w14:textId="77777777" w:rsidR="00571181" w:rsidRPr="00571181" w:rsidRDefault="00571181">
      <w:pPr>
        <w:numPr>
          <w:ilvl w:val="0"/>
          <w:numId w:val="1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Compliance Guidelines:</w:t>
      </w:r>
      <w:r w:rsidRPr="00571181">
        <w:rPr>
          <w:rFonts w:ascii="Times New Roman" w:eastAsia="Times New Roman" w:hAnsi="Times New Roman" w:cs="Times New Roman"/>
          <w:kern w:val="0"/>
          <w:sz w:val="24"/>
          <w:szCs w:val="24"/>
          <w:lang w:eastAsia="en-IN"/>
          <w14:ligatures w14:val="none"/>
        </w:rPr>
        <w:t xml:space="preserve"> Policies ensuring adherence to laws such as </w:t>
      </w:r>
      <w:r w:rsidRPr="00571181">
        <w:rPr>
          <w:rFonts w:ascii="Times New Roman" w:eastAsia="Times New Roman" w:hAnsi="Times New Roman" w:cs="Times New Roman"/>
          <w:b/>
          <w:bCs/>
          <w:kern w:val="0"/>
          <w:sz w:val="24"/>
          <w:szCs w:val="24"/>
          <w:lang w:eastAsia="en-IN"/>
          <w14:ligatures w14:val="none"/>
        </w:rPr>
        <w:t>Sarbanes-Oxley (SOX), GDPR, and the Foreign Corrupt Practices Act (FCPA).</w:t>
      </w:r>
    </w:p>
    <w:p w14:paraId="6C46B0BD" w14:textId="77777777" w:rsidR="00571181" w:rsidRPr="00571181" w:rsidRDefault="00571181">
      <w:pPr>
        <w:numPr>
          <w:ilvl w:val="0"/>
          <w:numId w:val="1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Board Oversight and Accountability Structures:</w:t>
      </w:r>
      <w:r w:rsidRPr="00571181">
        <w:rPr>
          <w:rFonts w:ascii="Times New Roman" w:eastAsia="Times New Roman" w:hAnsi="Times New Roman" w:cs="Times New Roman"/>
          <w:kern w:val="0"/>
          <w:sz w:val="24"/>
          <w:szCs w:val="24"/>
          <w:lang w:eastAsia="en-IN"/>
          <w14:ligatures w14:val="none"/>
        </w:rPr>
        <w:t xml:space="preserve"> Defines board responsibilities, committee roles, and shareholder engagement protocols.</w:t>
      </w:r>
    </w:p>
    <w:p w14:paraId="6EF73EBD" w14:textId="77777777" w:rsidR="00571181" w:rsidRPr="00571181" w:rsidRDefault="00571181">
      <w:pPr>
        <w:numPr>
          <w:ilvl w:val="0"/>
          <w:numId w:val="1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Whistleblower Protection Policies:</w:t>
      </w:r>
      <w:r w:rsidRPr="00571181">
        <w:rPr>
          <w:rFonts w:ascii="Times New Roman" w:eastAsia="Times New Roman" w:hAnsi="Times New Roman" w:cs="Times New Roman"/>
          <w:kern w:val="0"/>
          <w:sz w:val="24"/>
          <w:szCs w:val="24"/>
          <w:lang w:eastAsia="en-IN"/>
          <w14:ligatures w14:val="none"/>
        </w:rPr>
        <w:t xml:space="preserve"> Mechanisms that encourage reporting of misconduct without retaliation.</w:t>
      </w:r>
    </w:p>
    <w:p w14:paraId="1E2ED113"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34350D">
          <v:rect id="_x0000_i1122" style="width:0;height:1.5pt" o:hralign="center" o:hrstd="t" o:hr="t" fillcolor="#a0a0a0" stroked="f"/>
        </w:pict>
      </w:r>
    </w:p>
    <w:p w14:paraId="0517757C"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Developing Effective Governance Policies</w:t>
      </w:r>
    </w:p>
    <w:p w14:paraId="7002D6A2"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Governance Objectives</w:t>
      </w:r>
    </w:p>
    <w:p w14:paraId="37F0F4B8"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Before drafting governance policies, organizations must define their </w:t>
      </w:r>
      <w:r w:rsidRPr="00571181">
        <w:rPr>
          <w:rFonts w:ascii="Times New Roman" w:eastAsia="Times New Roman" w:hAnsi="Times New Roman" w:cs="Times New Roman"/>
          <w:b/>
          <w:bCs/>
          <w:kern w:val="0"/>
          <w:sz w:val="24"/>
          <w:szCs w:val="24"/>
          <w:lang w:eastAsia="en-IN"/>
          <w14:ligatures w14:val="none"/>
        </w:rPr>
        <w:t>governance objectives</w:t>
      </w:r>
      <w:r w:rsidRPr="00571181">
        <w:rPr>
          <w:rFonts w:ascii="Times New Roman" w:eastAsia="Times New Roman" w:hAnsi="Times New Roman" w:cs="Times New Roman"/>
          <w:kern w:val="0"/>
          <w:sz w:val="24"/>
          <w:szCs w:val="24"/>
          <w:lang w:eastAsia="en-IN"/>
          <w14:ligatures w14:val="none"/>
        </w:rPr>
        <w:t>, including:</w:t>
      </w:r>
    </w:p>
    <w:p w14:paraId="31E91807" w14:textId="77777777" w:rsidR="00571181" w:rsidRPr="00571181" w:rsidRDefault="00571181">
      <w:pPr>
        <w:numPr>
          <w:ilvl w:val="0"/>
          <w:numId w:val="1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ethical leadership and executive accountability.</w:t>
      </w:r>
    </w:p>
    <w:p w14:paraId="564B8E92" w14:textId="77777777" w:rsidR="00571181" w:rsidRPr="00571181" w:rsidRDefault="00571181">
      <w:pPr>
        <w:numPr>
          <w:ilvl w:val="0"/>
          <w:numId w:val="1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Strengthening financial integrity and fraud prevention.</w:t>
      </w:r>
    </w:p>
    <w:p w14:paraId="2BA96290" w14:textId="77777777" w:rsidR="00571181" w:rsidRPr="00571181" w:rsidRDefault="00571181">
      <w:pPr>
        <w:numPr>
          <w:ilvl w:val="0"/>
          <w:numId w:val="1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Complying with local and global regulatory requirements.</w:t>
      </w:r>
    </w:p>
    <w:p w14:paraId="1C36FAE4" w14:textId="77777777" w:rsidR="00571181" w:rsidRPr="00571181" w:rsidRDefault="00571181">
      <w:pPr>
        <w:numPr>
          <w:ilvl w:val="0"/>
          <w:numId w:val="1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Aligning corporate strategies with ESG (Environmental, Social, and Governance) principles.</w:t>
      </w:r>
    </w:p>
    <w:p w14:paraId="0443C8BC"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Governance Policies with Industry Standards</w:t>
      </w:r>
    </w:p>
    <w:p w14:paraId="377887D9"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policies should be based on established </w:t>
      </w:r>
      <w:r w:rsidRPr="00571181">
        <w:rPr>
          <w:rFonts w:ascii="Times New Roman" w:eastAsia="Times New Roman" w:hAnsi="Times New Roman" w:cs="Times New Roman"/>
          <w:b/>
          <w:bCs/>
          <w:kern w:val="0"/>
          <w:sz w:val="24"/>
          <w:szCs w:val="24"/>
          <w:lang w:eastAsia="en-IN"/>
          <w14:ligatures w14:val="none"/>
        </w:rPr>
        <w:t>industry best practices</w:t>
      </w:r>
      <w:r w:rsidRPr="00571181">
        <w:rPr>
          <w:rFonts w:ascii="Times New Roman" w:eastAsia="Times New Roman" w:hAnsi="Times New Roman" w:cs="Times New Roman"/>
          <w:kern w:val="0"/>
          <w:sz w:val="24"/>
          <w:szCs w:val="24"/>
          <w:lang w:eastAsia="en-IN"/>
          <w14:ligatures w14:val="none"/>
        </w:rPr>
        <w:t xml:space="preserve"> and global standards, including:</w:t>
      </w:r>
    </w:p>
    <w:p w14:paraId="26006879" w14:textId="77777777" w:rsidR="00571181" w:rsidRPr="00571181" w:rsidRDefault="00571181">
      <w:pPr>
        <w:numPr>
          <w:ilvl w:val="0"/>
          <w:numId w:val="1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OECD Corporate Governance Principles:</w:t>
      </w:r>
      <w:r w:rsidRPr="00571181">
        <w:rPr>
          <w:rFonts w:ascii="Times New Roman" w:eastAsia="Times New Roman" w:hAnsi="Times New Roman" w:cs="Times New Roman"/>
          <w:kern w:val="0"/>
          <w:sz w:val="24"/>
          <w:szCs w:val="24"/>
          <w:lang w:eastAsia="en-IN"/>
          <w14:ligatures w14:val="none"/>
        </w:rPr>
        <w:t xml:space="preserve"> International guidelines for corporate transparency and shareholder rights.</w:t>
      </w:r>
    </w:p>
    <w:p w14:paraId="78B4BF39" w14:textId="77777777" w:rsidR="00571181" w:rsidRPr="00571181" w:rsidRDefault="00571181">
      <w:pPr>
        <w:numPr>
          <w:ilvl w:val="0"/>
          <w:numId w:val="1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ISO 37000 (Corporate Governance Standard):</w:t>
      </w:r>
      <w:r w:rsidRPr="00571181">
        <w:rPr>
          <w:rFonts w:ascii="Times New Roman" w:eastAsia="Times New Roman" w:hAnsi="Times New Roman" w:cs="Times New Roman"/>
          <w:kern w:val="0"/>
          <w:sz w:val="24"/>
          <w:szCs w:val="24"/>
          <w:lang w:eastAsia="en-IN"/>
          <w14:ligatures w14:val="none"/>
        </w:rPr>
        <w:t xml:space="preserve"> A global governance framework ensuring ethical corporate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4918E2AB" w14:textId="77777777" w:rsidR="00571181" w:rsidRPr="00571181" w:rsidRDefault="00571181">
      <w:pPr>
        <w:numPr>
          <w:ilvl w:val="0"/>
          <w:numId w:val="1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UK Corporate Governance Code:</w:t>
      </w:r>
      <w:r w:rsidRPr="00571181">
        <w:rPr>
          <w:rFonts w:ascii="Times New Roman" w:eastAsia="Times New Roman" w:hAnsi="Times New Roman" w:cs="Times New Roman"/>
          <w:kern w:val="0"/>
          <w:sz w:val="24"/>
          <w:szCs w:val="24"/>
          <w:lang w:eastAsia="en-IN"/>
          <w14:ligatures w14:val="none"/>
        </w:rPr>
        <w:t xml:space="preserve"> Best practices for board accountability and financial transparency.</w:t>
      </w:r>
    </w:p>
    <w:p w14:paraId="5ABCA8CA"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Structuring Governance Policies</w:t>
      </w:r>
    </w:p>
    <w:p w14:paraId="12A4321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An effective governance policy document should be </w:t>
      </w:r>
      <w:r w:rsidRPr="00571181">
        <w:rPr>
          <w:rFonts w:ascii="Times New Roman" w:eastAsia="Times New Roman" w:hAnsi="Times New Roman" w:cs="Times New Roman"/>
          <w:b/>
          <w:bCs/>
          <w:kern w:val="0"/>
          <w:sz w:val="24"/>
          <w:szCs w:val="24"/>
          <w:lang w:eastAsia="en-IN"/>
          <w14:ligatures w14:val="none"/>
        </w:rPr>
        <w:t>clear, enforceable, and regularly updated.</w:t>
      </w:r>
      <w:r w:rsidRPr="00571181">
        <w:rPr>
          <w:rFonts w:ascii="Times New Roman" w:eastAsia="Times New Roman" w:hAnsi="Times New Roman" w:cs="Times New Roman"/>
          <w:kern w:val="0"/>
          <w:sz w:val="24"/>
          <w:szCs w:val="24"/>
          <w:lang w:eastAsia="en-IN"/>
          <w14:ligatures w14:val="none"/>
        </w:rPr>
        <w:t xml:space="preserve"> The structure typically includes:</w:t>
      </w:r>
    </w:p>
    <w:p w14:paraId="402254A0" w14:textId="77777777" w:rsidR="00571181" w:rsidRPr="00571181" w:rsidRDefault="00571181">
      <w:pPr>
        <w:numPr>
          <w:ilvl w:val="0"/>
          <w:numId w:val="1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Policy Statement:</w:t>
      </w:r>
      <w:r w:rsidRPr="00571181">
        <w:rPr>
          <w:rFonts w:ascii="Times New Roman" w:eastAsia="Times New Roman" w:hAnsi="Times New Roman" w:cs="Times New Roman"/>
          <w:kern w:val="0"/>
          <w:sz w:val="24"/>
          <w:szCs w:val="24"/>
          <w:lang w:eastAsia="en-IN"/>
          <w14:ligatures w14:val="none"/>
        </w:rPr>
        <w:t xml:space="preserve"> An overview of governance objectives and ethical commitments.</w:t>
      </w:r>
    </w:p>
    <w:p w14:paraId="001567C7" w14:textId="77777777" w:rsidR="00571181" w:rsidRPr="00571181" w:rsidRDefault="00571181">
      <w:pPr>
        <w:numPr>
          <w:ilvl w:val="0"/>
          <w:numId w:val="1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Scope &amp; Applicability:</w:t>
      </w:r>
      <w:r w:rsidRPr="00571181">
        <w:rPr>
          <w:rFonts w:ascii="Times New Roman" w:eastAsia="Times New Roman" w:hAnsi="Times New Roman" w:cs="Times New Roman"/>
          <w:kern w:val="0"/>
          <w:sz w:val="24"/>
          <w:szCs w:val="24"/>
          <w:lang w:eastAsia="en-IN"/>
          <w14:ligatures w14:val="none"/>
        </w:rPr>
        <w:t xml:space="preserve"> Defines the departments and personnel covered by the governance policy.</w:t>
      </w:r>
    </w:p>
    <w:p w14:paraId="503AF51D" w14:textId="77777777" w:rsidR="00571181" w:rsidRPr="00571181" w:rsidRDefault="00571181">
      <w:pPr>
        <w:numPr>
          <w:ilvl w:val="0"/>
          <w:numId w:val="1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Roles &amp; Responsibilities:</w:t>
      </w:r>
      <w:r w:rsidRPr="00571181">
        <w:rPr>
          <w:rFonts w:ascii="Times New Roman" w:eastAsia="Times New Roman" w:hAnsi="Times New Roman" w:cs="Times New Roman"/>
          <w:kern w:val="0"/>
          <w:sz w:val="24"/>
          <w:szCs w:val="24"/>
          <w:lang w:eastAsia="en-IN"/>
          <w14:ligatures w14:val="none"/>
        </w:rPr>
        <w:t xml:space="preserve"> Establishes governance roles for board members, executives, compliance officers, and employees.</w:t>
      </w:r>
    </w:p>
    <w:p w14:paraId="00DA3FBE" w14:textId="77777777" w:rsidR="00571181" w:rsidRPr="00571181" w:rsidRDefault="00571181">
      <w:pPr>
        <w:numPr>
          <w:ilvl w:val="0"/>
          <w:numId w:val="1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Monitoring &amp; Enforcement:</w:t>
      </w:r>
      <w:r w:rsidRPr="00571181">
        <w:rPr>
          <w:rFonts w:ascii="Times New Roman" w:eastAsia="Times New Roman" w:hAnsi="Times New Roman" w:cs="Times New Roman"/>
          <w:kern w:val="0"/>
          <w:sz w:val="24"/>
          <w:szCs w:val="24"/>
          <w:lang w:eastAsia="en-IN"/>
          <w14:ligatures w14:val="none"/>
        </w:rPr>
        <w:t xml:space="preserve"> Details auditing mechanisms, reporting procedures, and penalty structures for non-compliance.</w:t>
      </w:r>
    </w:p>
    <w:p w14:paraId="4FCC13D8" w14:textId="77777777" w:rsidR="00571181" w:rsidRPr="00571181" w:rsidRDefault="00571181">
      <w:pPr>
        <w:numPr>
          <w:ilvl w:val="0"/>
          <w:numId w:val="1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Review &amp; Revision Mechanism:</w:t>
      </w:r>
      <w:r w:rsidRPr="00571181">
        <w:rPr>
          <w:rFonts w:ascii="Times New Roman" w:eastAsia="Times New Roman" w:hAnsi="Times New Roman" w:cs="Times New Roman"/>
          <w:kern w:val="0"/>
          <w:sz w:val="24"/>
          <w:szCs w:val="24"/>
          <w:lang w:eastAsia="en-IN"/>
          <w14:ligatures w14:val="none"/>
        </w:rPr>
        <w:t xml:space="preserve"> Defines how and when governance policies should be updated to adapt to regulatory changes.</w:t>
      </w:r>
    </w:p>
    <w:p w14:paraId="63222BAC"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E3DE6F">
          <v:rect id="_x0000_i1123" style="width:0;height:1.5pt" o:hralign="center" o:hrstd="t" o:hr="t" fillcolor="#a0a0a0" stroked="f"/>
        </w:pict>
      </w:r>
    </w:p>
    <w:p w14:paraId="30F2417F"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Implementing Governance Frameworks</w:t>
      </w:r>
    </w:p>
    <w:p w14:paraId="58C78113"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Assigning Governance Roles and Responsibilities</w:t>
      </w:r>
    </w:p>
    <w:p w14:paraId="78AF8ADE"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Successful governance frameworks require </w:t>
      </w:r>
      <w:r w:rsidRPr="00571181">
        <w:rPr>
          <w:rFonts w:ascii="Times New Roman" w:eastAsia="Times New Roman" w:hAnsi="Times New Roman" w:cs="Times New Roman"/>
          <w:b/>
          <w:bCs/>
          <w:kern w:val="0"/>
          <w:sz w:val="24"/>
          <w:szCs w:val="24"/>
          <w:lang w:eastAsia="en-IN"/>
          <w14:ligatures w14:val="none"/>
        </w:rPr>
        <w:t>clear role definitions and accountability mechanisms.</w:t>
      </w:r>
      <w:r w:rsidRPr="00571181">
        <w:rPr>
          <w:rFonts w:ascii="Times New Roman" w:eastAsia="Times New Roman" w:hAnsi="Times New Roman" w:cs="Times New Roman"/>
          <w:kern w:val="0"/>
          <w:sz w:val="24"/>
          <w:szCs w:val="24"/>
          <w:lang w:eastAsia="en-IN"/>
          <w14:ligatures w14:val="none"/>
        </w:rPr>
        <w:t xml:space="preserve"> Governance responsibilities are distributed among:</w:t>
      </w:r>
    </w:p>
    <w:p w14:paraId="016F661B" w14:textId="77777777" w:rsidR="00571181" w:rsidRPr="00571181" w:rsidRDefault="00571181">
      <w:pPr>
        <w:numPr>
          <w:ilvl w:val="0"/>
          <w:numId w:val="1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Board of Directors:</w:t>
      </w:r>
      <w:r w:rsidRPr="00571181">
        <w:rPr>
          <w:rFonts w:ascii="Times New Roman" w:eastAsia="Times New Roman" w:hAnsi="Times New Roman" w:cs="Times New Roman"/>
          <w:kern w:val="0"/>
          <w:sz w:val="24"/>
          <w:szCs w:val="24"/>
          <w:lang w:eastAsia="en-IN"/>
          <w14:ligatures w14:val="none"/>
        </w:rPr>
        <w:t xml:space="preserve"> Oversight of corporate policies, risk management, and executive leadership.</w:t>
      </w:r>
    </w:p>
    <w:p w14:paraId="29ACCC3D" w14:textId="77777777" w:rsidR="00571181" w:rsidRPr="00571181" w:rsidRDefault="00571181">
      <w:pPr>
        <w:numPr>
          <w:ilvl w:val="0"/>
          <w:numId w:val="1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CEO and Executive Leadership:</w:t>
      </w:r>
      <w:r w:rsidRPr="00571181">
        <w:rPr>
          <w:rFonts w:ascii="Times New Roman" w:eastAsia="Times New Roman" w:hAnsi="Times New Roman" w:cs="Times New Roman"/>
          <w:kern w:val="0"/>
          <w:sz w:val="24"/>
          <w:szCs w:val="24"/>
          <w:lang w:eastAsia="en-IN"/>
          <w14:ligatures w14:val="none"/>
        </w:rPr>
        <w:t xml:space="preserve"> Enforcing governance policies at the operational level.</w:t>
      </w:r>
    </w:p>
    <w:p w14:paraId="6523FD00" w14:textId="77777777" w:rsidR="00571181" w:rsidRPr="00571181" w:rsidRDefault="00571181">
      <w:pPr>
        <w:numPr>
          <w:ilvl w:val="0"/>
          <w:numId w:val="1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Chief Compliance Officer (CCO):</w:t>
      </w:r>
      <w:r w:rsidRPr="00571181">
        <w:rPr>
          <w:rFonts w:ascii="Times New Roman" w:eastAsia="Times New Roman" w:hAnsi="Times New Roman" w:cs="Times New Roman"/>
          <w:kern w:val="0"/>
          <w:sz w:val="24"/>
          <w:szCs w:val="24"/>
          <w:lang w:eastAsia="en-IN"/>
          <w14:ligatures w14:val="none"/>
        </w:rPr>
        <w:t xml:space="preserve"> Ensuring regulatory compliance and ethical adherence.</w:t>
      </w:r>
    </w:p>
    <w:p w14:paraId="30ADE139" w14:textId="77777777" w:rsidR="00571181" w:rsidRPr="00571181" w:rsidRDefault="00571181">
      <w:pPr>
        <w:numPr>
          <w:ilvl w:val="0"/>
          <w:numId w:val="1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Chief Information Security Officer (CISO):</w:t>
      </w:r>
      <w:r w:rsidRPr="00571181">
        <w:rPr>
          <w:rFonts w:ascii="Times New Roman" w:eastAsia="Times New Roman" w:hAnsi="Times New Roman" w:cs="Times New Roman"/>
          <w:kern w:val="0"/>
          <w:sz w:val="24"/>
          <w:szCs w:val="24"/>
          <w:lang w:eastAsia="en-IN"/>
          <w14:ligatures w14:val="none"/>
        </w:rPr>
        <w:t xml:space="preserve"> Implementing cybersecurity governance strategies to protect digital assets.</w:t>
      </w:r>
    </w:p>
    <w:p w14:paraId="19A61F60" w14:textId="77777777" w:rsidR="00571181" w:rsidRPr="00571181" w:rsidRDefault="00571181">
      <w:pPr>
        <w:numPr>
          <w:ilvl w:val="0"/>
          <w:numId w:val="1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Internal and External Auditors:</w:t>
      </w:r>
      <w:r w:rsidRPr="00571181">
        <w:rPr>
          <w:rFonts w:ascii="Times New Roman" w:eastAsia="Times New Roman" w:hAnsi="Times New Roman" w:cs="Times New Roman"/>
          <w:kern w:val="0"/>
          <w:sz w:val="24"/>
          <w:szCs w:val="24"/>
          <w:lang w:eastAsia="en-IN"/>
          <w14:ligatures w14:val="none"/>
        </w:rPr>
        <w:t xml:space="preserve"> Conducting governance audits to detect violations and inefficiencies.</w:t>
      </w:r>
    </w:p>
    <w:p w14:paraId="150E6D49"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Integrating Technology in Governance Compliance</w:t>
      </w:r>
    </w:p>
    <w:p w14:paraId="658340F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Modern organizations leverage </w:t>
      </w:r>
      <w:r w:rsidRPr="00571181">
        <w:rPr>
          <w:rFonts w:ascii="Times New Roman" w:eastAsia="Times New Roman" w:hAnsi="Times New Roman" w:cs="Times New Roman"/>
          <w:b/>
          <w:bCs/>
          <w:kern w:val="0"/>
          <w:sz w:val="24"/>
          <w:szCs w:val="24"/>
          <w:lang w:eastAsia="en-IN"/>
          <w14:ligatures w14:val="none"/>
        </w:rPr>
        <w:t>technology-driven governance tools</w:t>
      </w:r>
      <w:r w:rsidRPr="00571181">
        <w:rPr>
          <w:rFonts w:ascii="Times New Roman" w:eastAsia="Times New Roman" w:hAnsi="Times New Roman" w:cs="Times New Roman"/>
          <w:kern w:val="0"/>
          <w:sz w:val="24"/>
          <w:szCs w:val="24"/>
          <w:lang w:eastAsia="en-IN"/>
          <w14:ligatures w14:val="none"/>
        </w:rPr>
        <w:t xml:space="preserve"> to ensure policy compliance. Some key innovations include:</w:t>
      </w:r>
    </w:p>
    <w:p w14:paraId="77602D74" w14:textId="77777777" w:rsidR="00571181" w:rsidRPr="00571181" w:rsidRDefault="00571181">
      <w:pPr>
        <w:numPr>
          <w:ilvl w:val="0"/>
          <w:numId w:val="1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AI-Powered Compliance Monitoring:</w:t>
      </w:r>
      <w:r w:rsidRPr="00571181">
        <w:rPr>
          <w:rFonts w:ascii="Times New Roman" w:eastAsia="Times New Roman" w:hAnsi="Times New Roman" w:cs="Times New Roman"/>
          <w:kern w:val="0"/>
          <w:sz w:val="24"/>
          <w:szCs w:val="24"/>
          <w:lang w:eastAsia="en-IN"/>
          <w14:ligatures w14:val="none"/>
        </w:rPr>
        <w:t xml:space="preserve"> Automates regulatory tracking and fraud detection.</w:t>
      </w:r>
    </w:p>
    <w:p w14:paraId="3FBCA04B" w14:textId="77777777" w:rsidR="00571181" w:rsidRPr="00571181" w:rsidRDefault="00571181">
      <w:pPr>
        <w:numPr>
          <w:ilvl w:val="0"/>
          <w:numId w:val="1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Blockchain for Transparent Audits:</w:t>
      </w:r>
      <w:r w:rsidRPr="00571181">
        <w:rPr>
          <w:rFonts w:ascii="Times New Roman" w:eastAsia="Times New Roman" w:hAnsi="Times New Roman" w:cs="Times New Roman"/>
          <w:kern w:val="0"/>
          <w:sz w:val="24"/>
          <w:szCs w:val="24"/>
          <w:lang w:eastAsia="en-IN"/>
          <w14:ligatures w14:val="none"/>
        </w:rPr>
        <w:t xml:space="preserve"> Ensures tamper-proof governance records and financial disclosures.</w:t>
      </w:r>
    </w:p>
    <w:p w14:paraId="425E3F7A" w14:textId="77777777" w:rsidR="00571181" w:rsidRPr="00571181" w:rsidRDefault="00571181">
      <w:pPr>
        <w:numPr>
          <w:ilvl w:val="0"/>
          <w:numId w:val="1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Governance Platforms:</w:t>
      </w:r>
      <w:r w:rsidRPr="00571181">
        <w:rPr>
          <w:rFonts w:ascii="Times New Roman" w:eastAsia="Times New Roman" w:hAnsi="Times New Roman" w:cs="Times New Roman"/>
          <w:kern w:val="0"/>
          <w:sz w:val="24"/>
          <w:szCs w:val="24"/>
          <w:lang w:eastAsia="en-IN"/>
          <w14:ligatures w14:val="none"/>
        </w:rPr>
        <w:t xml:space="preserve"> Implements real-time risk assessment models to prevent data breaches and cyber threats.</w:t>
      </w:r>
    </w:p>
    <w:p w14:paraId="34B60A2E"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Governance Implementation at JPMorgan Chase</w:t>
      </w:r>
    </w:p>
    <w:p w14:paraId="46B15EE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JPMorgan Chase adopted </w:t>
      </w:r>
      <w:r w:rsidRPr="00571181">
        <w:rPr>
          <w:rFonts w:ascii="Times New Roman" w:eastAsia="Times New Roman" w:hAnsi="Times New Roman" w:cs="Times New Roman"/>
          <w:b/>
          <w:bCs/>
          <w:kern w:val="0"/>
          <w:sz w:val="24"/>
          <w:szCs w:val="24"/>
          <w:lang w:eastAsia="en-IN"/>
          <w14:ligatures w14:val="none"/>
        </w:rPr>
        <w:t>AI-driven compliance frameworks and blockchain-based financial audits</w:t>
      </w:r>
      <w:r w:rsidRPr="00571181">
        <w:rPr>
          <w:rFonts w:ascii="Times New Roman" w:eastAsia="Times New Roman" w:hAnsi="Times New Roman" w:cs="Times New Roman"/>
          <w:kern w:val="0"/>
          <w:sz w:val="24"/>
          <w:szCs w:val="24"/>
          <w:lang w:eastAsia="en-IN"/>
          <w14:ligatures w14:val="none"/>
        </w:rPr>
        <w:t xml:space="preserve"> to enhance governance efficiency. By integrating real-time compliance tracking, the company reduced </w:t>
      </w:r>
      <w:r w:rsidRPr="00571181">
        <w:rPr>
          <w:rFonts w:ascii="Times New Roman" w:eastAsia="Times New Roman" w:hAnsi="Times New Roman" w:cs="Times New Roman"/>
          <w:b/>
          <w:bCs/>
          <w:kern w:val="0"/>
          <w:sz w:val="24"/>
          <w:szCs w:val="24"/>
          <w:lang w:eastAsia="en-IN"/>
          <w14:ligatures w14:val="none"/>
        </w:rPr>
        <w:t>regulatory penalties by 60%</w:t>
      </w:r>
      <w:r w:rsidRPr="00571181">
        <w:rPr>
          <w:rFonts w:ascii="Times New Roman" w:eastAsia="Times New Roman" w:hAnsi="Times New Roman" w:cs="Times New Roman"/>
          <w:kern w:val="0"/>
          <w:sz w:val="24"/>
          <w:szCs w:val="24"/>
          <w:lang w:eastAsia="en-IN"/>
          <w14:ligatures w14:val="none"/>
        </w:rPr>
        <w:t xml:space="preserve"> and strengthened corporate transparency.</w:t>
      </w:r>
    </w:p>
    <w:p w14:paraId="1D9295BE"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D91055">
          <v:rect id="_x0000_i1124" style="width:0;height:1.5pt" o:hralign="center" o:hrstd="t" o:hr="t" fillcolor="#a0a0a0" stroked="f"/>
        </w:pict>
      </w:r>
    </w:p>
    <w:p w14:paraId="1B875AFD"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Challenges in Governance Policy Development</w:t>
      </w:r>
    </w:p>
    <w:p w14:paraId="32BA61E5"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Complexity and Compliance Costs</w:t>
      </w:r>
    </w:p>
    <w:p w14:paraId="334A5AB2"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With </w:t>
      </w:r>
      <w:r w:rsidRPr="00571181">
        <w:rPr>
          <w:rFonts w:ascii="Times New Roman" w:eastAsia="Times New Roman" w:hAnsi="Times New Roman" w:cs="Times New Roman"/>
          <w:b/>
          <w:bCs/>
          <w:kern w:val="0"/>
          <w:sz w:val="24"/>
          <w:szCs w:val="24"/>
          <w:lang w:eastAsia="en-IN"/>
          <w14:ligatures w14:val="none"/>
        </w:rPr>
        <w:t>evolving global regulations</w:t>
      </w:r>
      <w:r w:rsidRPr="00571181">
        <w:rPr>
          <w:rFonts w:ascii="Times New Roman" w:eastAsia="Times New Roman" w:hAnsi="Times New Roman" w:cs="Times New Roman"/>
          <w:kern w:val="0"/>
          <w:sz w:val="24"/>
          <w:szCs w:val="24"/>
          <w:lang w:eastAsia="en-IN"/>
          <w14:ligatures w14:val="none"/>
        </w:rPr>
        <w:t xml:space="preserve">, organizations must navigate </w:t>
      </w:r>
      <w:r w:rsidRPr="00571181">
        <w:rPr>
          <w:rFonts w:ascii="Times New Roman" w:eastAsia="Times New Roman" w:hAnsi="Times New Roman" w:cs="Times New Roman"/>
          <w:b/>
          <w:bCs/>
          <w:kern w:val="0"/>
          <w:sz w:val="24"/>
          <w:szCs w:val="24"/>
          <w:lang w:eastAsia="en-IN"/>
          <w14:ligatures w14:val="none"/>
        </w:rPr>
        <w:t>complex compliance landscapes</w:t>
      </w:r>
      <w:r w:rsidRPr="00571181">
        <w:rPr>
          <w:rFonts w:ascii="Times New Roman" w:eastAsia="Times New Roman" w:hAnsi="Times New Roman" w:cs="Times New Roman"/>
          <w:kern w:val="0"/>
          <w:sz w:val="24"/>
          <w:szCs w:val="24"/>
          <w:lang w:eastAsia="en-IN"/>
          <w14:ligatures w14:val="none"/>
        </w:rPr>
        <w:t xml:space="preserve"> across jurisdictions. Key challenges include:</w:t>
      </w:r>
    </w:p>
    <w:p w14:paraId="46862399" w14:textId="77777777" w:rsidR="00571181" w:rsidRPr="00571181" w:rsidRDefault="00571181">
      <w:pPr>
        <w:numPr>
          <w:ilvl w:val="0"/>
          <w:numId w:val="1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Adapting governance policies to multi-jurisdictional regulations</w:t>
      </w:r>
      <w:r w:rsidRPr="00571181">
        <w:rPr>
          <w:rFonts w:ascii="Times New Roman" w:eastAsia="Times New Roman" w:hAnsi="Times New Roman" w:cs="Times New Roman"/>
          <w:kern w:val="0"/>
          <w:sz w:val="24"/>
          <w:szCs w:val="24"/>
          <w:lang w:eastAsia="en-IN"/>
          <w14:ligatures w14:val="none"/>
        </w:rPr>
        <w:t xml:space="preserve"> (e.g., GDPR vs. U.S. data laws).</w:t>
      </w:r>
    </w:p>
    <w:p w14:paraId="2310829E" w14:textId="77777777" w:rsidR="00571181" w:rsidRPr="00571181" w:rsidRDefault="00571181">
      <w:pPr>
        <w:numPr>
          <w:ilvl w:val="0"/>
          <w:numId w:val="1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High costs of governance implementation</w:t>
      </w:r>
      <w:r w:rsidRPr="00571181">
        <w:rPr>
          <w:rFonts w:ascii="Times New Roman" w:eastAsia="Times New Roman" w:hAnsi="Times New Roman" w:cs="Times New Roman"/>
          <w:kern w:val="0"/>
          <w:sz w:val="24"/>
          <w:szCs w:val="24"/>
          <w:lang w:eastAsia="en-IN"/>
          <w14:ligatures w14:val="none"/>
        </w:rPr>
        <w:t>, including legal consultations and compliance audits.</w:t>
      </w:r>
    </w:p>
    <w:p w14:paraId="4B6FBFAA" w14:textId="77777777" w:rsidR="00571181" w:rsidRPr="00571181" w:rsidRDefault="00571181">
      <w:pPr>
        <w:numPr>
          <w:ilvl w:val="0"/>
          <w:numId w:val="1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consistent enforcement across international subsidiaries.</w:t>
      </w:r>
    </w:p>
    <w:p w14:paraId="1918B58D"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Governance Changes</w:t>
      </w:r>
    </w:p>
    <w:p w14:paraId="63F99F10"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Many organizations face resistance when implementing </w:t>
      </w:r>
      <w:r w:rsidRPr="00571181">
        <w:rPr>
          <w:rFonts w:ascii="Times New Roman" w:eastAsia="Times New Roman" w:hAnsi="Times New Roman" w:cs="Times New Roman"/>
          <w:b/>
          <w:bCs/>
          <w:kern w:val="0"/>
          <w:sz w:val="24"/>
          <w:szCs w:val="24"/>
          <w:lang w:eastAsia="en-IN"/>
          <w14:ligatures w14:val="none"/>
        </w:rPr>
        <w:t>new governance frameworks</w:t>
      </w:r>
      <w:r w:rsidRPr="00571181">
        <w:rPr>
          <w:rFonts w:ascii="Times New Roman" w:eastAsia="Times New Roman" w:hAnsi="Times New Roman" w:cs="Times New Roman"/>
          <w:kern w:val="0"/>
          <w:sz w:val="24"/>
          <w:szCs w:val="24"/>
          <w:lang w:eastAsia="en-IN"/>
          <w14:ligatures w14:val="none"/>
        </w:rPr>
        <w:t xml:space="preserve"> due to:</w:t>
      </w:r>
    </w:p>
    <w:p w14:paraId="7A581588" w14:textId="77777777" w:rsidR="00571181" w:rsidRPr="00571181" w:rsidRDefault="00571181">
      <w:pPr>
        <w:numPr>
          <w:ilvl w:val="0"/>
          <w:numId w:val="1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Corporate culture misalignment</w:t>
      </w:r>
      <w:r w:rsidRPr="00571181">
        <w:rPr>
          <w:rFonts w:ascii="Times New Roman" w:eastAsia="Times New Roman" w:hAnsi="Times New Roman" w:cs="Times New Roman"/>
          <w:kern w:val="0"/>
          <w:sz w:val="24"/>
          <w:szCs w:val="24"/>
          <w:lang w:eastAsia="en-IN"/>
          <w14:ligatures w14:val="none"/>
        </w:rPr>
        <w:t xml:space="preserve"> with ethical governance principles.</w:t>
      </w:r>
    </w:p>
    <w:p w14:paraId="203EF1C1" w14:textId="77777777" w:rsidR="00571181" w:rsidRPr="00571181" w:rsidRDefault="00571181">
      <w:pPr>
        <w:numPr>
          <w:ilvl w:val="0"/>
          <w:numId w:val="1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Lack of executive buy-in</w:t>
      </w:r>
      <w:r w:rsidRPr="00571181">
        <w:rPr>
          <w:rFonts w:ascii="Times New Roman" w:eastAsia="Times New Roman" w:hAnsi="Times New Roman" w:cs="Times New Roman"/>
          <w:kern w:val="0"/>
          <w:sz w:val="24"/>
          <w:szCs w:val="24"/>
          <w:lang w:eastAsia="en-IN"/>
          <w14:ligatures w14:val="none"/>
        </w:rPr>
        <w:t xml:space="preserve"> for regulatory compliance programs.</w:t>
      </w:r>
    </w:p>
    <w:p w14:paraId="29CD2998" w14:textId="77777777" w:rsidR="00571181" w:rsidRPr="00571181" w:rsidRDefault="00571181">
      <w:pPr>
        <w:numPr>
          <w:ilvl w:val="0"/>
          <w:numId w:val="1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Employee reluctance to adhere to governance protocols.</w:t>
      </w:r>
    </w:p>
    <w:p w14:paraId="3EC173B3"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Solution:</w:t>
      </w:r>
      <w:r w:rsidRPr="00571181">
        <w:rPr>
          <w:rFonts w:ascii="Times New Roman" w:eastAsia="Times New Roman" w:hAnsi="Times New Roman" w:cs="Times New Roman"/>
          <w:kern w:val="0"/>
          <w:sz w:val="24"/>
          <w:szCs w:val="24"/>
          <w:lang w:eastAsia="en-IN"/>
          <w14:ligatures w14:val="none"/>
        </w:rPr>
        <w:t xml:space="preserve"> Companies must conduct </w:t>
      </w:r>
      <w:r w:rsidRPr="00571181">
        <w:rPr>
          <w:rFonts w:ascii="Times New Roman" w:eastAsia="Times New Roman" w:hAnsi="Times New Roman" w:cs="Times New Roman"/>
          <w:b/>
          <w:bCs/>
          <w:kern w:val="0"/>
          <w:sz w:val="24"/>
          <w:szCs w:val="24"/>
          <w:lang w:eastAsia="en-IN"/>
          <w14:ligatures w14:val="none"/>
        </w:rPr>
        <w:t>comprehensive governance training programs</w:t>
      </w:r>
      <w:r w:rsidRPr="00571181">
        <w:rPr>
          <w:rFonts w:ascii="Times New Roman" w:eastAsia="Times New Roman" w:hAnsi="Times New Roman" w:cs="Times New Roman"/>
          <w:kern w:val="0"/>
          <w:sz w:val="24"/>
          <w:szCs w:val="24"/>
          <w:lang w:eastAsia="en-IN"/>
          <w14:ligatures w14:val="none"/>
        </w:rPr>
        <w:t xml:space="preserve"> and create a culture where ethical compliance is prioritized.</w:t>
      </w:r>
    </w:p>
    <w:p w14:paraId="1E807ECF"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5455B6">
          <v:rect id="_x0000_i1125" style="width:0;height:1.5pt" o:hralign="center" o:hrstd="t" o:hr="t" fillcolor="#a0a0a0" stroked="f"/>
        </w:pict>
      </w:r>
    </w:p>
    <w:p w14:paraId="428D8A70"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Best Practices for Strengthening Governance Frameworks</w:t>
      </w:r>
    </w:p>
    <w:p w14:paraId="4B04D037" w14:textId="77777777" w:rsidR="00571181" w:rsidRPr="00571181" w:rsidRDefault="00571181">
      <w:pPr>
        <w:numPr>
          <w:ilvl w:val="0"/>
          <w:numId w:val="1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Regular Governance Audits:</w:t>
      </w:r>
      <w:r w:rsidRPr="00571181">
        <w:rPr>
          <w:rFonts w:ascii="Times New Roman" w:eastAsia="Times New Roman" w:hAnsi="Times New Roman" w:cs="Times New Roman"/>
          <w:kern w:val="0"/>
          <w:sz w:val="24"/>
          <w:szCs w:val="24"/>
          <w:lang w:eastAsia="en-IN"/>
          <w14:ligatures w14:val="none"/>
        </w:rPr>
        <w:t xml:space="preserve"> Conduct </w:t>
      </w:r>
      <w:r w:rsidRPr="00571181">
        <w:rPr>
          <w:rFonts w:ascii="Times New Roman" w:eastAsia="Times New Roman" w:hAnsi="Times New Roman" w:cs="Times New Roman"/>
          <w:b/>
          <w:bCs/>
          <w:kern w:val="0"/>
          <w:sz w:val="24"/>
          <w:szCs w:val="24"/>
          <w:lang w:eastAsia="en-IN"/>
          <w14:ligatures w14:val="none"/>
        </w:rPr>
        <w:t>internal and third-party audits</w:t>
      </w:r>
      <w:r w:rsidRPr="00571181">
        <w:rPr>
          <w:rFonts w:ascii="Times New Roman" w:eastAsia="Times New Roman" w:hAnsi="Times New Roman" w:cs="Times New Roman"/>
          <w:kern w:val="0"/>
          <w:sz w:val="24"/>
          <w:szCs w:val="24"/>
          <w:lang w:eastAsia="en-IN"/>
          <w14:ligatures w14:val="none"/>
        </w:rPr>
        <w:t xml:space="preserve"> to ensure governance frameworks are enforced effectively.</w:t>
      </w:r>
    </w:p>
    <w:p w14:paraId="12B4AC8B" w14:textId="77777777" w:rsidR="00571181" w:rsidRPr="00571181" w:rsidRDefault="00571181">
      <w:pPr>
        <w:numPr>
          <w:ilvl w:val="0"/>
          <w:numId w:val="1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AI-Driven Risk Management:</w:t>
      </w:r>
      <w:r w:rsidRPr="00571181">
        <w:rPr>
          <w:rFonts w:ascii="Times New Roman" w:eastAsia="Times New Roman" w:hAnsi="Times New Roman" w:cs="Times New Roman"/>
          <w:kern w:val="0"/>
          <w:sz w:val="24"/>
          <w:szCs w:val="24"/>
          <w:lang w:eastAsia="en-IN"/>
          <w14:ligatures w14:val="none"/>
        </w:rPr>
        <w:t xml:space="preserve"> Leverage AI for </w:t>
      </w:r>
      <w:r w:rsidRPr="00571181">
        <w:rPr>
          <w:rFonts w:ascii="Times New Roman" w:eastAsia="Times New Roman" w:hAnsi="Times New Roman" w:cs="Times New Roman"/>
          <w:b/>
          <w:bCs/>
          <w:kern w:val="0"/>
          <w:sz w:val="24"/>
          <w:szCs w:val="24"/>
          <w:lang w:eastAsia="en-IN"/>
          <w14:ligatures w14:val="none"/>
        </w:rPr>
        <w:t>predictive governance analytics</w:t>
      </w:r>
      <w:r w:rsidRPr="00571181">
        <w:rPr>
          <w:rFonts w:ascii="Times New Roman" w:eastAsia="Times New Roman" w:hAnsi="Times New Roman" w:cs="Times New Roman"/>
          <w:kern w:val="0"/>
          <w:sz w:val="24"/>
          <w:szCs w:val="24"/>
          <w:lang w:eastAsia="en-IN"/>
          <w14:ligatures w14:val="none"/>
        </w:rPr>
        <w:t xml:space="preserve"> and compliance automation.</w:t>
      </w:r>
    </w:p>
    <w:p w14:paraId="384C0CD0" w14:textId="77777777" w:rsidR="00571181" w:rsidRPr="00571181" w:rsidRDefault="00571181">
      <w:pPr>
        <w:numPr>
          <w:ilvl w:val="0"/>
          <w:numId w:val="1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Ethical Leadership and Transparency:</w:t>
      </w:r>
      <w:r w:rsidRPr="00571181">
        <w:rPr>
          <w:rFonts w:ascii="Times New Roman" w:eastAsia="Times New Roman" w:hAnsi="Times New Roman" w:cs="Times New Roman"/>
          <w:kern w:val="0"/>
          <w:sz w:val="24"/>
          <w:szCs w:val="24"/>
          <w:lang w:eastAsia="en-IN"/>
          <w14:ligatures w14:val="none"/>
        </w:rPr>
        <w:t xml:space="preserve"> Foster a </w:t>
      </w:r>
      <w:r w:rsidRPr="00571181">
        <w:rPr>
          <w:rFonts w:ascii="Times New Roman" w:eastAsia="Times New Roman" w:hAnsi="Times New Roman" w:cs="Times New Roman"/>
          <w:b/>
          <w:bCs/>
          <w:kern w:val="0"/>
          <w:sz w:val="24"/>
          <w:szCs w:val="24"/>
          <w:lang w:eastAsia="en-IN"/>
          <w14:ligatures w14:val="none"/>
        </w:rPr>
        <w:t>board culture</w:t>
      </w:r>
      <w:r w:rsidRPr="00571181">
        <w:rPr>
          <w:rFonts w:ascii="Times New Roman" w:eastAsia="Times New Roman" w:hAnsi="Times New Roman" w:cs="Times New Roman"/>
          <w:kern w:val="0"/>
          <w:sz w:val="24"/>
          <w:szCs w:val="24"/>
          <w:lang w:eastAsia="en-IN"/>
          <w14:ligatures w14:val="none"/>
        </w:rPr>
        <w:t xml:space="preserve"> that prioritizes integrity and corporate responsibility.</w:t>
      </w:r>
    </w:p>
    <w:p w14:paraId="589469DE" w14:textId="77777777" w:rsidR="00571181" w:rsidRPr="00571181" w:rsidRDefault="00571181">
      <w:pPr>
        <w:numPr>
          <w:ilvl w:val="0"/>
          <w:numId w:val="1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Stakeholder Engagement and Reporting:</w:t>
      </w:r>
      <w:r w:rsidRPr="00571181">
        <w:rPr>
          <w:rFonts w:ascii="Times New Roman" w:eastAsia="Times New Roman" w:hAnsi="Times New Roman" w:cs="Times New Roman"/>
          <w:kern w:val="0"/>
          <w:sz w:val="24"/>
          <w:szCs w:val="24"/>
          <w:lang w:eastAsia="en-IN"/>
          <w14:ligatures w14:val="none"/>
        </w:rPr>
        <w:t xml:space="preserve"> Ensure transparency by </w:t>
      </w:r>
      <w:r w:rsidRPr="00571181">
        <w:rPr>
          <w:rFonts w:ascii="Times New Roman" w:eastAsia="Times New Roman" w:hAnsi="Times New Roman" w:cs="Times New Roman"/>
          <w:b/>
          <w:bCs/>
          <w:kern w:val="0"/>
          <w:sz w:val="24"/>
          <w:szCs w:val="24"/>
          <w:lang w:eastAsia="en-IN"/>
          <w14:ligatures w14:val="none"/>
        </w:rPr>
        <w:t>publishing governance reports</w:t>
      </w:r>
      <w:r w:rsidRPr="00571181">
        <w:rPr>
          <w:rFonts w:ascii="Times New Roman" w:eastAsia="Times New Roman" w:hAnsi="Times New Roman" w:cs="Times New Roman"/>
          <w:kern w:val="0"/>
          <w:sz w:val="24"/>
          <w:szCs w:val="24"/>
          <w:lang w:eastAsia="en-IN"/>
          <w14:ligatures w14:val="none"/>
        </w:rPr>
        <w:t xml:space="preserve"> and engaging shareholders in policy development.</w:t>
      </w:r>
    </w:p>
    <w:p w14:paraId="50AE4F7A" w14:textId="77777777" w:rsidR="00571181" w:rsidRPr="00571181" w:rsidRDefault="00571181">
      <w:pPr>
        <w:numPr>
          <w:ilvl w:val="0"/>
          <w:numId w:val="1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Adaptability:</w:t>
      </w:r>
      <w:r w:rsidRPr="00571181">
        <w:rPr>
          <w:rFonts w:ascii="Times New Roman" w:eastAsia="Times New Roman" w:hAnsi="Times New Roman" w:cs="Times New Roman"/>
          <w:kern w:val="0"/>
          <w:sz w:val="24"/>
          <w:szCs w:val="24"/>
          <w:lang w:eastAsia="en-IN"/>
          <w14:ligatures w14:val="none"/>
        </w:rPr>
        <w:t xml:space="preserve"> Update governance policies </w:t>
      </w:r>
      <w:r w:rsidRPr="00571181">
        <w:rPr>
          <w:rFonts w:ascii="Times New Roman" w:eastAsia="Times New Roman" w:hAnsi="Times New Roman" w:cs="Times New Roman"/>
          <w:b/>
          <w:bCs/>
          <w:kern w:val="0"/>
          <w:sz w:val="24"/>
          <w:szCs w:val="24"/>
          <w:lang w:eastAsia="en-IN"/>
          <w14:ligatures w14:val="none"/>
        </w:rPr>
        <w:t>annually</w:t>
      </w:r>
      <w:r w:rsidRPr="00571181">
        <w:rPr>
          <w:rFonts w:ascii="Times New Roman" w:eastAsia="Times New Roman" w:hAnsi="Times New Roman" w:cs="Times New Roman"/>
          <w:kern w:val="0"/>
          <w:sz w:val="24"/>
          <w:szCs w:val="24"/>
          <w:lang w:eastAsia="en-IN"/>
          <w14:ligatures w14:val="none"/>
        </w:rPr>
        <w:t xml:space="preserve"> to align with </w:t>
      </w:r>
      <w:r w:rsidRPr="00571181">
        <w:rPr>
          <w:rFonts w:ascii="Times New Roman" w:eastAsia="Times New Roman" w:hAnsi="Times New Roman" w:cs="Times New Roman"/>
          <w:b/>
          <w:bCs/>
          <w:kern w:val="0"/>
          <w:sz w:val="24"/>
          <w:szCs w:val="24"/>
          <w:lang w:eastAsia="en-IN"/>
          <w14:ligatures w14:val="none"/>
        </w:rPr>
        <w:t>emerging legal and industry requirements.</w:t>
      </w:r>
    </w:p>
    <w:p w14:paraId="4A2BCF64"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68EFE0">
          <v:rect id="_x0000_i1126" style="width:0;height:1.5pt" o:hralign="center" o:hrstd="t" o:hr="t" fillcolor="#a0a0a0" stroked="f"/>
        </w:pict>
      </w:r>
    </w:p>
    <w:p w14:paraId="0DC00187"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1A07557D"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Creating governance policies and frameworks is </w:t>
      </w:r>
      <w:r w:rsidRPr="00571181">
        <w:rPr>
          <w:rFonts w:ascii="Times New Roman" w:eastAsia="Times New Roman" w:hAnsi="Times New Roman" w:cs="Times New Roman"/>
          <w:b/>
          <w:bCs/>
          <w:kern w:val="0"/>
          <w:sz w:val="24"/>
          <w:szCs w:val="24"/>
          <w:lang w:eastAsia="en-IN"/>
          <w14:ligatures w14:val="none"/>
        </w:rPr>
        <w:t>essential for ensuring ethical corporate conduct, financial integrity, and regulatory compliance.</w:t>
      </w:r>
      <w:r w:rsidRPr="00571181">
        <w:rPr>
          <w:rFonts w:ascii="Times New Roman" w:eastAsia="Times New Roman" w:hAnsi="Times New Roman" w:cs="Times New Roman"/>
          <w:kern w:val="0"/>
          <w:sz w:val="24"/>
          <w:szCs w:val="24"/>
          <w:lang w:eastAsia="en-IN"/>
          <w14:ligatures w14:val="none"/>
        </w:rPr>
        <w:t xml:space="preserve"> Effective governance frameworks balance </w:t>
      </w:r>
      <w:r w:rsidRPr="00571181">
        <w:rPr>
          <w:rFonts w:ascii="Times New Roman" w:eastAsia="Times New Roman" w:hAnsi="Times New Roman" w:cs="Times New Roman"/>
          <w:b/>
          <w:bCs/>
          <w:kern w:val="0"/>
          <w:sz w:val="24"/>
          <w:szCs w:val="24"/>
          <w:lang w:eastAsia="en-IN"/>
          <w14:ligatures w14:val="none"/>
        </w:rPr>
        <w:t>corporate transparency, stakeholder accountability, and risk mitigation strategies.</w:t>
      </w:r>
    </w:p>
    <w:p w14:paraId="26674DCA"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As </w:t>
      </w:r>
      <w:r w:rsidRPr="00571181">
        <w:rPr>
          <w:rFonts w:ascii="Times New Roman" w:eastAsia="Times New Roman" w:hAnsi="Times New Roman" w:cs="Times New Roman"/>
          <w:b/>
          <w:bCs/>
          <w:kern w:val="0"/>
          <w:sz w:val="24"/>
          <w:szCs w:val="24"/>
          <w:lang w:eastAsia="en-IN"/>
          <w14:ligatures w14:val="none"/>
        </w:rPr>
        <w:t>global regulations evolve and digital risks increase</w:t>
      </w:r>
      <w:r w:rsidRPr="00571181">
        <w:rPr>
          <w:rFonts w:ascii="Times New Roman" w:eastAsia="Times New Roman" w:hAnsi="Times New Roman" w:cs="Times New Roman"/>
          <w:kern w:val="0"/>
          <w:sz w:val="24"/>
          <w:szCs w:val="24"/>
          <w:lang w:eastAsia="en-IN"/>
          <w14:ligatures w14:val="none"/>
        </w:rPr>
        <w:t xml:space="preserve">, businesses must adopt </w:t>
      </w:r>
      <w:r w:rsidRPr="00571181">
        <w:rPr>
          <w:rFonts w:ascii="Times New Roman" w:eastAsia="Times New Roman" w:hAnsi="Times New Roman" w:cs="Times New Roman"/>
          <w:b/>
          <w:bCs/>
          <w:kern w:val="0"/>
          <w:sz w:val="24"/>
          <w:szCs w:val="24"/>
          <w:lang w:eastAsia="en-IN"/>
          <w14:ligatures w14:val="none"/>
        </w:rPr>
        <w:t>AI-driven compliance tools, blockchain-enabled audits, and cybersecurity governance frameworks</w:t>
      </w:r>
      <w:r w:rsidRPr="00571181">
        <w:rPr>
          <w:rFonts w:ascii="Times New Roman" w:eastAsia="Times New Roman" w:hAnsi="Times New Roman" w:cs="Times New Roman"/>
          <w:kern w:val="0"/>
          <w:sz w:val="24"/>
          <w:szCs w:val="24"/>
          <w:lang w:eastAsia="en-IN"/>
          <w14:ligatures w14:val="none"/>
        </w:rPr>
        <w:t xml:space="preserve"> to enhance governance efficiency and operational resilience.</w:t>
      </w:r>
    </w:p>
    <w:p w14:paraId="64200CC2"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"Risk Management: Safeguarding Organizations from Uncertainty,"</w:t>
      </w:r>
      <w:r w:rsidRPr="0057118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governance models to ensure long-term sustainability and compliance.</w:t>
      </w:r>
    </w:p>
    <w:p w14:paraId="7E013A60"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Governance in Highly Regulated Industries (Finance, Healthcare, IT)</w:t>
      </w:r>
    </w:p>
    <w:p w14:paraId="10296E56" w14:textId="77777777" w:rsidR="00571181" w:rsidRPr="00571181" w:rsidRDefault="00571181" w:rsidP="0057118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207A9DA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in highly regulated industries is fundamentally different from traditional corporate governance due to </w:t>
      </w:r>
      <w:r w:rsidRPr="00571181">
        <w:rPr>
          <w:rFonts w:ascii="Times New Roman" w:eastAsia="Times New Roman" w:hAnsi="Times New Roman" w:cs="Times New Roman"/>
          <w:b/>
          <w:bCs/>
          <w:kern w:val="0"/>
          <w:sz w:val="24"/>
          <w:szCs w:val="24"/>
          <w:lang w:eastAsia="en-IN"/>
          <w14:ligatures w14:val="none"/>
        </w:rPr>
        <w:t>increased regulatory scrutiny, strict compliance requirements, and higher operational risks.</w:t>
      </w:r>
      <w:r w:rsidRPr="00571181">
        <w:rPr>
          <w:rFonts w:ascii="Times New Roman" w:eastAsia="Times New Roman" w:hAnsi="Times New Roman" w:cs="Times New Roman"/>
          <w:kern w:val="0"/>
          <w:sz w:val="24"/>
          <w:szCs w:val="24"/>
          <w:lang w:eastAsia="en-IN"/>
          <w14:ligatures w14:val="none"/>
        </w:rPr>
        <w:t xml:space="preserve"> The finance, healthcare, and information technology (IT) sectors are among the most </w:t>
      </w:r>
      <w:r w:rsidRPr="00571181">
        <w:rPr>
          <w:rFonts w:ascii="Times New Roman" w:eastAsia="Times New Roman" w:hAnsi="Times New Roman" w:cs="Times New Roman"/>
          <w:b/>
          <w:bCs/>
          <w:kern w:val="0"/>
          <w:sz w:val="24"/>
          <w:szCs w:val="24"/>
          <w:lang w:eastAsia="en-IN"/>
          <w14:ligatures w14:val="none"/>
        </w:rPr>
        <w:t>heavily regulated industries</w:t>
      </w:r>
      <w:r w:rsidRPr="00571181">
        <w:rPr>
          <w:rFonts w:ascii="Times New Roman" w:eastAsia="Times New Roman" w:hAnsi="Times New Roman" w:cs="Times New Roman"/>
          <w:kern w:val="0"/>
          <w:sz w:val="24"/>
          <w:szCs w:val="24"/>
          <w:lang w:eastAsia="en-IN"/>
          <w14:ligatures w14:val="none"/>
        </w:rPr>
        <w:t xml:space="preserve">, requiring businesses to adhere to </w:t>
      </w:r>
      <w:r w:rsidRPr="00571181">
        <w:rPr>
          <w:rFonts w:ascii="Times New Roman" w:eastAsia="Times New Roman" w:hAnsi="Times New Roman" w:cs="Times New Roman"/>
          <w:b/>
          <w:bCs/>
          <w:kern w:val="0"/>
          <w:sz w:val="24"/>
          <w:szCs w:val="24"/>
          <w:lang w:eastAsia="en-IN"/>
          <w14:ligatures w14:val="none"/>
        </w:rPr>
        <w:t>complex legal frameworks, risk management protocols, and ethical governance practices.</w:t>
      </w:r>
    </w:p>
    <w:p w14:paraId="1AFEE34A"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lastRenderedPageBreak/>
        <w:t xml:space="preserve">Regulatory bodies such as the </w:t>
      </w:r>
      <w:r w:rsidRPr="00571181">
        <w:rPr>
          <w:rFonts w:ascii="Times New Roman" w:eastAsia="Times New Roman" w:hAnsi="Times New Roman" w:cs="Times New Roman"/>
          <w:b/>
          <w:bCs/>
          <w:kern w:val="0"/>
          <w:sz w:val="24"/>
          <w:szCs w:val="24"/>
          <w:lang w:eastAsia="en-IN"/>
          <w14:ligatures w14:val="none"/>
        </w:rPr>
        <w:t>Securities and Exchange Commission (SEC), Health Insurance Portability and Accountability Act (HIPAA), General Data Protection Regulation (GDPR), Basel Accords, and Federal Trade Commission (FTC)</w:t>
      </w:r>
      <w:r w:rsidRPr="00571181">
        <w:rPr>
          <w:rFonts w:ascii="Times New Roman" w:eastAsia="Times New Roman" w:hAnsi="Times New Roman" w:cs="Times New Roman"/>
          <w:kern w:val="0"/>
          <w:sz w:val="24"/>
          <w:szCs w:val="24"/>
          <w:lang w:eastAsia="en-IN"/>
          <w14:ligatures w14:val="none"/>
        </w:rPr>
        <w:t xml:space="preserve"> enforce stringent governance standards to ensure </w:t>
      </w:r>
      <w:r w:rsidRPr="00571181">
        <w:rPr>
          <w:rFonts w:ascii="Times New Roman" w:eastAsia="Times New Roman" w:hAnsi="Times New Roman" w:cs="Times New Roman"/>
          <w:b/>
          <w:bCs/>
          <w:kern w:val="0"/>
          <w:sz w:val="24"/>
          <w:szCs w:val="24"/>
          <w:lang w:eastAsia="en-IN"/>
          <w14:ligatures w14:val="none"/>
        </w:rPr>
        <w:t>consumer protection, data security, and financial stability.</w:t>
      </w:r>
    </w:p>
    <w:p w14:paraId="3F625CA2"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explores the </w:t>
      </w:r>
      <w:r w:rsidRPr="00571181">
        <w:rPr>
          <w:rFonts w:ascii="Times New Roman" w:eastAsia="Times New Roman" w:hAnsi="Times New Roman" w:cs="Times New Roman"/>
          <w:b/>
          <w:bCs/>
          <w:kern w:val="0"/>
          <w:sz w:val="24"/>
          <w:szCs w:val="24"/>
          <w:lang w:eastAsia="en-IN"/>
          <w14:ligatures w14:val="none"/>
        </w:rPr>
        <w:t>governance models, regulatory challenges, and compliance frameworks specific to the finance, healthcare, and IT sectors.</w:t>
      </w:r>
      <w:r w:rsidRPr="00571181">
        <w:rPr>
          <w:rFonts w:ascii="Times New Roman" w:eastAsia="Times New Roman" w:hAnsi="Times New Roman" w:cs="Times New Roman"/>
          <w:kern w:val="0"/>
          <w:sz w:val="24"/>
          <w:szCs w:val="24"/>
          <w:lang w:eastAsia="en-IN"/>
          <w14:ligatures w14:val="none"/>
        </w:rPr>
        <w:t xml:space="preserve"> It examines </w:t>
      </w:r>
      <w:r w:rsidRPr="00571181">
        <w:rPr>
          <w:rFonts w:ascii="Times New Roman" w:eastAsia="Times New Roman" w:hAnsi="Times New Roman" w:cs="Times New Roman"/>
          <w:b/>
          <w:bCs/>
          <w:kern w:val="0"/>
          <w:sz w:val="24"/>
          <w:szCs w:val="24"/>
          <w:lang w:eastAsia="en-IN"/>
          <w14:ligatures w14:val="none"/>
        </w:rPr>
        <w:t>the key governance principles, risk mitigation strategies, and case studies of governance failures and successes</w:t>
      </w:r>
      <w:r w:rsidRPr="00571181">
        <w:rPr>
          <w:rFonts w:ascii="Times New Roman" w:eastAsia="Times New Roman" w:hAnsi="Times New Roman" w:cs="Times New Roman"/>
          <w:kern w:val="0"/>
          <w:sz w:val="24"/>
          <w:szCs w:val="24"/>
          <w:lang w:eastAsia="en-IN"/>
          <w14:ligatures w14:val="none"/>
        </w:rPr>
        <w:t xml:space="preserve"> in these industries.</w:t>
      </w:r>
    </w:p>
    <w:p w14:paraId="3B888905"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01BA68">
          <v:rect id="_x0000_i1127" style="width:0;height:1.5pt" o:hralign="center" o:hrstd="t" o:hr="t" fillcolor="#a0a0a0" stroked="f"/>
        </w:pict>
      </w:r>
    </w:p>
    <w:p w14:paraId="7FFD5A4E"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Financial Sector</w:t>
      </w:r>
    </w:p>
    <w:p w14:paraId="357E6C34"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Importance of Governance in Financial Institutions</w:t>
      </w:r>
    </w:p>
    <w:p w14:paraId="4E09E91F"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institutions—including </w:t>
      </w:r>
      <w:r w:rsidRPr="00571181">
        <w:rPr>
          <w:rFonts w:ascii="Times New Roman" w:eastAsia="Times New Roman" w:hAnsi="Times New Roman" w:cs="Times New Roman"/>
          <w:b/>
          <w:bCs/>
          <w:kern w:val="0"/>
          <w:sz w:val="24"/>
          <w:szCs w:val="24"/>
          <w:lang w:eastAsia="en-IN"/>
          <w14:ligatures w14:val="none"/>
        </w:rPr>
        <w:t>banks, investment firms, and insurance companies</w:t>
      </w:r>
      <w:r w:rsidRPr="00571181">
        <w:rPr>
          <w:rFonts w:ascii="Times New Roman" w:eastAsia="Times New Roman" w:hAnsi="Times New Roman" w:cs="Times New Roman"/>
          <w:kern w:val="0"/>
          <w:sz w:val="24"/>
          <w:szCs w:val="24"/>
          <w:lang w:eastAsia="en-IN"/>
          <w14:ligatures w14:val="none"/>
        </w:rPr>
        <w:t xml:space="preserve">—operate in an industry with </w:t>
      </w:r>
      <w:r w:rsidRPr="00571181">
        <w:rPr>
          <w:rFonts w:ascii="Times New Roman" w:eastAsia="Times New Roman" w:hAnsi="Times New Roman" w:cs="Times New Roman"/>
          <w:b/>
          <w:bCs/>
          <w:kern w:val="0"/>
          <w:sz w:val="24"/>
          <w:szCs w:val="24"/>
          <w:lang w:eastAsia="en-IN"/>
          <w14:ligatures w14:val="none"/>
        </w:rPr>
        <w:t>high risks, regulatory oversight, and complex financial transactions.</w:t>
      </w:r>
      <w:r w:rsidRPr="00571181">
        <w:rPr>
          <w:rFonts w:ascii="Times New Roman" w:eastAsia="Times New Roman" w:hAnsi="Times New Roman" w:cs="Times New Roman"/>
          <w:kern w:val="0"/>
          <w:sz w:val="24"/>
          <w:szCs w:val="24"/>
          <w:lang w:eastAsia="en-IN"/>
          <w14:ligatures w14:val="none"/>
        </w:rPr>
        <w:t xml:space="preserve"> Governance in finance is essential for:</w:t>
      </w:r>
    </w:p>
    <w:p w14:paraId="6D41291E" w14:textId="77777777" w:rsidR="00571181" w:rsidRPr="00571181" w:rsidRDefault="00571181">
      <w:pPr>
        <w:numPr>
          <w:ilvl w:val="0"/>
          <w:numId w:val="1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Maintaining financial stability</w:t>
      </w:r>
      <w:r w:rsidRPr="00571181">
        <w:rPr>
          <w:rFonts w:ascii="Times New Roman" w:eastAsia="Times New Roman" w:hAnsi="Times New Roman" w:cs="Times New Roman"/>
          <w:kern w:val="0"/>
          <w:sz w:val="24"/>
          <w:szCs w:val="24"/>
          <w:lang w:eastAsia="en-IN"/>
          <w14:ligatures w14:val="none"/>
        </w:rPr>
        <w:t xml:space="preserve"> and preventing systemic failures.</w:t>
      </w:r>
    </w:p>
    <w:p w14:paraId="77D36273" w14:textId="77777777" w:rsidR="00571181" w:rsidRPr="00571181" w:rsidRDefault="00571181">
      <w:pPr>
        <w:numPr>
          <w:ilvl w:val="0"/>
          <w:numId w:val="1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Protecting investors and customers</w:t>
      </w:r>
      <w:r w:rsidRPr="00571181">
        <w:rPr>
          <w:rFonts w:ascii="Times New Roman" w:eastAsia="Times New Roman" w:hAnsi="Times New Roman" w:cs="Times New Roman"/>
          <w:kern w:val="0"/>
          <w:sz w:val="24"/>
          <w:szCs w:val="24"/>
          <w:lang w:eastAsia="en-IN"/>
          <w14:ligatures w14:val="none"/>
        </w:rPr>
        <w:t xml:space="preserve"> from fraud and unethical practices.</w:t>
      </w:r>
    </w:p>
    <w:p w14:paraId="0374CE0B" w14:textId="77777777" w:rsidR="00571181" w:rsidRPr="00571181" w:rsidRDefault="00571181">
      <w:pPr>
        <w:numPr>
          <w:ilvl w:val="0"/>
          <w:numId w:val="1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compliance with global banking and financial regulations.</w:t>
      </w:r>
    </w:p>
    <w:p w14:paraId="33111DA4" w14:textId="77777777" w:rsidR="00571181" w:rsidRPr="00571181" w:rsidRDefault="00571181">
      <w:pPr>
        <w:numPr>
          <w:ilvl w:val="0"/>
          <w:numId w:val="1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Mitigating credit, market, and liquidity risks.</w:t>
      </w:r>
    </w:p>
    <w:p w14:paraId="32AAE569"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Regulatory Frameworks in Financial Governance</w:t>
      </w:r>
    </w:p>
    <w:p w14:paraId="612FB5E6"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institutions must comply with </w:t>
      </w:r>
      <w:r w:rsidRPr="00571181">
        <w:rPr>
          <w:rFonts w:ascii="Times New Roman" w:eastAsia="Times New Roman" w:hAnsi="Times New Roman" w:cs="Times New Roman"/>
          <w:b/>
          <w:bCs/>
          <w:kern w:val="0"/>
          <w:sz w:val="24"/>
          <w:szCs w:val="24"/>
          <w:lang w:eastAsia="en-IN"/>
          <w14:ligatures w14:val="none"/>
        </w:rPr>
        <w:t>international and national regulations</w:t>
      </w:r>
      <w:r w:rsidRPr="00571181">
        <w:rPr>
          <w:rFonts w:ascii="Times New Roman" w:eastAsia="Times New Roman" w:hAnsi="Times New Roman" w:cs="Times New Roman"/>
          <w:kern w:val="0"/>
          <w:sz w:val="24"/>
          <w:szCs w:val="24"/>
          <w:lang w:eastAsia="en-IN"/>
          <w14:ligatures w14:val="none"/>
        </w:rPr>
        <w:t xml:space="preserve"> to maintain </w:t>
      </w:r>
      <w:r w:rsidRPr="00571181">
        <w:rPr>
          <w:rFonts w:ascii="Times New Roman" w:eastAsia="Times New Roman" w:hAnsi="Times New Roman" w:cs="Times New Roman"/>
          <w:b/>
          <w:bCs/>
          <w:kern w:val="0"/>
          <w:sz w:val="24"/>
          <w:szCs w:val="24"/>
          <w:lang w:eastAsia="en-IN"/>
          <w14:ligatures w14:val="none"/>
        </w:rPr>
        <w:t>corporate integrity and risk resilience.</w:t>
      </w:r>
      <w:r w:rsidRPr="00571181">
        <w:rPr>
          <w:rFonts w:ascii="Times New Roman" w:eastAsia="Times New Roman" w:hAnsi="Times New Roman" w:cs="Times New Roman"/>
          <w:kern w:val="0"/>
          <w:sz w:val="24"/>
          <w:szCs w:val="24"/>
          <w:lang w:eastAsia="en-IN"/>
          <w14:ligatures w14:val="none"/>
        </w:rPr>
        <w:t xml:space="preserve"> Some key financial governance frameworks include:</w:t>
      </w:r>
    </w:p>
    <w:p w14:paraId="7E6220B4" w14:textId="77777777" w:rsidR="00571181" w:rsidRPr="00571181" w:rsidRDefault="00571181">
      <w:pPr>
        <w:numPr>
          <w:ilvl w:val="0"/>
          <w:numId w:val="1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Basel Accords (Basel I, II, III):</w:t>
      </w:r>
      <w:r w:rsidRPr="00571181">
        <w:rPr>
          <w:rFonts w:ascii="Times New Roman" w:eastAsia="Times New Roman" w:hAnsi="Times New Roman" w:cs="Times New Roman"/>
          <w:kern w:val="0"/>
          <w:sz w:val="24"/>
          <w:szCs w:val="24"/>
          <w:lang w:eastAsia="en-IN"/>
          <w14:ligatures w14:val="none"/>
        </w:rPr>
        <w:t xml:space="preserve"> International banking standards that set </w:t>
      </w:r>
      <w:r w:rsidRPr="00571181">
        <w:rPr>
          <w:rFonts w:ascii="Times New Roman" w:eastAsia="Times New Roman" w:hAnsi="Times New Roman" w:cs="Times New Roman"/>
          <w:b/>
          <w:bCs/>
          <w:kern w:val="0"/>
          <w:sz w:val="24"/>
          <w:szCs w:val="24"/>
          <w:lang w:eastAsia="en-IN"/>
          <w14:ligatures w14:val="none"/>
        </w:rPr>
        <w:t>minimum capital requirements, risk assessments, and stress testing mandates.</w:t>
      </w:r>
    </w:p>
    <w:p w14:paraId="158D85AA" w14:textId="77777777" w:rsidR="00571181" w:rsidRPr="00571181" w:rsidRDefault="00571181">
      <w:pPr>
        <w:numPr>
          <w:ilvl w:val="0"/>
          <w:numId w:val="1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Dodd-Frank Act (U.S.):</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derivative markets, banking practices, and consumer financial protection.</w:t>
      </w:r>
    </w:p>
    <w:p w14:paraId="714D905D" w14:textId="77777777" w:rsidR="00571181" w:rsidRPr="00571181" w:rsidRDefault="00571181">
      <w:pPr>
        <w:numPr>
          <w:ilvl w:val="0"/>
          <w:numId w:val="1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Sarbanes-Oxley Act (SOX):</w:t>
      </w:r>
      <w:r w:rsidRPr="00571181">
        <w:rPr>
          <w:rFonts w:ascii="Times New Roman" w:eastAsia="Times New Roman" w:hAnsi="Times New Roman" w:cs="Times New Roman"/>
          <w:kern w:val="0"/>
          <w:sz w:val="24"/>
          <w:szCs w:val="24"/>
          <w:lang w:eastAsia="en-IN"/>
          <w14:ligatures w14:val="none"/>
        </w:rPr>
        <w:t xml:space="preserve"> Establishes </w:t>
      </w:r>
      <w:r w:rsidRPr="00571181">
        <w:rPr>
          <w:rFonts w:ascii="Times New Roman" w:eastAsia="Times New Roman" w:hAnsi="Times New Roman" w:cs="Times New Roman"/>
          <w:b/>
          <w:bCs/>
          <w:kern w:val="0"/>
          <w:sz w:val="24"/>
          <w:szCs w:val="24"/>
          <w:lang w:eastAsia="en-IN"/>
          <w14:ligatures w14:val="none"/>
        </w:rPr>
        <w:t>corporate accountability, financial disclosure, and fraud prevention measures.</w:t>
      </w:r>
    </w:p>
    <w:p w14:paraId="47A8362C" w14:textId="77777777" w:rsidR="00571181" w:rsidRPr="00571181" w:rsidRDefault="00571181">
      <w:pPr>
        <w:numPr>
          <w:ilvl w:val="0"/>
          <w:numId w:val="1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Conduct Authority (FCA) Regulations (UK):</w:t>
      </w:r>
      <w:r w:rsidRPr="00571181">
        <w:rPr>
          <w:rFonts w:ascii="Times New Roman" w:eastAsia="Times New Roman" w:hAnsi="Times New Roman" w:cs="Times New Roman"/>
          <w:kern w:val="0"/>
          <w:sz w:val="24"/>
          <w:szCs w:val="24"/>
          <w:lang w:eastAsia="en-IN"/>
          <w14:ligatures w14:val="none"/>
        </w:rPr>
        <w:t xml:space="preserve"> Enforces </w:t>
      </w:r>
      <w:r w:rsidRPr="00571181">
        <w:rPr>
          <w:rFonts w:ascii="Times New Roman" w:eastAsia="Times New Roman" w:hAnsi="Times New Roman" w:cs="Times New Roman"/>
          <w:b/>
          <w:bCs/>
          <w:kern w:val="0"/>
          <w:sz w:val="24"/>
          <w:szCs w:val="24"/>
          <w:lang w:eastAsia="en-IN"/>
          <w14:ligatures w14:val="none"/>
        </w:rPr>
        <w:t>financial market transparency, anti-money laundering (AML), and fair trading.</w:t>
      </w:r>
    </w:p>
    <w:p w14:paraId="1B330F87"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Challenges in the Financial Sector</w:t>
      </w:r>
    </w:p>
    <w:p w14:paraId="10E763D8"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Despite strong governance frameworks, financial institutions face </w:t>
      </w:r>
      <w:r w:rsidRPr="00571181">
        <w:rPr>
          <w:rFonts w:ascii="Times New Roman" w:eastAsia="Times New Roman" w:hAnsi="Times New Roman" w:cs="Times New Roman"/>
          <w:b/>
          <w:bCs/>
          <w:kern w:val="0"/>
          <w:sz w:val="24"/>
          <w:szCs w:val="24"/>
          <w:lang w:eastAsia="en-IN"/>
          <w14:ligatures w14:val="none"/>
        </w:rPr>
        <w:t>major governance risks, including:</w:t>
      </w:r>
    </w:p>
    <w:p w14:paraId="17EE18FB" w14:textId="77777777" w:rsidR="00571181" w:rsidRPr="00571181" w:rsidRDefault="00571181">
      <w:pPr>
        <w:numPr>
          <w:ilvl w:val="0"/>
          <w:numId w:val="1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fraud and insider trading (e.g., Bernie Madoff Ponzi Scheme).</w:t>
      </w:r>
    </w:p>
    <w:p w14:paraId="244121EA" w14:textId="77777777" w:rsidR="00571181" w:rsidRPr="00571181" w:rsidRDefault="00571181">
      <w:pPr>
        <w:numPr>
          <w:ilvl w:val="0"/>
          <w:numId w:val="1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Market volatility and economic crises (e.g., 2008 Financial Crisis).</w:t>
      </w:r>
    </w:p>
    <w:p w14:paraId="71BEC17B" w14:textId="77777777" w:rsidR="00571181" w:rsidRPr="00571181" w:rsidRDefault="00571181">
      <w:pPr>
        <w:numPr>
          <w:ilvl w:val="0"/>
          <w:numId w:val="1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Non-compliance with anti-money laundering (AML) and Know Your Customer (KYC) requirements.</w:t>
      </w:r>
    </w:p>
    <w:p w14:paraId="3E1183B8" w14:textId="77777777" w:rsidR="00571181" w:rsidRPr="00571181" w:rsidRDefault="00571181">
      <w:pPr>
        <w:numPr>
          <w:ilvl w:val="0"/>
          <w:numId w:val="1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threats targeting banking networks and payment systems.</w:t>
      </w:r>
    </w:p>
    <w:p w14:paraId="40F70362"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2008 Financial Crisis and Governance Failures</w:t>
      </w:r>
    </w:p>
    <w:p w14:paraId="5F49A2C3"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w:t>
      </w:r>
      <w:r w:rsidRPr="00571181">
        <w:rPr>
          <w:rFonts w:ascii="Times New Roman" w:eastAsia="Times New Roman" w:hAnsi="Times New Roman" w:cs="Times New Roman"/>
          <w:b/>
          <w:bCs/>
          <w:kern w:val="0"/>
          <w:sz w:val="24"/>
          <w:szCs w:val="24"/>
          <w:lang w:eastAsia="en-IN"/>
          <w14:ligatures w14:val="none"/>
        </w:rPr>
        <w:t>2008 financial crisis</w:t>
      </w:r>
      <w:r w:rsidRPr="00571181">
        <w:rPr>
          <w:rFonts w:ascii="Times New Roman" w:eastAsia="Times New Roman" w:hAnsi="Times New Roman" w:cs="Times New Roman"/>
          <w:kern w:val="0"/>
          <w:sz w:val="24"/>
          <w:szCs w:val="24"/>
          <w:lang w:eastAsia="en-IN"/>
          <w14:ligatures w14:val="none"/>
        </w:rPr>
        <w:t xml:space="preserve"> exposed severe weaknesses in financial governance, particularly </w:t>
      </w:r>
      <w:r w:rsidRPr="00571181">
        <w:rPr>
          <w:rFonts w:ascii="Times New Roman" w:eastAsia="Times New Roman" w:hAnsi="Times New Roman" w:cs="Times New Roman"/>
          <w:b/>
          <w:bCs/>
          <w:kern w:val="0"/>
          <w:sz w:val="24"/>
          <w:szCs w:val="24"/>
          <w:lang w:eastAsia="en-IN"/>
          <w14:ligatures w14:val="none"/>
        </w:rPr>
        <w:t>risk mismanagement and unethical lending practices.</w:t>
      </w:r>
      <w:r w:rsidRPr="00571181">
        <w:rPr>
          <w:rFonts w:ascii="Times New Roman" w:eastAsia="Times New Roman" w:hAnsi="Times New Roman" w:cs="Times New Roman"/>
          <w:kern w:val="0"/>
          <w:sz w:val="24"/>
          <w:szCs w:val="24"/>
          <w:lang w:eastAsia="en-IN"/>
          <w14:ligatures w14:val="none"/>
        </w:rPr>
        <w:t xml:space="preserve"> Key governance failures included:</w:t>
      </w:r>
    </w:p>
    <w:p w14:paraId="26F5FCB7" w14:textId="77777777" w:rsidR="00571181" w:rsidRPr="00571181" w:rsidRDefault="00571181">
      <w:pPr>
        <w:numPr>
          <w:ilvl w:val="0"/>
          <w:numId w:val="1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Subprime mortgage lending without risk assessment.</w:t>
      </w:r>
    </w:p>
    <w:p w14:paraId="45ECC535" w14:textId="77777777" w:rsidR="00571181" w:rsidRPr="00571181" w:rsidRDefault="00571181">
      <w:pPr>
        <w:numPr>
          <w:ilvl w:val="0"/>
          <w:numId w:val="1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Credit rating agencies giving AAA ratings to high-risk financial products.</w:t>
      </w:r>
    </w:p>
    <w:p w14:paraId="27565C18" w14:textId="77777777" w:rsidR="00571181" w:rsidRPr="00571181" w:rsidRDefault="00571181">
      <w:pPr>
        <w:numPr>
          <w:ilvl w:val="0"/>
          <w:numId w:val="1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regulatory oversight on derivative markets.</w:t>
      </w:r>
    </w:p>
    <w:p w14:paraId="3717D66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reforms such as the </w:t>
      </w:r>
      <w:r w:rsidRPr="00571181">
        <w:rPr>
          <w:rFonts w:ascii="Times New Roman" w:eastAsia="Times New Roman" w:hAnsi="Times New Roman" w:cs="Times New Roman"/>
          <w:b/>
          <w:bCs/>
          <w:kern w:val="0"/>
          <w:sz w:val="24"/>
          <w:szCs w:val="24"/>
          <w:lang w:eastAsia="en-IN"/>
          <w14:ligatures w14:val="none"/>
        </w:rPr>
        <w:t>Dodd-Frank Act and Basel III Accords</w:t>
      </w:r>
      <w:r w:rsidRPr="00571181">
        <w:rPr>
          <w:rFonts w:ascii="Times New Roman" w:eastAsia="Times New Roman" w:hAnsi="Times New Roman" w:cs="Times New Roman"/>
          <w:kern w:val="0"/>
          <w:sz w:val="24"/>
          <w:szCs w:val="24"/>
          <w:lang w:eastAsia="en-IN"/>
          <w14:ligatures w14:val="none"/>
        </w:rPr>
        <w:t xml:space="preserve"> were implemented to </w:t>
      </w:r>
      <w:r w:rsidRPr="00571181">
        <w:rPr>
          <w:rFonts w:ascii="Times New Roman" w:eastAsia="Times New Roman" w:hAnsi="Times New Roman" w:cs="Times New Roman"/>
          <w:b/>
          <w:bCs/>
          <w:kern w:val="0"/>
          <w:sz w:val="24"/>
          <w:szCs w:val="24"/>
          <w:lang w:eastAsia="en-IN"/>
          <w14:ligatures w14:val="none"/>
        </w:rPr>
        <w:t>prevent future financial collapses.</w:t>
      </w:r>
    </w:p>
    <w:p w14:paraId="288893B8"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590716">
          <v:rect id="_x0000_i1128" style="width:0;height:1.5pt" o:hralign="center" o:hrstd="t" o:hr="t" fillcolor="#a0a0a0" stroked="f"/>
        </w:pict>
      </w:r>
    </w:p>
    <w:p w14:paraId="1A97C812"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Healthcare Sector</w:t>
      </w:r>
    </w:p>
    <w:p w14:paraId="4BE3264B"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Unique Governance Challenges in Healthcare</w:t>
      </w:r>
    </w:p>
    <w:p w14:paraId="6440D739"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healthcare sector operates under strict </w:t>
      </w:r>
      <w:r w:rsidRPr="00571181">
        <w:rPr>
          <w:rFonts w:ascii="Times New Roman" w:eastAsia="Times New Roman" w:hAnsi="Times New Roman" w:cs="Times New Roman"/>
          <w:b/>
          <w:bCs/>
          <w:kern w:val="0"/>
          <w:sz w:val="24"/>
          <w:szCs w:val="24"/>
          <w:lang w:eastAsia="en-IN"/>
          <w14:ligatures w14:val="none"/>
        </w:rPr>
        <w:t>ethical, legal, and data protection mandates</w:t>
      </w:r>
      <w:r w:rsidRPr="00571181">
        <w:rPr>
          <w:rFonts w:ascii="Times New Roman" w:eastAsia="Times New Roman" w:hAnsi="Times New Roman" w:cs="Times New Roman"/>
          <w:kern w:val="0"/>
          <w:sz w:val="24"/>
          <w:szCs w:val="24"/>
          <w:lang w:eastAsia="en-IN"/>
          <w14:ligatures w14:val="none"/>
        </w:rPr>
        <w:t xml:space="preserve"> due to its </w:t>
      </w:r>
      <w:r w:rsidRPr="00571181">
        <w:rPr>
          <w:rFonts w:ascii="Times New Roman" w:eastAsia="Times New Roman" w:hAnsi="Times New Roman" w:cs="Times New Roman"/>
          <w:b/>
          <w:bCs/>
          <w:kern w:val="0"/>
          <w:sz w:val="24"/>
          <w:szCs w:val="24"/>
          <w:lang w:eastAsia="en-IN"/>
          <w14:ligatures w14:val="none"/>
        </w:rPr>
        <w:t>impact on patient safety, medical ethics, and public health.</w:t>
      </w:r>
      <w:r w:rsidRPr="00571181">
        <w:rPr>
          <w:rFonts w:ascii="Times New Roman" w:eastAsia="Times New Roman" w:hAnsi="Times New Roman" w:cs="Times New Roman"/>
          <w:kern w:val="0"/>
          <w:sz w:val="24"/>
          <w:szCs w:val="24"/>
          <w:lang w:eastAsia="en-IN"/>
          <w14:ligatures w14:val="none"/>
        </w:rPr>
        <w:t xml:space="preserve"> Governance in healthcare ensures:</w:t>
      </w:r>
    </w:p>
    <w:p w14:paraId="268D8697" w14:textId="77777777" w:rsidR="00571181" w:rsidRPr="00571181" w:rsidRDefault="00571181">
      <w:pPr>
        <w:numPr>
          <w:ilvl w:val="0"/>
          <w:numId w:val="1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Compliance with patient data privacy laws (HIPAA, GDPR).</w:t>
      </w:r>
    </w:p>
    <w:p w14:paraId="1E712361" w14:textId="77777777" w:rsidR="00571181" w:rsidRPr="00571181" w:rsidRDefault="00571181">
      <w:pPr>
        <w:numPr>
          <w:ilvl w:val="0"/>
          <w:numId w:val="1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Proper management of healthcare funds and insurance claims.</w:t>
      </w:r>
    </w:p>
    <w:p w14:paraId="7566EF84" w14:textId="77777777" w:rsidR="00571181" w:rsidRPr="00571181" w:rsidRDefault="00571181">
      <w:pPr>
        <w:numPr>
          <w:ilvl w:val="0"/>
          <w:numId w:val="1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Medical ethics and clinical governance to ensure patient safety.</w:t>
      </w:r>
    </w:p>
    <w:p w14:paraId="08FF8C66" w14:textId="77777777" w:rsidR="00571181" w:rsidRPr="00571181" w:rsidRDefault="00571181">
      <w:pPr>
        <w:numPr>
          <w:ilvl w:val="0"/>
          <w:numId w:val="1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adherence to FDA, WHO, and local health policies.</w:t>
      </w:r>
    </w:p>
    <w:p w14:paraId="4EB9D8D4"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Healthcare Governance Regulations</w:t>
      </w:r>
    </w:p>
    <w:p w14:paraId="4AC02A8F"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Healthcare institutions must follow </w:t>
      </w:r>
      <w:r w:rsidRPr="00571181">
        <w:rPr>
          <w:rFonts w:ascii="Times New Roman" w:eastAsia="Times New Roman" w:hAnsi="Times New Roman" w:cs="Times New Roman"/>
          <w:b/>
          <w:bCs/>
          <w:kern w:val="0"/>
          <w:sz w:val="24"/>
          <w:szCs w:val="24"/>
          <w:lang w:eastAsia="en-IN"/>
          <w14:ligatures w14:val="none"/>
        </w:rPr>
        <w:t>national and international regulatory frameworks</w:t>
      </w:r>
      <w:r w:rsidRPr="00571181">
        <w:rPr>
          <w:rFonts w:ascii="Times New Roman" w:eastAsia="Times New Roman" w:hAnsi="Times New Roman" w:cs="Times New Roman"/>
          <w:kern w:val="0"/>
          <w:sz w:val="24"/>
          <w:szCs w:val="24"/>
          <w:lang w:eastAsia="en-IN"/>
          <w14:ligatures w14:val="none"/>
        </w:rPr>
        <w:t xml:space="preserve"> to maintain </w:t>
      </w:r>
      <w:r w:rsidRPr="00571181">
        <w:rPr>
          <w:rFonts w:ascii="Times New Roman" w:eastAsia="Times New Roman" w:hAnsi="Times New Roman" w:cs="Times New Roman"/>
          <w:b/>
          <w:bCs/>
          <w:kern w:val="0"/>
          <w:sz w:val="24"/>
          <w:szCs w:val="24"/>
          <w:lang w:eastAsia="en-IN"/>
          <w14:ligatures w14:val="none"/>
        </w:rPr>
        <w:t>data security, patient rights, and medical compliance.</w:t>
      </w:r>
    </w:p>
    <w:p w14:paraId="492D9F38" w14:textId="77777777" w:rsidR="00571181" w:rsidRPr="00571181" w:rsidRDefault="00571181">
      <w:pPr>
        <w:numPr>
          <w:ilvl w:val="0"/>
          <w:numId w:val="1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Health Insurance Portability and Accountability Act (HIPAA) (U.S.):</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electronic health records, patient privacy, and data security.</w:t>
      </w:r>
    </w:p>
    <w:p w14:paraId="7641F711" w14:textId="77777777" w:rsidR="00571181" w:rsidRPr="00571181" w:rsidRDefault="00571181">
      <w:pPr>
        <w:numPr>
          <w:ilvl w:val="0"/>
          <w:numId w:val="1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General Data Protection Regulation (GDPR) (EU):</w:t>
      </w:r>
      <w:r w:rsidRPr="00571181">
        <w:rPr>
          <w:rFonts w:ascii="Times New Roman" w:eastAsia="Times New Roman" w:hAnsi="Times New Roman" w:cs="Times New Roman"/>
          <w:kern w:val="0"/>
          <w:sz w:val="24"/>
          <w:szCs w:val="24"/>
          <w:lang w:eastAsia="en-IN"/>
          <w14:ligatures w14:val="none"/>
        </w:rPr>
        <w:t xml:space="preserve"> Protects </w:t>
      </w:r>
      <w:r w:rsidRPr="00571181">
        <w:rPr>
          <w:rFonts w:ascii="Times New Roman" w:eastAsia="Times New Roman" w:hAnsi="Times New Roman" w:cs="Times New Roman"/>
          <w:b/>
          <w:bCs/>
          <w:kern w:val="0"/>
          <w:sz w:val="24"/>
          <w:szCs w:val="24"/>
          <w:lang w:eastAsia="en-IN"/>
          <w14:ligatures w14:val="none"/>
        </w:rPr>
        <w:t>patient data rights and cross-border health data sharing.</w:t>
      </w:r>
    </w:p>
    <w:p w14:paraId="5BB02B34" w14:textId="77777777" w:rsidR="00571181" w:rsidRPr="00571181" w:rsidRDefault="00571181">
      <w:pPr>
        <w:numPr>
          <w:ilvl w:val="0"/>
          <w:numId w:val="1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Affordable Care Act (ACA) (U.S.):</w:t>
      </w:r>
      <w:r w:rsidRPr="00571181">
        <w:rPr>
          <w:rFonts w:ascii="Times New Roman" w:eastAsia="Times New Roman" w:hAnsi="Times New Roman" w:cs="Times New Roman"/>
          <w:kern w:val="0"/>
          <w:sz w:val="24"/>
          <w:szCs w:val="24"/>
          <w:lang w:eastAsia="en-IN"/>
          <w14:ligatures w14:val="none"/>
        </w:rPr>
        <w:t xml:space="preserve"> Mandates </w:t>
      </w:r>
      <w:r w:rsidRPr="00571181">
        <w:rPr>
          <w:rFonts w:ascii="Times New Roman" w:eastAsia="Times New Roman" w:hAnsi="Times New Roman" w:cs="Times New Roman"/>
          <w:b/>
          <w:bCs/>
          <w:kern w:val="0"/>
          <w:sz w:val="24"/>
          <w:szCs w:val="24"/>
          <w:lang w:eastAsia="en-IN"/>
          <w14:ligatures w14:val="none"/>
        </w:rPr>
        <w:t>healthcare coverage, insurance fraud prevention, and accountability.</w:t>
      </w:r>
    </w:p>
    <w:p w14:paraId="1076569D" w14:textId="77777777" w:rsidR="00571181" w:rsidRPr="00571181" w:rsidRDefault="00571181">
      <w:pPr>
        <w:numPr>
          <w:ilvl w:val="0"/>
          <w:numId w:val="1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Good Clinical Practice (GCP) Guidelines:</w:t>
      </w:r>
      <w:r w:rsidRPr="00571181">
        <w:rPr>
          <w:rFonts w:ascii="Times New Roman" w:eastAsia="Times New Roman" w:hAnsi="Times New Roman" w:cs="Times New Roman"/>
          <w:kern w:val="0"/>
          <w:sz w:val="24"/>
          <w:szCs w:val="24"/>
          <w:lang w:eastAsia="en-IN"/>
          <w14:ligatures w14:val="none"/>
        </w:rPr>
        <w:t xml:space="preserve"> Ensure </w:t>
      </w:r>
      <w:r w:rsidRPr="00571181">
        <w:rPr>
          <w:rFonts w:ascii="Times New Roman" w:eastAsia="Times New Roman" w:hAnsi="Times New Roman" w:cs="Times New Roman"/>
          <w:b/>
          <w:bCs/>
          <w:kern w:val="0"/>
          <w:sz w:val="24"/>
          <w:szCs w:val="24"/>
          <w:lang w:eastAsia="en-IN"/>
          <w14:ligatures w14:val="none"/>
        </w:rPr>
        <w:t>ethical pharmaceutical trials and medical research governance.</w:t>
      </w:r>
    </w:p>
    <w:p w14:paraId="26E58E04"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Challenges in Healthcare</w:t>
      </w:r>
    </w:p>
    <w:p w14:paraId="4F860625" w14:textId="77777777" w:rsidR="00571181" w:rsidRPr="00571181" w:rsidRDefault="00571181">
      <w:pPr>
        <w:numPr>
          <w:ilvl w:val="0"/>
          <w:numId w:val="1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risks and ransomware attacks on hospital networks.</w:t>
      </w:r>
    </w:p>
    <w:p w14:paraId="63A69959" w14:textId="77777777" w:rsidR="00571181" w:rsidRPr="00571181" w:rsidRDefault="00571181">
      <w:pPr>
        <w:numPr>
          <w:ilvl w:val="0"/>
          <w:numId w:val="1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Billing fraud and mismanagement of insurance claims.</w:t>
      </w:r>
    </w:p>
    <w:p w14:paraId="0955D85B" w14:textId="77777777" w:rsidR="00571181" w:rsidRPr="00571181" w:rsidRDefault="00571181">
      <w:pPr>
        <w:numPr>
          <w:ilvl w:val="0"/>
          <w:numId w:val="1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Medical malpractice and lack of oversight on pharmaceutical governance.</w:t>
      </w:r>
    </w:p>
    <w:p w14:paraId="3D59D98D" w14:textId="77777777" w:rsidR="00571181" w:rsidRPr="00571181" w:rsidRDefault="00571181">
      <w:pPr>
        <w:numPr>
          <w:ilvl w:val="0"/>
          <w:numId w:val="1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Ethical issues in clinical trials and human subject research.</w:t>
      </w:r>
    </w:p>
    <w:p w14:paraId="3AFBBC6E"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Theranos Scandal and Governance Failures</w:t>
      </w:r>
    </w:p>
    <w:p w14:paraId="6678A95E"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Theranos, a biotechnology startup, falsely claimed to have developed </w:t>
      </w:r>
      <w:r w:rsidRPr="00571181">
        <w:rPr>
          <w:rFonts w:ascii="Times New Roman" w:eastAsia="Times New Roman" w:hAnsi="Times New Roman" w:cs="Times New Roman"/>
          <w:b/>
          <w:bCs/>
          <w:kern w:val="0"/>
          <w:sz w:val="24"/>
          <w:szCs w:val="24"/>
          <w:lang w:eastAsia="en-IN"/>
          <w14:ligatures w14:val="none"/>
        </w:rPr>
        <w:t>revolutionary blood testing technology.</w:t>
      </w:r>
      <w:r w:rsidRPr="00571181">
        <w:rPr>
          <w:rFonts w:ascii="Times New Roman" w:eastAsia="Times New Roman" w:hAnsi="Times New Roman" w:cs="Times New Roman"/>
          <w:kern w:val="0"/>
          <w:sz w:val="24"/>
          <w:szCs w:val="24"/>
          <w:lang w:eastAsia="en-IN"/>
          <w14:ligatures w14:val="none"/>
        </w:rPr>
        <w:t xml:space="preserve"> Governance failures included:</w:t>
      </w:r>
    </w:p>
    <w:p w14:paraId="3E065A15" w14:textId="77777777" w:rsidR="00571181" w:rsidRPr="00571181" w:rsidRDefault="00571181">
      <w:pPr>
        <w:numPr>
          <w:ilvl w:val="0"/>
          <w:numId w:val="1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board oversight on clinical testing data.</w:t>
      </w:r>
    </w:p>
    <w:p w14:paraId="14BAB6CA" w14:textId="77777777" w:rsidR="00571181" w:rsidRPr="00571181" w:rsidRDefault="00571181">
      <w:pPr>
        <w:numPr>
          <w:ilvl w:val="0"/>
          <w:numId w:val="1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Misleading investors and falsifying medical reports.</w:t>
      </w:r>
    </w:p>
    <w:p w14:paraId="5A033115" w14:textId="77777777" w:rsidR="00571181" w:rsidRPr="00571181" w:rsidRDefault="00571181">
      <w:pPr>
        <w:numPr>
          <w:ilvl w:val="0"/>
          <w:numId w:val="1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non-compliance with FDA and medical ethics guidelines.</w:t>
      </w:r>
    </w:p>
    <w:p w14:paraId="477EDA5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case led to </w:t>
      </w:r>
      <w:r w:rsidRPr="00571181">
        <w:rPr>
          <w:rFonts w:ascii="Times New Roman" w:eastAsia="Times New Roman" w:hAnsi="Times New Roman" w:cs="Times New Roman"/>
          <w:b/>
          <w:bCs/>
          <w:kern w:val="0"/>
          <w:sz w:val="24"/>
          <w:szCs w:val="24"/>
          <w:lang w:eastAsia="en-IN"/>
          <w14:ligatures w14:val="none"/>
        </w:rPr>
        <w:t>criminal fraud charges and stronger governance enforcement</w:t>
      </w:r>
      <w:r w:rsidRPr="00571181">
        <w:rPr>
          <w:rFonts w:ascii="Times New Roman" w:eastAsia="Times New Roman" w:hAnsi="Times New Roman" w:cs="Times New Roman"/>
          <w:kern w:val="0"/>
          <w:sz w:val="24"/>
          <w:szCs w:val="24"/>
          <w:lang w:eastAsia="en-IN"/>
          <w14:ligatures w14:val="none"/>
        </w:rPr>
        <w:t xml:space="preserve"> in medical technology companies.</w:t>
      </w:r>
    </w:p>
    <w:p w14:paraId="688AB157"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71D8FE">
          <v:rect id="_x0000_i1129" style="width:0;height:1.5pt" o:hralign="center" o:hrstd="t" o:hr="t" fillcolor="#a0a0a0" stroked="f"/>
        </w:pict>
      </w:r>
    </w:p>
    <w:p w14:paraId="2BC234DE"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IT and Cybersecurity Sector</w:t>
      </w:r>
    </w:p>
    <w:p w14:paraId="5472EF74"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Governance is Critical in IT and Cybersecurity</w:t>
      </w:r>
    </w:p>
    <w:p w14:paraId="585927EE"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IT governance ensures </w:t>
      </w:r>
      <w:r w:rsidRPr="00571181">
        <w:rPr>
          <w:rFonts w:ascii="Times New Roman" w:eastAsia="Times New Roman" w:hAnsi="Times New Roman" w:cs="Times New Roman"/>
          <w:b/>
          <w:bCs/>
          <w:kern w:val="0"/>
          <w:sz w:val="24"/>
          <w:szCs w:val="24"/>
          <w:lang w:eastAsia="en-IN"/>
          <w14:ligatures w14:val="none"/>
        </w:rPr>
        <w:t>data security, ethical AI deployment, and regulatory compliance</w:t>
      </w:r>
      <w:r w:rsidRPr="00571181">
        <w:rPr>
          <w:rFonts w:ascii="Times New Roman" w:eastAsia="Times New Roman" w:hAnsi="Times New Roman" w:cs="Times New Roman"/>
          <w:kern w:val="0"/>
          <w:sz w:val="24"/>
          <w:szCs w:val="24"/>
          <w:lang w:eastAsia="en-IN"/>
          <w14:ligatures w14:val="none"/>
        </w:rPr>
        <w:t xml:space="preserve"> in the rapidly evolving tech industry. Strong IT governance frameworks are needed to:</w:t>
      </w:r>
    </w:p>
    <w:p w14:paraId="6F5DB9CA" w14:textId="77777777" w:rsidR="00571181" w:rsidRPr="00571181" w:rsidRDefault="00571181">
      <w:pPr>
        <w:numPr>
          <w:ilvl w:val="0"/>
          <w:numId w:val="1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Prevent cybersecurity threats such as ransomware and hacking.</w:t>
      </w:r>
    </w:p>
    <w:p w14:paraId="79AD5C89" w14:textId="77777777" w:rsidR="00571181" w:rsidRPr="00571181" w:rsidRDefault="00571181">
      <w:pPr>
        <w:numPr>
          <w:ilvl w:val="0"/>
          <w:numId w:val="1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Ensure compliance with global data protection laws (GDPR, CCPA).</w:t>
      </w:r>
    </w:p>
    <w:p w14:paraId="0AC3F22D" w14:textId="77777777" w:rsidR="00571181" w:rsidRPr="00571181" w:rsidRDefault="00571181">
      <w:pPr>
        <w:numPr>
          <w:ilvl w:val="0"/>
          <w:numId w:val="1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Monitor AI and blockchain governance for ethical compliance.</w:t>
      </w:r>
    </w:p>
    <w:p w14:paraId="1A2E6C4F" w14:textId="77777777" w:rsidR="00571181" w:rsidRPr="00571181" w:rsidRDefault="00571181">
      <w:pPr>
        <w:numPr>
          <w:ilvl w:val="0"/>
          <w:numId w:val="1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Protect intellectual property rights and digital asset management.</w:t>
      </w:r>
    </w:p>
    <w:p w14:paraId="01FDE2E0"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IT Governance Regulations</w:t>
      </w:r>
    </w:p>
    <w:p w14:paraId="03F56C7E" w14:textId="77777777" w:rsidR="00571181" w:rsidRPr="00571181" w:rsidRDefault="00571181">
      <w:pPr>
        <w:numPr>
          <w:ilvl w:val="0"/>
          <w:numId w:val="1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ISO 27001 (Information Security Management):</w:t>
      </w:r>
      <w:r w:rsidRPr="00571181">
        <w:rPr>
          <w:rFonts w:ascii="Times New Roman" w:eastAsia="Times New Roman" w:hAnsi="Times New Roman" w:cs="Times New Roman"/>
          <w:kern w:val="0"/>
          <w:sz w:val="24"/>
          <w:szCs w:val="24"/>
          <w:lang w:eastAsia="en-IN"/>
          <w14:ligatures w14:val="none"/>
        </w:rPr>
        <w:t xml:space="preserve"> Establishes </w:t>
      </w:r>
      <w:r w:rsidRPr="00571181">
        <w:rPr>
          <w:rFonts w:ascii="Times New Roman" w:eastAsia="Times New Roman" w:hAnsi="Times New Roman" w:cs="Times New Roman"/>
          <w:b/>
          <w:bCs/>
          <w:kern w:val="0"/>
          <w:sz w:val="24"/>
          <w:szCs w:val="24"/>
          <w:lang w:eastAsia="en-IN"/>
          <w14:ligatures w14:val="none"/>
        </w:rPr>
        <w:t>cybersecurity risk management standards.</w:t>
      </w:r>
    </w:p>
    <w:p w14:paraId="794FCB54" w14:textId="77777777" w:rsidR="00571181" w:rsidRPr="00571181" w:rsidRDefault="00571181">
      <w:pPr>
        <w:numPr>
          <w:ilvl w:val="0"/>
          <w:numId w:val="1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NIST Cybersecurity Framework (U.S.):</w:t>
      </w:r>
      <w:r w:rsidRPr="00571181">
        <w:rPr>
          <w:rFonts w:ascii="Times New Roman" w:eastAsia="Times New Roman" w:hAnsi="Times New Roman" w:cs="Times New Roman"/>
          <w:kern w:val="0"/>
          <w:sz w:val="24"/>
          <w:szCs w:val="24"/>
          <w:lang w:eastAsia="en-IN"/>
          <w14:ligatures w14:val="none"/>
        </w:rPr>
        <w:t xml:space="preserve"> Guides businesses in </w:t>
      </w:r>
      <w:r w:rsidRPr="00571181">
        <w:rPr>
          <w:rFonts w:ascii="Times New Roman" w:eastAsia="Times New Roman" w:hAnsi="Times New Roman" w:cs="Times New Roman"/>
          <w:b/>
          <w:bCs/>
          <w:kern w:val="0"/>
          <w:sz w:val="24"/>
          <w:szCs w:val="24"/>
          <w:lang w:eastAsia="en-IN"/>
          <w14:ligatures w14:val="none"/>
        </w:rPr>
        <w:t>identifying and mitigating cyber risks.</w:t>
      </w:r>
    </w:p>
    <w:p w14:paraId="05385723" w14:textId="77777777" w:rsidR="00571181" w:rsidRPr="00571181" w:rsidRDefault="00571181">
      <w:pPr>
        <w:numPr>
          <w:ilvl w:val="0"/>
          <w:numId w:val="1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California Consumer Privacy Act (CCPA):</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consumer data privacy in the U.S.</w:t>
      </w:r>
    </w:p>
    <w:p w14:paraId="5D738732" w14:textId="77777777" w:rsidR="00571181" w:rsidRPr="00571181" w:rsidRDefault="00571181">
      <w:pPr>
        <w:numPr>
          <w:ilvl w:val="0"/>
          <w:numId w:val="1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EU Artificial Intelligence Act:</w:t>
      </w:r>
      <w:r w:rsidRPr="00571181">
        <w:rPr>
          <w:rFonts w:ascii="Times New Roman" w:eastAsia="Times New Roman" w:hAnsi="Times New Roman" w:cs="Times New Roman"/>
          <w:kern w:val="0"/>
          <w:sz w:val="24"/>
          <w:szCs w:val="24"/>
          <w:lang w:eastAsia="en-IN"/>
          <w14:ligatures w14:val="none"/>
        </w:rPr>
        <w:t xml:space="preserve"> Introduces </w:t>
      </w:r>
      <w:r w:rsidRPr="00571181">
        <w:rPr>
          <w:rFonts w:ascii="Times New Roman" w:eastAsia="Times New Roman" w:hAnsi="Times New Roman" w:cs="Times New Roman"/>
          <w:b/>
          <w:bCs/>
          <w:kern w:val="0"/>
          <w:sz w:val="24"/>
          <w:szCs w:val="24"/>
          <w:lang w:eastAsia="en-IN"/>
          <w14:ligatures w14:val="none"/>
        </w:rPr>
        <w:t>ethical AI governance laws for businesses using AI-driven technology.</w:t>
      </w:r>
    </w:p>
    <w:p w14:paraId="34166CD2"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Challenges in IT and Cybersecurity</w:t>
      </w:r>
    </w:p>
    <w:p w14:paraId="5B597E18" w14:textId="77777777" w:rsidR="00571181" w:rsidRPr="00571181" w:rsidRDefault="00571181">
      <w:pPr>
        <w:numPr>
          <w:ilvl w:val="0"/>
          <w:numId w:val="1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Data breaches exposing consumer and business information (e.g., Facebook, Equifax).</w:t>
      </w:r>
    </w:p>
    <w:p w14:paraId="13473557" w14:textId="77777777" w:rsidR="00571181" w:rsidRPr="00571181" w:rsidRDefault="00571181">
      <w:pPr>
        <w:numPr>
          <w:ilvl w:val="0"/>
          <w:numId w:val="1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 bias and unethical algorithmic decision-making.</w:t>
      </w:r>
    </w:p>
    <w:p w14:paraId="2DD5FD2F" w14:textId="77777777" w:rsidR="00571181" w:rsidRPr="00571181" w:rsidRDefault="00571181">
      <w:pPr>
        <w:numPr>
          <w:ilvl w:val="0"/>
          <w:numId w:val="1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Compliance conflicts between global data protection laws (GDPR vs. U.S. CLOUD Act).</w:t>
      </w:r>
    </w:p>
    <w:p w14:paraId="055EBEDB" w14:textId="77777777" w:rsidR="00571181" w:rsidRPr="00571181" w:rsidRDefault="00571181">
      <w:pPr>
        <w:numPr>
          <w:ilvl w:val="0"/>
          <w:numId w:val="1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Dark web cybercrime and unregulated blockchain transactions.</w:t>
      </w:r>
    </w:p>
    <w:p w14:paraId="1ECC95AD"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Facebook-Cambridge Analytica Data Scandal</w:t>
      </w:r>
    </w:p>
    <w:p w14:paraId="2996D79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Facebook was fined </w:t>
      </w:r>
      <w:r w:rsidRPr="00571181">
        <w:rPr>
          <w:rFonts w:ascii="Times New Roman" w:eastAsia="Times New Roman" w:hAnsi="Times New Roman" w:cs="Times New Roman"/>
          <w:b/>
          <w:bCs/>
          <w:kern w:val="0"/>
          <w:sz w:val="24"/>
          <w:szCs w:val="24"/>
          <w:lang w:eastAsia="en-IN"/>
          <w14:ligatures w14:val="none"/>
        </w:rPr>
        <w:t>$5 billion by the FTC</w:t>
      </w:r>
      <w:r w:rsidRPr="00571181">
        <w:rPr>
          <w:rFonts w:ascii="Times New Roman" w:eastAsia="Times New Roman" w:hAnsi="Times New Roman" w:cs="Times New Roman"/>
          <w:kern w:val="0"/>
          <w:sz w:val="24"/>
          <w:szCs w:val="24"/>
          <w:lang w:eastAsia="en-IN"/>
          <w14:ligatures w14:val="none"/>
        </w:rPr>
        <w:t xml:space="preserve"> for violating user privacy laws. The governance failures included:</w:t>
      </w:r>
    </w:p>
    <w:p w14:paraId="1AD9186B" w14:textId="77777777" w:rsidR="00571181" w:rsidRPr="00571181" w:rsidRDefault="00571181">
      <w:pPr>
        <w:numPr>
          <w:ilvl w:val="0"/>
          <w:numId w:val="1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Unauthorized data sharing with third parties.</w:t>
      </w:r>
    </w:p>
    <w:p w14:paraId="158A7792" w14:textId="77777777" w:rsidR="00571181" w:rsidRPr="00571181" w:rsidRDefault="00571181">
      <w:pPr>
        <w:numPr>
          <w:ilvl w:val="0"/>
          <w:numId w:val="1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user consent and data transparency.</w:t>
      </w:r>
    </w:p>
    <w:p w14:paraId="7C19E671" w14:textId="77777777" w:rsidR="00571181" w:rsidRPr="00571181" w:rsidRDefault="00571181">
      <w:pPr>
        <w:numPr>
          <w:ilvl w:val="0"/>
          <w:numId w:val="1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Failure to comply with GDPR and CCPA regulations.</w:t>
      </w:r>
    </w:p>
    <w:p w14:paraId="08AA650E"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case led to </w:t>
      </w:r>
      <w:r w:rsidRPr="00571181">
        <w:rPr>
          <w:rFonts w:ascii="Times New Roman" w:eastAsia="Times New Roman" w:hAnsi="Times New Roman" w:cs="Times New Roman"/>
          <w:b/>
          <w:bCs/>
          <w:kern w:val="0"/>
          <w:sz w:val="24"/>
          <w:szCs w:val="24"/>
          <w:lang w:eastAsia="en-IN"/>
          <w14:ligatures w14:val="none"/>
        </w:rPr>
        <w:t>stricter enforcement of digital governance and data protection regulations.</w:t>
      </w:r>
    </w:p>
    <w:p w14:paraId="0BF38210"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9E67CE">
          <v:rect id="_x0000_i1130" style="width:0;height:1.5pt" o:hralign="center" o:hrstd="t" o:hr="t" fillcolor="#a0a0a0" stroked="f"/>
        </w:pict>
      </w:r>
    </w:p>
    <w:p w14:paraId="17D1473A"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52A64460"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in highly regulated industries requires </w:t>
      </w:r>
      <w:r w:rsidRPr="00571181">
        <w:rPr>
          <w:rFonts w:ascii="Times New Roman" w:eastAsia="Times New Roman" w:hAnsi="Times New Roman" w:cs="Times New Roman"/>
          <w:b/>
          <w:bCs/>
          <w:kern w:val="0"/>
          <w:sz w:val="24"/>
          <w:szCs w:val="24"/>
          <w:lang w:eastAsia="en-IN"/>
          <w14:ligatures w14:val="none"/>
        </w:rPr>
        <w:t>strict compliance with sector-specific regulations, ethical leadership, and advanced risk management strategies.</w:t>
      </w:r>
    </w:p>
    <w:p w14:paraId="4F99FB9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healthcare, and IT organizations must continuously </w:t>
      </w:r>
      <w:r w:rsidRPr="00571181">
        <w:rPr>
          <w:rFonts w:ascii="Times New Roman" w:eastAsia="Times New Roman" w:hAnsi="Times New Roman" w:cs="Times New Roman"/>
          <w:b/>
          <w:bCs/>
          <w:kern w:val="0"/>
          <w:sz w:val="24"/>
          <w:szCs w:val="24"/>
          <w:lang w:eastAsia="en-IN"/>
          <w14:ligatures w14:val="none"/>
        </w:rPr>
        <w:t>adapt to new regulations, implement AI-driven compliance tools, and strengthen board oversight</w:t>
      </w:r>
      <w:r w:rsidRPr="00571181">
        <w:rPr>
          <w:rFonts w:ascii="Times New Roman" w:eastAsia="Times New Roman" w:hAnsi="Times New Roman" w:cs="Times New Roman"/>
          <w:kern w:val="0"/>
          <w:sz w:val="24"/>
          <w:szCs w:val="24"/>
          <w:lang w:eastAsia="en-IN"/>
          <w14:ligatures w14:val="none"/>
        </w:rPr>
        <w:t xml:space="preserve"> to ensure transparency and corporate integrity.</w:t>
      </w:r>
    </w:p>
    <w:p w14:paraId="61553B66"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"Risk Management in Governance: Safeguarding Businesses Against Emerging Threats,"</w:t>
      </w:r>
      <w:r w:rsidRPr="00571181">
        <w:rPr>
          <w:rFonts w:ascii="Times New Roman" w:eastAsia="Times New Roman" w:hAnsi="Times New Roman" w:cs="Times New Roman"/>
          <w:kern w:val="0"/>
          <w:sz w:val="24"/>
          <w:szCs w:val="24"/>
          <w:lang w:eastAsia="en-IN"/>
          <w14:ligatures w14:val="none"/>
        </w:rPr>
        <w:t xml:space="preserve"> examining how companies integrate risk strategies to enhance governance resilience in highly regulated industries.</w:t>
      </w:r>
    </w:p>
    <w:p w14:paraId="55A8058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Accountability and Transparency in Decision-Making</w:t>
      </w:r>
    </w:p>
    <w:p w14:paraId="29E86FCC" w14:textId="77777777" w:rsidR="00571181" w:rsidRPr="00571181" w:rsidRDefault="00571181" w:rsidP="0057118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5515AC97"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and transparency are fundamental pillars of </w:t>
      </w:r>
      <w:r w:rsidRPr="00571181">
        <w:rPr>
          <w:rFonts w:ascii="Times New Roman" w:eastAsia="Times New Roman" w:hAnsi="Times New Roman" w:cs="Times New Roman"/>
          <w:b/>
          <w:bCs/>
          <w:kern w:val="0"/>
          <w:sz w:val="24"/>
          <w:szCs w:val="24"/>
          <w:lang w:eastAsia="en-IN"/>
          <w14:ligatures w14:val="none"/>
        </w:rPr>
        <w:t>good governance and ethical corporate decision-making.</w:t>
      </w:r>
      <w:r w:rsidRPr="00571181">
        <w:rPr>
          <w:rFonts w:ascii="Times New Roman" w:eastAsia="Times New Roman" w:hAnsi="Times New Roman" w:cs="Times New Roman"/>
          <w:kern w:val="0"/>
          <w:sz w:val="24"/>
          <w:szCs w:val="24"/>
          <w:lang w:eastAsia="en-IN"/>
          <w14:ligatures w14:val="none"/>
        </w:rPr>
        <w:t xml:space="preserve"> Organizations that prioritize these principles build </w:t>
      </w:r>
      <w:r w:rsidRPr="00571181">
        <w:rPr>
          <w:rFonts w:ascii="Times New Roman" w:eastAsia="Times New Roman" w:hAnsi="Times New Roman" w:cs="Times New Roman"/>
          <w:b/>
          <w:bCs/>
          <w:kern w:val="0"/>
          <w:sz w:val="24"/>
          <w:szCs w:val="24"/>
          <w:lang w:eastAsia="en-IN"/>
          <w14:ligatures w14:val="none"/>
        </w:rPr>
        <w:t>trust with stakeholders, ensure regulatory compliance, mitigate risks, and enhance long-term business sustainability.</w:t>
      </w:r>
      <w:r w:rsidRPr="00571181">
        <w:rPr>
          <w:rFonts w:ascii="Times New Roman" w:eastAsia="Times New Roman" w:hAnsi="Times New Roman" w:cs="Times New Roman"/>
          <w:kern w:val="0"/>
          <w:sz w:val="24"/>
          <w:szCs w:val="24"/>
          <w:lang w:eastAsia="en-IN"/>
          <w14:ligatures w14:val="none"/>
        </w:rPr>
        <w:t xml:space="preserve"> Without accountability, businesses face increased risks of </w:t>
      </w:r>
      <w:r w:rsidRPr="00571181">
        <w:rPr>
          <w:rFonts w:ascii="Times New Roman" w:eastAsia="Times New Roman" w:hAnsi="Times New Roman" w:cs="Times New Roman"/>
          <w:b/>
          <w:bCs/>
          <w:kern w:val="0"/>
          <w:sz w:val="24"/>
          <w:szCs w:val="24"/>
          <w:lang w:eastAsia="en-IN"/>
          <w14:ligatures w14:val="none"/>
        </w:rPr>
        <w:t>fraud, mismanagement, and ethical lapses</w:t>
      </w:r>
      <w:r w:rsidRPr="00571181">
        <w:rPr>
          <w:rFonts w:ascii="Times New Roman" w:eastAsia="Times New Roman" w:hAnsi="Times New Roman" w:cs="Times New Roman"/>
          <w:kern w:val="0"/>
          <w:sz w:val="24"/>
          <w:szCs w:val="24"/>
          <w:lang w:eastAsia="en-IN"/>
          <w14:ligatures w14:val="none"/>
        </w:rPr>
        <w:t xml:space="preserve">, leading to </w:t>
      </w:r>
      <w:r w:rsidRPr="00571181">
        <w:rPr>
          <w:rFonts w:ascii="Times New Roman" w:eastAsia="Times New Roman" w:hAnsi="Times New Roman" w:cs="Times New Roman"/>
          <w:b/>
          <w:bCs/>
          <w:kern w:val="0"/>
          <w:sz w:val="24"/>
          <w:szCs w:val="24"/>
          <w:lang w:eastAsia="en-IN"/>
          <w14:ligatures w14:val="none"/>
        </w:rPr>
        <w:t>financial penalties, reputational damage, and legal consequences.</w:t>
      </w:r>
    </w:p>
    <w:p w14:paraId="3B8B01A2"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Transparency ensures that </w:t>
      </w:r>
      <w:r w:rsidRPr="00571181">
        <w:rPr>
          <w:rFonts w:ascii="Times New Roman" w:eastAsia="Times New Roman" w:hAnsi="Times New Roman" w:cs="Times New Roman"/>
          <w:b/>
          <w:bCs/>
          <w:kern w:val="0"/>
          <w:sz w:val="24"/>
          <w:szCs w:val="24"/>
          <w:lang w:eastAsia="en-IN"/>
          <w14:ligatures w14:val="none"/>
        </w:rPr>
        <w:t>decision-making processes are open, well-documented, and free from conflicts of interest.</w:t>
      </w:r>
      <w:r w:rsidRPr="00571181">
        <w:rPr>
          <w:rFonts w:ascii="Times New Roman" w:eastAsia="Times New Roman" w:hAnsi="Times New Roman" w:cs="Times New Roman"/>
          <w:kern w:val="0"/>
          <w:sz w:val="24"/>
          <w:szCs w:val="24"/>
          <w:lang w:eastAsia="en-IN"/>
          <w14:ligatures w14:val="none"/>
        </w:rPr>
        <w:t xml:space="preserve"> When organizations operate transparently, they foster </w:t>
      </w:r>
      <w:r w:rsidRPr="00571181">
        <w:rPr>
          <w:rFonts w:ascii="Times New Roman" w:eastAsia="Times New Roman" w:hAnsi="Times New Roman" w:cs="Times New Roman"/>
          <w:b/>
          <w:bCs/>
          <w:kern w:val="0"/>
          <w:sz w:val="24"/>
          <w:szCs w:val="24"/>
          <w:lang w:eastAsia="en-IN"/>
          <w14:ligatures w14:val="none"/>
        </w:rPr>
        <w:t>strong corporate cultures, encourage investor confidence, and maintain compliance with governance frameworks such as the Sarbanes-Oxley Act (SOX), General Data Protection Regulation (GDPR), and International Financial Reporting Standards (IFRS).</w:t>
      </w:r>
    </w:p>
    <w:p w14:paraId="5ECA8974"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explores the </w:t>
      </w:r>
      <w:r w:rsidRPr="00571181">
        <w:rPr>
          <w:rFonts w:ascii="Times New Roman" w:eastAsia="Times New Roman" w:hAnsi="Times New Roman" w:cs="Times New Roman"/>
          <w:b/>
          <w:bCs/>
          <w:kern w:val="0"/>
          <w:sz w:val="24"/>
          <w:szCs w:val="24"/>
          <w:lang w:eastAsia="en-IN"/>
          <w14:ligatures w14:val="none"/>
        </w:rPr>
        <w:t>importance of accountability and transparency in governance</w:t>
      </w:r>
      <w:r w:rsidRPr="00571181">
        <w:rPr>
          <w:rFonts w:ascii="Times New Roman" w:eastAsia="Times New Roman" w:hAnsi="Times New Roman" w:cs="Times New Roman"/>
          <w:kern w:val="0"/>
          <w:sz w:val="24"/>
          <w:szCs w:val="24"/>
          <w:lang w:eastAsia="en-IN"/>
          <w14:ligatures w14:val="none"/>
        </w:rPr>
        <w:t xml:space="preserve">, focusing on </w:t>
      </w:r>
      <w:r w:rsidRPr="00571181">
        <w:rPr>
          <w:rFonts w:ascii="Times New Roman" w:eastAsia="Times New Roman" w:hAnsi="Times New Roman" w:cs="Times New Roman"/>
          <w:b/>
          <w:bCs/>
          <w:kern w:val="0"/>
          <w:sz w:val="24"/>
          <w:szCs w:val="24"/>
          <w:lang w:eastAsia="en-IN"/>
          <w14:ligatures w14:val="none"/>
        </w:rPr>
        <w:t>corporate decision-making, regulatory frameworks, risk management, leadership roles, and ethical business practices.</w:t>
      </w:r>
      <w:r w:rsidRPr="00571181">
        <w:rPr>
          <w:rFonts w:ascii="Times New Roman" w:eastAsia="Times New Roman" w:hAnsi="Times New Roman" w:cs="Times New Roman"/>
          <w:kern w:val="0"/>
          <w:sz w:val="24"/>
          <w:szCs w:val="24"/>
          <w:lang w:eastAsia="en-IN"/>
          <w14:ligatures w14:val="none"/>
        </w:rPr>
        <w:t xml:space="preserve"> We will examine </w:t>
      </w:r>
      <w:r w:rsidRPr="00571181">
        <w:rPr>
          <w:rFonts w:ascii="Times New Roman" w:eastAsia="Times New Roman" w:hAnsi="Times New Roman" w:cs="Times New Roman"/>
          <w:b/>
          <w:bCs/>
          <w:kern w:val="0"/>
          <w:sz w:val="24"/>
          <w:szCs w:val="24"/>
          <w:lang w:eastAsia="en-IN"/>
          <w14:ligatures w14:val="none"/>
        </w:rPr>
        <w:t>real-world case studies</w:t>
      </w:r>
      <w:r w:rsidRPr="00571181">
        <w:rPr>
          <w:rFonts w:ascii="Times New Roman" w:eastAsia="Times New Roman" w:hAnsi="Times New Roman" w:cs="Times New Roman"/>
          <w:kern w:val="0"/>
          <w:sz w:val="24"/>
          <w:szCs w:val="24"/>
          <w:lang w:eastAsia="en-IN"/>
          <w14:ligatures w14:val="none"/>
        </w:rPr>
        <w:t xml:space="preserve"> </w:t>
      </w:r>
      <w:r w:rsidRPr="00571181">
        <w:rPr>
          <w:rFonts w:ascii="Times New Roman" w:eastAsia="Times New Roman" w:hAnsi="Times New Roman" w:cs="Times New Roman"/>
          <w:kern w:val="0"/>
          <w:sz w:val="24"/>
          <w:szCs w:val="24"/>
          <w:lang w:eastAsia="en-IN"/>
          <w14:ligatures w14:val="none"/>
        </w:rPr>
        <w:lastRenderedPageBreak/>
        <w:t xml:space="preserve">illustrating the consequences of governance failures and highlight </w:t>
      </w:r>
      <w:r w:rsidRPr="00571181">
        <w:rPr>
          <w:rFonts w:ascii="Times New Roman" w:eastAsia="Times New Roman" w:hAnsi="Times New Roman" w:cs="Times New Roman"/>
          <w:b/>
          <w:bCs/>
          <w:kern w:val="0"/>
          <w:sz w:val="24"/>
          <w:szCs w:val="24"/>
          <w:lang w:eastAsia="en-IN"/>
          <w14:ligatures w14:val="none"/>
        </w:rPr>
        <w:t>best practices for embedding accountability and transparency into organizational frameworks.</w:t>
      </w:r>
    </w:p>
    <w:p w14:paraId="1B080CAC"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3785F2">
          <v:rect id="_x0000_i1131" style="width:0;height:1.5pt" o:hralign="center" o:hrstd="t" o:hr="t" fillcolor="#a0a0a0" stroked="f"/>
        </w:pict>
      </w:r>
    </w:p>
    <w:p w14:paraId="1EDADAAF"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The Importance of Accountability in Governance</w:t>
      </w:r>
    </w:p>
    <w:p w14:paraId="4D0427E4"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Accountability in Corporate Governance</w:t>
      </w:r>
    </w:p>
    <w:p w14:paraId="337B3823"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in governance refers to the </w:t>
      </w:r>
      <w:r w:rsidRPr="00571181">
        <w:rPr>
          <w:rFonts w:ascii="Times New Roman" w:eastAsia="Times New Roman" w:hAnsi="Times New Roman" w:cs="Times New Roman"/>
          <w:b/>
          <w:bCs/>
          <w:kern w:val="0"/>
          <w:sz w:val="24"/>
          <w:szCs w:val="24"/>
          <w:lang w:eastAsia="en-IN"/>
          <w14:ligatures w14:val="none"/>
        </w:rPr>
        <w:t xml:space="preserve">responsibility of individuals and leadership teams to justify their decisions, adhere to ethical standards, and </w:t>
      </w:r>
      <w:proofErr w:type="spellStart"/>
      <w:r w:rsidRPr="00571181">
        <w:rPr>
          <w:rFonts w:ascii="Times New Roman" w:eastAsia="Times New Roman" w:hAnsi="Times New Roman" w:cs="Times New Roman"/>
          <w:b/>
          <w:bCs/>
          <w:kern w:val="0"/>
          <w:sz w:val="24"/>
          <w:szCs w:val="24"/>
          <w:lang w:eastAsia="en-IN"/>
          <w14:ligatures w14:val="none"/>
        </w:rPr>
        <w:t>fulfill</w:t>
      </w:r>
      <w:proofErr w:type="spellEnd"/>
      <w:r w:rsidRPr="00571181">
        <w:rPr>
          <w:rFonts w:ascii="Times New Roman" w:eastAsia="Times New Roman" w:hAnsi="Times New Roman" w:cs="Times New Roman"/>
          <w:b/>
          <w:bCs/>
          <w:kern w:val="0"/>
          <w:sz w:val="24"/>
          <w:szCs w:val="24"/>
          <w:lang w:eastAsia="en-IN"/>
          <w14:ligatures w14:val="none"/>
        </w:rPr>
        <w:t xml:space="preserve"> regulatory obligations.</w:t>
      </w:r>
      <w:r w:rsidRPr="00571181">
        <w:rPr>
          <w:rFonts w:ascii="Times New Roman" w:eastAsia="Times New Roman" w:hAnsi="Times New Roman" w:cs="Times New Roman"/>
          <w:kern w:val="0"/>
          <w:sz w:val="24"/>
          <w:szCs w:val="24"/>
          <w:lang w:eastAsia="en-IN"/>
          <w14:ligatures w14:val="none"/>
        </w:rPr>
        <w:t xml:space="preserve"> It requires:</w:t>
      </w:r>
    </w:p>
    <w:p w14:paraId="1925562F" w14:textId="77777777" w:rsidR="00571181" w:rsidRPr="00571181" w:rsidRDefault="00571181">
      <w:pPr>
        <w:numPr>
          <w:ilvl w:val="0"/>
          <w:numId w:val="1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Clear delegation of authority and responsibilities.</w:t>
      </w:r>
    </w:p>
    <w:p w14:paraId="4867F6C8" w14:textId="77777777" w:rsidR="00571181" w:rsidRPr="00571181" w:rsidRDefault="00571181">
      <w:pPr>
        <w:numPr>
          <w:ilvl w:val="0"/>
          <w:numId w:val="1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Regular audits and performance evaluations.</w:t>
      </w:r>
    </w:p>
    <w:p w14:paraId="577328DA" w14:textId="77777777" w:rsidR="00571181" w:rsidRPr="00571181" w:rsidRDefault="00571181">
      <w:pPr>
        <w:numPr>
          <w:ilvl w:val="0"/>
          <w:numId w:val="1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Enforcement of governance policies and risk management frameworks.</w:t>
      </w:r>
    </w:p>
    <w:p w14:paraId="77F316FF" w14:textId="77777777" w:rsidR="00571181" w:rsidRPr="00571181" w:rsidRDefault="00571181">
      <w:pPr>
        <w:numPr>
          <w:ilvl w:val="0"/>
          <w:numId w:val="1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Consequences for unethical or non-compliant actions.</w:t>
      </w:r>
    </w:p>
    <w:p w14:paraId="43C632BE"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Accountability in Decision-Making</w:t>
      </w:r>
    </w:p>
    <w:p w14:paraId="2595717A"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ensures that </w:t>
      </w:r>
      <w:r w:rsidRPr="00571181">
        <w:rPr>
          <w:rFonts w:ascii="Times New Roman" w:eastAsia="Times New Roman" w:hAnsi="Times New Roman" w:cs="Times New Roman"/>
          <w:b/>
          <w:bCs/>
          <w:kern w:val="0"/>
          <w:sz w:val="24"/>
          <w:szCs w:val="24"/>
          <w:lang w:eastAsia="en-IN"/>
          <w14:ligatures w14:val="none"/>
        </w:rPr>
        <w:t>corporate decisions align with legal, financial, and ethical responsibilities.</w:t>
      </w:r>
      <w:r w:rsidRPr="00571181">
        <w:rPr>
          <w:rFonts w:ascii="Times New Roman" w:eastAsia="Times New Roman" w:hAnsi="Times New Roman" w:cs="Times New Roman"/>
          <w:kern w:val="0"/>
          <w:sz w:val="24"/>
          <w:szCs w:val="24"/>
          <w:lang w:eastAsia="en-IN"/>
          <w14:ligatures w14:val="none"/>
        </w:rPr>
        <w:t xml:space="preserve"> Key aspects include:</w:t>
      </w:r>
    </w:p>
    <w:p w14:paraId="712F0F9D" w14:textId="77777777" w:rsidR="00571181" w:rsidRPr="00571181" w:rsidRDefault="00571181">
      <w:pPr>
        <w:numPr>
          <w:ilvl w:val="0"/>
          <w:numId w:val="1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Executive Accountability:</w:t>
      </w:r>
      <w:r w:rsidRPr="00571181">
        <w:rPr>
          <w:rFonts w:ascii="Times New Roman" w:eastAsia="Times New Roman" w:hAnsi="Times New Roman" w:cs="Times New Roman"/>
          <w:kern w:val="0"/>
          <w:sz w:val="24"/>
          <w:szCs w:val="24"/>
          <w:lang w:eastAsia="en-IN"/>
          <w14:ligatures w14:val="none"/>
        </w:rPr>
        <w:t xml:space="preserve"> CEOs and board members are responsible for </w:t>
      </w:r>
      <w:r w:rsidRPr="00571181">
        <w:rPr>
          <w:rFonts w:ascii="Times New Roman" w:eastAsia="Times New Roman" w:hAnsi="Times New Roman" w:cs="Times New Roman"/>
          <w:b/>
          <w:bCs/>
          <w:kern w:val="0"/>
          <w:sz w:val="24"/>
          <w:szCs w:val="24"/>
          <w:lang w:eastAsia="en-IN"/>
          <w14:ligatures w14:val="none"/>
        </w:rPr>
        <w:t>strategic decisions, financial integrity, and ethical leadership.</w:t>
      </w:r>
    </w:p>
    <w:p w14:paraId="3576E003" w14:textId="77777777" w:rsidR="00571181" w:rsidRPr="00571181" w:rsidRDefault="00571181">
      <w:pPr>
        <w:numPr>
          <w:ilvl w:val="0"/>
          <w:numId w:val="1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Accountability:</w:t>
      </w:r>
      <w:r w:rsidRPr="00571181">
        <w:rPr>
          <w:rFonts w:ascii="Times New Roman" w:eastAsia="Times New Roman" w:hAnsi="Times New Roman" w:cs="Times New Roman"/>
          <w:kern w:val="0"/>
          <w:sz w:val="24"/>
          <w:szCs w:val="24"/>
          <w:lang w:eastAsia="en-IN"/>
          <w14:ligatures w14:val="none"/>
        </w:rPr>
        <w:t xml:space="preserve"> Organizations must maintain </w:t>
      </w:r>
      <w:r w:rsidRPr="00571181">
        <w:rPr>
          <w:rFonts w:ascii="Times New Roman" w:eastAsia="Times New Roman" w:hAnsi="Times New Roman" w:cs="Times New Roman"/>
          <w:b/>
          <w:bCs/>
          <w:kern w:val="0"/>
          <w:sz w:val="24"/>
          <w:szCs w:val="24"/>
          <w:lang w:eastAsia="en-IN"/>
          <w14:ligatures w14:val="none"/>
        </w:rPr>
        <w:t>transparent financial reporting and auditing processes</w:t>
      </w:r>
      <w:r w:rsidRPr="00571181">
        <w:rPr>
          <w:rFonts w:ascii="Times New Roman" w:eastAsia="Times New Roman" w:hAnsi="Times New Roman" w:cs="Times New Roman"/>
          <w:kern w:val="0"/>
          <w:sz w:val="24"/>
          <w:szCs w:val="24"/>
          <w:lang w:eastAsia="en-IN"/>
          <w14:ligatures w14:val="none"/>
        </w:rPr>
        <w:t xml:space="preserve"> to prevent fraud.</w:t>
      </w:r>
    </w:p>
    <w:p w14:paraId="2C7CB52C" w14:textId="77777777" w:rsidR="00571181" w:rsidRPr="00571181" w:rsidRDefault="00571181">
      <w:pPr>
        <w:numPr>
          <w:ilvl w:val="0"/>
          <w:numId w:val="1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Compliance Accountability:</w:t>
      </w:r>
      <w:r w:rsidRPr="00571181">
        <w:rPr>
          <w:rFonts w:ascii="Times New Roman" w:eastAsia="Times New Roman" w:hAnsi="Times New Roman" w:cs="Times New Roman"/>
          <w:kern w:val="0"/>
          <w:sz w:val="24"/>
          <w:szCs w:val="24"/>
          <w:lang w:eastAsia="en-IN"/>
          <w14:ligatures w14:val="none"/>
        </w:rPr>
        <w:t xml:space="preserve"> Businesses must adhere to </w:t>
      </w:r>
      <w:r w:rsidRPr="00571181">
        <w:rPr>
          <w:rFonts w:ascii="Times New Roman" w:eastAsia="Times New Roman" w:hAnsi="Times New Roman" w:cs="Times New Roman"/>
          <w:b/>
          <w:bCs/>
          <w:kern w:val="0"/>
          <w:sz w:val="24"/>
          <w:szCs w:val="24"/>
          <w:lang w:eastAsia="en-IN"/>
          <w14:ligatures w14:val="none"/>
        </w:rPr>
        <w:t>industry-specific compliance regulations</w:t>
      </w:r>
      <w:r w:rsidRPr="00571181">
        <w:rPr>
          <w:rFonts w:ascii="Times New Roman" w:eastAsia="Times New Roman" w:hAnsi="Times New Roman" w:cs="Times New Roman"/>
          <w:kern w:val="0"/>
          <w:sz w:val="24"/>
          <w:szCs w:val="24"/>
          <w:lang w:eastAsia="en-IN"/>
          <w14:ligatures w14:val="none"/>
        </w:rPr>
        <w:t xml:space="preserve"> (e.g., HIPAA in healthcare, Basel III in finance, and ISO 27001 in IT security).</w:t>
      </w:r>
    </w:p>
    <w:p w14:paraId="473F29E8"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Volkswagen Emissions Scandal – A Failure in Accountability</w:t>
      </w:r>
    </w:p>
    <w:p w14:paraId="5D3789B6"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Volkswagen’s governance failure in </w:t>
      </w:r>
      <w:r w:rsidRPr="00571181">
        <w:rPr>
          <w:rFonts w:ascii="Times New Roman" w:eastAsia="Times New Roman" w:hAnsi="Times New Roman" w:cs="Times New Roman"/>
          <w:b/>
          <w:bCs/>
          <w:kern w:val="0"/>
          <w:sz w:val="24"/>
          <w:szCs w:val="24"/>
          <w:lang w:eastAsia="en-IN"/>
          <w14:ligatures w14:val="none"/>
        </w:rPr>
        <w:t>manipulating emissions test results</w:t>
      </w:r>
      <w:r w:rsidRPr="00571181">
        <w:rPr>
          <w:rFonts w:ascii="Times New Roman" w:eastAsia="Times New Roman" w:hAnsi="Times New Roman" w:cs="Times New Roman"/>
          <w:kern w:val="0"/>
          <w:sz w:val="24"/>
          <w:szCs w:val="24"/>
          <w:lang w:eastAsia="en-IN"/>
          <w14:ligatures w14:val="none"/>
        </w:rPr>
        <w:t xml:space="preserve"> led to </w:t>
      </w:r>
      <w:r w:rsidRPr="00571181">
        <w:rPr>
          <w:rFonts w:ascii="Times New Roman" w:eastAsia="Times New Roman" w:hAnsi="Times New Roman" w:cs="Times New Roman"/>
          <w:b/>
          <w:bCs/>
          <w:kern w:val="0"/>
          <w:sz w:val="24"/>
          <w:szCs w:val="24"/>
          <w:lang w:eastAsia="en-IN"/>
          <w14:ligatures w14:val="none"/>
        </w:rPr>
        <w:t>$30 billion in fines, lawsuits, and reputational damage.</w:t>
      </w:r>
      <w:r w:rsidRPr="00571181">
        <w:rPr>
          <w:rFonts w:ascii="Times New Roman" w:eastAsia="Times New Roman" w:hAnsi="Times New Roman" w:cs="Times New Roman"/>
          <w:kern w:val="0"/>
          <w:sz w:val="24"/>
          <w:szCs w:val="24"/>
          <w:lang w:eastAsia="en-IN"/>
          <w14:ligatures w14:val="none"/>
        </w:rPr>
        <w:t xml:space="preserve"> Key accountability failures included:</w:t>
      </w:r>
    </w:p>
    <w:p w14:paraId="36AB028E" w14:textId="77777777" w:rsidR="00571181" w:rsidRPr="00571181" w:rsidRDefault="00571181">
      <w:pPr>
        <w:numPr>
          <w:ilvl w:val="0"/>
          <w:numId w:val="1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Executive misconduct and lack of board oversight.</w:t>
      </w:r>
    </w:p>
    <w:p w14:paraId="598DC997" w14:textId="77777777" w:rsidR="00571181" w:rsidRPr="00571181" w:rsidRDefault="00571181">
      <w:pPr>
        <w:numPr>
          <w:ilvl w:val="0"/>
          <w:numId w:val="1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Failure to disclose fraudulent practices to regulators.</w:t>
      </w:r>
    </w:p>
    <w:p w14:paraId="2F7B950D" w14:textId="77777777" w:rsidR="00571181" w:rsidRPr="00571181" w:rsidRDefault="00571181">
      <w:pPr>
        <w:numPr>
          <w:ilvl w:val="0"/>
          <w:numId w:val="1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Weak internal controls that allowed emissions tampering.</w:t>
      </w:r>
    </w:p>
    <w:p w14:paraId="3311DC7B"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case highlights the consequences of </w:t>
      </w:r>
      <w:r w:rsidRPr="00571181">
        <w:rPr>
          <w:rFonts w:ascii="Times New Roman" w:eastAsia="Times New Roman" w:hAnsi="Times New Roman" w:cs="Times New Roman"/>
          <w:b/>
          <w:bCs/>
          <w:kern w:val="0"/>
          <w:sz w:val="24"/>
          <w:szCs w:val="24"/>
          <w:lang w:eastAsia="en-IN"/>
          <w14:ligatures w14:val="none"/>
        </w:rPr>
        <w:t>poor accountability frameworks</w:t>
      </w:r>
      <w:r w:rsidRPr="00571181">
        <w:rPr>
          <w:rFonts w:ascii="Times New Roman" w:eastAsia="Times New Roman" w:hAnsi="Times New Roman" w:cs="Times New Roman"/>
          <w:kern w:val="0"/>
          <w:sz w:val="24"/>
          <w:szCs w:val="24"/>
          <w:lang w:eastAsia="en-IN"/>
          <w14:ligatures w14:val="none"/>
        </w:rPr>
        <w:t xml:space="preserve"> and underscores the need for </w:t>
      </w:r>
      <w:r w:rsidRPr="00571181">
        <w:rPr>
          <w:rFonts w:ascii="Times New Roman" w:eastAsia="Times New Roman" w:hAnsi="Times New Roman" w:cs="Times New Roman"/>
          <w:b/>
          <w:bCs/>
          <w:kern w:val="0"/>
          <w:sz w:val="24"/>
          <w:szCs w:val="24"/>
          <w:lang w:eastAsia="en-IN"/>
          <w14:ligatures w14:val="none"/>
        </w:rPr>
        <w:t>strong leadership, ethical governance, and independent regulatory oversight.</w:t>
      </w:r>
    </w:p>
    <w:p w14:paraId="4F441C78"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1A8F80">
          <v:rect id="_x0000_i1132" style="width:0;height:1.5pt" o:hralign="center" o:hrstd="t" o:hr="t" fillcolor="#a0a0a0" stroked="f"/>
        </w:pict>
      </w:r>
    </w:p>
    <w:p w14:paraId="030513DF"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Transparency in Corporate Decision-Making</w:t>
      </w:r>
    </w:p>
    <w:p w14:paraId="74D7F12E"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Transparency in Governance</w:t>
      </w:r>
    </w:p>
    <w:p w14:paraId="1B4C6122"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Transparency in governance ensures that </w:t>
      </w:r>
      <w:r w:rsidRPr="00571181">
        <w:rPr>
          <w:rFonts w:ascii="Times New Roman" w:eastAsia="Times New Roman" w:hAnsi="Times New Roman" w:cs="Times New Roman"/>
          <w:b/>
          <w:bCs/>
          <w:kern w:val="0"/>
          <w:sz w:val="24"/>
          <w:szCs w:val="24"/>
          <w:lang w:eastAsia="en-IN"/>
          <w14:ligatures w14:val="none"/>
        </w:rPr>
        <w:t>decision-making processes, financial disclosures, and corporate policies are accessible and understandable for stakeholders.</w:t>
      </w:r>
      <w:r w:rsidRPr="00571181">
        <w:rPr>
          <w:rFonts w:ascii="Times New Roman" w:eastAsia="Times New Roman" w:hAnsi="Times New Roman" w:cs="Times New Roman"/>
          <w:kern w:val="0"/>
          <w:sz w:val="24"/>
          <w:szCs w:val="24"/>
          <w:lang w:eastAsia="en-IN"/>
          <w14:ligatures w14:val="none"/>
        </w:rPr>
        <w:t xml:space="preserve"> This principle prevents </w:t>
      </w:r>
      <w:r w:rsidRPr="00571181">
        <w:rPr>
          <w:rFonts w:ascii="Times New Roman" w:eastAsia="Times New Roman" w:hAnsi="Times New Roman" w:cs="Times New Roman"/>
          <w:b/>
          <w:bCs/>
          <w:kern w:val="0"/>
          <w:sz w:val="24"/>
          <w:szCs w:val="24"/>
          <w:lang w:eastAsia="en-IN"/>
          <w14:ligatures w14:val="none"/>
        </w:rPr>
        <w:t xml:space="preserve">corruption, unethical </w:t>
      </w:r>
      <w:proofErr w:type="spellStart"/>
      <w:r w:rsidRPr="00571181">
        <w:rPr>
          <w:rFonts w:ascii="Times New Roman" w:eastAsia="Times New Roman" w:hAnsi="Times New Roman" w:cs="Times New Roman"/>
          <w:b/>
          <w:bCs/>
          <w:kern w:val="0"/>
          <w:sz w:val="24"/>
          <w:szCs w:val="24"/>
          <w:lang w:eastAsia="en-IN"/>
          <w14:ligatures w14:val="none"/>
        </w:rPr>
        <w:t>behavior</w:t>
      </w:r>
      <w:proofErr w:type="spellEnd"/>
      <w:r w:rsidRPr="00571181">
        <w:rPr>
          <w:rFonts w:ascii="Times New Roman" w:eastAsia="Times New Roman" w:hAnsi="Times New Roman" w:cs="Times New Roman"/>
          <w:b/>
          <w:bCs/>
          <w:kern w:val="0"/>
          <w:sz w:val="24"/>
          <w:szCs w:val="24"/>
          <w:lang w:eastAsia="en-IN"/>
          <w14:ligatures w14:val="none"/>
        </w:rPr>
        <w:t>, and conflicts of interest.</w:t>
      </w:r>
    </w:p>
    <w:p w14:paraId="5C3723A6"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Key elements of transparency include:</w:t>
      </w:r>
    </w:p>
    <w:p w14:paraId="4A5F9063" w14:textId="77777777" w:rsidR="00571181" w:rsidRPr="00571181" w:rsidRDefault="00571181">
      <w:pPr>
        <w:numPr>
          <w:ilvl w:val="0"/>
          <w:numId w:val="1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Public financial disclosures</w:t>
      </w:r>
      <w:r w:rsidRPr="00571181">
        <w:rPr>
          <w:rFonts w:ascii="Times New Roman" w:eastAsia="Times New Roman" w:hAnsi="Times New Roman" w:cs="Times New Roman"/>
          <w:kern w:val="0"/>
          <w:sz w:val="24"/>
          <w:szCs w:val="24"/>
          <w:lang w:eastAsia="en-IN"/>
          <w14:ligatures w14:val="none"/>
        </w:rPr>
        <w:t xml:space="preserve"> ensuring that investors have accurate information.</w:t>
      </w:r>
    </w:p>
    <w:p w14:paraId="4F33142F" w14:textId="77777777" w:rsidR="00571181" w:rsidRPr="00571181" w:rsidRDefault="00571181">
      <w:pPr>
        <w:numPr>
          <w:ilvl w:val="0"/>
          <w:numId w:val="1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Open corporate policies</w:t>
      </w:r>
      <w:r w:rsidRPr="00571181">
        <w:rPr>
          <w:rFonts w:ascii="Times New Roman" w:eastAsia="Times New Roman" w:hAnsi="Times New Roman" w:cs="Times New Roman"/>
          <w:kern w:val="0"/>
          <w:sz w:val="24"/>
          <w:szCs w:val="24"/>
          <w:lang w:eastAsia="en-IN"/>
          <w14:ligatures w14:val="none"/>
        </w:rPr>
        <w:t xml:space="preserve"> detailing ethical standards and compliance measures.</w:t>
      </w:r>
    </w:p>
    <w:p w14:paraId="759A3054" w14:textId="77777777" w:rsidR="00571181" w:rsidRPr="00571181" w:rsidRDefault="00571181">
      <w:pPr>
        <w:numPr>
          <w:ilvl w:val="0"/>
          <w:numId w:val="1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Clear reporting structures</w:t>
      </w:r>
      <w:r w:rsidRPr="00571181">
        <w:rPr>
          <w:rFonts w:ascii="Times New Roman" w:eastAsia="Times New Roman" w:hAnsi="Times New Roman" w:cs="Times New Roman"/>
          <w:kern w:val="0"/>
          <w:sz w:val="24"/>
          <w:szCs w:val="24"/>
          <w:lang w:eastAsia="en-IN"/>
          <w14:ligatures w14:val="none"/>
        </w:rPr>
        <w:t xml:space="preserve"> that outline roles and responsibilities.</w:t>
      </w:r>
    </w:p>
    <w:p w14:paraId="373CFDE1" w14:textId="77777777" w:rsidR="00571181" w:rsidRPr="00571181" w:rsidRDefault="00571181">
      <w:pPr>
        <w:numPr>
          <w:ilvl w:val="0"/>
          <w:numId w:val="1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Stakeholder engagement</w:t>
      </w:r>
      <w:r w:rsidRPr="00571181">
        <w:rPr>
          <w:rFonts w:ascii="Times New Roman" w:eastAsia="Times New Roman" w:hAnsi="Times New Roman" w:cs="Times New Roman"/>
          <w:kern w:val="0"/>
          <w:sz w:val="24"/>
          <w:szCs w:val="24"/>
          <w:lang w:eastAsia="en-IN"/>
          <w14:ligatures w14:val="none"/>
        </w:rPr>
        <w:t xml:space="preserve"> through open communication channels.</w:t>
      </w:r>
    </w:p>
    <w:p w14:paraId="39E461DA"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Transparency in Corporate Ethics</w:t>
      </w:r>
    </w:p>
    <w:p w14:paraId="098ABC1E"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Transparent governance fosters </w:t>
      </w:r>
      <w:r w:rsidRPr="00571181">
        <w:rPr>
          <w:rFonts w:ascii="Times New Roman" w:eastAsia="Times New Roman" w:hAnsi="Times New Roman" w:cs="Times New Roman"/>
          <w:b/>
          <w:bCs/>
          <w:kern w:val="0"/>
          <w:sz w:val="24"/>
          <w:szCs w:val="24"/>
          <w:lang w:eastAsia="en-IN"/>
          <w14:ligatures w14:val="none"/>
        </w:rPr>
        <w:t>ethical cultures, regulatory trust, and stakeholder engagement.</w:t>
      </w:r>
      <w:r w:rsidRPr="00571181">
        <w:rPr>
          <w:rFonts w:ascii="Times New Roman" w:eastAsia="Times New Roman" w:hAnsi="Times New Roman" w:cs="Times New Roman"/>
          <w:kern w:val="0"/>
          <w:sz w:val="24"/>
          <w:szCs w:val="24"/>
          <w:lang w:eastAsia="en-IN"/>
          <w14:ligatures w14:val="none"/>
        </w:rPr>
        <w:t xml:space="preserve"> Organizations that prioritize transparency benefit from:</w:t>
      </w:r>
    </w:p>
    <w:p w14:paraId="2A5F8F29" w14:textId="77777777" w:rsidR="00571181" w:rsidRPr="00571181" w:rsidRDefault="00571181">
      <w:pPr>
        <w:numPr>
          <w:ilvl w:val="0"/>
          <w:numId w:val="1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Higher investor confidence and market stability.</w:t>
      </w:r>
    </w:p>
    <w:p w14:paraId="2F03DD94" w14:textId="77777777" w:rsidR="00571181" w:rsidRPr="00571181" w:rsidRDefault="00571181">
      <w:pPr>
        <w:numPr>
          <w:ilvl w:val="0"/>
          <w:numId w:val="1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Reduced risk of regulatory investigations and lawsuits.</w:t>
      </w:r>
    </w:p>
    <w:p w14:paraId="42584DC2" w14:textId="77777777" w:rsidR="00571181" w:rsidRPr="00571181" w:rsidRDefault="00571181">
      <w:pPr>
        <w:numPr>
          <w:ilvl w:val="0"/>
          <w:numId w:val="1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Stronger corporate reputation and brand loyalty.</w:t>
      </w:r>
    </w:p>
    <w:p w14:paraId="50ABE0E5"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Enron and the Collapse of Transparency</w:t>
      </w:r>
    </w:p>
    <w:p w14:paraId="6CDF8DBA"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w:t>
      </w:r>
      <w:r w:rsidRPr="00571181">
        <w:rPr>
          <w:rFonts w:ascii="Times New Roman" w:eastAsia="Times New Roman" w:hAnsi="Times New Roman" w:cs="Times New Roman"/>
          <w:b/>
          <w:bCs/>
          <w:kern w:val="0"/>
          <w:sz w:val="24"/>
          <w:szCs w:val="24"/>
          <w:lang w:eastAsia="en-IN"/>
          <w14:ligatures w14:val="none"/>
        </w:rPr>
        <w:t>Enron scandal of 2001</w:t>
      </w:r>
      <w:r w:rsidRPr="00571181">
        <w:rPr>
          <w:rFonts w:ascii="Times New Roman" w:eastAsia="Times New Roman" w:hAnsi="Times New Roman" w:cs="Times New Roman"/>
          <w:kern w:val="0"/>
          <w:sz w:val="24"/>
          <w:szCs w:val="24"/>
          <w:lang w:eastAsia="en-IN"/>
          <w14:ligatures w14:val="none"/>
        </w:rPr>
        <w:t xml:space="preserve"> remains one of the most infamous corporate governance failures due to </w:t>
      </w:r>
      <w:r w:rsidRPr="00571181">
        <w:rPr>
          <w:rFonts w:ascii="Times New Roman" w:eastAsia="Times New Roman" w:hAnsi="Times New Roman" w:cs="Times New Roman"/>
          <w:b/>
          <w:bCs/>
          <w:kern w:val="0"/>
          <w:sz w:val="24"/>
          <w:szCs w:val="24"/>
          <w:lang w:eastAsia="en-IN"/>
          <w14:ligatures w14:val="none"/>
        </w:rPr>
        <w:t>fraudulent accounting, lack of financial transparency, and misleading investor reporting.</w:t>
      </w:r>
    </w:p>
    <w:p w14:paraId="574CFEEC" w14:textId="77777777" w:rsidR="00571181" w:rsidRPr="00571181" w:rsidRDefault="00571181">
      <w:pPr>
        <w:numPr>
          <w:ilvl w:val="0"/>
          <w:numId w:val="1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Enron executives used off-the-books partnerships</w:t>
      </w:r>
      <w:r w:rsidRPr="00571181">
        <w:rPr>
          <w:rFonts w:ascii="Times New Roman" w:eastAsia="Times New Roman" w:hAnsi="Times New Roman" w:cs="Times New Roman"/>
          <w:kern w:val="0"/>
          <w:sz w:val="24"/>
          <w:szCs w:val="24"/>
          <w:lang w:eastAsia="en-IN"/>
          <w14:ligatures w14:val="none"/>
        </w:rPr>
        <w:t xml:space="preserve"> to hide debt and inflate earnings.</w:t>
      </w:r>
    </w:p>
    <w:p w14:paraId="3FDC825F" w14:textId="77777777" w:rsidR="00571181" w:rsidRPr="00571181" w:rsidRDefault="00571181">
      <w:pPr>
        <w:numPr>
          <w:ilvl w:val="0"/>
          <w:numId w:val="1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company misled investors, employees, and regulators</w:t>
      </w:r>
      <w:r w:rsidRPr="00571181">
        <w:rPr>
          <w:rFonts w:ascii="Times New Roman" w:eastAsia="Times New Roman" w:hAnsi="Times New Roman" w:cs="Times New Roman"/>
          <w:kern w:val="0"/>
          <w:sz w:val="24"/>
          <w:szCs w:val="24"/>
          <w:lang w:eastAsia="en-IN"/>
          <w14:ligatures w14:val="none"/>
        </w:rPr>
        <w:t xml:space="preserve"> about its financial health.</w:t>
      </w:r>
    </w:p>
    <w:p w14:paraId="098239CD" w14:textId="77777777" w:rsidR="00571181" w:rsidRPr="00571181" w:rsidRDefault="00571181">
      <w:pPr>
        <w:numPr>
          <w:ilvl w:val="0"/>
          <w:numId w:val="1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scandal resulted in the collapse of Enron</w:t>
      </w:r>
      <w:r w:rsidRPr="00571181">
        <w:rPr>
          <w:rFonts w:ascii="Times New Roman" w:eastAsia="Times New Roman" w:hAnsi="Times New Roman" w:cs="Times New Roman"/>
          <w:kern w:val="0"/>
          <w:sz w:val="24"/>
          <w:szCs w:val="24"/>
          <w:lang w:eastAsia="en-IN"/>
          <w14:ligatures w14:val="none"/>
        </w:rPr>
        <w:t xml:space="preserve">, the loss of </w:t>
      </w:r>
      <w:r w:rsidRPr="00571181">
        <w:rPr>
          <w:rFonts w:ascii="Times New Roman" w:eastAsia="Times New Roman" w:hAnsi="Times New Roman" w:cs="Times New Roman"/>
          <w:b/>
          <w:bCs/>
          <w:kern w:val="0"/>
          <w:sz w:val="24"/>
          <w:szCs w:val="24"/>
          <w:lang w:eastAsia="en-IN"/>
          <w14:ligatures w14:val="none"/>
        </w:rPr>
        <w:t>$74 billion in shareholder value</w:t>
      </w:r>
      <w:r w:rsidRPr="00571181">
        <w:rPr>
          <w:rFonts w:ascii="Times New Roman" w:eastAsia="Times New Roman" w:hAnsi="Times New Roman" w:cs="Times New Roman"/>
          <w:kern w:val="0"/>
          <w:sz w:val="24"/>
          <w:szCs w:val="24"/>
          <w:lang w:eastAsia="en-IN"/>
          <w14:ligatures w14:val="none"/>
        </w:rPr>
        <w:t xml:space="preserve">, and the creation of the </w:t>
      </w:r>
      <w:r w:rsidRPr="00571181">
        <w:rPr>
          <w:rFonts w:ascii="Times New Roman" w:eastAsia="Times New Roman" w:hAnsi="Times New Roman" w:cs="Times New Roman"/>
          <w:b/>
          <w:bCs/>
          <w:kern w:val="0"/>
          <w:sz w:val="24"/>
          <w:szCs w:val="24"/>
          <w:lang w:eastAsia="en-IN"/>
          <w14:ligatures w14:val="none"/>
        </w:rPr>
        <w:t>Sarbanes-Oxley Act (SOX) to enforce stricter transparency laws.</w:t>
      </w:r>
    </w:p>
    <w:p w14:paraId="63F0254B"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case reinforced the importance of </w:t>
      </w:r>
      <w:r w:rsidRPr="00571181">
        <w:rPr>
          <w:rFonts w:ascii="Times New Roman" w:eastAsia="Times New Roman" w:hAnsi="Times New Roman" w:cs="Times New Roman"/>
          <w:b/>
          <w:bCs/>
          <w:kern w:val="0"/>
          <w:sz w:val="24"/>
          <w:szCs w:val="24"/>
          <w:lang w:eastAsia="en-IN"/>
          <w14:ligatures w14:val="none"/>
        </w:rPr>
        <w:t>accurate financial reporting, executive accountability, and independent regulatory oversight.</w:t>
      </w:r>
    </w:p>
    <w:p w14:paraId="0ED39474"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FFDB45">
          <v:rect id="_x0000_i1133" style="width:0;height:1.5pt" o:hralign="center" o:hrstd="t" o:hr="t" fillcolor="#a0a0a0" stroked="f"/>
        </w:pict>
      </w:r>
    </w:p>
    <w:p w14:paraId="65F2D053"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Regulatory Frameworks Supporting Accountability and Transparency</w:t>
      </w:r>
    </w:p>
    <w:p w14:paraId="2F2EE41C"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Global regulations enforce </w:t>
      </w:r>
      <w:r w:rsidRPr="00571181">
        <w:rPr>
          <w:rFonts w:ascii="Times New Roman" w:eastAsia="Times New Roman" w:hAnsi="Times New Roman" w:cs="Times New Roman"/>
          <w:b/>
          <w:bCs/>
          <w:kern w:val="0"/>
          <w:sz w:val="24"/>
          <w:szCs w:val="24"/>
          <w:lang w:eastAsia="en-IN"/>
          <w14:ligatures w14:val="none"/>
        </w:rPr>
        <w:t>accountability and transparency</w:t>
      </w:r>
      <w:r w:rsidRPr="00571181">
        <w:rPr>
          <w:rFonts w:ascii="Times New Roman" w:eastAsia="Times New Roman" w:hAnsi="Times New Roman" w:cs="Times New Roman"/>
          <w:kern w:val="0"/>
          <w:sz w:val="24"/>
          <w:szCs w:val="24"/>
          <w:lang w:eastAsia="en-IN"/>
          <w14:ligatures w14:val="none"/>
        </w:rPr>
        <w:t xml:space="preserve"> in corporate governance through </w:t>
      </w:r>
      <w:r w:rsidRPr="00571181">
        <w:rPr>
          <w:rFonts w:ascii="Times New Roman" w:eastAsia="Times New Roman" w:hAnsi="Times New Roman" w:cs="Times New Roman"/>
          <w:b/>
          <w:bCs/>
          <w:kern w:val="0"/>
          <w:sz w:val="24"/>
          <w:szCs w:val="24"/>
          <w:lang w:eastAsia="en-IN"/>
          <w14:ligatures w14:val="none"/>
        </w:rPr>
        <w:t>legal compliance frameworks, financial disclosure laws, and corporate ethics mandates.</w:t>
      </w:r>
    </w:p>
    <w:p w14:paraId="34F1C57D"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Sarbanes-Oxley Act (SOX) (U.S.)</w:t>
      </w:r>
    </w:p>
    <w:p w14:paraId="3A32128B" w14:textId="77777777" w:rsidR="00571181" w:rsidRPr="00571181" w:rsidRDefault="00571181">
      <w:pPr>
        <w:numPr>
          <w:ilvl w:val="0"/>
          <w:numId w:val="1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lastRenderedPageBreak/>
        <w:t xml:space="preserve">Requires </w:t>
      </w:r>
      <w:r w:rsidRPr="00571181">
        <w:rPr>
          <w:rFonts w:ascii="Times New Roman" w:eastAsia="Times New Roman" w:hAnsi="Times New Roman" w:cs="Times New Roman"/>
          <w:b/>
          <w:bCs/>
          <w:kern w:val="0"/>
          <w:sz w:val="24"/>
          <w:szCs w:val="24"/>
          <w:lang w:eastAsia="en-IN"/>
          <w14:ligatures w14:val="none"/>
        </w:rPr>
        <w:t>CEOs and CFOs to certify financial statements</w:t>
      </w:r>
      <w:r w:rsidRPr="00571181">
        <w:rPr>
          <w:rFonts w:ascii="Times New Roman" w:eastAsia="Times New Roman" w:hAnsi="Times New Roman" w:cs="Times New Roman"/>
          <w:kern w:val="0"/>
          <w:sz w:val="24"/>
          <w:szCs w:val="24"/>
          <w:lang w:eastAsia="en-IN"/>
          <w14:ligatures w14:val="none"/>
        </w:rPr>
        <w:t xml:space="preserve"> under penalty of law.</w:t>
      </w:r>
    </w:p>
    <w:p w14:paraId="2DFE38F0" w14:textId="77777777" w:rsidR="00571181" w:rsidRPr="00571181" w:rsidRDefault="00571181">
      <w:pPr>
        <w:numPr>
          <w:ilvl w:val="0"/>
          <w:numId w:val="1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Mandates </w:t>
      </w:r>
      <w:r w:rsidRPr="00571181">
        <w:rPr>
          <w:rFonts w:ascii="Times New Roman" w:eastAsia="Times New Roman" w:hAnsi="Times New Roman" w:cs="Times New Roman"/>
          <w:b/>
          <w:bCs/>
          <w:kern w:val="0"/>
          <w:sz w:val="24"/>
          <w:szCs w:val="24"/>
          <w:lang w:eastAsia="en-IN"/>
          <w14:ligatures w14:val="none"/>
        </w:rPr>
        <w:t>independent external audits</w:t>
      </w:r>
      <w:r w:rsidRPr="00571181">
        <w:rPr>
          <w:rFonts w:ascii="Times New Roman" w:eastAsia="Times New Roman" w:hAnsi="Times New Roman" w:cs="Times New Roman"/>
          <w:kern w:val="0"/>
          <w:sz w:val="24"/>
          <w:szCs w:val="24"/>
          <w:lang w:eastAsia="en-IN"/>
          <w14:ligatures w14:val="none"/>
        </w:rPr>
        <w:t xml:space="preserve"> to prevent fraudulent financial reporting.</w:t>
      </w:r>
    </w:p>
    <w:p w14:paraId="0CDB0BE2" w14:textId="77777777" w:rsidR="00571181" w:rsidRPr="00571181" w:rsidRDefault="00571181">
      <w:pPr>
        <w:numPr>
          <w:ilvl w:val="0"/>
          <w:numId w:val="1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Establishes the </w:t>
      </w:r>
      <w:r w:rsidRPr="00571181">
        <w:rPr>
          <w:rFonts w:ascii="Times New Roman" w:eastAsia="Times New Roman" w:hAnsi="Times New Roman" w:cs="Times New Roman"/>
          <w:b/>
          <w:bCs/>
          <w:kern w:val="0"/>
          <w:sz w:val="24"/>
          <w:szCs w:val="24"/>
          <w:lang w:eastAsia="en-IN"/>
          <w14:ligatures w14:val="none"/>
        </w:rPr>
        <w:t>Public Company Accounting Oversight Board (PCAOB)</w:t>
      </w:r>
      <w:r w:rsidRPr="00571181">
        <w:rPr>
          <w:rFonts w:ascii="Times New Roman" w:eastAsia="Times New Roman" w:hAnsi="Times New Roman" w:cs="Times New Roman"/>
          <w:kern w:val="0"/>
          <w:sz w:val="24"/>
          <w:szCs w:val="24"/>
          <w:lang w:eastAsia="en-IN"/>
          <w14:ligatures w14:val="none"/>
        </w:rPr>
        <w:t xml:space="preserve"> to regulate auditors.</w:t>
      </w:r>
    </w:p>
    <w:p w14:paraId="4A639586"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General Data Protection Regulation (GDPR) (EU)</w:t>
      </w:r>
    </w:p>
    <w:p w14:paraId="696C06E6" w14:textId="77777777" w:rsidR="00571181" w:rsidRPr="00571181" w:rsidRDefault="00571181">
      <w:pPr>
        <w:numPr>
          <w:ilvl w:val="0"/>
          <w:numId w:val="1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Requires organizations to </w:t>
      </w:r>
      <w:r w:rsidRPr="00571181">
        <w:rPr>
          <w:rFonts w:ascii="Times New Roman" w:eastAsia="Times New Roman" w:hAnsi="Times New Roman" w:cs="Times New Roman"/>
          <w:b/>
          <w:bCs/>
          <w:kern w:val="0"/>
          <w:sz w:val="24"/>
          <w:szCs w:val="24"/>
          <w:lang w:eastAsia="en-IN"/>
          <w14:ligatures w14:val="none"/>
        </w:rPr>
        <w:t>disclose how personal data is collected, processed, and stored.</w:t>
      </w:r>
    </w:p>
    <w:p w14:paraId="7051A1DC" w14:textId="77777777" w:rsidR="00571181" w:rsidRPr="00571181" w:rsidRDefault="00571181">
      <w:pPr>
        <w:numPr>
          <w:ilvl w:val="0"/>
          <w:numId w:val="1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Enforces </w:t>
      </w:r>
      <w:r w:rsidRPr="00571181">
        <w:rPr>
          <w:rFonts w:ascii="Times New Roman" w:eastAsia="Times New Roman" w:hAnsi="Times New Roman" w:cs="Times New Roman"/>
          <w:b/>
          <w:bCs/>
          <w:kern w:val="0"/>
          <w:sz w:val="24"/>
          <w:szCs w:val="24"/>
          <w:lang w:eastAsia="en-IN"/>
          <w14:ligatures w14:val="none"/>
        </w:rPr>
        <w:t>accountability for data breaches and non-compliance penalties.</w:t>
      </w:r>
    </w:p>
    <w:p w14:paraId="06BB5BE1" w14:textId="77777777" w:rsidR="00571181" w:rsidRPr="00571181" w:rsidRDefault="00571181">
      <w:pPr>
        <w:numPr>
          <w:ilvl w:val="0"/>
          <w:numId w:val="1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Provides consumers with </w:t>
      </w:r>
      <w:r w:rsidRPr="00571181">
        <w:rPr>
          <w:rFonts w:ascii="Times New Roman" w:eastAsia="Times New Roman" w:hAnsi="Times New Roman" w:cs="Times New Roman"/>
          <w:b/>
          <w:bCs/>
          <w:kern w:val="0"/>
          <w:sz w:val="24"/>
          <w:szCs w:val="24"/>
          <w:lang w:eastAsia="en-IN"/>
          <w14:ligatures w14:val="none"/>
        </w:rPr>
        <w:t>rights to access, modify, and delete their personal data.</w:t>
      </w:r>
    </w:p>
    <w:p w14:paraId="5CC06A07"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UK Corporate Governance Code</w:t>
      </w:r>
    </w:p>
    <w:p w14:paraId="5CB07D96" w14:textId="77777777" w:rsidR="00571181" w:rsidRPr="00571181" w:rsidRDefault="00571181">
      <w:pPr>
        <w:numPr>
          <w:ilvl w:val="0"/>
          <w:numId w:val="1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Requires board directors to </w:t>
      </w:r>
      <w:r w:rsidRPr="00571181">
        <w:rPr>
          <w:rFonts w:ascii="Times New Roman" w:eastAsia="Times New Roman" w:hAnsi="Times New Roman" w:cs="Times New Roman"/>
          <w:b/>
          <w:bCs/>
          <w:kern w:val="0"/>
          <w:sz w:val="24"/>
          <w:szCs w:val="24"/>
          <w:lang w:eastAsia="en-IN"/>
          <w14:ligatures w14:val="none"/>
        </w:rPr>
        <w:t>act in the best interests of stakeholders</w:t>
      </w:r>
      <w:r w:rsidRPr="00571181">
        <w:rPr>
          <w:rFonts w:ascii="Times New Roman" w:eastAsia="Times New Roman" w:hAnsi="Times New Roman" w:cs="Times New Roman"/>
          <w:kern w:val="0"/>
          <w:sz w:val="24"/>
          <w:szCs w:val="24"/>
          <w:lang w:eastAsia="en-IN"/>
          <w14:ligatures w14:val="none"/>
        </w:rPr>
        <w:t xml:space="preserve"> and </w:t>
      </w:r>
      <w:r w:rsidRPr="00571181">
        <w:rPr>
          <w:rFonts w:ascii="Times New Roman" w:eastAsia="Times New Roman" w:hAnsi="Times New Roman" w:cs="Times New Roman"/>
          <w:b/>
          <w:bCs/>
          <w:kern w:val="0"/>
          <w:sz w:val="24"/>
          <w:szCs w:val="24"/>
          <w:lang w:eastAsia="en-IN"/>
          <w14:ligatures w14:val="none"/>
        </w:rPr>
        <w:t>disclose governance practices.</w:t>
      </w:r>
    </w:p>
    <w:p w14:paraId="79CEC4AC" w14:textId="77777777" w:rsidR="00571181" w:rsidRPr="00571181" w:rsidRDefault="00571181">
      <w:pPr>
        <w:numPr>
          <w:ilvl w:val="0"/>
          <w:numId w:val="1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Encourages </w:t>
      </w:r>
      <w:r w:rsidRPr="00571181">
        <w:rPr>
          <w:rFonts w:ascii="Times New Roman" w:eastAsia="Times New Roman" w:hAnsi="Times New Roman" w:cs="Times New Roman"/>
          <w:b/>
          <w:bCs/>
          <w:kern w:val="0"/>
          <w:sz w:val="24"/>
          <w:szCs w:val="24"/>
          <w:lang w:eastAsia="en-IN"/>
          <w14:ligatures w14:val="none"/>
        </w:rPr>
        <w:t>independent board members</w:t>
      </w:r>
      <w:r w:rsidRPr="00571181">
        <w:rPr>
          <w:rFonts w:ascii="Times New Roman" w:eastAsia="Times New Roman" w:hAnsi="Times New Roman" w:cs="Times New Roman"/>
          <w:kern w:val="0"/>
          <w:sz w:val="24"/>
          <w:szCs w:val="24"/>
          <w:lang w:eastAsia="en-IN"/>
          <w14:ligatures w14:val="none"/>
        </w:rPr>
        <w:t xml:space="preserve"> to oversee executive decisions.</w:t>
      </w:r>
    </w:p>
    <w:p w14:paraId="0C5BEAE1" w14:textId="77777777" w:rsidR="00571181" w:rsidRPr="00571181" w:rsidRDefault="00571181">
      <w:pPr>
        <w:numPr>
          <w:ilvl w:val="0"/>
          <w:numId w:val="1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Mandates </w:t>
      </w:r>
      <w:r w:rsidRPr="00571181">
        <w:rPr>
          <w:rFonts w:ascii="Times New Roman" w:eastAsia="Times New Roman" w:hAnsi="Times New Roman" w:cs="Times New Roman"/>
          <w:b/>
          <w:bCs/>
          <w:kern w:val="0"/>
          <w:sz w:val="24"/>
          <w:szCs w:val="24"/>
          <w:lang w:eastAsia="en-IN"/>
          <w14:ligatures w14:val="none"/>
        </w:rPr>
        <w:t>shareholder engagement</w:t>
      </w:r>
      <w:r w:rsidRPr="00571181">
        <w:rPr>
          <w:rFonts w:ascii="Times New Roman" w:eastAsia="Times New Roman" w:hAnsi="Times New Roman" w:cs="Times New Roman"/>
          <w:kern w:val="0"/>
          <w:sz w:val="24"/>
          <w:szCs w:val="24"/>
          <w:lang w:eastAsia="en-IN"/>
          <w14:ligatures w14:val="none"/>
        </w:rPr>
        <w:t xml:space="preserve"> through annual general meetings (AGMs).</w:t>
      </w:r>
    </w:p>
    <w:p w14:paraId="3D4E7EE6"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Basel III (Financial Governance)</w:t>
      </w:r>
    </w:p>
    <w:p w14:paraId="07670A23" w14:textId="77777777" w:rsidR="00571181" w:rsidRPr="00571181" w:rsidRDefault="00571181">
      <w:pPr>
        <w:numPr>
          <w:ilvl w:val="0"/>
          <w:numId w:val="1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Introduces </w:t>
      </w:r>
      <w:r w:rsidRPr="00571181">
        <w:rPr>
          <w:rFonts w:ascii="Times New Roman" w:eastAsia="Times New Roman" w:hAnsi="Times New Roman" w:cs="Times New Roman"/>
          <w:b/>
          <w:bCs/>
          <w:kern w:val="0"/>
          <w:sz w:val="24"/>
          <w:szCs w:val="24"/>
          <w:lang w:eastAsia="en-IN"/>
          <w14:ligatures w14:val="none"/>
        </w:rPr>
        <w:t>risk management frameworks</w:t>
      </w:r>
      <w:r w:rsidRPr="00571181">
        <w:rPr>
          <w:rFonts w:ascii="Times New Roman" w:eastAsia="Times New Roman" w:hAnsi="Times New Roman" w:cs="Times New Roman"/>
          <w:kern w:val="0"/>
          <w:sz w:val="24"/>
          <w:szCs w:val="24"/>
          <w:lang w:eastAsia="en-IN"/>
          <w14:ligatures w14:val="none"/>
        </w:rPr>
        <w:t xml:space="preserve"> to prevent banking collapses.</w:t>
      </w:r>
    </w:p>
    <w:p w14:paraId="16FC8642" w14:textId="77777777" w:rsidR="00571181" w:rsidRPr="00571181" w:rsidRDefault="00571181">
      <w:pPr>
        <w:numPr>
          <w:ilvl w:val="0"/>
          <w:numId w:val="1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Enforces </w:t>
      </w:r>
      <w:r w:rsidRPr="00571181">
        <w:rPr>
          <w:rFonts w:ascii="Times New Roman" w:eastAsia="Times New Roman" w:hAnsi="Times New Roman" w:cs="Times New Roman"/>
          <w:b/>
          <w:bCs/>
          <w:kern w:val="0"/>
          <w:sz w:val="24"/>
          <w:szCs w:val="24"/>
          <w:lang w:eastAsia="en-IN"/>
          <w14:ligatures w14:val="none"/>
        </w:rPr>
        <w:t>capital adequacy requirements</w:t>
      </w:r>
      <w:r w:rsidRPr="00571181">
        <w:rPr>
          <w:rFonts w:ascii="Times New Roman" w:eastAsia="Times New Roman" w:hAnsi="Times New Roman" w:cs="Times New Roman"/>
          <w:kern w:val="0"/>
          <w:sz w:val="24"/>
          <w:szCs w:val="24"/>
          <w:lang w:eastAsia="en-IN"/>
          <w14:ligatures w14:val="none"/>
        </w:rPr>
        <w:t xml:space="preserve"> to strengthen financial stability.</w:t>
      </w:r>
    </w:p>
    <w:p w14:paraId="70B74586" w14:textId="77777777" w:rsidR="00571181" w:rsidRPr="00571181" w:rsidRDefault="00571181">
      <w:pPr>
        <w:numPr>
          <w:ilvl w:val="0"/>
          <w:numId w:val="1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Improves </w:t>
      </w:r>
      <w:r w:rsidRPr="00571181">
        <w:rPr>
          <w:rFonts w:ascii="Times New Roman" w:eastAsia="Times New Roman" w:hAnsi="Times New Roman" w:cs="Times New Roman"/>
          <w:b/>
          <w:bCs/>
          <w:kern w:val="0"/>
          <w:sz w:val="24"/>
          <w:szCs w:val="24"/>
          <w:lang w:eastAsia="en-IN"/>
          <w14:ligatures w14:val="none"/>
        </w:rPr>
        <w:t>transparency in financial disclosures</w:t>
      </w:r>
      <w:r w:rsidRPr="00571181">
        <w:rPr>
          <w:rFonts w:ascii="Times New Roman" w:eastAsia="Times New Roman" w:hAnsi="Times New Roman" w:cs="Times New Roman"/>
          <w:kern w:val="0"/>
          <w:sz w:val="24"/>
          <w:szCs w:val="24"/>
          <w:lang w:eastAsia="en-IN"/>
          <w14:ligatures w14:val="none"/>
        </w:rPr>
        <w:t xml:space="preserve"> and stress testing.</w:t>
      </w:r>
    </w:p>
    <w:p w14:paraId="41F324AF"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8BC1A2">
          <v:rect id="_x0000_i1134" style="width:0;height:1.5pt" o:hralign="center" o:hrstd="t" o:hr="t" fillcolor="#a0a0a0" stroked="f"/>
        </w:pict>
      </w:r>
    </w:p>
    <w:p w14:paraId="27D322EB"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Best Practices for Enhancing Accountability and Transparency</w:t>
      </w:r>
    </w:p>
    <w:p w14:paraId="69EF66F0"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Board Oversight</w:t>
      </w:r>
    </w:p>
    <w:p w14:paraId="204CEFAA" w14:textId="77777777" w:rsidR="00571181" w:rsidRPr="00571181" w:rsidRDefault="00571181">
      <w:pPr>
        <w:numPr>
          <w:ilvl w:val="0"/>
          <w:numId w:val="1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Establish independent audit and compliance committees.</w:t>
      </w:r>
    </w:p>
    <w:p w14:paraId="42930481" w14:textId="77777777" w:rsidR="00571181" w:rsidRPr="00571181" w:rsidRDefault="00571181">
      <w:pPr>
        <w:numPr>
          <w:ilvl w:val="0"/>
          <w:numId w:val="1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Conduct </w:t>
      </w:r>
      <w:r w:rsidRPr="00571181">
        <w:rPr>
          <w:rFonts w:ascii="Times New Roman" w:eastAsia="Times New Roman" w:hAnsi="Times New Roman" w:cs="Times New Roman"/>
          <w:b/>
          <w:bCs/>
          <w:kern w:val="0"/>
          <w:sz w:val="24"/>
          <w:szCs w:val="24"/>
          <w:lang w:eastAsia="en-IN"/>
          <w14:ligatures w14:val="none"/>
        </w:rPr>
        <w:t>annual governance reviews</w:t>
      </w:r>
      <w:r w:rsidRPr="00571181">
        <w:rPr>
          <w:rFonts w:ascii="Times New Roman" w:eastAsia="Times New Roman" w:hAnsi="Times New Roman" w:cs="Times New Roman"/>
          <w:kern w:val="0"/>
          <w:sz w:val="24"/>
          <w:szCs w:val="24"/>
          <w:lang w:eastAsia="en-IN"/>
          <w14:ligatures w14:val="none"/>
        </w:rPr>
        <w:t xml:space="preserve"> to assess leadership accountability.</w:t>
      </w:r>
    </w:p>
    <w:p w14:paraId="1D20A819" w14:textId="77777777" w:rsidR="00571181" w:rsidRPr="00571181" w:rsidRDefault="00571181">
      <w:pPr>
        <w:numPr>
          <w:ilvl w:val="0"/>
          <w:numId w:val="1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Implement </w:t>
      </w:r>
      <w:r w:rsidRPr="00571181">
        <w:rPr>
          <w:rFonts w:ascii="Times New Roman" w:eastAsia="Times New Roman" w:hAnsi="Times New Roman" w:cs="Times New Roman"/>
          <w:b/>
          <w:bCs/>
          <w:kern w:val="0"/>
          <w:sz w:val="24"/>
          <w:szCs w:val="24"/>
          <w:lang w:eastAsia="en-IN"/>
          <w14:ligatures w14:val="none"/>
        </w:rPr>
        <w:t>whistleblower protection programs</w:t>
      </w:r>
      <w:r w:rsidRPr="00571181">
        <w:rPr>
          <w:rFonts w:ascii="Times New Roman" w:eastAsia="Times New Roman" w:hAnsi="Times New Roman" w:cs="Times New Roman"/>
          <w:kern w:val="0"/>
          <w:sz w:val="24"/>
          <w:szCs w:val="24"/>
          <w:lang w:eastAsia="en-IN"/>
          <w14:ligatures w14:val="none"/>
        </w:rPr>
        <w:t xml:space="preserve"> to encourage ethical reporting.</w:t>
      </w:r>
    </w:p>
    <w:p w14:paraId="08DD9BC1"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Technology for Transparency</w:t>
      </w:r>
    </w:p>
    <w:p w14:paraId="38ACF855" w14:textId="77777777" w:rsidR="00571181" w:rsidRPr="00571181" w:rsidRDefault="00571181">
      <w:pPr>
        <w:numPr>
          <w:ilvl w:val="0"/>
          <w:numId w:val="1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Use </w:t>
      </w:r>
      <w:r w:rsidRPr="00571181">
        <w:rPr>
          <w:rFonts w:ascii="Times New Roman" w:eastAsia="Times New Roman" w:hAnsi="Times New Roman" w:cs="Times New Roman"/>
          <w:b/>
          <w:bCs/>
          <w:kern w:val="0"/>
          <w:sz w:val="24"/>
          <w:szCs w:val="24"/>
          <w:lang w:eastAsia="en-IN"/>
          <w14:ligatures w14:val="none"/>
        </w:rPr>
        <w:t>AI-driven financial reporting tools</w:t>
      </w:r>
      <w:r w:rsidRPr="00571181">
        <w:rPr>
          <w:rFonts w:ascii="Times New Roman" w:eastAsia="Times New Roman" w:hAnsi="Times New Roman" w:cs="Times New Roman"/>
          <w:kern w:val="0"/>
          <w:sz w:val="24"/>
          <w:szCs w:val="24"/>
          <w:lang w:eastAsia="en-IN"/>
          <w14:ligatures w14:val="none"/>
        </w:rPr>
        <w:t xml:space="preserve"> to prevent fraudulent activities.</w:t>
      </w:r>
    </w:p>
    <w:p w14:paraId="5EBF97B7" w14:textId="77777777" w:rsidR="00571181" w:rsidRPr="00571181" w:rsidRDefault="00571181">
      <w:pPr>
        <w:numPr>
          <w:ilvl w:val="0"/>
          <w:numId w:val="1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Implement </w:t>
      </w:r>
      <w:r w:rsidRPr="00571181">
        <w:rPr>
          <w:rFonts w:ascii="Times New Roman" w:eastAsia="Times New Roman" w:hAnsi="Times New Roman" w:cs="Times New Roman"/>
          <w:b/>
          <w:bCs/>
          <w:kern w:val="0"/>
          <w:sz w:val="24"/>
          <w:szCs w:val="24"/>
          <w:lang w:eastAsia="en-IN"/>
          <w14:ligatures w14:val="none"/>
        </w:rPr>
        <w:t>blockchain technology for transparent financial audits.</w:t>
      </w:r>
    </w:p>
    <w:p w14:paraId="772C2237" w14:textId="77777777" w:rsidR="00571181" w:rsidRPr="00571181" w:rsidRDefault="00571181">
      <w:pPr>
        <w:numPr>
          <w:ilvl w:val="0"/>
          <w:numId w:val="1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Utilize </w:t>
      </w:r>
      <w:r w:rsidRPr="00571181">
        <w:rPr>
          <w:rFonts w:ascii="Times New Roman" w:eastAsia="Times New Roman" w:hAnsi="Times New Roman" w:cs="Times New Roman"/>
          <w:b/>
          <w:bCs/>
          <w:kern w:val="0"/>
          <w:sz w:val="24"/>
          <w:szCs w:val="24"/>
          <w:lang w:eastAsia="en-IN"/>
          <w14:ligatures w14:val="none"/>
        </w:rPr>
        <w:t>real-time compliance monitoring software</w:t>
      </w:r>
      <w:r w:rsidRPr="00571181">
        <w:rPr>
          <w:rFonts w:ascii="Times New Roman" w:eastAsia="Times New Roman" w:hAnsi="Times New Roman" w:cs="Times New Roman"/>
          <w:kern w:val="0"/>
          <w:sz w:val="24"/>
          <w:szCs w:val="24"/>
          <w:lang w:eastAsia="en-IN"/>
          <w14:ligatures w14:val="none"/>
        </w:rPr>
        <w:t xml:space="preserve"> to detect regulatory violations.</w:t>
      </w:r>
    </w:p>
    <w:p w14:paraId="732996E8" w14:textId="77777777" w:rsidR="00571181" w:rsidRPr="00571181" w:rsidRDefault="00571181" w:rsidP="0057118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Fostering Ethical Corporate Cultures</w:t>
      </w:r>
    </w:p>
    <w:p w14:paraId="1D8F3719" w14:textId="77777777" w:rsidR="00571181" w:rsidRPr="00571181" w:rsidRDefault="00571181">
      <w:pPr>
        <w:numPr>
          <w:ilvl w:val="0"/>
          <w:numId w:val="1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Develop </w:t>
      </w:r>
      <w:r w:rsidRPr="00571181">
        <w:rPr>
          <w:rFonts w:ascii="Times New Roman" w:eastAsia="Times New Roman" w:hAnsi="Times New Roman" w:cs="Times New Roman"/>
          <w:b/>
          <w:bCs/>
          <w:kern w:val="0"/>
          <w:sz w:val="24"/>
          <w:szCs w:val="24"/>
          <w:lang w:eastAsia="en-IN"/>
          <w14:ligatures w14:val="none"/>
        </w:rPr>
        <w:t>corporate ethics training</w:t>
      </w:r>
      <w:r w:rsidRPr="00571181">
        <w:rPr>
          <w:rFonts w:ascii="Times New Roman" w:eastAsia="Times New Roman" w:hAnsi="Times New Roman" w:cs="Times New Roman"/>
          <w:kern w:val="0"/>
          <w:sz w:val="24"/>
          <w:szCs w:val="24"/>
          <w:lang w:eastAsia="en-IN"/>
          <w14:ligatures w14:val="none"/>
        </w:rPr>
        <w:t xml:space="preserve"> for employees and executives.</w:t>
      </w:r>
    </w:p>
    <w:p w14:paraId="1A417474" w14:textId="77777777" w:rsidR="00571181" w:rsidRPr="00571181" w:rsidRDefault="00571181">
      <w:pPr>
        <w:numPr>
          <w:ilvl w:val="0"/>
          <w:numId w:val="1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Encourage </w:t>
      </w:r>
      <w:r w:rsidRPr="00571181">
        <w:rPr>
          <w:rFonts w:ascii="Times New Roman" w:eastAsia="Times New Roman" w:hAnsi="Times New Roman" w:cs="Times New Roman"/>
          <w:b/>
          <w:bCs/>
          <w:kern w:val="0"/>
          <w:sz w:val="24"/>
          <w:szCs w:val="24"/>
          <w:lang w:eastAsia="en-IN"/>
          <w14:ligatures w14:val="none"/>
        </w:rPr>
        <w:t>open communication channels</w:t>
      </w:r>
      <w:r w:rsidRPr="00571181">
        <w:rPr>
          <w:rFonts w:ascii="Times New Roman" w:eastAsia="Times New Roman" w:hAnsi="Times New Roman" w:cs="Times New Roman"/>
          <w:kern w:val="0"/>
          <w:sz w:val="24"/>
          <w:szCs w:val="24"/>
          <w:lang w:eastAsia="en-IN"/>
          <w14:ligatures w14:val="none"/>
        </w:rPr>
        <w:t xml:space="preserve"> for stakeholder concerns.</w:t>
      </w:r>
    </w:p>
    <w:p w14:paraId="5C1D4CB9" w14:textId="77777777" w:rsidR="00571181" w:rsidRPr="00571181" w:rsidRDefault="00571181">
      <w:pPr>
        <w:numPr>
          <w:ilvl w:val="0"/>
          <w:numId w:val="1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Establish </w:t>
      </w:r>
      <w:r w:rsidRPr="00571181">
        <w:rPr>
          <w:rFonts w:ascii="Times New Roman" w:eastAsia="Times New Roman" w:hAnsi="Times New Roman" w:cs="Times New Roman"/>
          <w:b/>
          <w:bCs/>
          <w:kern w:val="0"/>
          <w:sz w:val="24"/>
          <w:szCs w:val="24"/>
          <w:lang w:eastAsia="en-IN"/>
          <w14:ligatures w14:val="none"/>
        </w:rPr>
        <w:t>zero-tolerance policies</w:t>
      </w:r>
      <w:r w:rsidRPr="00571181">
        <w:rPr>
          <w:rFonts w:ascii="Times New Roman" w:eastAsia="Times New Roman" w:hAnsi="Times New Roman" w:cs="Times New Roman"/>
          <w:kern w:val="0"/>
          <w:sz w:val="24"/>
          <w:szCs w:val="24"/>
          <w:lang w:eastAsia="en-IN"/>
          <w14:ligatures w14:val="none"/>
        </w:rPr>
        <w:t xml:space="preserve"> for fraud, bribery, and unethical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6B153317" w14:textId="77777777" w:rsidR="00571181" w:rsidRPr="00571181" w:rsidRDefault="00000000" w:rsidP="0057118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F9015FA">
          <v:rect id="_x0000_i1135" style="width:0;height:1.5pt" o:hralign="center" o:hrstd="t" o:hr="t" fillcolor="#a0a0a0" stroked="f"/>
        </w:pict>
      </w:r>
    </w:p>
    <w:p w14:paraId="2755EA0D" w14:textId="77777777" w:rsidR="00571181" w:rsidRPr="00571181" w:rsidRDefault="00571181" w:rsidP="0057118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2600AF65"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and transparency are the cornerstones of </w:t>
      </w:r>
      <w:r w:rsidRPr="00571181">
        <w:rPr>
          <w:rFonts w:ascii="Times New Roman" w:eastAsia="Times New Roman" w:hAnsi="Times New Roman" w:cs="Times New Roman"/>
          <w:b/>
          <w:bCs/>
          <w:kern w:val="0"/>
          <w:sz w:val="24"/>
          <w:szCs w:val="24"/>
          <w:lang w:eastAsia="en-IN"/>
          <w14:ligatures w14:val="none"/>
        </w:rPr>
        <w:t>corporate governance, risk management, and compliance.</w:t>
      </w:r>
      <w:r w:rsidRPr="00571181">
        <w:rPr>
          <w:rFonts w:ascii="Times New Roman" w:eastAsia="Times New Roman" w:hAnsi="Times New Roman" w:cs="Times New Roman"/>
          <w:kern w:val="0"/>
          <w:sz w:val="24"/>
          <w:szCs w:val="24"/>
          <w:lang w:eastAsia="en-IN"/>
          <w14:ligatures w14:val="none"/>
        </w:rPr>
        <w:t xml:space="preserve"> Businesses that prioritize these principles benefit from </w:t>
      </w:r>
      <w:r w:rsidRPr="00571181">
        <w:rPr>
          <w:rFonts w:ascii="Times New Roman" w:eastAsia="Times New Roman" w:hAnsi="Times New Roman" w:cs="Times New Roman"/>
          <w:b/>
          <w:bCs/>
          <w:kern w:val="0"/>
          <w:sz w:val="24"/>
          <w:szCs w:val="24"/>
          <w:lang w:eastAsia="en-IN"/>
          <w14:ligatures w14:val="none"/>
        </w:rPr>
        <w:t>higher investor confidence, regulatory adherence, and long-term sustainability.</w:t>
      </w:r>
    </w:p>
    <w:p w14:paraId="035571CA"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By integrating </w:t>
      </w:r>
      <w:r w:rsidRPr="00571181">
        <w:rPr>
          <w:rFonts w:ascii="Times New Roman" w:eastAsia="Times New Roman" w:hAnsi="Times New Roman" w:cs="Times New Roman"/>
          <w:b/>
          <w:bCs/>
          <w:kern w:val="0"/>
          <w:sz w:val="24"/>
          <w:szCs w:val="24"/>
          <w:lang w:eastAsia="en-IN"/>
          <w14:ligatures w14:val="none"/>
        </w:rPr>
        <w:t>independent board oversight, AI-driven compliance tools, and ethical corporate leadership,</w:t>
      </w:r>
      <w:r w:rsidRPr="00571181">
        <w:rPr>
          <w:rFonts w:ascii="Times New Roman" w:eastAsia="Times New Roman" w:hAnsi="Times New Roman" w:cs="Times New Roman"/>
          <w:kern w:val="0"/>
          <w:sz w:val="24"/>
          <w:szCs w:val="24"/>
          <w:lang w:eastAsia="en-IN"/>
          <w14:ligatures w14:val="none"/>
        </w:rPr>
        <w:t xml:space="preserve"> organizations can safeguard against governance failures and </w:t>
      </w:r>
      <w:r w:rsidRPr="00571181">
        <w:rPr>
          <w:rFonts w:ascii="Times New Roman" w:eastAsia="Times New Roman" w:hAnsi="Times New Roman" w:cs="Times New Roman"/>
          <w:b/>
          <w:bCs/>
          <w:kern w:val="0"/>
          <w:sz w:val="24"/>
          <w:szCs w:val="24"/>
          <w:lang w:eastAsia="en-IN"/>
          <w14:ligatures w14:val="none"/>
        </w:rPr>
        <w:t>ensure accountability at all levels of decision-making.</w:t>
      </w:r>
    </w:p>
    <w:p w14:paraId="7FFAF96B" w14:textId="77777777" w:rsidR="00571181" w:rsidRPr="00571181" w:rsidRDefault="00571181" w:rsidP="0057118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"Strategic Risk Management in Governance: Safeguarding Against Emerging Threats,"</w:t>
      </w:r>
      <w:r w:rsidRPr="00571181">
        <w:rPr>
          <w:rFonts w:ascii="Times New Roman" w:eastAsia="Times New Roman" w:hAnsi="Times New Roman" w:cs="Times New Roman"/>
          <w:kern w:val="0"/>
          <w:sz w:val="24"/>
          <w:szCs w:val="24"/>
          <w:lang w:eastAsia="en-IN"/>
          <w14:ligatures w14:val="none"/>
        </w:rPr>
        <w:t xml:space="preserve"> analyzing how businesses integrate risk mitigation strategies into governance frameworks to enhance resilience in an evolving regulatory landscape.</w:t>
      </w:r>
    </w:p>
    <w:p w14:paraId="2EB15F3A"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3C21CB">
        <w:rPr>
          <w:rFonts w:ascii="Times New Roman" w:eastAsia="Times New Roman" w:hAnsi="Times New Roman" w:cs="Times New Roman"/>
          <w:b/>
          <w:bCs/>
          <w:kern w:val="0"/>
          <w:sz w:val="24"/>
          <w:szCs w:val="24"/>
          <w:lang w:eastAsia="en-IN"/>
          <w14:ligatures w14:val="none"/>
        </w:rPr>
        <w:t>ase</w:t>
      </w:r>
      <w:proofErr w:type="spellEnd"/>
      <w:r w:rsidRPr="003C21CB">
        <w:rPr>
          <w:rFonts w:ascii="Times New Roman" w:eastAsia="Times New Roman" w:hAnsi="Times New Roman" w:cs="Times New Roman"/>
          <w:b/>
          <w:bCs/>
          <w:kern w:val="0"/>
          <w:sz w:val="24"/>
          <w:szCs w:val="24"/>
          <w:lang w:eastAsia="en-IN"/>
          <w14:ligatures w14:val="none"/>
        </w:rPr>
        <w:t xml:space="preserve"> Study – How Weak Governance Led to the Volkswagen Scandal</w:t>
      </w:r>
    </w:p>
    <w:p w14:paraId="659F0C69" w14:textId="77777777" w:rsidR="003C21CB" w:rsidRPr="003C21CB" w:rsidRDefault="003C21CB" w:rsidP="003C21C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21ABF7E8"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The Volkswagen emissions scandal, also known as </w:t>
      </w:r>
      <w:proofErr w:type="spellStart"/>
      <w:r w:rsidRPr="003C21CB">
        <w:rPr>
          <w:rFonts w:ascii="Times New Roman" w:eastAsia="Times New Roman" w:hAnsi="Times New Roman" w:cs="Times New Roman"/>
          <w:b/>
          <w:bCs/>
          <w:kern w:val="0"/>
          <w:sz w:val="24"/>
          <w:szCs w:val="24"/>
          <w:lang w:eastAsia="en-IN"/>
          <w14:ligatures w14:val="none"/>
        </w:rPr>
        <w:t>Dieselgate</w:t>
      </w:r>
      <w:proofErr w:type="spellEnd"/>
      <w:r w:rsidRPr="003C21CB">
        <w:rPr>
          <w:rFonts w:ascii="Times New Roman" w:eastAsia="Times New Roman" w:hAnsi="Times New Roman" w:cs="Times New Roman"/>
          <w:kern w:val="0"/>
          <w:sz w:val="24"/>
          <w:szCs w:val="24"/>
          <w:lang w:eastAsia="en-IN"/>
          <w14:ligatures w14:val="none"/>
        </w:rPr>
        <w:t xml:space="preserve">, is one of the most significant corporate governance failures in modern history. This case highlights the </w:t>
      </w:r>
      <w:r w:rsidRPr="003C21CB">
        <w:rPr>
          <w:rFonts w:ascii="Times New Roman" w:eastAsia="Times New Roman" w:hAnsi="Times New Roman" w:cs="Times New Roman"/>
          <w:b/>
          <w:bCs/>
          <w:kern w:val="0"/>
          <w:sz w:val="24"/>
          <w:szCs w:val="24"/>
          <w:lang w:eastAsia="en-IN"/>
          <w14:ligatures w14:val="none"/>
        </w:rPr>
        <w:t>consequences of weak governance structures, lack of accountability, and unethical corporate practices.</w:t>
      </w:r>
    </w:p>
    <w:p w14:paraId="5D52380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 2015, Volkswagen (VW), the world’s largest car manufacturer at the time, was caught </w:t>
      </w:r>
      <w:r w:rsidRPr="003C21CB">
        <w:rPr>
          <w:rFonts w:ascii="Times New Roman" w:eastAsia="Times New Roman" w:hAnsi="Times New Roman" w:cs="Times New Roman"/>
          <w:b/>
          <w:bCs/>
          <w:kern w:val="0"/>
          <w:sz w:val="24"/>
          <w:szCs w:val="24"/>
          <w:lang w:eastAsia="en-IN"/>
          <w14:ligatures w14:val="none"/>
        </w:rPr>
        <w:t>intentionally cheating emissions tests</w:t>
      </w:r>
      <w:r w:rsidRPr="003C21CB">
        <w:rPr>
          <w:rFonts w:ascii="Times New Roman" w:eastAsia="Times New Roman" w:hAnsi="Times New Roman" w:cs="Times New Roman"/>
          <w:kern w:val="0"/>
          <w:sz w:val="24"/>
          <w:szCs w:val="24"/>
          <w:lang w:eastAsia="en-IN"/>
          <w14:ligatures w14:val="none"/>
        </w:rPr>
        <w:t xml:space="preserve"> in the United States and other global markets. The company had installed </w:t>
      </w:r>
      <w:r w:rsidRPr="003C21CB">
        <w:rPr>
          <w:rFonts w:ascii="Times New Roman" w:eastAsia="Times New Roman" w:hAnsi="Times New Roman" w:cs="Times New Roman"/>
          <w:b/>
          <w:bCs/>
          <w:kern w:val="0"/>
          <w:sz w:val="24"/>
          <w:szCs w:val="24"/>
          <w:lang w:eastAsia="en-IN"/>
          <w14:ligatures w14:val="none"/>
        </w:rPr>
        <w:t>defeat devices</w:t>
      </w:r>
      <w:r w:rsidRPr="003C21CB">
        <w:rPr>
          <w:rFonts w:ascii="Times New Roman" w:eastAsia="Times New Roman" w:hAnsi="Times New Roman" w:cs="Times New Roman"/>
          <w:kern w:val="0"/>
          <w:sz w:val="24"/>
          <w:szCs w:val="24"/>
          <w:lang w:eastAsia="en-IN"/>
          <w14:ligatures w14:val="none"/>
        </w:rPr>
        <w:t xml:space="preserve"> in diesel cars, allowing them to pass emissions tests while emitting up to </w:t>
      </w:r>
      <w:r w:rsidRPr="003C21CB">
        <w:rPr>
          <w:rFonts w:ascii="Times New Roman" w:eastAsia="Times New Roman" w:hAnsi="Times New Roman" w:cs="Times New Roman"/>
          <w:b/>
          <w:bCs/>
          <w:kern w:val="0"/>
          <w:sz w:val="24"/>
          <w:szCs w:val="24"/>
          <w:lang w:eastAsia="en-IN"/>
          <w14:ligatures w14:val="none"/>
        </w:rPr>
        <w:t>40 times the legal limit of nitrogen oxides (NOx).</w:t>
      </w:r>
      <w:r w:rsidRPr="003C21CB">
        <w:rPr>
          <w:rFonts w:ascii="Times New Roman" w:eastAsia="Times New Roman" w:hAnsi="Times New Roman" w:cs="Times New Roman"/>
          <w:kern w:val="0"/>
          <w:sz w:val="24"/>
          <w:szCs w:val="24"/>
          <w:lang w:eastAsia="en-IN"/>
          <w14:ligatures w14:val="none"/>
        </w:rPr>
        <w:t xml:space="preserve"> This act of corporate misconduct led to </w:t>
      </w:r>
      <w:r w:rsidRPr="003C21CB">
        <w:rPr>
          <w:rFonts w:ascii="Times New Roman" w:eastAsia="Times New Roman" w:hAnsi="Times New Roman" w:cs="Times New Roman"/>
          <w:b/>
          <w:bCs/>
          <w:kern w:val="0"/>
          <w:sz w:val="24"/>
          <w:szCs w:val="24"/>
          <w:lang w:eastAsia="en-IN"/>
          <w14:ligatures w14:val="none"/>
        </w:rPr>
        <w:t>billions in fines, lawsuits, regulatory penalties, and irreparable reputational damage.</w:t>
      </w:r>
    </w:p>
    <w:p w14:paraId="363B4519"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provides an </w:t>
      </w:r>
      <w:r w:rsidRPr="003C21CB">
        <w:rPr>
          <w:rFonts w:ascii="Times New Roman" w:eastAsia="Times New Roman" w:hAnsi="Times New Roman" w:cs="Times New Roman"/>
          <w:b/>
          <w:bCs/>
          <w:kern w:val="0"/>
          <w:sz w:val="24"/>
          <w:szCs w:val="24"/>
          <w:lang w:eastAsia="en-IN"/>
          <w14:ligatures w14:val="none"/>
        </w:rPr>
        <w:t>in-depth analysis of the governance failures that enabled the Volkswagen scandal, the regulatory and financial consequences, and the lessons learned from this crisis.</w:t>
      </w:r>
      <w:r w:rsidRPr="003C21CB">
        <w:rPr>
          <w:rFonts w:ascii="Times New Roman" w:eastAsia="Times New Roman" w:hAnsi="Times New Roman" w:cs="Times New Roman"/>
          <w:kern w:val="0"/>
          <w:sz w:val="24"/>
          <w:szCs w:val="24"/>
          <w:lang w:eastAsia="en-IN"/>
          <w14:ligatures w14:val="none"/>
        </w:rPr>
        <w:t xml:space="preserve"> We will examine how </w:t>
      </w:r>
      <w:r w:rsidRPr="003C21CB">
        <w:rPr>
          <w:rFonts w:ascii="Times New Roman" w:eastAsia="Times New Roman" w:hAnsi="Times New Roman" w:cs="Times New Roman"/>
          <w:b/>
          <w:bCs/>
          <w:kern w:val="0"/>
          <w:sz w:val="24"/>
          <w:szCs w:val="24"/>
          <w:lang w:eastAsia="en-IN"/>
          <w14:ligatures w14:val="none"/>
        </w:rPr>
        <w:t>weak board oversight, unethical leadership, inadequate compliance measures, and a toxic corporate culture contributed to one of the biggest corporate scandals of the 21st century.</w:t>
      </w:r>
    </w:p>
    <w:p w14:paraId="1AD6958B"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1D1FC1">
          <v:rect id="_x0000_i1136" style="width:0;height:1.5pt" o:hralign="center" o:hrstd="t" o:hr="t" fillcolor="#a0a0a0" stroked="f"/>
        </w:pict>
      </w:r>
    </w:p>
    <w:p w14:paraId="3533B795"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The Rise of Volkswagen and Its Governance Structure</w:t>
      </w:r>
    </w:p>
    <w:p w14:paraId="1C16B0EA"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Volkswagen’s Corporate Background</w:t>
      </w:r>
    </w:p>
    <w:p w14:paraId="2D8DB60F"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Volkswagen Group (VW) is one of the world’s largest and most influential automotive companies, producing cars under multiple brands, including:</w:t>
      </w:r>
    </w:p>
    <w:p w14:paraId="308E2801" w14:textId="77777777" w:rsidR="003C21CB" w:rsidRPr="003C21CB" w:rsidRDefault="003C21CB">
      <w:pPr>
        <w:numPr>
          <w:ilvl w:val="0"/>
          <w:numId w:val="1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w:t>
      </w:r>
    </w:p>
    <w:p w14:paraId="58A17DF0" w14:textId="77777777" w:rsidR="003C21CB" w:rsidRPr="003C21CB" w:rsidRDefault="003C21CB">
      <w:pPr>
        <w:numPr>
          <w:ilvl w:val="0"/>
          <w:numId w:val="1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Audi</w:t>
      </w:r>
    </w:p>
    <w:p w14:paraId="46693648" w14:textId="77777777" w:rsidR="003C21CB" w:rsidRPr="003C21CB" w:rsidRDefault="003C21CB">
      <w:pPr>
        <w:numPr>
          <w:ilvl w:val="0"/>
          <w:numId w:val="1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Porsche</w:t>
      </w:r>
    </w:p>
    <w:p w14:paraId="4D5436AE" w14:textId="77777777" w:rsidR="003C21CB" w:rsidRPr="003C21CB" w:rsidRDefault="003C21CB">
      <w:pPr>
        <w:numPr>
          <w:ilvl w:val="0"/>
          <w:numId w:val="1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Lamborghini</w:t>
      </w:r>
    </w:p>
    <w:p w14:paraId="32C298D7" w14:textId="77777777" w:rsidR="003C21CB" w:rsidRPr="003C21CB" w:rsidRDefault="003C21CB">
      <w:pPr>
        <w:numPr>
          <w:ilvl w:val="0"/>
          <w:numId w:val="1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Bentley</w:t>
      </w:r>
    </w:p>
    <w:p w14:paraId="6E6E2B99"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Founded in </w:t>
      </w:r>
      <w:r w:rsidRPr="003C21CB">
        <w:rPr>
          <w:rFonts w:ascii="Times New Roman" w:eastAsia="Times New Roman" w:hAnsi="Times New Roman" w:cs="Times New Roman"/>
          <w:b/>
          <w:bCs/>
          <w:kern w:val="0"/>
          <w:sz w:val="24"/>
          <w:szCs w:val="24"/>
          <w:lang w:eastAsia="en-IN"/>
          <w14:ligatures w14:val="none"/>
        </w:rPr>
        <w:t>1937 in Germany</w:t>
      </w:r>
      <w:r w:rsidRPr="003C21CB">
        <w:rPr>
          <w:rFonts w:ascii="Times New Roman" w:eastAsia="Times New Roman" w:hAnsi="Times New Roman" w:cs="Times New Roman"/>
          <w:kern w:val="0"/>
          <w:sz w:val="24"/>
          <w:szCs w:val="24"/>
          <w:lang w:eastAsia="en-IN"/>
          <w14:ligatures w14:val="none"/>
        </w:rPr>
        <w:t xml:space="preserve">, VW became a </w:t>
      </w:r>
      <w:r w:rsidRPr="003C21CB">
        <w:rPr>
          <w:rFonts w:ascii="Times New Roman" w:eastAsia="Times New Roman" w:hAnsi="Times New Roman" w:cs="Times New Roman"/>
          <w:b/>
          <w:bCs/>
          <w:kern w:val="0"/>
          <w:sz w:val="24"/>
          <w:szCs w:val="24"/>
          <w:lang w:eastAsia="en-IN"/>
          <w14:ligatures w14:val="none"/>
        </w:rPr>
        <w:t>global leader in the automotive industry</w:t>
      </w:r>
      <w:r w:rsidRPr="003C21CB">
        <w:rPr>
          <w:rFonts w:ascii="Times New Roman" w:eastAsia="Times New Roman" w:hAnsi="Times New Roman" w:cs="Times New Roman"/>
          <w:kern w:val="0"/>
          <w:sz w:val="24"/>
          <w:szCs w:val="24"/>
          <w:lang w:eastAsia="en-IN"/>
          <w14:ligatures w14:val="none"/>
        </w:rPr>
        <w:t xml:space="preserve">, known for its engineering innovations, technological advancements, and fuel-efficient vehicles. However, despite its industry dominance, Volkswagen’s governance structure had </w:t>
      </w:r>
      <w:r w:rsidRPr="003C21CB">
        <w:rPr>
          <w:rFonts w:ascii="Times New Roman" w:eastAsia="Times New Roman" w:hAnsi="Times New Roman" w:cs="Times New Roman"/>
          <w:b/>
          <w:bCs/>
          <w:kern w:val="0"/>
          <w:sz w:val="24"/>
          <w:szCs w:val="24"/>
          <w:lang w:eastAsia="en-IN"/>
          <w14:ligatures w14:val="none"/>
        </w:rPr>
        <w:t>significant weaknesses</w:t>
      </w:r>
      <w:r w:rsidRPr="003C21CB">
        <w:rPr>
          <w:rFonts w:ascii="Times New Roman" w:eastAsia="Times New Roman" w:hAnsi="Times New Roman" w:cs="Times New Roman"/>
          <w:kern w:val="0"/>
          <w:sz w:val="24"/>
          <w:szCs w:val="24"/>
          <w:lang w:eastAsia="en-IN"/>
          <w14:ligatures w14:val="none"/>
        </w:rPr>
        <w:t xml:space="preserve"> that contributed to </w:t>
      </w:r>
      <w:r w:rsidRPr="003C21CB">
        <w:rPr>
          <w:rFonts w:ascii="Times New Roman" w:eastAsia="Times New Roman" w:hAnsi="Times New Roman" w:cs="Times New Roman"/>
          <w:b/>
          <w:bCs/>
          <w:kern w:val="0"/>
          <w:sz w:val="24"/>
          <w:szCs w:val="24"/>
          <w:lang w:eastAsia="en-IN"/>
          <w14:ligatures w14:val="none"/>
        </w:rPr>
        <w:t>the emissions fraud and subsequent scandal.</w:t>
      </w:r>
    </w:p>
    <w:p w14:paraId="138B6EF7"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Volkswagen’s Governance Structure Pre-Scandal</w:t>
      </w:r>
    </w:p>
    <w:p w14:paraId="672CC03C"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Volkswagen’s governance model was </w:t>
      </w:r>
      <w:r w:rsidRPr="003C21CB">
        <w:rPr>
          <w:rFonts w:ascii="Times New Roman" w:eastAsia="Times New Roman" w:hAnsi="Times New Roman" w:cs="Times New Roman"/>
          <w:b/>
          <w:bCs/>
          <w:kern w:val="0"/>
          <w:sz w:val="24"/>
          <w:szCs w:val="24"/>
          <w:lang w:eastAsia="en-IN"/>
          <w14:ligatures w14:val="none"/>
        </w:rPr>
        <w:t>highly centralized</w:t>
      </w:r>
      <w:r w:rsidRPr="003C21CB">
        <w:rPr>
          <w:rFonts w:ascii="Times New Roman" w:eastAsia="Times New Roman" w:hAnsi="Times New Roman" w:cs="Times New Roman"/>
          <w:kern w:val="0"/>
          <w:sz w:val="24"/>
          <w:szCs w:val="24"/>
          <w:lang w:eastAsia="en-IN"/>
          <w14:ligatures w14:val="none"/>
        </w:rPr>
        <w:t>, with decision-making power concentrated at the top. Key aspects of its governance framework included:</w:t>
      </w:r>
    </w:p>
    <w:p w14:paraId="3AD7BB14" w14:textId="77777777" w:rsidR="003C21CB" w:rsidRPr="003C21CB" w:rsidRDefault="003C21CB">
      <w:pPr>
        <w:numPr>
          <w:ilvl w:val="0"/>
          <w:numId w:val="1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Dominant Board of Directors</w:t>
      </w:r>
      <w:r w:rsidRPr="003C21CB">
        <w:rPr>
          <w:rFonts w:ascii="Times New Roman" w:eastAsia="Times New Roman" w:hAnsi="Times New Roman" w:cs="Times New Roman"/>
          <w:kern w:val="0"/>
          <w:sz w:val="24"/>
          <w:szCs w:val="24"/>
          <w:lang w:eastAsia="en-IN"/>
          <w14:ligatures w14:val="none"/>
        </w:rPr>
        <w:t xml:space="preserve"> controlled by key stakeholders, including the </w:t>
      </w:r>
      <w:r w:rsidRPr="003C21CB">
        <w:rPr>
          <w:rFonts w:ascii="Times New Roman" w:eastAsia="Times New Roman" w:hAnsi="Times New Roman" w:cs="Times New Roman"/>
          <w:b/>
          <w:bCs/>
          <w:kern w:val="0"/>
          <w:sz w:val="24"/>
          <w:szCs w:val="24"/>
          <w:lang w:eastAsia="en-IN"/>
          <w14:ligatures w14:val="none"/>
        </w:rPr>
        <w:t>Porsche-Piëch family and the German state of Lower Saxony.</w:t>
      </w:r>
    </w:p>
    <w:p w14:paraId="0130BCB8" w14:textId="77777777" w:rsidR="003C21CB" w:rsidRPr="003C21CB" w:rsidRDefault="003C21CB">
      <w:pPr>
        <w:numPr>
          <w:ilvl w:val="0"/>
          <w:numId w:val="1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Powerful CEO (Martin Winterkorn)</w:t>
      </w:r>
      <w:r w:rsidRPr="003C21CB">
        <w:rPr>
          <w:rFonts w:ascii="Times New Roman" w:eastAsia="Times New Roman" w:hAnsi="Times New Roman" w:cs="Times New Roman"/>
          <w:kern w:val="0"/>
          <w:sz w:val="24"/>
          <w:szCs w:val="24"/>
          <w:lang w:eastAsia="en-IN"/>
          <w14:ligatures w14:val="none"/>
        </w:rPr>
        <w:t xml:space="preserve"> who had significant authority over strategic decisions.</w:t>
      </w:r>
    </w:p>
    <w:p w14:paraId="45C49923" w14:textId="77777777" w:rsidR="003C21CB" w:rsidRPr="003C21CB" w:rsidRDefault="003C21CB">
      <w:pPr>
        <w:numPr>
          <w:ilvl w:val="0"/>
          <w:numId w:val="1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Compliance and Audit System That Was Ineffective</w:t>
      </w:r>
      <w:r w:rsidRPr="003C21CB">
        <w:rPr>
          <w:rFonts w:ascii="Times New Roman" w:eastAsia="Times New Roman" w:hAnsi="Times New Roman" w:cs="Times New Roman"/>
          <w:kern w:val="0"/>
          <w:sz w:val="24"/>
          <w:szCs w:val="24"/>
          <w:lang w:eastAsia="en-IN"/>
          <w14:ligatures w14:val="none"/>
        </w:rPr>
        <w:t>, failing to detect or prevent unethical conduct.</w:t>
      </w:r>
    </w:p>
    <w:p w14:paraId="2233B9B2"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structure created a </w:t>
      </w:r>
      <w:r w:rsidRPr="003C21CB">
        <w:rPr>
          <w:rFonts w:ascii="Times New Roman" w:eastAsia="Times New Roman" w:hAnsi="Times New Roman" w:cs="Times New Roman"/>
          <w:b/>
          <w:bCs/>
          <w:kern w:val="0"/>
          <w:sz w:val="24"/>
          <w:szCs w:val="24"/>
          <w:lang w:eastAsia="en-IN"/>
          <w14:ligatures w14:val="none"/>
        </w:rPr>
        <w:t>corporate culture that prioritized performance over ethics, encouraged secrecy, and discouraged internal dissent.</w:t>
      </w:r>
    </w:p>
    <w:p w14:paraId="3567A8C6"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57F552">
          <v:rect id="_x0000_i1137" style="width:0;height:1.5pt" o:hralign="center" o:hrstd="t" o:hr="t" fillcolor="#a0a0a0" stroked="f"/>
        </w:pict>
      </w:r>
    </w:p>
    <w:p w14:paraId="64C275DD"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How Weak Governance Enabled the Volkswagen Scandal</w:t>
      </w:r>
    </w:p>
    <w:p w14:paraId="1330997F"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Lack of Transparency and Ethical Leadership</w:t>
      </w:r>
    </w:p>
    <w:p w14:paraId="4A7D5A6E"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One of the primary failures in Volkswagen’s governance was </w:t>
      </w:r>
      <w:r w:rsidRPr="003C21CB">
        <w:rPr>
          <w:rFonts w:ascii="Times New Roman" w:eastAsia="Times New Roman" w:hAnsi="Times New Roman" w:cs="Times New Roman"/>
          <w:b/>
          <w:bCs/>
          <w:kern w:val="0"/>
          <w:sz w:val="24"/>
          <w:szCs w:val="24"/>
          <w:lang w:eastAsia="en-IN"/>
          <w14:ligatures w14:val="none"/>
        </w:rPr>
        <w:t>a lack of transparency and ethical leadership.</w:t>
      </w:r>
    </w:p>
    <w:p w14:paraId="4602F7C4" w14:textId="77777777" w:rsidR="003C21CB" w:rsidRPr="003C21CB" w:rsidRDefault="003C21CB">
      <w:pPr>
        <w:numPr>
          <w:ilvl w:val="0"/>
          <w:numId w:val="1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Executives engaged in deceptive practices to pass emissions tests.</w:t>
      </w:r>
    </w:p>
    <w:p w14:paraId="7AE7F0D1" w14:textId="77777777" w:rsidR="003C21CB" w:rsidRPr="003C21CB" w:rsidRDefault="003C21CB">
      <w:pPr>
        <w:numPr>
          <w:ilvl w:val="0"/>
          <w:numId w:val="1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Internal whistleblowers were ignored or discouraged from reporting wrongdoing.</w:t>
      </w:r>
    </w:p>
    <w:p w14:paraId="2F0E813B" w14:textId="77777777" w:rsidR="003C21CB" w:rsidRPr="003C21CB" w:rsidRDefault="003C21CB">
      <w:pPr>
        <w:numPr>
          <w:ilvl w:val="0"/>
          <w:numId w:val="1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The board of directors did not exercise proper oversight over executive decision-making.</w:t>
      </w:r>
    </w:p>
    <w:p w14:paraId="5A807F49"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Volkswagen’s leadership </w:t>
      </w:r>
      <w:r w:rsidRPr="003C21CB">
        <w:rPr>
          <w:rFonts w:ascii="Times New Roman" w:eastAsia="Times New Roman" w:hAnsi="Times New Roman" w:cs="Times New Roman"/>
          <w:b/>
          <w:bCs/>
          <w:kern w:val="0"/>
          <w:sz w:val="24"/>
          <w:szCs w:val="24"/>
          <w:lang w:eastAsia="en-IN"/>
          <w14:ligatures w14:val="none"/>
        </w:rPr>
        <w:t>prioritized financial performance and market share over regulatory compliance</w:t>
      </w:r>
      <w:r w:rsidRPr="003C21CB">
        <w:rPr>
          <w:rFonts w:ascii="Times New Roman" w:eastAsia="Times New Roman" w:hAnsi="Times New Roman" w:cs="Times New Roman"/>
          <w:kern w:val="0"/>
          <w:sz w:val="24"/>
          <w:szCs w:val="24"/>
          <w:lang w:eastAsia="en-IN"/>
          <w14:ligatures w14:val="none"/>
        </w:rPr>
        <w:t xml:space="preserve">, leading to an </w:t>
      </w:r>
      <w:r w:rsidRPr="003C21CB">
        <w:rPr>
          <w:rFonts w:ascii="Times New Roman" w:eastAsia="Times New Roman" w:hAnsi="Times New Roman" w:cs="Times New Roman"/>
          <w:b/>
          <w:bCs/>
          <w:kern w:val="0"/>
          <w:sz w:val="24"/>
          <w:szCs w:val="24"/>
          <w:lang w:eastAsia="en-IN"/>
          <w14:ligatures w14:val="none"/>
        </w:rPr>
        <w:t xml:space="preserve">organizational culture that tolerated unethical </w:t>
      </w:r>
      <w:proofErr w:type="spellStart"/>
      <w:r w:rsidRPr="003C21CB">
        <w:rPr>
          <w:rFonts w:ascii="Times New Roman" w:eastAsia="Times New Roman" w:hAnsi="Times New Roman" w:cs="Times New Roman"/>
          <w:b/>
          <w:bCs/>
          <w:kern w:val="0"/>
          <w:sz w:val="24"/>
          <w:szCs w:val="24"/>
          <w:lang w:eastAsia="en-IN"/>
          <w14:ligatures w14:val="none"/>
        </w:rPr>
        <w:t>behavior</w:t>
      </w:r>
      <w:proofErr w:type="spellEnd"/>
      <w:r w:rsidRPr="003C21CB">
        <w:rPr>
          <w:rFonts w:ascii="Times New Roman" w:eastAsia="Times New Roman" w:hAnsi="Times New Roman" w:cs="Times New Roman"/>
          <w:b/>
          <w:bCs/>
          <w:kern w:val="0"/>
          <w:sz w:val="24"/>
          <w:szCs w:val="24"/>
          <w:lang w:eastAsia="en-IN"/>
          <w14:ligatures w14:val="none"/>
        </w:rPr>
        <w:t>.</w:t>
      </w:r>
    </w:p>
    <w:p w14:paraId="0E9FFEF8"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Inadequate Risk Management and Compliance Oversight</w:t>
      </w:r>
    </w:p>
    <w:p w14:paraId="2B0535B4"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Volkswagen’s internal compliance program failed to prevent or detect the emissions fraud for several reasons:</w:t>
      </w:r>
    </w:p>
    <w:p w14:paraId="01EA0A6B" w14:textId="77777777" w:rsidR="003C21CB" w:rsidRPr="003C21CB" w:rsidRDefault="003C21CB">
      <w:pPr>
        <w:numPr>
          <w:ilvl w:val="0"/>
          <w:numId w:val="1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The compliance team had limited independence and authority.</w:t>
      </w:r>
    </w:p>
    <w:p w14:paraId="0A9E5E0D" w14:textId="77777777" w:rsidR="003C21CB" w:rsidRPr="003C21CB" w:rsidRDefault="003C21CB">
      <w:pPr>
        <w:numPr>
          <w:ilvl w:val="0"/>
          <w:numId w:val="1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Internal audits did not identify irregularities in emissions data.</w:t>
      </w:r>
    </w:p>
    <w:p w14:paraId="788ACE85" w14:textId="77777777" w:rsidR="003C21CB" w:rsidRPr="003C21CB" w:rsidRDefault="003C21CB">
      <w:pPr>
        <w:numPr>
          <w:ilvl w:val="0"/>
          <w:numId w:val="1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Risk assessments were focused on financial and operational risks rather than regulatory risks.</w:t>
      </w:r>
    </w:p>
    <w:p w14:paraId="0021C53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Had Volkswagen implemented a </w:t>
      </w:r>
      <w:r w:rsidRPr="003C21CB">
        <w:rPr>
          <w:rFonts w:ascii="Times New Roman" w:eastAsia="Times New Roman" w:hAnsi="Times New Roman" w:cs="Times New Roman"/>
          <w:b/>
          <w:bCs/>
          <w:kern w:val="0"/>
          <w:sz w:val="24"/>
          <w:szCs w:val="24"/>
          <w:lang w:eastAsia="en-IN"/>
          <w14:ligatures w14:val="none"/>
        </w:rPr>
        <w:t>stronger compliance culture and independent governance oversight,</w:t>
      </w:r>
      <w:r w:rsidRPr="003C21CB">
        <w:rPr>
          <w:rFonts w:ascii="Times New Roman" w:eastAsia="Times New Roman" w:hAnsi="Times New Roman" w:cs="Times New Roman"/>
          <w:kern w:val="0"/>
          <w:sz w:val="24"/>
          <w:szCs w:val="24"/>
          <w:lang w:eastAsia="en-IN"/>
          <w14:ligatures w14:val="none"/>
        </w:rPr>
        <w:t xml:space="preserve"> the scandal might have been prevented.</w:t>
      </w:r>
    </w:p>
    <w:p w14:paraId="2A9676F7"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Evasion and Fraudulent Reporting</w:t>
      </w:r>
    </w:p>
    <w:p w14:paraId="695EA1DE"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actively </w:t>
      </w:r>
      <w:r w:rsidRPr="003C21CB">
        <w:rPr>
          <w:rFonts w:ascii="Times New Roman" w:eastAsia="Times New Roman" w:hAnsi="Times New Roman" w:cs="Times New Roman"/>
          <w:b/>
          <w:bCs/>
          <w:kern w:val="0"/>
          <w:sz w:val="24"/>
          <w:szCs w:val="24"/>
          <w:lang w:eastAsia="en-IN"/>
          <w14:ligatures w14:val="none"/>
        </w:rPr>
        <w:t>manipulated regulatory emissions tests</w:t>
      </w:r>
      <w:r w:rsidRPr="003C21CB">
        <w:rPr>
          <w:rFonts w:ascii="Times New Roman" w:eastAsia="Times New Roman" w:hAnsi="Times New Roman" w:cs="Times New Roman"/>
          <w:kern w:val="0"/>
          <w:sz w:val="24"/>
          <w:szCs w:val="24"/>
          <w:lang w:eastAsia="en-IN"/>
          <w14:ligatures w14:val="none"/>
        </w:rPr>
        <w:t xml:space="preserve"> by installing </w:t>
      </w:r>
      <w:r w:rsidRPr="003C21CB">
        <w:rPr>
          <w:rFonts w:ascii="Times New Roman" w:eastAsia="Times New Roman" w:hAnsi="Times New Roman" w:cs="Times New Roman"/>
          <w:b/>
          <w:bCs/>
          <w:kern w:val="0"/>
          <w:sz w:val="24"/>
          <w:szCs w:val="24"/>
          <w:lang w:eastAsia="en-IN"/>
          <w14:ligatures w14:val="none"/>
        </w:rPr>
        <w:t>defeat devices</w:t>
      </w:r>
      <w:r w:rsidRPr="003C21CB">
        <w:rPr>
          <w:rFonts w:ascii="Times New Roman" w:eastAsia="Times New Roman" w:hAnsi="Times New Roman" w:cs="Times New Roman"/>
          <w:kern w:val="0"/>
          <w:sz w:val="24"/>
          <w:szCs w:val="24"/>
          <w:lang w:eastAsia="en-IN"/>
          <w14:ligatures w14:val="none"/>
        </w:rPr>
        <w:t xml:space="preserve"> in over </w:t>
      </w:r>
      <w:r w:rsidRPr="003C21CB">
        <w:rPr>
          <w:rFonts w:ascii="Times New Roman" w:eastAsia="Times New Roman" w:hAnsi="Times New Roman" w:cs="Times New Roman"/>
          <w:b/>
          <w:bCs/>
          <w:kern w:val="0"/>
          <w:sz w:val="24"/>
          <w:szCs w:val="24"/>
          <w:lang w:eastAsia="en-IN"/>
          <w14:ligatures w14:val="none"/>
        </w:rPr>
        <w:t>11 million diesel cars worldwide.</w:t>
      </w:r>
    </w:p>
    <w:p w14:paraId="6E74BC74" w14:textId="77777777" w:rsidR="003C21CB" w:rsidRPr="003C21CB" w:rsidRDefault="003C21CB">
      <w:pPr>
        <w:numPr>
          <w:ilvl w:val="0"/>
          <w:numId w:val="1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When undergoing emissions testing, these cars </w:t>
      </w:r>
      <w:r w:rsidRPr="003C21CB">
        <w:rPr>
          <w:rFonts w:ascii="Times New Roman" w:eastAsia="Times New Roman" w:hAnsi="Times New Roman" w:cs="Times New Roman"/>
          <w:b/>
          <w:bCs/>
          <w:kern w:val="0"/>
          <w:sz w:val="24"/>
          <w:szCs w:val="24"/>
          <w:lang w:eastAsia="en-IN"/>
          <w14:ligatures w14:val="none"/>
        </w:rPr>
        <w:t>switched to a low-emission mode</w:t>
      </w:r>
      <w:r w:rsidRPr="003C21CB">
        <w:rPr>
          <w:rFonts w:ascii="Times New Roman" w:eastAsia="Times New Roman" w:hAnsi="Times New Roman" w:cs="Times New Roman"/>
          <w:kern w:val="0"/>
          <w:sz w:val="24"/>
          <w:szCs w:val="24"/>
          <w:lang w:eastAsia="en-IN"/>
          <w14:ligatures w14:val="none"/>
        </w:rPr>
        <w:t xml:space="preserve"> that met regulatory requirements.</w:t>
      </w:r>
    </w:p>
    <w:p w14:paraId="0F6EA32F" w14:textId="77777777" w:rsidR="003C21CB" w:rsidRPr="003C21CB" w:rsidRDefault="003C21CB">
      <w:pPr>
        <w:numPr>
          <w:ilvl w:val="0"/>
          <w:numId w:val="1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During normal driving, the cars emitted up to </w:t>
      </w:r>
      <w:r w:rsidRPr="003C21CB">
        <w:rPr>
          <w:rFonts w:ascii="Times New Roman" w:eastAsia="Times New Roman" w:hAnsi="Times New Roman" w:cs="Times New Roman"/>
          <w:b/>
          <w:bCs/>
          <w:kern w:val="0"/>
          <w:sz w:val="24"/>
          <w:szCs w:val="24"/>
          <w:lang w:eastAsia="en-IN"/>
          <w14:ligatures w14:val="none"/>
        </w:rPr>
        <w:t>40 times the legal NOx limit</w:t>
      </w:r>
      <w:r w:rsidRPr="003C21CB">
        <w:rPr>
          <w:rFonts w:ascii="Times New Roman" w:eastAsia="Times New Roman" w:hAnsi="Times New Roman" w:cs="Times New Roman"/>
          <w:kern w:val="0"/>
          <w:sz w:val="24"/>
          <w:szCs w:val="24"/>
          <w:lang w:eastAsia="en-IN"/>
          <w14:ligatures w14:val="none"/>
        </w:rPr>
        <w:t>, causing severe environmental damage.</w:t>
      </w:r>
    </w:p>
    <w:p w14:paraId="2276EB10" w14:textId="77777777" w:rsidR="003C21CB" w:rsidRPr="003C21CB" w:rsidRDefault="003C21CB">
      <w:pPr>
        <w:numPr>
          <w:ilvl w:val="0"/>
          <w:numId w:val="1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w:t>
      </w:r>
      <w:r w:rsidRPr="003C21CB">
        <w:rPr>
          <w:rFonts w:ascii="Times New Roman" w:eastAsia="Times New Roman" w:hAnsi="Times New Roman" w:cs="Times New Roman"/>
          <w:b/>
          <w:bCs/>
          <w:kern w:val="0"/>
          <w:sz w:val="24"/>
          <w:szCs w:val="24"/>
          <w:lang w:eastAsia="en-IN"/>
          <w14:ligatures w14:val="none"/>
        </w:rPr>
        <w:t>misled regulators, customers, and investors</w:t>
      </w:r>
      <w:r w:rsidRPr="003C21CB">
        <w:rPr>
          <w:rFonts w:ascii="Times New Roman" w:eastAsia="Times New Roman" w:hAnsi="Times New Roman" w:cs="Times New Roman"/>
          <w:kern w:val="0"/>
          <w:sz w:val="24"/>
          <w:szCs w:val="24"/>
          <w:lang w:eastAsia="en-IN"/>
          <w14:ligatures w14:val="none"/>
        </w:rPr>
        <w:t xml:space="preserve"> about the true emissions levels of its vehicles.</w:t>
      </w:r>
    </w:p>
    <w:p w14:paraId="4724860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deception violated multiple </w:t>
      </w:r>
      <w:r w:rsidRPr="003C21CB">
        <w:rPr>
          <w:rFonts w:ascii="Times New Roman" w:eastAsia="Times New Roman" w:hAnsi="Times New Roman" w:cs="Times New Roman"/>
          <w:b/>
          <w:bCs/>
          <w:kern w:val="0"/>
          <w:sz w:val="24"/>
          <w:szCs w:val="24"/>
          <w:lang w:eastAsia="en-IN"/>
          <w14:ligatures w14:val="none"/>
        </w:rPr>
        <w:t>environmental protection laws</w:t>
      </w:r>
      <w:r w:rsidRPr="003C21CB">
        <w:rPr>
          <w:rFonts w:ascii="Times New Roman" w:eastAsia="Times New Roman" w:hAnsi="Times New Roman" w:cs="Times New Roman"/>
          <w:kern w:val="0"/>
          <w:sz w:val="24"/>
          <w:szCs w:val="24"/>
          <w:lang w:eastAsia="en-IN"/>
          <w14:ligatures w14:val="none"/>
        </w:rPr>
        <w:t xml:space="preserve"> in the </w:t>
      </w:r>
      <w:r w:rsidRPr="003C21CB">
        <w:rPr>
          <w:rFonts w:ascii="Times New Roman" w:eastAsia="Times New Roman" w:hAnsi="Times New Roman" w:cs="Times New Roman"/>
          <w:b/>
          <w:bCs/>
          <w:kern w:val="0"/>
          <w:sz w:val="24"/>
          <w:szCs w:val="24"/>
          <w:lang w:eastAsia="en-IN"/>
          <w14:ligatures w14:val="none"/>
        </w:rPr>
        <w:t>United States, Europe, and other markets.</w:t>
      </w:r>
    </w:p>
    <w:p w14:paraId="5F3588E3"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6B2C32">
          <v:rect id="_x0000_i1138" style="width:0;height:1.5pt" o:hralign="center" o:hrstd="t" o:hr="t" fillcolor="#a0a0a0" stroked="f"/>
        </w:pict>
      </w:r>
    </w:p>
    <w:p w14:paraId="23D152F8"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Consequences of the Volkswagen Scandal</w:t>
      </w:r>
    </w:p>
    <w:p w14:paraId="3068BA27"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Financial and Legal Penalties</w:t>
      </w:r>
    </w:p>
    <w:p w14:paraId="3CBA3DA3"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faced </w:t>
      </w:r>
      <w:r w:rsidRPr="003C21CB">
        <w:rPr>
          <w:rFonts w:ascii="Times New Roman" w:eastAsia="Times New Roman" w:hAnsi="Times New Roman" w:cs="Times New Roman"/>
          <w:b/>
          <w:bCs/>
          <w:kern w:val="0"/>
          <w:sz w:val="24"/>
          <w:szCs w:val="24"/>
          <w:lang w:eastAsia="en-IN"/>
          <w14:ligatures w14:val="none"/>
        </w:rPr>
        <w:t>massive financial penalties and legal actions</w:t>
      </w:r>
      <w:r w:rsidRPr="003C21CB">
        <w:rPr>
          <w:rFonts w:ascii="Times New Roman" w:eastAsia="Times New Roman" w:hAnsi="Times New Roman" w:cs="Times New Roman"/>
          <w:kern w:val="0"/>
          <w:sz w:val="24"/>
          <w:szCs w:val="24"/>
          <w:lang w:eastAsia="en-IN"/>
          <w14:ligatures w14:val="none"/>
        </w:rPr>
        <w:t xml:space="preserve"> as a result of the emissions fraud.</w:t>
      </w:r>
    </w:p>
    <w:p w14:paraId="4FDB7D64" w14:textId="77777777" w:rsidR="003C21CB" w:rsidRPr="003C21CB" w:rsidRDefault="003C21CB">
      <w:pPr>
        <w:numPr>
          <w:ilvl w:val="0"/>
          <w:numId w:val="1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Over $30 billion in fines, settlements, and legal costs.</w:t>
      </w:r>
    </w:p>
    <w:p w14:paraId="326643BD" w14:textId="77777777" w:rsidR="003C21CB" w:rsidRPr="003C21CB" w:rsidRDefault="003C21CB">
      <w:pPr>
        <w:numPr>
          <w:ilvl w:val="0"/>
          <w:numId w:val="1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 Department of Justice (DOJ) fined Volkswagen $4.3 billion.</w:t>
      </w:r>
    </w:p>
    <w:p w14:paraId="18417E68" w14:textId="77777777" w:rsidR="003C21CB" w:rsidRPr="003C21CB" w:rsidRDefault="003C21CB">
      <w:pPr>
        <w:numPr>
          <w:ilvl w:val="0"/>
          <w:numId w:val="1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 xml:space="preserve">European </w:t>
      </w:r>
      <w:proofErr w:type="gramStart"/>
      <w:r w:rsidRPr="003C21CB">
        <w:rPr>
          <w:rFonts w:ascii="Times New Roman" w:eastAsia="Times New Roman" w:hAnsi="Times New Roman" w:cs="Times New Roman"/>
          <w:b/>
          <w:bCs/>
          <w:kern w:val="0"/>
          <w:sz w:val="24"/>
          <w:szCs w:val="24"/>
          <w:lang w:eastAsia="en-IN"/>
          <w14:ligatures w14:val="none"/>
        </w:rPr>
        <w:t>regulators imposed</w:t>
      </w:r>
      <w:proofErr w:type="gramEnd"/>
      <w:r w:rsidRPr="003C21CB">
        <w:rPr>
          <w:rFonts w:ascii="Times New Roman" w:eastAsia="Times New Roman" w:hAnsi="Times New Roman" w:cs="Times New Roman"/>
          <w:b/>
          <w:bCs/>
          <w:kern w:val="0"/>
          <w:sz w:val="24"/>
          <w:szCs w:val="24"/>
          <w:lang w:eastAsia="en-IN"/>
          <w14:ligatures w14:val="none"/>
        </w:rPr>
        <w:t xml:space="preserve"> billions in additional penalties.</w:t>
      </w:r>
    </w:p>
    <w:p w14:paraId="239B1FF8" w14:textId="77777777" w:rsidR="003C21CB" w:rsidRPr="003C21CB" w:rsidRDefault="003C21CB">
      <w:pPr>
        <w:numPr>
          <w:ilvl w:val="0"/>
          <w:numId w:val="1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Lawsuits from customers and investors seeking compensation for damages.</w:t>
      </w:r>
    </w:p>
    <w:p w14:paraId="11262BD0"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Criminal Charges and Executive Resignations</w:t>
      </w:r>
    </w:p>
    <w:p w14:paraId="006B7F51" w14:textId="77777777" w:rsidR="003C21CB" w:rsidRPr="003C21CB" w:rsidRDefault="003C21CB">
      <w:pPr>
        <w:numPr>
          <w:ilvl w:val="0"/>
          <w:numId w:val="1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CEO Martin Winterkorn resigned in 2015</w:t>
      </w:r>
      <w:r w:rsidRPr="003C21CB">
        <w:rPr>
          <w:rFonts w:ascii="Times New Roman" w:eastAsia="Times New Roman" w:hAnsi="Times New Roman" w:cs="Times New Roman"/>
          <w:kern w:val="0"/>
          <w:sz w:val="24"/>
          <w:szCs w:val="24"/>
          <w:lang w:eastAsia="en-IN"/>
          <w14:ligatures w14:val="none"/>
        </w:rPr>
        <w:t xml:space="preserve"> and later faced </w:t>
      </w:r>
      <w:r w:rsidRPr="003C21CB">
        <w:rPr>
          <w:rFonts w:ascii="Times New Roman" w:eastAsia="Times New Roman" w:hAnsi="Times New Roman" w:cs="Times New Roman"/>
          <w:b/>
          <w:bCs/>
          <w:kern w:val="0"/>
          <w:sz w:val="24"/>
          <w:szCs w:val="24"/>
          <w:lang w:eastAsia="en-IN"/>
          <w14:ligatures w14:val="none"/>
        </w:rPr>
        <w:t>criminal fraud charges.</w:t>
      </w:r>
    </w:p>
    <w:p w14:paraId="36FFF51B" w14:textId="77777777" w:rsidR="003C21CB" w:rsidRPr="003C21CB" w:rsidRDefault="003C21CB">
      <w:pPr>
        <w:numPr>
          <w:ilvl w:val="0"/>
          <w:numId w:val="1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Several senior executives were arrested and prosecuted.</w:t>
      </w:r>
    </w:p>
    <w:p w14:paraId="146AECDF" w14:textId="77777777" w:rsidR="003C21CB" w:rsidRPr="003C21CB" w:rsidRDefault="003C21CB">
      <w:pPr>
        <w:numPr>
          <w:ilvl w:val="0"/>
          <w:numId w:val="1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 employees involved in the scheme faced disciplinary actions and legal consequences.</w:t>
      </w:r>
    </w:p>
    <w:p w14:paraId="650DE0B4"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Reputational Damage and Market Impact</w:t>
      </w:r>
    </w:p>
    <w:p w14:paraId="60725459" w14:textId="77777777" w:rsidR="003C21CB" w:rsidRPr="003C21CB" w:rsidRDefault="003C21CB">
      <w:pPr>
        <w:numPr>
          <w:ilvl w:val="0"/>
          <w:numId w:val="1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Volkswagen’s stock price dropped nearly 40%</w:t>
      </w:r>
      <w:r w:rsidRPr="003C21CB">
        <w:rPr>
          <w:rFonts w:ascii="Times New Roman" w:eastAsia="Times New Roman" w:hAnsi="Times New Roman" w:cs="Times New Roman"/>
          <w:kern w:val="0"/>
          <w:sz w:val="24"/>
          <w:szCs w:val="24"/>
          <w:lang w:eastAsia="en-IN"/>
          <w14:ligatures w14:val="none"/>
        </w:rPr>
        <w:t xml:space="preserve"> in the wake of the scandal.</w:t>
      </w:r>
    </w:p>
    <w:p w14:paraId="1D1AB6F2" w14:textId="77777777" w:rsidR="003C21CB" w:rsidRPr="003C21CB" w:rsidRDefault="003C21CB">
      <w:pPr>
        <w:numPr>
          <w:ilvl w:val="0"/>
          <w:numId w:val="1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Consumer trust in Volkswagen’s “clean diesel” technology collapsed.</w:t>
      </w:r>
    </w:p>
    <w:p w14:paraId="24E928E0" w14:textId="77777777" w:rsidR="003C21CB" w:rsidRPr="003C21CB" w:rsidRDefault="003C21CB">
      <w:pPr>
        <w:numPr>
          <w:ilvl w:val="0"/>
          <w:numId w:val="1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The company faced bans and restrictions in certain global markets.</w:t>
      </w:r>
    </w:p>
    <w:p w14:paraId="1FD1CD61"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28B591A">
          <v:rect id="_x0000_i1139" style="width:0;height:1.5pt" o:hralign="center" o:hrstd="t" o:hr="t" fillcolor="#a0a0a0" stroked="f"/>
        </w:pict>
      </w:r>
    </w:p>
    <w:p w14:paraId="4EC0B7F6"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Lessons Learned: Strengthening Governance to Prevent Future Scandals</w:t>
      </w:r>
    </w:p>
    <w:p w14:paraId="525E3B46"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Board Oversight and Ethical Leadership</w:t>
      </w:r>
    </w:p>
    <w:p w14:paraId="0414BD48" w14:textId="77777777" w:rsidR="003C21CB" w:rsidRPr="003C21CB" w:rsidRDefault="003C21CB">
      <w:pPr>
        <w:numPr>
          <w:ilvl w:val="0"/>
          <w:numId w:val="1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must </w:t>
      </w:r>
      <w:r w:rsidRPr="003C21CB">
        <w:rPr>
          <w:rFonts w:ascii="Times New Roman" w:eastAsia="Times New Roman" w:hAnsi="Times New Roman" w:cs="Times New Roman"/>
          <w:b/>
          <w:bCs/>
          <w:kern w:val="0"/>
          <w:sz w:val="24"/>
          <w:szCs w:val="24"/>
          <w:lang w:eastAsia="en-IN"/>
          <w14:ligatures w14:val="none"/>
        </w:rPr>
        <w:t>establish independent board committees</w:t>
      </w:r>
      <w:r w:rsidRPr="003C21CB">
        <w:rPr>
          <w:rFonts w:ascii="Times New Roman" w:eastAsia="Times New Roman" w:hAnsi="Times New Roman" w:cs="Times New Roman"/>
          <w:kern w:val="0"/>
          <w:sz w:val="24"/>
          <w:szCs w:val="24"/>
          <w:lang w:eastAsia="en-IN"/>
          <w14:ligatures w14:val="none"/>
        </w:rPr>
        <w:t xml:space="preserve"> to oversee executive decisions.</w:t>
      </w:r>
    </w:p>
    <w:p w14:paraId="2AAE2642" w14:textId="77777777" w:rsidR="003C21CB" w:rsidRPr="003C21CB" w:rsidRDefault="003C21CB">
      <w:pPr>
        <w:numPr>
          <w:ilvl w:val="0"/>
          <w:numId w:val="1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Stronger ethical leadership is required</w:t>
      </w:r>
      <w:r w:rsidRPr="003C21CB">
        <w:rPr>
          <w:rFonts w:ascii="Times New Roman" w:eastAsia="Times New Roman" w:hAnsi="Times New Roman" w:cs="Times New Roman"/>
          <w:kern w:val="0"/>
          <w:sz w:val="24"/>
          <w:szCs w:val="24"/>
          <w:lang w:eastAsia="en-IN"/>
          <w14:ligatures w14:val="none"/>
        </w:rPr>
        <w:t xml:space="preserve"> to ensure compliance with governance principles.</w:t>
      </w:r>
    </w:p>
    <w:p w14:paraId="75FE872B" w14:textId="77777777" w:rsidR="003C21CB" w:rsidRPr="003C21CB" w:rsidRDefault="003C21CB">
      <w:pPr>
        <w:numPr>
          <w:ilvl w:val="0"/>
          <w:numId w:val="1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Board members must challenge unethical business strategies</w:t>
      </w:r>
      <w:r w:rsidRPr="003C21CB">
        <w:rPr>
          <w:rFonts w:ascii="Times New Roman" w:eastAsia="Times New Roman" w:hAnsi="Times New Roman" w:cs="Times New Roman"/>
          <w:kern w:val="0"/>
          <w:sz w:val="24"/>
          <w:szCs w:val="24"/>
          <w:lang w:eastAsia="en-IN"/>
          <w14:ligatures w14:val="none"/>
        </w:rPr>
        <w:t xml:space="preserve"> rather than prioritize profits over compliance.</w:t>
      </w:r>
    </w:p>
    <w:p w14:paraId="40946A9E"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Compliance and Internal Audit Functions</w:t>
      </w:r>
    </w:p>
    <w:p w14:paraId="18CAFBC1" w14:textId="77777777" w:rsidR="003C21CB" w:rsidRPr="003C21CB" w:rsidRDefault="003C21CB">
      <w:pPr>
        <w:numPr>
          <w:ilvl w:val="0"/>
          <w:numId w:val="1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Compliance officers must have </w:t>
      </w:r>
      <w:r w:rsidRPr="003C21CB">
        <w:rPr>
          <w:rFonts w:ascii="Times New Roman" w:eastAsia="Times New Roman" w:hAnsi="Times New Roman" w:cs="Times New Roman"/>
          <w:b/>
          <w:bCs/>
          <w:kern w:val="0"/>
          <w:sz w:val="24"/>
          <w:szCs w:val="24"/>
          <w:lang w:eastAsia="en-IN"/>
          <w14:ligatures w14:val="none"/>
        </w:rPr>
        <w:t>the power to challenge unethical practices</w:t>
      </w:r>
      <w:r w:rsidRPr="003C21CB">
        <w:rPr>
          <w:rFonts w:ascii="Times New Roman" w:eastAsia="Times New Roman" w:hAnsi="Times New Roman" w:cs="Times New Roman"/>
          <w:kern w:val="0"/>
          <w:sz w:val="24"/>
          <w:szCs w:val="24"/>
          <w:lang w:eastAsia="en-IN"/>
          <w14:ligatures w14:val="none"/>
        </w:rPr>
        <w:t xml:space="preserve"> and enforce governance policies.</w:t>
      </w:r>
    </w:p>
    <w:p w14:paraId="3E28D21C" w14:textId="77777777" w:rsidR="003C21CB" w:rsidRPr="003C21CB" w:rsidRDefault="003C21CB">
      <w:pPr>
        <w:numPr>
          <w:ilvl w:val="0"/>
          <w:numId w:val="1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Internal audit teams should conduct </w:t>
      </w:r>
      <w:r w:rsidRPr="003C21CB">
        <w:rPr>
          <w:rFonts w:ascii="Times New Roman" w:eastAsia="Times New Roman" w:hAnsi="Times New Roman" w:cs="Times New Roman"/>
          <w:b/>
          <w:bCs/>
          <w:kern w:val="0"/>
          <w:sz w:val="24"/>
          <w:szCs w:val="24"/>
          <w:lang w:eastAsia="en-IN"/>
          <w14:ligatures w14:val="none"/>
        </w:rPr>
        <w:t>regular risk assessments to identify fraud and regulatory violations.</w:t>
      </w:r>
    </w:p>
    <w:p w14:paraId="3F116273" w14:textId="77777777" w:rsidR="003C21CB" w:rsidRPr="003C21CB" w:rsidRDefault="003C21CB">
      <w:pPr>
        <w:numPr>
          <w:ilvl w:val="0"/>
          <w:numId w:val="1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should implement </w:t>
      </w:r>
      <w:r w:rsidRPr="003C21CB">
        <w:rPr>
          <w:rFonts w:ascii="Times New Roman" w:eastAsia="Times New Roman" w:hAnsi="Times New Roman" w:cs="Times New Roman"/>
          <w:b/>
          <w:bCs/>
          <w:kern w:val="0"/>
          <w:sz w:val="24"/>
          <w:szCs w:val="24"/>
          <w:lang w:eastAsia="en-IN"/>
          <w14:ligatures w14:val="none"/>
        </w:rPr>
        <w:t>whistleblower protections</w:t>
      </w:r>
      <w:r w:rsidRPr="003C21CB">
        <w:rPr>
          <w:rFonts w:ascii="Times New Roman" w:eastAsia="Times New Roman" w:hAnsi="Times New Roman" w:cs="Times New Roman"/>
          <w:kern w:val="0"/>
          <w:sz w:val="24"/>
          <w:szCs w:val="24"/>
          <w:lang w:eastAsia="en-IN"/>
          <w14:ligatures w14:val="none"/>
        </w:rPr>
        <w:t xml:space="preserve"> to encourage employees to report misconduct.</w:t>
      </w:r>
    </w:p>
    <w:p w14:paraId="18FAAD4C"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Technology for Regulatory Compliance</w:t>
      </w:r>
    </w:p>
    <w:p w14:paraId="63D6F614" w14:textId="77777777" w:rsidR="003C21CB" w:rsidRPr="003C21CB" w:rsidRDefault="003C21CB">
      <w:pPr>
        <w:numPr>
          <w:ilvl w:val="0"/>
          <w:numId w:val="1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should use </w:t>
      </w:r>
      <w:r w:rsidRPr="003C21CB">
        <w:rPr>
          <w:rFonts w:ascii="Times New Roman" w:eastAsia="Times New Roman" w:hAnsi="Times New Roman" w:cs="Times New Roman"/>
          <w:b/>
          <w:bCs/>
          <w:kern w:val="0"/>
          <w:sz w:val="24"/>
          <w:szCs w:val="24"/>
          <w:lang w:eastAsia="en-IN"/>
          <w14:ligatures w14:val="none"/>
        </w:rPr>
        <w:t>AI-driven compliance monitoring tools</w:t>
      </w:r>
      <w:r w:rsidRPr="003C21CB">
        <w:rPr>
          <w:rFonts w:ascii="Times New Roman" w:eastAsia="Times New Roman" w:hAnsi="Times New Roman" w:cs="Times New Roman"/>
          <w:kern w:val="0"/>
          <w:sz w:val="24"/>
          <w:szCs w:val="24"/>
          <w:lang w:eastAsia="en-IN"/>
          <w14:ligatures w14:val="none"/>
        </w:rPr>
        <w:t xml:space="preserve"> to detect fraudulent reporting.</w:t>
      </w:r>
    </w:p>
    <w:p w14:paraId="48AB4351" w14:textId="77777777" w:rsidR="003C21CB" w:rsidRPr="003C21CB" w:rsidRDefault="003C21CB">
      <w:pPr>
        <w:numPr>
          <w:ilvl w:val="0"/>
          <w:numId w:val="1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Blockchain technology can be used to </w:t>
      </w:r>
      <w:r w:rsidRPr="003C21CB">
        <w:rPr>
          <w:rFonts w:ascii="Times New Roman" w:eastAsia="Times New Roman" w:hAnsi="Times New Roman" w:cs="Times New Roman"/>
          <w:b/>
          <w:bCs/>
          <w:kern w:val="0"/>
          <w:sz w:val="24"/>
          <w:szCs w:val="24"/>
          <w:lang w:eastAsia="en-IN"/>
          <w14:ligatures w14:val="none"/>
        </w:rPr>
        <w:t>ensure transparency in emissions and regulatory reporting.</w:t>
      </w:r>
    </w:p>
    <w:p w14:paraId="6D426366" w14:textId="77777777" w:rsidR="003C21CB" w:rsidRPr="003C21CB" w:rsidRDefault="003C21CB">
      <w:pPr>
        <w:numPr>
          <w:ilvl w:val="0"/>
          <w:numId w:val="1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Automated risk management frameworks</w:t>
      </w:r>
      <w:r w:rsidRPr="003C21CB">
        <w:rPr>
          <w:rFonts w:ascii="Times New Roman" w:eastAsia="Times New Roman" w:hAnsi="Times New Roman" w:cs="Times New Roman"/>
          <w:kern w:val="0"/>
          <w:sz w:val="24"/>
          <w:szCs w:val="24"/>
          <w:lang w:eastAsia="en-IN"/>
          <w14:ligatures w14:val="none"/>
        </w:rPr>
        <w:t xml:space="preserve"> should be implemented to flag unethical corporate </w:t>
      </w:r>
      <w:proofErr w:type="spellStart"/>
      <w:r w:rsidRPr="003C21CB">
        <w:rPr>
          <w:rFonts w:ascii="Times New Roman" w:eastAsia="Times New Roman" w:hAnsi="Times New Roman" w:cs="Times New Roman"/>
          <w:kern w:val="0"/>
          <w:sz w:val="24"/>
          <w:szCs w:val="24"/>
          <w:lang w:eastAsia="en-IN"/>
          <w14:ligatures w14:val="none"/>
        </w:rPr>
        <w:t>behavior</w:t>
      </w:r>
      <w:proofErr w:type="spellEnd"/>
      <w:r w:rsidRPr="003C21CB">
        <w:rPr>
          <w:rFonts w:ascii="Times New Roman" w:eastAsia="Times New Roman" w:hAnsi="Times New Roman" w:cs="Times New Roman"/>
          <w:kern w:val="0"/>
          <w:sz w:val="24"/>
          <w:szCs w:val="24"/>
          <w:lang w:eastAsia="en-IN"/>
          <w14:ligatures w14:val="none"/>
        </w:rPr>
        <w:t>.</w:t>
      </w:r>
    </w:p>
    <w:p w14:paraId="26EC2C41"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E5F33E">
          <v:rect id="_x0000_i1140" style="width:0;height:1.5pt" o:hralign="center" o:hrstd="t" o:hr="t" fillcolor="#a0a0a0" stroked="f"/>
        </w:pict>
      </w:r>
    </w:p>
    <w:p w14:paraId="4D6A782E"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089149E4"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The Volkswagen emissions scandal serves as a </w:t>
      </w:r>
      <w:r w:rsidRPr="003C21CB">
        <w:rPr>
          <w:rFonts w:ascii="Times New Roman" w:eastAsia="Times New Roman" w:hAnsi="Times New Roman" w:cs="Times New Roman"/>
          <w:b/>
          <w:bCs/>
          <w:kern w:val="0"/>
          <w:sz w:val="24"/>
          <w:szCs w:val="24"/>
          <w:lang w:eastAsia="en-IN"/>
          <w14:ligatures w14:val="none"/>
        </w:rPr>
        <w:t>cautionary tale of what happens when corporate governance fails.</w:t>
      </w:r>
      <w:r w:rsidRPr="003C21CB">
        <w:rPr>
          <w:rFonts w:ascii="Times New Roman" w:eastAsia="Times New Roman" w:hAnsi="Times New Roman" w:cs="Times New Roman"/>
          <w:kern w:val="0"/>
          <w:sz w:val="24"/>
          <w:szCs w:val="24"/>
          <w:lang w:eastAsia="en-IN"/>
          <w14:ligatures w14:val="none"/>
        </w:rPr>
        <w:t xml:space="preserve"> Weak board oversight, </w:t>
      </w:r>
      <w:r w:rsidRPr="003C21CB">
        <w:rPr>
          <w:rFonts w:ascii="Times New Roman" w:eastAsia="Times New Roman" w:hAnsi="Times New Roman" w:cs="Times New Roman"/>
          <w:b/>
          <w:bCs/>
          <w:kern w:val="0"/>
          <w:sz w:val="24"/>
          <w:szCs w:val="24"/>
          <w:lang w:eastAsia="en-IN"/>
          <w14:ligatures w14:val="none"/>
        </w:rPr>
        <w:t>a culture of secrecy, and regulatory deception</w:t>
      </w:r>
      <w:r w:rsidRPr="003C21CB">
        <w:rPr>
          <w:rFonts w:ascii="Times New Roman" w:eastAsia="Times New Roman" w:hAnsi="Times New Roman" w:cs="Times New Roman"/>
          <w:kern w:val="0"/>
          <w:sz w:val="24"/>
          <w:szCs w:val="24"/>
          <w:lang w:eastAsia="en-IN"/>
          <w14:ligatures w14:val="none"/>
        </w:rPr>
        <w:t xml:space="preserve"> led to </w:t>
      </w:r>
      <w:r w:rsidRPr="003C21CB">
        <w:rPr>
          <w:rFonts w:ascii="Times New Roman" w:eastAsia="Times New Roman" w:hAnsi="Times New Roman" w:cs="Times New Roman"/>
          <w:b/>
          <w:bCs/>
          <w:kern w:val="0"/>
          <w:sz w:val="24"/>
          <w:szCs w:val="24"/>
          <w:lang w:eastAsia="en-IN"/>
          <w14:ligatures w14:val="none"/>
        </w:rPr>
        <w:t>one of the largest corporate scandals in history.</w:t>
      </w:r>
    </w:p>
    <w:p w14:paraId="48CC66C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For businesses to avoid similar crises, they must implement </w:t>
      </w:r>
      <w:r w:rsidRPr="003C21CB">
        <w:rPr>
          <w:rFonts w:ascii="Times New Roman" w:eastAsia="Times New Roman" w:hAnsi="Times New Roman" w:cs="Times New Roman"/>
          <w:b/>
          <w:bCs/>
          <w:kern w:val="0"/>
          <w:sz w:val="24"/>
          <w:szCs w:val="24"/>
          <w:lang w:eastAsia="en-IN"/>
          <w14:ligatures w14:val="none"/>
        </w:rPr>
        <w:t>robust governance policies, ethical leadership structures, independent compliance mechanisms, and transparent risk management systems.</w:t>
      </w:r>
    </w:p>
    <w:p w14:paraId="648EB30F"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strengthening </w:t>
      </w:r>
      <w:r w:rsidRPr="003C21CB">
        <w:rPr>
          <w:rFonts w:ascii="Times New Roman" w:eastAsia="Times New Roman" w:hAnsi="Times New Roman" w:cs="Times New Roman"/>
          <w:b/>
          <w:bCs/>
          <w:kern w:val="0"/>
          <w:sz w:val="24"/>
          <w:szCs w:val="24"/>
          <w:lang w:eastAsia="en-IN"/>
          <w14:ligatures w14:val="none"/>
        </w:rPr>
        <w:t>corporate governance, enforcing compliance frameworks, and prioritizing transparency,</w:t>
      </w:r>
      <w:r w:rsidRPr="003C21CB">
        <w:rPr>
          <w:rFonts w:ascii="Times New Roman" w:eastAsia="Times New Roman" w:hAnsi="Times New Roman" w:cs="Times New Roman"/>
          <w:kern w:val="0"/>
          <w:sz w:val="24"/>
          <w:szCs w:val="24"/>
          <w:lang w:eastAsia="en-IN"/>
          <w14:ligatures w14:val="none"/>
        </w:rPr>
        <w:t xml:space="preserve"> organizations can </w:t>
      </w:r>
      <w:r w:rsidRPr="003C21CB">
        <w:rPr>
          <w:rFonts w:ascii="Times New Roman" w:eastAsia="Times New Roman" w:hAnsi="Times New Roman" w:cs="Times New Roman"/>
          <w:b/>
          <w:bCs/>
          <w:kern w:val="0"/>
          <w:sz w:val="24"/>
          <w:szCs w:val="24"/>
          <w:lang w:eastAsia="en-IN"/>
          <w14:ligatures w14:val="none"/>
        </w:rPr>
        <w:t>protect shareholder interests, maintain market trust, and prevent ethical failures.</w:t>
      </w:r>
    </w:p>
    <w:p w14:paraId="51782216"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lastRenderedPageBreak/>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"Strategic Risk Management: Safeguarding Businesses Against Emerging Threats,"</w:t>
      </w:r>
      <w:r w:rsidRPr="003C21CB">
        <w:rPr>
          <w:rFonts w:ascii="Times New Roman" w:eastAsia="Times New Roman" w:hAnsi="Times New Roman" w:cs="Times New Roman"/>
          <w:kern w:val="0"/>
          <w:sz w:val="24"/>
          <w:szCs w:val="24"/>
          <w:lang w:eastAsia="en-IN"/>
          <w14:ligatures w14:val="none"/>
        </w:rPr>
        <w:t xml:space="preserve"> analyzing how companies integrate risk mitigation strategies into governance models to enhance resilience in an evolving regulatory landscape.</w:t>
      </w:r>
    </w:p>
    <w:p w14:paraId="52617ACE"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Governance Best Practices in an Organization</w:t>
      </w:r>
    </w:p>
    <w:p w14:paraId="00B11F82" w14:textId="77777777" w:rsidR="003C21CB" w:rsidRPr="003C21CB" w:rsidRDefault="003C21CB" w:rsidP="003C21C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26127C92"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Corporate governance best practices are essential for </w:t>
      </w:r>
      <w:r w:rsidRPr="003C21CB">
        <w:rPr>
          <w:rFonts w:ascii="Times New Roman" w:eastAsia="Times New Roman" w:hAnsi="Times New Roman" w:cs="Times New Roman"/>
          <w:b/>
          <w:bCs/>
          <w:kern w:val="0"/>
          <w:sz w:val="24"/>
          <w:szCs w:val="24"/>
          <w:lang w:eastAsia="en-IN"/>
          <w14:ligatures w14:val="none"/>
        </w:rPr>
        <w:t>ensuring transparency, ethical leadership, regulatory compliance, and stakeholder trust.</w:t>
      </w:r>
      <w:r w:rsidRPr="003C21CB">
        <w:rPr>
          <w:rFonts w:ascii="Times New Roman" w:eastAsia="Times New Roman" w:hAnsi="Times New Roman" w:cs="Times New Roman"/>
          <w:kern w:val="0"/>
          <w:sz w:val="24"/>
          <w:szCs w:val="24"/>
          <w:lang w:eastAsia="en-IN"/>
          <w14:ligatures w14:val="none"/>
        </w:rPr>
        <w:t xml:space="preserve"> Organizations that implement robust governance frameworks </w:t>
      </w:r>
      <w:r w:rsidRPr="003C21CB">
        <w:rPr>
          <w:rFonts w:ascii="Times New Roman" w:eastAsia="Times New Roman" w:hAnsi="Times New Roman" w:cs="Times New Roman"/>
          <w:b/>
          <w:bCs/>
          <w:kern w:val="0"/>
          <w:sz w:val="24"/>
          <w:szCs w:val="24"/>
          <w:lang w:eastAsia="en-IN"/>
          <w14:ligatures w14:val="none"/>
        </w:rPr>
        <w:t>reduce risks, enhance operational efficiency, and prevent financial fraud and legal violations.</w:t>
      </w:r>
      <w:r w:rsidRPr="003C21CB">
        <w:rPr>
          <w:rFonts w:ascii="Times New Roman" w:eastAsia="Times New Roman" w:hAnsi="Times New Roman" w:cs="Times New Roman"/>
          <w:kern w:val="0"/>
          <w:sz w:val="24"/>
          <w:szCs w:val="24"/>
          <w:lang w:eastAsia="en-IN"/>
          <w14:ligatures w14:val="none"/>
        </w:rPr>
        <w:t xml:space="preserve"> Strong governance principles also </w:t>
      </w:r>
      <w:r w:rsidRPr="003C21CB">
        <w:rPr>
          <w:rFonts w:ascii="Times New Roman" w:eastAsia="Times New Roman" w:hAnsi="Times New Roman" w:cs="Times New Roman"/>
          <w:b/>
          <w:bCs/>
          <w:kern w:val="0"/>
          <w:sz w:val="24"/>
          <w:szCs w:val="24"/>
          <w:lang w:eastAsia="en-IN"/>
          <w14:ligatures w14:val="none"/>
        </w:rPr>
        <w:t>improve investor confidence, align business strategies with ethical considerations, and contribute to long-term sustainability.</w:t>
      </w:r>
    </w:p>
    <w:p w14:paraId="2E41A55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best practices encompass </w:t>
      </w:r>
      <w:r w:rsidRPr="003C21CB">
        <w:rPr>
          <w:rFonts w:ascii="Times New Roman" w:eastAsia="Times New Roman" w:hAnsi="Times New Roman" w:cs="Times New Roman"/>
          <w:b/>
          <w:bCs/>
          <w:kern w:val="0"/>
          <w:sz w:val="24"/>
          <w:szCs w:val="24"/>
          <w:lang w:eastAsia="en-IN"/>
          <w14:ligatures w14:val="none"/>
        </w:rPr>
        <w:t>board accountability, independent oversight, compliance monitoring, risk management, ethical decision-making, and transparent reporting.</w:t>
      </w:r>
      <w:r w:rsidRPr="003C21CB">
        <w:rPr>
          <w:rFonts w:ascii="Times New Roman" w:eastAsia="Times New Roman" w:hAnsi="Times New Roman" w:cs="Times New Roman"/>
          <w:kern w:val="0"/>
          <w:sz w:val="24"/>
          <w:szCs w:val="24"/>
          <w:lang w:eastAsia="en-IN"/>
          <w14:ligatures w14:val="none"/>
        </w:rPr>
        <w:t xml:space="preserve"> These practices are guided by </w:t>
      </w:r>
      <w:r w:rsidRPr="003C21CB">
        <w:rPr>
          <w:rFonts w:ascii="Times New Roman" w:eastAsia="Times New Roman" w:hAnsi="Times New Roman" w:cs="Times New Roman"/>
          <w:b/>
          <w:bCs/>
          <w:kern w:val="0"/>
          <w:sz w:val="24"/>
          <w:szCs w:val="24"/>
          <w:lang w:eastAsia="en-IN"/>
          <w14:ligatures w14:val="none"/>
        </w:rPr>
        <w:t>global regulations such as the Sarbanes-Oxley Act (SOX), General Data Protection Regulation (GDPR), Basel III, and the UK Corporate Governance Code.</w:t>
      </w:r>
    </w:p>
    <w:p w14:paraId="276FBCDA"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explores the </w:t>
      </w:r>
      <w:r w:rsidRPr="003C21CB">
        <w:rPr>
          <w:rFonts w:ascii="Times New Roman" w:eastAsia="Times New Roman" w:hAnsi="Times New Roman" w:cs="Times New Roman"/>
          <w:b/>
          <w:bCs/>
          <w:kern w:val="0"/>
          <w:sz w:val="24"/>
          <w:szCs w:val="24"/>
          <w:lang w:eastAsia="en-IN"/>
          <w14:ligatures w14:val="none"/>
        </w:rPr>
        <w:t>key components of governance best practices, the role of leadership in enforcing governance principles, and real-world case studies demonstrating the benefits of strong governance frameworks.</w:t>
      </w:r>
      <w:r w:rsidRPr="003C21CB">
        <w:rPr>
          <w:rFonts w:ascii="Times New Roman" w:eastAsia="Times New Roman" w:hAnsi="Times New Roman" w:cs="Times New Roman"/>
          <w:kern w:val="0"/>
          <w:sz w:val="24"/>
          <w:szCs w:val="24"/>
          <w:lang w:eastAsia="en-IN"/>
          <w14:ligatures w14:val="none"/>
        </w:rPr>
        <w:t xml:space="preserve"> We will also </w:t>
      </w:r>
      <w:proofErr w:type="spellStart"/>
      <w:r w:rsidRPr="003C21CB">
        <w:rPr>
          <w:rFonts w:ascii="Times New Roman" w:eastAsia="Times New Roman" w:hAnsi="Times New Roman" w:cs="Times New Roman"/>
          <w:kern w:val="0"/>
          <w:sz w:val="24"/>
          <w:szCs w:val="24"/>
          <w:lang w:eastAsia="en-IN"/>
          <w14:ligatures w14:val="none"/>
        </w:rPr>
        <w:t>analyze</w:t>
      </w:r>
      <w:proofErr w:type="spellEnd"/>
      <w:r w:rsidRPr="003C21CB">
        <w:rPr>
          <w:rFonts w:ascii="Times New Roman" w:eastAsia="Times New Roman" w:hAnsi="Times New Roman" w:cs="Times New Roman"/>
          <w:kern w:val="0"/>
          <w:sz w:val="24"/>
          <w:szCs w:val="24"/>
          <w:lang w:eastAsia="en-IN"/>
          <w14:ligatures w14:val="none"/>
        </w:rPr>
        <w:t xml:space="preserve"> </w:t>
      </w:r>
      <w:r w:rsidRPr="003C21CB">
        <w:rPr>
          <w:rFonts w:ascii="Times New Roman" w:eastAsia="Times New Roman" w:hAnsi="Times New Roman" w:cs="Times New Roman"/>
          <w:b/>
          <w:bCs/>
          <w:kern w:val="0"/>
          <w:sz w:val="24"/>
          <w:szCs w:val="24"/>
          <w:lang w:eastAsia="en-IN"/>
          <w14:ligatures w14:val="none"/>
        </w:rPr>
        <w:t>strategies for integrating governance best practices into organizational culture and decision-making processes.</w:t>
      </w:r>
    </w:p>
    <w:p w14:paraId="04ACBDAB"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503CB3">
          <v:rect id="_x0000_i1141" style="width:0;height:1.5pt" o:hralign="center" o:hrstd="t" o:hr="t" fillcolor="#a0a0a0" stroked="f"/>
        </w:pict>
      </w:r>
    </w:p>
    <w:p w14:paraId="71F5095F"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Key Components of Governance Best Practices</w:t>
      </w:r>
    </w:p>
    <w:p w14:paraId="60756534"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Board Structure and Oversight</w:t>
      </w:r>
    </w:p>
    <w:p w14:paraId="12B85C7A"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 well-structured board of directors is the </w:t>
      </w:r>
      <w:r w:rsidRPr="003C21CB">
        <w:rPr>
          <w:rFonts w:ascii="Times New Roman" w:eastAsia="Times New Roman" w:hAnsi="Times New Roman" w:cs="Times New Roman"/>
          <w:b/>
          <w:bCs/>
          <w:kern w:val="0"/>
          <w:sz w:val="24"/>
          <w:szCs w:val="24"/>
          <w:lang w:eastAsia="en-IN"/>
          <w14:ligatures w14:val="none"/>
        </w:rPr>
        <w:t>foundation of corporate governance.</w:t>
      </w:r>
      <w:r w:rsidRPr="003C21CB">
        <w:rPr>
          <w:rFonts w:ascii="Times New Roman" w:eastAsia="Times New Roman" w:hAnsi="Times New Roman" w:cs="Times New Roman"/>
          <w:kern w:val="0"/>
          <w:sz w:val="24"/>
          <w:szCs w:val="24"/>
          <w:lang w:eastAsia="en-IN"/>
          <w14:ligatures w14:val="none"/>
        </w:rPr>
        <w:t xml:space="preserve"> Boards must operate independently and provide </w:t>
      </w:r>
      <w:r w:rsidRPr="003C21CB">
        <w:rPr>
          <w:rFonts w:ascii="Times New Roman" w:eastAsia="Times New Roman" w:hAnsi="Times New Roman" w:cs="Times New Roman"/>
          <w:b/>
          <w:bCs/>
          <w:kern w:val="0"/>
          <w:sz w:val="24"/>
          <w:szCs w:val="24"/>
          <w:lang w:eastAsia="en-IN"/>
          <w14:ligatures w14:val="none"/>
        </w:rPr>
        <w:t>strategic oversight</w:t>
      </w:r>
      <w:r w:rsidRPr="003C21CB">
        <w:rPr>
          <w:rFonts w:ascii="Times New Roman" w:eastAsia="Times New Roman" w:hAnsi="Times New Roman" w:cs="Times New Roman"/>
          <w:kern w:val="0"/>
          <w:sz w:val="24"/>
          <w:szCs w:val="24"/>
          <w:lang w:eastAsia="en-IN"/>
          <w14:ligatures w14:val="none"/>
        </w:rPr>
        <w:t xml:space="preserve"> over executive decisions, financial management, and risk mitigation strategies.</w:t>
      </w:r>
    </w:p>
    <w:p w14:paraId="45C06CF7"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include:</w:t>
      </w:r>
    </w:p>
    <w:p w14:paraId="022125DD" w14:textId="77777777" w:rsidR="003C21CB" w:rsidRPr="003C21CB" w:rsidRDefault="003C21CB">
      <w:pPr>
        <w:numPr>
          <w:ilvl w:val="0"/>
          <w:numId w:val="1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Independent Board Members:</w:t>
      </w:r>
      <w:r w:rsidRPr="003C21CB">
        <w:rPr>
          <w:rFonts w:ascii="Times New Roman" w:eastAsia="Times New Roman" w:hAnsi="Times New Roman" w:cs="Times New Roman"/>
          <w:kern w:val="0"/>
          <w:sz w:val="24"/>
          <w:szCs w:val="24"/>
          <w:lang w:eastAsia="en-IN"/>
          <w14:ligatures w14:val="none"/>
        </w:rPr>
        <w:t xml:space="preserve"> At least half of board members should be </w:t>
      </w:r>
      <w:r w:rsidRPr="003C21CB">
        <w:rPr>
          <w:rFonts w:ascii="Times New Roman" w:eastAsia="Times New Roman" w:hAnsi="Times New Roman" w:cs="Times New Roman"/>
          <w:b/>
          <w:bCs/>
          <w:kern w:val="0"/>
          <w:sz w:val="24"/>
          <w:szCs w:val="24"/>
          <w:lang w:eastAsia="en-IN"/>
          <w14:ligatures w14:val="none"/>
        </w:rPr>
        <w:t>independent, non-executive directors.</w:t>
      </w:r>
    </w:p>
    <w:p w14:paraId="4CB63280" w14:textId="77777777" w:rsidR="003C21CB" w:rsidRPr="003C21CB" w:rsidRDefault="003C21CB">
      <w:pPr>
        <w:numPr>
          <w:ilvl w:val="0"/>
          <w:numId w:val="1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Audit and Compliance Committees:</w:t>
      </w:r>
      <w:r w:rsidRPr="003C21CB">
        <w:rPr>
          <w:rFonts w:ascii="Times New Roman" w:eastAsia="Times New Roman" w:hAnsi="Times New Roman" w:cs="Times New Roman"/>
          <w:kern w:val="0"/>
          <w:sz w:val="24"/>
          <w:szCs w:val="24"/>
          <w:lang w:eastAsia="en-IN"/>
          <w14:ligatures w14:val="none"/>
        </w:rPr>
        <w:t xml:space="preserve"> Establishing dedicated committees to </w:t>
      </w:r>
      <w:r w:rsidRPr="003C21CB">
        <w:rPr>
          <w:rFonts w:ascii="Times New Roman" w:eastAsia="Times New Roman" w:hAnsi="Times New Roman" w:cs="Times New Roman"/>
          <w:b/>
          <w:bCs/>
          <w:kern w:val="0"/>
          <w:sz w:val="24"/>
          <w:szCs w:val="24"/>
          <w:lang w:eastAsia="en-IN"/>
          <w14:ligatures w14:val="none"/>
        </w:rPr>
        <w:t>monitor financial reporting and regulatory compliance.</w:t>
      </w:r>
    </w:p>
    <w:p w14:paraId="04BC4095" w14:textId="77777777" w:rsidR="003C21CB" w:rsidRPr="003C21CB" w:rsidRDefault="003C21CB">
      <w:pPr>
        <w:numPr>
          <w:ilvl w:val="0"/>
          <w:numId w:val="1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Board Diversity:</w:t>
      </w:r>
      <w:r w:rsidRPr="003C21CB">
        <w:rPr>
          <w:rFonts w:ascii="Times New Roman" w:eastAsia="Times New Roman" w:hAnsi="Times New Roman" w:cs="Times New Roman"/>
          <w:kern w:val="0"/>
          <w:sz w:val="24"/>
          <w:szCs w:val="24"/>
          <w:lang w:eastAsia="en-IN"/>
          <w14:ligatures w14:val="none"/>
        </w:rPr>
        <w:t xml:space="preserve"> Ensuring diversity in board composition to </w:t>
      </w:r>
      <w:r w:rsidRPr="003C21CB">
        <w:rPr>
          <w:rFonts w:ascii="Times New Roman" w:eastAsia="Times New Roman" w:hAnsi="Times New Roman" w:cs="Times New Roman"/>
          <w:b/>
          <w:bCs/>
          <w:kern w:val="0"/>
          <w:sz w:val="24"/>
          <w:szCs w:val="24"/>
          <w:lang w:eastAsia="en-IN"/>
          <w14:ligatures w14:val="none"/>
        </w:rPr>
        <w:t>enhance decision-making and ethical considerations.</w:t>
      </w:r>
    </w:p>
    <w:p w14:paraId="450643B5"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Leadership and Accountability</w:t>
      </w:r>
    </w:p>
    <w:p w14:paraId="1C605DB5"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lastRenderedPageBreak/>
        <w:t xml:space="preserve">Corporate governance best practices require </w:t>
      </w:r>
      <w:r w:rsidRPr="003C21CB">
        <w:rPr>
          <w:rFonts w:ascii="Times New Roman" w:eastAsia="Times New Roman" w:hAnsi="Times New Roman" w:cs="Times New Roman"/>
          <w:b/>
          <w:bCs/>
          <w:kern w:val="0"/>
          <w:sz w:val="24"/>
          <w:szCs w:val="24"/>
          <w:lang w:eastAsia="en-IN"/>
          <w14:ligatures w14:val="none"/>
        </w:rPr>
        <w:t>ethical leadership at all levels of an organization.</w:t>
      </w:r>
      <w:r w:rsidRPr="003C21CB">
        <w:rPr>
          <w:rFonts w:ascii="Times New Roman" w:eastAsia="Times New Roman" w:hAnsi="Times New Roman" w:cs="Times New Roman"/>
          <w:kern w:val="0"/>
          <w:sz w:val="24"/>
          <w:szCs w:val="24"/>
          <w:lang w:eastAsia="en-IN"/>
          <w14:ligatures w14:val="none"/>
        </w:rPr>
        <w:t xml:space="preserve"> Executives and board members must uphold the principles of </w:t>
      </w:r>
      <w:r w:rsidRPr="003C21CB">
        <w:rPr>
          <w:rFonts w:ascii="Times New Roman" w:eastAsia="Times New Roman" w:hAnsi="Times New Roman" w:cs="Times New Roman"/>
          <w:b/>
          <w:bCs/>
          <w:kern w:val="0"/>
          <w:sz w:val="24"/>
          <w:szCs w:val="24"/>
          <w:lang w:eastAsia="en-IN"/>
          <w14:ligatures w14:val="none"/>
        </w:rPr>
        <w:t>integrity, accountability, and ethical decision-making.</w:t>
      </w:r>
    </w:p>
    <w:p w14:paraId="37F7B242" w14:textId="77777777" w:rsidR="003C21CB" w:rsidRPr="003C21CB" w:rsidRDefault="003C21CB">
      <w:pPr>
        <w:numPr>
          <w:ilvl w:val="0"/>
          <w:numId w:val="1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Establishing a Code of Ethics:</w:t>
      </w:r>
      <w:r w:rsidRPr="003C21CB">
        <w:rPr>
          <w:rFonts w:ascii="Times New Roman" w:eastAsia="Times New Roman" w:hAnsi="Times New Roman" w:cs="Times New Roman"/>
          <w:kern w:val="0"/>
          <w:sz w:val="24"/>
          <w:szCs w:val="24"/>
          <w:lang w:eastAsia="en-IN"/>
          <w14:ligatures w14:val="none"/>
        </w:rPr>
        <w:t xml:space="preserve"> Formalizing ethical guidelines that govern employee and executive </w:t>
      </w:r>
      <w:proofErr w:type="spellStart"/>
      <w:r w:rsidRPr="003C21CB">
        <w:rPr>
          <w:rFonts w:ascii="Times New Roman" w:eastAsia="Times New Roman" w:hAnsi="Times New Roman" w:cs="Times New Roman"/>
          <w:kern w:val="0"/>
          <w:sz w:val="24"/>
          <w:szCs w:val="24"/>
          <w:lang w:eastAsia="en-IN"/>
          <w14:ligatures w14:val="none"/>
        </w:rPr>
        <w:t>behavior</w:t>
      </w:r>
      <w:proofErr w:type="spellEnd"/>
      <w:r w:rsidRPr="003C21CB">
        <w:rPr>
          <w:rFonts w:ascii="Times New Roman" w:eastAsia="Times New Roman" w:hAnsi="Times New Roman" w:cs="Times New Roman"/>
          <w:kern w:val="0"/>
          <w:sz w:val="24"/>
          <w:szCs w:val="24"/>
          <w:lang w:eastAsia="en-IN"/>
          <w14:ligatures w14:val="none"/>
        </w:rPr>
        <w:t>.</w:t>
      </w:r>
    </w:p>
    <w:p w14:paraId="347E6F16" w14:textId="77777777" w:rsidR="003C21CB" w:rsidRPr="003C21CB" w:rsidRDefault="003C21CB">
      <w:pPr>
        <w:numPr>
          <w:ilvl w:val="0"/>
          <w:numId w:val="1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CEO and Executive Accountability:</w:t>
      </w:r>
      <w:r w:rsidRPr="003C21CB">
        <w:rPr>
          <w:rFonts w:ascii="Times New Roman" w:eastAsia="Times New Roman" w:hAnsi="Times New Roman" w:cs="Times New Roman"/>
          <w:kern w:val="0"/>
          <w:sz w:val="24"/>
          <w:szCs w:val="24"/>
          <w:lang w:eastAsia="en-IN"/>
          <w14:ligatures w14:val="none"/>
        </w:rPr>
        <w:t xml:space="preserve"> Holding senior management responsible for governance failures and ethical misconduct.</w:t>
      </w:r>
    </w:p>
    <w:p w14:paraId="7178620D" w14:textId="77777777" w:rsidR="003C21CB" w:rsidRPr="003C21CB" w:rsidRDefault="003C21CB">
      <w:pPr>
        <w:numPr>
          <w:ilvl w:val="0"/>
          <w:numId w:val="1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Whistleblower Protection Policies:</w:t>
      </w:r>
      <w:r w:rsidRPr="003C21CB">
        <w:rPr>
          <w:rFonts w:ascii="Times New Roman" w:eastAsia="Times New Roman" w:hAnsi="Times New Roman" w:cs="Times New Roman"/>
          <w:kern w:val="0"/>
          <w:sz w:val="24"/>
          <w:szCs w:val="24"/>
          <w:lang w:eastAsia="en-IN"/>
          <w14:ligatures w14:val="none"/>
        </w:rPr>
        <w:t xml:space="preserve"> Encouraging employees to report fraud and misconduct without fear of retaliation.</w:t>
      </w:r>
    </w:p>
    <w:p w14:paraId="32567C5E"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Wells Fargo Fraud Scandal and Weak Ethical Governance</w:t>
      </w:r>
      <w:r w:rsidRPr="003C21CB">
        <w:rPr>
          <w:rFonts w:ascii="Times New Roman" w:eastAsia="Times New Roman" w:hAnsi="Times New Roman" w:cs="Times New Roman"/>
          <w:kern w:val="0"/>
          <w:sz w:val="24"/>
          <w:szCs w:val="24"/>
          <w:lang w:eastAsia="en-IN"/>
          <w14:ligatures w14:val="none"/>
        </w:rPr>
        <w:t xml:space="preserve"> Wells Fargo’s 2016 fraud scandal, where employees </w:t>
      </w:r>
      <w:r w:rsidRPr="003C21CB">
        <w:rPr>
          <w:rFonts w:ascii="Times New Roman" w:eastAsia="Times New Roman" w:hAnsi="Times New Roman" w:cs="Times New Roman"/>
          <w:b/>
          <w:bCs/>
          <w:kern w:val="0"/>
          <w:sz w:val="24"/>
          <w:szCs w:val="24"/>
          <w:lang w:eastAsia="en-IN"/>
          <w14:ligatures w14:val="none"/>
        </w:rPr>
        <w:t>created millions of unauthorized accounts,</w:t>
      </w:r>
      <w:r w:rsidRPr="003C21CB">
        <w:rPr>
          <w:rFonts w:ascii="Times New Roman" w:eastAsia="Times New Roman" w:hAnsi="Times New Roman" w:cs="Times New Roman"/>
          <w:kern w:val="0"/>
          <w:sz w:val="24"/>
          <w:szCs w:val="24"/>
          <w:lang w:eastAsia="en-IN"/>
          <w14:ligatures w14:val="none"/>
        </w:rPr>
        <w:t xml:space="preserve"> highlighted governance failures in </w:t>
      </w:r>
      <w:r w:rsidRPr="003C21CB">
        <w:rPr>
          <w:rFonts w:ascii="Times New Roman" w:eastAsia="Times New Roman" w:hAnsi="Times New Roman" w:cs="Times New Roman"/>
          <w:b/>
          <w:bCs/>
          <w:kern w:val="0"/>
          <w:sz w:val="24"/>
          <w:szCs w:val="24"/>
          <w:lang w:eastAsia="en-IN"/>
          <w14:ligatures w14:val="none"/>
        </w:rPr>
        <w:t>ethical leadership and board oversight.</w:t>
      </w:r>
      <w:r w:rsidRPr="003C21CB">
        <w:rPr>
          <w:rFonts w:ascii="Times New Roman" w:eastAsia="Times New Roman" w:hAnsi="Times New Roman" w:cs="Times New Roman"/>
          <w:kern w:val="0"/>
          <w:sz w:val="24"/>
          <w:szCs w:val="24"/>
          <w:lang w:eastAsia="en-IN"/>
          <w14:ligatures w14:val="none"/>
        </w:rPr>
        <w:t xml:space="preserve"> Stronger governance practices could have </w:t>
      </w:r>
      <w:r w:rsidRPr="003C21CB">
        <w:rPr>
          <w:rFonts w:ascii="Times New Roman" w:eastAsia="Times New Roman" w:hAnsi="Times New Roman" w:cs="Times New Roman"/>
          <w:b/>
          <w:bCs/>
          <w:kern w:val="0"/>
          <w:sz w:val="24"/>
          <w:szCs w:val="24"/>
          <w:lang w:eastAsia="en-IN"/>
          <w14:ligatures w14:val="none"/>
        </w:rPr>
        <w:t>prevented unethical sales practices</w:t>
      </w:r>
      <w:r w:rsidRPr="003C21CB">
        <w:rPr>
          <w:rFonts w:ascii="Times New Roman" w:eastAsia="Times New Roman" w:hAnsi="Times New Roman" w:cs="Times New Roman"/>
          <w:kern w:val="0"/>
          <w:sz w:val="24"/>
          <w:szCs w:val="24"/>
          <w:lang w:eastAsia="en-IN"/>
          <w14:ligatures w14:val="none"/>
        </w:rPr>
        <w:t xml:space="preserve"> and protected customers from fraudulent activities.</w:t>
      </w:r>
    </w:p>
    <w:p w14:paraId="3AEDEE80"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357C17">
          <v:rect id="_x0000_i1142" style="width:0;height:1.5pt" o:hralign="center" o:hrstd="t" o:hr="t" fillcolor="#a0a0a0" stroked="f"/>
        </w:pict>
      </w:r>
    </w:p>
    <w:p w14:paraId="54E381DC"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Compliance and Risk Management</w:t>
      </w:r>
    </w:p>
    <w:p w14:paraId="36F9BB33"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best practices require organizations to </w:t>
      </w:r>
      <w:r w:rsidRPr="003C21CB">
        <w:rPr>
          <w:rFonts w:ascii="Times New Roman" w:eastAsia="Times New Roman" w:hAnsi="Times New Roman" w:cs="Times New Roman"/>
          <w:b/>
          <w:bCs/>
          <w:kern w:val="0"/>
          <w:sz w:val="24"/>
          <w:szCs w:val="24"/>
          <w:lang w:eastAsia="en-IN"/>
          <w14:ligatures w14:val="none"/>
        </w:rPr>
        <w:t>comply with global regulatory frameworks and manage operational, financial, and cybersecurity risks.</w:t>
      </w:r>
    </w:p>
    <w:p w14:paraId="258F6B0C"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Key governance measures include:</w:t>
      </w:r>
    </w:p>
    <w:p w14:paraId="0A0A64D5" w14:textId="77777777" w:rsidR="003C21CB" w:rsidRPr="003C21CB" w:rsidRDefault="003C21CB">
      <w:pPr>
        <w:numPr>
          <w:ilvl w:val="0"/>
          <w:numId w:val="1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Sarbanes-Oxley Act (SOX) Compliance:</w:t>
      </w:r>
      <w:r w:rsidRPr="003C21CB">
        <w:rPr>
          <w:rFonts w:ascii="Times New Roman" w:eastAsia="Times New Roman" w:hAnsi="Times New Roman" w:cs="Times New Roman"/>
          <w:kern w:val="0"/>
          <w:sz w:val="24"/>
          <w:szCs w:val="24"/>
          <w:lang w:eastAsia="en-IN"/>
          <w14:ligatures w14:val="none"/>
        </w:rPr>
        <w:t xml:space="preserve"> Ensuring accurate financial reporting and fraud prevention.</w:t>
      </w:r>
    </w:p>
    <w:p w14:paraId="4BCAFF11" w14:textId="77777777" w:rsidR="003C21CB" w:rsidRPr="003C21CB" w:rsidRDefault="003C21CB">
      <w:pPr>
        <w:numPr>
          <w:ilvl w:val="0"/>
          <w:numId w:val="1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General Data Protection Regulation (GDPR) Compliance:</w:t>
      </w:r>
      <w:r w:rsidRPr="003C21CB">
        <w:rPr>
          <w:rFonts w:ascii="Times New Roman" w:eastAsia="Times New Roman" w:hAnsi="Times New Roman" w:cs="Times New Roman"/>
          <w:kern w:val="0"/>
          <w:sz w:val="24"/>
          <w:szCs w:val="24"/>
          <w:lang w:eastAsia="en-IN"/>
          <w14:ligatures w14:val="none"/>
        </w:rPr>
        <w:t xml:space="preserve"> Enforcing data privacy and cybersecurity policies.</w:t>
      </w:r>
    </w:p>
    <w:p w14:paraId="45A81826" w14:textId="77777777" w:rsidR="003C21CB" w:rsidRPr="003C21CB" w:rsidRDefault="003C21CB">
      <w:pPr>
        <w:numPr>
          <w:ilvl w:val="0"/>
          <w:numId w:val="1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Enterprise Risk Management (ERM):</w:t>
      </w:r>
      <w:r w:rsidRPr="003C21CB">
        <w:rPr>
          <w:rFonts w:ascii="Times New Roman" w:eastAsia="Times New Roman" w:hAnsi="Times New Roman" w:cs="Times New Roman"/>
          <w:kern w:val="0"/>
          <w:sz w:val="24"/>
          <w:szCs w:val="24"/>
          <w:lang w:eastAsia="en-IN"/>
          <w14:ligatures w14:val="none"/>
        </w:rPr>
        <w:t xml:space="preserve"> Implementing risk identification and mitigation frameworks.</w:t>
      </w:r>
    </w:p>
    <w:p w14:paraId="5CB3560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Equifax Data Breach – Governance and Cybersecurity Failures</w:t>
      </w:r>
      <w:r w:rsidRPr="003C21CB">
        <w:rPr>
          <w:rFonts w:ascii="Times New Roman" w:eastAsia="Times New Roman" w:hAnsi="Times New Roman" w:cs="Times New Roman"/>
          <w:kern w:val="0"/>
          <w:sz w:val="24"/>
          <w:szCs w:val="24"/>
          <w:lang w:eastAsia="en-IN"/>
          <w14:ligatures w14:val="none"/>
        </w:rPr>
        <w:t xml:space="preserve"> Equifax’s 2017 data breach, which exposed the personal data of </w:t>
      </w:r>
      <w:r w:rsidRPr="003C21CB">
        <w:rPr>
          <w:rFonts w:ascii="Times New Roman" w:eastAsia="Times New Roman" w:hAnsi="Times New Roman" w:cs="Times New Roman"/>
          <w:b/>
          <w:bCs/>
          <w:kern w:val="0"/>
          <w:sz w:val="24"/>
          <w:szCs w:val="24"/>
          <w:lang w:eastAsia="en-IN"/>
          <w14:ligatures w14:val="none"/>
        </w:rPr>
        <w:t>147 million individuals</w:t>
      </w:r>
      <w:r w:rsidRPr="003C21CB">
        <w:rPr>
          <w:rFonts w:ascii="Times New Roman" w:eastAsia="Times New Roman" w:hAnsi="Times New Roman" w:cs="Times New Roman"/>
          <w:kern w:val="0"/>
          <w:sz w:val="24"/>
          <w:szCs w:val="24"/>
          <w:lang w:eastAsia="en-IN"/>
          <w14:ligatures w14:val="none"/>
        </w:rPr>
        <w:t xml:space="preserve">, was caused by </w:t>
      </w:r>
      <w:r w:rsidRPr="003C21CB">
        <w:rPr>
          <w:rFonts w:ascii="Times New Roman" w:eastAsia="Times New Roman" w:hAnsi="Times New Roman" w:cs="Times New Roman"/>
          <w:b/>
          <w:bCs/>
          <w:kern w:val="0"/>
          <w:sz w:val="24"/>
          <w:szCs w:val="24"/>
          <w:lang w:eastAsia="en-IN"/>
          <w14:ligatures w14:val="none"/>
        </w:rPr>
        <w:t>weak governance controls and cybersecurity mismanagement.</w:t>
      </w:r>
      <w:r w:rsidRPr="003C21CB">
        <w:rPr>
          <w:rFonts w:ascii="Times New Roman" w:eastAsia="Times New Roman" w:hAnsi="Times New Roman" w:cs="Times New Roman"/>
          <w:kern w:val="0"/>
          <w:sz w:val="24"/>
          <w:szCs w:val="24"/>
          <w:lang w:eastAsia="en-IN"/>
          <w14:ligatures w14:val="none"/>
        </w:rPr>
        <w:t xml:space="preserve"> Implementing </w:t>
      </w:r>
      <w:r w:rsidRPr="003C21CB">
        <w:rPr>
          <w:rFonts w:ascii="Times New Roman" w:eastAsia="Times New Roman" w:hAnsi="Times New Roman" w:cs="Times New Roman"/>
          <w:b/>
          <w:bCs/>
          <w:kern w:val="0"/>
          <w:sz w:val="24"/>
          <w:szCs w:val="24"/>
          <w:lang w:eastAsia="en-IN"/>
          <w14:ligatures w14:val="none"/>
        </w:rPr>
        <w:t>stronger risk management and compliance frameworks</w:t>
      </w:r>
      <w:r w:rsidRPr="003C21CB">
        <w:rPr>
          <w:rFonts w:ascii="Times New Roman" w:eastAsia="Times New Roman" w:hAnsi="Times New Roman" w:cs="Times New Roman"/>
          <w:kern w:val="0"/>
          <w:sz w:val="24"/>
          <w:szCs w:val="24"/>
          <w:lang w:eastAsia="en-IN"/>
          <w14:ligatures w14:val="none"/>
        </w:rPr>
        <w:t xml:space="preserve"> could have mitigated the risks and prevented regulatory fines.</w:t>
      </w:r>
    </w:p>
    <w:p w14:paraId="66F722ED"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E648C2">
          <v:rect id="_x0000_i1143" style="width:0;height:1.5pt" o:hralign="center" o:hrstd="t" o:hr="t" fillcolor="#a0a0a0" stroked="f"/>
        </w:pict>
      </w:r>
    </w:p>
    <w:p w14:paraId="3203D1A3"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Strategies for Implementing Governance Best Practices</w:t>
      </w:r>
    </w:p>
    <w:p w14:paraId="578E3780"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Governance Policies and Frameworks</w:t>
      </w:r>
    </w:p>
    <w:p w14:paraId="05F408D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Organizations must establish </w:t>
      </w:r>
      <w:r w:rsidRPr="003C21CB">
        <w:rPr>
          <w:rFonts w:ascii="Times New Roman" w:eastAsia="Times New Roman" w:hAnsi="Times New Roman" w:cs="Times New Roman"/>
          <w:b/>
          <w:bCs/>
          <w:kern w:val="0"/>
          <w:sz w:val="24"/>
          <w:szCs w:val="24"/>
          <w:lang w:eastAsia="en-IN"/>
          <w14:ligatures w14:val="none"/>
        </w:rPr>
        <w:t>comprehensive governance policies</w:t>
      </w:r>
      <w:r w:rsidRPr="003C21CB">
        <w:rPr>
          <w:rFonts w:ascii="Times New Roman" w:eastAsia="Times New Roman" w:hAnsi="Times New Roman" w:cs="Times New Roman"/>
          <w:kern w:val="0"/>
          <w:sz w:val="24"/>
          <w:szCs w:val="24"/>
          <w:lang w:eastAsia="en-IN"/>
          <w14:ligatures w14:val="none"/>
        </w:rPr>
        <w:t xml:space="preserve"> that define </w:t>
      </w:r>
      <w:r w:rsidRPr="003C21CB">
        <w:rPr>
          <w:rFonts w:ascii="Times New Roman" w:eastAsia="Times New Roman" w:hAnsi="Times New Roman" w:cs="Times New Roman"/>
          <w:b/>
          <w:bCs/>
          <w:kern w:val="0"/>
          <w:sz w:val="24"/>
          <w:szCs w:val="24"/>
          <w:lang w:eastAsia="en-IN"/>
          <w14:ligatures w14:val="none"/>
        </w:rPr>
        <w:t>decision-making processes, risk management strategies, and compliance guidelines.</w:t>
      </w:r>
    </w:p>
    <w:p w14:paraId="7E02C8D5"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Steps to strengthen governance frameworks:</w:t>
      </w:r>
    </w:p>
    <w:p w14:paraId="4BDF9933" w14:textId="77777777" w:rsidR="003C21CB" w:rsidRPr="003C21CB" w:rsidRDefault="003C21CB">
      <w:pPr>
        <w:numPr>
          <w:ilvl w:val="0"/>
          <w:numId w:val="1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Defining Corporate Governance Principles:</w:t>
      </w:r>
      <w:r w:rsidRPr="003C21CB">
        <w:rPr>
          <w:rFonts w:ascii="Times New Roman" w:eastAsia="Times New Roman" w:hAnsi="Times New Roman" w:cs="Times New Roman"/>
          <w:kern w:val="0"/>
          <w:sz w:val="24"/>
          <w:szCs w:val="24"/>
          <w:lang w:eastAsia="en-IN"/>
          <w14:ligatures w14:val="none"/>
        </w:rPr>
        <w:t xml:space="preserve"> Align governance structures with </w:t>
      </w:r>
      <w:r w:rsidRPr="003C21CB">
        <w:rPr>
          <w:rFonts w:ascii="Times New Roman" w:eastAsia="Times New Roman" w:hAnsi="Times New Roman" w:cs="Times New Roman"/>
          <w:b/>
          <w:bCs/>
          <w:kern w:val="0"/>
          <w:sz w:val="24"/>
          <w:szCs w:val="24"/>
          <w:lang w:eastAsia="en-IN"/>
          <w14:ligatures w14:val="none"/>
        </w:rPr>
        <w:t>industry best practices and regulatory mandates.</w:t>
      </w:r>
    </w:p>
    <w:p w14:paraId="5C052340" w14:textId="77777777" w:rsidR="003C21CB" w:rsidRPr="003C21CB" w:rsidRDefault="003C21CB">
      <w:pPr>
        <w:numPr>
          <w:ilvl w:val="0"/>
          <w:numId w:val="1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Regularly Updating Governance Policies:</w:t>
      </w:r>
      <w:r w:rsidRPr="003C21CB">
        <w:rPr>
          <w:rFonts w:ascii="Times New Roman" w:eastAsia="Times New Roman" w:hAnsi="Times New Roman" w:cs="Times New Roman"/>
          <w:kern w:val="0"/>
          <w:sz w:val="24"/>
          <w:szCs w:val="24"/>
          <w:lang w:eastAsia="en-IN"/>
          <w14:ligatures w14:val="none"/>
        </w:rPr>
        <w:t xml:space="preserve"> Ensuring that governance frameworks remain </w:t>
      </w:r>
      <w:r w:rsidRPr="003C21CB">
        <w:rPr>
          <w:rFonts w:ascii="Times New Roman" w:eastAsia="Times New Roman" w:hAnsi="Times New Roman" w:cs="Times New Roman"/>
          <w:b/>
          <w:bCs/>
          <w:kern w:val="0"/>
          <w:sz w:val="24"/>
          <w:szCs w:val="24"/>
          <w:lang w:eastAsia="en-IN"/>
          <w14:ligatures w14:val="none"/>
        </w:rPr>
        <w:t>aligned with evolving legal and regulatory landscapes.</w:t>
      </w:r>
    </w:p>
    <w:p w14:paraId="4C263367" w14:textId="77777777" w:rsidR="003C21CB" w:rsidRPr="003C21CB" w:rsidRDefault="003C21CB">
      <w:pPr>
        <w:numPr>
          <w:ilvl w:val="0"/>
          <w:numId w:val="1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Integrating AI and Automation in Governance Monitoring:</w:t>
      </w:r>
      <w:r w:rsidRPr="003C21CB">
        <w:rPr>
          <w:rFonts w:ascii="Times New Roman" w:eastAsia="Times New Roman" w:hAnsi="Times New Roman" w:cs="Times New Roman"/>
          <w:kern w:val="0"/>
          <w:sz w:val="24"/>
          <w:szCs w:val="24"/>
          <w:lang w:eastAsia="en-IN"/>
          <w14:ligatures w14:val="none"/>
        </w:rPr>
        <w:t xml:space="preserve"> Using AI-driven compliance tracking tools to </w:t>
      </w:r>
      <w:r w:rsidRPr="003C21CB">
        <w:rPr>
          <w:rFonts w:ascii="Times New Roman" w:eastAsia="Times New Roman" w:hAnsi="Times New Roman" w:cs="Times New Roman"/>
          <w:b/>
          <w:bCs/>
          <w:kern w:val="0"/>
          <w:sz w:val="24"/>
          <w:szCs w:val="24"/>
          <w:lang w:eastAsia="en-IN"/>
          <w14:ligatures w14:val="none"/>
        </w:rPr>
        <w:t>detect regulatory violations in real time.</w:t>
      </w:r>
    </w:p>
    <w:p w14:paraId="708ED87F"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Example: JPMorgan Chase’s AI-Driven Governance Initiatives</w:t>
      </w:r>
      <w:r w:rsidRPr="003C21CB">
        <w:rPr>
          <w:rFonts w:ascii="Times New Roman" w:eastAsia="Times New Roman" w:hAnsi="Times New Roman" w:cs="Times New Roman"/>
          <w:kern w:val="0"/>
          <w:sz w:val="24"/>
          <w:szCs w:val="24"/>
          <w:lang w:eastAsia="en-IN"/>
          <w14:ligatures w14:val="none"/>
        </w:rPr>
        <w:t xml:space="preserve"> JPMorgan Chase implemented </w:t>
      </w:r>
      <w:r w:rsidRPr="003C21CB">
        <w:rPr>
          <w:rFonts w:ascii="Times New Roman" w:eastAsia="Times New Roman" w:hAnsi="Times New Roman" w:cs="Times New Roman"/>
          <w:b/>
          <w:bCs/>
          <w:kern w:val="0"/>
          <w:sz w:val="24"/>
          <w:szCs w:val="24"/>
          <w:lang w:eastAsia="en-IN"/>
          <w14:ligatures w14:val="none"/>
        </w:rPr>
        <w:t>AI-driven compliance monitoring</w:t>
      </w:r>
      <w:r w:rsidRPr="003C21CB">
        <w:rPr>
          <w:rFonts w:ascii="Times New Roman" w:eastAsia="Times New Roman" w:hAnsi="Times New Roman" w:cs="Times New Roman"/>
          <w:kern w:val="0"/>
          <w:sz w:val="24"/>
          <w:szCs w:val="24"/>
          <w:lang w:eastAsia="en-IN"/>
          <w14:ligatures w14:val="none"/>
        </w:rPr>
        <w:t xml:space="preserve"> to detect financial fraud and regulatory risks. This governance initiative </w:t>
      </w:r>
      <w:r w:rsidRPr="003C21CB">
        <w:rPr>
          <w:rFonts w:ascii="Times New Roman" w:eastAsia="Times New Roman" w:hAnsi="Times New Roman" w:cs="Times New Roman"/>
          <w:b/>
          <w:bCs/>
          <w:kern w:val="0"/>
          <w:sz w:val="24"/>
          <w:szCs w:val="24"/>
          <w:lang w:eastAsia="en-IN"/>
          <w14:ligatures w14:val="none"/>
        </w:rPr>
        <w:t>reduced regulatory fines and strengthened risk resilience.</w:t>
      </w:r>
    </w:p>
    <w:p w14:paraId="3314776C"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Transparency and Stakeholder Communication</w:t>
      </w:r>
    </w:p>
    <w:p w14:paraId="33364AAB"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Transparency is a </w:t>
      </w:r>
      <w:r w:rsidRPr="003C21CB">
        <w:rPr>
          <w:rFonts w:ascii="Times New Roman" w:eastAsia="Times New Roman" w:hAnsi="Times New Roman" w:cs="Times New Roman"/>
          <w:b/>
          <w:bCs/>
          <w:kern w:val="0"/>
          <w:sz w:val="24"/>
          <w:szCs w:val="24"/>
          <w:lang w:eastAsia="en-IN"/>
          <w14:ligatures w14:val="none"/>
        </w:rPr>
        <w:t>core pillar of governance best practices,</w:t>
      </w:r>
      <w:r w:rsidRPr="003C21CB">
        <w:rPr>
          <w:rFonts w:ascii="Times New Roman" w:eastAsia="Times New Roman" w:hAnsi="Times New Roman" w:cs="Times New Roman"/>
          <w:kern w:val="0"/>
          <w:sz w:val="24"/>
          <w:szCs w:val="24"/>
          <w:lang w:eastAsia="en-IN"/>
          <w14:ligatures w14:val="none"/>
        </w:rPr>
        <w:t xml:space="preserve"> ensuring that financial statements, corporate strategies, and executive decisions are </w:t>
      </w:r>
      <w:r w:rsidRPr="003C21CB">
        <w:rPr>
          <w:rFonts w:ascii="Times New Roman" w:eastAsia="Times New Roman" w:hAnsi="Times New Roman" w:cs="Times New Roman"/>
          <w:b/>
          <w:bCs/>
          <w:kern w:val="0"/>
          <w:sz w:val="24"/>
          <w:szCs w:val="24"/>
          <w:lang w:eastAsia="en-IN"/>
          <w14:ligatures w14:val="none"/>
        </w:rPr>
        <w:t>accessible to stakeholders.</w:t>
      </w:r>
    </w:p>
    <w:p w14:paraId="44DB5332"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for transparency include:</w:t>
      </w:r>
    </w:p>
    <w:p w14:paraId="2D136D2C" w14:textId="77777777" w:rsidR="003C21CB" w:rsidRPr="003C21CB" w:rsidRDefault="003C21CB">
      <w:pPr>
        <w:numPr>
          <w:ilvl w:val="0"/>
          <w:numId w:val="1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Quarterly Financial Disclosures:</w:t>
      </w:r>
      <w:r w:rsidRPr="003C21CB">
        <w:rPr>
          <w:rFonts w:ascii="Times New Roman" w:eastAsia="Times New Roman" w:hAnsi="Times New Roman" w:cs="Times New Roman"/>
          <w:kern w:val="0"/>
          <w:sz w:val="24"/>
          <w:szCs w:val="24"/>
          <w:lang w:eastAsia="en-IN"/>
          <w14:ligatures w14:val="none"/>
        </w:rPr>
        <w:t xml:space="preserve"> Providing investors with </w:t>
      </w:r>
      <w:r w:rsidRPr="003C21CB">
        <w:rPr>
          <w:rFonts w:ascii="Times New Roman" w:eastAsia="Times New Roman" w:hAnsi="Times New Roman" w:cs="Times New Roman"/>
          <w:b/>
          <w:bCs/>
          <w:kern w:val="0"/>
          <w:sz w:val="24"/>
          <w:szCs w:val="24"/>
          <w:lang w:eastAsia="en-IN"/>
          <w14:ligatures w14:val="none"/>
        </w:rPr>
        <w:t>accurate, real-time financial reports.</w:t>
      </w:r>
    </w:p>
    <w:p w14:paraId="5D4FF9D0" w14:textId="77777777" w:rsidR="003C21CB" w:rsidRPr="003C21CB" w:rsidRDefault="003C21CB">
      <w:pPr>
        <w:numPr>
          <w:ilvl w:val="0"/>
          <w:numId w:val="1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Shareholder Engagement Initiatives:</w:t>
      </w:r>
      <w:r w:rsidRPr="003C21CB">
        <w:rPr>
          <w:rFonts w:ascii="Times New Roman" w:eastAsia="Times New Roman" w:hAnsi="Times New Roman" w:cs="Times New Roman"/>
          <w:kern w:val="0"/>
          <w:sz w:val="24"/>
          <w:szCs w:val="24"/>
          <w:lang w:eastAsia="en-IN"/>
          <w14:ligatures w14:val="none"/>
        </w:rPr>
        <w:t xml:space="preserve"> Conducting annual general meetings (AGMs) and shareholder voting sessions.</w:t>
      </w:r>
    </w:p>
    <w:p w14:paraId="602F8FAE" w14:textId="77777777" w:rsidR="003C21CB" w:rsidRPr="003C21CB" w:rsidRDefault="003C21CB">
      <w:pPr>
        <w:numPr>
          <w:ilvl w:val="0"/>
          <w:numId w:val="1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Independent External Audits:</w:t>
      </w:r>
      <w:r w:rsidRPr="003C21CB">
        <w:rPr>
          <w:rFonts w:ascii="Times New Roman" w:eastAsia="Times New Roman" w:hAnsi="Times New Roman" w:cs="Times New Roman"/>
          <w:kern w:val="0"/>
          <w:sz w:val="24"/>
          <w:szCs w:val="24"/>
          <w:lang w:eastAsia="en-IN"/>
          <w14:ligatures w14:val="none"/>
        </w:rPr>
        <w:t xml:space="preserve"> Ensuring that governance frameworks are </w:t>
      </w:r>
      <w:r w:rsidRPr="003C21CB">
        <w:rPr>
          <w:rFonts w:ascii="Times New Roman" w:eastAsia="Times New Roman" w:hAnsi="Times New Roman" w:cs="Times New Roman"/>
          <w:b/>
          <w:bCs/>
          <w:kern w:val="0"/>
          <w:sz w:val="24"/>
          <w:szCs w:val="24"/>
          <w:lang w:eastAsia="en-IN"/>
          <w14:ligatures w14:val="none"/>
        </w:rPr>
        <w:t>validated by third-party auditing firms.</w:t>
      </w:r>
    </w:p>
    <w:p w14:paraId="1BA7EE5D"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The Enron Scandal and the Importance of Transparency</w:t>
      </w:r>
      <w:r w:rsidRPr="003C21CB">
        <w:rPr>
          <w:rFonts w:ascii="Times New Roman" w:eastAsia="Times New Roman" w:hAnsi="Times New Roman" w:cs="Times New Roman"/>
          <w:kern w:val="0"/>
          <w:sz w:val="24"/>
          <w:szCs w:val="24"/>
          <w:lang w:eastAsia="en-IN"/>
          <w14:ligatures w14:val="none"/>
        </w:rPr>
        <w:t xml:space="preserve"> </w:t>
      </w:r>
      <w:proofErr w:type="gramStart"/>
      <w:r w:rsidRPr="003C21CB">
        <w:rPr>
          <w:rFonts w:ascii="Times New Roman" w:eastAsia="Times New Roman" w:hAnsi="Times New Roman" w:cs="Times New Roman"/>
          <w:kern w:val="0"/>
          <w:sz w:val="24"/>
          <w:szCs w:val="24"/>
          <w:lang w:eastAsia="en-IN"/>
          <w14:ligatures w14:val="none"/>
        </w:rPr>
        <w:t>The</w:t>
      </w:r>
      <w:proofErr w:type="gramEnd"/>
      <w:r w:rsidRPr="003C21CB">
        <w:rPr>
          <w:rFonts w:ascii="Times New Roman" w:eastAsia="Times New Roman" w:hAnsi="Times New Roman" w:cs="Times New Roman"/>
          <w:kern w:val="0"/>
          <w:sz w:val="24"/>
          <w:szCs w:val="24"/>
          <w:lang w:eastAsia="en-IN"/>
          <w14:ligatures w14:val="none"/>
        </w:rPr>
        <w:t xml:space="preserve"> Enron fraud case exposed </w:t>
      </w:r>
      <w:r w:rsidRPr="003C21CB">
        <w:rPr>
          <w:rFonts w:ascii="Times New Roman" w:eastAsia="Times New Roman" w:hAnsi="Times New Roman" w:cs="Times New Roman"/>
          <w:b/>
          <w:bCs/>
          <w:kern w:val="0"/>
          <w:sz w:val="24"/>
          <w:szCs w:val="24"/>
          <w:lang w:eastAsia="en-IN"/>
          <w14:ligatures w14:val="none"/>
        </w:rPr>
        <w:t>weak financial transparency, executive misconduct, and inadequate governance policies.</w:t>
      </w:r>
      <w:r w:rsidRPr="003C21CB">
        <w:rPr>
          <w:rFonts w:ascii="Times New Roman" w:eastAsia="Times New Roman" w:hAnsi="Times New Roman" w:cs="Times New Roman"/>
          <w:kern w:val="0"/>
          <w:sz w:val="24"/>
          <w:szCs w:val="24"/>
          <w:lang w:eastAsia="en-IN"/>
          <w14:ligatures w14:val="none"/>
        </w:rPr>
        <w:t xml:space="preserve"> Stronger governance frameworks, including </w:t>
      </w:r>
      <w:r w:rsidRPr="003C21CB">
        <w:rPr>
          <w:rFonts w:ascii="Times New Roman" w:eastAsia="Times New Roman" w:hAnsi="Times New Roman" w:cs="Times New Roman"/>
          <w:b/>
          <w:bCs/>
          <w:kern w:val="0"/>
          <w:sz w:val="24"/>
          <w:szCs w:val="24"/>
          <w:lang w:eastAsia="en-IN"/>
          <w14:ligatures w14:val="none"/>
        </w:rPr>
        <w:t>SOX compliance and independent audits,</w:t>
      </w:r>
      <w:r w:rsidRPr="003C21CB">
        <w:rPr>
          <w:rFonts w:ascii="Times New Roman" w:eastAsia="Times New Roman" w:hAnsi="Times New Roman" w:cs="Times New Roman"/>
          <w:kern w:val="0"/>
          <w:sz w:val="24"/>
          <w:szCs w:val="24"/>
          <w:lang w:eastAsia="en-IN"/>
          <w14:ligatures w14:val="none"/>
        </w:rPr>
        <w:t xml:space="preserve"> could have prevented the collapse of the company.</w:t>
      </w:r>
    </w:p>
    <w:p w14:paraId="14702BB2"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Creating a Culture of Ethical Corporate Governance</w:t>
      </w:r>
    </w:p>
    <w:p w14:paraId="2E491133"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Building a governance-focused corporate culture </w:t>
      </w:r>
      <w:r w:rsidRPr="003C21CB">
        <w:rPr>
          <w:rFonts w:ascii="Times New Roman" w:eastAsia="Times New Roman" w:hAnsi="Times New Roman" w:cs="Times New Roman"/>
          <w:b/>
          <w:bCs/>
          <w:kern w:val="0"/>
          <w:sz w:val="24"/>
          <w:szCs w:val="24"/>
          <w:lang w:eastAsia="en-IN"/>
          <w14:ligatures w14:val="none"/>
        </w:rPr>
        <w:t>requires executive commitment and employee engagement.</w:t>
      </w:r>
      <w:r w:rsidRPr="003C21CB">
        <w:rPr>
          <w:rFonts w:ascii="Times New Roman" w:eastAsia="Times New Roman" w:hAnsi="Times New Roman" w:cs="Times New Roman"/>
          <w:kern w:val="0"/>
          <w:sz w:val="24"/>
          <w:szCs w:val="24"/>
          <w:lang w:eastAsia="en-IN"/>
          <w14:ligatures w14:val="none"/>
        </w:rPr>
        <w:t xml:space="preserve"> Organizations must foster an environment where </w:t>
      </w:r>
      <w:r w:rsidRPr="003C21CB">
        <w:rPr>
          <w:rFonts w:ascii="Times New Roman" w:eastAsia="Times New Roman" w:hAnsi="Times New Roman" w:cs="Times New Roman"/>
          <w:b/>
          <w:bCs/>
          <w:kern w:val="0"/>
          <w:sz w:val="24"/>
          <w:szCs w:val="24"/>
          <w:lang w:eastAsia="en-IN"/>
          <w14:ligatures w14:val="none"/>
        </w:rPr>
        <w:t>ethical decision-making and compliance</w:t>
      </w:r>
      <w:r w:rsidRPr="003C21CB">
        <w:rPr>
          <w:rFonts w:ascii="Times New Roman" w:eastAsia="Times New Roman" w:hAnsi="Times New Roman" w:cs="Times New Roman"/>
          <w:kern w:val="0"/>
          <w:sz w:val="24"/>
          <w:szCs w:val="24"/>
          <w:lang w:eastAsia="en-IN"/>
          <w14:ligatures w14:val="none"/>
        </w:rPr>
        <w:t xml:space="preserve"> are valued.</w:t>
      </w:r>
    </w:p>
    <w:p w14:paraId="44259A95"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include:</w:t>
      </w:r>
    </w:p>
    <w:p w14:paraId="71A823C9" w14:textId="77777777" w:rsidR="003C21CB" w:rsidRPr="003C21CB" w:rsidRDefault="003C21CB">
      <w:pPr>
        <w:numPr>
          <w:ilvl w:val="0"/>
          <w:numId w:val="1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Executive Training Programs:</w:t>
      </w:r>
      <w:r w:rsidRPr="003C21CB">
        <w:rPr>
          <w:rFonts w:ascii="Times New Roman" w:eastAsia="Times New Roman" w:hAnsi="Times New Roman" w:cs="Times New Roman"/>
          <w:kern w:val="0"/>
          <w:sz w:val="24"/>
          <w:szCs w:val="24"/>
          <w:lang w:eastAsia="en-IN"/>
          <w14:ligatures w14:val="none"/>
        </w:rPr>
        <w:t xml:space="preserve"> Educating leadership teams on governance responsibilities and ethical leadership.</w:t>
      </w:r>
    </w:p>
    <w:p w14:paraId="5A71D82B" w14:textId="77777777" w:rsidR="003C21CB" w:rsidRPr="003C21CB" w:rsidRDefault="003C21CB">
      <w:pPr>
        <w:numPr>
          <w:ilvl w:val="0"/>
          <w:numId w:val="1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Ethics and Compliance Training for Employees:</w:t>
      </w:r>
      <w:r w:rsidRPr="003C21CB">
        <w:rPr>
          <w:rFonts w:ascii="Times New Roman" w:eastAsia="Times New Roman" w:hAnsi="Times New Roman" w:cs="Times New Roman"/>
          <w:kern w:val="0"/>
          <w:sz w:val="24"/>
          <w:szCs w:val="24"/>
          <w:lang w:eastAsia="en-IN"/>
          <w14:ligatures w14:val="none"/>
        </w:rPr>
        <w:t xml:space="preserve"> Ensuring all staff understand corporate policies and legal obligations.</w:t>
      </w:r>
    </w:p>
    <w:p w14:paraId="5C7ED717" w14:textId="77777777" w:rsidR="003C21CB" w:rsidRPr="003C21CB" w:rsidRDefault="003C21CB">
      <w:pPr>
        <w:numPr>
          <w:ilvl w:val="0"/>
          <w:numId w:val="1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Zero-Tolerance Policies for Governance Violations:</w:t>
      </w:r>
      <w:r w:rsidRPr="003C21CB">
        <w:rPr>
          <w:rFonts w:ascii="Times New Roman" w:eastAsia="Times New Roman" w:hAnsi="Times New Roman" w:cs="Times New Roman"/>
          <w:kern w:val="0"/>
          <w:sz w:val="24"/>
          <w:szCs w:val="24"/>
          <w:lang w:eastAsia="en-IN"/>
          <w14:ligatures w14:val="none"/>
        </w:rPr>
        <w:t xml:space="preserve"> Enforcing strict penalties for </w:t>
      </w:r>
      <w:r w:rsidRPr="003C21CB">
        <w:rPr>
          <w:rFonts w:ascii="Times New Roman" w:eastAsia="Times New Roman" w:hAnsi="Times New Roman" w:cs="Times New Roman"/>
          <w:b/>
          <w:bCs/>
          <w:kern w:val="0"/>
          <w:sz w:val="24"/>
          <w:szCs w:val="24"/>
          <w:lang w:eastAsia="en-IN"/>
          <w14:ligatures w14:val="none"/>
        </w:rPr>
        <w:t>fraud, bribery, and non-compliance.</w:t>
      </w:r>
    </w:p>
    <w:p w14:paraId="090E75A9"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Example: Microsoft’s Corporate Governance and Ethics Program</w:t>
      </w:r>
      <w:r w:rsidRPr="003C21CB">
        <w:rPr>
          <w:rFonts w:ascii="Times New Roman" w:eastAsia="Times New Roman" w:hAnsi="Times New Roman" w:cs="Times New Roman"/>
          <w:kern w:val="0"/>
          <w:sz w:val="24"/>
          <w:szCs w:val="24"/>
          <w:lang w:eastAsia="en-IN"/>
          <w14:ligatures w14:val="none"/>
        </w:rPr>
        <w:t xml:space="preserve"> Microsoft has implemented </w:t>
      </w:r>
      <w:r w:rsidRPr="003C21CB">
        <w:rPr>
          <w:rFonts w:ascii="Times New Roman" w:eastAsia="Times New Roman" w:hAnsi="Times New Roman" w:cs="Times New Roman"/>
          <w:b/>
          <w:bCs/>
          <w:kern w:val="0"/>
          <w:sz w:val="24"/>
          <w:szCs w:val="24"/>
          <w:lang w:eastAsia="en-IN"/>
          <w14:ligatures w14:val="none"/>
        </w:rPr>
        <w:t>a robust corporate governance framework</w:t>
      </w:r>
      <w:r w:rsidRPr="003C21CB">
        <w:rPr>
          <w:rFonts w:ascii="Times New Roman" w:eastAsia="Times New Roman" w:hAnsi="Times New Roman" w:cs="Times New Roman"/>
          <w:kern w:val="0"/>
          <w:sz w:val="24"/>
          <w:szCs w:val="24"/>
          <w:lang w:eastAsia="en-IN"/>
          <w14:ligatures w14:val="none"/>
        </w:rPr>
        <w:t xml:space="preserve">, with an emphasis on </w:t>
      </w:r>
      <w:r w:rsidRPr="003C21CB">
        <w:rPr>
          <w:rFonts w:ascii="Times New Roman" w:eastAsia="Times New Roman" w:hAnsi="Times New Roman" w:cs="Times New Roman"/>
          <w:b/>
          <w:bCs/>
          <w:kern w:val="0"/>
          <w:sz w:val="24"/>
          <w:szCs w:val="24"/>
          <w:lang w:eastAsia="en-IN"/>
          <w14:ligatures w14:val="none"/>
        </w:rPr>
        <w:t>ethical leadership, diversity in board composition, and transparent financial reporting.</w:t>
      </w:r>
      <w:r w:rsidRPr="003C21CB">
        <w:rPr>
          <w:rFonts w:ascii="Times New Roman" w:eastAsia="Times New Roman" w:hAnsi="Times New Roman" w:cs="Times New Roman"/>
          <w:kern w:val="0"/>
          <w:sz w:val="24"/>
          <w:szCs w:val="24"/>
          <w:lang w:eastAsia="en-IN"/>
          <w14:ligatures w14:val="none"/>
        </w:rPr>
        <w:t xml:space="preserve"> These governance best practices have strengthened </w:t>
      </w:r>
      <w:r w:rsidRPr="003C21CB">
        <w:rPr>
          <w:rFonts w:ascii="Times New Roman" w:eastAsia="Times New Roman" w:hAnsi="Times New Roman" w:cs="Times New Roman"/>
          <w:b/>
          <w:bCs/>
          <w:kern w:val="0"/>
          <w:sz w:val="24"/>
          <w:szCs w:val="24"/>
          <w:lang w:eastAsia="en-IN"/>
          <w14:ligatures w14:val="none"/>
        </w:rPr>
        <w:t>stakeholder trust and regulatory compliance.</w:t>
      </w:r>
    </w:p>
    <w:p w14:paraId="0AC481E1"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3682227A">
          <v:rect id="_x0000_i1144" style="width:0;height:1.5pt" o:hralign="center" o:hrstd="t" o:hr="t" fillcolor="#a0a0a0" stroked="f"/>
        </w:pict>
      </w:r>
    </w:p>
    <w:p w14:paraId="2FB75208"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Leveraging Technology for Governance Best Practices</w:t>
      </w:r>
    </w:p>
    <w:p w14:paraId="26D2C6B6"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Governance Monitoring and Compliance</w:t>
      </w:r>
    </w:p>
    <w:p w14:paraId="7F1E0ABB" w14:textId="77777777" w:rsidR="003C21CB" w:rsidRPr="003C21CB" w:rsidRDefault="003C21CB">
      <w:pPr>
        <w:numPr>
          <w:ilvl w:val="0"/>
          <w:numId w:val="1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Using AI-powered risk assessment tools</w:t>
      </w:r>
      <w:r w:rsidRPr="003C21CB">
        <w:rPr>
          <w:rFonts w:ascii="Times New Roman" w:eastAsia="Times New Roman" w:hAnsi="Times New Roman" w:cs="Times New Roman"/>
          <w:kern w:val="0"/>
          <w:sz w:val="24"/>
          <w:szCs w:val="24"/>
          <w:lang w:eastAsia="en-IN"/>
          <w14:ligatures w14:val="none"/>
        </w:rPr>
        <w:t xml:space="preserve"> to detect fraudulent financial activities.</w:t>
      </w:r>
    </w:p>
    <w:p w14:paraId="3E8EA73D" w14:textId="77777777" w:rsidR="003C21CB" w:rsidRPr="003C21CB" w:rsidRDefault="003C21CB">
      <w:pPr>
        <w:numPr>
          <w:ilvl w:val="0"/>
          <w:numId w:val="1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predictive analytics</w:t>
      </w:r>
      <w:r w:rsidRPr="003C21CB">
        <w:rPr>
          <w:rFonts w:ascii="Times New Roman" w:eastAsia="Times New Roman" w:hAnsi="Times New Roman" w:cs="Times New Roman"/>
          <w:kern w:val="0"/>
          <w:sz w:val="24"/>
          <w:szCs w:val="24"/>
          <w:lang w:eastAsia="en-IN"/>
          <w14:ligatures w14:val="none"/>
        </w:rPr>
        <w:t xml:space="preserve"> to identify governance vulnerabilities.</w:t>
      </w:r>
    </w:p>
    <w:p w14:paraId="01B29A05" w14:textId="77777777" w:rsidR="003C21CB" w:rsidRPr="003C21CB" w:rsidRDefault="003C21CB">
      <w:pPr>
        <w:numPr>
          <w:ilvl w:val="0"/>
          <w:numId w:val="1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regulatory compliance tracking</w:t>
      </w:r>
      <w:r w:rsidRPr="003C21CB">
        <w:rPr>
          <w:rFonts w:ascii="Times New Roman" w:eastAsia="Times New Roman" w:hAnsi="Times New Roman" w:cs="Times New Roman"/>
          <w:kern w:val="0"/>
          <w:sz w:val="24"/>
          <w:szCs w:val="24"/>
          <w:lang w:eastAsia="en-IN"/>
          <w14:ligatures w14:val="none"/>
        </w:rPr>
        <w:t xml:space="preserve"> for international laws and policies.</w:t>
      </w:r>
    </w:p>
    <w:p w14:paraId="3BCB508A"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Financial Audits</w:t>
      </w:r>
    </w:p>
    <w:p w14:paraId="01DD83BF" w14:textId="77777777" w:rsidR="003C21CB" w:rsidRPr="003C21CB" w:rsidRDefault="003C21CB">
      <w:pPr>
        <w:numPr>
          <w:ilvl w:val="0"/>
          <w:numId w:val="1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Ensuring tamper-proof financial records</w:t>
      </w:r>
      <w:r w:rsidRPr="003C21CB">
        <w:rPr>
          <w:rFonts w:ascii="Times New Roman" w:eastAsia="Times New Roman" w:hAnsi="Times New Roman" w:cs="Times New Roman"/>
          <w:kern w:val="0"/>
          <w:sz w:val="24"/>
          <w:szCs w:val="24"/>
          <w:lang w:eastAsia="en-IN"/>
          <w14:ligatures w14:val="none"/>
        </w:rPr>
        <w:t xml:space="preserve"> using blockchain-based audit trails.</w:t>
      </w:r>
    </w:p>
    <w:p w14:paraId="2A13F70D" w14:textId="77777777" w:rsidR="003C21CB" w:rsidRPr="003C21CB" w:rsidRDefault="003C21CB">
      <w:pPr>
        <w:numPr>
          <w:ilvl w:val="0"/>
          <w:numId w:val="1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Reducing corporate fraud risks</w:t>
      </w:r>
      <w:r w:rsidRPr="003C21CB">
        <w:rPr>
          <w:rFonts w:ascii="Times New Roman" w:eastAsia="Times New Roman" w:hAnsi="Times New Roman" w:cs="Times New Roman"/>
          <w:kern w:val="0"/>
          <w:sz w:val="24"/>
          <w:szCs w:val="24"/>
          <w:lang w:eastAsia="en-IN"/>
          <w14:ligatures w14:val="none"/>
        </w:rPr>
        <w:t xml:space="preserve"> with decentralized governance reporting.</w:t>
      </w:r>
    </w:p>
    <w:p w14:paraId="5AF97E32" w14:textId="77777777" w:rsidR="003C21CB" w:rsidRPr="003C21CB" w:rsidRDefault="003C21CB">
      <w:pPr>
        <w:numPr>
          <w:ilvl w:val="0"/>
          <w:numId w:val="1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Enhancing investor trust</w:t>
      </w:r>
      <w:r w:rsidRPr="003C21CB">
        <w:rPr>
          <w:rFonts w:ascii="Times New Roman" w:eastAsia="Times New Roman" w:hAnsi="Times New Roman" w:cs="Times New Roman"/>
          <w:kern w:val="0"/>
          <w:sz w:val="24"/>
          <w:szCs w:val="24"/>
          <w:lang w:eastAsia="en-IN"/>
          <w14:ligatures w14:val="none"/>
        </w:rPr>
        <w:t xml:space="preserve"> by providing publicly accessible governance records.</w:t>
      </w:r>
    </w:p>
    <w:p w14:paraId="306B3828"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Governance for Digital Compliance</w:t>
      </w:r>
    </w:p>
    <w:p w14:paraId="1C5610E7" w14:textId="77777777" w:rsidR="003C21CB" w:rsidRPr="003C21CB" w:rsidRDefault="003C21CB">
      <w:pPr>
        <w:numPr>
          <w:ilvl w:val="0"/>
          <w:numId w:val="1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ISO 27001 cybersecurity standards</w:t>
      </w:r>
      <w:r w:rsidRPr="003C21CB">
        <w:rPr>
          <w:rFonts w:ascii="Times New Roman" w:eastAsia="Times New Roman" w:hAnsi="Times New Roman" w:cs="Times New Roman"/>
          <w:kern w:val="0"/>
          <w:sz w:val="24"/>
          <w:szCs w:val="24"/>
          <w:lang w:eastAsia="en-IN"/>
          <w14:ligatures w14:val="none"/>
        </w:rPr>
        <w:t xml:space="preserve"> to protect organizational data.</w:t>
      </w:r>
    </w:p>
    <w:p w14:paraId="2CD33480" w14:textId="77777777" w:rsidR="003C21CB" w:rsidRPr="003C21CB" w:rsidRDefault="003C21CB">
      <w:pPr>
        <w:numPr>
          <w:ilvl w:val="0"/>
          <w:numId w:val="1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Conducting regular cybersecurity audits</w:t>
      </w:r>
      <w:r w:rsidRPr="003C21CB">
        <w:rPr>
          <w:rFonts w:ascii="Times New Roman" w:eastAsia="Times New Roman" w:hAnsi="Times New Roman" w:cs="Times New Roman"/>
          <w:kern w:val="0"/>
          <w:sz w:val="24"/>
          <w:szCs w:val="24"/>
          <w:lang w:eastAsia="en-IN"/>
          <w14:ligatures w14:val="none"/>
        </w:rPr>
        <w:t xml:space="preserve"> to identify vulnerabilities.</w:t>
      </w:r>
    </w:p>
    <w:p w14:paraId="3D91F063" w14:textId="77777777" w:rsidR="003C21CB" w:rsidRPr="003C21CB" w:rsidRDefault="003C21CB">
      <w:pPr>
        <w:numPr>
          <w:ilvl w:val="0"/>
          <w:numId w:val="1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Enforcing GDPR-compliant data protection frameworks</w:t>
      </w:r>
      <w:r w:rsidRPr="003C21CB">
        <w:rPr>
          <w:rFonts w:ascii="Times New Roman" w:eastAsia="Times New Roman" w:hAnsi="Times New Roman" w:cs="Times New Roman"/>
          <w:kern w:val="0"/>
          <w:sz w:val="24"/>
          <w:szCs w:val="24"/>
          <w:lang w:eastAsia="en-IN"/>
          <w14:ligatures w14:val="none"/>
        </w:rPr>
        <w:t xml:space="preserve"> to prevent breaches.</w:t>
      </w:r>
    </w:p>
    <w:p w14:paraId="22BFD04C"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7180A8">
          <v:rect id="_x0000_i1145" style="width:0;height:1.5pt" o:hralign="center" o:hrstd="t" o:hr="t" fillcolor="#a0a0a0" stroked="f"/>
        </w:pict>
      </w:r>
    </w:p>
    <w:p w14:paraId="33A6AE48"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1C78BC4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Implementing governance best practices is essential for </w:t>
      </w:r>
      <w:r w:rsidRPr="003C21CB">
        <w:rPr>
          <w:rFonts w:ascii="Times New Roman" w:eastAsia="Times New Roman" w:hAnsi="Times New Roman" w:cs="Times New Roman"/>
          <w:b/>
          <w:bCs/>
          <w:kern w:val="0"/>
          <w:sz w:val="24"/>
          <w:szCs w:val="24"/>
          <w:lang w:eastAsia="en-IN"/>
          <w14:ligatures w14:val="none"/>
        </w:rPr>
        <w:t>corporate accountability, regulatory compliance, and business sustainability.</w:t>
      </w:r>
      <w:r w:rsidRPr="003C21CB">
        <w:rPr>
          <w:rFonts w:ascii="Times New Roman" w:eastAsia="Times New Roman" w:hAnsi="Times New Roman" w:cs="Times New Roman"/>
          <w:kern w:val="0"/>
          <w:sz w:val="24"/>
          <w:szCs w:val="24"/>
          <w:lang w:eastAsia="en-IN"/>
          <w14:ligatures w14:val="none"/>
        </w:rPr>
        <w:t xml:space="preserve"> Organizations that adopt strong governance frameworks benefit from </w:t>
      </w:r>
      <w:r w:rsidRPr="003C21CB">
        <w:rPr>
          <w:rFonts w:ascii="Times New Roman" w:eastAsia="Times New Roman" w:hAnsi="Times New Roman" w:cs="Times New Roman"/>
          <w:b/>
          <w:bCs/>
          <w:kern w:val="0"/>
          <w:sz w:val="24"/>
          <w:szCs w:val="24"/>
          <w:lang w:eastAsia="en-IN"/>
          <w14:ligatures w14:val="none"/>
        </w:rPr>
        <w:t>improved stakeholder trust, financial transparency, and ethical leadership.</w:t>
      </w:r>
    </w:p>
    <w:p w14:paraId="5EDAB0A6"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leveraging </w:t>
      </w:r>
      <w:r w:rsidRPr="003C21CB">
        <w:rPr>
          <w:rFonts w:ascii="Times New Roman" w:eastAsia="Times New Roman" w:hAnsi="Times New Roman" w:cs="Times New Roman"/>
          <w:b/>
          <w:bCs/>
          <w:kern w:val="0"/>
          <w:sz w:val="24"/>
          <w:szCs w:val="24"/>
          <w:lang w:eastAsia="en-IN"/>
          <w14:ligatures w14:val="none"/>
        </w:rPr>
        <w:t>AI-driven compliance tools, blockchain audit systems, and ethical leadership structures,</w:t>
      </w:r>
      <w:r w:rsidRPr="003C21CB">
        <w:rPr>
          <w:rFonts w:ascii="Times New Roman" w:eastAsia="Times New Roman" w:hAnsi="Times New Roman" w:cs="Times New Roman"/>
          <w:kern w:val="0"/>
          <w:sz w:val="24"/>
          <w:szCs w:val="24"/>
          <w:lang w:eastAsia="en-IN"/>
          <w14:ligatures w14:val="none"/>
        </w:rPr>
        <w:t xml:space="preserve"> businesses can enhance </w:t>
      </w:r>
      <w:r w:rsidRPr="003C21CB">
        <w:rPr>
          <w:rFonts w:ascii="Times New Roman" w:eastAsia="Times New Roman" w:hAnsi="Times New Roman" w:cs="Times New Roman"/>
          <w:b/>
          <w:bCs/>
          <w:kern w:val="0"/>
          <w:sz w:val="24"/>
          <w:szCs w:val="24"/>
          <w:lang w:eastAsia="en-IN"/>
          <w14:ligatures w14:val="none"/>
        </w:rPr>
        <w:t>governance effectiveness and mitigate risks.</w:t>
      </w:r>
    </w:p>
    <w:p w14:paraId="06B7C28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"Risk Governance: Safeguarding Organizations from Emerging Threats,"</w:t>
      </w:r>
      <w:r w:rsidRPr="003C21CB">
        <w:rPr>
          <w:rFonts w:ascii="Times New Roman" w:eastAsia="Times New Roman" w:hAnsi="Times New Roman" w:cs="Times New Roman"/>
          <w:kern w:val="0"/>
          <w:sz w:val="24"/>
          <w:szCs w:val="24"/>
          <w:lang w:eastAsia="en-IN"/>
          <w14:ligatures w14:val="none"/>
        </w:rPr>
        <w:t xml:space="preserve"> analyzing how companies integrate strategic risk management frameworks to enhance resilience and compliance in rapidly evolving industries.</w:t>
      </w:r>
    </w:p>
    <w:p w14:paraId="19ED6827"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How AI and Automation Can Improve Governance Processes</w:t>
      </w:r>
    </w:p>
    <w:p w14:paraId="43C152BF" w14:textId="77777777" w:rsidR="003C21CB" w:rsidRPr="003C21CB" w:rsidRDefault="003C21CB" w:rsidP="003C21C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6A90342A"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3C21CB">
        <w:rPr>
          <w:rFonts w:ascii="Times New Roman" w:eastAsia="Times New Roman" w:hAnsi="Times New Roman" w:cs="Times New Roman"/>
          <w:b/>
          <w:bCs/>
          <w:kern w:val="0"/>
          <w:sz w:val="24"/>
          <w:szCs w:val="24"/>
          <w:lang w:eastAsia="en-IN"/>
          <w14:ligatures w14:val="none"/>
        </w:rPr>
        <w:t>corporate governance, risk management, and compliance (GRC).</w:t>
      </w:r>
      <w:r w:rsidRPr="003C21CB">
        <w:rPr>
          <w:rFonts w:ascii="Times New Roman" w:eastAsia="Times New Roman" w:hAnsi="Times New Roman" w:cs="Times New Roman"/>
          <w:kern w:val="0"/>
          <w:sz w:val="24"/>
          <w:szCs w:val="24"/>
          <w:lang w:eastAsia="en-IN"/>
          <w14:ligatures w14:val="none"/>
        </w:rPr>
        <w:t xml:space="preserve"> Traditional governance models relied on </w:t>
      </w:r>
      <w:r w:rsidRPr="003C21CB">
        <w:rPr>
          <w:rFonts w:ascii="Times New Roman" w:eastAsia="Times New Roman" w:hAnsi="Times New Roman" w:cs="Times New Roman"/>
          <w:b/>
          <w:bCs/>
          <w:kern w:val="0"/>
          <w:sz w:val="24"/>
          <w:szCs w:val="24"/>
          <w:lang w:eastAsia="en-IN"/>
          <w14:ligatures w14:val="none"/>
        </w:rPr>
        <w:t>manual reporting, periodic audits, and human-driven compliance checks.</w:t>
      </w:r>
      <w:r w:rsidRPr="003C21CB">
        <w:rPr>
          <w:rFonts w:ascii="Times New Roman" w:eastAsia="Times New Roman" w:hAnsi="Times New Roman" w:cs="Times New Roman"/>
          <w:kern w:val="0"/>
          <w:sz w:val="24"/>
          <w:szCs w:val="24"/>
          <w:lang w:eastAsia="en-IN"/>
          <w14:ligatures w14:val="none"/>
        </w:rPr>
        <w:t xml:space="preserve"> However, with the increasing complexity of regulatory requirements and global business operations, </w:t>
      </w:r>
      <w:r w:rsidRPr="003C21CB">
        <w:rPr>
          <w:rFonts w:ascii="Times New Roman" w:eastAsia="Times New Roman" w:hAnsi="Times New Roman" w:cs="Times New Roman"/>
          <w:kern w:val="0"/>
          <w:sz w:val="24"/>
          <w:szCs w:val="24"/>
          <w:lang w:eastAsia="en-IN"/>
          <w14:ligatures w14:val="none"/>
        </w:rPr>
        <w:lastRenderedPageBreak/>
        <w:t xml:space="preserve">organizations are leveraging </w:t>
      </w:r>
      <w:r w:rsidRPr="003C21CB">
        <w:rPr>
          <w:rFonts w:ascii="Times New Roman" w:eastAsia="Times New Roman" w:hAnsi="Times New Roman" w:cs="Times New Roman"/>
          <w:b/>
          <w:bCs/>
          <w:kern w:val="0"/>
          <w:sz w:val="24"/>
          <w:szCs w:val="24"/>
          <w:lang w:eastAsia="en-IN"/>
          <w14:ligatures w14:val="none"/>
        </w:rPr>
        <w:t>AI and automation</w:t>
      </w:r>
      <w:r w:rsidRPr="003C21CB">
        <w:rPr>
          <w:rFonts w:ascii="Times New Roman" w:eastAsia="Times New Roman" w:hAnsi="Times New Roman" w:cs="Times New Roman"/>
          <w:kern w:val="0"/>
          <w:sz w:val="24"/>
          <w:szCs w:val="24"/>
          <w:lang w:eastAsia="en-IN"/>
          <w14:ligatures w14:val="none"/>
        </w:rPr>
        <w:t xml:space="preserve"> to enhance decision-making, streamline compliance, and improve transparency.</w:t>
      </w:r>
    </w:p>
    <w:p w14:paraId="392E13BD"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AI-driven governance solutions allow companies to </w:t>
      </w:r>
      <w:r w:rsidRPr="003C21CB">
        <w:rPr>
          <w:rFonts w:ascii="Times New Roman" w:eastAsia="Times New Roman" w:hAnsi="Times New Roman" w:cs="Times New Roman"/>
          <w:b/>
          <w:bCs/>
          <w:kern w:val="0"/>
          <w:sz w:val="24"/>
          <w:szCs w:val="24"/>
          <w:lang w:eastAsia="en-IN"/>
          <w14:ligatures w14:val="none"/>
        </w:rPr>
        <w:t>detect risks in real time, prevent financial fraud, ensure regulatory adherence, and optimize internal auditing.</w:t>
      </w:r>
      <w:r w:rsidRPr="003C21CB">
        <w:rPr>
          <w:rFonts w:ascii="Times New Roman" w:eastAsia="Times New Roman" w:hAnsi="Times New Roman" w:cs="Times New Roman"/>
          <w:kern w:val="0"/>
          <w:sz w:val="24"/>
          <w:szCs w:val="24"/>
          <w:lang w:eastAsia="en-IN"/>
          <w14:ligatures w14:val="none"/>
        </w:rPr>
        <w:t xml:space="preserve"> Automated compliance tracking, AI-powered risk assessments, and machine learning-based fraud detection are transforming governance into a </w:t>
      </w:r>
      <w:r w:rsidRPr="003C21CB">
        <w:rPr>
          <w:rFonts w:ascii="Times New Roman" w:eastAsia="Times New Roman" w:hAnsi="Times New Roman" w:cs="Times New Roman"/>
          <w:b/>
          <w:bCs/>
          <w:kern w:val="0"/>
          <w:sz w:val="24"/>
          <w:szCs w:val="24"/>
          <w:lang w:eastAsia="en-IN"/>
          <w14:ligatures w14:val="none"/>
        </w:rPr>
        <w:t>proactive, data-driven function rather than a reactive process.</w:t>
      </w:r>
    </w:p>
    <w:p w14:paraId="37B80364"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explores </w:t>
      </w:r>
      <w:r w:rsidRPr="003C21CB">
        <w:rPr>
          <w:rFonts w:ascii="Times New Roman" w:eastAsia="Times New Roman" w:hAnsi="Times New Roman" w:cs="Times New Roman"/>
          <w:b/>
          <w:bCs/>
          <w:kern w:val="0"/>
          <w:sz w:val="24"/>
          <w:szCs w:val="24"/>
          <w:lang w:eastAsia="en-IN"/>
          <w14:ligatures w14:val="none"/>
        </w:rPr>
        <w:t>how AI and automation enhance governance processes, key AI-driven governance tools, regulatory challenges, and case studies of organizations successfully integrating AI in governance.</w:t>
      </w:r>
      <w:r w:rsidRPr="003C21CB">
        <w:rPr>
          <w:rFonts w:ascii="Times New Roman" w:eastAsia="Times New Roman" w:hAnsi="Times New Roman" w:cs="Times New Roman"/>
          <w:kern w:val="0"/>
          <w:sz w:val="24"/>
          <w:szCs w:val="24"/>
          <w:lang w:eastAsia="en-IN"/>
          <w14:ligatures w14:val="none"/>
        </w:rPr>
        <w:t xml:space="preserve"> We will also examine </w:t>
      </w:r>
      <w:r w:rsidRPr="003C21CB">
        <w:rPr>
          <w:rFonts w:ascii="Times New Roman" w:eastAsia="Times New Roman" w:hAnsi="Times New Roman" w:cs="Times New Roman"/>
          <w:b/>
          <w:bCs/>
          <w:kern w:val="0"/>
          <w:sz w:val="24"/>
          <w:szCs w:val="24"/>
          <w:lang w:eastAsia="en-IN"/>
          <w14:ligatures w14:val="none"/>
        </w:rPr>
        <w:t>best practices for leveraging AI in compliance, cybersecurity, financial oversight, and ethical decision-making.</w:t>
      </w:r>
    </w:p>
    <w:p w14:paraId="2966E2FB"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05B60B">
          <v:rect id="_x0000_i1146" style="width:0;height:1.5pt" o:hralign="center" o:hrstd="t" o:hr="t" fillcolor="#a0a0a0" stroked="f"/>
        </w:pict>
      </w:r>
    </w:p>
    <w:p w14:paraId="6B1E6DE1"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The Role of AI and Automation in Governance</w:t>
      </w:r>
    </w:p>
    <w:p w14:paraId="096A4182"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AI and Automation Are Essential for Governance</w:t>
      </w:r>
    </w:p>
    <w:p w14:paraId="4C5FD9F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has become more complex due to </w:t>
      </w:r>
      <w:r w:rsidRPr="003C21CB">
        <w:rPr>
          <w:rFonts w:ascii="Times New Roman" w:eastAsia="Times New Roman" w:hAnsi="Times New Roman" w:cs="Times New Roman"/>
          <w:b/>
          <w:bCs/>
          <w:kern w:val="0"/>
          <w:sz w:val="24"/>
          <w:szCs w:val="24"/>
          <w:lang w:eastAsia="en-IN"/>
          <w14:ligatures w14:val="none"/>
        </w:rPr>
        <w:t>global regulatory changes, financial fraud risks, cybersecurity threats, and operational inefficiencies.</w:t>
      </w:r>
      <w:r w:rsidRPr="003C21CB">
        <w:rPr>
          <w:rFonts w:ascii="Times New Roman" w:eastAsia="Times New Roman" w:hAnsi="Times New Roman" w:cs="Times New Roman"/>
          <w:kern w:val="0"/>
          <w:sz w:val="24"/>
          <w:szCs w:val="24"/>
          <w:lang w:eastAsia="en-IN"/>
          <w14:ligatures w14:val="none"/>
        </w:rPr>
        <w:t xml:space="preserve"> AI and automation offer the following benefits:</w:t>
      </w:r>
    </w:p>
    <w:p w14:paraId="1438B17E" w14:textId="77777777" w:rsidR="003C21CB" w:rsidRPr="003C21CB" w:rsidRDefault="003C21CB">
      <w:pPr>
        <w:numPr>
          <w:ilvl w:val="0"/>
          <w:numId w:val="1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Enhanced risk detection and mitigation:</w:t>
      </w:r>
      <w:r w:rsidRPr="003C21CB">
        <w:rPr>
          <w:rFonts w:ascii="Times New Roman" w:eastAsia="Times New Roman" w:hAnsi="Times New Roman" w:cs="Times New Roman"/>
          <w:kern w:val="0"/>
          <w:sz w:val="24"/>
          <w:szCs w:val="24"/>
          <w:lang w:eastAsia="en-IN"/>
          <w14:ligatures w14:val="none"/>
        </w:rPr>
        <w:t xml:space="preserve"> AI-driven risk assessment models predict compliance violations before they occur.</w:t>
      </w:r>
    </w:p>
    <w:p w14:paraId="5DFDF86D" w14:textId="77777777" w:rsidR="003C21CB" w:rsidRPr="003C21CB" w:rsidRDefault="003C21CB">
      <w:pPr>
        <w:numPr>
          <w:ilvl w:val="0"/>
          <w:numId w:val="1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Automated compliance tracking:</w:t>
      </w:r>
      <w:r w:rsidRPr="003C21CB">
        <w:rPr>
          <w:rFonts w:ascii="Times New Roman" w:eastAsia="Times New Roman" w:hAnsi="Times New Roman" w:cs="Times New Roman"/>
          <w:kern w:val="0"/>
          <w:sz w:val="24"/>
          <w:szCs w:val="24"/>
          <w:lang w:eastAsia="en-IN"/>
          <w14:ligatures w14:val="none"/>
        </w:rPr>
        <w:t xml:space="preserve"> Machine learning tools ensure continuous regulatory monitoring and adherence.</w:t>
      </w:r>
    </w:p>
    <w:p w14:paraId="73305CA3" w14:textId="77777777" w:rsidR="003C21CB" w:rsidRPr="003C21CB" w:rsidRDefault="003C21CB">
      <w:pPr>
        <w:numPr>
          <w:ilvl w:val="0"/>
          <w:numId w:val="1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Improved financial oversight:</w:t>
      </w:r>
      <w:r w:rsidRPr="003C21CB">
        <w:rPr>
          <w:rFonts w:ascii="Times New Roman" w:eastAsia="Times New Roman" w:hAnsi="Times New Roman" w:cs="Times New Roman"/>
          <w:kern w:val="0"/>
          <w:sz w:val="24"/>
          <w:szCs w:val="24"/>
          <w:lang w:eastAsia="en-IN"/>
          <w14:ligatures w14:val="none"/>
        </w:rPr>
        <w:t xml:space="preserve"> AI identifies fraudulent transactions and prevents financial misreporting.</w:t>
      </w:r>
    </w:p>
    <w:p w14:paraId="215EE0C3" w14:textId="77777777" w:rsidR="003C21CB" w:rsidRPr="003C21CB" w:rsidRDefault="003C21CB">
      <w:pPr>
        <w:numPr>
          <w:ilvl w:val="0"/>
          <w:numId w:val="1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Efficient auditing processes:</w:t>
      </w:r>
      <w:r w:rsidRPr="003C21CB">
        <w:rPr>
          <w:rFonts w:ascii="Times New Roman" w:eastAsia="Times New Roman" w:hAnsi="Times New Roman" w:cs="Times New Roman"/>
          <w:kern w:val="0"/>
          <w:sz w:val="24"/>
          <w:szCs w:val="24"/>
          <w:lang w:eastAsia="en-IN"/>
          <w14:ligatures w14:val="none"/>
        </w:rPr>
        <w:t xml:space="preserve"> Automated audit tools streamline governance reviews and internal compliance reporting.</w:t>
      </w:r>
    </w:p>
    <w:p w14:paraId="4FE162F1"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is Transforming Governance</w:t>
      </w:r>
    </w:p>
    <w:p w14:paraId="149DAA0B"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AI enhances governance by enabling:</w:t>
      </w:r>
    </w:p>
    <w:p w14:paraId="7F913073" w14:textId="77777777" w:rsidR="003C21CB" w:rsidRPr="003C21CB" w:rsidRDefault="003C21CB">
      <w:pPr>
        <w:numPr>
          <w:ilvl w:val="0"/>
          <w:numId w:val="1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Real-time compliance monitoring</w:t>
      </w:r>
      <w:r w:rsidRPr="003C21CB">
        <w:rPr>
          <w:rFonts w:ascii="Times New Roman" w:eastAsia="Times New Roman" w:hAnsi="Times New Roman" w:cs="Times New Roman"/>
          <w:kern w:val="0"/>
          <w:sz w:val="24"/>
          <w:szCs w:val="24"/>
          <w:lang w:eastAsia="en-IN"/>
          <w14:ligatures w14:val="none"/>
        </w:rPr>
        <w:t xml:space="preserve"> for evolving regulatory laws.</w:t>
      </w:r>
    </w:p>
    <w:p w14:paraId="7FFC9E6A" w14:textId="77777777" w:rsidR="003C21CB" w:rsidRPr="003C21CB" w:rsidRDefault="003C21CB">
      <w:pPr>
        <w:numPr>
          <w:ilvl w:val="0"/>
          <w:numId w:val="1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Predictive analytics</w:t>
      </w:r>
      <w:r w:rsidRPr="003C21CB">
        <w:rPr>
          <w:rFonts w:ascii="Times New Roman" w:eastAsia="Times New Roman" w:hAnsi="Times New Roman" w:cs="Times New Roman"/>
          <w:kern w:val="0"/>
          <w:sz w:val="24"/>
          <w:szCs w:val="24"/>
          <w:lang w:eastAsia="en-IN"/>
          <w14:ligatures w14:val="none"/>
        </w:rPr>
        <w:t xml:space="preserve"> to identify governance risks before they escalate.</w:t>
      </w:r>
    </w:p>
    <w:p w14:paraId="1956456A" w14:textId="77777777" w:rsidR="003C21CB" w:rsidRPr="003C21CB" w:rsidRDefault="003C21CB">
      <w:pPr>
        <w:numPr>
          <w:ilvl w:val="0"/>
          <w:numId w:val="1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Natural Language Processing (NLP)</w:t>
      </w:r>
      <w:r w:rsidRPr="003C21CB">
        <w:rPr>
          <w:rFonts w:ascii="Times New Roman" w:eastAsia="Times New Roman" w:hAnsi="Times New Roman" w:cs="Times New Roman"/>
          <w:kern w:val="0"/>
          <w:sz w:val="24"/>
          <w:szCs w:val="24"/>
          <w:lang w:eastAsia="en-IN"/>
          <w14:ligatures w14:val="none"/>
        </w:rPr>
        <w:t xml:space="preserve"> for analyzing legal documents and policy compliance.</w:t>
      </w:r>
    </w:p>
    <w:p w14:paraId="1DB1C58F" w14:textId="77777777" w:rsidR="003C21CB" w:rsidRPr="003C21CB" w:rsidRDefault="003C21CB">
      <w:pPr>
        <w:numPr>
          <w:ilvl w:val="0"/>
          <w:numId w:val="1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Robotic Process Automation (RPA)</w:t>
      </w:r>
      <w:r w:rsidRPr="003C21CB">
        <w:rPr>
          <w:rFonts w:ascii="Times New Roman" w:eastAsia="Times New Roman" w:hAnsi="Times New Roman" w:cs="Times New Roman"/>
          <w:kern w:val="0"/>
          <w:sz w:val="24"/>
          <w:szCs w:val="24"/>
          <w:lang w:eastAsia="en-IN"/>
          <w14:ligatures w14:val="none"/>
        </w:rPr>
        <w:t xml:space="preserve"> to automate governance workflows, reducing human error.</w:t>
      </w:r>
    </w:p>
    <w:p w14:paraId="47F4AE74"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JPMorgan Chase’s AI-Driven Compliance Initiative</w:t>
      </w:r>
      <w:r w:rsidRPr="003C21CB">
        <w:rPr>
          <w:rFonts w:ascii="Times New Roman" w:eastAsia="Times New Roman" w:hAnsi="Times New Roman" w:cs="Times New Roman"/>
          <w:kern w:val="0"/>
          <w:sz w:val="24"/>
          <w:szCs w:val="24"/>
          <w:lang w:eastAsia="en-IN"/>
          <w14:ligatures w14:val="none"/>
        </w:rPr>
        <w:t xml:space="preserve"> JPMorgan Chase implemented </w:t>
      </w:r>
      <w:proofErr w:type="spellStart"/>
      <w:r w:rsidRPr="003C21CB">
        <w:rPr>
          <w:rFonts w:ascii="Times New Roman" w:eastAsia="Times New Roman" w:hAnsi="Times New Roman" w:cs="Times New Roman"/>
          <w:b/>
          <w:bCs/>
          <w:kern w:val="0"/>
          <w:sz w:val="24"/>
          <w:szCs w:val="24"/>
          <w:lang w:eastAsia="en-IN"/>
          <w14:ligatures w14:val="none"/>
        </w:rPr>
        <w:t>COiN</w:t>
      </w:r>
      <w:proofErr w:type="spellEnd"/>
      <w:r w:rsidRPr="003C21CB">
        <w:rPr>
          <w:rFonts w:ascii="Times New Roman" w:eastAsia="Times New Roman" w:hAnsi="Times New Roman" w:cs="Times New Roman"/>
          <w:b/>
          <w:bCs/>
          <w:kern w:val="0"/>
          <w:sz w:val="24"/>
          <w:szCs w:val="24"/>
          <w:lang w:eastAsia="en-IN"/>
          <w14:ligatures w14:val="none"/>
        </w:rPr>
        <w:t xml:space="preserve"> (Contract Intelligence),</w:t>
      </w:r>
      <w:r w:rsidRPr="003C21CB">
        <w:rPr>
          <w:rFonts w:ascii="Times New Roman" w:eastAsia="Times New Roman" w:hAnsi="Times New Roman" w:cs="Times New Roman"/>
          <w:kern w:val="0"/>
          <w:sz w:val="24"/>
          <w:szCs w:val="24"/>
          <w:lang w:eastAsia="en-IN"/>
          <w14:ligatures w14:val="none"/>
        </w:rPr>
        <w:t xml:space="preserve"> an AI-driven governance tool that reviews thousands of legal contracts in minutes, reducing compliance errors and enhancing financial transparency.</w:t>
      </w:r>
    </w:p>
    <w:p w14:paraId="10D57821"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025C625">
          <v:rect id="_x0000_i1147" style="width:0;height:1.5pt" o:hralign="center" o:hrstd="t" o:hr="t" fillcolor="#a0a0a0" stroked="f"/>
        </w:pict>
      </w:r>
    </w:p>
    <w:p w14:paraId="686E3140"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AI and Automation in Compliance Management</w:t>
      </w:r>
    </w:p>
    <w:p w14:paraId="666444FB"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Regulatory Compliance Tracking</w:t>
      </w:r>
    </w:p>
    <w:p w14:paraId="2FB73E21"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Global organizations must comply with complex laws such as </w:t>
      </w:r>
      <w:r w:rsidRPr="003C21CB">
        <w:rPr>
          <w:rFonts w:ascii="Times New Roman" w:eastAsia="Times New Roman" w:hAnsi="Times New Roman" w:cs="Times New Roman"/>
          <w:b/>
          <w:bCs/>
          <w:kern w:val="0"/>
          <w:sz w:val="24"/>
          <w:szCs w:val="24"/>
          <w:lang w:eastAsia="en-IN"/>
          <w14:ligatures w14:val="none"/>
        </w:rPr>
        <w:t>Sarbanes-Oxley (SOX), General Data Protection Regulation (GDPR), and the Foreign Corrupt Practices Act (FCPA).</w:t>
      </w:r>
      <w:r w:rsidRPr="003C21CB">
        <w:rPr>
          <w:rFonts w:ascii="Times New Roman" w:eastAsia="Times New Roman" w:hAnsi="Times New Roman" w:cs="Times New Roman"/>
          <w:kern w:val="0"/>
          <w:sz w:val="24"/>
          <w:szCs w:val="24"/>
          <w:lang w:eastAsia="en-IN"/>
          <w14:ligatures w14:val="none"/>
        </w:rPr>
        <w:t xml:space="preserve"> AI simplifies compliance management by:</w:t>
      </w:r>
    </w:p>
    <w:p w14:paraId="23D755E0" w14:textId="77777777" w:rsidR="003C21CB" w:rsidRPr="003C21CB" w:rsidRDefault="003C21CB">
      <w:pPr>
        <w:numPr>
          <w:ilvl w:val="0"/>
          <w:numId w:val="1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regulatory updates</w:t>
      </w:r>
      <w:r w:rsidRPr="003C21CB">
        <w:rPr>
          <w:rFonts w:ascii="Times New Roman" w:eastAsia="Times New Roman" w:hAnsi="Times New Roman" w:cs="Times New Roman"/>
          <w:kern w:val="0"/>
          <w:sz w:val="24"/>
          <w:szCs w:val="24"/>
          <w:lang w:eastAsia="en-IN"/>
          <w14:ligatures w14:val="none"/>
        </w:rPr>
        <w:t xml:space="preserve"> and aligning policies with new laws.</w:t>
      </w:r>
    </w:p>
    <w:p w14:paraId="17063CB5" w14:textId="77777777" w:rsidR="003C21CB" w:rsidRPr="003C21CB" w:rsidRDefault="003C21CB">
      <w:pPr>
        <w:numPr>
          <w:ilvl w:val="0"/>
          <w:numId w:val="1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Detecting anomalies in financial reporting</w:t>
      </w:r>
      <w:r w:rsidRPr="003C21CB">
        <w:rPr>
          <w:rFonts w:ascii="Times New Roman" w:eastAsia="Times New Roman" w:hAnsi="Times New Roman" w:cs="Times New Roman"/>
          <w:kern w:val="0"/>
          <w:sz w:val="24"/>
          <w:szCs w:val="24"/>
          <w:lang w:eastAsia="en-IN"/>
          <w14:ligatures w14:val="none"/>
        </w:rPr>
        <w:t xml:space="preserve"> to prevent fraud.</w:t>
      </w:r>
    </w:p>
    <w:p w14:paraId="6553A66C" w14:textId="77777777" w:rsidR="003C21CB" w:rsidRPr="003C21CB" w:rsidRDefault="003C21CB">
      <w:pPr>
        <w:numPr>
          <w:ilvl w:val="0"/>
          <w:numId w:val="1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Generating compliance reports</w:t>
      </w:r>
      <w:r w:rsidRPr="003C21CB">
        <w:rPr>
          <w:rFonts w:ascii="Times New Roman" w:eastAsia="Times New Roman" w:hAnsi="Times New Roman" w:cs="Times New Roman"/>
          <w:kern w:val="0"/>
          <w:sz w:val="24"/>
          <w:szCs w:val="24"/>
          <w:lang w:eastAsia="en-IN"/>
          <w14:ligatures w14:val="none"/>
        </w:rPr>
        <w:t xml:space="preserve"> automatically for auditors and regulators.</w:t>
      </w:r>
    </w:p>
    <w:p w14:paraId="55245FB0"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Fraud Detection and Risk Management</w:t>
      </w:r>
    </w:p>
    <w:p w14:paraId="6F77D6B3"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AI enhances fraud detection through:</w:t>
      </w:r>
    </w:p>
    <w:p w14:paraId="63748337" w14:textId="77777777" w:rsidR="003C21CB" w:rsidRPr="003C21CB" w:rsidRDefault="003C21CB">
      <w:pPr>
        <w:numPr>
          <w:ilvl w:val="0"/>
          <w:numId w:val="1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3C21CB">
        <w:rPr>
          <w:rFonts w:ascii="Times New Roman" w:eastAsia="Times New Roman" w:hAnsi="Times New Roman" w:cs="Times New Roman"/>
          <w:b/>
          <w:bCs/>
          <w:kern w:val="0"/>
          <w:sz w:val="24"/>
          <w:szCs w:val="24"/>
          <w:lang w:eastAsia="en-IN"/>
          <w14:ligatures w14:val="none"/>
        </w:rPr>
        <w:t>Behavioral</w:t>
      </w:r>
      <w:proofErr w:type="spellEnd"/>
      <w:r w:rsidRPr="003C21CB">
        <w:rPr>
          <w:rFonts w:ascii="Times New Roman" w:eastAsia="Times New Roman" w:hAnsi="Times New Roman" w:cs="Times New Roman"/>
          <w:b/>
          <w:bCs/>
          <w:kern w:val="0"/>
          <w:sz w:val="24"/>
          <w:szCs w:val="24"/>
          <w:lang w:eastAsia="en-IN"/>
          <w14:ligatures w14:val="none"/>
        </w:rPr>
        <w:t xml:space="preserve"> analytics</w:t>
      </w:r>
      <w:r w:rsidRPr="003C21CB">
        <w:rPr>
          <w:rFonts w:ascii="Times New Roman" w:eastAsia="Times New Roman" w:hAnsi="Times New Roman" w:cs="Times New Roman"/>
          <w:kern w:val="0"/>
          <w:sz w:val="24"/>
          <w:szCs w:val="24"/>
          <w:lang w:eastAsia="en-IN"/>
          <w14:ligatures w14:val="none"/>
        </w:rPr>
        <w:t xml:space="preserve"> that track employee activities for suspicious transactions.</w:t>
      </w:r>
    </w:p>
    <w:p w14:paraId="07DACE4B" w14:textId="77777777" w:rsidR="003C21CB" w:rsidRPr="003C21CB" w:rsidRDefault="003C21CB">
      <w:pPr>
        <w:numPr>
          <w:ilvl w:val="0"/>
          <w:numId w:val="1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Machine learning models</w:t>
      </w:r>
      <w:r w:rsidRPr="003C21CB">
        <w:rPr>
          <w:rFonts w:ascii="Times New Roman" w:eastAsia="Times New Roman" w:hAnsi="Times New Roman" w:cs="Times New Roman"/>
          <w:kern w:val="0"/>
          <w:sz w:val="24"/>
          <w:szCs w:val="24"/>
          <w:lang w:eastAsia="en-IN"/>
          <w14:ligatures w14:val="none"/>
        </w:rPr>
        <w:t xml:space="preserve"> that identify unusual financial patterns.</w:t>
      </w:r>
    </w:p>
    <w:p w14:paraId="7028C9A4" w14:textId="77777777" w:rsidR="003C21CB" w:rsidRPr="003C21CB" w:rsidRDefault="003C21CB">
      <w:pPr>
        <w:numPr>
          <w:ilvl w:val="0"/>
          <w:numId w:val="1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AI-driven forensic auditing</w:t>
      </w:r>
      <w:r w:rsidRPr="003C21CB">
        <w:rPr>
          <w:rFonts w:ascii="Times New Roman" w:eastAsia="Times New Roman" w:hAnsi="Times New Roman" w:cs="Times New Roman"/>
          <w:kern w:val="0"/>
          <w:sz w:val="24"/>
          <w:szCs w:val="24"/>
          <w:lang w:eastAsia="en-IN"/>
          <w14:ligatures w14:val="none"/>
        </w:rPr>
        <w:t xml:space="preserve"> for fraud investigations and risk mitigation.</w:t>
      </w:r>
    </w:p>
    <w:p w14:paraId="67CC93D5"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Mastercard’s AI-Based Fraud Detection System</w:t>
      </w:r>
      <w:r w:rsidRPr="003C21CB">
        <w:rPr>
          <w:rFonts w:ascii="Times New Roman" w:eastAsia="Times New Roman" w:hAnsi="Times New Roman" w:cs="Times New Roman"/>
          <w:kern w:val="0"/>
          <w:sz w:val="24"/>
          <w:szCs w:val="24"/>
          <w:lang w:eastAsia="en-IN"/>
          <w14:ligatures w14:val="none"/>
        </w:rPr>
        <w:t xml:space="preserve"> Mastercard implemented </w:t>
      </w:r>
      <w:r w:rsidRPr="003C21CB">
        <w:rPr>
          <w:rFonts w:ascii="Times New Roman" w:eastAsia="Times New Roman" w:hAnsi="Times New Roman" w:cs="Times New Roman"/>
          <w:b/>
          <w:bCs/>
          <w:kern w:val="0"/>
          <w:sz w:val="24"/>
          <w:szCs w:val="24"/>
          <w:lang w:eastAsia="en-IN"/>
          <w14:ligatures w14:val="none"/>
        </w:rPr>
        <w:t>AI fraud detection algorithms</w:t>
      </w:r>
      <w:r w:rsidRPr="003C21CB">
        <w:rPr>
          <w:rFonts w:ascii="Times New Roman" w:eastAsia="Times New Roman" w:hAnsi="Times New Roman" w:cs="Times New Roman"/>
          <w:kern w:val="0"/>
          <w:sz w:val="24"/>
          <w:szCs w:val="24"/>
          <w:lang w:eastAsia="en-IN"/>
          <w14:ligatures w14:val="none"/>
        </w:rPr>
        <w:t>, reducing fraudulent transactions by 50% and preventing billions in financial losses.</w:t>
      </w:r>
    </w:p>
    <w:p w14:paraId="2E504AF1"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2F66EA">
          <v:rect id="_x0000_i1148" style="width:0;height:1.5pt" o:hralign="center" o:hrstd="t" o:hr="t" fillcolor="#a0a0a0" stroked="f"/>
        </w:pict>
      </w:r>
    </w:p>
    <w:p w14:paraId="5957BCFE"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AI in Corporate Decision-Making and Ethical Governance</w:t>
      </w:r>
    </w:p>
    <w:p w14:paraId="15FA3404"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in Board-Level Decision-Making</w:t>
      </w:r>
    </w:p>
    <w:p w14:paraId="3AAA4BD4"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enhances executive decision-making by providing </w:t>
      </w:r>
      <w:r w:rsidRPr="003C21CB">
        <w:rPr>
          <w:rFonts w:ascii="Times New Roman" w:eastAsia="Times New Roman" w:hAnsi="Times New Roman" w:cs="Times New Roman"/>
          <w:b/>
          <w:bCs/>
          <w:kern w:val="0"/>
          <w:sz w:val="24"/>
          <w:szCs w:val="24"/>
          <w:lang w:eastAsia="en-IN"/>
          <w14:ligatures w14:val="none"/>
        </w:rPr>
        <w:t>real-time insights into financial performance, market risks, and regulatory compliance.</w:t>
      </w:r>
      <w:r w:rsidRPr="003C21CB">
        <w:rPr>
          <w:rFonts w:ascii="Times New Roman" w:eastAsia="Times New Roman" w:hAnsi="Times New Roman" w:cs="Times New Roman"/>
          <w:kern w:val="0"/>
          <w:sz w:val="24"/>
          <w:szCs w:val="24"/>
          <w:lang w:eastAsia="en-IN"/>
          <w14:ligatures w14:val="none"/>
        </w:rPr>
        <w:t xml:space="preserve"> Key benefits include:</w:t>
      </w:r>
    </w:p>
    <w:p w14:paraId="322BDDB5" w14:textId="77777777" w:rsidR="003C21CB" w:rsidRPr="003C21CB" w:rsidRDefault="003C21CB">
      <w:pPr>
        <w:numPr>
          <w:ilvl w:val="0"/>
          <w:numId w:val="1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Data-driven governance strategies</w:t>
      </w:r>
      <w:r w:rsidRPr="003C21CB">
        <w:rPr>
          <w:rFonts w:ascii="Times New Roman" w:eastAsia="Times New Roman" w:hAnsi="Times New Roman" w:cs="Times New Roman"/>
          <w:kern w:val="0"/>
          <w:sz w:val="24"/>
          <w:szCs w:val="24"/>
          <w:lang w:eastAsia="en-IN"/>
          <w14:ligatures w14:val="none"/>
        </w:rPr>
        <w:t xml:space="preserve"> for long-term sustainability.</w:t>
      </w:r>
    </w:p>
    <w:p w14:paraId="57E52C7D" w14:textId="77777777" w:rsidR="003C21CB" w:rsidRPr="003C21CB" w:rsidRDefault="003C21CB">
      <w:pPr>
        <w:numPr>
          <w:ilvl w:val="0"/>
          <w:numId w:val="1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AI-powered board analytics</w:t>
      </w:r>
      <w:r w:rsidRPr="003C21CB">
        <w:rPr>
          <w:rFonts w:ascii="Times New Roman" w:eastAsia="Times New Roman" w:hAnsi="Times New Roman" w:cs="Times New Roman"/>
          <w:kern w:val="0"/>
          <w:sz w:val="24"/>
          <w:szCs w:val="24"/>
          <w:lang w:eastAsia="en-IN"/>
          <w14:ligatures w14:val="none"/>
        </w:rPr>
        <w:t xml:space="preserve"> that assess executive performance and governance risks.</w:t>
      </w:r>
    </w:p>
    <w:p w14:paraId="0DE8990C" w14:textId="77777777" w:rsidR="003C21CB" w:rsidRPr="003C21CB" w:rsidRDefault="003C21CB">
      <w:pPr>
        <w:numPr>
          <w:ilvl w:val="0"/>
          <w:numId w:val="1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Sentiment analysis tools</w:t>
      </w:r>
      <w:r w:rsidRPr="003C21CB">
        <w:rPr>
          <w:rFonts w:ascii="Times New Roman" w:eastAsia="Times New Roman" w:hAnsi="Times New Roman" w:cs="Times New Roman"/>
          <w:kern w:val="0"/>
          <w:sz w:val="24"/>
          <w:szCs w:val="24"/>
          <w:lang w:eastAsia="en-IN"/>
          <w14:ligatures w14:val="none"/>
        </w:rPr>
        <w:t xml:space="preserve"> that evaluate shareholder concerns and market perceptions.</w:t>
      </w:r>
    </w:p>
    <w:p w14:paraId="2F440879"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Ethical Decision-Making in Governance</w:t>
      </w:r>
    </w:p>
    <w:p w14:paraId="6005DCC0"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can help organizations </w:t>
      </w:r>
      <w:r w:rsidRPr="003C21CB">
        <w:rPr>
          <w:rFonts w:ascii="Times New Roman" w:eastAsia="Times New Roman" w:hAnsi="Times New Roman" w:cs="Times New Roman"/>
          <w:b/>
          <w:bCs/>
          <w:kern w:val="0"/>
          <w:sz w:val="24"/>
          <w:szCs w:val="24"/>
          <w:lang w:eastAsia="en-IN"/>
          <w14:ligatures w14:val="none"/>
        </w:rPr>
        <w:t>identify ethical risks and ensure corporate integrity</w:t>
      </w:r>
      <w:r w:rsidRPr="003C21CB">
        <w:rPr>
          <w:rFonts w:ascii="Times New Roman" w:eastAsia="Times New Roman" w:hAnsi="Times New Roman" w:cs="Times New Roman"/>
          <w:kern w:val="0"/>
          <w:sz w:val="24"/>
          <w:szCs w:val="24"/>
          <w:lang w:eastAsia="en-IN"/>
          <w14:ligatures w14:val="none"/>
        </w:rPr>
        <w:t xml:space="preserve"> by:</w:t>
      </w:r>
    </w:p>
    <w:p w14:paraId="5BF2A6F0" w14:textId="77777777" w:rsidR="003C21CB" w:rsidRPr="003C21CB" w:rsidRDefault="003C21CB">
      <w:pPr>
        <w:numPr>
          <w:ilvl w:val="0"/>
          <w:numId w:val="1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Detecting conflicts of interest</w:t>
      </w:r>
      <w:r w:rsidRPr="003C21CB">
        <w:rPr>
          <w:rFonts w:ascii="Times New Roman" w:eastAsia="Times New Roman" w:hAnsi="Times New Roman" w:cs="Times New Roman"/>
          <w:kern w:val="0"/>
          <w:sz w:val="24"/>
          <w:szCs w:val="24"/>
          <w:lang w:eastAsia="en-IN"/>
          <w14:ligatures w14:val="none"/>
        </w:rPr>
        <w:t xml:space="preserve"> in decision-making.</w:t>
      </w:r>
    </w:p>
    <w:p w14:paraId="06FB2254" w14:textId="77777777" w:rsidR="003C21CB" w:rsidRPr="003C21CB" w:rsidRDefault="003C21CB">
      <w:pPr>
        <w:numPr>
          <w:ilvl w:val="0"/>
          <w:numId w:val="1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Monitoring corporate social responsibility (CSR) initiatives</w:t>
      </w:r>
      <w:r w:rsidRPr="003C21CB">
        <w:rPr>
          <w:rFonts w:ascii="Times New Roman" w:eastAsia="Times New Roman" w:hAnsi="Times New Roman" w:cs="Times New Roman"/>
          <w:kern w:val="0"/>
          <w:sz w:val="24"/>
          <w:szCs w:val="24"/>
          <w:lang w:eastAsia="en-IN"/>
          <w14:ligatures w14:val="none"/>
        </w:rPr>
        <w:t xml:space="preserve"> for sustainability compliance.</w:t>
      </w:r>
    </w:p>
    <w:p w14:paraId="6B609B86" w14:textId="77777777" w:rsidR="003C21CB" w:rsidRPr="003C21CB" w:rsidRDefault="003C21CB">
      <w:pPr>
        <w:numPr>
          <w:ilvl w:val="0"/>
          <w:numId w:val="1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Enforcing diversity and inclusion policies</w:t>
      </w:r>
      <w:r w:rsidRPr="003C21CB">
        <w:rPr>
          <w:rFonts w:ascii="Times New Roman" w:eastAsia="Times New Roman" w:hAnsi="Times New Roman" w:cs="Times New Roman"/>
          <w:kern w:val="0"/>
          <w:sz w:val="24"/>
          <w:szCs w:val="24"/>
          <w:lang w:eastAsia="en-IN"/>
          <w14:ligatures w14:val="none"/>
        </w:rPr>
        <w:t xml:space="preserve"> in hiring and promotions.</w:t>
      </w:r>
    </w:p>
    <w:p w14:paraId="743B478E"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Example: IBM Watson’s Ethical AI for Corporate Governance</w:t>
      </w:r>
      <w:r w:rsidRPr="003C21CB">
        <w:rPr>
          <w:rFonts w:ascii="Times New Roman" w:eastAsia="Times New Roman" w:hAnsi="Times New Roman" w:cs="Times New Roman"/>
          <w:kern w:val="0"/>
          <w:sz w:val="24"/>
          <w:szCs w:val="24"/>
          <w:lang w:eastAsia="en-IN"/>
          <w14:ligatures w14:val="none"/>
        </w:rPr>
        <w:t xml:space="preserve"> IBM’s AI governance framework ensures </w:t>
      </w:r>
      <w:r w:rsidRPr="003C21CB">
        <w:rPr>
          <w:rFonts w:ascii="Times New Roman" w:eastAsia="Times New Roman" w:hAnsi="Times New Roman" w:cs="Times New Roman"/>
          <w:b/>
          <w:bCs/>
          <w:kern w:val="0"/>
          <w:sz w:val="24"/>
          <w:szCs w:val="24"/>
          <w:lang w:eastAsia="en-IN"/>
          <w14:ligatures w14:val="none"/>
        </w:rPr>
        <w:t>ethical decision-making and bias detection in AI-driven hiring processes</w:t>
      </w:r>
      <w:r w:rsidRPr="003C21CB">
        <w:rPr>
          <w:rFonts w:ascii="Times New Roman" w:eastAsia="Times New Roman" w:hAnsi="Times New Roman" w:cs="Times New Roman"/>
          <w:kern w:val="0"/>
          <w:sz w:val="24"/>
          <w:szCs w:val="24"/>
          <w:lang w:eastAsia="en-IN"/>
          <w14:ligatures w14:val="none"/>
        </w:rPr>
        <w:t>, strengthening corporate integrity.</w:t>
      </w:r>
    </w:p>
    <w:p w14:paraId="213517BC"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8BE0F2">
          <v:rect id="_x0000_i1149" style="width:0;height:1.5pt" o:hralign="center" o:hrstd="t" o:hr="t" fillcolor="#a0a0a0" stroked="f"/>
        </w:pict>
      </w:r>
    </w:p>
    <w:p w14:paraId="0CDC5899"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Cybersecurity Governance and AI-Driven Risk Management</w:t>
      </w:r>
    </w:p>
    <w:p w14:paraId="7C3F9C20"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Cybersecurity Governance</w:t>
      </w:r>
    </w:p>
    <w:p w14:paraId="2F5580D2"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Cyber threats such as </w:t>
      </w:r>
      <w:r w:rsidRPr="003C21CB">
        <w:rPr>
          <w:rFonts w:ascii="Times New Roman" w:eastAsia="Times New Roman" w:hAnsi="Times New Roman" w:cs="Times New Roman"/>
          <w:b/>
          <w:bCs/>
          <w:kern w:val="0"/>
          <w:sz w:val="24"/>
          <w:szCs w:val="24"/>
          <w:lang w:eastAsia="en-IN"/>
          <w14:ligatures w14:val="none"/>
        </w:rPr>
        <w:t>ransomware, insider attacks, and phishing scams</w:t>
      </w:r>
      <w:r w:rsidRPr="003C21CB">
        <w:rPr>
          <w:rFonts w:ascii="Times New Roman" w:eastAsia="Times New Roman" w:hAnsi="Times New Roman" w:cs="Times New Roman"/>
          <w:kern w:val="0"/>
          <w:sz w:val="24"/>
          <w:szCs w:val="24"/>
          <w:lang w:eastAsia="en-IN"/>
          <w14:ligatures w14:val="none"/>
        </w:rPr>
        <w:t xml:space="preserve"> require AI-driven governance solutions. AI helps by:</w:t>
      </w:r>
    </w:p>
    <w:p w14:paraId="7E3BC23D" w14:textId="77777777" w:rsidR="003C21CB" w:rsidRPr="003C21CB" w:rsidRDefault="003C21CB">
      <w:pPr>
        <w:numPr>
          <w:ilvl w:val="0"/>
          <w:numId w:val="1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Monitoring network activity</w:t>
      </w:r>
      <w:r w:rsidRPr="003C21CB">
        <w:rPr>
          <w:rFonts w:ascii="Times New Roman" w:eastAsia="Times New Roman" w:hAnsi="Times New Roman" w:cs="Times New Roman"/>
          <w:kern w:val="0"/>
          <w:sz w:val="24"/>
          <w:szCs w:val="24"/>
          <w:lang w:eastAsia="en-IN"/>
          <w14:ligatures w14:val="none"/>
        </w:rPr>
        <w:t xml:space="preserve"> for cyber threats in real-time.</w:t>
      </w:r>
    </w:p>
    <w:p w14:paraId="5597A914" w14:textId="77777777" w:rsidR="003C21CB" w:rsidRPr="003C21CB" w:rsidRDefault="003C21CB">
      <w:pPr>
        <w:numPr>
          <w:ilvl w:val="0"/>
          <w:numId w:val="1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Identifying anomalies</w:t>
      </w:r>
      <w:r w:rsidRPr="003C21CB">
        <w:rPr>
          <w:rFonts w:ascii="Times New Roman" w:eastAsia="Times New Roman" w:hAnsi="Times New Roman" w:cs="Times New Roman"/>
          <w:kern w:val="0"/>
          <w:sz w:val="24"/>
          <w:szCs w:val="24"/>
          <w:lang w:eastAsia="en-IN"/>
          <w14:ligatures w14:val="none"/>
        </w:rPr>
        <w:t xml:space="preserve"> in IT infrastructure to prevent breaches.</w:t>
      </w:r>
    </w:p>
    <w:p w14:paraId="363E351D" w14:textId="77777777" w:rsidR="003C21CB" w:rsidRPr="003C21CB" w:rsidRDefault="003C21CB">
      <w:pPr>
        <w:numPr>
          <w:ilvl w:val="0"/>
          <w:numId w:val="1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threat response</w:t>
      </w:r>
      <w:r w:rsidRPr="003C21CB">
        <w:rPr>
          <w:rFonts w:ascii="Times New Roman" w:eastAsia="Times New Roman" w:hAnsi="Times New Roman" w:cs="Times New Roman"/>
          <w:kern w:val="0"/>
          <w:sz w:val="24"/>
          <w:szCs w:val="24"/>
          <w:lang w:eastAsia="en-IN"/>
          <w14:ligatures w14:val="none"/>
        </w:rPr>
        <w:t xml:space="preserve"> to reduce damage from cyberattacks.</w:t>
      </w:r>
    </w:p>
    <w:p w14:paraId="0B887301"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Equifax Data Breach – AI’s Role in Cybersecurity Governance</w:t>
      </w:r>
      <w:r w:rsidRPr="003C21CB">
        <w:rPr>
          <w:rFonts w:ascii="Times New Roman" w:eastAsia="Times New Roman" w:hAnsi="Times New Roman" w:cs="Times New Roman"/>
          <w:kern w:val="0"/>
          <w:sz w:val="24"/>
          <w:szCs w:val="24"/>
          <w:lang w:eastAsia="en-IN"/>
          <w14:ligatures w14:val="none"/>
        </w:rPr>
        <w:t xml:space="preserve"> Equifax’s failure to </w:t>
      </w:r>
      <w:r w:rsidRPr="003C21CB">
        <w:rPr>
          <w:rFonts w:ascii="Times New Roman" w:eastAsia="Times New Roman" w:hAnsi="Times New Roman" w:cs="Times New Roman"/>
          <w:b/>
          <w:bCs/>
          <w:kern w:val="0"/>
          <w:sz w:val="24"/>
          <w:szCs w:val="24"/>
          <w:lang w:eastAsia="en-IN"/>
          <w14:ligatures w14:val="none"/>
        </w:rPr>
        <w:t>update security patches</w:t>
      </w:r>
      <w:r w:rsidRPr="003C21CB">
        <w:rPr>
          <w:rFonts w:ascii="Times New Roman" w:eastAsia="Times New Roman" w:hAnsi="Times New Roman" w:cs="Times New Roman"/>
          <w:kern w:val="0"/>
          <w:sz w:val="24"/>
          <w:szCs w:val="24"/>
          <w:lang w:eastAsia="en-IN"/>
          <w14:ligatures w14:val="none"/>
        </w:rPr>
        <w:t xml:space="preserve"> led to </w:t>
      </w:r>
      <w:r w:rsidRPr="003C21CB">
        <w:rPr>
          <w:rFonts w:ascii="Times New Roman" w:eastAsia="Times New Roman" w:hAnsi="Times New Roman" w:cs="Times New Roman"/>
          <w:b/>
          <w:bCs/>
          <w:kern w:val="0"/>
          <w:sz w:val="24"/>
          <w:szCs w:val="24"/>
          <w:lang w:eastAsia="en-IN"/>
          <w14:ligatures w14:val="none"/>
        </w:rPr>
        <w:t>one of the largest data breaches in history.</w:t>
      </w:r>
      <w:r w:rsidRPr="003C21CB">
        <w:rPr>
          <w:rFonts w:ascii="Times New Roman" w:eastAsia="Times New Roman" w:hAnsi="Times New Roman" w:cs="Times New Roman"/>
          <w:kern w:val="0"/>
          <w:sz w:val="24"/>
          <w:szCs w:val="24"/>
          <w:lang w:eastAsia="en-IN"/>
          <w14:ligatures w14:val="none"/>
        </w:rPr>
        <w:t xml:space="preserve"> AI-driven cybersecurity tools could have identified vulnerabilities before the breach occurred.</w:t>
      </w:r>
    </w:p>
    <w:p w14:paraId="0CB09C32"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4177C3">
          <v:rect id="_x0000_i1150" style="width:0;height:1.5pt" o:hralign="center" o:hrstd="t" o:hr="t" fillcolor="#a0a0a0" stroked="f"/>
        </w:pict>
      </w:r>
    </w:p>
    <w:p w14:paraId="6E64F1CB"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Challenges and Risks of AI in Governance</w:t>
      </w:r>
    </w:p>
    <w:p w14:paraId="319CEB76"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Risks in AI Governance</w:t>
      </w:r>
    </w:p>
    <w:p w14:paraId="6C01EB4D"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Despite its benefits, AI governance faces challenges such as:</w:t>
      </w:r>
    </w:p>
    <w:p w14:paraId="20ACD638" w14:textId="77777777" w:rsidR="003C21CB" w:rsidRPr="003C21CB" w:rsidRDefault="003C21CB">
      <w:pPr>
        <w:numPr>
          <w:ilvl w:val="0"/>
          <w:numId w:val="1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Algorithmic bias</w:t>
      </w:r>
      <w:r w:rsidRPr="003C21CB">
        <w:rPr>
          <w:rFonts w:ascii="Times New Roman" w:eastAsia="Times New Roman" w:hAnsi="Times New Roman" w:cs="Times New Roman"/>
          <w:kern w:val="0"/>
          <w:sz w:val="24"/>
          <w:szCs w:val="24"/>
          <w:lang w:eastAsia="en-IN"/>
          <w14:ligatures w14:val="none"/>
        </w:rPr>
        <w:t xml:space="preserve"> that may lead to unfair decision-making.</w:t>
      </w:r>
    </w:p>
    <w:p w14:paraId="21A2F5E4" w14:textId="77777777" w:rsidR="003C21CB" w:rsidRPr="003C21CB" w:rsidRDefault="003C21CB">
      <w:pPr>
        <w:numPr>
          <w:ilvl w:val="0"/>
          <w:numId w:val="1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Lack of transparency</w:t>
      </w:r>
      <w:r w:rsidRPr="003C21CB">
        <w:rPr>
          <w:rFonts w:ascii="Times New Roman" w:eastAsia="Times New Roman" w:hAnsi="Times New Roman" w:cs="Times New Roman"/>
          <w:kern w:val="0"/>
          <w:sz w:val="24"/>
          <w:szCs w:val="24"/>
          <w:lang w:eastAsia="en-IN"/>
          <w14:ligatures w14:val="none"/>
        </w:rPr>
        <w:t xml:space="preserve"> in AI-driven compliance models.</w:t>
      </w:r>
    </w:p>
    <w:p w14:paraId="03BFF39D" w14:textId="77777777" w:rsidR="003C21CB" w:rsidRPr="003C21CB" w:rsidRDefault="003C21CB">
      <w:pPr>
        <w:numPr>
          <w:ilvl w:val="0"/>
          <w:numId w:val="1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Privacy concerns</w:t>
      </w:r>
      <w:r w:rsidRPr="003C21CB">
        <w:rPr>
          <w:rFonts w:ascii="Times New Roman" w:eastAsia="Times New Roman" w:hAnsi="Times New Roman" w:cs="Times New Roman"/>
          <w:kern w:val="0"/>
          <w:sz w:val="24"/>
          <w:szCs w:val="24"/>
          <w:lang w:eastAsia="en-IN"/>
          <w14:ligatures w14:val="none"/>
        </w:rPr>
        <w:t xml:space="preserve"> regarding AI data processing and GDPR compliance.</w:t>
      </w:r>
    </w:p>
    <w:p w14:paraId="75F181F5"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Challenges in AI Governance</w:t>
      </w:r>
    </w:p>
    <w:p w14:paraId="4D138F7C"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Governments and regulators are developing laws to </w:t>
      </w:r>
      <w:r w:rsidRPr="003C21CB">
        <w:rPr>
          <w:rFonts w:ascii="Times New Roman" w:eastAsia="Times New Roman" w:hAnsi="Times New Roman" w:cs="Times New Roman"/>
          <w:b/>
          <w:bCs/>
          <w:kern w:val="0"/>
          <w:sz w:val="24"/>
          <w:szCs w:val="24"/>
          <w:lang w:eastAsia="en-IN"/>
          <w14:ligatures w14:val="none"/>
        </w:rPr>
        <w:t>ensure AI compliance and ethical use.</w:t>
      </w:r>
      <w:r w:rsidRPr="003C21CB">
        <w:rPr>
          <w:rFonts w:ascii="Times New Roman" w:eastAsia="Times New Roman" w:hAnsi="Times New Roman" w:cs="Times New Roman"/>
          <w:kern w:val="0"/>
          <w:sz w:val="24"/>
          <w:szCs w:val="24"/>
          <w:lang w:eastAsia="en-IN"/>
          <w14:ligatures w14:val="none"/>
        </w:rPr>
        <w:t xml:space="preserve"> Key regulatory developments include:</w:t>
      </w:r>
    </w:p>
    <w:p w14:paraId="02746F14" w14:textId="77777777" w:rsidR="003C21CB" w:rsidRPr="003C21CB" w:rsidRDefault="003C21CB">
      <w:pPr>
        <w:numPr>
          <w:ilvl w:val="0"/>
          <w:numId w:val="1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EU Artificial Intelligence Act (2023):</w:t>
      </w:r>
      <w:r w:rsidRPr="003C21CB">
        <w:rPr>
          <w:rFonts w:ascii="Times New Roman" w:eastAsia="Times New Roman" w:hAnsi="Times New Roman" w:cs="Times New Roman"/>
          <w:kern w:val="0"/>
          <w:sz w:val="24"/>
          <w:szCs w:val="24"/>
          <w:lang w:eastAsia="en-IN"/>
          <w14:ligatures w14:val="none"/>
        </w:rPr>
        <w:t xml:space="preserve"> Enforces AI transparency and bias mitigation.</w:t>
      </w:r>
    </w:p>
    <w:p w14:paraId="47D5FC60" w14:textId="77777777" w:rsidR="003C21CB" w:rsidRPr="003C21CB" w:rsidRDefault="003C21CB">
      <w:pPr>
        <w:numPr>
          <w:ilvl w:val="0"/>
          <w:numId w:val="1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ISO 42001 (AI Governance Standard):</w:t>
      </w:r>
      <w:r w:rsidRPr="003C21CB">
        <w:rPr>
          <w:rFonts w:ascii="Times New Roman" w:eastAsia="Times New Roman" w:hAnsi="Times New Roman" w:cs="Times New Roman"/>
          <w:kern w:val="0"/>
          <w:sz w:val="24"/>
          <w:szCs w:val="24"/>
          <w:lang w:eastAsia="en-IN"/>
          <w14:ligatures w14:val="none"/>
        </w:rPr>
        <w:t xml:space="preserve"> Establishes global AI governance frameworks.</w:t>
      </w:r>
    </w:p>
    <w:p w14:paraId="773FCBDC" w14:textId="77777777" w:rsidR="003C21CB" w:rsidRPr="003C21CB" w:rsidRDefault="003C21CB">
      <w:pPr>
        <w:numPr>
          <w:ilvl w:val="0"/>
          <w:numId w:val="1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 AI Executive Order (2024):</w:t>
      </w:r>
      <w:r w:rsidRPr="003C21CB">
        <w:rPr>
          <w:rFonts w:ascii="Times New Roman" w:eastAsia="Times New Roman" w:hAnsi="Times New Roman" w:cs="Times New Roman"/>
          <w:kern w:val="0"/>
          <w:sz w:val="24"/>
          <w:szCs w:val="24"/>
          <w:lang w:eastAsia="en-IN"/>
          <w14:ligatures w14:val="none"/>
        </w:rPr>
        <w:t xml:space="preserve"> Regulates AI-driven financial audits and compliance models.</w:t>
      </w:r>
    </w:p>
    <w:p w14:paraId="657CB7B9"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9C3121">
          <v:rect id="_x0000_i1151" style="width:0;height:1.5pt" o:hralign="center" o:hrstd="t" o:hr="t" fillcolor="#a0a0a0" stroked="f"/>
        </w:pict>
      </w:r>
    </w:p>
    <w:p w14:paraId="7CA11755"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lastRenderedPageBreak/>
        <w:t>Best Practices for Implementing AI and Automation in Governance</w:t>
      </w:r>
    </w:p>
    <w:p w14:paraId="4B0923FF"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AI Governance Frameworks</w:t>
      </w:r>
    </w:p>
    <w:p w14:paraId="38B6BAE3" w14:textId="77777777" w:rsidR="003C21CB" w:rsidRPr="003C21CB" w:rsidRDefault="003C21CB">
      <w:pPr>
        <w:numPr>
          <w:ilvl w:val="0"/>
          <w:numId w:val="1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Establish AI </w:t>
      </w:r>
      <w:r w:rsidRPr="003C21CB">
        <w:rPr>
          <w:rFonts w:ascii="Times New Roman" w:eastAsia="Times New Roman" w:hAnsi="Times New Roman" w:cs="Times New Roman"/>
          <w:b/>
          <w:bCs/>
          <w:kern w:val="0"/>
          <w:sz w:val="24"/>
          <w:szCs w:val="24"/>
          <w:lang w:eastAsia="en-IN"/>
          <w14:ligatures w14:val="none"/>
        </w:rPr>
        <w:t>ethics committees</w:t>
      </w:r>
      <w:r w:rsidRPr="003C21CB">
        <w:rPr>
          <w:rFonts w:ascii="Times New Roman" w:eastAsia="Times New Roman" w:hAnsi="Times New Roman" w:cs="Times New Roman"/>
          <w:kern w:val="0"/>
          <w:sz w:val="24"/>
          <w:szCs w:val="24"/>
          <w:lang w:eastAsia="en-IN"/>
          <w14:ligatures w14:val="none"/>
        </w:rPr>
        <w:t xml:space="preserve"> to oversee AI-based decision-making.</w:t>
      </w:r>
    </w:p>
    <w:p w14:paraId="552C7AB8" w14:textId="77777777" w:rsidR="003C21CB" w:rsidRPr="003C21CB" w:rsidRDefault="003C21CB">
      <w:pPr>
        <w:numPr>
          <w:ilvl w:val="0"/>
          <w:numId w:val="1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Develop AI </w:t>
      </w:r>
      <w:r w:rsidRPr="003C21CB">
        <w:rPr>
          <w:rFonts w:ascii="Times New Roman" w:eastAsia="Times New Roman" w:hAnsi="Times New Roman" w:cs="Times New Roman"/>
          <w:b/>
          <w:bCs/>
          <w:kern w:val="0"/>
          <w:sz w:val="24"/>
          <w:szCs w:val="24"/>
          <w:lang w:eastAsia="en-IN"/>
          <w14:ligatures w14:val="none"/>
        </w:rPr>
        <w:t>explainability models</w:t>
      </w:r>
      <w:r w:rsidRPr="003C21CB">
        <w:rPr>
          <w:rFonts w:ascii="Times New Roman" w:eastAsia="Times New Roman" w:hAnsi="Times New Roman" w:cs="Times New Roman"/>
          <w:kern w:val="0"/>
          <w:sz w:val="24"/>
          <w:szCs w:val="24"/>
          <w:lang w:eastAsia="en-IN"/>
          <w14:ligatures w14:val="none"/>
        </w:rPr>
        <w:t xml:space="preserve"> to ensure transparency.</w:t>
      </w:r>
    </w:p>
    <w:p w14:paraId="266CC009" w14:textId="77777777" w:rsidR="003C21CB" w:rsidRPr="003C21CB" w:rsidRDefault="003C21CB">
      <w:pPr>
        <w:numPr>
          <w:ilvl w:val="0"/>
          <w:numId w:val="1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Enforce </w:t>
      </w:r>
      <w:r w:rsidRPr="003C21CB">
        <w:rPr>
          <w:rFonts w:ascii="Times New Roman" w:eastAsia="Times New Roman" w:hAnsi="Times New Roman" w:cs="Times New Roman"/>
          <w:b/>
          <w:bCs/>
          <w:kern w:val="0"/>
          <w:sz w:val="24"/>
          <w:szCs w:val="24"/>
          <w:lang w:eastAsia="en-IN"/>
          <w14:ligatures w14:val="none"/>
        </w:rPr>
        <w:t>bias detection tools</w:t>
      </w:r>
      <w:r w:rsidRPr="003C21CB">
        <w:rPr>
          <w:rFonts w:ascii="Times New Roman" w:eastAsia="Times New Roman" w:hAnsi="Times New Roman" w:cs="Times New Roman"/>
          <w:kern w:val="0"/>
          <w:sz w:val="24"/>
          <w:szCs w:val="24"/>
          <w:lang w:eastAsia="en-IN"/>
          <w14:ligatures w14:val="none"/>
        </w:rPr>
        <w:t xml:space="preserve"> to prevent discrimination in AI governance.</w:t>
      </w:r>
    </w:p>
    <w:p w14:paraId="350FCEEB"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for Continuous Compliance Monitoring</w:t>
      </w:r>
    </w:p>
    <w:p w14:paraId="3A81E94F" w14:textId="77777777" w:rsidR="003C21CB" w:rsidRPr="003C21CB" w:rsidRDefault="003C21CB">
      <w:pPr>
        <w:numPr>
          <w:ilvl w:val="0"/>
          <w:numId w:val="1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Automate </w:t>
      </w:r>
      <w:r w:rsidRPr="003C21CB">
        <w:rPr>
          <w:rFonts w:ascii="Times New Roman" w:eastAsia="Times New Roman" w:hAnsi="Times New Roman" w:cs="Times New Roman"/>
          <w:b/>
          <w:bCs/>
          <w:kern w:val="0"/>
          <w:sz w:val="24"/>
          <w:szCs w:val="24"/>
          <w:lang w:eastAsia="en-IN"/>
          <w14:ligatures w14:val="none"/>
        </w:rPr>
        <w:t>regulatory tracking</w:t>
      </w:r>
      <w:r w:rsidRPr="003C21CB">
        <w:rPr>
          <w:rFonts w:ascii="Times New Roman" w:eastAsia="Times New Roman" w:hAnsi="Times New Roman" w:cs="Times New Roman"/>
          <w:kern w:val="0"/>
          <w:sz w:val="24"/>
          <w:szCs w:val="24"/>
          <w:lang w:eastAsia="en-IN"/>
          <w14:ligatures w14:val="none"/>
        </w:rPr>
        <w:t xml:space="preserve"> for compliance updates.</w:t>
      </w:r>
    </w:p>
    <w:p w14:paraId="24E050AB" w14:textId="77777777" w:rsidR="003C21CB" w:rsidRPr="003C21CB" w:rsidRDefault="003C21CB">
      <w:pPr>
        <w:numPr>
          <w:ilvl w:val="0"/>
          <w:numId w:val="1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Use AI to </w:t>
      </w:r>
      <w:r w:rsidRPr="003C21CB">
        <w:rPr>
          <w:rFonts w:ascii="Times New Roman" w:eastAsia="Times New Roman" w:hAnsi="Times New Roman" w:cs="Times New Roman"/>
          <w:b/>
          <w:bCs/>
          <w:kern w:val="0"/>
          <w:sz w:val="24"/>
          <w:szCs w:val="24"/>
          <w:lang w:eastAsia="en-IN"/>
          <w14:ligatures w14:val="none"/>
        </w:rPr>
        <w:t>generate audit-ready reports</w:t>
      </w:r>
      <w:r w:rsidRPr="003C21CB">
        <w:rPr>
          <w:rFonts w:ascii="Times New Roman" w:eastAsia="Times New Roman" w:hAnsi="Times New Roman" w:cs="Times New Roman"/>
          <w:kern w:val="0"/>
          <w:sz w:val="24"/>
          <w:szCs w:val="24"/>
          <w:lang w:eastAsia="en-IN"/>
          <w14:ligatures w14:val="none"/>
        </w:rPr>
        <w:t xml:space="preserve"> for governance reviews.</w:t>
      </w:r>
    </w:p>
    <w:p w14:paraId="4C838936" w14:textId="77777777" w:rsidR="003C21CB" w:rsidRPr="003C21CB" w:rsidRDefault="003C21CB">
      <w:pPr>
        <w:numPr>
          <w:ilvl w:val="0"/>
          <w:numId w:val="1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Implement </w:t>
      </w:r>
      <w:r w:rsidRPr="003C21CB">
        <w:rPr>
          <w:rFonts w:ascii="Times New Roman" w:eastAsia="Times New Roman" w:hAnsi="Times New Roman" w:cs="Times New Roman"/>
          <w:b/>
          <w:bCs/>
          <w:kern w:val="0"/>
          <w:sz w:val="24"/>
          <w:szCs w:val="24"/>
          <w:lang w:eastAsia="en-IN"/>
          <w14:ligatures w14:val="none"/>
        </w:rPr>
        <w:t>real-time fraud detection</w:t>
      </w:r>
      <w:r w:rsidRPr="003C21CB">
        <w:rPr>
          <w:rFonts w:ascii="Times New Roman" w:eastAsia="Times New Roman" w:hAnsi="Times New Roman" w:cs="Times New Roman"/>
          <w:kern w:val="0"/>
          <w:sz w:val="24"/>
          <w:szCs w:val="24"/>
          <w:lang w:eastAsia="en-IN"/>
          <w14:ligatures w14:val="none"/>
        </w:rPr>
        <w:t xml:space="preserve"> using AI-driven predictive analytics.</w:t>
      </w:r>
    </w:p>
    <w:p w14:paraId="6D33B554" w14:textId="77777777" w:rsidR="003C21CB" w:rsidRPr="003C21CB" w:rsidRDefault="003C21CB" w:rsidP="003C21C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Corporate Governance with Blockchain and AI</w:t>
      </w:r>
    </w:p>
    <w:p w14:paraId="73C05A1D" w14:textId="77777777" w:rsidR="003C21CB" w:rsidRPr="003C21CB" w:rsidRDefault="003C21CB">
      <w:pPr>
        <w:numPr>
          <w:ilvl w:val="0"/>
          <w:numId w:val="1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Use </w:t>
      </w:r>
      <w:r w:rsidRPr="003C21CB">
        <w:rPr>
          <w:rFonts w:ascii="Times New Roman" w:eastAsia="Times New Roman" w:hAnsi="Times New Roman" w:cs="Times New Roman"/>
          <w:b/>
          <w:bCs/>
          <w:kern w:val="0"/>
          <w:sz w:val="24"/>
          <w:szCs w:val="24"/>
          <w:lang w:eastAsia="en-IN"/>
          <w14:ligatures w14:val="none"/>
        </w:rPr>
        <w:t>blockchain for tamper-proof financial records.</w:t>
      </w:r>
    </w:p>
    <w:p w14:paraId="354DFB74" w14:textId="77777777" w:rsidR="003C21CB" w:rsidRPr="003C21CB" w:rsidRDefault="003C21CB">
      <w:pPr>
        <w:numPr>
          <w:ilvl w:val="0"/>
          <w:numId w:val="1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Integrate </w:t>
      </w:r>
      <w:r w:rsidRPr="003C21CB">
        <w:rPr>
          <w:rFonts w:ascii="Times New Roman" w:eastAsia="Times New Roman" w:hAnsi="Times New Roman" w:cs="Times New Roman"/>
          <w:b/>
          <w:bCs/>
          <w:kern w:val="0"/>
          <w:sz w:val="24"/>
          <w:szCs w:val="24"/>
          <w:lang w:eastAsia="en-IN"/>
          <w14:ligatures w14:val="none"/>
        </w:rPr>
        <w:t>AI and smart contracts</w:t>
      </w:r>
      <w:r w:rsidRPr="003C21CB">
        <w:rPr>
          <w:rFonts w:ascii="Times New Roman" w:eastAsia="Times New Roman" w:hAnsi="Times New Roman" w:cs="Times New Roman"/>
          <w:kern w:val="0"/>
          <w:sz w:val="24"/>
          <w:szCs w:val="24"/>
          <w:lang w:eastAsia="en-IN"/>
          <w14:ligatures w14:val="none"/>
        </w:rPr>
        <w:t xml:space="preserve"> for transparent governance transactions.</w:t>
      </w:r>
    </w:p>
    <w:p w14:paraId="0BB460CB" w14:textId="77777777" w:rsidR="003C21CB" w:rsidRPr="003C21CB" w:rsidRDefault="003C21CB">
      <w:pPr>
        <w:numPr>
          <w:ilvl w:val="0"/>
          <w:numId w:val="1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Deploy </w:t>
      </w:r>
      <w:r w:rsidRPr="003C21CB">
        <w:rPr>
          <w:rFonts w:ascii="Times New Roman" w:eastAsia="Times New Roman" w:hAnsi="Times New Roman" w:cs="Times New Roman"/>
          <w:b/>
          <w:bCs/>
          <w:kern w:val="0"/>
          <w:sz w:val="24"/>
          <w:szCs w:val="24"/>
          <w:lang w:eastAsia="en-IN"/>
          <w14:ligatures w14:val="none"/>
        </w:rPr>
        <w:t>machine learning models</w:t>
      </w:r>
      <w:r w:rsidRPr="003C21CB">
        <w:rPr>
          <w:rFonts w:ascii="Times New Roman" w:eastAsia="Times New Roman" w:hAnsi="Times New Roman" w:cs="Times New Roman"/>
          <w:kern w:val="0"/>
          <w:sz w:val="24"/>
          <w:szCs w:val="24"/>
          <w:lang w:eastAsia="en-IN"/>
          <w14:ligatures w14:val="none"/>
        </w:rPr>
        <w:t xml:space="preserve"> to detect governance failures.</w:t>
      </w:r>
    </w:p>
    <w:p w14:paraId="21F20272" w14:textId="77777777" w:rsidR="003C21CB" w:rsidRPr="003C21CB" w:rsidRDefault="00000000" w:rsidP="003C21C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15AF28">
          <v:rect id="_x0000_i1152" style="width:0;height:1.5pt" o:hralign="center" o:hrstd="t" o:hr="t" fillcolor="#a0a0a0" stroked="f"/>
        </w:pict>
      </w:r>
    </w:p>
    <w:p w14:paraId="5C5499D1" w14:textId="77777777" w:rsidR="003C21CB" w:rsidRPr="003C21CB" w:rsidRDefault="003C21CB" w:rsidP="003C21C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349DCEED"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and automation are revolutionizing governance processes by </w:t>
      </w:r>
      <w:r w:rsidRPr="003C21CB">
        <w:rPr>
          <w:rFonts w:ascii="Times New Roman" w:eastAsia="Times New Roman" w:hAnsi="Times New Roman" w:cs="Times New Roman"/>
          <w:b/>
          <w:bCs/>
          <w:kern w:val="0"/>
          <w:sz w:val="24"/>
          <w:szCs w:val="24"/>
          <w:lang w:eastAsia="en-IN"/>
          <w14:ligatures w14:val="none"/>
        </w:rPr>
        <w:t>enhancing compliance monitoring, preventing fraud, improving decision-making, and strengthening cybersecurity frameworks.</w:t>
      </w:r>
    </w:p>
    <w:p w14:paraId="2518386F"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To maximize AI’s potential in governance, organizations must adopt </w:t>
      </w:r>
      <w:r w:rsidRPr="003C21CB">
        <w:rPr>
          <w:rFonts w:ascii="Times New Roman" w:eastAsia="Times New Roman" w:hAnsi="Times New Roman" w:cs="Times New Roman"/>
          <w:b/>
          <w:bCs/>
          <w:kern w:val="0"/>
          <w:sz w:val="24"/>
          <w:szCs w:val="24"/>
          <w:lang w:eastAsia="en-IN"/>
          <w14:ligatures w14:val="none"/>
        </w:rPr>
        <w:t>AI-driven risk management tools, implement ethical AI oversight, and integrate compliance automation into corporate frameworks.</w:t>
      </w:r>
    </w:p>
    <w:p w14:paraId="2D39C81A"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leveraging </w:t>
      </w:r>
      <w:r w:rsidRPr="003C21CB">
        <w:rPr>
          <w:rFonts w:ascii="Times New Roman" w:eastAsia="Times New Roman" w:hAnsi="Times New Roman" w:cs="Times New Roman"/>
          <w:b/>
          <w:bCs/>
          <w:kern w:val="0"/>
          <w:sz w:val="24"/>
          <w:szCs w:val="24"/>
          <w:lang w:eastAsia="en-IN"/>
          <w14:ligatures w14:val="none"/>
        </w:rPr>
        <w:t>AI-powered governance analytics, blockchain-driven transparency, and real-time compliance tracking,</w:t>
      </w:r>
      <w:r w:rsidRPr="003C21CB">
        <w:rPr>
          <w:rFonts w:ascii="Times New Roman" w:eastAsia="Times New Roman" w:hAnsi="Times New Roman" w:cs="Times New Roman"/>
          <w:kern w:val="0"/>
          <w:sz w:val="24"/>
          <w:szCs w:val="24"/>
          <w:lang w:eastAsia="en-IN"/>
          <w14:ligatures w14:val="none"/>
        </w:rPr>
        <w:t xml:space="preserve"> businesses can ensure </w:t>
      </w:r>
      <w:r w:rsidRPr="003C21CB">
        <w:rPr>
          <w:rFonts w:ascii="Times New Roman" w:eastAsia="Times New Roman" w:hAnsi="Times New Roman" w:cs="Times New Roman"/>
          <w:b/>
          <w:bCs/>
          <w:kern w:val="0"/>
          <w:sz w:val="24"/>
          <w:szCs w:val="24"/>
          <w:lang w:eastAsia="en-IN"/>
          <w14:ligatures w14:val="none"/>
        </w:rPr>
        <w:t>sustainable, ethical, and risk-resilient governance frameworks.</w:t>
      </w:r>
    </w:p>
    <w:p w14:paraId="1CBE55C1" w14:textId="77777777" w:rsidR="003C21CB" w:rsidRPr="003C21CB" w:rsidRDefault="003C21CB" w:rsidP="003C21C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"Future Trends in Governance: AI, Blockchain, and Emerging Regulatory Challenges,"</w:t>
      </w:r>
      <w:r w:rsidRPr="003C21CB">
        <w:rPr>
          <w:rFonts w:ascii="Times New Roman" w:eastAsia="Times New Roman" w:hAnsi="Times New Roman" w:cs="Times New Roman"/>
          <w:kern w:val="0"/>
          <w:sz w:val="24"/>
          <w:szCs w:val="24"/>
          <w:lang w:eastAsia="en-IN"/>
          <w14:ligatures w14:val="none"/>
        </w:rPr>
        <w:t xml:space="preserve"> examining how businesses can prepare for evolving governance innovations in the digital era.</w:t>
      </w:r>
    </w:p>
    <w:p w14:paraId="4D4850E0" w14:textId="77777777" w:rsidR="00E67DF0" w:rsidRPr="00E67DF0" w:rsidRDefault="00E67DF0" w:rsidP="00E67DF0">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Chapter 4: Risk Management</w:t>
      </w:r>
    </w:p>
    <w:p w14:paraId="6A538374"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The Fundamentals of Risk Management</w:t>
      </w:r>
    </w:p>
    <w:p w14:paraId="20E6F06E" w14:textId="77777777" w:rsidR="00E67DF0" w:rsidRPr="00E67DF0" w:rsidRDefault="00E67DF0" w:rsidP="00E67DF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Introduction</w:t>
      </w:r>
    </w:p>
    <w:p w14:paraId="56A26608"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lastRenderedPageBreak/>
        <w:t xml:space="preserve">Risk management is an essential function within organizations that helps identify, assess, and mitigate potential threats to business operations, financial health, and regulatory compliance. A well-structured risk management framework ensures that organizations remain </w:t>
      </w:r>
      <w:r w:rsidRPr="00E67DF0">
        <w:rPr>
          <w:rFonts w:ascii="Times New Roman" w:eastAsia="Times New Roman" w:hAnsi="Times New Roman" w:cs="Times New Roman"/>
          <w:b/>
          <w:bCs/>
          <w:kern w:val="0"/>
          <w:sz w:val="24"/>
          <w:szCs w:val="24"/>
          <w:lang w:eastAsia="en-IN"/>
          <w14:ligatures w14:val="none"/>
        </w:rPr>
        <w:t>resilient, competitive, and prepared for uncertainties</w:t>
      </w:r>
      <w:r w:rsidRPr="00E67DF0">
        <w:rPr>
          <w:rFonts w:ascii="Times New Roman" w:eastAsia="Times New Roman" w:hAnsi="Times New Roman" w:cs="Times New Roman"/>
          <w:kern w:val="0"/>
          <w:sz w:val="24"/>
          <w:szCs w:val="24"/>
          <w:lang w:eastAsia="en-IN"/>
          <w14:ligatures w14:val="none"/>
        </w:rPr>
        <w:t xml:space="preserve"> in a rapidly changing business landscape.</w:t>
      </w:r>
    </w:p>
    <w:p w14:paraId="2F3111FB"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The role of risk management has evolved significantly over the past few decades, shifting from a reactive approach—where risks were only addressed after they materialized—to a </w:t>
      </w:r>
      <w:r w:rsidRPr="00E67DF0">
        <w:rPr>
          <w:rFonts w:ascii="Times New Roman" w:eastAsia="Times New Roman" w:hAnsi="Times New Roman" w:cs="Times New Roman"/>
          <w:b/>
          <w:bCs/>
          <w:kern w:val="0"/>
          <w:sz w:val="24"/>
          <w:szCs w:val="24"/>
          <w:lang w:eastAsia="en-IN"/>
          <w14:ligatures w14:val="none"/>
        </w:rPr>
        <w:t>proactive, data-driven strategy</w:t>
      </w:r>
      <w:r w:rsidRPr="00E67DF0">
        <w:rPr>
          <w:rFonts w:ascii="Times New Roman" w:eastAsia="Times New Roman" w:hAnsi="Times New Roman" w:cs="Times New Roman"/>
          <w:kern w:val="0"/>
          <w:sz w:val="24"/>
          <w:szCs w:val="24"/>
          <w:lang w:eastAsia="en-IN"/>
          <w14:ligatures w14:val="none"/>
        </w:rPr>
        <w:t xml:space="preserve"> that integrates artificial intelligence (AI), predictive analytics, and automation. With increasing regulatory requirements, economic volatility, and cybersecurity threats, organizations must adopt </w:t>
      </w:r>
      <w:r w:rsidRPr="00E67DF0">
        <w:rPr>
          <w:rFonts w:ascii="Times New Roman" w:eastAsia="Times New Roman" w:hAnsi="Times New Roman" w:cs="Times New Roman"/>
          <w:b/>
          <w:bCs/>
          <w:kern w:val="0"/>
          <w:sz w:val="24"/>
          <w:szCs w:val="24"/>
          <w:lang w:eastAsia="en-IN"/>
          <w14:ligatures w14:val="none"/>
        </w:rPr>
        <w:t>comprehensive risk governance frameworks</w:t>
      </w:r>
      <w:r w:rsidRPr="00E67DF0">
        <w:rPr>
          <w:rFonts w:ascii="Times New Roman" w:eastAsia="Times New Roman" w:hAnsi="Times New Roman" w:cs="Times New Roman"/>
          <w:kern w:val="0"/>
          <w:sz w:val="24"/>
          <w:szCs w:val="24"/>
          <w:lang w:eastAsia="en-IN"/>
          <w14:ligatures w14:val="none"/>
        </w:rPr>
        <w:t xml:space="preserve"> to ensure long-term sustainability.</w:t>
      </w:r>
    </w:p>
    <w:p w14:paraId="088B9232"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This chapter explores the </w:t>
      </w:r>
      <w:r w:rsidRPr="00E67DF0">
        <w:rPr>
          <w:rFonts w:ascii="Times New Roman" w:eastAsia="Times New Roman" w:hAnsi="Times New Roman" w:cs="Times New Roman"/>
          <w:b/>
          <w:bCs/>
          <w:kern w:val="0"/>
          <w:sz w:val="24"/>
          <w:szCs w:val="24"/>
          <w:lang w:eastAsia="en-IN"/>
          <w14:ligatures w14:val="none"/>
        </w:rPr>
        <w:t>fundamentals of risk management</w:t>
      </w:r>
      <w:r w:rsidRPr="00E67DF0">
        <w:rPr>
          <w:rFonts w:ascii="Times New Roman" w:eastAsia="Times New Roman" w:hAnsi="Times New Roman" w:cs="Times New Roman"/>
          <w:kern w:val="0"/>
          <w:sz w:val="24"/>
          <w:szCs w:val="24"/>
          <w:lang w:eastAsia="en-IN"/>
          <w14:ligatures w14:val="none"/>
        </w:rPr>
        <w:t xml:space="preserve">, its importance in corporate governance, the key components of a risk management framework, and best practices for implementing effective risk strategies. We will also examine </w:t>
      </w:r>
      <w:r w:rsidRPr="00E67DF0">
        <w:rPr>
          <w:rFonts w:ascii="Times New Roman" w:eastAsia="Times New Roman" w:hAnsi="Times New Roman" w:cs="Times New Roman"/>
          <w:b/>
          <w:bCs/>
          <w:kern w:val="0"/>
          <w:sz w:val="24"/>
          <w:szCs w:val="24"/>
          <w:lang w:eastAsia="en-IN"/>
          <w14:ligatures w14:val="none"/>
        </w:rPr>
        <w:t>real-world case studies of risk management successes and failures</w:t>
      </w:r>
      <w:r w:rsidRPr="00E67DF0">
        <w:rPr>
          <w:rFonts w:ascii="Times New Roman" w:eastAsia="Times New Roman" w:hAnsi="Times New Roman" w:cs="Times New Roman"/>
          <w:kern w:val="0"/>
          <w:sz w:val="24"/>
          <w:szCs w:val="24"/>
          <w:lang w:eastAsia="en-IN"/>
          <w14:ligatures w14:val="none"/>
        </w:rPr>
        <w:t xml:space="preserve"> and </w:t>
      </w:r>
      <w:proofErr w:type="spellStart"/>
      <w:r w:rsidRPr="00E67DF0">
        <w:rPr>
          <w:rFonts w:ascii="Times New Roman" w:eastAsia="Times New Roman" w:hAnsi="Times New Roman" w:cs="Times New Roman"/>
          <w:kern w:val="0"/>
          <w:sz w:val="24"/>
          <w:szCs w:val="24"/>
          <w:lang w:eastAsia="en-IN"/>
          <w14:ligatures w14:val="none"/>
        </w:rPr>
        <w:t>analyze</w:t>
      </w:r>
      <w:proofErr w:type="spellEnd"/>
      <w:r w:rsidRPr="00E67DF0">
        <w:rPr>
          <w:rFonts w:ascii="Times New Roman" w:eastAsia="Times New Roman" w:hAnsi="Times New Roman" w:cs="Times New Roman"/>
          <w:kern w:val="0"/>
          <w:sz w:val="24"/>
          <w:szCs w:val="24"/>
          <w:lang w:eastAsia="en-IN"/>
          <w14:ligatures w14:val="none"/>
        </w:rPr>
        <w:t xml:space="preserve"> how businesses can develop robust risk mitigation strategies.</w:t>
      </w:r>
    </w:p>
    <w:p w14:paraId="6D742AA1"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F1E592">
          <v:rect id="_x0000_i1153" style="width:0;height:1.5pt" o:hralign="center" o:hrstd="t" o:hr="t" fillcolor="#a0a0a0" stroked="f"/>
        </w:pict>
      </w:r>
    </w:p>
    <w:p w14:paraId="1C94519C"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Understanding Risk in Business</w:t>
      </w:r>
    </w:p>
    <w:p w14:paraId="010B8F8A"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Risk in an Organizational Context</w:t>
      </w:r>
    </w:p>
    <w:p w14:paraId="338E47A6"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refers to </w:t>
      </w:r>
      <w:r w:rsidRPr="00E67DF0">
        <w:rPr>
          <w:rFonts w:ascii="Times New Roman" w:eastAsia="Times New Roman" w:hAnsi="Times New Roman" w:cs="Times New Roman"/>
          <w:b/>
          <w:bCs/>
          <w:kern w:val="0"/>
          <w:sz w:val="24"/>
          <w:szCs w:val="24"/>
          <w:lang w:eastAsia="en-IN"/>
          <w14:ligatures w14:val="none"/>
        </w:rPr>
        <w:t>any uncertainty that may affect an organization’s ability to achieve its objectives.</w:t>
      </w:r>
      <w:r w:rsidRPr="00E67DF0">
        <w:rPr>
          <w:rFonts w:ascii="Times New Roman" w:eastAsia="Times New Roman" w:hAnsi="Times New Roman" w:cs="Times New Roman"/>
          <w:kern w:val="0"/>
          <w:sz w:val="24"/>
          <w:szCs w:val="24"/>
          <w:lang w:eastAsia="en-IN"/>
          <w14:ligatures w14:val="none"/>
        </w:rPr>
        <w:t xml:space="preserve"> These uncertainties can stem from various sources, including </w:t>
      </w:r>
      <w:r w:rsidRPr="00E67DF0">
        <w:rPr>
          <w:rFonts w:ascii="Times New Roman" w:eastAsia="Times New Roman" w:hAnsi="Times New Roman" w:cs="Times New Roman"/>
          <w:b/>
          <w:bCs/>
          <w:kern w:val="0"/>
          <w:sz w:val="24"/>
          <w:szCs w:val="24"/>
          <w:lang w:eastAsia="en-IN"/>
          <w14:ligatures w14:val="none"/>
        </w:rPr>
        <w:t>financial instability, regulatory changes, cyber threats, market fluctuations, and operational failures.</w:t>
      </w:r>
    </w:p>
    <w:p w14:paraId="745F6CB7"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Categories of Risks</w:t>
      </w:r>
    </w:p>
    <w:p w14:paraId="0BDAA3C7"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Organizations face multiple types of risks, including:</w:t>
      </w:r>
    </w:p>
    <w:p w14:paraId="5DC9CBC1"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Strategic Risks:</w:t>
      </w:r>
      <w:r w:rsidRPr="00E67DF0">
        <w:rPr>
          <w:rFonts w:ascii="Times New Roman" w:eastAsia="Times New Roman" w:hAnsi="Times New Roman" w:cs="Times New Roman"/>
          <w:kern w:val="0"/>
          <w:sz w:val="24"/>
          <w:szCs w:val="24"/>
          <w:lang w:eastAsia="en-IN"/>
          <w14:ligatures w14:val="none"/>
        </w:rPr>
        <w:t xml:space="preserve"> Risks related to business decisions, mergers, acquisitions, and market positioning.</w:t>
      </w:r>
    </w:p>
    <w:p w14:paraId="219A8960"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Operational Risks:</w:t>
      </w:r>
      <w:r w:rsidRPr="00E67DF0">
        <w:rPr>
          <w:rFonts w:ascii="Times New Roman" w:eastAsia="Times New Roman" w:hAnsi="Times New Roman" w:cs="Times New Roman"/>
          <w:kern w:val="0"/>
          <w:sz w:val="24"/>
          <w:szCs w:val="24"/>
          <w:lang w:eastAsia="en-IN"/>
          <w14:ligatures w14:val="none"/>
        </w:rPr>
        <w:t xml:space="preserve"> Risks associated with internal processes, human errors, and system failures.</w:t>
      </w:r>
    </w:p>
    <w:p w14:paraId="4094EEAF"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Financial Risks:</w:t>
      </w:r>
      <w:r w:rsidRPr="00E67DF0">
        <w:rPr>
          <w:rFonts w:ascii="Times New Roman" w:eastAsia="Times New Roman" w:hAnsi="Times New Roman" w:cs="Times New Roman"/>
          <w:kern w:val="0"/>
          <w:sz w:val="24"/>
          <w:szCs w:val="24"/>
          <w:lang w:eastAsia="en-IN"/>
          <w14:ligatures w14:val="none"/>
        </w:rPr>
        <w:t xml:space="preserve"> Risks involving credit defaults, liquidity issues, currency fluctuations, and investment losses.</w:t>
      </w:r>
    </w:p>
    <w:p w14:paraId="2C957C01"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Regulatory and Compliance Risks:</w:t>
      </w:r>
      <w:r w:rsidRPr="00E67DF0">
        <w:rPr>
          <w:rFonts w:ascii="Times New Roman" w:eastAsia="Times New Roman" w:hAnsi="Times New Roman" w:cs="Times New Roman"/>
          <w:kern w:val="0"/>
          <w:sz w:val="24"/>
          <w:szCs w:val="24"/>
          <w:lang w:eastAsia="en-IN"/>
          <w14:ligatures w14:val="none"/>
        </w:rPr>
        <w:t xml:space="preserve"> Risks arising from failure to comply with laws, regulations, and industry standards.</w:t>
      </w:r>
    </w:p>
    <w:p w14:paraId="7DC2F053"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Cybersecurity Risks:</w:t>
      </w:r>
      <w:r w:rsidRPr="00E67DF0">
        <w:rPr>
          <w:rFonts w:ascii="Times New Roman" w:eastAsia="Times New Roman" w:hAnsi="Times New Roman" w:cs="Times New Roman"/>
          <w:kern w:val="0"/>
          <w:sz w:val="24"/>
          <w:szCs w:val="24"/>
          <w:lang w:eastAsia="en-IN"/>
          <w14:ligatures w14:val="none"/>
        </w:rPr>
        <w:t xml:space="preserve"> Risks related to data breaches, hacking, ransomware, and IT infrastructure vulnerabilities.</w:t>
      </w:r>
    </w:p>
    <w:p w14:paraId="3A8AA8AC" w14:textId="77777777" w:rsidR="00E67DF0" w:rsidRPr="00E67DF0" w:rsidRDefault="00E67DF0">
      <w:pPr>
        <w:numPr>
          <w:ilvl w:val="0"/>
          <w:numId w:val="1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Reputational Risks:</w:t>
      </w:r>
      <w:r w:rsidRPr="00E67DF0">
        <w:rPr>
          <w:rFonts w:ascii="Times New Roman" w:eastAsia="Times New Roman" w:hAnsi="Times New Roman" w:cs="Times New Roman"/>
          <w:kern w:val="0"/>
          <w:sz w:val="24"/>
          <w:szCs w:val="24"/>
          <w:lang w:eastAsia="en-IN"/>
          <w14:ligatures w14:val="none"/>
        </w:rPr>
        <w:t xml:space="preserve"> Risks stemming from negative publicity, ethical scandals, and corporate mismanagement.</w:t>
      </w:r>
    </w:p>
    <w:p w14:paraId="7475A686"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Risk Management in Governance</w:t>
      </w:r>
    </w:p>
    <w:p w14:paraId="60824CED"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Risk management plays a critical role in governance by:</w:t>
      </w:r>
    </w:p>
    <w:p w14:paraId="01CE0FD2" w14:textId="77777777" w:rsidR="00E67DF0" w:rsidRPr="00E67DF0" w:rsidRDefault="00E67DF0">
      <w:pPr>
        <w:numPr>
          <w:ilvl w:val="0"/>
          <w:numId w:val="1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Providing structured frameworks for identifying and mitigating risks.</w:t>
      </w:r>
    </w:p>
    <w:p w14:paraId="59419818" w14:textId="77777777" w:rsidR="00E67DF0" w:rsidRPr="00E67DF0" w:rsidRDefault="00E67DF0">
      <w:pPr>
        <w:numPr>
          <w:ilvl w:val="0"/>
          <w:numId w:val="1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Ensuring regulatory compliance with global standards such as GDPR, SOX, and Basel III.</w:t>
      </w:r>
    </w:p>
    <w:p w14:paraId="4474C263" w14:textId="77777777" w:rsidR="00E67DF0" w:rsidRPr="00E67DF0" w:rsidRDefault="00E67DF0">
      <w:pPr>
        <w:numPr>
          <w:ilvl w:val="0"/>
          <w:numId w:val="1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Safeguarding financial assets and operational continuity.</w:t>
      </w:r>
    </w:p>
    <w:p w14:paraId="4E522F7F" w14:textId="77777777" w:rsidR="00E67DF0" w:rsidRPr="00E67DF0" w:rsidRDefault="00E67DF0">
      <w:pPr>
        <w:numPr>
          <w:ilvl w:val="0"/>
          <w:numId w:val="1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Enhancing investor confidence and stakeholder trust.</w:t>
      </w:r>
    </w:p>
    <w:p w14:paraId="41F50BAE"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2008 Financial Crisis and Weak Risk Governance</w:t>
      </w:r>
      <w:r w:rsidRPr="00E67DF0">
        <w:rPr>
          <w:rFonts w:ascii="Times New Roman" w:eastAsia="Times New Roman" w:hAnsi="Times New Roman" w:cs="Times New Roman"/>
          <w:kern w:val="0"/>
          <w:sz w:val="24"/>
          <w:szCs w:val="24"/>
          <w:lang w:eastAsia="en-IN"/>
          <w14:ligatures w14:val="none"/>
        </w:rPr>
        <w:t xml:space="preserve"> The 2008 financial crisis was largely caused by inadequate risk management in financial institutions. Banks engaged in high-risk lending and complex financial derivatives without proper risk controls, leading to the collapse of major financial firms like Lehman Brothers. This crisis emphasized the need for </w:t>
      </w:r>
      <w:r w:rsidRPr="00E67DF0">
        <w:rPr>
          <w:rFonts w:ascii="Times New Roman" w:eastAsia="Times New Roman" w:hAnsi="Times New Roman" w:cs="Times New Roman"/>
          <w:b/>
          <w:bCs/>
          <w:kern w:val="0"/>
          <w:sz w:val="24"/>
          <w:szCs w:val="24"/>
          <w:lang w:eastAsia="en-IN"/>
          <w14:ligatures w14:val="none"/>
        </w:rPr>
        <w:t>strong risk governance, regulatory oversight, and financial accountability.</w:t>
      </w:r>
    </w:p>
    <w:p w14:paraId="70CDE54E"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0110E5">
          <v:rect id="_x0000_i1154" style="width:0;height:1.5pt" o:hralign="center" o:hrstd="t" o:hr="t" fillcolor="#a0a0a0" stroked="f"/>
        </w:pict>
      </w:r>
    </w:p>
    <w:p w14:paraId="25E2CC09"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Developing a Risk Management Framework</w:t>
      </w:r>
    </w:p>
    <w:p w14:paraId="08BA41ED"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Risk Management Policy</w:t>
      </w:r>
    </w:p>
    <w:p w14:paraId="6C7FCD9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A risk management policy provides a </w:t>
      </w:r>
      <w:r w:rsidRPr="00E67DF0">
        <w:rPr>
          <w:rFonts w:ascii="Times New Roman" w:eastAsia="Times New Roman" w:hAnsi="Times New Roman" w:cs="Times New Roman"/>
          <w:b/>
          <w:bCs/>
          <w:kern w:val="0"/>
          <w:sz w:val="24"/>
          <w:szCs w:val="24"/>
          <w:lang w:eastAsia="en-IN"/>
          <w14:ligatures w14:val="none"/>
        </w:rPr>
        <w:t>structured approach</w:t>
      </w:r>
      <w:r w:rsidRPr="00E67DF0">
        <w:rPr>
          <w:rFonts w:ascii="Times New Roman" w:eastAsia="Times New Roman" w:hAnsi="Times New Roman" w:cs="Times New Roman"/>
          <w:kern w:val="0"/>
          <w:sz w:val="24"/>
          <w:szCs w:val="24"/>
          <w:lang w:eastAsia="en-IN"/>
          <w14:ligatures w14:val="none"/>
        </w:rPr>
        <w:t xml:space="preserve"> to identifying, assessing, and mitigating risks. Key components include:</w:t>
      </w:r>
    </w:p>
    <w:p w14:paraId="7DFF8919" w14:textId="77777777" w:rsidR="00E67DF0" w:rsidRPr="00E67DF0" w:rsidRDefault="00E67DF0">
      <w:pPr>
        <w:numPr>
          <w:ilvl w:val="0"/>
          <w:numId w:val="1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Appetite Statement:</w:t>
      </w:r>
      <w:r w:rsidRPr="00E67DF0">
        <w:rPr>
          <w:rFonts w:ascii="Times New Roman" w:eastAsia="Times New Roman" w:hAnsi="Times New Roman" w:cs="Times New Roman"/>
          <w:kern w:val="0"/>
          <w:sz w:val="24"/>
          <w:szCs w:val="24"/>
          <w:lang w:eastAsia="en-IN"/>
          <w14:ligatures w14:val="none"/>
        </w:rPr>
        <w:t xml:space="preserve"> Defines the organization’s tolerance for different types of risks.</w:t>
      </w:r>
    </w:p>
    <w:p w14:paraId="4F3B8389" w14:textId="77777777" w:rsidR="00E67DF0" w:rsidRPr="00E67DF0" w:rsidRDefault="00E67DF0">
      <w:pPr>
        <w:numPr>
          <w:ilvl w:val="0"/>
          <w:numId w:val="1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Roles and Responsibilities:</w:t>
      </w:r>
      <w:r w:rsidRPr="00E67DF0">
        <w:rPr>
          <w:rFonts w:ascii="Times New Roman" w:eastAsia="Times New Roman" w:hAnsi="Times New Roman" w:cs="Times New Roman"/>
          <w:kern w:val="0"/>
          <w:sz w:val="24"/>
          <w:szCs w:val="24"/>
          <w:lang w:eastAsia="en-IN"/>
          <w14:ligatures w14:val="none"/>
        </w:rPr>
        <w:t xml:space="preserve"> Outlines accountability for risk management across leadership teams.</w:t>
      </w:r>
    </w:p>
    <w:p w14:paraId="3931F78F" w14:textId="77777777" w:rsidR="00E67DF0" w:rsidRPr="00E67DF0" w:rsidRDefault="00E67DF0">
      <w:pPr>
        <w:numPr>
          <w:ilvl w:val="0"/>
          <w:numId w:val="1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Mitigation Strategies:</w:t>
      </w:r>
      <w:r w:rsidRPr="00E67DF0">
        <w:rPr>
          <w:rFonts w:ascii="Times New Roman" w:eastAsia="Times New Roman" w:hAnsi="Times New Roman" w:cs="Times New Roman"/>
          <w:kern w:val="0"/>
          <w:sz w:val="24"/>
          <w:szCs w:val="24"/>
          <w:lang w:eastAsia="en-IN"/>
          <w14:ligatures w14:val="none"/>
        </w:rPr>
        <w:t xml:space="preserve"> Establishes preventive and corrective measures.</w:t>
      </w:r>
    </w:p>
    <w:p w14:paraId="4CF30C27" w14:textId="77777777" w:rsidR="00E67DF0" w:rsidRPr="00E67DF0" w:rsidRDefault="00E67DF0">
      <w:pPr>
        <w:numPr>
          <w:ilvl w:val="0"/>
          <w:numId w:val="1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Incident Response Plans:</w:t>
      </w:r>
      <w:r w:rsidRPr="00E67DF0">
        <w:rPr>
          <w:rFonts w:ascii="Times New Roman" w:eastAsia="Times New Roman" w:hAnsi="Times New Roman" w:cs="Times New Roman"/>
          <w:kern w:val="0"/>
          <w:sz w:val="24"/>
          <w:szCs w:val="24"/>
          <w:lang w:eastAsia="en-IN"/>
          <w14:ligatures w14:val="none"/>
        </w:rPr>
        <w:t xml:space="preserve"> Defines protocols for addressing risk events effectively.</w:t>
      </w:r>
    </w:p>
    <w:p w14:paraId="232620E4"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Risk Management Process</w:t>
      </w:r>
    </w:p>
    <w:p w14:paraId="08C893D0"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 structured risk management process includes:</w:t>
      </w:r>
    </w:p>
    <w:p w14:paraId="11DB42E5" w14:textId="77777777" w:rsidR="00E67DF0" w:rsidRPr="00E67DF0" w:rsidRDefault="00E67DF0">
      <w:pPr>
        <w:numPr>
          <w:ilvl w:val="0"/>
          <w:numId w:val="1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Identification:</w:t>
      </w:r>
      <w:r w:rsidRPr="00E67DF0">
        <w:rPr>
          <w:rFonts w:ascii="Times New Roman" w:eastAsia="Times New Roman" w:hAnsi="Times New Roman" w:cs="Times New Roman"/>
          <w:kern w:val="0"/>
          <w:sz w:val="24"/>
          <w:szCs w:val="24"/>
          <w:lang w:eastAsia="en-IN"/>
          <w14:ligatures w14:val="none"/>
        </w:rPr>
        <w:t xml:space="preserve"> Recognizing potential risks through risk assessments and industry trend analysis.</w:t>
      </w:r>
    </w:p>
    <w:p w14:paraId="23A204BD" w14:textId="77777777" w:rsidR="00E67DF0" w:rsidRPr="00E67DF0" w:rsidRDefault="00E67DF0">
      <w:pPr>
        <w:numPr>
          <w:ilvl w:val="0"/>
          <w:numId w:val="1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Assessment:</w:t>
      </w:r>
      <w:r w:rsidRPr="00E67DF0">
        <w:rPr>
          <w:rFonts w:ascii="Times New Roman" w:eastAsia="Times New Roman" w:hAnsi="Times New Roman" w:cs="Times New Roman"/>
          <w:kern w:val="0"/>
          <w:sz w:val="24"/>
          <w:szCs w:val="24"/>
          <w:lang w:eastAsia="en-IN"/>
          <w14:ligatures w14:val="none"/>
        </w:rPr>
        <w:t xml:space="preserve"> Evaluating the </w:t>
      </w:r>
      <w:r w:rsidRPr="00E67DF0">
        <w:rPr>
          <w:rFonts w:ascii="Times New Roman" w:eastAsia="Times New Roman" w:hAnsi="Times New Roman" w:cs="Times New Roman"/>
          <w:b/>
          <w:bCs/>
          <w:kern w:val="0"/>
          <w:sz w:val="24"/>
          <w:szCs w:val="24"/>
          <w:lang w:eastAsia="en-IN"/>
          <w14:ligatures w14:val="none"/>
        </w:rPr>
        <w:t>likelihood and impact</w:t>
      </w:r>
      <w:r w:rsidRPr="00E67DF0">
        <w:rPr>
          <w:rFonts w:ascii="Times New Roman" w:eastAsia="Times New Roman" w:hAnsi="Times New Roman" w:cs="Times New Roman"/>
          <w:kern w:val="0"/>
          <w:sz w:val="24"/>
          <w:szCs w:val="24"/>
          <w:lang w:eastAsia="en-IN"/>
          <w14:ligatures w14:val="none"/>
        </w:rPr>
        <w:t xml:space="preserve"> of each risk.</w:t>
      </w:r>
    </w:p>
    <w:p w14:paraId="199C8D52" w14:textId="77777777" w:rsidR="00E67DF0" w:rsidRPr="00E67DF0" w:rsidRDefault="00E67DF0">
      <w:pPr>
        <w:numPr>
          <w:ilvl w:val="0"/>
          <w:numId w:val="1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Mitigation:</w:t>
      </w:r>
      <w:r w:rsidRPr="00E67DF0">
        <w:rPr>
          <w:rFonts w:ascii="Times New Roman" w:eastAsia="Times New Roman" w:hAnsi="Times New Roman" w:cs="Times New Roman"/>
          <w:kern w:val="0"/>
          <w:sz w:val="24"/>
          <w:szCs w:val="24"/>
          <w:lang w:eastAsia="en-IN"/>
          <w14:ligatures w14:val="none"/>
        </w:rPr>
        <w:t xml:space="preserve"> Implementing strategies to </w:t>
      </w:r>
      <w:r w:rsidRPr="00E67DF0">
        <w:rPr>
          <w:rFonts w:ascii="Times New Roman" w:eastAsia="Times New Roman" w:hAnsi="Times New Roman" w:cs="Times New Roman"/>
          <w:b/>
          <w:bCs/>
          <w:kern w:val="0"/>
          <w:sz w:val="24"/>
          <w:szCs w:val="24"/>
          <w:lang w:eastAsia="en-IN"/>
          <w14:ligatures w14:val="none"/>
        </w:rPr>
        <w:t>reduce, transfer, or accept risks.</w:t>
      </w:r>
    </w:p>
    <w:p w14:paraId="25E64148" w14:textId="77777777" w:rsidR="00E67DF0" w:rsidRPr="00E67DF0" w:rsidRDefault="00E67DF0">
      <w:pPr>
        <w:numPr>
          <w:ilvl w:val="0"/>
          <w:numId w:val="1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Monitoring:</w:t>
      </w:r>
      <w:r w:rsidRPr="00E67DF0">
        <w:rPr>
          <w:rFonts w:ascii="Times New Roman" w:eastAsia="Times New Roman" w:hAnsi="Times New Roman" w:cs="Times New Roman"/>
          <w:kern w:val="0"/>
          <w:sz w:val="24"/>
          <w:szCs w:val="24"/>
          <w:lang w:eastAsia="en-IN"/>
          <w14:ligatures w14:val="none"/>
        </w:rPr>
        <w:t xml:space="preserve"> Continuously tracking and reassessing risks through internal audits and compliance reviews.</w:t>
      </w:r>
    </w:p>
    <w:p w14:paraId="0D632D5E" w14:textId="77777777" w:rsidR="00E67DF0" w:rsidRPr="00E67DF0" w:rsidRDefault="00E67DF0">
      <w:pPr>
        <w:numPr>
          <w:ilvl w:val="0"/>
          <w:numId w:val="1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Reporting and Governance Oversight:</w:t>
      </w:r>
      <w:r w:rsidRPr="00E67DF0">
        <w:rPr>
          <w:rFonts w:ascii="Times New Roman" w:eastAsia="Times New Roman" w:hAnsi="Times New Roman" w:cs="Times New Roman"/>
          <w:kern w:val="0"/>
          <w:sz w:val="24"/>
          <w:szCs w:val="24"/>
          <w:lang w:eastAsia="en-IN"/>
          <w14:ligatures w14:val="none"/>
        </w:rPr>
        <w:t xml:space="preserve"> Ensuring transparency in risk reporting to boards and stakeholders.</w:t>
      </w:r>
    </w:p>
    <w:p w14:paraId="30D02A31"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for Risk Management</w:t>
      </w:r>
    </w:p>
    <w:p w14:paraId="3CEF78BC"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AI-driven risk management enhances efficiency by:</w:t>
      </w:r>
    </w:p>
    <w:p w14:paraId="49F7A375" w14:textId="77777777" w:rsidR="00E67DF0" w:rsidRPr="00E67DF0" w:rsidRDefault="00E67DF0">
      <w:pPr>
        <w:numPr>
          <w:ilvl w:val="0"/>
          <w:numId w:val="1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Predicting risks based on historical data and market trends.</w:t>
      </w:r>
    </w:p>
    <w:p w14:paraId="3C468D35" w14:textId="77777777" w:rsidR="00E67DF0" w:rsidRPr="00E67DF0" w:rsidRDefault="00E67DF0">
      <w:pPr>
        <w:numPr>
          <w:ilvl w:val="0"/>
          <w:numId w:val="1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Automating compliance tracking to avoid regulatory penalties.</w:t>
      </w:r>
    </w:p>
    <w:p w14:paraId="79A3EB97" w14:textId="77777777" w:rsidR="00E67DF0" w:rsidRPr="00E67DF0" w:rsidRDefault="00E67DF0">
      <w:pPr>
        <w:numPr>
          <w:ilvl w:val="0"/>
          <w:numId w:val="1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Detecting fraudulent activities in financial transactions.</w:t>
      </w:r>
    </w:p>
    <w:p w14:paraId="2091E8AF" w14:textId="77777777" w:rsidR="00E67DF0" w:rsidRPr="00E67DF0" w:rsidRDefault="00E67DF0">
      <w:pPr>
        <w:numPr>
          <w:ilvl w:val="0"/>
          <w:numId w:val="1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Analyzing cybersecurity threats in real time.</w:t>
      </w:r>
    </w:p>
    <w:p w14:paraId="1898398C"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Case Study: JPMorgan Chase’s AI-Powered Risk Management</w:t>
      </w:r>
      <w:r w:rsidRPr="00E67DF0">
        <w:rPr>
          <w:rFonts w:ascii="Times New Roman" w:eastAsia="Times New Roman" w:hAnsi="Times New Roman" w:cs="Times New Roman"/>
          <w:kern w:val="0"/>
          <w:sz w:val="24"/>
          <w:szCs w:val="24"/>
          <w:lang w:eastAsia="en-IN"/>
          <w14:ligatures w14:val="none"/>
        </w:rPr>
        <w:t xml:space="preserve"> JPMorgan Chase implemented AI-based risk management tools to detect fraudulent transactions and market risks. This approach helped the bank </w:t>
      </w:r>
      <w:r w:rsidRPr="00E67DF0">
        <w:rPr>
          <w:rFonts w:ascii="Times New Roman" w:eastAsia="Times New Roman" w:hAnsi="Times New Roman" w:cs="Times New Roman"/>
          <w:b/>
          <w:bCs/>
          <w:kern w:val="0"/>
          <w:sz w:val="24"/>
          <w:szCs w:val="24"/>
          <w:lang w:eastAsia="en-IN"/>
          <w14:ligatures w14:val="none"/>
        </w:rPr>
        <w:t>reduce compliance violations by 60% and enhance financial stability.</w:t>
      </w:r>
    </w:p>
    <w:p w14:paraId="22E47DA3"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F1E899">
          <v:rect id="_x0000_i1155" style="width:0;height:1.5pt" o:hralign="center" o:hrstd="t" o:hr="t" fillcolor="#a0a0a0" stroked="f"/>
        </w:pict>
      </w:r>
    </w:p>
    <w:p w14:paraId="32B49E86"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Implementing Risk Management in an Organization</w:t>
      </w:r>
    </w:p>
    <w:p w14:paraId="56323905"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Integrating Risk Management into Corporate Strategy</w:t>
      </w:r>
    </w:p>
    <w:p w14:paraId="5FC25373"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align risk management with their </w:t>
      </w:r>
      <w:r w:rsidRPr="00E67DF0">
        <w:rPr>
          <w:rFonts w:ascii="Times New Roman" w:eastAsia="Times New Roman" w:hAnsi="Times New Roman" w:cs="Times New Roman"/>
          <w:b/>
          <w:bCs/>
          <w:kern w:val="0"/>
          <w:sz w:val="24"/>
          <w:szCs w:val="24"/>
          <w:lang w:eastAsia="en-IN"/>
          <w14:ligatures w14:val="none"/>
        </w:rPr>
        <w:t>corporate objectives, industry requirements, and regulatory obligations.</w:t>
      </w:r>
    </w:p>
    <w:p w14:paraId="3D084C6D" w14:textId="77777777" w:rsidR="00E67DF0" w:rsidRPr="00E67DF0" w:rsidRDefault="00E67DF0">
      <w:pPr>
        <w:numPr>
          <w:ilvl w:val="0"/>
          <w:numId w:val="1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management should be embedded in executive decision-making.</w:t>
      </w:r>
    </w:p>
    <w:p w14:paraId="0268CFC9" w14:textId="77777777" w:rsidR="00E67DF0" w:rsidRPr="00E67DF0" w:rsidRDefault="00E67DF0">
      <w:pPr>
        <w:numPr>
          <w:ilvl w:val="0"/>
          <w:numId w:val="1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Risk-based auditing should be conducted regularly to assess vulnerabilities.</w:t>
      </w:r>
    </w:p>
    <w:p w14:paraId="09F811DD" w14:textId="77777777" w:rsidR="00E67DF0" w:rsidRPr="00E67DF0" w:rsidRDefault="00E67DF0">
      <w:pPr>
        <w:numPr>
          <w:ilvl w:val="0"/>
          <w:numId w:val="1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Enterprise Risk Management (ERM) frameworks should be implemented.</w:t>
      </w:r>
    </w:p>
    <w:p w14:paraId="0CD1F57A"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Training and Awareness Programs</w:t>
      </w:r>
    </w:p>
    <w:p w14:paraId="6DC2F78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management is effective only when employees are trained to </w:t>
      </w:r>
      <w:r w:rsidRPr="00E67DF0">
        <w:rPr>
          <w:rFonts w:ascii="Times New Roman" w:eastAsia="Times New Roman" w:hAnsi="Times New Roman" w:cs="Times New Roman"/>
          <w:b/>
          <w:bCs/>
          <w:kern w:val="0"/>
          <w:sz w:val="24"/>
          <w:szCs w:val="24"/>
          <w:lang w:eastAsia="en-IN"/>
          <w14:ligatures w14:val="none"/>
        </w:rPr>
        <w:t>recognize, report, and respond to risks.</w:t>
      </w:r>
    </w:p>
    <w:p w14:paraId="6B9F5CD9" w14:textId="77777777" w:rsidR="00E67DF0" w:rsidRPr="00E67DF0" w:rsidRDefault="00E67DF0">
      <w:pPr>
        <w:numPr>
          <w:ilvl w:val="0"/>
          <w:numId w:val="1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Conduct </w:t>
      </w:r>
      <w:r w:rsidRPr="00E67DF0">
        <w:rPr>
          <w:rFonts w:ascii="Times New Roman" w:eastAsia="Times New Roman" w:hAnsi="Times New Roman" w:cs="Times New Roman"/>
          <w:b/>
          <w:bCs/>
          <w:kern w:val="0"/>
          <w:sz w:val="24"/>
          <w:szCs w:val="24"/>
          <w:lang w:eastAsia="en-IN"/>
          <w14:ligatures w14:val="none"/>
        </w:rPr>
        <w:t>risk awareness workshops</w:t>
      </w:r>
      <w:r w:rsidRPr="00E67DF0">
        <w:rPr>
          <w:rFonts w:ascii="Times New Roman" w:eastAsia="Times New Roman" w:hAnsi="Times New Roman" w:cs="Times New Roman"/>
          <w:kern w:val="0"/>
          <w:sz w:val="24"/>
          <w:szCs w:val="24"/>
          <w:lang w:eastAsia="en-IN"/>
          <w14:ligatures w14:val="none"/>
        </w:rPr>
        <w:t xml:space="preserve"> for all employees.</w:t>
      </w:r>
    </w:p>
    <w:p w14:paraId="5BB9E38C" w14:textId="77777777" w:rsidR="00E67DF0" w:rsidRPr="00E67DF0" w:rsidRDefault="00E67DF0">
      <w:pPr>
        <w:numPr>
          <w:ilvl w:val="0"/>
          <w:numId w:val="1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Establish a </w:t>
      </w:r>
      <w:r w:rsidRPr="00E67DF0">
        <w:rPr>
          <w:rFonts w:ascii="Times New Roman" w:eastAsia="Times New Roman" w:hAnsi="Times New Roman" w:cs="Times New Roman"/>
          <w:b/>
          <w:bCs/>
          <w:kern w:val="0"/>
          <w:sz w:val="24"/>
          <w:szCs w:val="24"/>
          <w:lang w:eastAsia="en-IN"/>
          <w14:ligatures w14:val="none"/>
        </w:rPr>
        <w:t>whistleblower program</w:t>
      </w:r>
      <w:r w:rsidRPr="00E67DF0">
        <w:rPr>
          <w:rFonts w:ascii="Times New Roman" w:eastAsia="Times New Roman" w:hAnsi="Times New Roman" w:cs="Times New Roman"/>
          <w:kern w:val="0"/>
          <w:sz w:val="24"/>
          <w:szCs w:val="24"/>
          <w:lang w:eastAsia="en-IN"/>
          <w14:ligatures w14:val="none"/>
        </w:rPr>
        <w:t xml:space="preserve"> to report compliance violations.</w:t>
      </w:r>
    </w:p>
    <w:p w14:paraId="055B4F4D" w14:textId="77777777" w:rsidR="00E67DF0" w:rsidRPr="00E67DF0" w:rsidRDefault="00E67DF0">
      <w:pPr>
        <w:numPr>
          <w:ilvl w:val="0"/>
          <w:numId w:val="1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Provide </w:t>
      </w:r>
      <w:r w:rsidRPr="00E67DF0">
        <w:rPr>
          <w:rFonts w:ascii="Times New Roman" w:eastAsia="Times New Roman" w:hAnsi="Times New Roman" w:cs="Times New Roman"/>
          <w:b/>
          <w:bCs/>
          <w:kern w:val="0"/>
          <w:sz w:val="24"/>
          <w:szCs w:val="24"/>
          <w:lang w:eastAsia="en-IN"/>
          <w14:ligatures w14:val="none"/>
        </w:rPr>
        <w:t>specialized training for risk officers and cybersecurity teams.</w:t>
      </w:r>
    </w:p>
    <w:p w14:paraId="1AFDDD7E"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Governance Oversight on Risk Management</w:t>
      </w:r>
    </w:p>
    <w:p w14:paraId="1826FE2C" w14:textId="77777777" w:rsidR="00E67DF0" w:rsidRPr="00E67DF0" w:rsidRDefault="00E67DF0">
      <w:pPr>
        <w:numPr>
          <w:ilvl w:val="0"/>
          <w:numId w:val="1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The board of directors must have an independent risk committee.</w:t>
      </w:r>
    </w:p>
    <w:p w14:paraId="2AF197D5" w14:textId="77777777" w:rsidR="00E67DF0" w:rsidRPr="00E67DF0" w:rsidRDefault="00E67DF0">
      <w:pPr>
        <w:numPr>
          <w:ilvl w:val="0"/>
          <w:numId w:val="1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Internal and external auditors must assess risk control effectiveness.</w:t>
      </w:r>
    </w:p>
    <w:p w14:paraId="115A828D" w14:textId="77777777" w:rsidR="00E67DF0" w:rsidRPr="00E67DF0" w:rsidRDefault="00E67DF0">
      <w:pPr>
        <w:numPr>
          <w:ilvl w:val="0"/>
          <w:numId w:val="1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Stakeholder engagement should ensure transparency in risk reporting.</w:t>
      </w:r>
    </w:p>
    <w:p w14:paraId="584F093A"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Facebook and Data Privacy Risk Governance</w:t>
      </w:r>
    </w:p>
    <w:p w14:paraId="6B21E423"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Facebook’s failure to manage </w:t>
      </w:r>
      <w:r w:rsidRPr="00E67DF0">
        <w:rPr>
          <w:rFonts w:ascii="Times New Roman" w:eastAsia="Times New Roman" w:hAnsi="Times New Roman" w:cs="Times New Roman"/>
          <w:b/>
          <w:bCs/>
          <w:kern w:val="0"/>
          <w:sz w:val="24"/>
          <w:szCs w:val="24"/>
          <w:lang w:eastAsia="en-IN"/>
          <w14:ligatures w14:val="none"/>
        </w:rPr>
        <w:t>data privacy risks</w:t>
      </w:r>
      <w:r w:rsidRPr="00E67DF0">
        <w:rPr>
          <w:rFonts w:ascii="Times New Roman" w:eastAsia="Times New Roman" w:hAnsi="Times New Roman" w:cs="Times New Roman"/>
          <w:kern w:val="0"/>
          <w:sz w:val="24"/>
          <w:szCs w:val="24"/>
          <w:lang w:eastAsia="en-IN"/>
          <w14:ligatures w14:val="none"/>
        </w:rPr>
        <w:t xml:space="preserve"> led to the </w:t>
      </w:r>
      <w:r w:rsidRPr="00E67DF0">
        <w:rPr>
          <w:rFonts w:ascii="Times New Roman" w:eastAsia="Times New Roman" w:hAnsi="Times New Roman" w:cs="Times New Roman"/>
          <w:b/>
          <w:bCs/>
          <w:kern w:val="0"/>
          <w:sz w:val="24"/>
          <w:szCs w:val="24"/>
          <w:lang w:eastAsia="en-IN"/>
          <w14:ligatures w14:val="none"/>
        </w:rPr>
        <w:t>Cambridge Analytica scandal</w:t>
      </w:r>
      <w:r w:rsidRPr="00E67DF0">
        <w:rPr>
          <w:rFonts w:ascii="Times New Roman" w:eastAsia="Times New Roman" w:hAnsi="Times New Roman" w:cs="Times New Roman"/>
          <w:kern w:val="0"/>
          <w:sz w:val="24"/>
          <w:szCs w:val="24"/>
          <w:lang w:eastAsia="en-IN"/>
          <w14:ligatures w14:val="none"/>
        </w:rPr>
        <w:t xml:space="preserve">, where the personal data of millions of users was misused. This resulted in </w:t>
      </w:r>
      <w:r w:rsidRPr="00E67DF0">
        <w:rPr>
          <w:rFonts w:ascii="Times New Roman" w:eastAsia="Times New Roman" w:hAnsi="Times New Roman" w:cs="Times New Roman"/>
          <w:b/>
          <w:bCs/>
          <w:kern w:val="0"/>
          <w:sz w:val="24"/>
          <w:szCs w:val="24"/>
          <w:lang w:eastAsia="en-IN"/>
          <w14:ligatures w14:val="none"/>
        </w:rPr>
        <w:t>billions in regulatory fines and a loss of consumer trust.</w:t>
      </w:r>
      <w:r w:rsidRPr="00E67DF0">
        <w:rPr>
          <w:rFonts w:ascii="Times New Roman" w:eastAsia="Times New Roman" w:hAnsi="Times New Roman" w:cs="Times New Roman"/>
          <w:kern w:val="0"/>
          <w:sz w:val="24"/>
          <w:szCs w:val="24"/>
          <w:lang w:eastAsia="en-IN"/>
          <w14:ligatures w14:val="none"/>
        </w:rPr>
        <w:t xml:space="preserve"> Strengthening governance oversight and AI-driven data protection measures could have mitigated these risks.</w:t>
      </w:r>
    </w:p>
    <w:p w14:paraId="0E3A0C67"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751364">
          <v:rect id="_x0000_i1156" style="width:0;height:1.5pt" o:hralign="center" o:hrstd="t" o:hr="t" fillcolor="#a0a0a0" stroked="f"/>
        </w:pict>
      </w:r>
    </w:p>
    <w:p w14:paraId="63FA7E4B"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Best Practices for Effective Risk Management</w:t>
      </w:r>
    </w:p>
    <w:p w14:paraId="1BCBE9E6" w14:textId="77777777" w:rsidR="00E67DF0" w:rsidRPr="00E67DF0" w:rsidRDefault="00E67DF0">
      <w:pPr>
        <w:numPr>
          <w:ilvl w:val="0"/>
          <w:numId w:val="1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Adopt a Proactive Risk Culture:</w:t>
      </w:r>
      <w:r w:rsidRPr="00E67DF0">
        <w:rPr>
          <w:rFonts w:ascii="Times New Roman" w:eastAsia="Times New Roman" w:hAnsi="Times New Roman" w:cs="Times New Roman"/>
          <w:kern w:val="0"/>
          <w:sz w:val="24"/>
          <w:szCs w:val="24"/>
          <w:lang w:eastAsia="en-IN"/>
          <w14:ligatures w14:val="none"/>
        </w:rPr>
        <w:t xml:space="preserve"> Organizations should move from </w:t>
      </w:r>
      <w:r w:rsidRPr="00E67DF0">
        <w:rPr>
          <w:rFonts w:ascii="Times New Roman" w:eastAsia="Times New Roman" w:hAnsi="Times New Roman" w:cs="Times New Roman"/>
          <w:b/>
          <w:bCs/>
          <w:kern w:val="0"/>
          <w:sz w:val="24"/>
          <w:szCs w:val="24"/>
          <w:lang w:eastAsia="en-IN"/>
          <w14:ligatures w14:val="none"/>
        </w:rPr>
        <w:t>reactive risk management</w:t>
      </w:r>
      <w:r w:rsidRPr="00E67DF0">
        <w:rPr>
          <w:rFonts w:ascii="Times New Roman" w:eastAsia="Times New Roman" w:hAnsi="Times New Roman" w:cs="Times New Roman"/>
          <w:kern w:val="0"/>
          <w:sz w:val="24"/>
          <w:szCs w:val="24"/>
          <w:lang w:eastAsia="en-IN"/>
          <w14:ligatures w14:val="none"/>
        </w:rPr>
        <w:t xml:space="preserve"> to a proactive approach.</w:t>
      </w:r>
    </w:p>
    <w:p w14:paraId="78D8F08C" w14:textId="77777777" w:rsidR="00E67DF0" w:rsidRPr="00E67DF0" w:rsidRDefault="00E67DF0">
      <w:pPr>
        <w:numPr>
          <w:ilvl w:val="0"/>
          <w:numId w:val="1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Use AI and Predictive Analytics:</w:t>
      </w:r>
      <w:r w:rsidRPr="00E67DF0">
        <w:rPr>
          <w:rFonts w:ascii="Times New Roman" w:eastAsia="Times New Roman" w:hAnsi="Times New Roman" w:cs="Times New Roman"/>
          <w:kern w:val="0"/>
          <w:sz w:val="24"/>
          <w:szCs w:val="24"/>
          <w:lang w:eastAsia="en-IN"/>
          <w14:ligatures w14:val="none"/>
        </w:rPr>
        <w:t xml:space="preserve"> Automate risk tracking and compliance monitoring.</w:t>
      </w:r>
    </w:p>
    <w:p w14:paraId="35911C74" w14:textId="77777777" w:rsidR="00E67DF0" w:rsidRPr="00E67DF0" w:rsidRDefault="00E67DF0">
      <w:pPr>
        <w:numPr>
          <w:ilvl w:val="0"/>
          <w:numId w:val="1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Ensure Cross-Departmental Collaboration:</w:t>
      </w:r>
      <w:r w:rsidRPr="00E67DF0">
        <w:rPr>
          <w:rFonts w:ascii="Times New Roman" w:eastAsia="Times New Roman" w:hAnsi="Times New Roman" w:cs="Times New Roman"/>
          <w:kern w:val="0"/>
          <w:sz w:val="24"/>
          <w:szCs w:val="24"/>
          <w:lang w:eastAsia="en-IN"/>
          <w14:ligatures w14:val="none"/>
        </w:rPr>
        <w:t xml:space="preserve"> Risk management should involve finance, IT, operations, and compliance teams.</w:t>
      </w:r>
    </w:p>
    <w:p w14:paraId="1AFD4FB5" w14:textId="77777777" w:rsidR="00E67DF0" w:rsidRPr="00E67DF0" w:rsidRDefault="00E67DF0">
      <w:pPr>
        <w:numPr>
          <w:ilvl w:val="0"/>
          <w:numId w:val="1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Implement Cybersecurity Frameworks:</w:t>
      </w:r>
      <w:r w:rsidRPr="00E67DF0">
        <w:rPr>
          <w:rFonts w:ascii="Times New Roman" w:eastAsia="Times New Roman" w:hAnsi="Times New Roman" w:cs="Times New Roman"/>
          <w:kern w:val="0"/>
          <w:sz w:val="24"/>
          <w:szCs w:val="24"/>
          <w:lang w:eastAsia="en-IN"/>
          <w14:ligatures w14:val="none"/>
        </w:rPr>
        <w:t xml:space="preserve"> Use ISO 27001, NIST, and other frameworks to protect digital assets.</w:t>
      </w:r>
    </w:p>
    <w:p w14:paraId="02E783C3" w14:textId="77777777" w:rsidR="00E67DF0" w:rsidRPr="00E67DF0" w:rsidRDefault="00E67DF0">
      <w:pPr>
        <w:numPr>
          <w:ilvl w:val="0"/>
          <w:numId w:val="1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Enhance Regulatory Compliance Strategies:</w:t>
      </w:r>
      <w:r w:rsidRPr="00E67DF0">
        <w:rPr>
          <w:rFonts w:ascii="Times New Roman" w:eastAsia="Times New Roman" w:hAnsi="Times New Roman" w:cs="Times New Roman"/>
          <w:kern w:val="0"/>
          <w:sz w:val="24"/>
          <w:szCs w:val="24"/>
          <w:lang w:eastAsia="en-IN"/>
          <w14:ligatures w14:val="none"/>
        </w:rPr>
        <w:t xml:space="preserve"> Keep up with evolving global regulations and integrate compliance management software.</w:t>
      </w:r>
    </w:p>
    <w:p w14:paraId="06B67B61"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75CD0E">
          <v:rect id="_x0000_i1157" style="width:0;height:1.5pt" o:hralign="center" o:hrstd="t" o:hr="t" fillcolor="#a0a0a0" stroked="f"/>
        </w:pict>
      </w:r>
    </w:p>
    <w:p w14:paraId="21A7D9D0"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Conclusion</w:t>
      </w:r>
    </w:p>
    <w:p w14:paraId="3F5BB30E"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management is a </w:t>
      </w:r>
      <w:r w:rsidRPr="00E67DF0">
        <w:rPr>
          <w:rFonts w:ascii="Times New Roman" w:eastAsia="Times New Roman" w:hAnsi="Times New Roman" w:cs="Times New Roman"/>
          <w:b/>
          <w:bCs/>
          <w:kern w:val="0"/>
          <w:sz w:val="24"/>
          <w:szCs w:val="24"/>
          <w:lang w:eastAsia="en-IN"/>
          <w14:ligatures w14:val="none"/>
        </w:rPr>
        <w:t>critical function</w:t>
      </w:r>
      <w:r w:rsidRPr="00E67DF0">
        <w:rPr>
          <w:rFonts w:ascii="Times New Roman" w:eastAsia="Times New Roman" w:hAnsi="Times New Roman" w:cs="Times New Roman"/>
          <w:kern w:val="0"/>
          <w:sz w:val="24"/>
          <w:szCs w:val="24"/>
          <w:lang w:eastAsia="en-IN"/>
          <w14:ligatures w14:val="none"/>
        </w:rPr>
        <w:t xml:space="preserve"> that helps organizations </w:t>
      </w:r>
      <w:r w:rsidRPr="00E67DF0">
        <w:rPr>
          <w:rFonts w:ascii="Times New Roman" w:eastAsia="Times New Roman" w:hAnsi="Times New Roman" w:cs="Times New Roman"/>
          <w:b/>
          <w:bCs/>
          <w:kern w:val="0"/>
          <w:sz w:val="24"/>
          <w:szCs w:val="24"/>
          <w:lang w:eastAsia="en-IN"/>
          <w14:ligatures w14:val="none"/>
        </w:rPr>
        <w:t>navigate uncertainties, protect financial assets, and maintain regulatory compliance.</w:t>
      </w:r>
      <w:r w:rsidRPr="00E67DF0">
        <w:rPr>
          <w:rFonts w:ascii="Times New Roman" w:eastAsia="Times New Roman" w:hAnsi="Times New Roman" w:cs="Times New Roman"/>
          <w:kern w:val="0"/>
          <w:sz w:val="24"/>
          <w:szCs w:val="24"/>
          <w:lang w:eastAsia="en-IN"/>
          <w14:ligatures w14:val="none"/>
        </w:rPr>
        <w:t xml:space="preserve"> Companies that implement </w:t>
      </w:r>
      <w:r w:rsidRPr="00E67DF0">
        <w:rPr>
          <w:rFonts w:ascii="Times New Roman" w:eastAsia="Times New Roman" w:hAnsi="Times New Roman" w:cs="Times New Roman"/>
          <w:b/>
          <w:bCs/>
          <w:kern w:val="0"/>
          <w:sz w:val="24"/>
          <w:szCs w:val="24"/>
          <w:lang w:eastAsia="en-IN"/>
          <w14:ligatures w14:val="none"/>
        </w:rPr>
        <w:t>robust risk frameworks, AI-driven monitoring systems, and strong governance oversight</w:t>
      </w:r>
      <w:r w:rsidRPr="00E67DF0">
        <w:rPr>
          <w:rFonts w:ascii="Times New Roman" w:eastAsia="Times New Roman" w:hAnsi="Times New Roman" w:cs="Times New Roman"/>
          <w:kern w:val="0"/>
          <w:sz w:val="24"/>
          <w:szCs w:val="24"/>
          <w:lang w:eastAsia="en-IN"/>
          <w14:ligatures w14:val="none"/>
        </w:rPr>
        <w:t xml:space="preserve"> enhance their resilience against </w:t>
      </w:r>
      <w:r w:rsidRPr="00E67DF0">
        <w:rPr>
          <w:rFonts w:ascii="Times New Roman" w:eastAsia="Times New Roman" w:hAnsi="Times New Roman" w:cs="Times New Roman"/>
          <w:b/>
          <w:bCs/>
          <w:kern w:val="0"/>
          <w:sz w:val="24"/>
          <w:szCs w:val="24"/>
          <w:lang w:eastAsia="en-IN"/>
          <w14:ligatures w14:val="none"/>
        </w:rPr>
        <w:t>financial crises, cyber threats, and operational risks.</w:t>
      </w:r>
    </w:p>
    <w:p w14:paraId="3BF0FB03"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By adopting </w:t>
      </w:r>
      <w:r w:rsidRPr="00E67DF0">
        <w:rPr>
          <w:rFonts w:ascii="Times New Roman" w:eastAsia="Times New Roman" w:hAnsi="Times New Roman" w:cs="Times New Roman"/>
          <w:b/>
          <w:bCs/>
          <w:kern w:val="0"/>
          <w:sz w:val="24"/>
          <w:szCs w:val="24"/>
          <w:lang w:eastAsia="en-IN"/>
          <w14:ligatures w14:val="none"/>
        </w:rPr>
        <w:t>advanced risk assessment tools, strengthening compliance frameworks, and fostering a risk-aware culture,</w:t>
      </w:r>
      <w:r w:rsidRPr="00E67DF0">
        <w:rPr>
          <w:rFonts w:ascii="Times New Roman" w:eastAsia="Times New Roman" w:hAnsi="Times New Roman" w:cs="Times New Roman"/>
          <w:kern w:val="0"/>
          <w:sz w:val="24"/>
          <w:szCs w:val="24"/>
          <w:lang w:eastAsia="en-IN"/>
          <w14:ligatures w14:val="none"/>
        </w:rPr>
        <w:t xml:space="preserve"> businesses can </w:t>
      </w:r>
      <w:r w:rsidRPr="00E67DF0">
        <w:rPr>
          <w:rFonts w:ascii="Times New Roman" w:eastAsia="Times New Roman" w:hAnsi="Times New Roman" w:cs="Times New Roman"/>
          <w:b/>
          <w:bCs/>
          <w:kern w:val="0"/>
          <w:sz w:val="24"/>
          <w:szCs w:val="24"/>
          <w:lang w:eastAsia="en-IN"/>
          <w14:ligatures w14:val="none"/>
        </w:rPr>
        <w:t>safeguard their operations and ensure long-term success.</w:t>
      </w:r>
    </w:p>
    <w:p w14:paraId="26DA78DC"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Segoe UI Emoji" w:eastAsia="Times New Roman" w:hAnsi="Segoe UI Emoji" w:cs="Segoe UI Emoji"/>
          <w:kern w:val="0"/>
          <w:sz w:val="24"/>
          <w:szCs w:val="24"/>
          <w:lang w:eastAsia="en-IN"/>
          <w14:ligatures w14:val="none"/>
        </w:rPr>
        <w:t>🚀</w:t>
      </w:r>
      <w:r w:rsidRPr="00E67DF0">
        <w:rPr>
          <w:rFonts w:ascii="Times New Roman" w:eastAsia="Times New Roman" w:hAnsi="Times New Roman" w:cs="Times New Roman"/>
          <w:kern w:val="0"/>
          <w:sz w:val="24"/>
          <w:szCs w:val="24"/>
          <w:lang w:eastAsia="en-IN"/>
          <w14:ligatures w14:val="none"/>
        </w:rPr>
        <w:t xml:space="preserve"> In the next chapter, we will explore </w:t>
      </w:r>
      <w:r w:rsidRPr="00E67DF0">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E67DF0">
        <w:rPr>
          <w:rFonts w:ascii="Times New Roman" w:eastAsia="Times New Roman" w:hAnsi="Times New Roman" w:cs="Times New Roman"/>
          <w:kern w:val="0"/>
          <w:sz w:val="24"/>
          <w:szCs w:val="24"/>
          <w:lang w:eastAsia="en-IN"/>
          <w14:ligatures w14:val="none"/>
        </w:rPr>
        <w:t xml:space="preserve"> analyzing how businesses integrate ERM frameworks to strengthen governance strategies and improve organizational resilience.</w:t>
      </w:r>
    </w:p>
    <w:p w14:paraId="21684D3E"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Types of Risks – Cybersecurity, Operational, Financial, Compliance</w:t>
      </w:r>
    </w:p>
    <w:p w14:paraId="3968040A" w14:textId="77777777" w:rsidR="00E67DF0" w:rsidRPr="00E67DF0" w:rsidRDefault="00E67DF0" w:rsidP="00E67DF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Introduction</w:t>
      </w:r>
    </w:p>
    <w:p w14:paraId="666FB62B"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is an inherent aspect of business operations, and organizations must proactively manage various types of risks to ensure sustainability, regulatory compliance, and financial stability. Effective risk management strategies require organizations to understand and categorize risks into different domains, allowing them to develop mitigation plans and governance frameworks that </w:t>
      </w:r>
      <w:r w:rsidRPr="00E67DF0">
        <w:rPr>
          <w:rFonts w:ascii="Times New Roman" w:eastAsia="Times New Roman" w:hAnsi="Times New Roman" w:cs="Times New Roman"/>
          <w:b/>
          <w:bCs/>
          <w:kern w:val="0"/>
          <w:sz w:val="24"/>
          <w:szCs w:val="24"/>
          <w:lang w:eastAsia="en-IN"/>
          <w14:ligatures w14:val="none"/>
        </w:rPr>
        <w:t>protect assets, ensure business continuity, and uphold ethical standards.</w:t>
      </w:r>
    </w:p>
    <w:p w14:paraId="66AC74D9"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Among the many risk categories, four primary types are particularly critical in corporate governance and compliance:</w:t>
      </w:r>
    </w:p>
    <w:p w14:paraId="010B91E3" w14:textId="77777777" w:rsidR="00E67DF0" w:rsidRPr="00E67DF0" w:rsidRDefault="00E67DF0">
      <w:pPr>
        <w:numPr>
          <w:ilvl w:val="0"/>
          <w:numId w:val="2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Cybersecurity Risks:</w:t>
      </w:r>
      <w:r w:rsidRPr="00E67DF0">
        <w:rPr>
          <w:rFonts w:ascii="Times New Roman" w:eastAsia="Times New Roman" w:hAnsi="Times New Roman" w:cs="Times New Roman"/>
          <w:kern w:val="0"/>
          <w:sz w:val="24"/>
          <w:szCs w:val="24"/>
          <w:lang w:eastAsia="en-IN"/>
          <w14:ligatures w14:val="none"/>
        </w:rPr>
        <w:t xml:space="preserve"> Threats associated with data breaches, hacking, ransomware, and IT vulnerabilities.</w:t>
      </w:r>
    </w:p>
    <w:p w14:paraId="33E857E7" w14:textId="77777777" w:rsidR="00E67DF0" w:rsidRPr="00E67DF0" w:rsidRDefault="00E67DF0">
      <w:pPr>
        <w:numPr>
          <w:ilvl w:val="0"/>
          <w:numId w:val="2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Operational Risks:</w:t>
      </w:r>
      <w:r w:rsidRPr="00E67DF0">
        <w:rPr>
          <w:rFonts w:ascii="Times New Roman" w:eastAsia="Times New Roman" w:hAnsi="Times New Roman" w:cs="Times New Roman"/>
          <w:kern w:val="0"/>
          <w:sz w:val="24"/>
          <w:szCs w:val="24"/>
          <w:lang w:eastAsia="en-IN"/>
          <w14:ligatures w14:val="none"/>
        </w:rPr>
        <w:t xml:space="preserve"> Risks arising from internal business processes, human errors, technology failures, and supply chain disruptions.</w:t>
      </w:r>
    </w:p>
    <w:p w14:paraId="738119B9" w14:textId="77777777" w:rsidR="00E67DF0" w:rsidRPr="00E67DF0" w:rsidRDefault="00E67DF0">
      <w:pPr>
        <w:numPr>
          <w:ilvl w:val="0"/>
          <w:numId w:val="2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Financial Risks:</w:t>
      </w:r>
      <w:r w:rsidRPr="00E67DF0">
        <w:rPr>
          <w:rFonts w:ascii="Times New Roman" w:eastAsia="Times New Roman" w:hAnsi="Times New Roman" w:cs="Times New Roman"/>
          <w:kern w:val="0"/>
          <w:sz w:val="24"/>
          <w:szCs w:val="24"/>
          <w:lang w:eastAsia="en-IN"/>
          <w14:ligatures w14:val="none"/>
        </w:rPr>
        <w:t xml:space="preserve"> Risks linked to credit defaults, liquidity issues, investment losses, and market volatility.</w:t>
      </w:r>
    </w:p>
    <w:p w14:paraId="3AC4CDA0" w14:textId="77777777" w:rsidR="00E67DF0" w:rsidRPr="00E67DF0" w:rsidRDefault="00E67DF0">
      <w:pPr>
        <w:numPr>
          <w:ilvl w:val="0"/>
          <w:numId w:val="2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Compliance Risks:</w:t>
      </w:r>
      <w:r w:rsidRPr="00E67DF0">
        <w:rPr>
          <w:rFonts w:ascii="Times New Roman" w:eastAsia="Times New Roman" w:hAnsi="Times New Roman" w:cs="Times New Roman"/>
          <w:kern w:val="0"/>
          <w:sz w:val="24"/>
          <w:szCs w:val="24"/>
          <w:lang w:eastAsia="en-IN"/>
          <w14:ligatures w14:val="none"/>
        </w:rPr>
        <w:t xml:space="preserve"> Risks resulting from regulatory violations, legal penalties, and failure to adhere to industry standards.</w:t>
      </w:r>
    </w:p>
    <w:p w14:paraId="2B11354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lastRenderedPageBreak/>
        <w:t xml:space="preserve">This chapter explores </w:t>
      </w:r>
      <w:r w:rsidRPr="00E67DF0">
        <w:rPr>
          <w:rFonts w:ascii="Times New Roman" w:eastAsia="Times New Roman" w:hAnsi="Times New Roman" w:cs="Times New Roman"/>
          <w:b/>
          <w:bCs/>
          <w:kern w:val="0"/>
          <w:sz w:val="24"/>
          <w:szCs w:val="24"/>
          <w:lang w:eastAsia="en-IN"/>
          <w14:ligatures w14:val="none"/>
        </w:rPr>
        <w:t>each of these risk categories in depth, providing real-world examples, case studies, and best practices for managing cybersecurity, operational, financial, and compliance risks.</w:t>
      </w:r>
    </w:p>
    <w:p w14:paraId="4E361A45"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3614EE">
          <v:rect id="_x0000_i1158" style="width:0;height:1.5pt" o:hralign="center" o:hrstd="t" o:hr="t" fillcolor="#a0a0a0" stroked="f"/>
        </w:pict>
      </w:r>
    </w:p>
    <w:p w14:paraId="0C9AA05D"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Cybersecurity Risks: Safeguarding Digital Assets</w:t>
      </w:r>
    </w:p>
    <w:p w14:paraId="2306B45A"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Cybersecurity Risks</w:t>
      </w:r>
    </w:p>
    <w:p w14:paraId="5341ACBF"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Cybersecurity risks refer to </w:t>
      </w:r>
      <w:r w:rsidRPr="00E67DF0">
        <w:rPr>
          <w:rFonts w:ascii="Times New Roman" w:eastAsia="Times New Roman" w:hAnsi="Times New Roman" w:cs="Times New Roman"/>
          <w:b/>
          <w:bCs/>
          <w:kern w:val="0"/>
          <w:sz w:val="24"/>
          <w:szCs w:val="24"/>
          <w:lang w:eastAsia="en-IN"/>
          <w14:ligatures w14:val="none"/>
        </w:rPr>
        <w:t>threats that compromise an organization’s digital infrastructure, data privacy, and IT systems.</w:t>
      </w:r>
      <w:r w:rsidRPr="00E67DF0">
        <w:rPr>
          <w:rFonts w:ascii="Times New Roman" w:eastAsia="Times New Roman" w:hAnsi="Times New Roman" w:cs="Times New Roman"/>
          <w:kern w:val="0"/>
          <w:sz w:val="24"/>
          <w:szCs w:val="24"/>
          <w:lang w:eastAsia="en-IN"/>
          <w14:ligatures w14:val="none"/>
        </w:rPr>
        <w:t xml:space="preserve"> As businesses continue to digitize operations, they face increased exposure to cyber threats, making cybersecurity governance a top priority.</w:t>
      </w:r>
    </w:p>
    <w:p w14:paraId="198D033D"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Key cybersecurity threats include:</w:t>
      </w:r>
    </w:p>
    <w:p w14:paraId="51C20B8F" w14:textId="77777777" w:rsidR="00E67DF0" w:rsidRPr="00E67DF0" w:rsidRDefault="00E67DF0">
      <w:pPr>
        <w:numPr>
          <w:ilvl w:val="0"/>
          <w:numId w:val="2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Phishing Attacks:</w:t>
      </w:r>
      <w:r w:rsidRPr="00E67DF0">
        <w:rPr>
          <w:rFonts w:ascii="Times New Roman" w:eastAsia="Times New Roman" w:hAnsi="Times New Roman" w:cs="Times New Roman"/>
          <w:kern w:val="0"/>
          <w:sz w:val="24"/>
          <w:szCs w:val="24"/>
          <w:lang w:eastAsia="en-IN"/>
          <w14:ligatures w14:val="none"/>
        </w:rPr>
        <w:t xml:space="preserve"> Deceptive emails designed to steal sensitive data.</w:t>
      </w:r>
    </w:p>
    <w:p w14:paraId="1C4242F8" w14:textId="77777777" w:rsidR="00E67DF0" w:rsidRPr="00E67DF0" w:rsidRDefault="00E67DF0">
      <w:pPr>
        <w:numPr>
          <w:ilvl w:val="0"/>
          <w:numId w:val="2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Ransomware Attacks:</w:t>
      </w:r>
      <w:r w:rsidRPr="00E67DF0">
        <w:rPr>
          <w:rFonts w:ascii="Times New Roman" w:eastAsia="Times New Roman" w:hAnsi="Times New Roman" w:cs="Times New Roman"/>
          <w:kern w:val="0"/>
          <w:sz w:val="24"/>
          <w:szCs w:val="24"/>
          <w:lang w:eastAsia="en-IN"/>
          <w14:ligatures w14:val="none"/>
        </w:rPr>
        <w:t xml:space="preserve"> Malicious software that encrypts company data, demanding payment for its release.</w:t>
      </w:r>
    </w:p>
    <w:p w14:paraId="350FEBA7" w14:textId="77777777" w:rsidR="00E67DF0" w:rsidRPr="00E67DF0" w:rsidRDefault="00E67DF0">
      <w:pPr>
        <w:numPr>
          <w:ilvl w:val="0"/>
          <w:numId w:val="2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Insider Threats:</w:t>
      </w:r>
      <w:r w:rsidRPr="00E67DF0">
        <w:rPr>
          <w:rFonts w:ascii="Times New Roman" w:eastAsia="Times New Roman" w:hAnsi="Times New Roman" w:cs="Times New Roman"/>
          <w:kern w:val="0"/>
          <w:sz w:val="24"/>
          <w:szCs w:val="24"/>
          <w:lang w:eastAsia="en-IN"/>
          <w14:ligatures w14:val="none"/>
        </w:rPr>
        <w:t xml:space="preserve"> Employees or contractors misusing access privileges to compromise security.</w:t>
      </w:r>
    </w:p>
    <w:p w14:paraId="3ED02B0D" w14:textId="77777777" w:rsidR="00E67DF0" w:rsidRPr="00E67DF0" w:rsidRDefault="00E67DF0">
      <w:pPr>
        <w:numPr>
          <w:ilvl w:val="0"/>
          <w:numId w:val="2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Data Breaches:</w:t>
      </w:r>
      <w:r w:rsidRPr="00E67DF0">
        <w:rPr>
          <w:rFonts w:ascii="Times New Roman" w:eastAsia="Times New Roman" w:hAnsi="Times New Roman" w:cs="Times New Roman"/>
          <w:kern w:val="0"/>
          <w:sz w:val="24"/>
          <w:szCs w:val="24"/>
          <w:lang w:eastAsia="en-IN"/>
          <w14:ligatures w14:val="none"/>
        </w:rPr>
        <w:t xml:space="preserve"> Unauthorized access to sensitive customer or business information.</w:t>
      </w:r>
    </w:p>
    <w:p w14:paraId="53107334" w14:textId="77777777" w:rsidR="00E67DF0" w:rsidRPr="00E67DF0" w:rsidRDefault="00E67DF0">
      <w:pPr>
        <w:numPr>
          <w:ilvl w:val="0"/>
          <w:numId w:val="2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Supply Chain Attacks:</w:t>
      </w:r>
      <w:r w:rsidRPr="00E67DF0">
        <w:rPr>
          <w:rFonts w:ascii="Times New Roman" w:eastAsia="Times New Roman" w:hAnsi="Times New Roman" w:cs="Times New Roman"/>
          <w:kern w:val="0"/>
          <w:sz w:val="24"/>
          <w:szCs w:val="24"/>
          <w:lang w:eastAsia="en-IN"/>
          <w14:ligatures w14:val="none"/>
        </w:rPr>
        <w:t xml:space="preserve"> Cyber threats infiltrating an organization through third-party vendors.</w:t>
      </w:r>
    </w:p>
    <w:p w14:paraId="392077CB"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Governance and Risk Mitigation Strategies</w:t>
      </w:r>
    </w:p>
    <w:p w14:paraId="2DA081C9"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implement </w:t>
      </w:r>
      <w:r w:rsidRPr="00E67DF0">
        <w:rPr>
          <w:rFonts w:ascii="Times New Roman" w:eastAsia="Times New Roman" w:hAnsi="Times New Roman" w:cs="Times New Roman"/>
          <w:b/>
          <w:bCs/>
          <w:kern w:val="0"/>
          <w:sz w:val="24"/>
          <w:szCs w:val="24"/>
          <w:lang w:eastAsia="en-IN"/>
          <w14:ligatures w14:val="none"/>
        </w:rPr>
        <w:t>robust cybersecurity governance frameworks</w:t>
      </w:r>
      <w:r w:rsidRPr="00E67DF0">
        <w:rPr>
          <w:rFonts w:ascii="Times New Roman" w:eastAsia="Times New Roman" w:hAnsi="Times New Roman" w:cs="Times New Roman"/>
          <w:kern w:val="0"/>
          <w:sz w:val="24"/>
          <w:szCs w:val="24"/>
          <w:lang w:eastAsia="en-IN"/>
          <w14:ligatures w14:val="none"/>
        </w:rPr>
        <w:t xml:space="preserve"> to mitigate risks. Key strategies include:</w:t>
      </w:r>
    </w:p>
    <w:p w14:paraId="019FCA19" w14:textId="77777777" w:rsidR="00E67DF0" w:rsidRPr="00E67DF0" w:rsidRDefault="00E67DF0">
      <w:pPr>
        <w:numPr>
          <w:ilvl w:val="0"/>
          <w:numId w:val="2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ISO 27001 Compliance:</w:t>
      </w:r>
      <w:r w:rsidRPr="00E67DF0">
        <w:rPr>
          <w:rFonts w:ascii="Times New Roman" w:eastAsia="Times New Roman" w:hAnsi="Times New Roman" w:cs="Times New Roman"/>
          <w:kern w:val="0"/>
          <w:sz w:val="24"/>
          <w:szCs w:val="24"/>
          <w:lang w:eastAsia="en-IN"/>
          <w14:ligatures w14:val="none"/>
        </w:rPr>
        <w:t xml:space="preserve"> Implementing a cybersecurity management system aligned with international standards.</w:t>
      </w:r>
    </w:p>
    <w:p w14:paraId="6A18DEE5" w14:textId="77777777" w:rsidR="00E67DF0" w:rsidRPr="00E67DF0" w:rsidRDefault="00E67DF0">
      <w:pPr>
        <w:numPr>
          <w:ilvl w:val="0"/>
          <w:numId w:val="2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Multi-Factor Authentication (MFA):</w:t>
      </w:r>
      <w:r w:rsidRPr="00E67DF0">
        <w:rPr>
          <w:rFonts w:ascii="Times New Roman" w:eastAsia="Times New Roman" w:hAnsi="Times New Roman" w:cs="Times New Roman"/>
          <w:kern w:val="0"/>
          <w:sz w:val="24"/>
          <w:szCs w:val="24"/>
          <w:lang w:eastAsia="en-IN"/>
          <w14:ligatures w14:val="none"/>
        </w:rPr>
        <w:t xml:space="preserve"> Strengthening user access controls.</w:t>
      </w:r>
    </w:p>
    <w:p w14:paraId="572BF1C6" w14:textId="77777777" w:rsidR="00E67DF0" w:rsidRPr="00E67DF0" w:rsidRDefault="00E67DF0">
      <w:pPr>
        <w:numPr>
          <w:ilvl w:val="0"/>
          <w:numId w:val="2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Zero-Trust Security Model:</w:t>
      </w:r>
      <w:r w:rsidRPr="00E67DF0">
        <w:rPr>
          <w:rFonts w:ascii="Times New Roman" w:eastAsia="Times New Roman" w:hAnsi="Times New Roman" w:cs="Times New Roman"/>
          <w:kern w:val="0"/>
          <w:sz w:val="24"/>
          <w:szCs w:val="24"/>
          <w:lang w:eastAsia="en-IN"/>
          <w14:ligatures w14:val="none"/>
        </w:rPr>
        <w:t xml:space="preserve"> Ensuring continuous verification of users and devices before granting access.</w:t>
      </w:r>
    </w:p>
    <w:p w14:paraId="4BE72487" w14:textId="77777777" w:rsidR="00E67DF0" w:rsidRPr="00E67DF0" w:rsidRDefault="00E67DF0">
      <w:pPr>
        <w:numPr>
          <w:ilvl w:val="0"/>
          <w:numId w:val="2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Security Audits and Penetration Testing:</w:t>
      </w:r>
      <w:r w:rsidRPr="00E67DF0">
        <w:rPr>
          <w:rFonts w:ascii="Times New Roman" w:eastAsia="Times New Roman" w:hAnsi="Times New Roman" w:cs="Times New Roman"/>
          <w:kern w:val="0"/>
          <w:sz w:val="24"/>
          <w:szCs w:val="24"/>
          <w:lang w:eastAsia="en-IN"/>
          <w14:ligatures w14:val="none"/>
        </w:rPr>
        <w:t xml:space="preserve"> Assessing vulnerabilities and strengthening cyber </w:t>
      </w:r>
      <w:proofErr w:type="spellStart"/>
      <w:r w:rsidRPr="00E67DF0">
        <w:rPr>
          <w:rFonts w:ascii="Times New Roman" w:eastAsia="Times New Roman" w:hAnsi="Times New Roman" w:cs="Times New Roman"/>
          <w:kern w:val="0"/>
          <w:sz w:val="24"/>
          <w:szCs w:val="24"/>
          <w:lang w:eastAsia="en-IN"/>
          <w14:ligatures w14:val="none"/>
        </w:rPr>
        <w:t>defenses</w:t>
      </w:r>
      <w:proofErr w:type="spellEnd"/>
      <w:r w:rsidRPr="00E67DF0">
        <w:rPr>
          <w:rFonts w:ascii="Times New Roman" w:eastAsia="Times New Roman" w:hAnsi="Times New Roman" w:cs="Times New Roman"/>
          <w:kern w:val="0"/>
          <w:sz w:val="24"/>
          <w:szCs w:val="24"/>
          <w:lang w:eastAsia="en-IN"/>
          <w14:ligatures w14:val="none"/>
        </w:rPr>
        <w:t>.</w:t>
      </w:r>
    </w:p>
    <w:p w14:paraId="7D712296" w14:textId="77777777" w:rsidR="00E67DF0" w:rsidRPr="00E67DF0" w:rsidRDefault="00E67DF0">
      <w:pPr>
        <w:numPr>
          <w:ilvl w:val="0"/>
          <w:numId w:val="2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AI-Driven Threat Detection:</w:t>
      </w:r>
      <w:r w:rsidRPr="00E67DF0">
        <w:rPr>
          <w:rFonts w:ascii="Times New Roman" w:eastAsia="Times New Roman" w:hAnsi="Times New Roman" w:cs="Times New Roman"/>
          <w:kern w:val="0"/>
          <w:sz w:val="24"/>
          <w:szCs w:val="24"/>
          <w:lang w:eastAsia="en-IN"/>
          <w14:ligatures w14:val="none"/>
        </w:rPr>
        <w:t xml:space="preserve"> Using machine learning to detect and respond to cyber threats in real time.</w:t>
      </w:r>
    </w:p>
    <w:p w14:paraId="7848C2A2"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Equifax Data Breach (2017)</w:t>
      </w:r>
      <w:r w:rsidRPr="00E67DF0">
        <w:rPr>
          <w:rFonts w:ascii="Times New Roman" w:eastAsia="Times New Roman" w:hAnsi="Times New Roman" w:cs="Times New Roman"/>
          <w:kern w:val="0"/>
          <w:sz w:val="24"/>
          <w:szCs w:val="24"/>
          <w:lang w:eastAsia="en-IN"/>
          <w14:ligatures w14:val="none"/>
        </w:rPr>
        <w:t xml:space="preserve"> Equifax suffered a </w:t>
      </w:r>
      <w:r w:rsidRPr="00E67DF0">
        <w:rPr>
          <w:rFonts w:ascii="Times New Roman" w:eastAsia="Times New Roman" w:hAnsi="Times New Roman" w:cs="Times New Roman"/>
          <w:b/>
          <w:bCs/>
          <w:kern w:val="0"/>
          <w:sz w:val="24"/>
          <w:szCs w:val="24"/>
          <w:lang w:eastAsia="en-IN"/>
          <w14:ligatures w14:val="none"/>
        </w:rPr>
        <w:t>massive data breach</w:t>
      </w:r>
      <w:r w:rsidRPr="00E67DF0">
        <w:rPr>
          <w:rFonts w:ascii="Times New Roman" w:eastAsia="Times New Roman" w:hAnsi="Times New Roman" w:cs="Times New Roman"/>
          <w:kern w:val="0"/>
          <w:sz w:val="24"/>
          <w:szCs w:val="24"/>
          <w:lang w:eastAsia="en-IN"/>
          <w14:ligatures w14:val="none"/>
        </w:rPr>
        <w:t xml:space="preserve">, exposing the personal information of </w:t>
      </w:r>
      <w:r w:rsidRPr="00E67DF0">
        <w:rPr>
          <w:rFonts w:ascii="Times New Roman" w:eastAsia="Times New Roman" w:hAnsi="Times New Roman" w:cs="Times New Roman"/>
          <w:b/>
          <w:bCs/>
          <w:kern w:val="0"/>
          <w:sz w:val="24"/>
          <w:szCs w:val="24"/>
          <w:lang w:eastAsia="en-IN"/>
          <w14:ligatures w14:val="none"/>
        </w:rPr>
        <w:t>147 million individuals.</w:t>
      </w:r>
      <w:r w:rsidRPr="00E67DF0">
        <w:rPr>
          <w:rFonts w:ascii="Times New Roman" w:eastAsia="Times New Roman" w:hAnsi="Times New Roman" w:cs="Times New Roman"/>
          <w:kern w:val="0"/>
          <w:sz w:val="24"/>
          <w:szCs w:val="24"/>
          <w:lang w:eastAsia="en-IN"/>
          <w14:ligatures w14:val="none"/>
        </w:rPr>
        <w:t xml:space="preserve"> The breach occurred due to </w:t>
      </w:r>
      <w:r w:rsidRPr="00E67DF0">
        <w:rPr>
          <w:rFonts w:ascii="Times New Roman" w:eastAsia="Times New Roman" w:hAnsi="Times New Roman" w:cs="Times New Roman"/>
          <w:b/>
          <w:bCs/>
          <w:kern w:val="0"/>
          <w:sz w:val="24"/>
          <w:szCs w:val="24"/>
          <w:lang w:eastAsia="en-IN"/>
          <w14:ligatures w14:val="none"/>
        </w:rPr>
        <w:t>a failure to apply security patches</w:t>
      </w:r>
      <w:r w:rsidRPr="00E67DF0">
        <w:rPr>
          <w:rFonts w:ascii="Times New Roman" w:eastAsia="Times New Roman" w:hAnsi="Times New Roman" w:cs="Times New Roman"/>
          <w:kern w:val="0"/>
          <w:sz w:val="24"/>
          <w:szCs w:val="24"/>
          <w:lang w:eastAsia="en-IN"/>
          <w14:ligatures w14:val="none"/>
        </w:rPr>
        <w:t xml:space="preserve">, highlighting the importance of </w:t>
      </w:r>
      <w:r w:rsidRPr="00E67DF0">
        <w:rPr>
          <w:rFonts w:ascii="Times New Roman" w:eastAsia="Times New Roman" w:hAnsi="Times New Roman" w:cs="Times New Roman"/>
          <w:b/>
          <w:bCs/>
          <w:kern w:val="0"/>
          <w:sz w:val="24"/>
          <w:szCs w:val="24"/>
          <w:lang w:eastAsia="en-IN"/>
          <w14:ligatures w14:val="none"/>
        </w:rPr>
        <w:t>strong IT governance, continuous risk assessments, and proactive cybersecurity measures.</w:t>
      </w:r>
    </w:p>
    <w:p w14:paraId="1A5FC1A8"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CDA862">
          <v:rect id="_x0000_i1159" style="width:0;height:1.5pt" o:hralign="center" o:hrstd="t" o:hr="t" fillcolor="#a0a0a0" stroked="f"/>
        </w:pict>
      </w:r>
    </w:p>
    <w:p w14:paraId="669506CC"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Operational Risks: Ensuring Business Continuity</w:t>
      </w:r>
    </w:p>
    <w:p w14:paraId="7E32A5DC"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Operational Risks</w:t>
      </w:r>
    </w:p>
    <w:p w14:paraId="7811DC62"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Operational risks arise from </w:t>
      </w:r>
      <w:r w:rsidRPr="00E67DF0">
        <w:rPr>
          <w:rFonts w:ascii="Times New Roman" w:eastAsia="Times New Roman" w:hAnsi="Times New Roman" w:cs="Times New Roman"/>
          <w:b/>
          <w:bCs/>
          <w:kern w:val="0"/>
          <w:sz w:val="24"/>
          <w:szCs w:val="24"/>
          <w:lang w:eastAsia="en-IN"/>
          <w14:ligatures w14:val="none"/>
        </w:rPr>
        <w:t>internal business processes, system failures, human errors, or external disruptions.</w:t>
      </w:r>
      <w:r w:rsidRPr="00E67DF0">
        <w:rPr>
          <w:rFonts w:ascii="Times New Roman" w:eastAsia="Times New Roman" w:hAnsi="Times New Roman" w:cs="Times New Roman"/>
          <w:kern w:val="0"/>
          <w:sz w:val="24"/>
          <w:szCs w:val="24"/>
          <w:lang w:eastAsia="en-IN"/>
          <w14:ligatures w14:val="none"/>
        </w:rPr>
        <w:t xml:space="preserve"> These risks can significantly impact an organization’s efficiency, service delivery, and reputation.</w:t>
      </w:r>
    </w:p>
    <w:p w14:paraId="6040985B"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Examples of operational risks include:</w:t>
      </w:r>
    </w:p>
    <w:p w14:paraId="2921C589" w14:textId="77777777" w:rsidR="00E67DF0" w:rsidRPr="00E67DF0" w:rsidRDefault="00E67DF0">
      <w:pPr>
        <w:numPr>
          <w:ilvl w:val="0"/>
          <w:numId w:val="2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Supply Chain Disruptions:</w:t>
      </w:r>
      <w:r w:rsidRPr="00E67DF0">
        <w:rPr>
          <w:rFonts w:ascii="Times New Roman" w:eastAsia="Times New Roman" w:hAnsi="Times New Roman" w:cs="Times New Roman"/>
          <w:kern w:val="0"/>
          <w:sz w:val="24"/>
          <w:szCs w:val="24"/>
          <w:lang w:eastAsia="en-IN"/>
          <w14:ligatures w14:val="none"/>
        </w:rPr>
        <w:t xml:space="preserve"> Vendor failures, geopolitical issues, or logistical bottlenecks.</w:t>
      </w:r>
    </w:p>
    <w:p w14:paraId="0FA3D085" w14:textId="77777777" w:rsidR="00E67DF0" w:rsidRPr="00E67DF0" w:rsidRDefault="00E67DF0">
      <w:pPr>
        <w:numPr>
          <w:ilvl w:val="0"/>
          <w:numId w:val="2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Technology Failures:</w:t>
      </w:r>
      <w:r w:rsidRPr="00E67DF0">
        <w:rPr>
          <w:rFonts w:ascii="Times New Roman" w:eastAsia="Times New Roman" w:hAnsi="Times New Roman" w:cs="Times New Roman"/>
          <w:kern w:val="0"/>
          <w:sz w:val="24"/>
          <w:szCs w:val="24"/>
          <w:lang w:eastAsia="en-IN"/>
          <w14:ligatures w14:val="none"/>
        </w:rPr>
        <w:t xml:space="preserve"> IT system crashes, software bugs, or outdated infrastructure.</w:t>
      </w:r>
    </w:p>
    <w:p w14:paraId="1A833731" w14:textId="77777777" w:rsidR="00E67DF0" w:rsidRPr="00E67DF0" w:rsidRDefault="00E67DF0">
      <w:pPr>
        <w:numPr>
          <w:ilvl w:val="0"/>
          <w:numId w:val="2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Human Errors:</w:t>
      </w:r>
      <w:r w:rsidRPr="00E67DF0">
        <w:rPr>
          <w:rFonts w:ascii="Times New Roman" w:eastAsia="Times New Roman" w:hAnsi="Times New Roman" w:cs="Times New Roman"/>
          <w:kern w:val="0"/>
          <w:sz w:val="24"/>
          <w:szCs w:val="24"/>
          <w:lang w:eastAsia="en-IN"/>
          <w14:ligatures w14:val="none"/>
        </w:rPr>
        <w:t xml:space="preserve"> Employee mistakes leading to financial losses or operational delays.</w:t>
      </w:r>
    </w:p>
    <w:p w14:paraId="36E9011B" w14:textId="77777777" w:rsidR="00E67DF0" w:rsidRPr="00E67DF0" w:rsidRDefault="00E67DF0">
      <w:pPr>
        <w:numPr>
          <w:ilvl w:val="0"/>
          <w:numId w:val="2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Natural Disasters:</w:t>
      </w:r>
      <w:r w:rsidRPr="00E67DF0">
        <w:rPr>
          <w:rFonts w:ascii="Times New Roman" w:eastAsia="Times New Roman" w:hAnsi="Times New Roman" w:cs="Times New Roman"/>
          <w:kern w:val="0"/>
          <w:sz w:val="24"/>
          <w:szCs w:val="24"/>
          <w:lang w:eastAsia="en-IN"/>
          <w14:ligatures w14:val="none"/>
        </w:rPr>
        <w:t xml:space="preserve"> Earthquakes, hurricanes, or pandemics affecting operations.</w:t>
      </w:r>
    </w:p>
    <w:p w14:paraId="23DC4C64"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Operational Risk Management Strategies</w:t>
      </w:r>
    </w:p>
    <w:p w14:paraId="556B5B2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develop </w:t>
      </w:r>
      <w:r w:rsidRPr="00E67DF0">
        <w:rPr>
          <w:rFonts w:ascii="Times New Roman" w:eastAsia="Times New Roman" w:hAnsi="Times New Roman" w:cs="Times New Roman"/>
          <w:b/>
          <w:bCs/>
          <w:kern w:val="0"/>
          <w:sz w:val="24"/>
          <w:szCs w:val="24"/>
          <w:lang w:eastAsia="en-IN"/>
          <w14:ligatures w14:val="none"/>
        </w:rPr>
        <w:t>business continuity plans and resilience strategies</w:t>
      </w:r>
      <w:r w:rsidRPr="00E67DF0">
        <w:rPr>
          <w:rFonts w:ascii="Times New Roman" w:eastAsia="Times New Roman" w:hAnsi="Times New Roman" w:cs="Times New Roman"/>
          <w:kern w:val="0"/>
          <w:sz w:val="24"/>
          <w:szCs w:val="24"/>
          <w:lang w:eastAsia="en-IN"/>
          <w14:ligatures w14:val="none"/>
        </w:rPr>
        <w:t xml:space="preserve"> to address operational risks effectively. Best practices include:</w:t>
      </w:r>
    </w:p>
    <w:p w14:paraId="12953500" w14:textId="77777777" w:rsidR="00E67DF0" w:rsidRPr="00E67DF0" w:rsidRDefault="00E67DF0">
      <w:pPr>
        <w:numPr>
          <w:ilvl w:val="0"/>
          <w:numId w:val="2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Enterprise Risk Management (ERM):</w:t>
      </w:r>
      <w:r w:rsidRPr="00E67DF0">
        <w:rPr>
          <w:rFonts w:ascii="Times New Roman" w:eastAsia="Times New Roman" w:hAnsi="Times New Roman" w:cs="Times New Roman"/>
          <w:kern w:val="0"/>
          <w:sz w:val="24"/>
          <w:szCs w:val="24"/>
          <w:lang w:eastAsia="en-IN"/>
          <w14:ligatures w14:val="none"/>
        </w:rPr>
        <w:t xml:space="preserve"> A structured approach to assessing and mitigating operational risks.</w:t>
      </w:r>
    </w:p>
    <w:p w14:paraId="011EF335" w14:textId="77777777" w:rsidR="00E67DF0" w:rsidRPr="00E67DF0" w:rsidRDefault="00E67DF0">
      <w:pPr>
        <w:numPr>
          <w:ilvl w:val="0"/>
          <w:numId w:val="2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Business Continuity Planning (BCP):</w:t>
      </w:r>
      <w:r w:rsidRPr="00E67DF0">
        <w:rPr>
          <w:rFonts w:ascii="Times New Roman" w:eastAsia="Times New Roman" w:hAnsi="Times New Roman" w:cs="Times New Roman"/>
          <w:kern w:val="0"/>
          <w:sz w:val="24"/>
          <w:szCs w:val="24"/>
          <w:lang w:eastAsia="en-IN"/>
          <w14:ligatures w14:val="none"/>
        </w:rPr>
        <w:t xml:space="preserve"> Developing contingency plans for IT failures, supply chain disruptions, and natural disasters.</w:t>
      </w:r>
    </w:p>
    <w:p w14:paraId="1B64E031" w14:textId="77777777" w:rsidR="00E67DF0" w:rsidRPr="00E67DF0" w:rsidRDefault="00E67DF0">
      <w:pPr>
        <w:numPr>
          <w:ilvl w:val="0"/>
          <w:numId w:val="2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Incident Response Plans:</w:t>
      </w:r>
      <w:r w:rsidRPr="00E67DF0">
        <w:rPr>
          <w:rFonts w:ascii="Times New Roman" w:eastAsia="Times New Roman" w:hAnsi="Times New Roman" w:cs="Times New Roman"/>
          <w:kern w:val="0"/>
          <w:sz w:val="24"/>
          <w:szCs w:val="24"/>
          <w:lang w:eastAsia="en-IN"/>
          <w14:ligatures w14:val="none"/>
        </w:rPr>
        <w:t xml:space="preserve"> Outlining protocols for handling operational failures.</w:t>
      </w:r>
    </w:p>
    <w:p w14:paraId="07F98A87" w14:textId="77777777" w:rsidR="00E67DF0" w:rsidRPr="00E67DF0" w:rsidRDefault="00E67DF0">
      <w:pPr>
        <w:numPr>
          <w:ilvl w:val="0"/>
          <w:numId w:val="2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Training and Awareness Programs:</w:t>
      </w:r>
      <w:r w:rsidRPr="00E67DF0">
        <w:rPr>
          <w:rFonts w:ascii="Times New Roman" w:eastAsia="Times New Roman" w:hAnsi="Times New Roman" w:cs="Times New Roman"/>
          <w:kern w:val="0"/>
          <w:sz w:val="24"/>
          <w:szCs w:val="24"/>
          <w:lang w:eastAsia="en-IN"/>
          <w14:ligatures w14:val="none"/>
        </w:rPr>
        <w:t xml:space="preserve"> Educating employees on operational risks and crisis management.</w:t>
      </w:r>
    </w:p>
    <w:p w14:paraId="0B440A0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Boeing 737 MAX Crisis (2018–2019)</w:t>
      </w:r>
      <w:r w:rsidRPr="00E67DF0">
        <w:rPr>
          <w:rFonts w:ascii="Times New Roman" w:eastAsia="Times New Roman" w:hAnsi="Times New Roman" w:cs="Times New Roman"/>
          <w:kern w:val="0"/>
          <w:sz w:val="24"/>
          <w:szCs w:val="24"/>
          <w:lang w:eastAsia="en-IN"/>
          <w14:ligatures w14:val="none"/>
        </w:rPr>
        <w:t xml:space="preserve"> Boeing faced </w:t>
      </w:r>
      <w:r w:rsidRPr="00E67DF0">
        <w:rPr>
          <w:rFonts w:ascii="Times New Roman" w:eastAsia="Times New Roman" w:hAnsi="Times New Roman" w:cs="Times New Roman"/>
          <w:b/>
          <w:bCs/>
          <w:kern w:val="0"/>
          <w:sz w:val="24"/>
          <w:szCs w:val="24"/>
          <w:lang w:eastAsia="en-IN"/>
          <w14:ligatures w14:val="none"/>
        </w:rPr>
        <w:t>major operational risks</w:t>
      </w:r>
      <w:r w:rsidRPr="00E67DF0">
        <w:rPr>
          <w:rFonts w:ascii="Times New Roman" w:eastAsia="Times New Roman" w:hAnsi="Times New Roman" w:cs="Times New Roman"/>
          <w:kern w:val="0"/>
          <w:sz w:val="24"/>
          <w:szCs w:val="24"/>
          <w:lang w:eastAsia="en-IN"/>
          <w14:ligatures w14:val="none"/>
        </w:rPr>
        <w:t xml:space="preserve"> when software malfunctions in the </w:t>
      </w:r>
      <w:r w:rsidRPr="00E67DF0">
        <w:rPr>
          <w:rFonts w:ascii="Times New Roman" w:eastAsia="Times New Roman" w:hAnsi="Times New Roman" w:cs="Times New Roman"/>
          <w:b/>
          <w:bCs/>
          <w:kern w:val="0"/>
          <w:sz w:val="24"/>
          <w:szCs w:val="24"/>
          <w:lang w:eastAsia="en-IN"/>
          <w14:ligatures w14:val="none"/>
        </w:rPr>
        <w:t>737 MAX aircraft</w:t>
      </w:r>
      <w:r w:rsidRPr="00E67DF0">
        <w:rPr>
          <w:rFonts w:ascii="Times New Roman" w:eastAsia="Times New Roman" w:hAnsi="Times New Roman" w:cs="Times New Roman"/>
          <w:kern w:val="0"/>
          <w:sz w:val="24"/>
          <w:szCs w:val="24"/>
          <w:lang w:eastAsia="en-IN"/>
          <w14:ligatures w14:val="none"/>
        </w:rPr>
        <w:t xml:space="preserve"> led to two fatal crashes, resulting in global groundings. The crisis exposed weaknesses in </w:t>
      </w:r>
      <w:r w:rsidRPr="00E67DF0">
        <w:rPr>
          <w:rFonts w:ascii="Times New Roman" w:eastAsia="Times New Roman" w:hAnsi="Times New Roman" w:cs="Times New Roman"/>
          <w:b/>
          <w:bCs/>
          <w:kern w:val="0"/>
          <w:sz w:val="24"/>
          <w:szCs w:val="24"/>
          <w:lang w:eastAsia="en-IN"/>
          <w14:ligatures w14:val="none"/>
        </w:rPr>
        <w:t>quality control, regulatory compliance, and operational risk management.</w:t>
      </w:r>
      <w:r w:rsidRPr="00E67DF0">
        <w:rPr>
          <w:rFonts w:ascii="Times New Roman" w:eastAsia="Times New Roman" w:hAnsi="Times New Roman" w:cs="Times New Roman"/>
          <w:kern w:val="0"/>
          <w:sz w:val="24"/>
          <w:szCs w:val="24"/>
          <w:lang w:eastAsia="en-IN"/>
          <w14:ligatures w14:val="none"/>
        </w:rPr>
        <w:t xml:space="preserve"> Strengthening governance oversight and risk mitigation strategies could have prevented this disaster.</w:t>
      </w:r>
    </w:p>
    <w:p w14:paraId="4C41EB2D"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C17ABC">
          <v:rect id="_x0000_i1160" style="width:0;height:1.5pt" o:hralign="center" o:hrstd="t" o:hr="t" fillcolor="#a0a0a0" stroked="f"/>
        </w:pict>
      </w:r>
    </w:p>
    <w:p w14:paraId="17E7EEC3"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Financial Risks: Protecting an Organization’s Economic Stability</w:t>
      </w:r>
    </w:p>
    <w:p w14:paraId="37BF5CB2"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Financial Risks</w:t>
      </w:r>
    </w:p>
    <w:p w14:paraId="4353F8CC"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Financial risks involve </w:t>
      </w:r>
      <w:r w:rsidRPr="00E67DF0">
        <w:rPr>
          <w:rFonts w:ascii="Times New Roman" w:eastAsia="Times New Roman" w:hAnsi="Times New Roman" w:cs="Times New Roman"/>
          <w:b/>
          <w:bCs/>
          <w:kern w:val="0"/>
          <w:sz w:val="24"/>
          <w:szCs w:val="24"/>
          <w:lang w:eastAsia="en-IN"/>
          <w14:ligatures w14:val="none"/>
        </w:rPr>
        <w:t>uncertainties that impact an organization’s liquidity, revenue, and investment strategies.</w:t>
      </w:r>
      <w:r w:rsidRPr="00E67DF0">
        <w:rPr>
          <w:rFonts w:ascii="Times New Roman" w:eastAsia="Times New Roman" w:hAnsi="Times New Roman" w:cs="Times New Roman"/>
          <w:kern w:val="0"/>
          <w:sz w:val="24"/>
          <w:szCs w:val="24"/>
          <w:lang w:eastAsia="en-IN"/>
          <w14:ligatures w14:val="none"/>
        </w:rPr>
        <w:t xml:space="preserve"> These risks are influenced by market fluctuations, economic downturns, credit exposures, and currency instability.</w:t>
      </w:r>
    </w:p>
    <w:p w14:paraId="077C85AD"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Types of financial risks include:</w:t>
      </w:r>
    </w:p>
    <w:p w14:paraId="4F20EFF9" w14:textId="77777777" w:rsidR="00E67DF0" w:rsidRPr="00E67DF0" w:rsidRDefault="00E67DF0">
      <w:pPr>
        <w:numPr>
          <w:ilvl w:val="0"/>
          <w:numId w:val="2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Market Risk:</w:t>
      </w:r>
      <w:r w:rsidRPr="00E67DF0">
        <w:rPr>
          <w:rFonts w:ascii="Times New Roman" w:eastAsia="Times New Roman" w:hAnsi="Times New Roman" w:cs="Times New Roman"/>
          <w:kern w:val="0"/>
          <w:sz w:val="24"/>
          <w:szCs w:val="24"/>
          <w:lang w:eastAsia="en-IN"/>
          <w14:ligatures w14:val="none"/>
        </w:rPr>
        <w:t xml:space="preserve"> Losses due to changes in interest rates, exchange rates, and stock market fluctuations.</w:t>
      </w:r>
    </w:p>
    <w:p w14:paraId="3DA31127" w14:textId="77777777" w:rsidR="00E67DF0" w:rsidRPr="00E67DF0" w:rsidRDefault="00E67DF0">
      <w:pPr>
        <w:numPr>
          <w:ilvl w:val="0"/>
          <w:numId w:val="2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Credit Risk:</w:t>
      </w:r>
      <w:r w:rsidRPr="00E67DF0">
        <w:rPr>
          <w:rFonts w:ascii="Times New Roman" w:eastAsia="Times New Roman" w:hAnsi="Times New Roman" w:cs="Times New Roman"/>
          <w:kern w:val="0"/>
          <w:sz w:val="24"/>
          <w:szCs w:val="24"/>
          <w:lang w:eastAsia="en-IN"/>
          <w14:ligatures w14:val="none"/>
        </w:rPr>
        <w:t xml:space="preserve"> Risks associated with borrowers defaulting on loans.</w:t>
      </w:r>
    </w:p>
    <w:p w14:paraId="33D5DC03" w14:textId="77777777" w:rsidR="00E67DF0" w:rsidRPr="00E67DF0" w:rsidRDefault="00E67DF0">
      <w:pPr>
        <w:numPr>
          <w:ilvl w:val="0"/>
          <w:numId w:val="2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Liquidity Risk:</w:t>
      </w:r>
      <w:r w:rsidRPr="00E67DF0">
        <w:rPr>
          <w:rFonts w:ascii="Times New Roman" w:eastAsia="Times New Roman" w:hAnsi="Times New Roman" w:cs="Times New Roman"/>
          <w:kern w:val="0"/>
          <w:sz w:val="24"/>
          <w:szCs w:val="24"/>
          <w:lang w:eastAsia="en-IN"/>
          <w14:ligatures w14:val="none"/>
        </w:rPr>
        <w:t xml:space="preserve"> The inability to meet financial obligations due to insufficient cash flow.</w:t>
      </w:r>
    </w:p>
    <w:p w14:paraId="2E662693" w14:textId="77777777" w:rsidR="00E67DF0" w:rsidRPr="00E67DF0" w:rsidRDefault="00E67DF0">
      <w:pPr>
        <w:numPr>
          <w:ilvl w:val="0"/>
          <w:numId w:val="2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Investment Risk:</w:t>
      </w:r>
      <w:r w:rsidRPr="00E67DF0">
        <w:rPr>
          <w:rFonts w:ascii="Times New Roman" w:eastAsia="Times New Roman" w:hAnsi="Times New Roman" w:cs="Times New Roman"/>
          <w:kern w:val="0"/>
          <w:sz w:val="24"/>
          <w:szCs w:val="24"/>
          <w:lang w:eastAsia="en-IN"/>
          <w14:ligatures w14:val="none"/>
        </w:rPr>
        <w:t xml:space="preserve"> Losses due to poor financial decision-making or fraud.</w:t>
      </w:r>
    </w:p>
    <w:p w14:paraId="1FE293D2"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Financial Risk Management Strategies</w:t>
      </w:r>
    </w:p>
    <w:p w14:paraId="524D9E87"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To safeguard financial stability, organizations must implement </w:t>
      </w:r>
      <w:r w:rsidRPr="00E67DF0">
        <w:rPr>
          <w:rFonts w:ascii="Times New Roman" w:eastAsia="Times New Roman" w:hAnsi="Times New Roman" w:cs="Times New Roman"/>
          <w:b/>
          <w:bCs/>
          <w:kern w:val="0"/>
          <w:sz w:val="24"/>
          <w:szCs w:val="24"/>
          <w:lang w:eastAsia="en-IN"/>
          <w14:ligatures w14:val="none"/>
        </w:rPr>
        <w:t>strong financial governance policies.</w:t>
      </w:r>
      <w:r w:rsidRPr="00E67DF0">
        <w:rPr>
          <w:rFonts w:ascii="Times New Roman" w:eastAsia="Times New Roman" w:hAnsi="Times New Roman" w:cs="Times New Roman"/>
          <w:kern w:val="0"/>
          <w:sz w:val="24"/>
          <w:szCs w:val="24"/>
          <w:lang w:eastAsia="en-IN"/>
          <w14:ligatures w14:val="none"/>
        </w:rPr>
        <w:t xml:space="preserve"> Key strategies include:</w:t>
      </w:r>
    </w:p>
    <w:p w14:paraId="06C78693" w14:textId="77777777" w:rsidR="00E67DF0" w:rsidRPr="00E67DF0" w:rsidRDefault="00E67DF0">
      <w:pPr>
        <w:numPr>
          <w:ilvl w:val="0"/>
          <w:numId w:val="2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Basel III Compliance:</w:t>
      </w:r>
      <w:r w:rsidRPr="00E67DF0">
        <w:rPr>
          <w:rFonts w:ascii="Times New Roman" w:eastAsia="Times New Roman" w:hAnsi="Times New Roman" w:cs="Times New Roman"/>
          <w:kern w:val="0"/>
          <w:sz w:val="24"/>
          <w:szCs w:val="24"/>
          <w:lang w:eastAsia="en-IN"/>
          <w14:ligatures w14:val="none"/>
        </w:rPr>
        <w:t xml:space="preserve"> Ensuring banking institutions maintain adequate capital reserves.</w:t>
      </w:r>
    </w:p>
    <w:p w14:paraId="2F826D9A" w14:textId="77777777" w:rsidR="00E67DF0" w:rsidRPr="00E67DF0" w:rsidRDefault="00E67DF0">
      <w:pPr>
        <w:numPr>
          <w:ilvl w:val="0"/>
          <w:numId w:val="2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Hedging Strategies:</w:t>
      </w:r>
      <w:r w:rsidRPr="00E67DF0">
        <w:rPr>
          <w:rFonts w:ascii="Times New Roman" w:eastAsia="Times New Roman" w:hAnsi="Times New Roman" w:cs="Times New Roman"/>
          <w:kern w:val="0"/>
          <w:sz w:val="24"/>
          <w:szCs w:val="24"/>
          <w:lang w:eastAsia="en-IN"/>
          <w14:ligatures w14:val="none"/>
        </w:rPr>
        <w:t xml:space="preserve"> Using derivatives to manage currency and market risks.</w:t>
      </w:r>
    </w:p>
    <w:p w14:paraId="39B36943" w14:textId="77777777" w:rsidR="00E67DF0" w:rsidRPr="00E67DF0" w:rsidRDefault="00E67DF0">
      <w:pPr>
        <w:numPr>
          <w:ilvl w:val="0"/>
          <w:numId w:val="2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Automated Fraud Detection Systems:</w:t>
      </w:r>
      <w:r w:rsidRPr="00E67DF0">
        <w:rPr>
          <w:rFonts w:ascii="Times New Roman" w:eastAsia="Times New Roman" w:hAnsi="Times New Roman" w:cs="Times New Roman"/>
          <w:kern w:val="0"/>
          <w:sz w:val="24"/>
          <w:szCs w:val="24"/>
          <w:lang w:eastAsia="en-IN"/>
          <w14:ligatures w14:val="none"/>
        </w:rPr>
        <w:t xml:space="preserve"> Identifying suspicious transactions and preventing financial crimes.</w:t>
      </w:r>
    </w:p>
    <w:p w14:paraId="32DA11A6" w14:textId="77777777" w:rsidR="00E67DF0" w:rsidRPr="00E67DF0" w:rsidRDefault="00E67DF0">
      <w:pPr>
        <w:numPr>
          <w:ilvl w:val="0"/>
          <w:numId w:val="2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Diversification of Investments:</w:t>
      </w:r>
      <w:r w:rsidRPr="00E67DF0">
        <w:rPr>
          <w:rFonts w:ascii="Times New Roman" w:eastAsia="Times New Roman" w:hAnsi="Times New Roman" w:cs="Times New Roman"/>
          <w:kern w:val="0"/>
          <w:sz w:val="24"/>
          <w:szCs w:val="24"/>
          <w:lang w:eastAsia="en-IN"/>
          <w14:ligatures w14:val="none"/>
        </w:rPr>
        <w:t xml:space="preserve"> Spreading financial risks across different asset classes.</w:t>
      </w:r>
    </w:p>
    <w:p w14:paraId="72E3CCC4"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2008 Financial Crisis and Risk Mismanagement</w:t>
      </w:r>
      <w:r w:rsidRPr="00E67DF0">
        <w:rPr>
          <w:rFonts w:ascii="Times New Roman" w:eastAsia="Times New Roman" w:hAnsi="Times New Roman" w:cs="Times New Roman"/>
          <w:kern w:val="0"/>
          <w:sz w:val="24"/>
          <w:szCs w:val="24"/>
          <w:lang w:eastAsia="en-IN"/>
          <w14:ligatures w14:val="none"/>
        </w:rPr>
        <w:t xml:space="preserve"> Lehman Brothers’ collapse in 2008 resulted from </w:t>
      </w:r>
      <w:r w:rsidRPr="00E67DF0">
        <w:rPr>
          <w:rFonts w:ascii="Times New Roman" w:eastAsia="Times New Roman" w:hAnsi="Times New Roman" w:cs="Times New Roman"/>
          <w:b/>
          <w:bCs/>
          <w:kern w:val="0"/>
          <w:sz w:val="24"/>
          <w:szCs w:val="24"/>
          <w:lang w:eastAsia="en-IN"/>
          <w14:ligatures w14:val="none"/>
        </w:rPr>
        <w:t>excessive risk-taking in mortgage-backed securities</w:t>
      </w:r>
      <w:r w:rsidRPr="00E67DF0">
        <w:rPr>
          <w:rFonts w:ascii="Times New Roman" w:eastAsia="Times New Roman" w:hAnsi="Times New Roman" w:cs="Times New Roman"/>
          <w:kern w:val="0"/>
          <w:sz w:val="24"/>
          <w:szCs w:val="24"/>
          <w:lang w:eastAsia="en-IN"/>
          <w14:ligatures w14:val="none"/>
        </w:rPr>
        <w:t xml:space="preserve">, leading to the </w:t>
      </w:r>
      <w:r w:rsidRPr="00E67DF0">
        <w:rPr>
          <w:rFonts w:ascii="Times New Roman" w:eastAsia="Times New Roman" w:hAnsi="Times New Roman" w:cs="Times New Roman"/>
          <w:b/>
          <w:bCs/>
          <w:kern w:val="0"/>
          <w:sz w:val="24"/>
          <w:szCs w:val="24"/>
          <w:lang w:eastAsia="en-IN"/>
          <w14:ligatures w14:val="none"/>
        </w:rPr>
        <w:t>global financial crisis.</w:t>
      </w:r>
      <w:r w:rsidRPr="00E67DF0">
        <w:rPr>
          <w:rFonts w:ascii="Times New Roman" w:eastAsia="Times New Roman" w:hAnsi="Times New Roman" w:cs="Times New Roman"/>
          <w:kern w:val="0"/>
          <w:sz w:val="24"/>
          <w:szCs w:val="24"/>
          <w:lang w:eastAsia="en-IN"/>
          <w14:ligatures w14:val="none"/>
        </w:rPr>
        <w:t xml:space="preserve"> Poor financial governance and risk oversight highlighted the need for </w:t>
      </w:r>
      <w:r w:rsidRPr="00E67DF0">
        <w:rPr>
          <w:rFonts w:ascii="Times New Roman" w:eastAsia="Times New Roman" w:hAnsi="Times New Roman" w:cs="Times New Roman"/>
          <w:b/>
          <w:bCs/>
          <w:kern w:val="0"/>
          <w:sz w:val="24"/>
          <w:szCs w:val="24"/>
          <w:lang w:eastAsia="en-IN"/>
          <w14:ligatures w14:val="none"/>
        </w:rPr>
        <w:t>stronger regulatory controls, stress testing, and transparency in financial reporting.</w:t>
      </w:r>
    </w:p>
    <w:p w14:paraId="283375A3"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8E74E9">
          <v:rect id="_x0000_i1161" style="width:0;height:1.5pt" o:hralign="center" o:hrstd="t" o:hr="t" fillcolor="#a0a0a0" stroked="f"/>
        </w:pict>
      </w:r>
    </w:p>
    <w:p w14:paraId="5934C08F"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Compliance Risks: Navigating Regulatory Challenges</w:t>
      </w:r>
    </w:p>
    <w:p w14:paraId="57CC1FB0"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Compliance Risks</w:t>
      </w:r>
    </w:p>
    <w:p w14:paraId="4CE898CD"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Compliance risks arise when organizations </w:t>
      </w:r>
      <w:r w:rsidRPr="00E67DF0">
        <w:rPr>
          <w:rFonts w:ascii="Times New Roman" w:eastAsia="Times New Roman" w:hAnsi="Times New Roman" w:cs="Times New Roman"/>
          <w:b/>
          <w:bCs/>
          <w:kern w:val="0"/>
          <w:sz w:val="24"/>
          <w:szCs w:val="24"/>
          <w:lang w:eastAsia="en-IN"/>
          <w14:ligatures w14:val="none"/>
        </w:rPr>
        <w:t>fail to adhere to legal, regulatory, or ethical standards.</w:t>
      </w:r>
      <w:r w:rsidRPr="00E67DF0">
        <w:rPr>
          <w:rFonts w:ascii="Times New Roman" w:eastAsia="Times New Roman" w:hAnsi="Times New Roman" w:cs="Times New Roman"/>
          <w:kern w:val="0"/>
          <w:sz w:val="24"/>
          <w:szCs w:val="24"/>
          <w:lang w:eastAsia="en-IN"/>
          <w14:ligatures w14:val="none"/>
        </w:rPr>
        <w:t xml:space="preserve"> These risks can result in </w:t>
      </w:r>
      <w:r w:rsidRPr="00E67DF0">
        <w:rPr>
          <w:rFonts w:ascii="Times New Roman" w:eastAsia="Times New Roman" w:hAnsi="Times New Roman" w:cs="Times New Roman"/>
          <w:b/>
          <w:bCs/>
          <w:kern w:val="0"/>
          <w:sz w:val="24"/>
          <w:szCs w:val="24"/>
          <w:lang w:eastAsia="en-IN"/>
          <w14:ligatures w14:val="none"/>
        </w:rPr>
        <w:t>heavy fines, legal actions, and reputational damage.</w:t>
      </w:r>
    </w:p>
    <w:p w14:paraId="123ABF9A"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Key compliance risks include:</w:t>
      </w:r>
    </w:p>
    <w:p w14:paraId="72D5233A" w14:textId="77777777" w:rsidR="00E67DF0" w:rsidRPr="00E67DF0" w:rsidRDefault="00E67DF0">
      <w:pPr>
        <w:numPr>
          <w:ilvl w:val="0"/>
          <w:numId w:val="2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Data Privacy Violations:</w:t>
      </w:r>
      <w:r w:rsidRPr="00E67DF0">
        <w:rPr>
          <w:rFonts w:ascii="Times New Roman" w:eastAsia="Times New Roman" w:hAnsi="Times New Roman" w:cs="Times New Roman"/>
          <w:kern w:val="0"/>
          <w:sz w:val="24"/>
          <w:szCs w:val="24"/>
          <w:lang w:eastAsia="en-IN"/>
          <w14:ligatures w14:val="none"/>
        </w:rPr>
        <w:t xml:space="preserve"> Non-compliance with GDPR, CCPA, or HIPAA regulations.</w:t>
      </w:r>
    </w:p>
    <w:p w14:paraId="75B54F52" w14:textId="77777777" w:rsidR="00E67DF0" w:rsidRPr="00E67DF0" w:rsidRDefault="00E67DF0">
      <w:pPr>
        <w:numPr>
          <w:ilvl w:val="0"/>
          <w:numId w:val="2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Anti-Money Laundering (AML) Failures:</w:t>
      </w:r>
      <w:r w:rsidRPr="00E67DF0">
        <w:rPr>
          <w:rFonts w:ascii="Times New Roman" w:eastAsia="Times New Roman" w:hAnsi="Times New Roman" w:cs="Times New Roman"/>
          <w:kern w:val="0"/>
          <w:sz w:val="24"/>
          <w:szCs w:val="24"/>
          <w:lang w:eastAsia="en-IN"/>
          <w14:ligatures w14:val="none"/>
        </w:rPr>
        <w:t xml:space="preserve"> Not following KYC (Know Your Customer) requirements.</w:t>
      </w:r>
    </w:p>
    <w:p w14:paraId="47B0E251" w14:textId="77777777" w:rsidR="00E67DF0" w:rsidRPr="00E67DF0" w:rsidRDefault="00E67DF0">
      <w:pPr>
        <w:numPr>
          <w:ilvl w:val="0"/>
          <w:numId w:val="2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Bribery and Corruption Risks:</w:t>
      </w:r>
      <w:r w:rsidRPr="00E67DF0">
        <w:rPr>
          <w:rFonts w:ascii="Times New Roman" w:eastAsia="Times New Roman" w:hAnsi="Times New Roman" w:cs="Times New Roman"/>
          <w:kern w:val="0"/>
          <w:sz w:val="24"/>
          <w:szCs w:val="24"/>
          <w:lang w:eastAsia="en-IN"/>
          <w14:ligatures w14:val="none"/>
        </w:rPr>
        <w:t xml:space="preserve"> Violating the </w:t>
      </w:r>
      <w:r w:rsidRPr="00E67DF0">
        <w:rPr>
          <w:rFonts w:ascii="Times New Roman" w:eastAsia="Times New Roman" w:hAnsi="Times New Roman" w:cs="Times New Roman"/>
          <w:b/>
          <w:bCs/>
          <w:kern w:val="0"/>
          <w:sz w:val="24"/>
          <w:szCs w:val="24"/>
          <w:lang w:eastAsia="en-IN"/>
          <w14:ligatures w14:val="none"/>
        </w:rPr>
        <w:t>Foreign Corrupt Practices Act (FCPA)</w:t>
      </w:r>
      <w:r w:rsidRPr="00E67DF0">
        <w:rPr>
          <w:rFonts w:ascii="Times New Roman" w:eastAsia="Times New Roman" w:hAnsi="Times New Roman" w:cs="Times New Roman"/>
          <w:kern w:val="0"/>
          <w:sz w:val="24"/>
          <w:szCs w:val="24"/>
          <w:lang w:eastAsia="en-IN"/>
          <w14:ligatures w14:val="none"/>
        </w:rPr>
        <w:t xml:space="preserve"> or </w:t>
      </w:r>
      <w:r w:rsidRPr="00E67DF0">
        <w:rPr>
          <w:rFonts w:ascii="Times New Roman" w:eastAsia="Times New Roman" w:hAnsi="Times New Roman" w:cs="Times New Roman"/>
          <w:b/>
          <w:bCs/>
          <w:kern w:val="0"/>
          <w:sz w:val="24"/>
          <w:szCs w:val="24"/>
          <w:lang w:eastAsia="en-IN"/>
          <w14:ligatures w14:val="none"/>
        </w:rPr>
        <w:t>UK Bribery Act.</w:t>
      </w:r>
    </w:p>
    <w:p w14:paraId="67E71C0F" w14:textId="77777777" w:rsidR="00E67DF0" w:rsidRPr="00E67DF0" w:rsidRDefault="00E67DF0">
      <w:pPr>
        <w:numPr>
          <w:ilvl w:val="0"/>
          <w:numId w:val="2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Tax Compliance Failures:</w:t>
      </w:r>
      <w:r w:rsidRPr="00E67DF0">
        <w:rPr>
          <w:rFonts w:ascii="Times New Roman" w:eastAsia="Times New Roman" w:hAnsi="Times New Roman" w:cs="Times New Roman"/>
          <w:kern w:val="0"/>
          <w:sz w:val="24"/>
          <w:szCs w:val="24"/>
          <w:lang w:eastAsia="en-IN"/>
          <w14:ligatures w14:val="none"/>
        </w:rPr>
        <w:t xml:space="preserve"> Non-adherence to international tax laws.</w:t>
      </w:r>
    </w:p>
    <w:p w14:paraId="282C551A" w14:textId="77777777" w:rsidR="00E67DF0" w:rsidRPr="00E67DF0" w:rsidRDefault="00E67DF0" w:rsidP="00E67DF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Risk Management Strategies</w:t>
      </w:r>
    </w:p>
    <w:p w14:paraId="47C97E44"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adopt </w:t>
      </w:r>
      <w:r w:rsidRPr="00E67DF0">
        <w:rPr>
          <w:rFonts w:ascii="Times New Roman" w:eastAsia="Times New Roman" w:hAnsi="Times New Roman" w:cs="Times New Roman"/>
          <w:b/>
          <w:bCs/>
          <w:kern w:val="0"/>
          <w:sz w:val="24"/>
          <w:szCs w:val="24"/>
          <w:lang w:eastAsia="en-IN"/>
          <w14:ligatures w14:val="none"/>
        </w:rPr>
        <w:t>comprehensive compliance programs</w:t>
      </w:r>
      <w:r w:rsidRPr="00E67DF0">
        <w:rPr>
          <w:rFonts w:ascii="Times New Roman" w:eastAsia="Times New Roman" w:hAnsi="Times New Roman" w:cs="Times New Roman"/>
          <w:kern w:val="0"/>
          <w:sz w:val="24"/>
          <w:szCs w:val="24"/>
          <w:lang w:eastAsia="en-IN"/>
          <w14:ligatures w14:val="none"/>
        </w:rPr>
        <w:t xml:space="preserve"> to avoid regulatory penalties and legal issues:</w:t>
      </w:r>
    </w:p>
    <w:p w14:paraId="17FDDCE8" w14:textId="77777777" w:rsidR="00E67DF0" w:rsidRPr="00E67DF0" w:rsidRDefault="00E67DF0">
      <w:pPr>
        <w:numPr>
          <w:ilvl w:val="0"/>
          <w:numId w:val="2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Automated Compliance Tracking Systems:</w:t>
      </w:r>
      <w:r w:rsidRPr="00E67DF0">
        <w:rPr>
          <w:rFonts w:ascii="Times New Roman" w:eastAsia="Times New Roman" w:hAnsi="Times New Roman" w:cs="Times New Roman"/>
          <w:kern w:val="0"/>
          <w:sz w:val="24"/>
          <w:szCs w:val="24"/>
          <w:lang w:eastAsia="en-IN"/>
          <w14:ligatures w14:val="none"/>
        </w:rPr>
        <w:t xml:space="preserve"> Using AI to monitor regulatory updates in real time.</w:t>
      </w:r>
    </w:p>
    <w:p w14:paraId="011080D5" w14:textId="77777777" w:rsidR="00E67DF0" w:rsidRPr="00E67DF0" w:rsidRDefault="00E67DF0">
      <w:pPr>
        <w:numPr>
          <w:ilvl w:val="0"/>
          <w:numId w:val="2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Third-Party Audits:</w:t>
      </w:r>
      <w:r w:rsidRPr="00E67DF0">
        <w:rPr>
          <w:rFonts w:ascii="Times New Roman" w:eastAsia="Times New Roman" w:hAnsi="Times New Roman" w:cs="Times New Roman"/>
          <w:kern w:val="0"/>
          <w:sz w:val="24"/>
          <w:szCs w:val="24"/>
          <w:lang w:eastAsia="en-IN"/>
          <w14:ligatures w14:val="none"/>
        </w:rPr>
        <w:t xml:space="preserve"> Ensuring independent reviews of governance practices.</w:t>
      </w:r>
    </w:p>
    <w:p w14:paraId="712B28F8" w14:textId="77777777" w:rsidR="00E67DF0" w:rsidRPr="00E67DF0" w:rsidRDefault="00E67DF0">
      <w:pPr>
        <w:numPr>
          <w:ilvl w:val="0"/>
          <w:numId w:val="2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Whistleblower Protection Programs:</w:t>
      </w:r>
      <w:r w:rsidRPr="00E67DF0">
        <w:rPr>
          <w:rFonts w:ascii="Times New Roman" w:eastAsia="Times New Roman" w:hAnsi="Times New Roman" w:cs="Times New Roman"/>
          <w:kern w:val="0"/>
          <w:sz w:val="24"/>
          <w:szCs w:val="24"/>
          <w:lang w:eastAsia="en-IN"/>
          <w14:ligatures w14:val="none"/>
        </w:rPr>
        <w:t xml:space="preserve"> Encouraging employees to report ethical violations.</w:t>
      </w:r>
    </w:p>
    <w:p w14:paraId="1FCF97C6" w14:textId="77777777" w:rsidR="00E67DF0" w:rsidRPr="00E67DF0" w:rsidRDefault="00E67DF0">
      <w:pPr>
        <w:numPr>
          <w:ilvl w:val="0"/>
          <w:numId w:val="2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Compliance Training:</w:t>
      </w:r>
      <w:r w:rsidRPr="00E67DF0">
        <w:rPr>
          <w:rFonts w:ascii="Times New Roman" w:eastAsia="Times New Roman" w:hAnsi="Times New Roman" w:cs="Times New Roman"/>
          <w:kern w:val="0"/>
          <w:sz w:val="24"/>
          <w:szCs w:val="24"/>
          <w:lang w:eastAsia="en-IN"/>
          <w14:ligatures w14:val="none"/>
        </w:rPr>
        <w:t xml:space="preserve"> Educating employees on legal requirements and corporate policies.</w:t>
      </w:r>
    </w:p>
    <w:p w14:paraId="79FE58AC"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Facebook GDPR Violations (2023)</w:t>
      </w:r>
      <w:r w:rsidRPr="00E67DF0">
        <w:rPr>
          <w:rFonts w:ascii="Times New Roman" w:eastAsia="Times New Roman" w:hAnsi="Times New Roman" w:cs="Times New Roman"/>
          <w:kern w:val="0"/>
          <w:sz w:val="24"/>
          <w:szCs w:val="24"/>
          <w:lang w:eastAsia="en-IN"/>
          <w14:ligatures w14:val="none"/>
        </w:rPr>
        <w:t xml:space="preserve"> Facebook was fined </w:t>
      </w:r>
      <w:r w:rsidRPr="00E67DF0">
        <w:rPr>
          <w:rFonts w:ascii="Times New Roman" w:eastAsia="Times New Roman" w:hAnsi="Times New Roman" w:cs="Times New Roman"/>
          <w:b/>
          <w:bCs/>
          <w:kern w:val="0"/>
          <w:sz w:val="24"/>
          <w:szCs w:val="24"/>
          <w:lang w:eastAsia="en-IN"/>
          <w14:ligatures w14:val="none"/>
        </w:rPr>
        <w:t>€1.2 billion</w:t>
      </w:r>
      <w:r w:rsidRPr="00E67DF0">
        <w:rPr>
          <w:rFonts w:ascii="Times New Roman" w:eastAsia="Times New Roman" w:hAnsi="Times New Roman" w:cs="Times New Roman"/>
          <w:kern w:val="0"/>
          <w:sz w:val="24"/>
          <w:szCs w:val="24"/>
          <w:lang w:eastAsia="en-IN"/>
          <w14:ligatures w14:val="none"/>
        </w:rPr>
        <w:t xml:space="preserve"> for </w:t>
      </w:r>
      <w:r w:rsidRPr="00E67DF0">
        <w:rPr>
          <w:rFonts w:ascii="Times New Roman" w:eastAsia="Times New Roman" w:hAnsi="Times New Roman" w:cs="Times New Roman"/>
          <w:b/>
          <w:bCs/>
          <w:kern w:val="0"/>
          <w:sz w:val="24"/>
          <w:szCs w:val="24"/>
          <w:lang w:eastAsia="en-IN"/>
          <w14:ligatures w14:val="none"/>
        </w:rPr>
        <w:t>illegally transferring user data from Europe to the U.S.</w:t>
      </w:r>
      <w:r w:rsidRPr="00E67DF0">
        <w:rPr>
          <w:rFonts w:ascii="Times New Roman" w:eastAsia="Times New Roman" w:hAnsi="Times New Roman" w:cs="Times New Roman"/>
          <w:kern w:val="0"/>
          <w:sz w:val="24"/>
          <w:szCs w:val="24"/>
          <w:lang w:eastAsia="en-IN"/>
          <w14:ligatures w14:val="none"/>
        </w:rPr>
        <w:t xml:space="preserve"> Strengthening data privacy policies and </w:t>
      </w:r>
      <w:r w:rsidRPr="00E67DF0">
        <w:rPr>
          <w:rFonts w:ascii="Times New Roman" w:eastAsia="Times New Roman" w:hAnsi="Times New Roman" w:cs="Times New Roman"/>
          <w:b/>
          <w:bCs/>
          <w:kern w:val="0"/>
          <w:sz w:val="24"/>
          <w:szCs w:val="24"/>
          <w:lang w:eastAsia="en-IN"/>
          <w14:ligatures w14:val="none"/>
        </w:rPr>
        <w:t>automating compliance tracking</w:t>
      </w:r>
      <w:r w:rsidRPr="00E67DF0">
        <w:rPr>
          <w:rFonts w:ascii="Times New Roman" w:eastAsia="Times New Roman" w:hAnsi="Times New Roman" w:cs="Times New Roman"/>
          <w:kern w:val="0"/>
          <w:sz w:val="24"/>
          <w:szCs w:val="24"/>
          <w:lang w:eastAsia="en-IN"/>
          <w14:ligatures w14:val="none"/>
        </w:rPr>
        <w:t xml:space="preserve"> could have prevented these violations.</w:t>
      </w:r>
    </w:p>
    <w:p w14:paraId="2D9CC535" w14:textId="77777777" w:rsidR="00E67DF0" w:rsidRPr="00E67DF0" w:rsidRDefault="00000000" w:rsidP="00E67DF0">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27D6CC">
          <v:rect id="_x0000_i1162" style="width:0;height:1.5pt" o:hralign="center" o:hrstd="t" o:hr="t" fillcolor="#a0a0a0" stroked="f"/>
        </w:pict>
      </w:r>
    </w:p>
    <w:p w14:paraId="72464C81" w14:textId="77777777" w:rsidR="00E67DF0" w:rsidRPr="00E67DF0" w:rsidRDefault="00E67DF0" w:rsidP="00E67DF0">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Conclusion</w:t>
      </w:r>
    </w:p>
    <w:p w14:paraId="0DF1F14B"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Organizations face multiple types of risks—</w:t>
      </w:r>
      <w:r w:rsidRPr="00E67DF0">
        <w:rPr>
          <w:rFonts w:ascii="Times New Roman" w:eastAsia="Times New Roman" w:hAnsi="Times New Roman" w:cs="Times New Roman"/>
          <w:b/>
          <w:bCs/>
          <w:kern w:val="0"/>
          <w:sz w:val="24"/>
          <w:szCs w:val="24"/>
          <w:lang w:eastAsia="en-IN"/>
          <w14:ligatures w14:val="none"/>
        </w:rPr>
        <w:t>cybersecurity, operational, financial, and compliance—each requiring dedicated risk management frameworks.</w:t>
      </w:r>
      <w:r w:rsidRPr="00E67DF0">
        <w:rPr>
          <w:rFonts w:ascii="Times New Roman" w:eastAsia="Times New Roman" w:hAnsi="Times New Roman" w:cs="Times New Roman"/>
          <w:kern w:val="0"/>
          <w:sz w:val="24"/>
          <w:szCs w:val="24"/>
          <w:lang w:eastAsia="en-IN"/>
          <w14:ligatures w14:val="none"/>
        </w:rPr>
        <w:t xml:space="preserve"> By implementing </w:t>
      </w:r>
      <w:r w:rsidRPr="00E67DF0">
        <w:rPr>
          <w:rFonts w:ascii="Times New Roman" w:eastAsia="Times New Roman" w:hAnsi="Times New Roman" w:cs="Times New Roman"/>
          <w:b/>
          <w:bCs/>
          <w:kern w:val="0"/>
          <w:sz w:val="24"/>
          <w:szCs w:val="24"/>
          <w:lang w:eastAsia="en-IN"/>
          <w14:ligatures w14:val="none"/>
        </w:rPr>
        <w:t>AI-driven compliance monitoring, risk-aware decision-making, and governance best practices,</w:t>
      </w:r>
      <w:r w:rsidRPr="00E67DF0">
        <w:rPr>
          <w:rFonts w:ascii="Times New Roman" w:eastAsia="Times New Roman" w:hAnsi="Times New Roman" w:cs="Times New Roman"/>
          <w:kern w:val="0"/>
          <w:sz w:val="24"/>
          <w:szCs w:val="24"/>
          <w:lang w:eastAsia="en-IN"/>
          <w14:ligatures w14:val="none"/>
        </w:rPr>
        <w:t xml:space="preserve"> businesses can mitigate risks effectively and maintain regulatory integrity.</w:t>
      </w:r>
    </w:p>
    <w:p w14:paraId="15C28A9D" w14:textId="77777777" w:rsidR="00E67DF0" w:rsidRPr="00E67DF0" w:rsidRDefault="00E67DF0" w:rsidP="00E67DF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67DF0">
        <w:rPr>
          <w:rFonts w:ascii="Segoe UI Emoji" w:eastAsia="Times New Roman" w:hAnsi="Segoe UI Emoji" w:cs="Segoe UI Emoji"/>
          <w:kern w:val="0"/>
          <w:sz w:val="24"/>
          <w:szCs w:val="24"/>
          <w:lang w:eastAsia="en-IN"/>
          <w14:ligatures w14:val="none"/>
        </w:rPr>
        <w:t>🚀</w:t>
      </w:r>
      <w:r w:rsidRPr="00E67DF0">
        <w:rPr>
          <w:rFonts w:ascii="Times New Roman" w:eastAsia="Times New Roman" w:hAnsi="Times New Roman" w:cs="Times New Roman"/>
          <w:kern w:val="0"/>
          <w:sz w:val="24"/>
          <w:szCs w:val="24"/>
          <w:lang w:eastAsia="en-IN"/>
          <w14:ligatures w14:val="none"/>
        </w:rPr>
        <w:t xml:space="preserve"> In the next chapter, we will explore </w:t>
      </w:r>
      <w:r w:rsidRPr="00E67DF0">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E67DF0">
        <w:rPr>
          <w:rFonts w:ascii="Times New Roman" w:eastAsia="Times New Roman" w:hAnsi="Times New Roman" w:cs="Times New Roman"/>
          <w:kern w:val="0"/>
          <w:sz w:val="24"/>
          <w:szCs w:val="24"/>
          <w:lang w:eastAsia="en-IN"/>
          <w14:ligatures w14:val="none"/>
        </w:rPr>
        <w:t xml:space="preserve"> analyzing how organizations integrate risk strategies into their corporate governance frameworks to enhance resilience and transparency.</w:t>
      </w:r>
    </w:p>
    <w:p w14:paraId="65672099"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The Risk Management Lifecycle – Identification, Assessment, Treatment, Monitoring</w:t>
      </w:r>
    </w:p>
    <w:p w14:paraId="405A8697" w14:textId="77777777" w:rsidR="008D2D9B" w:rsidRPr="008D2D9B" w:rsidRDefault="008D2D9B" w:rsidP="008D2D9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6BEA361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is a fundamental aspect of corporate governance and business resilience. The risk management lifecycle consists of </w:t>
      </w:r>
      <w:r w:rsidRPr="008D2D9B">
        <w:rPr>
          <w:rFonts w:ascii="Times New Roman" w:eastAsia="Times New Roman" w:hAnsi="Times New Roman" w:cs="Times New Roman"/>
          <w:b/>
          <w:bCs/>
          <w:kern w:val="0"/>
          <w:sz w:val="24"/>
          <w:szCs w:val="24"/>
          <w:lang w:eastAsia="en-IN"/>
          <w14:ligatures w14:val="none"/>
        </w:rPr>
        <w:t>four critical phases: Identification, Assessment, Treatment, and Monitoring.</w:t>
      </w:r>
      <w:r w:rsidRPr="008D2D9B">
        <w:rPr>
          <w:rFonts w:ascii="Times New Roman" w:eastAsia="Times New Roman" w:hAnsi="Times New Roman" w:cs="Times New Roman"/>
          <w:kern w:val="0"/>
          <w:sz w:val="24"/>
          <w:szCs w:val="24"/>
          <w:lang w:eastAsia="en-IN"/>
          <w14:ligatures w14:val="none"/>
        </w:rPr>
        <w:t xml:space="preserve"> Organizations must adopt a structured approach to </w:t>
      </w:r>
      <w:r w:rsidRPr="008D2D9B">
        <w:rPr>
          <w:rFonts w:ascii="Times New Roman" w:eastAsia="Times New Roman" w:hAnsi="Times New Roman" w:cs="Times New Roman"/>
          <w:b/>
          <w:bCs/>
          <w:kern w:val="0"/>
          <w:sz w:val="24"/>
          <w:szCs w:val="24"/>
          <w:lang w:eastAsia="en-IN"/>
          <w14:ligatures w14:val="none"/>
        </w:rPr>
        <w:t>detect, evaluate, mitigate, and continuously monitor risks</w:t>
      </w:r>
      <w:r w:rsidRPr="008D2D9B">
        <w:rPr>
          <w:rFonts w:ascii="Times New Roman" w:eastAsia="Times New Roman" w:hAnsi="Times New Roman" w:cs="Times New Roman"/>
          <w:kern w:val="0"/>
          <w:sz w:val="24"/>
          <w:szCs w:val="24"/>
          <w:lang w:eastAsia="en-IN"/>
          <w14:ligatures w14:val="none"/>
        </w:rPr>
        <w:t xml:space="preserve"> to prevent disruptions, financial losses, and regulatory violations.</w:t>
      </w:r>
    </w:p>
    <w:p w14:paraId="132A8F31"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well-executed risk management framework </w:t>
      </w:r>
      <w:r w:rsidRPr="008D2D9B">
        <w:rPr>
          <w:rFonts w:ascii="Times New Roman" w:eastAsia="Times New Roman" w:hAnsi="Times New Roman" w:cs="Times New Roman"/>
          <w:b/>
          <w:bCs/>
          <w:kern w:val="0"/>
          <w:sz w:val="24"/>
          <w:szCs w:val="24"/>
          <w:lang w:eastAsia="en-IN"/>
          <w14:ligatures w14:val="none"/>
        </w:rPr>
        <w:t xml:space="preserve">enhances operational efficiency, strengthens cybersecurity </w:t>
      </w:r>
      <w:proofErr w:type="spellStart"/>
      <w:r w:rsidRPr="008D2D9B">
        <w:rPr>
          <w:rFonts w:ascii="Times New Roman" w:eastAsia="Times New Roman" w:hAnsi="Times New Roman" w:cs="Times New Roman"/>
          <w:b/>
          <w:bCs/>
          <w:kern w:val="0"/>
          <w:sz w:val="24"/>
          <w:szCs w:val="24"/>
          <w:lang w:eastAsia="en-IN"/>
          <w14:ligatures w14:val="none"/>
        </w:rPr>
        <w:t>defenses</w:t>
      </w:r>
      <w:proofErr w:type="spellEnd"/>
      <w:r w:rsidRPr="008D2D9B">
        <w:rPr>
          <w:rFonts w:ascii="Times New Roman" w:eastAsia="Times New Roman" w:hAnsi="Times New Roman" w:cs="Times New Roman"/>
          <w:b/>
          <w:bCs/>
          <w:kern w:val="0"/>
          <w:sz w:val="24"/>
          <w:szCs w:val="24"/>
          <w:lang w:eastAsia="en-IN"/>
          <w14:ligatures w14:val="none"/>
        </w:rPr>
        <w:t>, ensures financial stability, and reinforces regulatory compliance.</w:t>
      </w:r>
      <w:r w:rsidRPr="008D2D9B">
        <w:rPr>
          <w:rFonts w:ascii="Times New Roman" w:eastAsia="Times New Roman" w:hAnsi="Times New Roman" w:cs="Times New Roman"/>
          <w:kern w:val="0"/>
          <w:sz w:val="24"/>
          <w:szCs w:val="24"/>
          <w:lang w:eastAsia="en-IN"/>
          <w14:ligatures w14:val="none"/>
        </w:rPr>
        <w:t xml:space="preserve"> The integration of modern technologies, including </w:t>
      </w:r>
      <w:r w:rsidRPr="008D2D9B">
        <w:rPr>
          <w:rFonts w:ascii="Times New Roman" w:eastAsia="Times New Roman" w:hAnsi="Times New Roman" w:cs="Times New Roman"/>
          <w:b/>
          <w:bCs/>
          <w:kern w:val="0"/>
          <w:sz w:val="24"/>
          <w:szCs w:val="24"/>
          <w:lang w:eastAsia="en-IN"/>
          <w14:ligatures w14:val="none"/>
        </w:rPr>
        <w:t xml:space="preserve">AI-driven risk analytics, predictive </w:t>
      </w:r>
      <w:proofErr w:type="spellStart"/>
      <w:r w:rsidRPr="008D2D9B">
        <w:rPr>
          <w:rFonts w:ascii="Times New Roman" w:eastAsia="Times New Roman" w:hAnsi="Times New Roman" w:cs="Times New Roman"/>
          <w:b/>
          <w:bCs/>
          <w:kern w:val="0"/>
          <w:sz w:val="24"/>
          <w:szCs w:val="24"/>
          <w:lang w:eastAsia="en-IN"/>
          <w14:ligatures w14:val="none"/>
        </w:rPr>
        <w:t>modeling</w:t>
      </w:r>
      <w:proofErr w:type="spellEnd"/>
      <w:r w:rsidRPr="008D2D9B">
        <w:rPr>
          <w:rFonts w:ascii="Times New Roman" w:eastAsia="Times New Roman" w:hAnsi="Times New Roman" w:cs="Times New Roman"/>
          <w:b/>
          <w:bCs/>
          <w:kern w:val="0"/>
          <w:sz w:val="24"/>
          <w:szCs w:val="24"/>
          <w:lang w:eastAsia="en-IN"/>
          <w14:ligatures w14:val="none"/>
        </w:rPr>
        <w:t>, and automation tools,</w:t>
      </w:r>
      <w:r w:rsidRPr="008D2D9B">
        <w:rPr>
          <w:rFonts w:ascii="Times New Roman" w:eastAsia="Times New Roman" w:hAnsi="Times New Roman" w:cs="Times New Roman"/>
          <w:kern w:val="0"/>
          <w:sz w:val="24"/>
          <w:szCs w:val="24"/>
          <w:lang w:eastAsia="en-IN"/>
          <w14:ligatures w14:val="none"/>
        </w:rPr>
        <w:t xml:space="preserve"> has revolutionized risk governance, allowing businesses to proactively manage threats in real time.</w:t>
      </w:r>
    </w:p>
    <w:p w14:paraId="62C3F522"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This chapter provides a </w:t>
      </w:r>
      <w:r w:rsidRPr="008D2D9B">
        <w:rPr>
          <w:rFonts w:ascii="Times New Roman" w:eastAsia="Times New Roman" w:hAnsi="Times New Roman" w:cs="Times New Roman"/>
          <w:b/>
          <w:bCs/>
          <w:kern w:val="0"/>
          <w:sz w:val="24"/>
          <w:szCs w:val="24"/>
          <w:lang w:eastAsia="en-IN"/>
          <w14:ligatures w14:val="none"/>
        </w:rPr>
        <w:t>comprehensive exploration of the risk management lifecycle,</w:t>
      </w:r>
      <w:r w:rsidRPr="008D2D9B">
        <w:rPr>
          <w:rFonts w:ascii="Times New Roman" w:eastAsia="Times New Roman" w:hAnsi="Times New Roman" w:cs="Times New Roman"/>
          <w:kern w:val="0"/>
          <w:sz w:val="24"/>
          <w:szCs w:val="24"/>
          <w:lang w:eastAsia="en-IN"/>
          <w14:ligatures w14:val="none"/>
        </w:rPr>
        <w:t xml:space="preserve"> detailing each phase’s importance, methodologies, tools, and best practices. We will </w:t>
      </w:r>
      <w:proofErr w:type="spellStart"/>
      <w:r w:rsidRPr="008D2D9B">
        <w:rPr>
          <w:rFonts w:ascii="Times New Roman" w:eastAsia="Times New Roman" w:hAnsi="Times New Roman" w:cs="Times New Roman"/>
          <w:kern w:val="0"/>
          <w:sz w:val="24"/>
          <w:szCs w:val="24"/>
          <w:lang w:eastAsia="en-IN"/>
          <w14:ligatures w14:val="none"/>
        </w:rPr>
        <w:t>analyze</w:t>
      </w:r>
      <w:proofErr w:type="spellEnd"/>
      <w:r w:rsidRPr="008D2D9B">
        <w:rPr>
          <w:rFonts w:ascii="Times New Roman" w:eastAsia="Times New Roman" w:hAnsi="Times New Roman" w:cs="Times New Roman"/>
          <w:kern w:val="0"/>
          <w:sz w:val="24"/>
          <w:szCs w:val="24"/>
          <w:lang w:eastAsia="en-IN"/>
          <w14:ligatures w14:val="none"/>
        </w:rPr>
        <w:t xml:space="preserve"> </w:t>
      </w:r>
      <w:r w:rsidRPr="008D2D9B">
        <w:rPr>
          <w:rFonts w:ascii="Times New Roman" w:eastAsia="Times New Roman" w:hAnsi="Times New Roman" w:cs="Times New Roman"/>
          <w:b/>
          <w:bCs/>
          <w:kern w:val="0"/>
          <w:sz w:val="24"/>
          <w:szCs w:val="24"/>
          <w:lang w:eastAsia="en-IN"/>
          <w14:ligatures w14:val="none"/>
        </w:rPr>
        <w:t>real-world case studies of risk management failures and successes</w:t>
      </w:r>
      <w:r w:rsidRPr="008D2D9B">
        <w:rPr>
          <w:rFonts w:ascii="Times New Roman" w:eastAsia="Times New Roman" w:hAnsi="Times New Roman" w:cs="Times New Roman"/>
          <w:kern w:val="0"/>
          <w:sz w:val="24"/>
          <w:szCs w:val="24"/>
          <w:lang w:eastAsia="en-IN"/>
          <w14:ligatures w14:val="none"/>
        </w:rPr>
        <w:t xml:space="preserve"> and highlight strategies for organizations to </w:t>
      </w:r>
      <w:r w:rsidRPr="008D2D9B">
        <w:rPr>
          <w:rFonts w:ascii="Times New Roman" w:eastAsia="Times New Roman" w:hAnsi="Times New Roman" w:cs="Times New Roman"/>
          <w:b/>
          <w:bCs/>
          <w:kern w:val="0"/>
          <w:sz w:val="24"/>
          <w:szCs w:val="24"/>
          <w:lang w:eastAsia="en-IN"/>
          <w14:ligatures w14:val="none"/>
        </w:rPr>
        <w:t>build resilient risk frameworks.</w:t>
      </w:r>
    </w:p>
    <w:p w14:paraId="12A00B3F"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11C48C">
          <v:rect id="_x0000_i1163" style="width:0;height:1.5pt" o:hralign="center" o:hrstd="t" o:hr="t" fillcolor="#a0a0a0" stroked="f"/>
        </w:pict>
      </w:r>
    </w:p>
    <w:p w14:paraId="20DC26F6"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1: Risk Identification – Recognizing Potential Threats</w:t>
      </w:r>
    </w:p>
    <w:p w14:paraId="38CF7240"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Risk Identification</w:t>
      </w:r>
    </w:p>
    <w:p w14:paraId="095ED4A6"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identification is the </w:t>
      </w:r>
      <w:r w:rsidRPr="008D2D9B">
        <w:rPr>
          <w:rFonts w:ascii="Times New Roman" w:eastAsia="Times New Roman" w:hAnsi="Times New Roman" w:cs="Times New Roman"/>
          <w:b/>
          <w:bCs/>
          <w:kern w:val="0"/>
          <w:sz w:val="24"/>
          <w:szCs w:val="24"/>
          <w:lang w:eastAsia="en-IN"/>
          <w14:ligatures w14:val="none"/>
        </w:rPr>
        <w:t>foundation of an effective risk management framework.</w:t>
      </w:r>
      <w:r w:rsidRPr="008D2D9B">
        <w:rPr>
          <w:rFonts w:ascii="Times New Roman" w:eastAsia="Times New Roman" w:hAnsi="Times New Roman" w:cs="Times New Roman"/>
          <w:kern w:val="0"/>
          <w:sz w:val="24"/>
          <w:szCs w:val="24"/>
          <w:lang w:eastAsia="en-IN"/>
          <w14:ligatures w14:val="none"/>
        </w:rPr>
        <w:t xml:space="preserve"> This phase involves systematically recognizing </w:t>
      </w:r>
      <w:r w:rsidRPr="008D2D9B">
        <w:rPr>
          <w:rFonts w:ascii="Times New Roman" w:eastAsia="Times New Roman" w:hAnsi="Times New Roman" w:cs="Times New Roman"/>
          <w:b/>
          <w:bCs/>
          <w:kern w:val="0"/>
          <w:sz w:val="24"/>
          <w:szCs w:val="24"/>
          <w:lang w:eastAsia="en-IN"/>
          <w14:ligatures w14:val="none"/>
        </w:rPr>
        <w:t>potential internal and external risks</w:t>
      </w:r>
      <w:r w:rsidRPr="008D2D9B">
        <w:rPr>
          <w:rFonts w:ascii="Times New Roman" w:eastAsia="Times New Roman" w:hAnsi="Times New Roman" w:cs="Times New Roman"/>
          <w:kern w:val="0"/>
          <w:sz w:val="24"/>
          <w:szCs w:val="24"/>
          <w:lang w:eastAsia="en-IN"/>
          <w14:ligatures w14:val="none"/>
        </w:rPr>
        <w:t xml:space="preserve"> that could impact business operations, regulatory compliance, financial performance, and cybersecurity resilience.</w:t>
      </w:r>
    </w:p>
    <w:p w14:paraId="16109E27"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Methods for Identifying Risks</w:t>
      </w:r>
    </w:p>
    <w:p w14:paraId="168FFA57"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Organizations use various techniques to </w:t>
      </w:r>
      <w:r w:rsidRPr="008D2D9B">
        <w:rPr>
          <w:rFonts w:ascii="Times New Roman" w:eastAsia="Times New Roman" w:hAnsi="Times New Roman" w:cs="Times New Roman"/>
          <w:b/>
          <w:bCs/>
          <w:kern w:val="0"/>
          <w:sz w:val="24"/>
          <w:szCs w:val="24"/>
          <w:lang w:eastAsia="en-IN"/>
          <w14:ligatures w14:val="none"/>
        </w:rPr>
        <w:t>detect and categorize risks:</w:t>
      </w:r>
    </w:p>
    <w:p w14:paraId="2C83899D" w14:textId="77777777" w:rsidR="008D2D9B" w:rsidRPr="008D2D9B" w:rsidRDefault="008D2D9B">
      <w:pPr>
        <w:numPr>
          <w:ilvl w:val="0"/>
          <w:numId w:val="2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SWOT Analysis:</w:t>
      </w:r>
      <w:r w:rsidRPr="008D2D9B">
        <w:rPr>
          <w:rFonts w:ascii="Times New Roman" w:eastAsia="Times New Roman" w:hAnsi="Times New Roman" w:cs="Times New Roman"/>
          <w:kern w:val="0"/>
          <w:sz w:val="24"/>
          <w:szCs w:val="24"/>
          <w:lang w:eastAsia="en-IN"/>
          <w14:ligatures w14:val="none"/>
        </w:rPr>
        <w:t xml:space="preserve"> Evaluating </w:t>
      </w:r>
      <w:r w:rsidRPr="008D2D9B">
        <w:rPr>
          <w:rFonts w:ascii="Times New Roman" w:eastAsia="Times New Roman" w:hAnsi="Times New Roman" w:cs="Times New Roman"/>
          <w:b/>
          <w:bCs/>
          <w:kern w:val="0"/>
          <w:sz w:val="24"/>
          <w:szCs w:val="24"/>
          <w:lang w:eastAsia="en-IN"/>
          <w14:ligatures w14:val="none"/>
        </w:rPr>
        <w:t>Strengths, Weaknesses, Opportunities, and Threats.</w:t>
      </w:r>
    </w:p>
    <w:p w14:paraId="4D4313BE" w14:textId="77777777" w:rsidR="008D2D9B" w:rsidRPr="008D2D9B" w:rsidRDefault="008D2D9B">
      <w:pPr>
        <w:numPr>
          <w:ilvl w:val="0"/>
          <w:numId w:val="2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Registers:</w:t>
      </w:r>
      <w:r w:rsidRPr="008D2D9B">
        <w:rPr>
          <w:rFonts w:ascii="Times New Roman" w:eastAsia="Times New Roman" w:hAnsi="Times New Roman" w:cs="Times New Roman"/>
          <w:kern w:val="0"/>
          <w:sz w:val="24"/>
          <w:szCs w:val="24"/>
          <w:lang w:eastAsia="en-IN"/>
          <w14:ligatures w14:val="none"/>
        </w:rPr>
        <w:t xml:space="preserve"> Maintaining an updated list of </w:t>
      </w:r>
      <w:r w:rsidRPr="008D2D9B">
        <w:rPr>
          <w:rFonts w:ascii="Times New Roman" w:eastAsia="Times New Roman" w:hAnsi="Times New Roman" w:cs="Times New Roman"/>
          <w:b/>
          <w:bCs/>
          <w:kern w:val="0"/>
          <w:sz w:val="24"/>
          <w:szCs w:val="24"/>
          <w:lang w:eastAsia="en-IN"/>
          <w14:ligatures w14:val="none"/>
        </w:rPr>
        <w:t>potential risks and their sources.</w:t>
      </w:r>
    </w:p>
    <w:p w14:paraId="21593359" w14:textId="77777777" w:rsidR="008D2D9B" w:rsidRPr="008D2D9B" w:rsidRDefault="008D2D9B">
      <w:pPr>
        <w:numPr>
          <w:ilvl w:val="0"/>
          <w:numId w:val="2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Scenario Analysis:</w:t>
      </w:r>
      <w:r w:rsidRPr="008D2D9B">
        <w:rPr>
          <w:rFonts w:ascii="Times New Roman" w:eastAsia="Times New Roman" w:hAnsi="Times New Roman" w:cs="Times New Roman"/>
          <w:kern w:val="0"/>
          <w:sz w:val="24"/>
          <w:szCs w:val="24"/>
          <w:lang w:eastAsia="en-IN"/>
          <w14:ligatures w14:val="none"/>
        </w:rPr>
        <w:t xml:space="preserve"> Identifying risks by simulating potential crisis scenarios.</w:t>
      </w:r>
    </w:p>
    <w:p w14:paraId="76139035" w14:textId="77777777" w:rsidR="008D2D9B" w:rsidRPr="008D2D9B" w:rsidRDefault="008D2D9B">
      <w:pPr>
        <w:numPr>
          <w:ilvl w:val="0"/>
          <w:numId w:val="2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Interviews and Workshops:</w:t>
      </w:r>
      <w:r w:rsidRPr="008D2D9B">
        <w:rPr>
          <w:rFonts w:ascii="Times New Roman" w:eastAsia="Times New Roman" w:hAnsi="Times New Roman" w:cs="Times New Roman"/>
          <w:kern w:val="0"/>
          <w:sz w:val="24"/>
          <w:szCs w:val="24"/>
          <w:lang w:eastAsia="en-IN"/>
          <w14:ligatures w14:val="none"/>
        </w:rPr>
        <w:t xml:space="preserve"> Gathering insights from </w:t>
      </w:r>
      <w:r w:rsidRPr="008D2D9B">
        <w:rPr>
          <w:rFonts w:ascii="Times New Roman" w:eastAsia="Times New Roman" w:hAnsi="Times New Roman" w:cs="Times New Roman"/>
          <w:b/>
          <w:bCs/>
          <w:kern w:val="0"/>
          <w:sz w:val="24"/>
          <w:szCs w:val="24"/>
          <w:lang w:eastAsia="en-IN"/>
          <w14:ligatures w14:val="none"/>
        </w:rPr>
        <w:t>executives, risk officers, and employees.</w:t>
      </w:r>
    </w:p>
    <w:p w14:paraId="679027E7" w14:textId="77777777" w:rsidR="008D2D9B" w:rsidRPr="008D2D9B" w:rsidRDefault="008D2D9B">
      <w:pPr>
        <w:numPr>
          <w:ilvl w:val="0"/>
          <w:numId w:val="2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AI-Powered Threat Detection:</w:t>
      </w:r>
      <w:r w:rsidRPr="008D2D9B">
        <w:rPr>
          <w:rFonts w:ascii="Times New Roman" w:eastAsia="Times New Roman" w:hAnsi="Times New Roman" w:cs="Times New Roman"/>
          <w:kern w:val="0"/>
          <w:sz w:val="24"/>
          <w:szCs w:val="24"/>
          <w:lang w:eastAsia="en-IN"/>
          <w14:ligatures w14:val="none"/>
        </w:rPr>
        <w:t xml:space="preserve"> Using machine learning models to </w:t>
      </w:r>
      <w:proofErr w:type="spellStart"/>
      <w:r w:rsidRPr="008D2D9B">
        <w:rPr>
          <w:rFonts w:ascii="Times New Roman" w:eastAsia="Times New Roman" w:hAnsi="Times New Roman" w:cs="Times New Roman"/>
          <w:b/>
          <w:bCs/>
          <w:kern w:val="0"/>
          <w:sz w:val="24"/>
          <w:szCs w:val="24"/>
          <w:lang w:eastAsia="en-IN"/>
          <w14:ligatures w14:val="none"/>
        </w:rPr>
        <w:t>analyze</w:t>
      </w:r>
      <w:proofErr w:type="spellEnd"/>
      <w:r w:rsidRPr="008D2D9B">
        <w:rPr>
          <w:rFonts w:ascii="Times New Roman" w:eastAsia="Times New Roman" w:hAnsi="Times New Roman" w:cs="Times New Roman"/>
          <w:b/>
          <w:bCs/>
          <w:kern w:val="0"/>
          <w:sz w:val="24"/>
          <w:szCs w:val="24"/>
          <w:lang w:eastAsia="en-IN"/>
          <w14:ligatures w14:val="none"/>
        </w:rPr>
        <w:t xml:space="preserve"> patterns and predict emerging risks.</w:t>
      </w:r>
    </w:p>
    <w:p w14:paraId="2057C36E"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Categories of Risks in Risk Identification</w:t>
      </w:r>
    </w:p>
    <w:p w14:paraId="61F105C3"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Risk identification covers multiple domains, including:</w:t>
      </w:r>
    </w:p>
    <w:p w14:paraId="7676E985" w14:textId="77777777" w:rsidR="008D2D9B" w:rsidRPr="008D2D9B" w:rsidRDefault="008D2D9B">
      <w:pPr>
        <w:numPr>
          <w:ilvl w:val="0"/>
          <w:numId w:val="2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Operational Risks:</w:t>
      </w:r>
      <w:r w:rsidRPr="008D2D9B">
        <w:rPr>
          <w:rFonts w:ascii="Times New Roman" w:eastAsia="Times New Roman" w:hAnsi="Times New Roman" w:cs="Times New Roman"/>
          <w:kern w:val="0"/>
          <w:sz w:val="24"/>
          <w:szCs w:val="24"/>
          <w:lang w:eastAsia="en-IN"/>
          <w14:ligatures w14:val="none"/>
        </w:rPr>
        <w:t xml:space="preserve"> Inefficiencies, supply chain disruptions, and technology failures.</w:t>
      </w:r>
    </w:p>
    <w:p w14:paraId="4AE991CC" w14:textId="77777777" w:rsidR="008D2D9B" w:rsidRPr="008D2D9B" w:rsidRDefault="008D2D9B">
      <w:pPr>
        <w:numPr>
          <w:ilvl w:val="0"/>
          <w:numId w:val="2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 Risks:</w:t>
      </w:r>
      <w:r w:rsidRPr="008D2D9B">
        <w:rPr>
          <w:rFonts w:ascii="Times New Roman" w:eastAsia="Times New Roman" w:hAnsi="Times New Roman" w:cs="Times New Roman"/>
          <w:kern w:val="0"/>
          <w:sz w:val="24"/>
          <w:szCs w:val="24"/>
          <w:lang w:eastAsia="en-IN"/>
          <w14:ligatures w14:val="none"/>
        </w:rPr>
        <w:t xml:space="preserve"> Liquidity issues, credit defaults, and investment risks.</w:t>
      </w:r>
    </w:p>
    <w:p w14:paraId="7D8B09F6" w14:textId="77777777" w:rsidR="008D2D9B" w:rsidRPr="008D2D9B" w:rsidRDefault="008D2D9B">
      <w:pPr>
        <w:numPr>
          <w:ilvl w:val="0"/>
          <w:numId w:val="2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Risks:</w:t>
      </w:r>
      <w:r w:rsidRPr="008D2D9B">
        <w:rPr>
          <w:rFonts w:ascii="Times New Roman" w:eastAsia="Times New Roman" w:hAnsi="Times New Roman" w:cs="Times New Roman"/>
          <w:kern w:val="0"/>
          <w:sz w:val="24"/>
          <w:szCs w:val="24"/>
          <w:lang w:eastAsia="en-IN"/>
          <w14:ligatures w14:val="none"/>
        </w:rPr>
        <w:t xml:space="preserve"> Data breaches, phishing attacks, and ransomware threats.</w:t>
      </w:r>
    </w:p>
    <w:p w14:paraId="5A0A0DD0" w14:textId="77777777" w:rsidR="008D2D9B" w:rsidRPr="008D2D9B" w:rsidRDefault="008D2D9B">
      <w:pPr>
        <w:numPr>
          <w:ilvl w:val="0"/>
          <w:numId w:val="2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 Risks:</w:t>
      </w:r>
      <w:r w:rsidRPr="008D2D9B">
        <w:rPr>
          <w:rFonts w:ascii="Times New Roman" w:eastAsia="Times New Roman" w:hAnsi="Times New Roman" w:cs="Times New Roman"/>
          <w:kern w:val="0"/>
          <w:sz w:val="24"/>
          <w:szCs w:val="24"/>
          <w:lang w:eastAsia="en-IN"/>
          <w14:ligatures w14:val="none"/>
        </w:rPr>
        <w:t xml:space="preserve"> Violations of GDPR, SOX, Basel III, and other laws.</w:t>
      </w:r>
    </w:p>
    <w:p w14:paraId="4EC0D0AF"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Boeing 737 MAX – Failure in Risk Identification</w:t>
      </w:r>
    </w:p>
    <w:p w14:paraId="5612A789"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Boeing’s failure to </w:t>
      </w:r>
      <w:r w:rsidRPr="008D2D9B">
        <w:rPr>
          <w:rFonts w:ascii="Times New Roman" w:eastAsia="Times New Roman" w:hAnsi="Times New Roman" w:cs="Times New Roman"/>
          <w:b/>
          <w:bCs/>
          <w:kern w:val="0"/>
          <w:sz w:val="24"/>
          <w:szCs w:val="24"/>
          <w:lang w:eastAsia="en-IN"/>
          <w14:ligatures w14:val="none"/>
        </w:rPr>
        <w:t>identify software malfunctions</w:t>
      </w:r>
      <w:r w:rsidRPr="008D2D9B">
        <w:rPr>
          <w:rFonts w:ascii="Times New Roman" w:eastAsia="Times New Roman" w:hAnsi="Times New Roman" w:cs="Times New Roman"/>
          <w:kern w:val="0"/>
          <w:sz w:val="24"/>
          <w:szCs w:val="24"/>
          <w:lang w:eastAsia="en-IN"/>
          <w14:ligatures w14:val="none"/>
        </w:rPr>
        <w:t xml:space="preserve"> in the 737 MAX aircraft led to two catastrophic crashes, resulting in </w:t>
      </w:r>
      <w:r w:rsidRPr="008D2D9B">
        <w:rPr>
          <w:rFonts w:ascii="Times New Roman" w:eastAsia="Times New Roman" w:hAnsi="Times New Roman" w:cs="Times New Roman"/>
          <w:b/>
          <w:bCs/>
          <w:kern w:val="0"/>
          <w:sz w:val="24"/>
          <w:szCs w:val="24"/>
          <w:lang w:eastAsia="en-IN"/>
          <w14:ligatures w14:val="none"/>
        </w:rPr>
        <w:t>global grounding, reputational damage, and billions in losses.</w:t>
      </w:r>
      <w:r w:rsidRPr="008D2D9B">
        <w:rPr>
          <w:rFonts w:ascii="Times New Roman" w:eastAsia="Times New Roman" w:hAnsi="Times New Roman" w:cs="Times New Roman"/>
          <w:kern w:val="0"/>
          <w:sz w:val="24"/>
          <w:szCs w:val="24"/>
          <w:lang w:eastAsia="en-IN"/>
          <w14:ligatures w14:val="none"/>
        </w:rPr>
        <w:t xml:space="preserve"> This case highlights the importance of </w:t>
      </w:r>
      <w:r w:rsidRPr="008D2D9B">
        <w:rPr>
          <w:rFonts w:ascii="Times New Roman" w:eastAsia="Times New Roman" w:hAnsi="Times New Roman" w:cs="Times New Roman"/>
          <w:b/>
          <w:bCs/>
          <w:kern w:val="0"/>
          <w:sz w:val="24"/>
          <w:szCs w:val="24"/>
          <w:lang w:eastAsia="en-IN"/>
          <w14:ligatures w14:val="none"/>
        </w:rPr>
        <w:t>proactive risk identification in preventing operational and regulatory failures.</w:t>
      </w:r>
    </w:p>
    <w:p w14:paraId="24B20412"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AE0506">
          <v:rect id="_x0000_i1164" style="width:0;height:1.5pt" o:hralign="center" o:hrstd="t" o:hr="t" fillcolor="#a0a0a0" stroked="f"/>
        </w:pict>
      </w:r>
    </w:p>
    <w:p w14:paraId="5C52DD16"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2: Risk Assessment – Evaluating Risks and Their Impact</w:t>
      </w:r>
    </w:p>
    <w:p w14:paraId="71F877D2"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Importance of Risk Assessment</w:t>
      </w:r>
    </w:p>
    <w:p w14:paraId="6419A388"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assessment involves analyzing </w:t>
      </w:r>
      <w:r w:rsidRPr="008D2D9B">
        <w:rPr>
          <w:rFonts w:ascii="Times New Roman" w:eastAsia="Times New Roman" w:hAnsi="Times New Roman" w:cs="Times New Roman"/>
          <w:b/>
          <w:bCs/>
          <w:kern w:val="0"/>
          <w:sz w:val="24"/>
          <w:szCs w:val="24"/>
          <w:lang w:eastAsia="en-IN"/>
          <w14:ligatures w14:val="none"/>
        </w:rPr>
        <w:t>the likelihood and impact of identified risks</w:t>
      </w:r>
      <w:r w:rsidRPr="008D2D9B">
        <w:rPr>
          <w:rFonts w:ascii="Times New Roman" w:eastAsia="Times New Roman" w:hAnsi="Times New Roman" w:cs="Times New Roman"/>
          <w:kern w:val="0"/>
          <w:sz w:val="24"/>
          <w:szCs w:val="24"/>
          <w:lang w:eastAsia="en-IN"/>
          <w14:ligatures w14:val="none"/>
        </w:rPr>
        <w:t xml:space="preserve"> to prioritize them based on severity. A well-executed risk assessment allows organizations to </w:t>
      </w:r>
      <w:r w:rsidRPr="008D2D9B">
        <w:rPr>
          <w:rFonts w:ascii="Times New Roman" w:eastAsia="Times New Roman" w:hAnsi="Times New Roman" w:cs="Times New Roman"/>
          <w:b/>
          <w:bCs/>
          <w:kern w:val="0"/>
          <w:sz w:val="24"/>
          <w:szCs w:val="24"/>
          <w:lang w:eastAsia="en-IN"/>
          <w14:ligatures w14:val="none"/>
        </w:rPr>
        <w:t>allocate resources efficiently and implement appropriate mitigation strategies.</w:t>
      </w:r>
    </w:p>
    <w:p w14:paraId="46A37624"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Risk Assessment Techniques</w:t>
      </w:r>
    </w:p>
    <w:p w14:paraId="07F825D6" w14:textId="77777777" w:rsidR="008D2D9B" w:rsidRPr="008D2D9B" w:rsidRDefault="008D2D9B">
      <w:pPr>
        <w:numPr>
          <w:ilvl w:val="0"/>
          <w:numId w:val="2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Qualitative Risk Assessment:</w:t>
      </w:r>
      <w:r w:rsidRPr="008D2D9B">
        <w:rPr>
          <w:rFonts w:ascii="Times New Roman" w:eastAsia="Times New Roman" w:hAnsi="Times New Roman" w:cs="Times New Roman"/>
          <w:kern w:val="0"/>
          <w:sz w:val="24"/>
          <w:szCs w:val="24"/>
          <w:lang w:eastAsia="en-IN"/>
          <w14:ligatures w14:val="none"/>
        </w:rPr>
        <w:t xml:space="preserve"> Assigning risk scores based on expert judgment.</w:t>
      </w:r>
    </w:p>
    <w:p w14:paraId="55D045A7" w14:textId="77777777" w:rsidR="008D2D9B" w:rsidRPr="008D2D9B" w:rsidRDefault="008D2D9B">
      <w:pPr>
        <w:numPr>
          <w:ilvl w:val="0"/>
          <w:numId w:val="2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Quantitative Risk Assessment:</w:t>
      </w:r>
      <w:r w:rsidRPr="008D2D9B">
        <w:rPr>
          <w:rFonts w:ascii="Times New Roman" w:eastAsia="Times New Roman" w:hAnsi="Times New Roman" w:cs="Times New Roman"/>
          <w:kern w:val="0"/>
          <w:sz w:val="24"/>
          <w:szCs w:val="24"/>
          <w:lang w:eastAsia="en-IN"/>
          <w14:ligatures w14:val="none"/>
        </w:rPr>
        <w:t xml:space="preserve"> Using numerical data to measure potential financial losses.</w:t>
      </w:r>
    </w:p>
    <w:p w14:paraId="320CF960" w14:textId="77777777" w:rsidR="008D2D9B" w:rsidRPr="008D2D9B" w:rsidRDefault="008D2D9B">
      <w:pPr>
        <w:numPr>
          <w:ilvl w:val="0"/>
          <w:numId w:val="2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Failure Mode and Effects Analysis (FMEA):</w:t>
      </w:r>
      <w:r w:rsidRPr="008D2D9B">
        <w:rPr>
          <w:rFonts w:ascii="Times New Roman" w:eastAsia="Times New Roman" w:hAnsi="Times New Roman" w:cs="Times New Roman"/>
          <w:kern w:val="0"/>
          <w:sz w:val="24"/>
          <w:szCs w:val="24"/>
          <w:lang w:eastAsia="en-IN"/>
          <w14:ligatures w14:val="none"/>
        </w:rPr>
        <w:t xml:space="preserve"> Evaluating failure points in operational processes.</w:t>
      </w:r>
    </w:p>
    <w:p w14:paraId="36C7AC52" w14:textId="77777777" w:rsidR="008D2D9B" w:rsidRPr="008D2D9B" w:rsidRDefault="008D2D9B">
      <w:pPr>
        <w:numPr>
          <w:ilvl w:val="0"/>
          <w:numId w:val="2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Monte Carlo Simulation:</w:t>
      </w:r>
      <w:r w:rsidRPr="008D2D9B">
        <w:rPr>
          <w:rFonts w:ascii="Times New Roman" w:eastAsia="Times New Roman" w:hAnsi="Times New Roman" w:cs="Times New Roman"/>
          <w:kern w:val="0"/>
          <w:sz w:val="24"/>
          <w:szCs w:val="24"/>
          <w:lang w:eastAsia="en-IN"/>
          <w14:ligatures w14:val="none"/>
        </w:rPr>
        <w:t xml:space="preserve"> Using statistical </w:t>
      </w:r>
      <w:proofErr w:type="spellStart"/>
      <w:r w:rsidRPr="008D2D9B">
        <w:rPr>
          <w:rFonts w:ascii="Times New Roman" w:eastAsia="Times New Roman" w:hAnsi="Times New Roman" w:cs="Times New Roman"/>
          <w:kern w:val="0"/>
          <w:sz w:val="24"/>
          <w:szCs w:val="24"/>
          <w:lang w:eastAsia="en-IN"/>
          <w14:ligatures w14:val="none"/>
        </w:rPr>
        <w:t>modeling</w:t>
      </w:r>
      <w:proofErr w:type="spellEnd"/>
      <w:r w:rsidRPr="008D2D9B">
        <w:rPr>
          <w:rFonts w:ascii="Times New Roman" w:eastAsia="Times New Roman" w:hAnsi="Times New Roman" w:cs="Times New Roman"/>
          <w:kern w:val="0"/>
          <w:sz w:val="24"/>
          <w:szCs w:val="24"/>
          <w:lang w:eastAsia="en-IN"/>
          <w14:ligatures w14:val="none"/>
        </w:rPr>
        <w:t xml:space="preserve"> to predict risk scenarios.</w:t>
      </w:r>
    </w:p>
    <w:p w14:paraId="252A9477" w14:textId="77777777" w:rsidR="008D2D9B" w:rsidRPr="008D2D9B" w:rsidRDefault="008D2D9B">
      <w:pPr>
        <w:numPr>
          <w:ilvl w:val="0"/>
          <w:numId w:val="2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Heat Maps:</w:t>
      </w:r>
      <w:r w:rsidRPr="008D2D9B">
        <w:rPr>
          <w:rFonts w:ascii="Times New Roman" w:eastAsia="Times New Roman" w:hAnsi="Times New Roman" w:cs="Times New Roman"/>
          <w:kern w:val="0"/>
          <w:sz w:val="24"/>
          <w:szCs w:val="24"/>
          <w:lang w:eastAsia="en-IN"/>
          <w14:ligatures w14:val="none"/>
        </w:rPr>
        <w:t xml:space="preserve"> Visualizing risks based on </w:t>
      </w:r>
      <w:r w:rsidRPr="008D2D9B">
        <w:rPr>
          <w:rFonts w:ascii="Times New Roman" w:eastAsia="Times New Roman" w:hAnsi="Times New Roman" w:cs="Times New Roman"/>
          <w:b/>
          <w:bCs/>
          <w:kern w:val="0"/>
          <w:sz w:val="24"/>
          <w:szCs w:val="24"/>
          <w:lang w:eastAsia="en-IN"/>
          <w14:ligatures w14:val="none"/>
        </w:rPr>
        <w:t>likelihood and severity.</w:t>
      </w:r>
    </w:p>
    <w:p w14:paraId="6D8E686D"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Assessment Metrics and Measurement</w:t>
      </w:r>
    </w:p>
    <w:p w14:paraId="0B491D9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Risk assessment frameworks often utilize key metrics, including:</w:t>
      </w:r>
    </w:p>
    <w:p w14:paraId="0F007389" w14:textId="77777777" w:rsidR="008D2D9B" w:rsidRPr="008D2D9B" w:rsidRDefault="008D2D9B">
      <w:pPr>
        <w:numPr>
          <w:ilvl w:val="0"/>
          <w:numId w:val="2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Likelihood:</w:t>
      </w:r>
      <w:r w:rsidRPr="008D2D9B">
        <w:rPr>
          <w:rFonts w:ascii="Times New Roman" w:eastAsia="Times New Roman" w:hAnsi="Times New Roman" w:cs="Times New Roman"/>
          <w:kern w:val="0"/>
          <w:sz w:val="24"/>
          <w:szCs w:val="24"/>
          <w:lang w:eastAsia="en-IN"/>
          <w14:ligatures w14:val="none"/>
        </w:rPr>
        <w:t xml:space="preserve"> The probability of a risk occurring (e.g., high, medium, low).</w:t>
      </w:r>
    </w:p>
    <w:p w14:paraId="1F5D0E29" w14:textId="77777777" w:rsidR="008D2D9B" w:rsidRPr="008D2D9B" w:rsidRDefault="008D2D9B">
      <w:pPr>
        <w:numPr>
          <w:ilvl w:val="0"/>
          <w:numId w:val="2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Impact:</w:t>
      </w:r>
      <w:r w:rsidRPr="008D2D9B">
        <w:rPr>
          <w:rFonts w:ascii="Times New Roman" w:eastAsia="Times New Roman" w:hAnsi="Times New Roman" w:cs="Times New Roman"/>
          <w:kern w:val="0"/>
          <w:sz w:val="24"/>
          <w:szCs w:val="24"/>
          <w:lang w:eastAsia="en-IN"/>
          <w14:ligatures w14:val="none"/>
        </w:rPr>
        <w:t xml:space="preserve"> The potential financial, operational, or reputational damage.</w:t>
      </w:r>
    </w:p>
    <w:p w14:paraId="4FF507FF" w14:textId="77777777" w:rsidR="008D2D9B" w:rsidRPr="008D2D9B" w:rsidRDefault="008D2D9B">
      <w:pPr>
        <w:numPr>
          <w:ilvl w:val="0"/>
          <w:numId w:val="2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Rating:</w:t>
      </w:r>
      <w:r w:rsidRPr="008D2D9B">
        <w:rPr>
          <w:rFonts w:ascii="Times New Roman" w:eastAsia="Times New Roman" w:hAnsi="Times New Roman" w:cs="Times New Roman"/>
          <w:kern w:val="0"/>
          <w:sz w:val="24"/>
          <w:szCs w:val="24"/>
          <w:lang w:eastAsia="en-IN"/>
          <w14:ligatures w14:val="none"/>
        </w:rPr>
        <w:t xml:space="preserve"> A composite score that determines </w:t>
      </w:r>
      <w:r w:rsidRPr="008D2D9B">
        <w:rPr>
          <w:rFonts w:ascii="Times New Roman" w:eastAsia="Times New Roman" w:hAnsi="Times New Roman" w:cs="Times New Roman"/>
          <w:b/>
          <w:bCs/>
          <w:kern w:val="0"/>
          <w:sz w:val="24"/>
          <w:szCs w:val="24"/>
          <w:lang w:eastAsia="en-IN"/>
          <w14:ligatures w14:val="none"/>
        </w:rPr>
        <w:t>risk priority levels.</w:t>
      </w:r>
    </w:p>
    <w:p w14:paraId="064097F5" w14:textId="77777777" w:rsidR="008D2D9B" w:rsidRPr="008D2D9B" w:rsidRDefault="008D2D9B">
      <w:pPr>
        <w:numPr>
          <w:ilvl w:val="0"/>
          <w:numId w:val="2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Appetite:</w:t>
      </w:r>
      <w:r w:rsidRPr="008D2D9B">
        <w:rPr>
          <w:rFonts w:ascii="Times New Roman" w:eastAsia="Times New Roman" w:hAnsi="Times New Roman" w:cs="Times New Roman"/>
          <w:kern w:val="0"/>
          <w:sz w:val="24"/>
          <w:szCs w:val="24"/>
          <w:lang w:eastAsia="en-IN"/>
          <w14:ligatures w14:val="none"/>
        </w:rPr>
        <w:t xml:space="preserve"> The organization’s tolerance level for risks.</w:t>
      </w:r>
    </w:p>
    <w:p w14:paraId="77124F1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The 2008 Financial Crisis – A Failure in Risk Assessment</w:t>
      </w:r>
    </w:p>
    <w:p w14:paraId="147040CE"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Banks and financial institutions </w:t>
      </w:r>
      <w:r w:rsidRPr="008D2D9B">
        <w:rPr>
          <w:rFonts w:ascii="Times New Roman" w:eastAsia="Times New Roman" w:hAnsi="Times New Roman" w:cs="Times New Roman"/>
          <w:b/>
          <w:bCs/>
          <w:kern w:val="0"/>
          <w:sz w:val="24"/>
          <w:szCs w:val="24"/>
          <w:lang w:eastAsia="en-IN"/>
          <w14:ligatures w14:val="none"/>
        </w:rPr>
        <w:t>underestimated mortgage-backed securities risks,</w:t>
      </w:r>
      <w:r w:rsidRPr="008D2D9B">
        <w:rPr>
          <w:rFonts w:ascii="Times New Roman" w:eastAsia="Times New Roman" w:hAnsi="Times New Roman" w:cs="Times New Roman"/>
          <w:kern w:val="0"/>
          <w:sz w:val="24"/>
          <w:szCs w:val="24"/>
          <w:lang w:eastAsia="en-IN"/>
          <w14:ligatures w14:val="none"/>
        </w:rPr>
        <w:t xml:space="preserve"> leading to the </w:t>
      </w:r>
      <w:r w:rsidRPr="008D2D9B">
        <w:rPr>
          <w:rFonts w:ascii="Times New Roman" w:eastAsia="Times New Roman" w:hAnsi="Times New Roman" w:cs="Times New Roman"/>
          <w:b/>
          <w:bCs/>
          <w:kern w:val="0"/>
          <w:sz w:val="24"/>
          <w:szCs w:val="24"/>
          <w:lang w:eastAsia="en-IN"/>
          <w14:ligatures w14:val="none"/>
        </w:rPr>
        <w:t>2008 financial crisis.</w:t>
      </w:r>
      <w:r w:rsidRPr="008D2D9B">
        <w:rPr>
          <w:rFonts w:ascii="Times New Roman" w:eastAsia="Times New Roman" w:hAnsi="Times New Roman" w:cs="Times New Roman"/>
          <w:kern w:val="0"/>
          <w:sz w:val="24"/>
          <w:szCs w:val="24"/>
          <w:lang w:eastAsia="en-IN"/>
          <w14:ligatures w14:val="none"/>
        </w:rPr>
        <w:t xml:space="preserve"> The absence of robust risk assessment models contributed to </w:t>
      </w:r>
      <w:r w:rsidRPr="008D2D9B">
        <w:rPr>
          <w:rFonts w:ascii="Times New Roman" w:eastAsia="Times New Roman" w:hAnsi="Times New Roman" w:cs="Times New Roman"/>
          <w:b/>
          <w:bCs/>
          <w:kern w:val="0"/>
          <w:sz w:val="24"/>
          <w:szCs w:val="24"/>
          <w:lang w:eastAsia="en-IN"/>
          <w14:ligatures w14:val="none"/>
        </w:rPr>
        <w:t>global economic turmoil, regulatory overhauls, and bank collapses.</w:t>
      </w:r>
    </w:p>
    <w:p w14:paraId="3172DB9B"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03B30A">
          <v:rect id="_x0000_i1165" style="width:0;height:1.5pt" o:hralign="center" o:hrstd="t" o:hr="t" fillcolor="#a0a0a0" stroked="f"/>
        </w:pict>
      </w:r>
    </w:p>
    <w:p w14:paraId="1E5F88B3"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3: Risk Treatment – Mitigating and Managing Risks</w:t>
      </w:r>
    </w:p>
    <w:p w14:paraId="520C082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Risk Treatment Strategies</w:t>
      </w:r>
    </w:p>
    <w:p w14:paraId="32A0B04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Once risks have been identified and assessed, organizations must implement </w:t>
      </w:r>
      <w:r w:rsidRPr="008D2D9B">
        <w:rPr>
          <w:rFonts w:ascii="Times New Roman" w:eastAsia="Times New Roman" w:hAnsi="Times New Roman" w:cs="Times New Roman"/>
          <w:b/>
          <w:bCs/>
          <w:kern w:val="0"/>
          <w:sz w:val="24"/>
          <w:szCs w:val="24"/>
          <w:lang w:eastAsia="en-IN"/>
          <w14:ligatures w14:val="none"/>
        </w:rPr>
        <w:t>treatment plans to mitigate their impact.</w:t>
      </w:r>
      <w:r w:rsidRPr="008D2D9B">
        <w:rPr>
          <w:rFonts w:ascii="Times New Roman" w:eastAsia="Times New Roman" w:hAnsi="Times New Roman" w:cs="Times New Roman"/>
          <w:kern w:val="0"/>
          <w:sz w:val="24"/>
          <w:szCs w:val="24"/>
          <w:lang w:eastAsia="en-IN"/>
          <w14:ligatures w14:val="none"/>
        </w:rPr>
        <w:t xml:space="preserve"> Risk treatment strategies include:</w:t>
      </w:r>
    </w:p>
    <w:p w14:paraId="599883C4" w14:textId="77777777" w:rsidR="008D2D9B" w:rsidRPr="008D2D9B" w:rsidRDefault="008D2D9B">
      <w:pPr>
        <w:numPr>
          <w:ilvl w:val="0"/>
          <w:numId w:val="2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Avoidance:</w:t>
      </w:r>
      <w:r w:rsidRPr="008D2D9B">
        <w:rPr>
          <w:rFonts w:ascii="Times New Roman" w:eastAsia="Times New Roman" w:hAnsi="Times New Roman" w:cs="Times New Roman"/>
          <w:kern w:val="0"/>
          <w:sz w:val="24"/>
          <w:szCs w:val="24"/>
          <w:lang w:eastAsia="en-IN"/>
          <w14:ligatures w14:val="none"/>
        </w:rPr>
        <w:t xml:space="preserve"> Eliminating high-risk activities or operations.</w:t>
      </w:r>
    </w:p>
    <w:p w14:paraId="4B03D177" w14:textId="77777777" w:rsidR="008D2D9B" w:rsidRPr="008D2D9B" w:rsidRDefault="008D2D9B">
      <w:pPr>
        <w:numPr>
          <w:ilvl w:val="0"/>
          <w:numId w:val="2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Reduction:</w:t>
      </w:r>
      <w:r w:rsidRPr="008D2D9B">
        <w:rPr>
          <w:rFonts w:ascii="Times New Roman" w:eastAsia="Times New Roman" w:hAnsi="Times New Roman" w:cs="Times New Roman"/>
          <w:kern w:val="0"/>
          <w:sz w:val="24"/>
          <w:szCs w:val="24"/>
          <w:lang w:eastAsia="en-IN"/>
          <w14:ligatures w14:val="none"/>
        </w:rPr>
        <w:t xml:space="preserve"> Implementing controls to minimize the likelihood of risk occurrences.</w:t>
      </w:r>
    </w:p>
    <w:p w14:paraId="6C87A535" w14:textId="77777777" w:rsidR="008D2D9B" w:rsidRPr="008D2D9B" w:rsidRDefault="008D2D9B">
      <w:pPr>
        <w:numPr>
          <w:ilvl w:val="0"/>
          <w:numId w:val="2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Transfer:</w:t>
      </w:r>
      <w:r w:rsidRPr="008D2D9B">
        <w:rPr>
          <w:rFonts w:ascii="Times New Roman" w:eastAsia="Times New Roman" w:hAnsi="Times New Roman" w:cs="Times New Roman"/>
          <w:kern w:val="0"/>
          <w:sz w:val="24"/>
          <w:szCs w:val="24"/>
          <w:lang w:eastAsia="en-IN"/>
          <w14:ligatures w14:val="none"/>
        </w:rPr>
        <w:t xml:space="preserve"> Outsourcing or purchasing insurance to shift risk responsibility.</w:t>
      </w:r>
    </w:p>
    <w:p w14:paraId="2AD9E06F" w14:textId="77777777" w:rsidR="008D2D9B" w:rsidRPr="008D2D9B" w:rsidRDefault="008D2D9B">
      <w:pPr>
        <w:numPr>
          <w:ilvl w:val="0"/>
          <w:numId w:val="2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Acceptance:</w:t>
      </w:r>
      <w:r w:rsidRPr="008D2D9B">
        <w:rPr>
          <w:rFonts w:ascii="Times New Roman" w:eastAsia="Times New Roman" w:hAnsi="Times New Roman" w:cs="Times New Roman"/>
          <w:kern w:val="0"/>
          <w:sz w:val="24"/>
          <w:szCs w:val="24"/>
          <w:lang w:eastAsia="en-IN"/>
          <w14:ligatures w14:val="none"/>
        </w:rPr>
        <w:t xml:space="preserve"> Accepting minor risks that pose minimal threats to operations.</w:t>
      </w:r>
    </w:p>
    <w:p w14:paraId="0383D7AC"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Tools and Technologies for Risk Mitigation</w:t>
      </w:r>
    </w:p>
    <w:p w14:paraId="73F590B0"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Modern organizations leverage </w:t>
      </w:r>
      <w:r w:rsidRPr="008D2D9B">
        <w:rPr>
          <w:rFonts w:ascii="Times New Roman" w:eastAsia="Times New Roman" w:hAnsi="Times New Roman" w:cs="Times New Roman"/>
          <w:b/>
          <w:bCs/>
          <w:kern w:val="0"/>
          <w:sz w:val="24"/>
          <w:szCs w:val="24"/>
          <w:lang w:eastAsia="en-IN"/>
          <w14:ligatures w14:val="none"/>
        </w:rPr>
        <w:t>advanced technologies to mitigate risks effectively:</w:t>
      </w:r>
    </w:p>
    <w:p w14:paraId="2EBC9A69" w14:textId="77777777" w:rsidR="008D2D9B" w:rsidRPr="008D2D9B" w:rsidRDefault="008D2D9B">
      <w:pPr>
        <w:numPr>
          <w:ilvl w:val="0"/>
          <w:numId w:val="2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AI-Powered Fraud Detection Systems</w:t>
      </w:r>
      <w:r w:rsidRPr="008D2D9B">
        <w:rPr>
          <w:rFonts w:ascii="Times New Roman" w:eastAsia="Times New Roman" w:hAnsi="Times New Roman" w:cs="Times New Roman"/>
          <w:kern w:val="0"/>
          <w:sz w:val="24"/>
          <w:szCs w:val="24"/>
          <w:lang w:eastAsia="en-IN"/>
          <w14:ligatures w14:val="none"/>
        </w:rPr>
        <w:t xml:space="preserve"> for financial risk management.</w:t>
      </w:r>
    </w:p>
    <w:p w14:paraId="147C8C55" w14:textId="77777777" w:rsidR="008D2D9B" w:rsidRPr="008D2D9B" w:rsidRDefault="008D2D9B">
      <w:pPr>
        <w:numPr>
          <w:ilvl w:val="0"/>
          <w:numId w:val="2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Blockchain for Transparent Auditing</w:t>
      </w:r>
      <w:r w:rsidRPr="008D2D9B">
        <w:rPr>
          <w:rFonts w:ascii="Times New Roman" w:eastAsia="Times New Roman" w:hAnsi="Times New Roman" w:cs="Times New Roman"/>
          <w:kern w:val="0"/>
          <w:sz w:val="24"/>
          <w:szCs w:val="24"/>
          <w:lang w:eastAsia="en-IN"/>
          <w14:ligatures w14:val="none"/>
        </w:rPr>
        <w:t xml:space="preserve"> in compliance risk mitigation.</w:t>
      </w:r>
    </w:p>
    <w:p w14:paraId="092058B9" w14:textId="77777777" w:rsidR="008D2D9B" w:rsidRPr="008D2D9B" w:rsidRDefault="008D2D9B">
      <w:pPr>
        <w:numPr>
          <w:ilvl w:val="0"/>
          <w:numId w:val="2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Firewalls and AI-Based Intrusion Detection Systems.</w:t>
      </w:r>
    </w:p>
    <w:p w14:paraId="38F85B64" w14:textId="77777777" w:rsidR="008D2D9B" w:rsidRPr="008D2D9B" w:rsidRDefault="008D2D9B">
      <w:pPr>
        <w:numPr>
          <w:ilvl w:val="0"/>
          <w:numId w:val="2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Automated Regulatory Compliance Tracking Software.</w:t>
      </w:r>
    </w:p>
    <w:p w14:paraId="2AD6EF49"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Equifax Data Breach – A Failure in Risk Treatment</w:t>
      </w:r>
    </w:p>
    <w:p w14:paraId="12A682D6"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Equifax failed to </w:t>
      </w:r>
      <w:r w:rsidRPr="008D2D9B">
        <w:rPr>
          <w:rFonts w:ascii="Times New Roman" w:eastAsia="Times New Roman" w:hAnsi="Times New Roman" w:cs="Times New Roman"/>
          <w:b/>
          <w:bCs/>
          <w:kern w:val="0"/>
          <w:sz w:val="24"/>
          <w:szCs w:val="24"/>
          <w:lang w:eastAsia="en-IN"/>
          <w14:ligatures w14:val="none"/>
        </w:rPr>
        <w:t>patch known security vulnerabilities,</w:t>
      </w:r>
      <w:r w:rsidRPr="008D2D9B">
        <w:rPr>
          <w:rFonts w:ascii="Times New Roman" w:eastAsia="Times New Roman" w:hAnsi="Times New Roman" w:cs="Times New Roman"/>
          <w:kern w:val="0"/>
          <w:sz w:val="24"/>
          <w:szCs w:val="24"/>
          <w:lang w:eastAsia="en-IN"/>
          <w14:ligatures w14:val="none"/>
        </w:rPr>
        <w:t xml:space="preserve"> leading to a </w:t>
      </w:r>
      <w:r w:rsidRPr="008D2D9B">
        <w:rPr>
          <w:rFonts w:ascii="Times New Roman" w:eastAsia="Times New Roman" w:hAnsi="Times New Roman" w:cs="Times New Roman"/>
          <w:b/>
          <w:bCs/>
          <w:kern w:val="0"/>
          <w:sz w:val="24"/>
          <w:szCs w:val="24"/>
          <w:lang w:eastAsia="en-IN"/>
          <w14:ligatures w14:val="none"/>
        </w:rPr>
        <w:t>massive data breach impacting 147 million individuals.</w:t>
      </w:r>
      <w:r w:rsidRPr="008D2D9B">
        <w:rPr>
          <w:rFonts w:ascii="Times New Roman" w:eastAsia="Times New Roman" w:hAnsi="Times New Roman" w:cs="Times New Roman"/>
          <w:kern w:val="0"/>
          <w:sz w:val="24"/>
          <w:szCs w:val="24"/>
          <w:lang w:eastAsia="en-IN"/>
          <w14:ligatures w14:val="none"/>
        </w:rPr>
        <w:t xml:space="preserve"> A proactive risk treatment approach could have </w:t>
      </w:r>
      <w:r w:rsidRPr="008D2D9B">
        <w:rPr>
          <w:rFonts w:ascii="Times New Roman" w:eastAsia="Times New Roman" w:hAnsi="Times New Roman" w:cs="Times New Roman"/>
          <w:b/>
          <w:bCs/>
          <w:kern w:val="0"/>
          <w:sz w:val="24"/>
          <w:szCs w:val="24"/>
          <w:lang w:eastAsia="en-IN"/>
          <w14:ligatures w14:val="none"/>
        </w:rPr>
        <w:t>prevented regulatory fines, legal penalties, and reputational loss.</w:t>
      </w:r>
    </w:p>
    <w:p w14:paraId="18F611E1"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F843C6">
          <v:rect id="_x0000_i1166" style="width:0;height:1.5pt" o:hralign="center" o:hrstd="t" o:hr="t" fillcolor="#a0a0a0" stroked="f"/>
        </w:pict>
      </w:r>
    </w:p>
    <w:p w14:paraId="331898D1"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4: Risk Monitoring – Continuous Oversight and Adaptation</w:t>
      </w:r>
    </w:p>
    <w:p w14:paraId="51AB469E"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Need for Ongoing Risk Monitoring</w:t>
      </w:r>
    </w:p>
    <w:p w14:paraId="32C0FA2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is dynamic, requiring continuous </w:t>
      </w:r>
      <w:r w:rsidRPr="008D2D9B">
        <w:rPr>
          <w:rFonts w:ascii="Times New Roman" w:eastAsia="Times New Roman" w:hAnsi="Times New Roman" w:cs="Times New Roman"/>
          <w:b/>
          <w:bCs/>
          <w:kern w:val="0"/>
          <w:sz w:val="24"/>
          <w:szCs w:val="24"/>
          <w:lang w:eastAsia="en-IN"/>
          <w14:ligatures w14:val="none"/>
        </w:rPr>
        <w:t>monitoring and reassessment</w:t>
      </w:r>
      <w:r w:rsidRPr="008D2D9B">
        <w:rPr>
          <w:rFonts w:ascii="Times New Roman" w:eastAsia="Times New Roman" w:hAnsi="Times New Roman" w:cs="Times New Roman"/>
          <w:kern w:val="0"/>
          <w:sz w:val="24"/>
          <w:szCs w:val="24"/>
          <w:lang w:eastAsia="en-IN"/>
          <w14:ligatures w14:val="none"/>
        </w:rPr>
        <w:t xml:space="preserve"> to adapt to evolving threats. Organizations must establish </w:t>
      </w:r>
      <w:r w:rsidRPr="008D2D9B">
        <w:rPr>
          <w:rFonts w:ascii="Times New Roman" w:eastAsia="Times New Roman" w:hAnsi="Times New Roman" w:cs="Times New Roman"/>
          <w:b/>
          <w:bCs/>
          <w:kern w:val="0"/>
          <w:sz w:val="24"/>
          <w:szCs w:val="24"/>
          <w:lang w:eastAsia="en-IN"/>
          <w14:ligatures w14:val="none"/>
        </w:rPr>
        <w:t>real-time risk tracking mechanisms</w:t>
      </w:r>
      <w:r w:rsidRPr="008D2D9B">
        <w:rPr>
          <w:rFonts w:ascii="Times New Roman" w:eastAsia="Times New Roman" w:hAnsi="Times New Roman" w:cs="Times New Roman"/>
          <w:kern w:val="0"/>
          <w:sz w:val="24"/>
          <w:szCs w:val="24"/>
          <w:lang w:eastAsia="en-IN"/>
          <w14:ligatures w14:val="none"/>
        </w:rPr>
        <w:t xml:space="preserve"> to ensure their risk management framework remains effective.</w:t>
      </w:r>
    </w:p>
    <w:p w14:paraId="304AAE4C"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Monitoring Tools and Strategies</w:t>
      </w:r>
    </w:p>
    <w:p w14:paraId="3C0D6F8D" w14:textId="77777777" w:rsidR="008D2D9B" w:rsidRPr="008D2D9B" w:rsidRDefault="008D2D9B">
      <w:pPr>
        <w:numPr>
          <w:ilvl w:val="0"/>
          <w:numId w:val="2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Automated Risk Dashboards:</w:t>
      </w:r>
      <w:r w:rsidRPr="008D2D9B">
        <w:rPr>
          <w:rFonts w:ascii="Times New Roman" w:eastAsia="Times New Roman" w:hAnsi="Times New Roman" w:cs="Times New Roman"/>
          <w:kern w:val="0"/>
          <w:sz w:val="24"/>
          <w:szCs w:val="24"/>
          <w:lang w:eastAsia="en-IN"/>
          <w14:ligatures w14:val="none"/>
        </w:rPr>
        <w:t xml:space="preserve"> AI-powered dashboards providing real-time risk updates.</w:t>
      </w:r>
    </w:p>
    <w:p w14:paraId="6A7D5B2C" w14:textId="77777777" w:rsidR="008D2D9B" w:rsidRPr="008D2D9B" w:rsidRDefault="008D2D9B">
      <w:pPr>
        <w:numPr>
          <w:ilvl w:val="0"/>
          <w:numId w:val="2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Continuous Compliance Audits:</w:t>
      </w:r>
      <w:r w:rsidRPr="008D2D9B">
        <w:rPr>
          <w:rFonts w:ascii="Times New Roman" w:eastAsia="Times New Roman" w:hAnsi="Times New Roman" w:cs="Times New Roman"/>
          <w:kern w:val="0"/>
          <w:sz w:val="24"/>
          <w:szCs w:val="24"/>
          <w:lang w:eastAsia="en-IN"/>
          <w14:ligatures w14:val="none"/>
        </w:rPr>
        <w:t xml:space="preserve"> Ensuring adherence to regulatory requirements.</w:t>
      </w:r>
    </w:p>
    <w:p w14:paraId="661F96DA" w14:textId="77777777" w:rsidR="008D2D9B" w:rsidRPr="008D2D9B" w:rsidRDefault="008D2D9B">
      <w:pPr>
        <w:numPr>
          <w:ilvl w:val="0"/>
          <w:numId w:val="2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Incident Response Teams:</w:t>
      </w:r>
      <w:r w:rsidRPr="008D2D9B">
        <w:rPr>
          <w:rFonts w:ascii="Times New Roman" w:eastAsia="Times New Roman" w:hAnsi="Times New Roman" w:cs="Times New Roman"/>
          <w:kern w:val="0"/>
          <w:sz w:val="24"/>
          <w:szCs w:val="24"/>
          <w:lang w:eastAsia="en-IN"/>
          <w14:ligatures w14:val="none"/>
        </w:rPr>
        <w:t xml:space="preserve"> Dedicated teams to respond to emerging risks.</w:t>
      </w:r>
    </w:p>
    <w:p w14:paraId="64EB0A4D" w14:textId="77777777" w:rsidR="008D2D9B" w:rsidRPr="008D2D9B" w:rsidRDefault="008D2D9B">
      <w:pPr>
        <w:numPr>
          <w:ilvl w:val="0"/>
          <w:numId w:val="2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Threat Intelligence Feeds:</w:t>
      </w:r>
      <w:r w:rsidRPr="008D2D9B">
        <w:rPr>
          <w:rFonts w:ascii="Times New Roman" w:eastAsia="Times New Roman" w:hAnsi="Times New Roman" w:cs="Times New Roman"/>
          <w:kern w:val="0"/>
          <w:sz w:val="24"/>
          <w:szCs w:val="24"/>
          <w:lang w:eastAsia="en-IN"/>
          <w14:ligatures w14:val="none"/>
        </w:rPr>
        <w:t xml:space="preserve"> Monitoring global cyber threat landscapes.</w:t>
      </w:r>
    </w:p>
    <w:p w14:paraId="27F71566"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Compliance and Risk Reporting</w:t>
      </w:r>
    </w:p>
    <w:p w14:paraId="4CFCB356"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Organizations must align risk monitoring with compliance frameworks such as:</w:t>
      </w:r>
    </w:p>
    <w:p w14:paraId="1578B672" w14:textId="77777777" w:rsidR="008D2D9B" w:rsidRPr="008D2D9B" w:rsidRDefault="008D2D9B">
      <w:pPr>
        <w:numPr>
          <w:ilvl w:val="0"/>
          <w:numId w:val="2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GDPR for Data Privacy Governance.</w:t>
      </w:r>
    </w:p>
    <w:p w14:paraId="52FC02D6" w14:textId="77777777" w:rsidR="008D2D9B" w:rsidRPr="008D2D9B" w:rsidRDefault="008D2D9B">
      <w:pPr>
        <w:numPr>
          <w:ilvl w:val="0"/>
          <w:numId w:val="2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SOX for Financial Reporting and Internal Controls.</w:t>
      </w:r>
    </w:p>
    <w:p w14:paraId="2905BA43" w14:textId="77777777" w:rsidR="008D2D9B" w:rsidRPr="008D2D9B" w:rsidRDefault="008D2D9B">
      <w:pPr>
        <w:numPr>
          <w:ilvl w:val="0"/>
          <w:numId w:val="2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ISO 31000 for Enterprise Risk Management.</w:t>
      </w:r>
    </w:p>
    <w:p w14:paraId="5BC7731B"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Facebook-Cambridge Analytica – A Failure in Risk Monitoring</w:t>
      </w:r>
    </w:p>
    <w:p w14:paraId="0D97B9B0"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Facebook’s failure to </w:t>
      </w:r>
      <w:r w:rsidRPr="008D2D9B">
        <w:rPr>
          <w:rFonts w:ascii="Times New Roman" w:eastAsia="Times New Roman" w:hAnsi="Times New Roman" w:cs="Times New Roman"/>
          <w:b/>
          <w:bCs/>
          <w:kern w:val="0"/>
          <w:sz w:val="24"/>
          <w:szCs w:val="24"/>
          <w:lang w:eastAsia="en-IN"/>
          <w14:ligatures w14:val="none"/>
        </w:rPr>
        <w:t>monitor and regulate third-party data access</w:t>
      </w:r>
      <w:r w:rsidRPr="008D2D9B">
        <w:rPr>
          <w:rFonts w:ascii="Times New Roman" w:eastAsia="Times New Roman" w:hAnsi="Times New Roman" w:cs="Times New Roman"/>
          <w:kern w:val="0"/>
          <w:sz w:val="24"/>
          <w:szCs w:val="24"/>
          <w:lang w:eastAsia="en-IN"/>
          <w14:ligatures w14:val="none"/>
        </w:rPr>
        <w:t xml:space="preserve"> led to the </w:t>
      </w:r>
      <w:r w:rsidRPr="008D2D9B">
        <w:rPr>
          <w:rFonts w:ascii="Times New Roman" w:eastAsia="Times New Roman" w:hAnsi="Times New Roman" w:cs="Times New Roman"/>
          <w:b/>
          <w:bCs/>
          <w:kern w:val="0"/>
          <w:sz w:val="24"/>
          <w:szCs w:val="24"/>
          <w:lang w:eastAsia="en-IN"/>
          <w14:ligatures w14:val="none"/>
        </w:rPr>
        <w:t>Cambridge Analytica scandal, massive regulatory fines, and data privacy violations.</w:t>
      </w:r>
      <w:r w:rsidRPr="008D2D9B">
        <w:rPr>
          <w:rFonts w:ascii="Times New Roman" w:eastAsia="Times New Roman" w:hAnsi="Times New Roman" w:cs="Times New Roman"/>
          <w:kern w:val="0"/>
          <w:sz w:val="24"/>
          <w:szCs w:val="24"/>
          <w:lang w:eastAsia="en-IN"/>
          <w14:ligatures w14:val="none"/>
        </w:rPr>
        <w:t xml:space="preserve"> Proactive risk monitoring could have </w:t>
      </w:r>
      <w:r w:rsidRPr="008D2D9B">
        <w:rPr>
          <w:rFonts w:ascii="Times New Roman" w:eastAsia="Times New Roman" w:hAnsi="Times New Roman" w:cs="Times New Roman"/>
          <w:b/>
          <w:bCs/>
          <w:kern w:val="0"/>
          <w:sz w:val="24"/>
          <w:szCs w:val="24"/>
          <w:lang w:eastAsia="en-IN"/>
          <w14:ligatures w14:val="none"/>
        </w:rPr>
        <w:t>prevented unauthorized data misuse and legal consequences.</w:t>
      </w:r>
    </w:p>
    <w:p w14:paraId="10BB577A"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4CE52A">
          <v:rect id="_x0000_i1167" style="width:0;height:1.5pt" o:hralign="center" o:hrstd="t" o:hr="t" fillcolor="#a0a0a0" stroked="f"/>
        </w:pict>
      </w:r>
    </w:p>
    <w:p w14:paraId="7E17A22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Best Practices for an Effective Risk Management Lifecycle</w:t>
      </w:r>
    </w:p>
    <w:p w14:paraId="6BB5CE1F" w14:textId="77777777" w:rsidR="008D2D9B" w:rsidRPr="008D2D9B" w:rsidRDefault="008D2D9B">
      <w:pPr>
        <w:numPr>
          <w:ilvl w:val="0"/>
          <w:numId w:val="2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Develop a Risk-Aware Culture:</w:t>
      </w:r>
      <w:r w:rsidRPr="008D2D9B">
        <w:rPr>
          <w:rFonts w:ascii="Times New Roman" w:eastAsia="Times New Roman" w:hAnsi="Times New Roman" w:cs="Times New Roman"/>
          <w:kern w:val="0"/>
          <w:sz w:val="24"/>
          <w:szCs w:val="24"/>
          <w:lang w:eastAsia="en-IN"/>
          <w14:ligatures w14:val="none"/>
        </w:rPr>
        <w:t xml:space="preserve"> Encourage executives and employees to prioritize risk management.</w:t>
      </w:r>
    </w:p>
    <w:p w14:paraId="38B16E94" w14:textId="77777777" w:rsidR="008D2D9B" w:rsidRPr="008D2D9B" w:rsidRDefault="008D2D9B">
      <w:pPr>
        <w:numPr>
          <w:ilvl w:val="0"/>
          <w:numId w:val="2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Integrate AI and Automation:</w:t>
      </w:r>
      <w:r w:rsidRPr="008D2D9B">
        <w:rPr>
          <w:rFonts w:ascii="Times New Roman" w:eastAsia="Times New Roman" w:hAnsi="Times New Roman" w:cs="Times New Roman"/>
          <w:kern w:val="0"/>
          <w:sz w:val="24"/>
          <w:szCs w:val="24"/>
          <w:lang w:eastAsia="en-IN"/>
          <w14:ligatures w14:val="none"/>
        </w:rPr>
        <w:t xml:space="preserve"> Enhance risk detection with real-time analytics and machine learning.</w:t>
      </w:r>
    </w:p>
    <w:p w14:paraId="09EBEC3A" w14:textId="77777777" w:rsidR="008D2D9B" w:rsidRPr="008D2D9B" w:rsidRDefault="008D2D9B">
      <w:pPr>
        <w:numPr>
          <w:ilvl w:val="0"/>
          <w:numId w:val="2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Conduct Regular Risk Assessments:</w:t>
      </w:r>
      <w:r w:rsidRPr="008D2D9B">
        <w:rPr>
          <w:rFonts w:ascii="Times New Roman" w:eastAsia="Times New Roman" w:hAnsi="Times New Roman" w:cs="Times New Roman"/>
          <w:kern w:val="0"/>
          <w:sz w:val="24"/>
          <w:szCs w:val="24"/>
          <w:lang w:eastAsia="en-IN"/>
          <w14:ligatures w14:val="none"/>
        </w:rPr>
        <w:t xml:space="preserve"> Continuously update risk registers and reassess vulnerabilities.</w:t>
      </w:r>
    </w:p>
    <w:p w14:paraId="3AD212FC" w14:textId="77777777" w:rsidR="008D2D9B" w:rsidRPr="008D2D9B" w:rsidRDefault="008D2D9B">
      <w:pPr>
        <w:numPr>
          <w:ilvl w:val="0"/>
          <w:numId w:val="2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 Risk Management with Corporate Strategy:</w:t>
      </w:r>
      <w:r w:rsidRPr="008D2D9B">
        <w:rPr>
          <w:rFonts w:ascii="Times New Roman" w:eastAsia="Times New Roman" w:hAnsi="Times New Roman" w:cs="Times New Roman"/>
          <w:kern w:val="0"/>
          <w:sz w:val="24"/>
          <w:szCs w:val="24"/>
          <w:lang w:eastAsia="en-IN"/>
          <w14:ligatures w14:val="none"/>
        </w:rPr>
        <w:t xml:space="preserve"> Ensure risk governance is embedded in business decision-making.</w:t>
      </w:r>
    </w:p>
    <w:p w14:paraId="282F23F1" w14:textId="77777777" w:rsidR="008D2D9B" w:rsidRPr="008D2D9B" w:rsidRDefault="008D2D9B">
      <w:pPr>
        <w:numPr>
          <w:ilvl w:val="0"/>
          <w:numId w:val="2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Foster Regulatory Compliance Readiness:</w:t>
      </w:r>
      <w:r w:rsidRPr="008D2D9B">
        <w:rPr>
          <w:rFonts w:ascii="Times New Roman" w:eastAsia="Times New Roman" w:hAnsi="Times New Roman" w:cs="Times New Roman"/>
          <w:kern w:val="0"/>
          <w:sz w:val="24"/>
          <w:szCs w:val="24"/>
          <w:lang w:eastAsia="en-IN"/>
          <w14:ligatures w14:val="none"/>
        </w:rPr>
        <w:t xml:space="preserve"> Stay ahead of evolving compliance laws and regulatory requirements.</w:t>
      </w:r>
    </w:p>
    <w:p w14:paraId="33829896"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004BC2">
          <v:rect id="_x0000_i1168" style="width:0;height:1.5pt" o:hralign="center" o:hrstd="t" o:hr="t" fillcolor="#a0a0a0" stroked="f"/>
        </w:pict>
      </w:r>
    </w:p>
    <w:p w14:paraId="342489A3"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78C0EF3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The risk management lifecycle—</w:t>
      </w:r>
      <w:r w:rsidRPr="008D2D9B">
        <w:rPr>
          <w:rFonts w:ascii="Times New Roman" w:eastAsia="Times New Roman" w:hAnsi="Times New Roman" w:cs="Times New Roman"/>
          <w:b/>
          <w:bCs/>
          <w:kern w:val="0"/>
          <w:sz w:val="24"/>
          <w:szCs w:val="24"/>
          <w:lang w:eastAsia="en-IN"/>
          <w14:ligatures w14:val="none"/>
        </w:rPr>
        <w:t>Identification, Assessment, Treatment, and Monitoring</w:t>
      </w:r>
      <w:r w:rsidRPr="008D2D9B">
        <w:rPr>
          <w:rFonts w:ascii="Times New Roman" w:eastAsia="Times New Roman" w:hAnsi="Times New Roman" w:cs="Times New Roman"/>
          <w:kern w:val="0"/>
          <w:sz w:val="24"/>
          <w:szCs w:val="24"/>
          <w:lang w:eastAsia="en-IN"/>
          <w14:ligatures w14:val="none"/>
        </w:rPr>
        <w:t xml:space="preserve">—is crucial for </w:t>
      </w:r>
      <w:r w:rsidRPr="008D2D9B">
        <w:rPr>
          <w:rFonts w:ascii="Times New Roman" w:eastAsia="Times New Roman" w:hAnsi="Times New Roman" w:cs="Times New Roman"/>
          <w:b/>
          <w:bCs/>
          <w:kern w:val="0"/>
          <w:sz w:val="24"/>
          <w:szCs w:val="24"/>
          <w:lang w:eastAsia="en-IN"/>
          <w14:ligatures w14:val="none"/>
        </w:rPr>
        <w:t>ensuring organizational resilience, regulatory compliance, and business continuity.</w:t>
      </w:r>
    </w:p>
    <w:p w14:paraId="1CA5988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integrating </w:t>
      </w:r>
      <w:r w:rsidRPr="008D2D9B">
        <w:rPr>
          <w:rFonts w:ascii="Times New Roman" w:eastAsia="Times New Roman" w:hAnsi="Times New Roman" w:cs="Times New Roman"/>
          <w:b/>
          <w:bCs/>
          <w:kern w:val="0"/>
          <w:sz w:val="24"/>
          <w:szCs w:val="24"/>
          <w:lang w:eastAsia="en-IN"/>
          <w14:ligatures w14:val="none"/>
        </w:rPr>
        <w:t>advanced risk detection models, AI-driven analytics, and governance best practices,</w:t>
      </w:r>
      <w:r w:rsidRPr="008D2D9B">
        <w:rPr>
          <w:rFonts w:ascii="Times New Roman" w:eastAsia="Times New Roman" w:hAnsi="Times New Roman" w:cs="Times New Roman"/>
          <w:kern w:val="0"/>
          <w:sz w:val="24"/>
          <w:szCs w:val="24"/>
          <w:lang w:eastAsia="en-IN"/>
          <w14:ligatures w14:val="none"/>
        </w:rPr>
        <w:t xml:space="preserve"> businesses can proactively mitigate risks and maintain operational integrity.</w:t>
      </w:r>
    </w:p>
    <w:p w14:paraId="17DA1A0A"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8D2D9B">
        <w:rPr>
          <w:rFonts w:ascii="Times New Roman" w:eastAsia="Times New Roman" w:hAnsi="Times New Roman" w:cs="Times New Roman"/>
          <w:kern w:val="0"/>
          <w:sz w:val="24"/>
          <w:szCs w:val="24"/>
          <w:lang w:eastAsia="en-IN"/>
          <w14:ligatures w14:val="none"/>
        </w:rPr>
        <w:t xml:space="preserve"> analyzing how organizations integrate ERM frameworks to strengthen governance strategies and improve risk resilience.</w:t>
      </w:r>
    </w:p>
    <w:p w14:paraId="5DAECDF7"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Quantification Models – FAIR, COSO, NIST, ISO 31000</w:t>
      </w:r>
    </w:p>
    <w:p w14:paraId="1620761E" w14:textId="77777777" w:rsidR="008D2D9B" w:rsidRPr="008D2D9B" w:rsidRDefault="008D2D9B" w:rsidP="008D2D9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76601A43"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quantification is a </w:t>
      </w:r>
      <w:r w:rsidRPr="008D2D9B">
        <w:rPr>
          <w:rFonts w:ascii="Times New Roman" w:eastAsia="Times New Roman" w:hAnsi="Times New Roman" w:cs="Times New Roman"/>
          <w:b/>
          <w:bCs/>
          <w:kern w:val="0"/>
          <w:sz w:val="24"/>
          <w:szCs w:val="24"/>
          <w:lang w:eastAsia="en-IN"/>
          <w14:ligatures w14:val="none"/>
        </w:rPr>
        <w:t>critical component of risk management</w:t>
      </w:r>
      <w:r w:rsidRPr="008D2D9B">
        <w:rPr>
          <w:rFonts w:ascii="Times New Roman" w:eastAsia="Times New Roman" w:hAnsi="Times New Roman" w:cs="Times New Roman"/>
          <w:kern w:val="0"/>
          <w:sz w:val="24"/>
          <w:szCs w:val="24"/>
          <w:lang w:eastAsia="en-IN"/>
          <w14:ligatures w14:val="none"/>
        </w:rPr>
        <w:t xml:space="preserve">, allowing organizations to measure, </w:t>
      </w:r>
      <w:proofErr w:type="spellStart"/>
      <w:r w:rsidRPr="008D2D9B">
        <w:rPr>
          <w:rFonts w:ascii="Times New Roman" w:eastAsia="Times New Roman" w:hAnsi="Times New Roman" w:cs="Times New Roman"/>
          <w:kern w:val="0"/>
          <w:sz w:val="24"/>
          <w:szCs w:val="24"/>
          <w:lang w:eastAsia="en-IN"/>
          <w14:ligatures w14:val="none"/>
        </w:rPr>
        <w:t>analyze</w:t>
      </w:r>
      <w:proofErr w:type="spellEnd"/>
      <w:r w:rsidRPr="008D2D9B">
        <w:rPr>
          <w:rFonts w:ascii="Times New Roman" w:eastAsia="Times New Roman" w:hAnsi="Times New Roman" w:cs="Times New Roman"/>
          <w:kern w:val="0"/>
          <w:sz w:val="24"/>
          <w:szCs w:val="24"/>
          <w:lang w:eastAsia="en-IN"/>
          <w14:ligatures w14:val="none"/>
        </w:rPr>
        <w:t xml:space="preserve">, and mitigate potential threats systematically. Businesses and government institutions use risk quantification models to </w:t>
      </w:r>
      <w:r w:rsidRPr="008D2D9B">
        <w:rPr>
          <w:rFonts w:ascii="Times New Roman" w:eastAsia="Times New Roman" w:hAnsi="Times New Roman" w:cs="Times New Roman"/>
          <w:b/>
          <w:bCs/>
          <w:kern w:val="0"/>
          <w:sz w:val="24"/>
          <w:szCs w:val="24"/>
          <w:lang w:eastAsia="en-IN"/>
          <w14:ligatures w14:val="none"/>
        </w:rPr>
        <w:t>assess financial risks, operational vulnerabilities, cybersecurity threats, and regulatory compliance challenges.</w:t>
      </w:r>
    </w:p>
    <w:p w14:paraId="5FDC7379"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Several established frameworks help organizations standardize their </w:t>
      </w:r>
      <w:r w:rsidRPr="008D2D9B">
        <w:rPr>
          <w:rFonts w:ascii="Times New Roman" w:eastAsia="Times New Roman" w:hAnsi="Times New Roman" w:cs="Times New Roman"/>
          <w:b/>
          <w:bCs/>
          <w:kern w:val="0"/>
          <w:sz w:val="24"/>
          <w:szCs w:val="24"/>
          <w:lang w:eastAsia="en-IN"/>
          <w14:ligatures w14:val="none"/>
        </w:rPr>
        <w:t>risk assessment, mitigation, and governance processes.</w:t>
      </w:r>
      <w:r w:rsidRPr="008D2D9B">
        <w:rPr>
          <w:rFonts w:ascii="Times New Roman" w:eastAsia="Times New Roman" w:hAnsi="Times New Roman" w:cs="Times New Roman"/>
          <w:kern w:val="0"/>
          <w:sz w:val="24"/>
          <w:szCs w:val="24"/>
          <w:lang w:eastAsia="en-IN"/>
          <w14:ligatures w14:val="none"/>
        </w:rPr>
        <w:t xml:space="preserve"> Among them, </w:t>
      </w:r>
      <w:r w:rsidRPr="008D2D9B">
        <w:rPr>
          <w:rFonts w:ascii="Times New Roman" w:eastAsia="Times New Roman" w:hAnsi="Times New Roman" w:cs="Times New Roman"/>
          <w:b/>
          <w:bCs/>
          <w:kern w:val="0"/>
          <w:sz w:val="24"/>
          <w:szCs w:val="24"/>
          <w:lang w:eastAsia="en-IN"/>
          <w14:ligatures w14:val="none"/>
        </w:rPr>
        <w:t>FAIR (Factor Analysis of Information Risk), COSO (Committee of Sponsoring Organizations), NIST (National Institute of Standards and Technology), and ISO 31000 (International Organization for Standardization)</w:t>
      </w:r>
      <w:r w:rsidRPr="008D2D9B">
        <w:rPr>
          <w:rFonts w:ascii="Times New Roman" w:eastAsia="Times New Roman" w:hAnsi="Times New Roman" w:cs="Times New Roman"/>
          <w:kern w:val="0"/>
          <w:sz w:val="24"/>
          <w:szCs w:val="24"/>
          <w:lang w:eastAsia="en-IN"/>
          <w14:ligatures w14:val="none"/>
        </w:rPr>
        <w:t xml:space="preserve"> are the most widely adopted models.</w:t>
      </w:r>
    </w:p>
    <w:p w14:paraId="2746E1F8"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Each framework offers </w:t>
      </w:r>
      <w:r w:rsidRPr="008D2D9B">
        <w:rPr>
          <w:rFonts w:ascii="Times New Roman" w:eastAsia="Times New Roman" w:hAnsi="Times New Roman" w:cs="Times New Roman"/>
          <w:b/>
          <w:bCs/>
          <w:kern w:val="0"/>
          <w:sz w:val="24"/>
          <w:szCs w:val="24"/>
          <w:lang w:eastAsia="en-IN"/>
          <w14:ligatures w14:val="none"/>
        </w:rPr>
        <w:t>unique methodologies</w:t>
      </w:r>
      <w:r w:rsidRPr="008D2D9B">
        <w:rPr>
          <w:rFonts w:ascii="Times New Roman" w:eastAsia="Times New Roman" w:hAnsi="Times New Roman" w:cs="Times New Roman"/>
          <w:kern w:val="0"/>
          <w:sz w:val="24"/>
          <w:szCs w:val="24"/>
          <w:lang w:eastAsia="en-IN"/>
          <w14:ligatures w14:val="none"/>
        </w:rPr>
        <w:t xml:space="preserve"> for measuring and managing risks, tailored for different industry needs, from financial services to cybersecurity and enterprise risk management (ERM). This chapter explores </w:t>
      </w:r>
      <w:r w:rsidRPr="008D2D9B">
        <w:rPr>
          <w:rFonts w:ascii="Times New Roman" w:eastAsia="Times New Roman" w:hAnsi="Times New Roman" w:cs="Times New Roman"/>
          <w:b/>
          <w:bCs/>
          <w:kern w:val="0"/>
          <w:sz w:val="24"/>
          <w:szCs w:val="24"/>
          <w:lang w:eastAsia="en-IN"/>
          <w14:ligatures w14:val="none"/>
        </w:rPr>
        <w:t>the core principles, advantages, limitations, and real-world applications</w:t>
      </w:r>
      <w:r w:rsidRPr="008D2D9B">
        <w:rPr>
          <w:rFonts w:ascii="Times New Roman" w:eastAsia="Times New Roman" w:hAnsi="Times New Roman" w:cs="Times New Roman"/>
          <w:kern w:val="0"/>
          <w:sz w:val="24"/>
          <w:szCs w:val="24"/>
          <w:lang w:eastAsia="en-IN"/>
          <w14:ligatures w14:val="none"/>
        </w:rPr>
        <w:t xml:space="preserve"> of these four prominent risk quantification models.</w:t>
      </w:r>
    </w:p>
    <w:p w14:paraId="6557A7FB"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465E20">
          <v:rect id="_x0000_i1169" style="width:0;height:1.5pt" o:hralign="center" o:hrstd="t" o:hr="t" fillcolor="#a0a0a0" stroked="f"/>
        </w:pict>
      </w:r>
    </w:p>
    <w:p w14:paraId="6ED42D8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FAIR (Factor Analysis of Information Risk)</w:t>
      </w:r>
    </w:p>
    <w:p w14:paraId="5CE4BDEF"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FAIR</w:t>
      </w:r>
    </w:p>
    <w:p w14:paraId="4E5764B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FAIR (Factor Analysis of Information Risk) model</w:t>
      </w:r>
      <w:r w:rsidRPr="008D2D9B">
        <w:rPr>
          <w:rFonts w:ascii="Times New Roman" w:eastAsia="Times New Roman" w:hAnsi="Times New Roman" w:cs="Times New Roman"/>
          <w:kern w:val="0"/>
          <w:sz w:val="24"/>
          <w:szCs w:val="24"/>
          <w:lang w:eastAsia="en-IN"/>
          <w14:ligatures w14:val="none"/>
        </w:rPr>
        <w:t xml:space="preserve"> is a </w:t>
      </w:r>
      <w:r w:rsidRPr="008D2D9B">
        <w:rPr>
          <w:rFonts w:ascii="Times New Roman" w:eastAsia="Times New Roman" w:hAnsi="Times New Roman" w:cs="Times New Roman"/>
          <w:b/>
          <w:bCs/>
          <w:kern w:val="0"/>
          <w:sz w:val="24"/>
          <w:szCs w:val="24"/>
          <w:lang w:eastAsia="en-IN"/>
          <w14:ligatures w14:val="none"/>
        </w:rPr>
        <w:t>quantitative risk assessment framework</w:t>
      </w:r>
      <w:r w:rsidRPr="008D2D9B">
        <w:rPr>
          <w:rFonts w:ascii="Times New Roman" w:eastAsia="Times New Roman" w:hAnsi="Times New Roman" w:cs="Times New Roman"/>
          <w:kern w:val="0"/>
          <w:sz w:val="24"/>
          <w:szCs w:val="24"/>
          <w:lang w:eastAsia="en-IN"/>
          <w14:ligatures w14:val="none"/>
        </w:rPr>
        <w:t xml:space="preserve"> designed to measure </w:t>
      </w:r>
      <w:r w:rsidRPr="008D2D9B">
        <w:rPr>
          <w:rFonts w:ascii="Times New Roman" w:eastAsia="Times New Roman" w:hAnsi="Times New Roman" w:cs="Times New Roman"/>
          <w:b/>
          <w:bCs/>
          <w:kern w:val="0"/>
          <w:sz w:val="24"/>
          <w:szCs w:val="24"/>
          <w:lang w:eastAsia="en-IN"/>
          <w14:ligatures w14:val="none"/>
        </w:rPr>
        <w:t>cybersecurity and operational risks</w:t>
      </w:r>
      <w:r w:rsidRPr="008D2D9B">
        <w:rPr>
          <w:rFonts w:ascii="Times New Roman" w:eastAsia="Times New Roman" w:hAnsi="Times New Roman" w:cs="Times New Roman"/>
          <w:kern w:val="0"/>
          <w:sz w:val="24"/>
          <w:szCs w:val="24"/>
          <w:lang w:eastAsia="en-IN"/>
          <w14:ligatures w14:val="none"/>
        </w:rPr>
        <w:t xml:space="preserve"> in financial terms. Unlike traditional qualitative methods, FAIR provides a structured, data-driven approach to:</w:t>
      </w:r>
    </w:p>
    <w:p w14:paraId="09C0D4F2" w14:textId="77777777" w:rsidR="008D2D9B" w:rsidRPr="008D2D9B" w:rsidRDefault="008D2D9B">
      <w:pPr>
        <w:numPr>
          <w:ilvl w:val="0"/>
          <w:numId w:val="2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Estimating financial impacts of cybersecurity risks.</w:t>
      </w:r>
    </w:p>
    <w:p w14:paraId="45B60E6C" w14:textId="77777777" w:rsidR="008D2D9B" w:rsidRPr="008D2D9B" w:rsidRDefault="008D2D9B">
      <w:pPr>
        <w:numPr>
          <w:ilvl w:val="0"/>
          <w:numId w:val="2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Calculating probable loss exposure from cyber threats.</w:t>
      </w:r>
    </w:p>
    <w:p w14:paraId="74541C26" w14:textId="77777777" w:rsidR="008D2D9B" w:rsidRPr="008D2D9B" w:rsidRDefault="008D2D9B">
      <w:pPr>
        <w:numPr>
          <w:ilvl w:val="0"/>
          <w:numId w:val="2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Prioritizing risk mitigation based on monetary values.</w:t>
      </w:r>
    </w:p>
    <w:p w14:paraId="59C8D29E"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FAIR is widely used in industries that require </w:t>
      </w:r>
      <w:r w:rsidRPr="008D2D9B">
        <w:rPr>
          <w:rFonts w:ascii="Times New Roman" w:eastAsia="Times New Roman" w:hAnsi="Times New Roman" w:cs="Times New Roman"/>
          <w:b/>
          <w:bCs/>
          <w:kern w:val="0"/>
          <w:sz w:val="24"/>
          <w:szCs w:val="24"/>
          <w:lang w:eastAsia="en-IN"/>
          <w14:ligatures w14:val="none"/>
        </w:rPr>
        <w:t>cyber risk quantification, regulatory reporting, and investment risk assessments.</w:t>
      </w:r>
    </w:p>
    <w:p w14:paraId="0844D822"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Components of the FAIR Model</w:t>
      </w:r>
    </w:p>
    <w:p w14:paraId="542456E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FAIR defines risk as a combination of </w:t>
      </w:r>
      <w:r w:rsidRPr="008D2D9B">
        <w:rPr>
          <w:rFonts w:ascii="Times New Roman" w:eastAsia="Times New Roman" w:hAnsi="Times New Roman" w:cs="Times New Roman"/>
          <w:b/>
          <w:bCs/>
          <w:kern w:val="0"/>
          <w:sz w:val="24"/>
          <w:szCs w:val="24"/>
          <w:lang w:eastAsia="en-IN"/>
          <w14:ligatures w14:val="none"/>
        </w:rPr>
        <w:t>loss event frequency (LEF) and loss magnitude (LM).</w:t>
      </w:r>
      <w:r w:rsidRPr="008D2D9B">
        <w:rPr>
          <w:rFonts w:ascii="Times New Roman" w:eastAsia="Times New Roman" w:hAnsi="Times New Roman" w:cs="Times New Roman"/>
          <w:kern w:val="0"/>
          <w:sz w:val="24"/>
          <w:szCs w:val="24"/>
          <w:lang w:eastAsia="en-IN"/>
          <w14:ligatures w14:val="none"/>
        </w:rPr>
        <w:t xml:space="preserve"> The framework breaks down risk assessment into the following:</w:t>
      </w:r>
    </w:p>
    <w:p w14:paraId="1127ECB6" w14:textId="77777777" w:rsidR="008D2D9B" w:rsidRPr="008D2D9B" w:rsidRDefault="008D2D9B">
      <w:pPr>
        <w:numPr>
          <w:ilvl w:val="0"/>
          <w:numId w:val="2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Threat Event Frequency (TEF):</w:t>
      </w:r>
      <w:r w:rsidRPr="008D2D9B">
        <w:rPr>
          <w:rFonts w:ascii="Times New Roman" w:eastAsia="Times New Roman" w:hAnsi="Times New Roman" w:cs="Times New Roman"/>
          <w:kern w:val="0"/>
          <w:sz w:val="24"/>
          <w:szCs w:val="24"/>
          <w:lang w:eastAsia="en-IN"/>
          <w14:ligatures w14:val="none"/>
        </w:rPr>
        <w:t xml:space="preserve"> How often a threat is expected to occur.</w:t>
      </w:r>
    </w:p>
    <w:p w14:paraId="43B0CC72" w14:textId="77777777" w:rsidR="008D2D9B" w:rsidRPr="008D2D9B" w:rsidRDefault="008D2D9B">
      <w:pPr>
        <w:numPr>
          <w:ilvl w:val="0"/>
          <w:numId w:val="2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Vulnerability (Vuln):</w:t>
      </w:r>
      <w:r w:rsidRPr="008D2D9B">
        <w:rPr>
          <w:rFonts w:ascii="Times New Roman" w:eastAsia="Times New Roman" w:hAnsi="Times New Roman" w:cs="Times New Roman"/>
          <w:kern w:val="0"/>
          <w:sz w:val="24"/>
          <w:szCs w:val="24"/>
          <w:lang w:eastAsia="en-IN"/>
          <w14:ligatures w14:val="none"/>
        </w:rPr>
        <w:t xml:space="preserve"> The likelihood that a system will be successfully exploited.</w:t>
      </w:r>
    </w:p>
    <w:p w14:paraId="70A01272" w14:textId="77777777" w:rsidR="008D2D9B" w:rsidRPr="008D2D9B" w:rsidRDefault="008D2D9B">
      <w:pPr>
        <w:numPr>
          <w:ilvl w:val="0"/>
          <w:numId w:val="2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Loss Event Frequency (LEF):</w:t>
      </w:r>
      <w:r w:rsidRPr="008D2D9B">
        <w:rPr>
          <w:rFonts w:ascii="Times New Roman" w:eastAsia="Times New Roman" w:hAnsi="Times New Roman" w:cs="Times New Roman"/>
          <w:kern w:val="0"/>
          <w:sz w:val="24"/>
          <w:szCs w:val="24"/>
          <w:lang w:eastAsia="en-IN"/>
          <w14:ligatures w14:val="none"/>
        </w:rPr>
        <w:t xml:space="preserve"> The probability of an actual loss occurring.</w:t>
      </w:r>
    </w:p>
    <w:p w14:paraId="47F081DF" w14:textId="77777777" w:rsidR="008D2D9B" w:rsidRPr="008D2D9B" w:rsidRDefault="008D2D9B">
      <w:pPr>
        <w:numPr>
          <w:ilvl w:val="0"/>
          <w:numId w:val="2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Loss Magnitude (LM):</w:t>
      </w:r>
      <w:r w:rsidRPr="008D2D9B">
        <w:rPr>
          <w:rFonts w:ascii="Times New Roman" w:eastAsia="Times New Roman" w:hAnsi="Times New Roman" w:cs="Times New Roman"/>
          <w:kern w:val="0"/>
          <w:sz w:val="24"/>
          <w:szCs w:val="24"/>
          <w:lang w:eastAsia="en-IN"/>
          <w14:ligatures w14:val="none"/>
        </w:rPr>
        <w:t xml:space="preserve"> The financial impact of an incident.</w:t>
      </w:r>
    </w:p>
    <w:p w14:paraId="70B3158F" w14:textId="77777777" w:rsidR="008D2D9B" w:rsidRPr="008D2D9B" w:rsidRDefault="008D2D9B">
      <w:pPr>
        <w:numPr>
          <w:ilvl w:val="0"/>
          <w:numId w:val="2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Primary and Secondary Risks:</w:t>
      </w:r>
      <w:r w:rsidRPr="008D2D9B">
        <w:rPr>
          <w:rFonts w:ascii="Times New Roman" w:eastAsia="Times New Roman" w:hAnsi="Times New Roman" w:cs="Times New Roman"/>
          <w:kern w:val="0"/>
          <w:sz w:val="24"/>
          <w:szCs w:val="24"/>
          <w:lang w:eastAsia="en-IN"/>
          <w14:ligatures w14:val="none"/>
        </w:rPr>
        <w:t xml:space="preserve"> Measuring both direct and indirect financial consequences.</w:t>
      </w:r>
    </w:p>
    <w:p w14:paraId="214F0F14"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Advantages of FAIR</w:t>
      </w:r>
    </w:p>
    <w:p w14:paraId="71023D1E" w14:textId="77777777" w:rsidR="008D2D9B" w:rsidRPr="008D2D9B" w:rsidRDefault="008D2D9B">
      <w:pPr>
        <w:numPr>
          <w:ilvl w:val="0"/>
          <w:numId w:val="2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Financial-Based Decision-Making:</w:t>
      </w:r>
      <w:r w:rsidRPr="008D2D9B">
        <w:rPr>
          <w:rFonts w:ascii="Times New Roman" w:eastAsia="Times New Roman" w:hAnsi="Times New Roman" w:cs="Times New Roman"/>
          <w:kern w:val="0"/>
          <w:sz w:val="24"/>
          <w:szCs w:val="24"/>
          <w:lang w:eastAsia="en-IN"/>
          <w14:ligatures w14:val="none"/>
        </w:rPr>
        <w:t xml:space="preserve"> Converts risks into monetary values, making it easier to justify investments.</w:t>
      </w:r>
    </w:p>
    <w:p w14:paraId="7DEF9358" w14:textId="77777777" w:rsidR="008D2D9B" w:rsidRPr="008D2D9B" w:rsidRDefault="008D2D9B">
      <w:pPr>
        <w:numPr>
          <w:ilvl w:val="0"/>
          <w:numId w:val="2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 Risk Prioritization:</w:t>
      </w:r>
      <w:r w:rsidRPr="008D2D9B">
        <w:rPr>
          <w:rFonts w:ascii="Times New Roman" w:eastAsia="Times New Roman" w:hAnsi="Times New Roman" w:cs="Times New Roman"/>
          <w:kern w:val="0"/>
          <w:sz w:val="24"/>
          <w:szCs w:val="24"/>
          <w:lang w:eastAsia="en-IN"/>
          <w14:ligatures w14:val="none"/>
        </w:rPr>
        <w:t xml:space="preserve"> Helps CISOs and risk managers allocate cybersecurity budgets effectively.</w:t>
      </w:r>
    </w:p>
    <w:p w14:paraId="6AF48317" w14:textId="77777777" w:rsidR="008D2D9B" w:rsidRPr="008D2D9B" w:rsidRDefault="008D2D9B">
      <w:pPr>
        <w:numPr>
          <w:ilvl w:val="0"/>
          <w:numId w:val="2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w:t>
      </w:r>
      <w:r w:rsidRPr="008D2D9B">
        <w:rPr>
          <w:rFonts w:ascii="Times New Roman" w:eastAsia="Times New Roman" w:hAnsi="Times New Roman" w:cs="Times New Roman"/>
          <w:kern w:val="0"/>
          <w:sz w:val="24"/>
          <w:szCs w:val="24"/>
          <w:lang w:eastAsia="en-IN"/>
          <w14:ligatures w14:val="none"/>
        </w:rPr>
        <w:t xml:space="preserve"> Supports reporting for GDPR, SOX, and other compliance requirements.</w:t>
      </w:r>
    </w:p>
    <w:p w14:paraId="4155E764"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a Financial Institution Used FAIR for Cyber Risk Management</w:t>
      </w:r>
    </w:p>
    <w:p w14:paraId="179ABFAC"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major U.S. bank used </w:t>
      </w:r>
      <w:r w:rsidRPr="008D2D9B">
        <w:rPr>
          <w:rFonts w:ascii="Times New Roman" w:eastAsia="Times New Roman" w:hAnsi="Times New Roman" w:cs="Times New Roman"/>
          <w:b/>
          <w:bCs/>
          <w:kern w:val="0"/>
          <w:sz w:val="24"/>
          <w:szCs w:val="24"/>
          <w:lang w:eastAsia="en-IN"/>
          <w14:ligatures w14:val="none"/>
        </w:rPr>
        <w:t>FAIR to quantify cyber risks</w:t>
      </w:r>
      <w:r w:rsidRPr="008D2D9B">
        <w:rPr>
          <w:rFonts w:ascii="Times New Roman" w:eastAsia="Times New Roman" w:hAnsi="Times New Roman" w:cs="Times New Roman"/>
          <w:kern w:val="0"/>
          <w:sz w:val="24"/>
          <w:szCs w:val="24"/>
          <w:lang w:eastAsia="en-IN"/>
          <w14:ligatures w14:val="none"/>
        </w:rPr>
        <w:t xml:space="preserve"> related to fraudulent transactions. By applying </w:t>
      </w:r>
      <w:r w:rsidRPr="008D2D9B">
        <w:rPr>
          <w:rFonts w:ascii="Times New Roman" w:eastAsia="Times New Roman" w:hAnsi="Times New Roman" w:cs="Times New Roman"/>
          <w:b/>
          <w:bCs/>
          <w:kern w:val="0"/>
          <w:sz w:val="24"/>
          <w:szCs w:val="24"/>
          <w:lang w:eastAsia="en-IN"/>
          <w14:ligatures w14:val="none"/>
        </w:rPr>
        <w:t>loss event frequency and impact analysis</w:t>
      </w:r>
      <w:r w:rsidRPr="008D2D9B">
        <w:rPr>
          <w:rFonts w:ascii="Times New Roman" w:eastAsia="Times New Roman" w:hAnsi="Times New Roman" w:cs="Times New Roman"/>
          <w:kern w:val="0"/>
          <w:sz w:val="24"/>
          <w:szCs w:val="24"/>
          <w:lang w:eastAsia="en-IN"/>
          <w14:ligatures w14:val="none"/>
        </w:rPr>
        <w:t>, the bank:</w:t>
      </w:r>
    </w:p>
    <w:p w14:paraId="26B7E2E2" w14:textId="77777777" w:rsidR="008D2D9B" w:rsidRPr="008D2D9B" w:rsidRDefault="008D2D9B">
      <w:pPr>
        <w:numPr>
          <w:ilvl w:val="0"/>
          <w:numId w:val="2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Reduced risk exposure by 40%</w:t>
      </w:r>
      <w:r w:rsidRPr="008D2D9B">
        <w:rPr>
          <w:rFonts w:ascii="Times New Roman" w:eastAsia="Times New Roman" w:hAnsi="Times New Roman" w:cs="Times New Roman"/>
          <w:kern w:val="0"/>
          <w:sz w:val="24"/>
          <w:szCs w:val="24"/>
          <w:lang w:eastAsia="en-IN"/>
          <w14:ligatures w14:val="none"/>
        </w:rPr>
        <w:t xml:space="preserve"> through targeted cybersecurity investments.</w:t>
      </w:r>
    </w:p>
    <w:p w14:paraId="7787B0D2" w14:textId="77777777" w:rsidR="008D2D9B" w:rsidRPr="008D2D9B" w:rsidRDefault="008D2D9B">
      <w:pPr>
        <w:numPr>
          <w:ilvl w:val="0"/>
          <w:numId w:val="2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Avoided regulatory penalties</w:t>
      </w:r>
      <w:r w:rsidRPr="008D2D9B">
        <w:rPr>
          <w:rFonts w:ascii="Times New Roman" w:eastAsia="Times New Roman" w:hAnsi="Times New Roman" w:cs="Times New Roman"/>
          <w:kern w:val="0"/>
          <w:sz w:val="24"/>
          <w:szCs w:val="24"/>
          <w:lang w:eastAsia="en-IN"/>
          <w14:ligatures w14:val="none"/>
        </w:rPr>
        <w:t xml:space="preserve"> by proving risk mitigation efforts in compliance audits.</w:t>
      </w:r>
    </w:p>
    <w:p w14:paraId="2B975563" w14:textId="77777777" w:rsidR="008D2D9B" w:rsidRPr="008D2D9B" w:rsidRDefault="008D2D9B">
      <w:pPr>
        <w:numPr>
          <w:ilvl w:val="0"/>
          <w:numId w:val="2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Optimized cyber insurance coverage</w:t>
      </w:r>
      <w:r w:rsidRPr="008D2D9B">
        <w:rPr>
          <w:rFonts w:ascii="Times New Roman" w:eastAsia="Times New Roman" w:hAnsi="Times New Roman" w:cs="Times New Roman"/>
          <w:kern w:val="0"/>
          <w:sz w:val="24"/>
          <w:szCs w:val="24"/>
          <w:lang w:eastAsia="en-IN"/>
          <w14:ligatures w14:val="none"/>
        </w:rPr>
        <w:t xml:space="preserve"> based on quantified risk values.</w:t>
      </w:r>
    </w:p>
    <w:p w14:paraId="67B37C6C"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95CD1C">
          <v:rect id="_x0000_i1170" style="width:0;height:1.5pt" o:hralign="center" o:hrstd="t" o:hr="t" fillcolor="#a0a0a0" stroked="f"/>
        </w:pict>
      </w:r>
    </w:p>
    <w:p w14:paraId="6BB923A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lastRenderedPageBreak/>
        <w:t>COSO (Committee of Sponsoring Organizations) Risk Framework</w:t>
      </w:r>
    </w:p>
    <w:p w14:paraId="389AD25B"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COSO ERM Framework</w:t>
      </w:r>
    </w:p>
    <w:p w14:paraId="2684C88C"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COSO Enterprise Risk Management (ERM) framework</w:t>
      </w:r>
      <w:r w:rsidRPr="008D2D9B">
        <w:rPr>
          <w:rFonts w:ascii="Times New Roman" w:eastAsia="Times New Roman" w:hAnsi="Times New Roman" w:cs="Times New Roman"/>
          <w:kern w:val="0"/>
          <w:sz w:val="24"/>
          <w:szCs w:val="24"/>
          <w:lang w:eastAsia="en-IN"/>
          <w14:ligatures w14:val="none"/>
        </w:rPr>
        <w:t xml:space="preserve"> provides a </w:t>
      </w:r>
      <w:r w:rsidRPr="008D2D9B">
        <w:rPr>
          <w:rFonts w:ascii="Times New Roman" w:eastAsia="Times New Roman" w:hAnsi="Times New Roman" w:cs="Times New Roman"/>
          <w:b/>
          <w:bCs/>
          <w:kern w:val="0"/>
          <w:sz w:val="24"/>
          <w:szCs w:val="24"/>
          <w:lang w:eastAsia="en-IN"/>
          <w14:ligatures w14:val="none"/>
        </w:rPr>
        <w:t>structured approach to risk governance, internal controls, and strategic decision-making.</w:t>
      </w:r>
      <w:r w:rsidRPr="008D2D9B">
        <w:rPr>
          <w:rFonts w:ascii="Times New Roman" w:eastAsia="Times New Roman" w:hAnsi="Times New Roman" w:cs="Times New Roman"/>
          <w:kern w:val="0"/>
          <w:sz w:val="24"/>
          <w:szCs w:val="24"/>
          <w:lang w:eastAsia="en-IN"/>
          <w14:ligatures w14:val="none"/>
        </w:rPr>
        <w:t xml:space="preserve"> It integrates risk management into </w:t>
      </w:r>
      <w:r w:rsidRPr="008D2D9B">
        <w:rPr>
          <w:rFonts w:ascii="Times New Roman" w:eastAsia="Times New Roman" w:hAnsi="Times New Roman" w:cs="Times New Roman"/>
          <w:b/>
          <w:bCs/>
          <w:kern w:val="0"/>
          <w:sz w:val="24"/>
          <w:szCs w:val="24"/>
          <w:lang w:eastAsia="en-IN"/>
          <w14:ligatures w14:val="none"/>
        </w:rPr>
        <w:t>corporate governance, financial oversight, and operational resilience.</w:t>
      </w:r>
    </w:p>
    <w:p w14:paraId="4F0E746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Core Principles of COSO</w:t>
      </w:r>
    </w:p>
    <w:p w14:paraId="78939F0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COSO’s ERM framework consists of </w:t>
      </w:r>
      <w:r w:rsidRPr="008D2D9B">
        <w:rPr>
          <w:rFonts w:ascii="Times New Roman" w:eastAsia="Times New Roman" w:hAnsi="Times New Roman" w:cs="Times New Roman"/>
          <w:b/>
          <w:bCs/>
          <w:kern w:val="0"/>
          <w:sz w:val="24"/>
          <w:szCs w:val="24"/>
          <w:lang w:eastAsia="en-IN"/>
          <w14:ligatures w14:val="none"/>
        </w:rPr>
        <w:t>five interrelated components:</w:t>
      </w:r>
    </w:p>
    <w:p w14:paraId="5249B28D" w14:textId="77777777" w:rsidR="008D2D9B" w:rsidRPr="008D2D9B" w:rsidRDefault="008D2D9B">
      <w:pPr>
        <w:numPr>
          <w:ilvl w:val="0"/>
          <w:numId w:val="2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Governance &amp; Culture:</w:t>
      </w:r>
      <w:r w:rsidRPr="008D2D9B">
        <w:rPr>
          <w:rFonts w:ascii="Times New Roman" w:eastAsia="Times New Roman" w:hAnsi="Times New Roman" w:cs="Times New Roman"/>
          <w:kern w:val="0"/>
          <w:sz w:val="24"/>
          <w:szCs w:val="24"/>
          <w:lang w:eastAsia="en-IN"/>
          <w14:ligatures w14:val="none"/>
        </w:rPr>
        <w:t xml:space="preserve"> Establishing a risk-aware corporate culture.</w:t>
      </w:r>
    </w:p>
    <w:p w14:paraId="7053BCBD" w14:textId="77777777" w:rsidR="008D2D9B" w:rsidRPr="008D2D9B" w:rsidRDefault="008D2D9B">
      <w:pPr>
        <w:numPr>
          <w:ilvl w:val="0"/>
          <w:numId w:val="2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Strategy &amp; Objective-Setting:</w:t>
      </w:r>
      <w:r w:rsidRPr="008D2D9B">
        <w:rPr>
          <w:rFonts w:ascii="Times New Roman" w:eastAsia="Times New Roman" w:hAnsi="Times New Roman" w:cs="Times New Roman"/>
          <w:kern w:val="0"/>
          <w:sz w:val="24"/>
          <w:szCs w:val="24"/>
          <w:lang w:eastAsia="en-IN"/>
          <w14:ligatures w14:val="none"/>
        </w:rPr>
        <w:t xml:space="preserve"> Aligning risk management with corporate goals.</w:t>
      </w:r>
    </w:p>
    <w:p w14:paraId="577C7F9E" w14:textId="77777777" w:rsidR="008D2D9B" w:rsidRPr="008D2D9B" w:rsidRDefault="008D2D9B">
      <w:pPr>
        <w:numPr>
          <w:ilvl w:val="0"/>
          <w:numId w:val="2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Identification &amp; Assessment:</w:t>
      </w:r>
      <w:r w:rsidRPr="008D2D9B">
        <w:rPr>
          <w:rFonts w:ascii="Times New Roman" w:eastAsia="Times New Roman" w:hAnsi="Times New Roman" w:cs="Times New Roman"/>
          <w:kern w:val="0"/>
          <w:sz w:val="24"/>
          <w:szCs w:val="24"/>
          <w:lang w:eastAsia="en-IN"/>
          <w14:ligatures w14:val="none"/>
        </w:rPr>
        <w:t xml:space="preserve"> Recognizing and evaluating potential risks.</w:t>
      </w:r>
    </w:p>
    <w:p w14:paraId="5E38AC09" w14:textId="77777777" w:rsidR="008D2D9B" w:rsidRPr="008D2D9B" w:rsidRDefault="008D2D9B">
      <w:pPr>
        <w:numPr>
          <w:ilvl w:val="0"/>
          <w:numId w:val="2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Response &amp; Mitigation:</w:t>
      </w:r>
      <w:r w:rsidRPr="008D2D9B">
        <w:rPr>
          <w:rFonts w:ascii="Times New Roman" w:eastAsia="Times New Roman" w:hAnsi="Times New Roman" w:cs="Times New Roman"/>
          <w:kern w:val="0"/>
          <w:sz w:val="24"/>
          <w:szCs w:val="24"/>
          <w:lang w:eastAsia="en-IN"/>
          <w14:ligatures w14:val="none"/>
        </w:rPr>
        <w:t xml:space="preserve"> Implementing controls to address identified risks.</w:t>
      </w:r>
    </w:p>
    <w:p w14:paraId="3F2CB4BB" w14:textId="77777777" w:rsidR="008D2D9B" w:rsidRPr="008D2D9B" w:rsidRDefault="008D2D9B">
      <w:pPr>
        <w:numPr>
          <w:ilvl w:val="0"/>
          <w:numId w:val="2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Monitoring &amp; Reporting:</w:t>
      </w:r>
      <w:r w:rsidRPr="008D2D9B">
        <w:rPr>
          <w:rFonts w:ascii="Times New Roman" w:eastAsia="Times New Roman" w:hAnsi="Times New Roman" w:cs="Times New Roman"/>
          <w:kern w:val="0"/>
          <w:sz w:val="24"/>
          <w:szCs w:val="24"/>
          <w:lang w:eastAsia="en-IN"/>
          <w14:ligatures w14:val="none"/>
        </w:rPr>
        <w:t xml:space="preserve"> Continuously tracking risk trends and improving controls.</w:t>
      </w:r>
    </w:p>
    <w:p w14:paraId="311E2D25"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Advantages of COSO ERM</w:t>
      </w:r>
    </w:p>
    <w:p w14:paraId="6DB6BBA8" w14:textId="77777777" w:rsidR="008D2D9B" w:rsidRPr="008D2D9B" w:rsidRDefault="008D2D9B">
      <w:pPr>
        <w:numPr>
          <w:ilvl w:val="0"/>
          <w:numId w:val="2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Holistic Risk Management:</w:t>
      </w:r>
      <w:r w:rsidRPr="008D2D9B">
        <w:rPr>
          <w:rFonts w:ascii="Times New Roman" w:eastAsia="Times New Roman" w:hAnsi="Times New Roman" w:cs="Times New Roman"/>
          <w:kern w:val="0"/>
          <w:sz w:val="24"/>
          <w:szCs w:val="24"/>
          <w:lang w:eastAsia="en-IN"/>
          <w14:ligatures w14:val="none"/>
        </w:rPr>
        <w:t xml:space="preserve"> Covers operational, financial, and strategic risks.</w:t>
      </w:r>
    </w:p>
    <w:p w14:paraId="164A065B" w14:textId="77777777" w:rsidR="008D2D9B" w:rsidRPr="008D2D9B" w:rsidRDefault="008D2D9B">
      <w:pPr>
        <w:numPr>
          <w:ilvl w:val="0"/>
          <w:numId w:val="2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Board &amp; Executive Oversight:</w:t>
      </w:r>
      <w:r w:rsidRPr="008D2D9B">
        <w:rPr>
          <w:rFonts w:ascii="Times New Roman" w:eastAsia="Times New Roman" w:hAnsi="Times New Roman" w:cs="Times New Roman"/>
          <w:kern w:val="0"/>
          <w:sz w:val="24"/>
          <w:szCs w:val="24"/>
          <w:lang w:eastAsia="en-IN"/>
          <w14:ligatures w14:val="none"/>
        </w:rPr>
        <w:t xml:space="preserve"> Enhances governance and accountability.</w:t>
      </w:r>
    </w:p>
    <w:p w14:paraId="30E2A14F" w14:textId="77777777" w:rsidR="008D2D9B" w:rsidRPr="008D2D9B" w:rsidRDefault="008D2D9B">
      <w:pPr>
        <w:numPr>
          <w:ilvl w:val="0"/>
          <w:numId w:val="2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w:t>
      </w:r>
      <w:r w:rsidRPr="008D2D9B">
        <w:rPr>
          <w:rFonts w:ascii="Times New Roman" w:eastAsia="Times New Roman" w:hAnsi="Times New Roman" w:cs="Times New Roman"/>
          <w:kern w:val="0"/>
          <w:sz w:val="24"/>
          <w:szCs w:val="24"/>
          <w:lang w:eastAsia="en-IN"/>
          <w14:ligatures w14:val="none"/>
        </w:rPr>
        <w:t xml:space="preserve"> Aligns with SOX, Basel III, and financial reporting regulations.</w:t>
      </w:r>
    </w:p>
    <w:p w14:paraId="01531BC9"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a Multinational Corporation Used COSO to Strengthen Financial Governance</w:t>
      </w:r>
    </w:p>
    <w:p w14:paraId="6C5D977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Fortune 500 company integrated </w:t>
      </w:r>
      <w:r w:rsidRPr="008D2D9B">
        <w:rPr>
          <w:rFonts w:ascii="Times New Roman" w:eastAsia="Times New Roman" w:hAnsi="Times New Roman" w:cs="Times New Roman"/>
          <w:b/>
          <w:bCs/>
          <w:kern w:val="0"/>
          <w:sz w:val="24"/>
          <w:szCs w:val="24"/>
          <w:lang w:eastAsia="en-IN"/>
          <w14:ligatures w14:val="none"/>
        </w:rPr>
        <w:t>COSO ERM into its financial governance policies,</w:t>
      </w:r>
      <w:r w:rsidRPr="008D2D9B">
        <w:rPr>
          <w:rFonts w:ascii="Times New Roman" w:eastAsia="Times New Roman" w:hAnsi="Times New Roman" w:cs="Times New Roman"/>
          <w:kern w:val="0"/>
          <w:sz w:val="24"/>
          <w:szCs w:val="24"/>
          <w:lang w:eastAsia="en-IN"/>
          <w14:ligatures w14:val="none"/>
        </w:rPr>
        <w:t xml:space="preserve"> leading to:</w:t>
      </w:r>
    </w:p>
    <w:p w14:paraId="5D882823" w14:textId="77777777" w:rsidR="008D2D9B" w:rsidRPr="008D2D9B" w:rsidRDefault="008D2D9B">
      <w:pPr>
        <w:numPr>
          <w:ilvl w:val="0"/>
          <w:numId w:val="2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30% improvement in financial controls.</w:t>
      </w:r>
    </w:p>
    <w:p w14:paraId="4B78BAC7" w14:textId="77777777" w:rsidR="008D2D9B" w:rsidRPr="008D2D9B" w:rsidRDefault="008D2D9B">
      <w:pPr>
        <w:numPr>
          <w:ilvl w:val="0"/>
          <w:numId w:val="2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Reduction in fraud incidents through risk-based auditing.</w:t>
      </w:r>
    </w:p>
    <w:p w14:paraId="71A24BFE" w14:textId="77777777" w:rsidR="008D2D9B" w:rsidRPr="008D2D9B" w:rsidRDefault="008D2D9B">
      <w:pPr>
        <w:numPr>
          <w:ilvl w:val="0"/>
          <w:numId w:val="2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investor confidence and corporate transparency.</w:t>
      </w:r>
    </w:p>
    <w:p w14:paraId="7A4A3818"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EAA30E">
          <v:rect id="_x0000_i1171" style="width:0;height:1.5pt" o:hralign="center" o:hrstd="t" o:hr="t" fillcolor="#a0a0a0" stroked="f"/>
        </w:pict>
      </w:r>
    </w:p>
    <w:p w14:paraId="0C56F56C"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NIST Risk Management Framework (RMF)</w:t>
      </w:r>
    </w:p>
    <w:p w14:paraId="7F11D7B8"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NIST RMF</w:t>
      </w:r>
    </w:p>
    <w:p w14:paraId="6A8DA37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National Institute of Standards and Technology (NIST) Risk Management Framework (RMF)</w:t>
      </w:r>
      <w:r w:rsidRPr="008D2D9B">
        <w:rPr>
          <w:rFonts w:ascii="Times New Roman" w:eastAsia="Times New Roman" w:hAnsi="Times New Roman" w:cs="Times New Roman"/>
          <w:kern w:val="0"/>
          <w:sz w:val="24"/>
          <w:szCs w:val="24"/>
          <w:lang w:eastAsia="en-IN"/>
          <w14:ligatures w14:val="none"/>
        </w:rPr>
        <w:t xml:space="preserve"> is widely adopted in the </w:t>
      </w:r>
      <w:r w:rsidRPr="008D2D9B">
        <w:rPr>
          <w:rFonts w:ascii="Times New Roman" w:eastAsia="Times New Roman" w:hAnsi="Times New Roman" w:cs="Times New Roman"/>
          <w:b/>
          <w:bCs/>
          <w:kern w:val="0"/>
          <w:sz w:val="24"/>
          <w:szCs w:val="24"/>
          <w:lang w:eastAsia="en-IN"/>
          <w14:ligatures w14:val="none"/>
        </w:rPr>
        <w:t xml:space="preserve">public sector, </w:t>
      </w:r>
      <w:proofErr w:type="spellStart"/>
      <w:r w:rsidRPr="008D2D9B">
        <w:rPr>
          <w:rFonts w:ascii="Times New Roman" w:eastAsia="Times New Roman" w:hAnsi="Times New Roman" w:cs="Times New Roman"/>
          <w:b/>
          <w:bCs/>
          <w:kern w:val="0"/>
          <w:sz w:val="24"/>
          <w:szCs w:val="24"/>
          <w:lang w:eastAsia="en-IN"/>
          <w14:ligatures w14:val="none"/>
        </w:rPr>
        <w:t>defense</w:t>
      </w:r>
      <w:proofErr w:type="spellEnd"/>
      <w:r w:rsidRPr="008D2D9B">
        <w:rPr>
          <w:rFonts w:ascii="Times New Roman" w:eastAsia="Times New Roman" w:hAnsi="Times New Roman" w:cs="Times New Roman"/>
          <w:b/>
          <w:bCs/>
          <w:kern w:val="0"/>
          <w:sz w:val="24"/>
          <w:szCs w:val="24"/>
          <w:lang w:eastAsia="en-IN"/>
          <w14:ligatures w14:val="none"/>
        </w:rPr>
        <w:t>, and cybersecurity industries.</w:t>
      </w:r>
      <w:r w:rsidRPr="008D2D9B">
        <w:rPr>
          <w:rFonts w:ascii="Times New Roman" w:eastAsia="Times New Roman" w:hAnsi="Times New Roman" w:cs="Times New Roman"/>
          <w:kern w:val="0"/>
          <w:sz w:val="24"/>
          <w:szCs w:val="24"/>
          <w:lang w:eastAsia="en-IN"/>
          <w14:ligatures w14:val="none"/>
        </w:rPr>
        <w:t xml:space="preserve"> It provides a </w:t>
      </w:r>
      <w:r w:rsidRPr="008D2D9B">
        <w:rPr>
          <w:rFonts w:ascii="Times New Roman" w:eastAsia="Times New Roman" w:hAnsi="Times New Roman" w:cs="Times New Roman"/>
          <w:b/>
          <w:bCs/>
          <w:kern w:val="0"/>
          <w:sz w:val="24"/>
          <w:szCs w:val="24"/>
          <w:lang w:eastAsia="en-IN"/>
          <w14:ligatures w14:val="none"/>
        </w:rPr>
        <w:t>structured methodology for assessing IT security risks</w:t>
      </w:r>
      <w:r w:rsidRPr="008D2D9B">
        <w:rPr>
          <w:rFonts w:ascii="Times New Roman" w:eastAsia="Times New Roman" w:hAnsi="Times New Roman" w:cs="Times New Roman"/>
          <w:kern w:val="0"/>
          <w:sz w:val="24"/>
          <w:szCs w:val="24"/>
          <w:lang w:eastAsia="en-IN"/>
          <w14:ligatures w14:val="none"/>
        </w:rPr>
        <w:t xml:space="preserve"> and ensuring compliance with federal regulations such as </w:t>
      </w:r>
      <w:r w:rsidRPr="008D2D9B">
        <w:rPr>
          <w:rFonts w:ascii="Times New Roman" w:eastAsia="Times New Roman" w:hAnsi="Times New Roman" w:cs="Times New Roman"/>
          <w:b/>
          <w:bCs/>
          <w:kern w:val="0"/>
          <w:sz w:val="24"/>
          <w:szCs w:val="24"/>
          <w:lang w:eastAsia="en-IN"/>
          <w14:ligatures w14:val="none"/>
        </w:rPr>
        <w:t>FISMA (Federal Information Security Management Act).</w:t>
      </w:r>
    </w:p>
    <w:p w14:paraId="56C5866A"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Core Phases of NIST RMF</w:t>
      </w:r>
    </w:p>
    <w:p w14:paraId="72C27D73"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NIST RMF follows a </w:t>
      </w:r>
      <w:r w:rsidRPr="008D2D9B">
        <w:rPr>
          <w:rFonts w:ascii="Times New Roman" w:eastAsia="Times New Roman" w:hAnsi="Times New Roman" w:cs="Times New Roman"/>
          <w:b/>
          <w:bCs/>
          <w:kern w:val="0"/>
          <w:sz w:val="24"/>
          <w:szCs w:val="24"/>
          <w:lang w:eastAsia="en-IN"/>
          <w14:ligatures w14:val="none"/>
        </w:rPr>
        <w:t>six-step lifecycle for risk management:</w:t>
      </w:r>
    </w:p>
    <w:p w14:paraId="2A53A907"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Categorize Information Systems:</w:t>
      </w:r>
      <w:r w:rsidRPr="008D2D9B">
        <w:rPr>
          <w:rFonts w:ascii="Times New Roman" w:eastAsia="Times New Roman" w:hAnsi="Times New Roman" w:cs="Times New Roman"/>
          <w:kern w:val="0"/>
          <w:sz w:val="24"/>
          <w:szCs w:val="24"/>
          <w:lang w:eastAsia="en-IN"/>
          <w14:ligatures w14:val="none"/>
        </w:rPr>
        <w:t xml:space="preserve"> Define the system’s risk profile.</w:t>
      </w:r>
    </w:p>
    <w:p w14:paraId="66883BF2"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Select Security Controls:</w:t>
      </w:r>
      <w:r w:rsidRPr="008D2D9B">
        <w:rPr>
          <w:rFonts w:ascii="Times New Roman" w:eastAsia="Times New Roman" w:hAnsi="Times New Roman" w:cs="Times New Roman"/>
          <w:kern w:val="0"/>
          <w:sz w:val="24"/>
          <w:szCs w:val="24"/>
          <w:lang w:eastAsia="en-IN"/>
          <w14:ligatures w14:val="none"/>
        </w:rPr>
        <w:t xml:space="preserve"> Choose appropriate cybersecurity measures.</w:t>
      </w:r>
    </w:p>
    <w:p w14:paraId="13709AEB"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Implement Security Controls:</w:t>
      </w:r>
      <w:r w:rsidRPr="008D2D9B">
        <w:rPr>
          <w:rFonts w:ascii="Times New Roman" w:eastAsia="Times New Roman" w:hAnsi="Times New Roman" w:cs="Times New Roman"/>
          <w:kern w:val="0"/>
          <w:sz w:val="24"/>
          <w:szCs w:val="24"/>
          <w:lang w:eastAsia="en-IN"/>
          <w14:ligatures w14:val="none"/>
        </w:rPr>
        <w:t xml:space="preserve"> Deploy and integrate security solutions.</w:t>
      </w:r>
    </w:p>
    <w:p w14:paraId="61F3E157"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Assess Security Controls:</w:t>
      </w:r>
      <w:r w:rsidRPr="008D2D9B">
        <w:rPr>
          <w:rFonts w:ascii="Times New Roman" w:eastAsia="Times New Roman" w:hAnsi="Times New Roman" w:cs="Times New Roman"/>
          <w:kern w:val="0"/>
          <w:sz w:val="24"/>
          <w:szCs w:val="24"/>
          <w:lang w:eastAsia="en-IN"/>
          <w14:ligatures w14:val="none"/>
        </w:rPr>
        <w:t xml:space="preserve"> Evaluate effectiveness and compliance.</w:t>
      </w:r>
    </w:p>
    <w:p w14:paraId="6418BABE"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Authorize System Operation:</w:t>
      </w:r>
      <w:r w:rsidRPr="008D2D9B">
        <w:rPr>
          <w:rFonts w:ascii="Times New Roman" w:eastAsia="Times New Roman" w:hAnsi="Times New Roman" w:cs="Times New Roman"/>
          <w:kern w:val="0"/>
          <w:sz w:val="24"/>
          <w:szCs w:val="24"/>
          <w:lang w:eastAsia="en-IN"/>
          <w14:ligatures w14:val="none"/>
        </w:rPr>
        <w:t xml:space="preserve"> Approve risk mitigation plans.</w:t>
      </w:r>
    </w:p>
    <w:p w14:paraId="23C0F9B2" w14:textId="77777777" w:rsidR="008D2D9B" w:rsidRPr="008D2D9B" w:rsidRDefault="008D2D9B">
      <w:pPr>
        <w:numPr>
          <w:ilvl w:val="0"/>
          <w:numId w:val="2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 &amp; Improve Security:</w:t>
      </w:r>
      <w:r w:rsidRPr="008D2D9B">
        <w:rPr>
          <w:rFonts w:ascii="Times New Roman" w:eastAsia="Times New Roman" w:hAnsi="Times New Roman" w:cs="Times New Roman"/>
          <w:kern w:val="0"/>
          <w:sz w:val="24"/>
          <w:szCs w:val="24"/>
          <w:lang w:eastAsia="en-IN"/>
          <w14:ligatures w14:val="none"/>
        </w:rPr>
        <w:t xml:space="preserve"> Continuously track and enhance security postures.</w:t>
      </w:r>
    </w:p>
    <w:p w14:paraId="3D37E00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Advantages of NIST RMF</w:t>
      </w:r>
    </w:p>
    <w:p w14:paraId="23996500" w14:textId="77777777" w:rsidR="008D2D9B" w:rsidRPr="008D2D9B" w:rsidRDefault="008D2D9B">
      <w:pPr>
        <w:numPr>
          <w:ilvl w:val="0"/>
          <w:numId w:val="2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Risk Governance:</w:t>
      </w:r>
      <w:r w:rsidRPr="008D2D9B">
        <w:rPr>
          <w:rFonts w:ascii="Times New Roman" w:eastAsia="Times New Roman" w:hAnsi="Times New Roman" w:cs="Times New Roman"/>
          <w:kern w:val="0"/>
          <w:sz w:val="24"/>
          <w:szCs w:val="24"/>
          <w:lang w:eastAsia="en-IN"/>
          <w14:ligatures w14:val="none"/>
        </w:rPr>
        <w:t xml:space="preserve"> Ensures compliance with federal cybersecurity mandates.</w:t>
      </w:r>
    </w:p>
    <w:p w14:paraId="4EC47449" w14:textId="77777777" w:rsidR="008D2D9B" w:rsidRPr="008D2D9B" w:rsidRDefault="008D2D9B">
      <w:pPr>
        <w:numPr>
          <w:ilvl w:val="0"/>
          <w:numId w:val="2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Standardized IT Risk Management:</w:t>
      </w:r>
      <w:r w:rsidRPr="008D2D9B">
        <w:rPr>
          <w:rFonts w:ascii="Times New Roman" w:eastAsia="Times New Roman" w:hAnsi="Times New Roman" w:cs="Times New Roman"/>
          <w:kern w:val="0"/>
          <w:sz w:val="24"/>
          <w:szCs w:val="24"/>
          <w:lang w:eastAsia="en-IN"/>
          <w14:ligatures w14:val="none"/>
        </w:rPr>
        <w:t xml:space="preserve"> Provides a clear, structured security framework.</w:t>
      </w:r>
    </w:p>
    <w:p w14:paraId="61ADF2B4" w14:textId="77777777" w:rsidR="008D2D9B" w:rsidRPr="008D2D9B" w:rsidRDefault="008D2D9B">
      <w:pPr>
        <w:numPr>
          <w:ilvl w:val="0"/>
          <w:numId w:val="2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Scalability for Organizations of All Sizes:</w:t>
      </w:r>
      <w:r w:rsidRPr="008D2D9B">
        <w:rPr>
          <w:rFonts w:ascii="Times New Roman" w:eastAsia="Times New Roman" w:hAnsi="Times New Roman" w:cs="Times New Roman"/>
          <w:kern w:val="0"/>
          <w:sz w:val="24"/>
          <w:szCs w:val="24"/>
          <w:lang w:eastAsia="en-IN"/>
          <w14:ligatures w14:val="none"/>
        </w:rPr>
        <w:t xml:space="preserve"> Adaptable for government agencies and private enterprises.</w:t>
      </w:r>
    </w:p>
    <w:p w14:paraId="6944C997"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NIST RMF Implementation in the U.S. Department of Defense</w:t>
      </w:r>
    </w:p>
    <w:p w14:paraId="0EF69CC5"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 xml:space="preserve">U.S. Department of </w:t>
      </w:r>
      <w:proofErr w:type="spellStart"/>
      <w:r w:rsidRPr="008D2D9B">
        <w:rPr>
          <w:rFonts w:ascii="Times New Roman" w:eastAsia="Times New Roman" w:hAnsi="Times New Roman" w:cs="Times New Roman"/>
          <w:b/>
          <w:bCs/>
          <w:kern w:val="0"/>
          <w:sz w:val="24"/>
          <w:szCs w:val="24"/>
          <w:lang w:eastAsia="en-IN"/>
          <w14:ligatures w14:val="none"/>
        </w:rPr>
        <w:t>Defense</w:t>
      </w:r>
      <w:proofErr w:type="spellEnd"/>
      <w:r w:rsidRPr="008D2D9B">
        <w:rPr>
          <w:rFonts w:ascii="Times New Roman" w:eastAsia="Times New Roman" w:hAnsi="Times New Roman" w:cs="Times New Roman"/>
          <w:b/>
          <w:bCs/>
          <w:kern w:val="0"/>
          <w:sz w:val="24"/>
          <w:szCs w:val="24"/>
          <w:lang w:eastAsia="en-IN"/>
          <w14:ligatures w14:val="none"/>
        </w:rPr>
        <w:t xml:space="preserve"> (DoD)</w:t>
      </w:r>
      <w:r w:rsidRPr="008D2D9B">
        <w:rPr>
          <w:rFonts w:ascii="Times New Roman" w:eastAsia="Times New Roman" w:hAnsi="Times New Roman" w:cs="Times New Roman"/>
          <w:kern w:val="0"/>
          <w:sz w:val="24"/>
          <w:szCs w:val="24"/>
          <w:lang w:eastAsia="en-IN"/>
          <w14:ligatures w14:val="none"/>
        </w:rPr>
        <w:t xml:space="preserve"> implemented </w:t>
      </w:r>
      <w:r w:rsidRPr="008D2D9B">
        <w:rPr>
          <w:rFonts w:ascii="Times New Roman" w:eastAsia="Times New Roman" w:hAnsi="Times New Roman" w:cs="Times New Roman"/>
          <w:b/>
          <w:bCs/>
          <w:kern w:val="0"/>
          <w:sz w:val="24"/>
          <w:szCs w:val="24"/>
          <w:lang w:eastAsia="en-IN"/>
          <w14:ligatures w14:val="none"/>
        </w:rPr>
        <w:t>NIST RMF to enhance national security cybersecurity standards,</w:t>
      </w:r>
      <w:r w:rsidRPr="008D2D9B">
        <w:rPr>
          <w:rFonts w:ascii="Times New Roman" w:eastAsia="Times New Roman" w:hAnsi="Times New Roman" w:cs="Times New Roman"/>
          <w:kern w:val="0"/>
          <w:sz w:val="24"/>
          <w:szCs w:val="24"/>
          <w:lang w:eastAsia="en-IN"/>
          <w14:ligatures w14:val="none"/>
        </w:rPr>
        <w:t xml:space="preserve"> achieving:</w:t>
      </w:r>
    </w:p>
    <w:p w14:paraId="25E8EF29" w14:textId="77777777" w:rsidR="008D2D9B" w:rsidRPr="008D2D9B" w:rsidRDefault="008D2D9B">
      <w:pPr>
        <w:numPr>
          <w:ilvl w:val="0"/>
          <w:numId w:val="2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70% reduction in cyber threats to classified systems.</w:t>
      </w:r>
    </w:p>
    <w:p w14:paraId="742BB735" w14:textId="77777777" w:rsidR="008D2D9B" w:rsidRPr="008D2D9B" w:rsidRDefault="008D2D9B">
      <w:pPr>
        <w:numPr>
          <w:ilvl w:val="0"/>
          <w:numId w:val="2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real-time threat intelligence sharing.</w:t>
      </w:r>
    </w:p>
    <w:p w14:paraId="4C2058C0" w14:textId="77777777" w:rsidR="008D2D9B" w:rsidRPr="008D2D9B" w:rsidRDefault="008D2D9B">
      <w:pPr>
        <w:numPr>
          <w:ilvl w:val="0"/>
          <w:numId w:val="2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Stronger compliance with federal security policies.</w:t>
      </w:r>
    </w:p>
    <w:p w14:paraId="0FF99831"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7E41E7">
          <v:rect id="_x0000_i1172" style="width:0;height:1.5pt" o:hralign="center" o:hrstd="t" o:hr="t" fillcolor="#a0a0a0" stroked="f"/>
        </w:pict>
      </w:r>
    </w:p>
    <w:p w14:paraId="75504C7D"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ISO 31000: International Risk Management Standard</w:t>
      </w:r>
    </w:p>
    <w:p w14:paraId="24935C8F"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ISO 31000</w:t>
      </w:r>
    </w:p>
    <w:p w14:paraId="4452AB3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ISO 31000 standard</w:t>
      </w:r>
      <w:r w:rsidRPr="008D2D9B">
        <w:rPr>
          <w:rFonts w:ascii="Times New Roman" w:eastAsia="Times New Roman" w:hAnsi="Times New Roman" w:cs="Times New Roman"/>
          <w:kern w:val="0"/>
          <w:sz w:val="24"/>
          <w:szCs w:val="24"/>
          <w:lang w:eastAsia="en-IN"/>
          <w14:ligatures w14:val="none"/>
        </w:rPr>
        <w:t xml:space="preserve"> provides </w:t>
      </w:r>
      <w:r w:rsidRPr="008D2D9B">
        <w:rPr>
          <w:rFonts w:ascii="Times New Roman" w:eastAsia="Times New Roman" w:hAnsi="Times New Roman" w:cs="Times New Roman"/>
          <w:b/>
          <w:bCs/>
          <w:kern w:val="0"/>
          <w:sz w:val="24"/>
          <w:szCs w:val="24"/>
          <w:lang w:eastAsia="en-IN"/>
          <w14:ligatures w14:val="none"/>
        </w:rPr>
        <w:t>a globally recognized framework</w:t>
      </w:r>
      <w:r w:rsidRPr="008D2D9B">
        <w:rPr>
          <w:rFonts w:ascii="Times New Roman" w:eastAsia="Times New Roman" w:hAnsi="Times New Roman" w:cs="Times New Roman"/>
          <w:kern w:val="0"/>
          <w:sz w:val="24"/>
          <w:szCs w:val="24"/>
          <w:lang w:eastAsia="en-IN"/>
          <w14:ligatures w14:val="none"/>
        </w:rPr>
        <w:t xml:space="preserve"> for risk management applicable across industries, including </w:t>
      </w:r>
      <w:r w:rsidRPr="008D2D9B">
        <w:rPr>
          <w:rFonts w:ascii="Times New Roman" w:eastAsia="Times New Roman" w:hAnsi="Times New Roman" w:cs="Times New Roman"/>
          <w:b/>
          <w:bCs/>
          <w:kern w:val="0"/>
          <w:sz w:val="24"/>
          <w:szCs w:val="24"/>
          <w:lang w:eastAsia="en-IN"/>
          <w14:ligatures w14:val="none"/>
        </w:rPr>
        <w:t>finance, healthcare, energy, and manufacturing.</w:t>
      </w:r>
    </w:p>
    <w:p w14:paraId="32806CCD"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Core Principles of ISO 31000</w:t>
      </w:r>
    </w:p>
    <w:p w14:paraId="03DAB0F2"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ISO 31000 focuses on:</w:t>
      </w:r>
    </w:p>
    <w:p w14:paraId="77C2D76D" w14:textId="77777777" w:rsidR="008D2D9B" w:rsidRPr="008D2D9B" w:rsidRDefault="008D2D9B">
      <w:pPr>
        <w:numPr>
          <w:ilvl w:val="0"/>
          <w:numId w:val="2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Integration into Decision-Making:</w:t>
      </w:r>
      <w:r w:rsidRPr="008D2D9B">
        <w:rPr>
          <w:rFonts w:ascii="Times New Roman" w:eastAsia="Times New Roman" w:hAnsi="Times New Roman" w:cs="Times New Roman"/>
          <w:kern w:val="0"/>
          <w:sz w:val="24"/>
          <w:szCs w:val="24"/>
          <w:lang w:eastAsia="en-IN"/>
          <w14:ligatures w14:val="none"/>
        </w:rPr>
        <w:t xml:space="preserve"> Embedding risk considerations into corporate governance.</w:t>
      </w:r>
    </w:p>
    <w:p w14:paraId="08CF748D" w14:textId="77777777" w:rsidR="008D2D9B" w:rsidRPr="008D2D9B" w:rsidRDefault="008D2D9B">
      <w:pPr>
        <w:numPr>
          <w:ilvl w:val="0"/>
          <w:numId w:val="2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Continuous Risk Evaluation:</w:t>
      </w:r>
      <w:r w:rsidRPr="008D2D9B">
        <w:rPr>
          <w:rFonts w:ascii="Times New Roman" w:eastAsia="Times New Roman" w:hAnsi="Times New Roman" w:cs="Times New Roman"/>
          <w:kern w:val="0"/>
          <w:sz w:val="24"/>
          <w:szCs w:val="24"/>
          <w:lang w:eastAsia="en-IN"/>
          <w14:ligatures w14:val="none"/>
        </w:rPr>
        <w:t xml:space="preserve"> Ensuring risks are reviewed and updated periodically.</w:t>
      </w:r>
    </w:p>
    <w:p w14:paraId="19B6F3C1" w14:textId="77777777" w:rsidR="008D2D9B" w:rsidRPr="008D2D9B" w:rsidRDefault="008D2D9B">
      <w:pPr>
        <w:numPr>
          <w:ilvl w:val="0"/>
          <w:numId w:val="2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Stakeholder Engagement:</w:t>
      </w:r>
      <w:r w:rsidRPr="008D2D9B">
        <w:rPr>
          <w:rFonts w:ascii="Times New Roman" w:eastAsia="Times New Roman" w:hAnsi="Times New Roman" w:cs="Times New Roman"/>
          <w:kern w:val="0"/>
          <w:sz w:val="24"/>
          <w:szCs w:val="24"/>
          <w:lang w:eastAsia="en-IN"/>
          <w14:ligatures w14:val="none"/>
        </w:rPr>
        <w:t xml:space="preserve"> Encouraging cross-functional collaboration in risk management.</w:t>
      </w:r>
    </w:p>
    <w:p w14:paraId="1AB2053D"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Advantages of ISO 31000</w:t>
      </w:r>
    </w:p>
    <w:p w14:paraId="3A7FABA2" w14:textId="77777777" w:rsidR="008D2D9B" w:rsidRPr="008D2D9B" w:rsidRDefault="008D2D9B">
      <w:pPr>
        <w:numPr>
          <w:ilvl w:val="0"/>
          <w:numId w:val="2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Flexible Framework:</w:t>
      </w:r>
      <w:r w:rsidRPr="008D2D9B">
        <w:rPr>
          <w:rFonts w:ascii="Times New Roman" w:eastAsia="Times New Roman" w:hAnsi="Times New Roman" w:cs="Times New Roman"/>
          <w:kern w:val="0"/>
          <w:sz w:val="24"/>
          <w:szCs w:val="24"/>
          <w:lang w:eastAsia="en-IN"/>
          <w14:ligatures w14:val="none"/>
        </w:rPr>
        <w:t xml:space="preserve"> Adaptable for organizations of all sizes.</w:t>
      </w:r>
    </w:p>
    <w:p w14:paraId="4EE841B7" w14:textId="77777777" w:rsidR="008D2D9B" w:rsidRPr="008D2D9B" w:rsidRDefault="008D2D9B">
      <w:pPr>
        <w:numPr>
          <w:ilvl w:val="0"/>
          <w:numId w:val="2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Risk Culture:</w:t>
      </w:r>
      <w:r w:rsidRPr="008D2D9B">
        <w:rPr>
          <w:rFonts w:ascii="Times New Roman" w:eastAsia="Times New Roman" w:hAnsi="Times New Roman" w:cs="Times New Roman"/>
          <w:kern w:val="0"/>
          <w:sz w:val="24"/>
          <w:szCs w:val="24"/>
          <w:lang w:eastAsia="en-IN"/>
          <w14:ligatures w14:val="none"/>
        </w:rPr>
        <w:t xml:space="preserve"> Encourages enterprise-wide risk awareness.</w:t>
      </w:r>
    </w:p>
    <w:p w14:paraId="3F2DD77B" w14:textId="77777777" w:rsidR="008D2D9B" w:rsidRPr="008D2D9B" w:rsidRDefault="008D2D9B">
      <w:pPr>
        <w:numPr>
          <w:ilvl w:val="0"/>
          <w:numId w:val="2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Alignment with Global Standards:</w:t>
      </w:r>
      <w:r w:rsidRPr="008D2D9B">
        <w:rPr>
          <w:rFonts w:ascii="Times New Roman" w:eastAsia="Times New Roman" w:hAnsi="Times New Roman" w:cs="Times New Roman"/>
          <w:kern w:val="0"/>
          <w:sz w:val="24"/>
          <w:szCs w:val="24"/>
          <w:lang w:eastAsia="en-IN"/>
          <w14:ligatures w14:val="none"/>
        </w:rPr>
        <w:t xml:space="preserve"> Integrates with other ISO frameworks like ISO 27001 (Cybersecurity).</w:t>
      </w:r>
    </w:p>
    <w:p w14:paraId="5CB066E5"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ISO 31000 Implementation in Healthcare Governance</w:t>
      </w:r>
    </w:p>
    <w:p w14:paraId="76683787"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major European healthcare provider adopted ISO 31000 to </w:t>
      </w:r>
      <w:r w:rsidRPr="008D2D9B">
        <w:rPr>
          <w:rFonts w:ascii="Times New Roman" w:eastAsia="Times New Roman" w:hAnsi="Times New Roman" w:cs="Times New Roman"/>
          <w:b/>
          <w:bCs/>
          <w:kern w:val="0"/>
          <w:sz w:val="24"/>
          <w:szCs w:val="24"/>
          <w:lang w:eastAsia="en-IN"/>
          <w14:ligatures w14:val="none"/>
        </w:rPr>
        <w:t>strengthen patient data security and regulatory compliance,</w:t>
      </w:r>
      <w:r w:rsidRPr="008D2D9B">
        <w:rPr>
          <w:rFonts w:ascii="Times New Roman" w:eastAsia="Times New Roman" w:hAnsi="Times New Roman" w:cs="Times New Roman"/>
          <w:kern w:val="0"/>
          <w:sz w:val="24"/>
          <w:szCs w:val="24"/>
          <w:lang w:eastAsia="en-IN"/>
          <w14:ligatures w14:val="none"/>
        </w:rPr>
        <w:t xml:space="preserve"> resulting in:</w:t>
      </w:r>
    </w:p>
    <w:p w14:paraId="17273C2B" w14:textId="77777777" w:rsidR="008D2D9B" w:rsidRPr="008D2D9B" w:rsidRDefault="008D2D9B">
      <w:pPr>
        <w:numPr>
          <w:ilvl w:val="0"/>
          <w:numId w:val="2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50% improvement in risk mitigation processes.</w:t>
      </w:r>
    </w:p>
    <w:p w14:paraId="573BF67E" w14:textId="77777777" w:rsidR="008D2D9B" w:rsidRPr="008D2D9B" w:rsidRDefault="008D2D9B">
      <w:pPr>
        <w:numPr>
          <w:ilvl w:val="0"/>
          <w:numId w:val="2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Reduction in regulatory violations and legal risks.</w:t>
      </w:r>
    </w:p>
    <w:p w14:paraId="326C1472" w14:textId="77777777" w:rsidR="008D2D9B" w:rsidRPr="008D2D9B" w:rsidRDefault="008D2D9B">
      <w:pPr>
        <w:numPr>
          <w:ilvl w:val="0"/>
          <w:numId w:val="2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patient trust and data protection governance.</w:t>
      </w:r>
    </w:p>
    <w:p w14:paraId="775916A1"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B31162">
          <v:rect id="_x0000_i1173" style="width:0;height:1.5pt" o:hralign="center" o:hrstd="t" o:hr="t" fillcolor="#a0a0a0" stroked="f"/>
        </w:pict>
      </w:r>
    </w:p>
    <w:p w14:paraId="2FC607B0"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5B21C5A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quantification models like </w:t>
      </w:r>
      <w:r w:rsidRPr="008D2D9B">
        <w:rPr>
          <w:rFonts w:ascii="Times New Roman" w:eastAsia="Times New Roman" w:hAnsi="Times New Roman" w:cs="Times New Roman"/>
          <w:b/>
          <w:bCs/>
          <w:kern w:val="0"/>
          <w:sz w:val="24"/>
          <w:szCs w:val="24"/>
          <w:lang w:eastAsia="en-IN"/>
          <w14:ligatures w14:val="none"/>
        </w:rPr>
        <w:t>FAIR, COSO, NIST, and ISO 31000</w:t>
      </w:r>
      <w:r w:rsidRPr="008D2D9B">
        <w:rPr>
          <w:rFonts w:ascii="Times New Roman" w:eastAsia="Times New Roman" w:hAnsi="Times New Roman" w:cs="Times New Roman"/>
          <w:kern w:val="0"/>
          <w:sz w:val="24"/>
          <w:szCs w:val="24"/>
          <w:lang w:eastAsia="en-IN"/>
          <w14:ligatures w14:val="none"/>
        </w:rPr>
        <w:t xml:space="preserve"> offer structured methodologies for managing organizational risks.</w:t>
      </w:r>
    </w:p>
    <w:p w14:paraId="39A9566A"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integrating </w:t>
      </w:r>
      <w:r w:rsidRPr="008D2D9B">
        <w:rPr>
          <w:rFonts w:ascii="Times New Roman" w:eastAsia="Times New Roman" w:hAnsi="Times New Roman" w:cs="Times New Roman"/>
          <w:b/>
          <w:bCs/>
          <w:kern w:val="0"/>
          <w:sz w:val="24"/>
          <w:szCs w:val="24"/>
          <w:lang w:eastAsia="en-IN"/>
          <w14:ligatures w14:val="none"/>
        </w:rPr>
        <w:t xml:space="preserve">AI-driven risk analytics, automation, and predictive </w:t>
      </w:r>
      <w:proofErr w:type="spellStart"/>
      <w:r w:rsidRPr="008D2D9B">
        <w:rPr>
          <w:rFonts w:ascii="Times New Roman" w:eastAsia="Times New Roman" w:hAnsi="Times New Roman" w:cs="Times New Roman"/>
          <w:b/>
          <w:bCs/>
          <w:kern w:val="0"/>
          <w:sz w:val="24"/>
          <w:szCs w:val="24"/>
          <w:lang w:eastAsia="en-IN"/>
          <w14:ligatures w14:val="none"/>
        </w:rPr>
        <w:t>modeling</w:t>
      </w:r>
      <w:proofErr w:type="spellEnd"/>
      <w:r w:rsidRPr="008D2D9B">
        <w:rPr>
          <w:rFonts w:ascii="Times New Roman" w:eastAsia="Times New Roman" w:hAnsi="Times New Roman" w:cs="Times New Roman"/>
          <w:b/>
          <w:bCs/>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organizations can enhance risk governance and maintain regulatory compliance.</w:t>
      </w:r>
    </w:p>
    <w:p w14:paraId="3064EECF"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"Enterprise Risk Management: Aligning Governance and Risk for Business Resilience,"</w:t>
      </w:r>
      <w:r w:rsidRPr="008D2D9B">
        <w:rPr>
          <w:rFonts w:ascii="Times New Roman" w:eastAsia="Times New Roman" w:hAnsi="Times New Roman" w:cs="Times New Roman"/>
          <w:kern w:val="0"/>
          <w:sz w:val="24"/>
          <w:szCs w:val="24"/>
          <w:lang w:eastAsia="en-IN"/>
          <w14:ligatures w14:val="none"/>
        </w:rPr>
        <w:t xml:space="preserve"> examining how organizations develop integrated risk governance models for long-term success.</w:t>
      </w:r>
    </w:p>
    <w:p w14:paraId="5E524D61"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How to Build a Risk-Aware Culture in an Organization</w:t>
      </w:r>
    </w:p>
    <w:p w14:paraId="166F7A20" w14:textId="77777777" w:rsidR="008D2D9B" w:rsidRPr="008D2D9B" w:rsidRDefault="008D2D9B" w:rsidP="008D2D9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4DACE91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risk-aware culture is essential for organizations to </w:t>
      </w:r>
      <w:r w:rsidRPr="008D2D9B">
        <w:rPr>
          <w:rFonts w:ascii="Times New Roman" w:eastAsia="Times New Roman" w:hAnsi="Times New Roman" w:cs="Times New Roman"/>
          <w:b/>
          <w:bCs/>
          <w:kern w:val="0"/>
          <w:sz w:val="24"/>
          <w:szCs w:val="24"/>
          <w:lang w:eastAsia="en-IN"/>
          <w14:ligatures w14:val="none"/>
        </w:rPr>
        <w:t>proactively identify, assess, and mitigate risks</w:t>
      </w:r>
      <w:r w:rsidRPr="008D2D9B">
        <w:rPr>
          <w:rFonts w:ascii="Times New Roman" w:eastAsia="Times New Roman" w:hAnsi="Times New Roman" w:cs="Times New Roman"/>
          <w:kern w:val="0"/>
          <w:sz w:val="24"/>
          <w:szCs w:val="24"/>
          <w:lang w:eastAsia="en-IN"/>
          <w14:ligatures w14:val="none"/>
        </w:rPr>
        <w:t xml:space="preserve"> before they escalate into significant disruptions. In today’s </w:t>
      </w:r>
      <w:r w:rsidRPr="008D2D9B">
        <w:rPr>
          <w:rFonts w:ascii="Times New Roman" w:eastAsia="Times New Roman" w:hAnsi="Times New Roman" w:cs="Times New Roman"/>
          <w:b/>
          <w:bCs/>
          <w:kern w:val="0"/>
          <w:sz w:val="24"/>
          <w:szCs w:val="24"/>
          <w:lang w:eastAsia="en-IN"/>
          <w14:ligatures w14:val="none"/>
        </w:rPr>
        <w:t>complex and rapidly evolving business environment</w:t>
      </w:r>
      <w:r w:rsidRPr="008D2D9B">
        <w:rPr>
          <w:rFonts w:ascii="Times New Roman" w:eastAsia="Times New Roman" w:hAnsi="Times New Roman" w:cs="Times New Roman"/>
          <w:kern w:val="0"/>
          <w:sz w:val="24"/>
          <w:szCs w:val="24"/>
          <w:lang w:eastAsia="en-IN"/>
          <w14:ligatures w14:val="none"/>
        </w:rPr>
        <w:t xml:space="preserve">, organizations must integrate risk awareness into </w:t>
      </w:r>
      <w:r w:rsidRPr="008D2D9B">
        <w:rPr>
          <w:rFonts w:ascii="Times New Roman" w:eastAsia="Times New Roman" w:hAnsi="Times New Roman" w:cs="Times New Roman"/>
          <w:b/>
          <w:bCs/>
          <w:kern w:val="0"/>
          <w:sz w:val="24"/>
          <w:szCs w:val="24"/>
          <w:lang w:eastAsia="en-IN"/>
          <w14:ligatures w14:val="none"/>
        </w:rPr>
        <w:t>corporate decision-making, employee training, and governance frameworks</w:t>
      </w:r>
      <w:r w:rsidRPr="008D2D9B">
        <w:rPr>
          <w:rFonts w:ascii="Times New Roman" w:eastAsia="Times New Roman" w:hAnsi="Times New Roman" w:cs="Times New Roman"/>
          <w:kern w:val="0"/>
          <w:sz w:val="24"/>
          <w:szCs w:val="24"/>
          <w:lang w:eastAsia="en-IN"/>
          <w14:ligatures w14:val="none"/>
        </w:rPr>
        <w:t xml:space="preserve"> to ensure sustainability and regulatory compliance.</w:t>
      </w:r>
    </w:p>
    <w:p w14:paraId="7D767AB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Building a risk-aware culture requires </w:t>
      </w:r>
      <w:r w:rsidRPr="008D2D9B">
        <w:rPr>
          <w:rFonts w:ascii="Times New Roman" w:eastAsia="Times New Roman" w:hAnsi="Times New Roman" w:cs="Times New Roman"/>
          <w:b/>
          <w:bCs/>
          <w:kern w:val="0"/>
          <w:sz w:val="24"/>
          <w:szCs w:val="24"/>
          <w:lang w:eastAsia="en-IN"/>
          <w14:ligatures w14:val="none"/>
        </w:rPr>
        <w:t>strong leadership, effective communication, ongoing risk assessments, and employee engagement</w:t>
      </w:r>
      <w:r w:rsidRPr="008D2D9B">
        <w:rPr>
          <w:rFonts w:ascii="Times New Roman" w:eastAsia="Times New Roman" w:hAnsi="Times New Roman" w:cs="Times New Roman"/>
          <w:kern w:val="0"/>
          <w:sz w:val="24"/>
          <w:szCs w:val="24"/>
          <w:lang w:eastAsia="en-IN"/>
          <w14:ligatures w14:val="none"/>
        </w:rPr>
        <w:t xml:space="preserve"> at all levels of the organization. Risk management is no longer solely the responsibility of compliance teams; instead, it must be </w:t>
      </w:r>
      <w:r w:rsidRPr="008D2D9B">
        <w:rPr>
          <w:rFonts w:ascii="Times New Roman" w:eastAsia="Times New Roman" w:hAnsi="Times New Roman" w:cs="Times New Roman"/>
          <w:b/>
          <w:bCs/>
          <w:kern w:val="0"/>
          <w:sz w:val="24"/>
          <w:szCs w:val="24"/>
          <w:lang w:eastAsia="en-IN"/>
          <w14:ligatures w14:val="none"/>
        </w:rPr>
        <w:t>embedded into the organization’s DNA</w:t>
      </w:r>
      <w:r w:rsidRPr="008D2D9B">
        <w:rPr>
          <w:rFonts w:ascii="Times New Roman" w:eastAsia="Times New Roman" w:hAnsi="Times New Roman" w:cs="Times New Roman"/>
          <w:kern w:val="0"/>
          <w:sz w:val="24"/>
          <w:szCs w:val="24"/>
          <w:lang w:eastAsia="en-IN"/>
          <w14:ligatures w14:val="none"/>
        </w:rPr>
        <w:t>, ensuring that every department and employee understands their role in managing risks.</w:t>
      </w:r>
    </w:p>
    <w:p w14:paraId="454F494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This chapter explores the </w:t>
      </w:r>
      <w:r w:rsidRPr="008D2D9B">
        <w:rPr>
          <w:rFonts w:ascii="Times New Roman" w:eastAsia="Times New Roman" w:hAnsi="Times New Roman" w:cs="Times New Roman"/>
          <w:b/>
          <w:bCs/>
          <w:kern w:val="0"/>
          <w:sz w:val="24"/>
          <w:szCs w:val="24"/>
          <w:lang w:eastAsia="en-IN"/>
          <w14:ligatures w14:val="none"/>
        </w:rPr>
        <w:t>fundamentals of building a risk-aware culture</w:t>
      </w:r>
      <w:r w:rsidRPr="008D2D9B">
        <w:rPr>
          <w:rFonts w:ascii="Times New Roman" w:eastAsia="Times New Roman" w:hAnsi="Times New Roman" w:cs="Times New Roman"/>
          <w:kern w:val="0"/>
          <w:sz w:val="24"/>
          <w:szCs w:val="24"/>
          <w:lang w:eastAsia="en-IN"/>
          <w14:ligatures w14:val="none"/>
        </w:rPr>
        <w:t>, the role of leadership in risk governance, best practices for employee training, and case studies demonstrating the successful implementation of risk-awareness initiatives.</w:t>
      </w:r>
    </w:p>
    <w:p w14:paraId="0DBBE212"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695BA7">
          <v:rect id="_x0000_i1174" style="width:0;height:1.5pt" o:hralign="center" o:hrstd="t" o:hr="t" fillcolor="#a0a0a0" stroked="f"/>
        </w:pict>
      </w:r>
    </w:p>
    <w:p w14:paraId="7BDC90D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lastRenderedPageBreak/>
        <w:t>Understanding Risk-Aware Culture</w:t>
      </w:r>
    </w:p>
    <w:p w14:paraId="57AEAE07"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a Risk-Aware Culture?</w:t>
      </w:r>
    </w:p>
    <w:p w14:paraId="6357157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w:t>
      </w:r>
      <w:r w:rsidRPr="008D2D9B">
        <w:rPr>
          <w:rFonts w:ascii="Times New Roman" w:eastAsia="Times New Roman" w:hAnsi="Times New Roman" w:cs="Times New Roman"/>
          <w:b/>
          <w:bCs/>
          <w:kern w:val="0"/>
          <w:sz w:val="24"/>
          <w:szCs w:val="24"/>
          <w:lang w:eastAsia="en-IN"/>
          <w14:ligatures w14:val="none"/>
        </w:rPr>
        <w:t>risk-aware culture</w:t>
      </w:r>
      <w:r w:rsidRPr="008D2D9B">
        <w:rPr>
          <w:rFonts w:ascii="Times New Roman" w:eastAsia="Times New Roman" w:hAnsi="Times New Roman" w:cs="Times New Roman"/>
          <w:kern w:val="0"/>
          <w:sz w:val="24"/>
          <w:szCs w:val="24"/>
          <w:lang w:eastAsia="en-IN"/>
          <w14:ligatures w14:val="none"/>
        </w:rPr>
        <w:t xml:space="preserve"> refers to an organizational mindset where employees at all levels recognize the importance of </w:t>
      </w:r>
      <w:r w:rsidRPr="008D2D9B">
        <w:rPr>
          <w:rFonts w:ascii="Times New Roman" w:eastAsia="Times New Roman" w:hAnsi="Times New Roman" w:cs="Times New Roman"/>
          <w:b/>
          <w:bCs/>
          <w:kern w:val="0"/>
          <w:sz w:val="24"/>
          <w:szCs w:val="24"/>
          <w:lang w:eastAsia="en-IN"/>
          <w14:ligatures w14:val="none"/>
        </w:rPr>
        <w:t>identifying, assessing, and mitigating risks</w:t>
      </w:r>
      <w:r w:rsidRPr="008D2D9B">
        <w:rPr>
          <w:rFonts w:ascii="Times New Roman" w:eastAsia="Times New Roman" w:hAnsi="Times New Roman" w:cs="Times New Roman"/>
          <w:kern w:val="0"/>
          <w:sz w:val="24"/>
          <w:szCs w:val="24"/>
          <w:lang w:eastAsia="en-IN"/>
          <w14:ligatures w14:val="none"/>
        </w:rPr>
        <w:t xml:space="preserve"> in their daily operations. A risk-aware culture </w:t>
      </w:r>
      <w:proofErr w:type="gramStart"/>
      <w:r w:rsidRPr="008D2D9B">
        <w:rPr>
          <w:rFonts w:ascii="Times New Roman" w:eastAsia="Times New Roman" w:hAnsi="Times New Roman" w:cs="Times New Roman"/>
          <w:kern w:val="0"/>
          <w:sz w:val="24"/>
          <w:szCs w:val="24"/>
          <w:lang w:eastAsia="en-IN"/>
          <w14:ligatures w14:val="none"/>
        </w:rPr>
        <w:t>fosters</w:t>
      </w:r>
      <w:proofErr w:type="gramEnd"/>
      <w:r w:rsidRPr="008D2D9B">
        <w:rPr>
          <w:rFonts w:ascii="Times New Roman" w:eastAsia="Times New Roman" w:hAnsi="Times New Roman" w:cs="Times New Roman"/>
          <w:kern w:val="0"/>
          <w:sz w:val="24"/>
          <w:szCs w:val="24"/>
          <w:lang w:eastAsia="en-IN"/>
          <w14:ligatures w14:val="none"/>
        </w:rPr>
        <w:t>:</w:t>
      </w:r>
    </w:p>
    <w:p w14:paraId="1EE0392C" w14:textId="77777777" w:rsidR="008D2D9B" w:rsidRPr="008D2D9B" w:rsidRDefault="008D2D9B">
      <w:pPr>
        <w:numPr>
          <w:ilvl w:val="0"/>
          <w:numId w:val="2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Proactive risk identification and mitigation.</w:t>
      </w:r>
    </w:p>
    <w:p w14:paraId="1AFE21E1" w14:textId="77777777" w:rsidR="008D2D9B" w:rsidRPr="008D2D9B" w:rsidRDefault="008D2D9B">
      <w:pPr>
        <w:numPr>
          <w:ilvl w:val="0"/>
          <w:numId w:val="2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Transparent reporting of potential threats.</w:t>
      </w:r>
    </w:p>
    <w:p w14:paraId="226686DD" w14:textId="77777777" w:rsidR="008D2D9B" w:rsidRPr="008D2D9B" w:rsidRDefault="008D2D9B">
      <w:pPr>
        <w:numPr>
          <w:ilvl w:val="0"/>
          <w:numId w:val="2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Alignment of risk management with corporate objectives.</w:t>
      </w:r>
    </w:p>
    <w:p w14:paraId="525082C2" w14:textId="77777777" w:rsidR="008D2D9B" w:rsidRPr="008D2D9B" w:rsidRDefault="008D2D9B">
      <w:pPr>
        <w:numPr>
          <w:ilvl w:val="0"/>
          <w:numId w:val="2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Informed decision-making based on risk assessments.</w:t>
      </w:r>
    </w:p>
    <w:p w14:paraId="75B52856"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a Risk-Aware Culture Matters</w:t>
      </w:r>
    </w:p>
    <w:p w14:paraId="41D95F9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A strong risk-aware culture offers several advantages, including:</w:t>
      </w:r>
    </w:p>
    <w:p w14:paraId="4B359A98" w14:textId="77777777" w:rsidR="008D2D9B" w:rsidRPr="008D2D9B" w:rsidRDefault="008D2D9B">
      <w:pPr>
        <w:numPr>
          <w:ilvl w:val="0"/>
          <w:numId w:val="2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regulatory compliance</w:t>
      </w:r>
      <w:r w:rsidRPr="008D2D9B">
        <w:rPr>
          <w:rFonts w:ascii="Times New Roman" w:eastAsia="Times New Roman" w:hAnsi="Times New Roman" w:cs="Times New Roman"/>
          <w:kern w:val="0"/>
          <w:sz w:val="24"/>
          <w:szCs w:val="24"/>
          <w:lang w:eastAsia="en-IN"/>
          <w14:ligatures w14:val="none"/>
        </w:rPr>
        <w:t xml:space="preserve"> (GDPR, SOX, ISO 31000, NIST).</w:t>
      </w:r>
    </w:p>
    <w:p w14:paraId="62789887" w14:textId="77777777" w:rsidR="008D2D9B" w:rsidRPr="008D2D9B" w:rsidRDefault="008D2D9B">
      <w:pPr>
        <w:numPr>
          <w:ilvl w:val="0"/>
          <w:numId w:val="2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Reduced financial losses from fraud, cybersecurity threats, and operational risks.</w:t>
      </w:r>
    </w:p>
    <w:p w14:paraId="47804EAE" w14:textId="77777777" w:rsidR="008D2D9B" w:rsidRPr="008D2D9B" w:rsidRDefault="008D2D9B">
      <w:pPr>
        <w:numPr>
          <w:ilvl w:val="0"/>
          <w:numId w:val="2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reputation and stakeholder trust.</w:t>
      </w:r>
    </w:p>
    <w:p w14:paraId="205748AC" w14:textId="77777777" w:rsidR="008D2D9B" w:rsidRPr="008D2D9B" w:rsidRDefault="008D2D9B">
      <w:pPr>
        <w:numPr>
          <w:ilvl w:val="0"/>
          <w:numId w:val="2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Increased employee accountability and ethical decision-making.</w:t>
      </w:r>
    </w:p>
    <w:p w14:paraId="4F8BB1B2"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Case Study: The 2008 Financial Crisis and Lack of Risk Awareness</w:t>
      </w:r>
      <w:r w:rsidRPr="008D2D9B">
        <w:rPr>
          <w:rFonts w:ascii="Times New Roman" w:eastAsia="Times New Roman" w:hAnsi="Times New Roman" w:cs="Times New Roman"/>
          <w:kern w:val="0"/>
          <w:sz w:val="24"/>
          <w:szCs w:val="24"/>
          <w:lang w:eastAsia="en-IN"/>
          <w14:ligatures w14:val="none"/>
        </w:rPr>
        <w:t xml:space="preserve"> The 2008 financial crisis exposed </w:t>
      </w:r>
      <w:r w:rsidRPr="008D2D9B">
        <w:rPr>
          <w:rFonts w:ascii="Times New Roman" w:eastAsia="Times New Roman" w:hAnsi="Times New Roman" w:cs="Times New Roman"/>
          <w:b/>
          <w:bCs/>
          <w:kern w:val="0"/>
          <w:sz w:val="24"/>
          <w:szCs w:val="24"/>
          <w:lang w:eastAsia="en-IN"/>
          <w14:ligatures w14:val="none"/>
        </w:rPr>
        <w:t>major weaknesses in risk governance</w:t>
      </w:r>
      <w:r w:rsidRPr="008D2D9B">
        <w:rPr>
          <w:rFonts w:ascii="Times New Roman" w:eastAsia="Times New Roman" w:hAnsi="Times New Roman" w:cs="Times New Roman"/>
          <w:kern w:val="0"/>
          <w:sz w:val="24"/>
          <w:szCs w:val="24"/>
          <w:lang w:eastAsia="en-IN"/>
          <w14:ligatures w14:val="none"/>
        </w:rPr>
        <w:t xml:space="preserve"> in the banking sector. Many financial institutions engaged in high-risk investments without fully understanding their exposure. A lack of </w:t>
      </w:r>
      <w:r w:rsidRPr="008D2D9B">
        <w:rPr>
          <w:rFonts w:ascii="Times New Roman" w:eastAsia="Times New Roman" w:hAnsi="Times New Roman" w:cs="Times New Roman"/>
          <w:b/>
          <w:bCs/>
          <w:kern w:val="0"/>
          <w:sz w:val="24"/>
          <w:szCs w:val="24"/>
          <w:lang w:eastAsia="en-IN"/>
          <w14:ligatures w14:val="none"/>
        </w:rPr>
        <w:t>risk-aware decision-making and transparency</w:t>
      </w:r>
      <w:r w:rsidRPr="008D2D9B">
        <w:rPr>
          <w:rFonts w:ascii="Times New Roman" w:eastAsia="Times New Roman" w:hAnsi="Times New Roman" w:cs="Times New Roman"/>
          <w:kern w:val="0"/>
          <w:sz w:val="24"/>
          <w:szCs w:val="24"/>
          <w:lang w:eastAsia="en-IN"/>
          <w14:ligatures w14:val="none"/>
        </w:rPr>
        <w:t xml:space="preserve"> contributed to massive financial losses and regulatory overhauls.</w:t>
      </w:r>
    </w:p>
    <w:p w14:paraId="3D2CD0E2"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EE05EA">
          <v:rect id="_x0000_i1175" style="width:0;height:1.5pt" o:hralign="center" o:hrstd="t" o:hr="t" fillcolor="#a0a0a0" stroked="f"/>
        </w:pict>
      </w:r>
    </w:p>
    <w:p w14:paraId="7B56320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The Role of Leadership in Building a Risk-Aware Culture</w:t>
      </w:r>
    </w:p>
    <w:p w14:paraId="34CB5FFD"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CEO’s Role in Risk Governance</w:t>
      </w:r>
    </w:p>
    <w:p w14:paraId="792E2E2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CEO must set the tone for </w:t>
      </w:r>
      <w:r w:rsidRPr="008D2D9B">
        <w:rPr>
          <w:rFonts w:ascii="Times New Roman" w:eastAsia="Times New Roman" w:hAnsi="Times New Roman" w:cs="Times New Roman"/>
          <w:b/>
          <w:bCs/>
          <w:kern w:val="0"/>
          <w:sz w:val="24"/>
          <w:szCs w:val="24"/>
          <w:lang w:eastAsia="en-IN"/>
          <w14:ligatures w14:val="none"/>
        </w:rPr>
        <w:t>risk awareness and accountability</w:t>
      </w:r>
      <w:r w:rsidRPr="008D2D9B">
        <w:rPr>
          <w:rFonts w:ascii="Times New Roman" w:eastAsia="Times New Roman" w:hAnsi="Times New Roman" w:cs="Times New Roman"/>
          <w:kern w:val="0"/>
          <w:sz w:val="24"/>
          <w:szCs w:val="24"/>
          <w:lang w:eastAsia="en-IN"/>
          <w14:ligatures w14:val="none"/>
        </w:rPr>
        <w:t xml:space="preserve"> by:</w:t>
      </w:r>
    </w:p>
    <w:p w14:paraId="7BAE2FD6" w14:textId="77777777" w:rsidR="008D2D9B" w:rsidRPr="008D2D9B" w:rsidRDefault="008D2D9B">
      <w:pPr>
        <w:numPr>
          <w:ilvl w:val="0"/>
          <w:numId w:val="2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Integrating risk management into business strategy.</w:t>
      </w:r>
    </w:p>
    <w:p w14:paraId="646E2DA2" w14:textId="77777777" w:rsidR="008D2D9B" w:rsidRPr="008D2D9B" w:rsidRDefault="008D2D9B">
      <w:pPr>
        <w:numPr>
          <w:ilvl w:val="0"/>
          <w:numId w:val="2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Promoting ethical leadership and transparency.</w:t>
      </w:r>
    </w:p>
    <w:p w14:paraId="71D99AA8" w14:textId="77777777" w:rsidR="008D2D9B" w:rsidRPr="008D2D9B" w:rsidRDefault="008D2D9B">
      <w:pPr>
        <w:numPr>
          <w:ilvl w:val="0"/>
          <w:numId w:val="2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Encouraging cross-functional collaboration on risk-related issues.</w:t>
      </w:r>
    </w:p>
    <w:p w14:paraId="440F1412"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Board Oversight and Risk Committees</w:t>
      </w:r>
    </w:p>
    <w:p w14:paraId="1181C5E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Boards of directors play a crucial role in fostering a risk-aware culture by:</w:t>
      </w:r>
    </w:p>
    <w:p w14:paraId="3A917D04" w14:textId="77777777" w:rsidR="008D2D9B" w:rsidRPr="008D2D9B" w:rsidRDefault="008D2D9B">
      <w:pPr>
        <w:numPr>
          <w:ilvl w:val="0"/>
          <w:numId w:val="2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Establishing independent risk committees.</w:t>
      </w:r>
    </w:p>
    <w:p w14:paraId="7A75DD57" w14:textId="77777777" w:rsidR="008D2D9B" w:rsidRPr="008D2D9B" w:rsidRDefault="008D2D9B">
      <w:pPr>
        <w:numPr>
          <w:ilvl w:val="0"/>
          <w:numId w:val="2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Ensuring compliance with international risk management standards (ISO 31000, COSO ERM).</w:t>
      </w:r>
    </w:p>
    <w:p w14:paraId="16B9391C" w14:textId="77777777" w:rsidR="008D2D9B" w:rsidRPr="008D2D9B" w:rsidRDefault="008D2D9B">
      <w:pPr>
        <w:numPr>
          <w:ilvl w:val="0"/>
          <w:numId w:val="2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Holding executives accountable for risk-related decisions.</w:t>
      </w:r>
    </w:p>
    <w:p w14:paraId="5AD0AD3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 xml:space="preserve">Case Study: Volkswagen </w:t>
      </w:r>
      <w:proofErr w:type="spellStart"/>
      <w:r w:rsidRPr="008D2D9B">
        <w:rPr>
          <w:rFonts w:ascii="Times New Roman" w:eastAsia="Times New Roman" w:hAnsi="Times New Roman" w:cs="Times New Roman"/>
          <w:b/>
          <w:bCs/>
          <w:kern w:val="0"/>
          <w:sz w:val="24"/>
          <w:szCs w:val="24"/>
          <w:lang w:eastAsia="en-IN"/>
          <w14:ligatures w14:val="none"/>
        </w:rPr>
        <w:t>Dieselgate</w:t>
      </w:r>
      <w:proofErr w:type="spellEnd"/>
      <w:r w:rsidRPr="008D2D9B">
        <w:rPr>
          <w:rFonts w:ascii="Times New Roman" w:eastAsia="Times New Roman" w:hAnsi="Times New Roman" w:cs="Times New Roman"/>
          <w:b/>
          <w:bCs/>
          <w:kern w:val="0"/>
          <w:sz w:val="24"/>
          <w:szCs w:val="24"/>
          <w:lang w:eastAsia="en-IN"/>
          <w14:ligatures w14:val="none"/>
        </w:rPr>
        <w:t xml:space="preserve"> – A Failure in Board Oversight</w:t>
      </w:r>
      <w:r w:rsidRPr="008D2D9B">
        <w:rPr>
          <w:rFonts w:ascii="Times New Roman" w:eastAsia="Times New Roman" w:hAnsi="Times New Roman" w:cs="Times New Roman"/>
          <w:kern w:val="0"/>
          <w:sz w:val="24"/>
          <w:szCs w:val="24"/>
          <w:lang w:eastAsia="en-IN"/>
          <w14:ligatures w14:val="none"/>
        </w:rPr>
        <w:t xml:space="preserve"> Volkswagen’s emissions scandal was a direct result of </w:t>
      </w:r>
      <w:r w:rsidRPr="008D2D9B">
        <w:rPr>
          <w:rFonts w:ascii="Times New Roman" w:eastAsia="Times New Roman" w:hAnsi="Times New Roman" w:cs="Times New Roman"/>
          <w:b/>
          <w:bCs/>
          <w:kern w:val="0"/>
          <w:sz w:val="24"/>
          <w:szCs w:val="24"/>
          <w:lang w:eastAsia="en-IN"/>
          <w14:ligatures w14:val="none"/>
        </w:rPr>
        <w:t>weak board oversight and a lack of ethical risk governance.</w:t>
      </w:r>
      <w:r w:rsidRPr="008D2D9B">
        <w:rPr>
          <w:rFonts w:ascii="Times New Roman" w:eastAsia="Times New Roman" w:hAnsi="Times New Roman" w:cs="Times New Roman"/>
          <w:kern w:val="0"/>
          <w:sz w:val="24"/>
          <w:szCs w:val="24"/>
          <w:lang w:eastAsia="en-IN"/>
          <w14:ligatures w14:val="none"/>
        </w:rPr>
        <w:t xml:space="preserve"> Had the board enforced proper risk management frameworks, the company could have </w:t>
      </w:r>
      <w:r w:rsidRPr="008D2D9B">
        <w:rPr>
          <w:rFonts w:ascii="Times New Roman" w:eastAsia="Times New Roman" w:hAnsi="Times New Roman" w:cs="Times New Roman"/>
          <w:b/>
          <w:bCs/>
          <w:kern w:val="0"/>
          <w:sz w:val="24"/>
          <w:szCs w:val="24"/>
          <w:lang w:eastAsia="en-IN"/>
          <w14:ligatures w14:val="none"/>
        </w:rPr>
        <w:t>avoided billions in regulatory fines and reputational damage.</w:t>
      </w:r>
    </w:p>
    <w:p w14:paraId="129283E8"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65993B">
          <v:rect id="_x0000_i1176" style="width:0;height:1.5pt" o:hralign="center" o:hrstd="t" o:hr="t" fillcolor="#a0a0a0" stroked="f"/>
        </w:pict>
      </w:r>
    </w:p>
    <w:p w14:paraId="19DB1C19"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Developing an Effective Risk Awareness Program</w:t>
      </w:r>
    </w:p>
    <w:p w14:paraId="05D1A322"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Employee Training and Risk Awareness Initiatives</w:t>
      </w:r>
    </w:p>
    <w:p w14:paraId="566BFDB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Training employees on risk management principles is </w:t>
      </w:r>
      <w:r w:rsidRPr="008D2D9B">
        <w:rPr>
          <w:rFonts w:ascii="Times New Roman" w:eastAsia="Times New Roman" w:hAnsi="Times New Roman" w:cs="Times New Roman"/>
          <w:b/>
          <w:bCs/>
          <w:kern w:val="0"/>
          <w:sz w:val="24"/>
          <w:szCs w:val="24"/>
          <w:lang w:eastAsia="en-IN"/>
          <w14:ligatures w14:val="none"/>
        </w:rPr>
        <w:t>essential for fostering a risk-aware culture.</w:t>
      </w:r>
      <w:r w:rsidRPr="008D2D9B">
        <w:rPr>
          <w:rFonts w:ascii="Times New Roman" w:eastAsia="Times New Roman" w:hAnsi="Times New Roman" w:cs="Times New Roman"/>
          <w:kern w:val="0"/>
          <w:sz w:val="24"/>
          <w:szCs w:val="24"/>
          <w:lang w:eastAsia="en-IN"/>
          <w14:ligatures w14:val="none"/>
        </w:rPr>
        <w:t xml:space="preserve"> Best practices include:</w:t>
      </w:r>
    </w:p>
    <w:p w14:paraId="07F1D97C" w14:textId="77777777" w:rsidR="008D2D9B" w:rsidRPr="008D2D9B" w:rsidRDefault="008D2D9B">
      <w:pPr>
        <w:numPr>
          <w:ilvl w:val="0"/>
          <w:numId w:val="2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Mandatory risk training sessions for all employees.</w:t>
      </w:r>
    </w:p>
    <w:p w14:paraId="643128C3" w14:textId="77777777" w:rsidR="008D2D9B" w:rsidRPr="008D2D9B" w:rsidRDefault="008D2D9B">
      <w:pPr>
        <w:numPr>
          <w:ilvl w:val="0"/>
          <w:numId w:val="2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Workshops on fraud detection, cybersecurity risks, and ethical decision-making.</w:t>
      </w:r>
    </w:p>
    <w:p w14:paraId="4CF59BF4" w14:textId="77777777" w:rsidR="008D2D9B" w:rsidRPr="008D2D9B" w:rsidRDefault="008D2D9B">
      <w:pPr>
        <w:numPr>
          <w:ilvl w:val="0"/>
          <w:numId w:val="2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Simulated risk scenarios and tabletop exercises.</w:t>
      </w:r>
    </w:p>
    <w:p w14:paraId="056CB4B0"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Risk Communication Framework</w:t>
      </w:r>
    </w:p>
    <w:p w14:paraId="365C7DA2"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Effective risk communication ensures that employees </w:t>
      </w:r>
      <w:r w:rsidRPr="008D2D9B">
        <w:rPr>
          <w:rFonts w:ascii="Times New Roman" w:eastAsia="Times New Roman" w:hAnsi="Times New Roman" w:cs="Times New Roman"/>
          <w:b/>
          <w:bCs/>
          <w:kern w:val="0"/>
          <w:sz w:val="24"/>
          <w:szCs w:val="24"/>
          <w:lang w:eastAsia="en-IN"/>
          <w14:ligatures w14:val="none"/>
        </w:rPr>
        <w:t>feel empowered to report risks</w:t>
      </w:r>
      <w:r w:rsidRPr="008D2D9B">
        <w:rPr>
          <w:rFonts w:ascii="Times New Roman" w:eastAsia="Times New Roman" w:hAnsi="Times New Roman" w:cs="Times New Roman"/>
          <w:kern w:val="0"/>
          <w:sz w:val="24"/>
          <w:szCs w:val="24"/>
          <w:lang w:eastAsia="en-IN"/>
          <w14:ligatures w14:val="none"/>
        </w:rPr>
        <w:t xml:space="preserve"> without fear of retaliation. Organizations should:</w:t>
      </w:r>
    </w:p>
    <w:p w14:paraId="154C8473" w14:textId="77777777" w:rsidR="008D2D9B" w:rsidRPr="008D2D9B" w:rsidRDefault="008D2D9B">
      <w:pPr>
        <w:numPr>
          <w:ilvl w:val="0"/>
          <w:numId w:val="2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Create anonymous whistleblower programs.</w:t>
      </w:r>
    </w:p>
    <w:p w14:paraId="3381E607" w14:textId="77777777" w:rsidR="008D2D9B" w:rsidRPr="008D2D9B" w:rsidRDefault="008D2D9B">
      <w:pPr>
        <w:numPr>
          <w:ilvl w:val="0"/>
          <w:numId w:val="2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Implement real-time risk dashboards for monitoring threats.</w:t>
      </w:r>
    </w:p>
    <w:p w14:paraId="19626181" w14:textId="77777777" w:rsidR="008D2D9B" w:rsidRPr="008D2D9B" w:rsidRDefault="008D2D9B">
      <w:pPr>
        <w:numPr>
          <w:ilvl w:val="0"/>
          <w:numId w:val="2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Encourage open discussions on risk-related concerns.</w:t>
      </w:r>
    </w:p>
    <w:p w14:paraId="6E4345DC"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Example: How Microsoft Built a Transparent Risk Reporting Culture</w:t>
      </w:r>
      <w:r w:rsidRPr="008D2D9B">
        <w:rPr>
          <w:rFonts w:ascii="Times New Roman" w:eastAsia="Times New Roman" w:hAnsi="Times New Roman" w:cs="Times New Roman"/>
          <w:kern w:val="0"/>
          <w:sz w:val="24"/>
          <w:szCs w:val="24"/>
          <w:lang w:eastAsia="en-IN"/>
          <w14:ligatures w14:val="none"/>
        </w:rPr>
        <w:t xml:space="preserve"> Microsoft developed </w:t>
      </w:r>
      <w:r w:rsidRPr="008D2D9B">
        <w:rPr>
          <w:rFonts w:ascii="Times New Roman" w:eastAsia="Times New Roman" w:hAnsi="Times New Roman" w:cs="Times New Roman"/>
          <w:b/>
          <w:bCs/>
          <w:kern w:val="0"/>
          <w:sz w:val="24"/>
          <w:szCs w:val="24"/>
          <w:lang w:eastAsia="en-IN"/>
          <w14:ligatures w14:val="none"/>
        </w:rPr>
        <w:t>a structured risk-reporting framework</w:t>
      </w:r>
      <w:r w:rsidRPr="008D2D9B">
        <w:rPr>
          <w:rFonts w:ascii="Times New Roman" w:eastAsia="Times New Roman" w:hAnsi="Times New Roman" w:cs="Times New Roman"/>
          <w:kern w:val="0"/>
          <w:sz w:val="24"/>
          <w:szCs w:val="24"/>
          <w:lang w:eastAsia="en-IN"/>
          <w14:ligatures w14:val="none"/>
        </w:rPr>
        <w:t xml:space="preserve"> where employees could report cybersecurity vulnerabilities anonymously. This approach </w:t>
      </w:r>
      <w:r w:rsidRPr="008D2D9B">
        <w:rPr>
          <w:rFonts w:ascii="Times New Roman" w:eastAsia="Times New Roman" w:hAnsi="Times New Roman" w:cs="Times New Roman"/>
          <w:b/>
          <w:bCs/>
          <w:kern w:val="0"/>
          <w:sz w:val="24"/>
          <w:szCs w:val="24"/>
          <w:lang w:eastAsia="en-IN"/>
          <w14:ligatures w14:val="none"/>
        </w:rPr>
        <w:t>strengthened internal controls and reduced cyber risks significantly.</w:t>
      </w:r>
    </w:p>
    <w:p w14:paraId="25DC0B60"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B44141">
          <v:rect id="_x0000_i1177" style="width:0;height:1.5pt" o:hralign="center" o:hrstd="t" o:hr="t" fillcolor="#a0a0a0" stroked="f"/>
        </w:pict>
      </w:r>
    </w:p>
    <w:p w14:paraId="05AD1E7F"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Leveraging Technology to Strengthen Risk Awareness</w:t>
      </w:r>
    </w:p>
    <w:p w14:paraId="5D779F97"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Risk Analytics</w:t>
      </w:r>
    </w:p>
    <w:p w14:paraId="51323933"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AI-powered tools help organizations </w:t>
      </w:r>
      <w:r w:rsidRPr="008D2D9B">
        <w:rPr>
          <w:rFonts w:ascii="Times New Roman" w:eastAsia="Times New Roman" w:hAnsi="Times New Roman" w:cs="Times New Roman"/>
          <w:b/>
          <w:bCs/>
          <w:kern w:val="0"/>
          <w:sz w:val="24"/>
          <w:szCs w:val="24"/>
          <w:lang w:eastAsia="en-IN"/>
          <w14:ligatures w14:val="none"/>
        </w:rPr>
        <w:t>identify risks in real-time</w:t>
      </w:r>
      <w:r w:rsidRPr="008D2D9B">
        <w:rPr>
          <w:rFonts w:ascii="Times New Roman" w:eastAsia="Times New Roman" w:hAnsi="Times New Roman" w:cs="Times New Roman"/>
          <w:kern w:val="0"/>
          <w:sz w:val="24"/>
          <w:szCs w:val="24"/>
          <w:lang w:eastAsia="en-IN"/>
          <w14:ligatures w14:val="none"/>
        </w:rPr>
        <w:t xml:space="preserve"> by analyzing:</w:t>
      </w:r>
    </w:p>
    <w:p w14:paraId="0EC92F19" w14:textId="77777777" w:rsidR="008D2D9B" w:rsidRPr="008D2D9B" w:rsidRDefault="008D2D9B">
      <w:pPr>
        <w:numPr>
          <w:ilvl w:val="0"/>
          <w:numId w:val="2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 anomalies and fraud indicators.</w:t>
      </w:r>
    </w:p>
    <w:p w14:paraId="57209631" w14:textId="77777777" w:rsidR="008D2D9B" w:rsidRPr="008D2D9B" w:rsidRDefault="008D2D9B">
      <w:pPr>
        <w:numPr>
          <w:ilvl w:val="0"/>
          <w:numId w:val="2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Supply chain disruptions and operational inefficiencies.</w:t>
      </w:r>
    </w:p>
    <w:p w14:paraId="182EB3EA" w14:textId="77777777" w:rsidR="008D2D9B" w:rsidRPr="008D2D9B" w:rsidRDefault="008D2D9B">
      <w:pPr>
        <w:numPr>
          <w:ilvl w:val="0"/>
          <w:numId w:val="2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threats and compliance violations.</w:t>
      </w:r>
    </w:p>
    <w:p w14:paraId="52B8D0E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Automated Risk Management Platforms</w:t>
      </w:r>
    </w:p>
    <w:p w14:paraId="17321C69"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lastRenderedPageBreak/>
        <w:t xml:space="preserve">Risk-aware organizations implement </w:t>
      </w:r>
      <w:r w:rsidRPr="008D2D9B">
        <w:rPr>
          <w:rFonts w:ascii="Times New Roman" w:eastAsia="Times New Roman" w:hAnsi="Times New Roman" w:cs="Times New Roman"/>
          <w:b/>
          <w:bCs/>
          <w:kern w:val="0"/>
          <w:sz w:val="24"/>
          <w:szCs w:val="24"/>
          <w:lang w:eastAsia="en-IN"/>
          <w14:ligatures w14:val="none"/>
        </w:rPr>
        <w:t>automated compliance tracking and incident response systems</w:t>
      </w:r>
      <w:r w:rsidRPr="008D2D9B">
        <w:rPr>
          <w:rFonts w:ascii="Times New Roman" w:eastAsia="Times New Roman" w:hAnsi="Times New Roman" w:cs="Times New Roman"/>
          <w:kern w:val="0"/>
          <w:sz w:val="24"/>
          <w:szCs w:val="24"/>
          <w:lang w:eastAsia="en-IN"/>
          <w14:ligatures w14:val="none"/>
        </w:rPr>
        <w:t xml:space="preserve"> to:</w:t>
      </w:r>
    </w:p>
    <w:p w14:paraId="7878A55C" w14:textId="77777777" w:rsidR="008D2D9B" w:rsidRPr="008D2D9B" w:rsidRDefault="008D2D9B">
      <w:pPr>
        <w:numPr>
          <w:ilvl w:val="0"/>
          <w:numId w:val="2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 regulatory updates.</w:t>
      </w:r>
    </w:p>
    <w:p w14:paraId="476CA39F" w14:textId="77777777" w:rsidR="008D2D9B" w:rsidRPr="008D2D9B" w:rsidRDefault="008D2D9B">
      <w:pPr>
        <w:numPr>
          <w:ilvl w:val="0"/>
          <w:numId w:val="2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Ensure continuous compliance with SOX, GDPR, and Basel III.</w:t>
      </w:r>
    </w:p>
    <w:p w14:paraId="2DCDE580" w14:textId="77777777" w:rsidR="008D2D9B" w:rsidRPr="008D2D9B" w:rsidRDefault="008D2D9B">
      <w:pPr>
        <w:numPr>
          <w:ilvl w:val="0"/>
          <w:numId w:val="2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Detect and mitigate cybersecurity breaches proactively.</w:t>
      </w:r>
    </w:p>
    <w:p w14:paraId="4EEA3811" w14:textId="77777777" w:rsidR="008D2D9B" w:rsidRPr="008D2D9B" w:rsidRDefault="008D2D9B" w:rsidP="008D2D9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Risk Audits</w:t>
      </w:r>
    </w:p>
    <w:p w14:paraId="0A75B27B"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Blockchain technology enhances risk governance by providing </w:t>
      </w:r>
      <w:r w:rsidRPr="008D2D9B">
        <w:rPr>
          <w:rFonts w:ascii="Times New Roman" w:eastAsia="Times New Roman" w:hAnsi="Times New Roman" w:cs="Times New Roman"/>
          <w:b/>
          <w:bCs/>
          <w:kern w:val="0"/>
          <w:sz w:val="24"/>
          <w:szCs w:val="24"/>
          <w:lang w:eastAsia="en-IN"/>
          <w14:ligatures w14:val="none"/>
        </w:rPr>
        <w:t>tamper-proof audit trails and real-time transaction monitoring.</w:t>
      </w:r>
    </w:p>
    <w:p w14:paraId="604CC50A"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Case Study: JPMorgan Chase’s AI-Powered Risk Analytics</w:t>
      </w:r>
      <w:r w:rsidRPr="008D2D9B">
        <w:rPr>
          <w:rFonts w:ascii="Times New Roman" w:eastAsia="Times New Roman" w:hAnsi="Times New Roman" w:cs="Times New Roman"/>
          <w:kern w:val="0"/>
          <w:sz w:val="24"/>
          <w:szCs w:val="24"/>
          <w:lang w:eastAsia="en-IN"/>
          <w14:ligatures w14:val="none"/>
        </w:rPr>
        <w:t xml:space="preserve"> JPMorgan Chase used AI-driven risk models to </w:t>
      </w:r>
      <w:r w:rsidRPr="008D2D9B">
        <w:rPr>
          <w:rFonts w:ascii="Times New Roman" w:eastAsia="Times New Roman" w:hAnsi="Times New Roman" w:cs="Times New Roman"/>
          <w:b/>
          <w:bCs/>
          <w:kern w:val="0"/>
          <w:sz w:val="24"/>
          <w:szCs w:val="24"/>
          <w:lang w:eastAsia="en-IN"/>
          <w14:ligatures w14:val="none"/>
        </w:rPr>
        <w:t>detect fraudulent transactions and compliance violations.</w:t>
      </w:r>
      <w:r w:rsidRPr="008D2D9B">
        <w:rPr>
          <w:rFonts w:ascii="Times New Roman" w:eastAsia="Times New Roman" w:hAnsi="Times New Roman" w:cs="Times New Roman"/>
          <w:kern w:val="0"/>
          <w:sz w:val="24"/>
          <w:szCs w:val="24"/>
          <w:lang w:eastAsia="en-IN"/>
          <w14:ligatures w14:val="none"/>
        </w:rPr>
        <w:t xml:space="preserve"> By integrating machine learning into its risk governance framework, the bank reduced </w:t>
      </w:r>
      <w:r w:rsidRPr="008D2D9B">
        <w:rPr>
          <w:rFonts w:ascii="Times New Roman" w:eastAsia="Times New Roman" w:hAnsi="Times New Roman" w:cs="Times New Roman"/>
          <w:b/>
          <w:bCs/>
          <w:kern w:val="0"/>
          <w:sz w:val="24"/>
          <w:szCs w:val="24"/>
          <w:lang w:eastAsia="en-IN"/>
          <w14:ligatures w14:val="none"/>
        </w:rPr>
        <w:t>financial fraud by 40%.</w:t>
      </w:r>
    </w:p>
    <w:p w14:paraId="7C2FFED9"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3825C4">
          <v:rect id="_x0000_i1178" style="width:0;height:1.5pt" o:hralign="center" o:hrstd="t" o:hr="t" fillcolor="#a0a0a0" stroked="f"/>
        </w:pict>
      </w:r>
    </w:p>
    <w:p w14:paraId="5850D273"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Best Practices for Sustaining a Risk-Aware Culture</w:t>
      </w:r>
    </w:p>
    <w:p w14:paraId="2FA67D4A" w14:textId="77777777" w:rsidR="008D2D9B" w:rsidRPr="008D2D9B" w:rsidRDefault="008D2D9B">
      <w:pPr>
        <w:numPr>
          <w:ilvl w:val="0"/>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Integrate Risk Awareness into Performance Evaluations</w:t>
      </w:r>
    </w:p>
    <w:p w14:paraId="21214EDC" w14:textId="77777777" w:rsidR="008D2D9B" w:rsidRPr="008D2D9B" w:rsidRDefault="008D2D9B">
      <w:pPr>
        <w:numPr>
          <w:ilvl w:val="1"/>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Employees should be </w:t>
      </w:r>
      <w:r w:rsidRPr="008D2D9B">
        <w:rPr>
          <w:rFonts w:ascii="Times New Roman" w:eastAsia="Times New Roman" w:hAnsi="Times New Roman" w:cs="Times New Roman"/>
          <w:b/>
          <w:bCs/>
          <w:kern w:val="0"/>
          <w:sz w:val="24"/>
          <w:szCs w:val="24"/>
          <w:lang w:eastAsia="en-IN"/>
          <w14:ligatures w14:val="none"/>
        </w:rPr>
        <w:t>evaluated on their adherence to risk policies.</w:t>
      </w:r>
    </w:p>
    <w:p w14:paraId="15DB12A2" w14:textId="77777777" w:rsidR="008D2D9B" w:rsidRPr="008D2D9B" w:rsidRDefault="008D2D9B">
      <w:pPr>
        <w:numPr>
          <w:ilvl w:val="0"/>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Encourage Cross-Departmental Collaboration on Risk Mitigation</w:t>
      </w:r>
    </w:p>
    <w:p w14:paraId="106699FC" w14:textId="77777777" w:rsidR="008D2D9B" w:rsidRPr="008D2D9B" w:rsidRDefault="008D2D9B">
      <w:pPr>
        <w:numPr>
          <w:ilvl w:val="1"/>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should not be siloed; </w:t>
      </w:r>
      <w:r w:rsidRPr="008D2D9B">
        <w:rPr>
          <w:rFonts w:ascii="Times New Roman" w:eastAsia="Times New Roman" w:hAnsi="Times New Roman" w:cs="Times New Roman"/>
          <w:b/>
          <w:bCs/>
          <w:kern w:val="0"/>
          <w:sz w:val="24"/>
          <w:szCs w:val="24"/>
          <w:lang w:eastAsia="en-IN"/>
          <w14:ligatures w14:val="none"/>
        </w:rPr>
        <w:t>HR, IT, finance, and operations teams must collaborate.</w:t>
      </w:r>
    </w:p>
    <w:p w14:paraId="4B2E16D0" w14:textId="77777777" w:rsidR="008D2D9B" w:rsidRPr="008D2D9B" w:rsidRDefault="008D2D9B">
      <w:pPr>
        <w:numPr>
          <w:ilvl w:val="0"/>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Foster a Speak-Up Culture</w:t>
      </w:r>
    </w:p>
    <w:p w14:paraId="422E013B" w14:textId="77777777" w:rsidR="008D2D9B" w:rsidRPr="008D2D9B" w:rsidRDefault="008D2D9B">
      <w:pPr>
        <w:numPr>
          <w:ilvl w:val="1"/>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Employees should be encouraged to </w:t>
      </w:r>
      <w:r w:rsidRPr="008D2D9B">
        <w:rPr>
          <w:rFonts w:ascii="Times New Roman" w:eastAsia="Times New Roman" w:hAnsi="Times New Roman" w:cs="Times New Roman"/>
          <w:b/>
          <w:bCs/>
          <w:kern w:val="0"/>
          <w:sz w:val="24"/>
          <w:szCs w:val="24"/>
          <w:lang w:eastAsia="en-IN"/>
          <w14:ligatures w14:val="none"/>
        </w:rPr>
        <w:t>report risks without fear of retaliation.</w:t>
      </w:r>
    </w:p>
    <w:p w14:paraId="79F1FBD6" w14:textId="77777777" w:rsidR="008D2D9B" w:rsidRPr="008D2D9B" w:rsidRDefault="008D2D9B">
      <w:pPr>
        <w:numPr>
          <w:ilvl w:val="0"/>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Conduct Regular Risk Assessments and Stress Testing</w:t>
      </w:r>
    </w:p>
    <w:p w14:paraId="535744EA" w14:textId="77777777" w:rsidR="008D2D9B" w:rsidRPr="008D2D9B" w:rsidRDefault="008D2D9B">
      <w:pPr>
        <w:numPr>
          <w:ilvl w:val="1"/>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Organizations should perform </w:t>
      </w:r>
      <w:r w:rsidRPr="008D2D9B">
        <w:rPr>
          <w:rFonts w:ascii="Times New Roman" w:eastAsia="Times New Roman" w:hAnsi="Times New Roman" w:cs="Times New Roman"/>
          <w:b/>
          <w:bCs/>
          <w:kern w:val="0"/>
          <w:sz w:val="24"/>
          <w:szCs w:val="24"/>
          <w:lang w:eastAsia="en-IN"/>
          <w14:ligatures w14:val="none"/>
        </w:rPr>
        <w:t>stress tests and simulations</w:t>
      </w:r>
      <w:r w:rsidRPr="008D2D9B">
        <w:rPr>
          <w:rFonts w:ascii="Times New Roman" w:eastAsia="Times New Roman" w:hAnsi="Times New Roman" w:cs="Times New Roman"/>
          <w:kern w:val="0"/>
          <w:sz w:val="24"/>
          <w:szCs w:val="24"/>
          <w:lang w:eastAsia="en-IN"/>
          <w14:ligatures w14:val="none"/>
        </w:rPr>
        <w:t xml:space="preserve"> to assess vulnerabilities.</w:t>
      </w:r>
    </w:p>
    <w:p w14:paraId="55FBAEBB" w14:textId="77777777" w:rsidR="008D2D9B" w:rsidRPr="008D2D9B" w:rsidRDefault="008D2D9B">
      <w:pPr>
        <w:numPr>
          <w:ilvl w:val="0"/>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 Risk Governance with Corporate Strategy</w:t>
      </w:r>
    </w:p>
    <w:p w14:paraId="336B2116" w14:textId="77777777" w:rsidR="008D2D9B" w:rsidRPr="008D2D9B" w:rsidRDefault="008D2D9B">
      <w:pPr>
        <w:numPr>
          <w:ilvl w:val="1"/>
          <w:numId w:val="2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must be integrated into </w:t>
      </w:r>
      <w:r w:rsidRPr="008D2D9B">
        <w:rPr>
          <w:rFonts w:ascii="Times New Roman" w:eastAsia="Times New Roman" w:hAnsi="Times New Roman" w:cs="Times New Roman"/>
          <w:b/>
          <w:bCs/>
          <w:kern w:val="0"/>
          <w:sz w:val="24"/>
          <w:szCs w:val="24"/>
          <w:lang w:eastAsia="en-IN"/>
          <w14:ligatures w14:val="none"/>
        </w:rPr>
        <w:t>corporate decision-making processes.</w:t>
      </w:r>
    </w:p>
    <w:p w14:paraId="2FE12B13" w14:textId="77777777" w:rsidR="008D2D9B" w:rsidRPr="008D2D9B" w:rsidRDefault="00000000" w:rsidP="008D2D9B">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0DB129">
          <v:rect id="_x0000_i1179" style="width:0;height:1.5pt" o:hralign="center" o:hrstd="t" o:hr="t" fillcolor="#a0a0a0" stroked="f"/>
        </w:pict>
      </w:r>
    </w:p>
    <w:p w14:paraId="6C3E48D3" w14:textId="77777777" w:rsidR="008D2D9B" w:rsidRPr="008D2D9B" w:rsidRDefault="008D2D9B" w:rsidP="008D2D9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2C7CA716"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Building a </w:t>
      </w:r>
      <w:r w:rsidRPr="008D2D9B">
        <w:rPr>
          <w:rFonts w:ascii="Times New Roman" w:eastAsia="Times New Roman" w:hAnsi="Times New Roman" w:cs="Times New Roman"/>
          <w:b/>
          <w:bCs/>
          <w:kern w:val="0"/>
          <w:sz w:val="24"/>
          <w:szCs w:val="24"/>
          <w:lang w:eastAsia="en-IN"/>
          <w14:ligatures w14:val="none"/>
        </w:rPr>
        <w:t>risk-aware culture</w:t>
      </w:r>
      <w:r w:rsidRPr="008D2D9B">
        <w:rPr>
          <w:rFonts w:ascii="Times New Roman" w:eastAsia="Times New Roman" w:hAnsi="Times New Roman" w:cs="Times New Roman"/>
          <w:kern w:val="0"/>
          <w:sz w:val="24"/>
          <w:szCs w:val="24"/>
          <w:lang w:eastAsia="en-IN"/>
          <w14:ligatures w14:val="none"/>
        </w:rPr>
        <w:t xml:space="preserve"> is a strategic priority for organizations seeking to </w:t>
      </w:r>
      <w:r w:rsidRPr="008D2D9B">
        <w:rPr>
          <w:rFonts w:ascii="Times New Roman" w:eastAsia="Times New Roman" w:hAnsi="Times New Roman" w:cs="Times New Roman"/>
          <w:b/>
          <w:bCs/>
          <w:kern w:val="0"/>
          <w:sz w:val="24"/>
          <w:szCs w:val="24"/>
          <w:lang w:eastAsia="en-IN"/>
          <w14:ligatures w14:val="none"/>
        </w:rPr>
        <w:t>enhance governance, improve compliance, and safeguard against financial and operational disruptions.</w:t>
      </w:r>
    </w:p>
    <w:p w14:paraId="4522C824"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fostering </w:t>
      </w:r>
      <w:r w:rsidRPr="008D2D9B">
        <w:rPr>
          <w:rFonts w:ascii="Times New Roman" w:eastAsia="Times New Roman" w:hAnsi="Times New Roman" w:cs="Times New Roman"/>
          <w:b/>
          <w:bCs/>
          <w:kern w:val="0"/>
          <w:sz w:val="24"/>
          <w:szCs w:val="24"/>
          <w:lang w:eastAsia="en-IN"/>
          <w14:ligatures w14:val="none"/>
        </w:rPr>
        <w:t>leadership commitment, employee engagement, technological innovation, and regulatory compliance</w:t>
      </w:r>
      <w:r w:rsidRPr="008D2D9B">
        <w:rPr>
          <w:rFonts w:ascii="Times New Roman" w:eastAsia="Times New Roman" w:hAnsi="Times New Roman" w:cs="Times New Roman"/>
          <w:kern w:val="0"/>
          <w:sz w:val="24"/>
          <w:szCs w:val="24"/>
          <w:lang w:eastAsia="en-IN"/>
          <w14:ligatures w14:val="none"/>
        </w:rPr>
        <w:t xml:space="preserve">, organizations can develop a </w:t>
      </w:r>
      <w:r w:rsidRPr="008D2D9B">
        <w:rPr>
          <w:rFonts w:ascii="Times New Roman" w:eastAsia="Times New Roman" w:hAnsi="Times New Roman" w:cs="Times New Roman"/>
          <w:b/>
          <w:bCs/>
          <w:kern w:val="0"/>
          <w:sz w:val="24"/>
          <w:szCs w:val="24"/>
          <w:lang w:eastAsia="en-IN"/>
          <w14:ligatures w14:val="none"/>
        </w:rPr>
        <w:t>resilient risk-aware culture</w:t>
      </w:r>
      <w:r w:rsidRPr="008D2D9B">
        <w:rPr>
          <w:rFonts w:ascii="Times New Roman" w:eastAsia="Times New Roman" w:hAnsi="Times New Roman" w:cs="Times New Roman"/>
          <w:kern w:val="0"/>
          <w:sz w:val="24"/>
          <w:szCs w:val="24"/>
          <w:lang w:eastAsia="en-IN"/>
          <w14:ligatures w14:val="none"/>
        </w:rPr>
        <w:t xml:space="preserve"> that ensures long-term sustainability.</w:t>
      </w:r>
    </w:p>
    <w:p w14:paraId="6264DC0D" w14:textId="77777777" w:rsidR="008D2D9B" w:rsidRPr="008D2D9B" w:rsidRDefault="008D2D9B" w:rsidP="008D2D9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lastRenderedPageBreak/>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"Risk Leadership: How Executives Can Drive a Strong Risk Management Strategy,"</w:t>
      </w:r>
      <w:r w:rsidRPr="008D2D9B">
        <w:rPr>
          <w:rFonts w:ascii="Times New Roman" w:eastAsia="Times New Roman" w:hAnsi="Times New Roman" w:cs="Times New Roman"/>
          <w:kern w:val="0"/>
          <w:sz w:val="24"/>
          <w:szCs w:val="24"/>
          <w:lang w:eastAsia="en-IN"/>
          <w14:ligatures w14:val="none"/>
        </w:rPr>
        <w:t xml:space="preserve"> analyzing how business leaders can embed risk governance into corporate strategy and enhance resilience against emerging threats.</w:t>
      </w:r>
    </w:p>
    <w:p w14:paraId="0FA0B197"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The Role of Threat Intelligence in Risk Management</w:t>
      </w:r>
    </w:p>
    <w:p w14:paraId="22C9A647" w14:textId="77777777" w:rsidR="00755498" w:rsidRPr="00755498" w:rsidRDefault="00755498" w:rsidP="0075549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Introduction</w:t>
      </w:r>
    </w:p>
    <w:p w14:paraId="2CFCC304"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plays a critical role in modern risk management by enabling organizations to </w:t>
      </w:r>
      <w:r w:rsidRPr="00755498">
        <w:rPr>
          <w:rFonts w:ascii="Times New Roman" w:eastAsia="Times New Roman" w:hAnsi="Times New Roman" w:cs="Times New Roman"/>
          <w:b/>
          <w:bCs/>
          <w:kern w:val="0"/>
          <w:sz w:val="24"/>
          <w:szCs w:val="24"/>
          <w:lang w:eastAsia="en-IN"/>
          <w14:ligatures w14:val="none"/>
        </w:rPr>
        <w:t xml:space="preserve">identify,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mitigate security threats before they escalate into major disruptions.</w:t>
      </w:r>
      <w:r w:rsidRPr="00755498">
        <w:rPr>
          <w:rFonts w:ascii="Times New Roman" w:eastAsia="Times New Roman" w:hAnsi="Times New Roman" w:cs="Times New Roman"/>
          <w:kern w:val="0"/>
          <w:sz w:val="24"/>
          <w:szCs w:val="24"/>
          <w:lang w:eastAsia="en-IN"/>
          <w14:ligatures w14:val="none"/>
        </w:rPr>
        <w:t xml:space="preserve"> With the rapid advancement of </w:t>
      </w:r>
      <w:r w:rsidRPr="00755498">
        <w:rPr>
          <w:rFonts w:ascii="Times New Roman" w:eastAsia="Times New Roman" w:hAnsi="Times New Roman" w:cs="Times New Roman"/>
          <w:b/>
          <w:bCs/>
          <w:kern w:val="0"/>
          <w:sz w:val="24"/>
          <w:szCs w:val="24"/>
          <w:lang w:eastAsia="en-IN"/>
          <w14:ligatures w14:val="none"/>
        </w:rPr>
        <w:t>cyber threats, geopolitical risks, and insider threats,</w:t>
      </w:r>
      <w:r w:rsidRPr="00755498">
        <w:rPr>
          <w:rFonts w:ascii="Times New Roman" w:eastAsia="Times New Roman" w:hAnsi="Times New Roman" w:cs="Times New Roman"/>
          <w:kern w:val="0"/>
          <w:sz w:val="24"/>
          <w:szCs w:val="24"/>
          <w:lang w:eastAsia="en-IN"/>
          <w14:ligatures w14:val="none"/>
        </w:rPr>
        <w:t xml:space="preserve"> organizations must develop </w:t>
      </w:r>
      <w:r w:rsidRPr="00755498">
        <w:rPr>
          <w:rFonts w:ascii="Times New Roman" w:eastAsia="Times New Roman" w:hAnsi="Times New Roman" w:cs="Times New Roman"/>
          <w:b/>
          <w:bCs/>
          <w:kern w:val="0"/>
          <w:sz w:val="24"/>
          <w:szCs w:val="24"/>
          <w:lang w:eastAsia="en-IN"/>
          <w14:ligatures w14:val="none"/>
        </w:rPr>
        <w:t>proactive intelligence-driven risk management strategies</w:t>
      </w:r>
      <w:r w:rsidRPr="00755498">
        <w:rPr>
          <w:rFonts w:ascii="Times New Roman" w:eastAsia="Times New Roman" w:hAnsi="Times New Roman" w:cs="Times New Roman"/>
          <w:kern w:val="0"/>
          <w:sz w:val="24"/>
          <w:szCs w:val="24"/>
          <w:lang w:eastAsia="en-IN"/>
          <w14:ligatures w14:val="none"/>
        </w:rPr>
        <w:t xml:space="preserve"> to stay ahead of adversaries.</w:t>
      </w:r>
    </w:p>
    <w:p w14:paraId="77D24665"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provides </w:t>
      </w:r>
      <w:r w:rsidRPr="00755498">
        <w:rPr>
          <w:rFonts w:ascii="Times New Roman" w:eastAsia="Times New Roman" w:hAnsi="Times New Roman" w:cs="Times New Roman"/>
          <w:b/>
          <w:bCs/>
          <w:kern w:val="0"/>
          <w:sz w:val="24"/>
          <w:szCs w:val="24"/>
          <w:lang w:eastAsia="en-IN"/>
          <w14:ligatures w14:val="none"/>
        </w:rPr>
        <w:t>real-time insights into emerging threats, vulnerabilities, and attack patterns</w:t>
      </w:r>
      <w:r w:rsidRPr="00755498">
        <w:rPr>
          <w:rFonts w:ascii="Times New Roman" w:eastAsia="Times New Roman" w:hAnsi="Times New Roman" w:cs="Times New Roman"/>
          <w:kern w:val="0"/>
          <w:sz w:val="24"/>
          <w:szCs w:val="24"/>
          <w:lang w:eastAsia="en-IN"/>
          <w14:ligatures w14:val="none"/>
        </w:rPr>
        <w:t xml:space="preserve">, allowing businesses to align their </w:t>
      </w:r>
      <w:r w:rsidRPr="00755498">
        <w:rPr>
          <w:rFonts w:ascii="Times New Roman" w:eastAsia="Times New Roman" w:hAnsi="Times New Roman" w:cs="Times New Roman"/>
          <w:b/>
          <w:bCs/>
          <w:kern w:val="0"/>
          <w:sz w:val="24"/>
          <w:szCs w:val="24"/>
          <w:lang w:eastAsia="en-IN"/>
          <w14:ligatures w14:val="none"/>
        </w:rPr>
        <w:t>governance, risk management, and compliance (GRC) frameworks</w:t>
      </w:r>
      <w:r w:rsidRPr="00755498">
        <w:rPr>
          <w:rFonts w:ascii="Times New Roman" w:eastAsia="Times New Roman" w:hAnsi="Times New Roman" w:cs="Times New Roman"/>
          <w:kern w:val="0"/>
          <w:sz w:val="24"/>
          <w:szCs w:val="24"/>
          <w:lang w:eastAsia="en-IN"/>
          <w14:ligatures w14:val="none"/>
        </w:rPr>
        <w:t xml:space="preserve"> with security best practices. Organizations that integrate threat intelligence into their risk management programs </w:t>
      </w:r>
      <w:r w:rsidRPr="00755498">
        <w:rPr>
          <w:rFonts w:ascii="Times New Roman" w:eastAsia="Times New Roman" w:hAnsi="Times New Roman" w:cs="Times New Roman"/>
          <w:b/>
          <w:bCs/>
          <w:kern w:val="0"/>
          <w:sz w:val="24"/>
          <w:szCs w:val="24"/>
          <w:lang w:eastAsia="en-IN"/>
          <w14:ligatures w14:val="none"/>
        </w:rPr>
        <w:t>enhance their resilience, regulatory compliance, and incident response capabilities.</w:t>
      </w:r>
    </w:p>
    <w:p w14:paraId="58E377A4"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This chapter explores the </w:t>
      </w:r>
      <w:r w:rsidRPr="00755498">
        <w:rPr>
          <w:rFonts w:ascii="Times New Roman" w:eastAsia="Times New Roman" w:hAnsi="Times New Roman" w:cs="Times New Roman"/>
          <w:b/>
          <w:bCs/>
          <w:kern w:val="0"/>
          <w:sz w:val="24"/>
          <w:szCs w:val="24"/>
          <w:lang w:eastAsia="en-IN"/>
          <w14:ligatures w14:val="none"/>
        </w:rPr>
        <w:t>importance of threat intelligence in risk management</w:t>
      </w:r>
      <w:r w:rsidRPr="00755498">
        <w:rPr>
          <w:rFonts w:ascii="Times New Roman" w:eastAsia="Times New Roman" w:hAnsi="Times New Roman" w:cs="Times New Roman"/>
          <w:kern w:val="0"/>
          <w:sz w:val="24"/>
          <w:szCs w:val="24"/>
          <w:lang w:eastAsia="en-IN"/>
          <w14:ligatures w14:val="none"/>
        </w:rPr>
        <w:t xml:space="preserve">, different types of threat intelligence, and best practices for integrating intelligence into corporate governance frameworks. We will also examine </w:t>
      </w:r>
      <w:r w:rsidRPr="00755498">
        <w:rPr>
          <w:rFonts w:ascii="Times New Roman" w:eastAsia="Times New Roman" w:hAnsi="Times New Roman" w:cs="Times New Roman"/>
          <w:b/>
          <w:bCs/>
          <w:kern w:val="0"/>
          <w:sz w:val="24"/>
          <w:szCs w:val="24"/>
          <w:lang w:eastAsia="en-IN"/>
          <w14:ligatures w14:val="none"/>
        </w:rPr>
        <w:t>real-world case studies demonstrating the effectiveness of threat intelligence in preventing security breaches.</w:t>
      </w:r>
    </w:p>
    <w:p w14:paraId="2971BE99" w14:textId="77777777" w:rsidR="00755498" w:rsidRPr="00755498" w:rsidRDefault="00000000" w:rsidP="0075549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314F77">
          <v:rect id="_x0000_i1180" style="width:0;height:1.5pt" o:hralign="center" o:hrstd="t" o:hr="t" fillcolor="#a0a0a0" stroked="f"/>
        </w:pict>
      </w:r>
    </w:p>
    <w:p w14:paraId="0BA9BC44" w14:textId="77777777" w:rsidR="00755498" w:rsidRPr="00755498" w:rsidRDefault="00755498" w:rsidP="0075549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Understanding Threat Intelligence in Risk Management</w:t>
      </w:r>
    </w:p>
    <w:p w14:paraId="09A83787"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Threat Intelligence?</w:t>
      </w:r>
    </w:p>
    <w:p w14:paraId="1566D9B6"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refers to the </w:t>
      </w:r>
      <w:r w:rsidRPr="00755498">
        <w:rPr>
          <w:rFonts w:ascii="Times New Roman" w:eastAsia="Times New Roman" w:hAnsi="Times New Roman" w:cs="Times New Roman"/>
          <w:b/>
          <w:bCs/>
          <w:kern w:val="0"/>
          <w:sz w:val="24"/>
          <w:szCs w:val="24"/>
          <w:lang w:eastAsia="en-IN"/>
          <w14:ligatures w14:val="none"/>
        </w:rPr>
        <w:t>collection, analysis, and dissemination of information related to cybersecurity threats, fraud risks, and geopolitical challenges.</w:t>
      </w:r>
      <w:r w:rsidRPr="00755498">
        <w:rPr>
          <w:rFonts w:ascii="Times New Roman" w:eastAsia="Times New Roman" w:hAnsi="Times New Roman" w:cs="Times New Roman"/>
          <w:kern w:val="0"/>
          <w:sz w:val="24"/>
          <w:szCs w:val="24"/>
          <w:lang w:eastAsia="en-IN"/>
          <w14:ligatures w14:val="none"/>
        </w:rPr>
        <w:t xml:space="preserve"> This intelligence helps organizations </w:t>
      </w:r>
      <w:r w:rsidRPr="00755498">
        <w:rPr>
          <w:rFonts w:ascii="Times New Roman" w:eastAsia="Times New Roman" w:hAnsi="Times New Roman" w:cs="Times New Roman"/>
          <w:b/>
          <w:bCs/>
          <w:kern w:val="0"/>
          <w:sz w:val="24"/>
          <w:szCs w:val="24"/>
          <w:lang w:eastAsia="en-IN"/>
          <w14:ligatures w14:val="none"/>
        </w:rPr>
        <w:t>anticipate, prevent, and mitigate risks</w:t>
      </w:r>
      <w:r w:rsidRPr="00755498">
        <w:rPr>
          <w:rFonts w:ascii="Times New Roman" w:eastAsia="Times New Roman" w:hAnsi="Times New Roman" w:cs="Times New Roman"/>
          <w:kern w:val="0"/>
          <w:sz w:val="24"/>
          <w:szCs w:val="24"/>
          <w:lang w:eastAsia="en-IN"/>
          <w14:ligatures w14:val="none"/>
        </w:rPr>
        <w:t xml:space="preserve"> before they cause operational or financial harm.</w:t>
      </w:r>
    </w:p>
    <w:p w14:paraId="25BAE047"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Threat Intelligence is Crucial for Risk Management</w:t>
      </w:r>
    </w:p>
    <w:p w14:paraId="0D3AD060"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A robust threat intelligence program offers the following benefits:</w:t>
      </w:r>
    </w:p>
    <w:p w14:paraId="2458986B" w14:textId="77777777" w:rsidR="00755498" w:rsidRPr="00755498" w:rsidRDefault="00755498">
      <w:pPr>
        <w:numPr>
          <w:ilvl w:val="0"/>
          <w:numId w:val="2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Early Detection of Emerging Threats:</w:t>
      </w:r>
      <w:r w:rsidRPr="00755498">
        <w:rPr>
          <w:rFonts w:ascii="Times New Roman" w:eastAsia="Times New Roman" w:hAnsi="Times New Roman" w:cs="Times New Roman"/>
          <w:kern w:val="0"/>
          <w:sz w:val="24"/>
          <w:szCs w:val="24"/>
          <w:lang w:eastAsia="en-IN"/>
          <w14:ligatures w14:val="none"/>
        </w:rPr>
        <w:t xml:space="preserve"> Identifies cyber risks, fraud schemes, and geopolitical threats before they escalate.</w:t>
      </w:r>
    </w:p>
    <w:p w14:paraId="75DBF46B" w14:textId="77777777" w:rsidR="00755498" w:rsidRPr="00755498" w:rsidRDefault="00755498">
      <w:pPr>
        <w:numPr>
          <w:ilvl w:val="0"/>
          <w:numId w:val="2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Improved Decision-Making:</w:t>
      </w:r>
      <w:r w:rsidRPr="00755498">
        <w:rPr>
          <w:rFonts w:ascii="Times New Roman" w:eastAsia="Times New Roman" w:hAnsi="Times New Roman" w:cs="Times New Roman"/>
          <w:kern w:val="0"/>
          <w:sz w:val="24"/>
          <w:szCs w:val="24"/>
          <w:lang w:eastAsia="en-IN"/>
          <w14:ligatures w14:val="none"/>
        </w:rPr>
        <w:t xml:space="preserve"> Provides executives and security teams with </w:t>
      </w:r>
      <w:r w:rsidRPr="00755498">
        <w:rPr>
          <w:rFonts w:ascii="Times New Roman" w:eastAsia="Times New Roman" w:hAnsi="Times New Roman" w:cs="Times New Roman"/>
          <w:b/>
          <w:bCs/>
          <w:kern w:val="0"/>
          <w:sz w:val="24"/>
          <w:szCs w:val="24"/>
          <w:lang w:eastAsia="en-IN"/>
          <w14:ligatures w14:val="none"/>
        </w:rPr>
        <w:t>data-driven insights to mitigate risks.</w:t>
      </w:r>
    </w:p>
    <w:p w14:paraId="123CABE1" w14:textId="77777777" w:rsidR="00755498" w:rsidRPr="00755498" w:rsidRDefault="00755498">
      <w:pPr>
        <w:numPr>
          <w:ilvl w:val="0"/>
          <w:numId w:val="2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Regulatory Compliance:</w:t>
      </w:r>
      <w:r w:rsidRPr="00755498">
        <w:rPr>
          <w:rFonts w:ascii="Times New Roman" w:eastAsia="Times New Roman" w:hAnsi="Times New Roman" w:cs="Times New Roman"/>
          <w:kern w:val="0"/>
          <w:sz w:val="24"/>
          <w:szCs w:val="24"/>
          <w:lang w:eastAsia="en-IN"/>
          <w14:ligatures w14:val="none"/>
        </w:rPr>
        <w:t xml:space="preserve"> Ensures adherence to laws such as </w:t>
      </w:r>
      <w:r w:rsidRPr="00755498">
        <w:rPr>
          <w:rFonts w:ascii="Times New Roman" w:eastAsia="Times New Roman" w:hAnsi="Times New Roman" w:cs="Times New Roman"/>
          <w:b/>
          <w:bCs/>
          <w:kern w:val="0"/>
          <w:sz w:val="24"/>
          <w:szCs w:val="24"/>
          <w:lang w:eastAsia="en-IN"/>
          <w14:ligatures w14:val="none"/>
        </w:rPr>
        <w:t>GDPR, SOX, and NIST cybersecurity standards.</w:t>
      </w:r>
    </w:p>
    <w:p w14:paraId="3C9A85B8" w14:textId="77777777" w:rsidR="00755498" w:rsidRPr="00755498" w:rsidRDefault="00755498">
      <w:pPr>
        <w:numPr>
          <w:ilvl w:val="0"/>
          <w:numId w:val="2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Enhanced Incident Response:</w:t>
      </w:r>
      <w:r w:rsidRPr="00755498">
        <w:rPr>
          <w:rFonts w:ascii="Times New Roman" w:eastAsia="Times New Roman" w:hAnsi="Times New Roman" w:cs="Times New Roman"/>
          <w:kern w:val="0"/>
          <w:sz w:val="24"/>
          <w:szCs w:val="24"/>
          <w:lang w:eastAsia="en-IN"/>
          <w14:ligatures w14:val="none"/>
        </w:rPr>
        <w:t xml:space="preserve"> Enables organizations to </w:t>
      </w:r>
      <w:r w:rsidRPr="00755498">
        <w:rPr>
          <w:rFonts w:ascii="Times New Roman" w:eastAsia="Times New Roman" w:hAnsi="Times New Roman" w:cs="Times New Roman"/>
          <w:b/>
          <w:bCs/>
          <w:kern w:val="0"/>
          <w:sz w:val="24"/>
          <w:szCs w:val="24"/>
          <w:lang w:eastAsia="en-IN"/>
          <w14:ligatures w14:val="none"/>
        </w:rPr>
        <w:t>respond to threats in real-time, reducing damage.</w:t>
      </w:r>
    </w:p>
    <w:p w14:paraId="0F08B96A"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lastRenderedPageBreak/>
        <w:t>Case Study: How Equifax Could Have Prevented the 2017 Data Breach</w:t>
      </w:r>
      <w:r w:rsidRPr="00755498">
        <w:rPr>
          <w:rFonts w:ascii="Times New Roman" w:eastAsia="Times New Roman" w:hAnsi="Times New Roman" w:cs="Times New Roman"/>
          <w:kern w:val="0"/>
          <w:sz w:val="24"/>
          <w:szCs w:val="24"/>
          <w:lang w:eastAsia="en-IN"/>
          <w14:ligatures w14:val="none"/>
        </w:rPr>
        <w:t xml:space="preserve"> Equifax’s failure to detect and respond to </w:t>
      </w:r>
      <w:r w:rsidRPr="00755498">
        <w:rPr>
          <w:rFonts w:ascii="Times New Roman" w:eastAsia="Times New Roman" w:hAnsi="Times New Roman" w:cs="Times New Roman"/>
          <w:b/>
          <w:bCs/>
          <w:kern w:val="0"/>
          <w:sz w:val="24"/>
          <w:szCs w:val="24"/>
          <w:lang w:eastAsia="en-IN"/>
          <w14:ligatures w14:val="none"/>
        </w:rPr>
        <w:t>a known vulnerability in its IT infrastructure</w:t>
      </w:r>
      <w:r w:rsidRPr="00755498">
        <w:rPr>
          <w:rFonts w:ascii="Times New Roman" w:eastAsia="Times New Roman" w:hAnsi="Times New Roman" w:cs="Times New Roman"/>
          <w:kern w:val="0"/>
          <w:sz w:val="24"/>
          <w:szCs w:val="24"/>
          <w:lang w:eastAsia="en-IN"/>
          <w14:ligatures w14:val="none"/>
        </w:rPr>
        <w:t xml:space="preserve"> led to the exposure of </w:t>
      </w:r>
      <w:r w:rsidRPr="00755498">
        <w:rPr>
          <w:rFonts w:ascii="Times New Roman" w:eastAsia="Times New Roman" w:hAnsi="Times New Roman" w:cs="Times New Roman"/>
          <w:b/>
          <w:bCs/>
          <w:kern w:val="0"/>
          <w:sz w:val="24"/>
          <w:szCs w:val="24"/>
          <w:lang w:eastAsia="en-IN"/>
          <w14:ligatures w14:val="none"/>
        </w:rPr>
        <w:t>147 million records.</w:t>
      </w:r>
      <w:r w:rsidRPr="00755498">
        <w:rPr>
          <w:rFonts w:ascii="Times New Roman" w:eastAsia="Times New Roman" w:hAnsi="Times New Roman" w:cs="Times New Roman"/>
          <w:kern w:val="0"/>
          <w:sz w:val="24"/>
          <w:szCs w:val="24"/>
          <w:lang w:eastAsia="en-IN"/>
          <w14:ligatures w14:val="none"/>
        </w:rPr>
        <w:t xml:space="preserve"> If the company had integrated a </w:t>
      </w:r>
      <w:r w:rsidRPr="00755498">
        <w:rPr>
          <w:rFonts w:ascii="Times New Roman" w:eastAsia="Times New Roman" w:hAnsi="Times New Roman" w:cs="Times New Roman"/>
          <w:b/>
          <w:bCs/>
          <w:kern w:val="0"/>
          <w:sz w:val="24"/>
          <w:szCs w:val="24"/>
          <w:lang w:eastAsia="en-IN"/>
          <w14:ligatures w14:val="none"/>
        </w:rPr>
        <w:t>real-time threat intelligence system,</w:t>
      </w:r>
      <w:r w:rsidRPr="00755498">
        <w:rPr>
          <w:rFonts w:ascii="Times New Roman" w:eastAsia="Times New Roman" w:hAnsi="Times New Roman" w:cs="Times New Roman"/>
          <w:kern w:val="0"/>
          <w:sz w:val="24"/>
          <w:szCs w:val="24"/>
          <w:lang w:eastAsia="en-IN"/>
          <w14:ligatures w14:val="none"/>
        </w:rPr>
        <w:t xml:space="preserve"> it could have identified the flaw and prevented one of the largest data breaches in history.</w:t>
      </w:r>
    </w:p>
    <w:p w14:paraId="5CBDDB9E" w14:textId="77777777" w:rsidR="00755498" w:rsidRPr="00755498" w:rsidRDefault="00000000" w:rsidP="0075549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C25FAC">
          <v:rect id="_x0000_i1181" style="width:0;height:1.5pt" o:hralign="center" o:hrstd="t" o:hr="t" fillcolor="#a0a0a0" stroked="f"/>
        </w:pict>
      </w:r>
    </w:p>
    <w:p w14:paraId="7A9F1A81" w14:textId="77777777" w:rsidR="00755498" w:rsidRPr="00755498" w:rsidRDefault="00755498" w:rsidP="0075549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Types of Threat Intelligence</w:t>
      </w:r>
    </w:p>
    <w:p w14:paraId="44C8CC76"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Strategic Threat Intelligence</w:t>
      </w:r>
    </w:p>
    <w:p w14:paraId="66589F9C"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Strategic intelligence provides </w:t>
      </w:r>
      <w:r w:rsidRPr="00755498">
        <w:rPr>
          <w:rFonts w:ascii="Times New Roman" w:eastAsia="Times New Roman" w:hAnsi="Times New Roman" w:cs="Times New Roman"/>
          <w:b/>
          <w:bCs/>
          <w:kern w:val="0"/>
          <w:sz w:val="24"/>
          <w:szCs w:val="24"/>
          <w:lang w:eastAsia="en-IN"/>
          <w14:ligatures w14:val="none"/>
        </w:rPr>
        <w:t>high-level insights for executive decision-making,</w:t>
      </w:r>
      <w:r w:rsidRPr="00755498">
        <w:rPr>
          <w:rFonts w:ascii="Times New Roman" w:eastAsia="Times New Roman" w:hAnsi="Times New Roman" w:cs="Times New Roman"/>
          <w:kern w:val="0"/>
          <w:sz w:val="24"/>
          <w:szCs w:val="24"/>
          <w:lang w:eastAsia="en-IN"/>
          <w14:ligatures w14:val="none"/>
        </w:rPr>
        <w:t xml:space="preserve"> helping organizations understand the broader threat landscape.</w:t>
      </w:r>
    </w:p>
    <w:p w14:paraId="70F00E38" w14:textId="77777777" w:rsidR="00755498" w:rsidRPr="00755498" w:rsidRDefault="00755498">
      <w:pPr>
        <w:numPr>
          <w:ilvl w:val="0"/>
          <w:numId w:val="2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Focuses on </w:t>
      </w:r>
      <w:r w:rsidRPr="00755498">
        <w:rPr>
          <w:rFonts w:ascii="Times New Roman" w:eastAsia="Times New Roman" w:hAnsi="Times New Roman" w:cs="Times New Roman"/>
          <w:b/>
          <w:bCs/>
          <w:kern w:val="0"/>
          <w:sz w:val="24"/>
          <w:szCs w:val="24"/>
          <w:lang w:eastAsia="en-IN"/>
          <w14:ligatures w14:val="none"/>
        </w:rPr>
        <w:t>long-term trends, geopolitical risks, and industry-specific threats.</w:t>
      </w:r>
    </w:p>
    <w:p w14:paraId="445E5F6C" w14:textId="77777777" w:rsidR="00755498" w:rsidRPr="00755498" w:rsidRDefault="00755498">
      <w:pPr>
        <w:numPr>
          <w:ilvl w:val="0"/>
          <w:numId w:val="2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w:t>
      </w:r>
      <w:r w:rsidRPr="00755498">
        <w:rPr>
          <w:rFonts w:ascii="Times New Roman" w:eastAsia="Times New Roman" w:hAnsi="Times New Roman" w:cs="Times New Roman"/>
          <w:b/>
          <w:bCs/>
          <w:kern w:val="0"/>
          <w:sz w:val="24"/>
          <w:szCs w:val="24"/>
          <w:lang w:eastAsia="en-IN"/>
          <w14:ligatures w14:val="none"/>
        </w:rPr>
        <w:t>CISOs, board members, and risk managers</w:t>
      </w:r>
      <w:r w:rsidRPr="00755498">
        <w:rPr>
          <w:rFonts w:ascii="Times New Roman" w:eastAsia="Times New Roman" w:hAnsi="Times New Roman" w:cs="Times New Roman"/>
          <w:kern w:val="0"/>
          <w:sz w:val="24"/>
          <w:szCs w:val="24"/>
          <w:lang w:eastAsia="en-IN"/>
          <w14:ligatures w14:val="none"/>
        </w:rPr>
        <w:t xml:space="preserve"> align cybersecurity strategies with business objectives.</w:t>
      </w:r>
    </w:p>
    <w:p w14:paraId="737F8D6B" w14:textId="77777777" w:rsidR="00755498" w:rsidRPr="00755498" w:rsidRDefault="00755498">
      <w:pPr>
        <w:numPr>
          <w:ilvl w:val="0"/>
          <w:numId w:val="2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Nation-state cyber threats, economic espionage, and supply chain vulnerabilities.</w:t>
      </w:r>
    </w:p>
    <w:p w14:paraId="7F61443E"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Tactical Threat Intelligence</w:t>
      </w:r>
    </w:p>
    <w:p w14:paraId="518400D3"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Tactical intelligence is </w:t>
      </w:r>
      <w:r w:rsidRPr="00755498">
        <w:rPr>
          <w:rFonts w:ascii="Times New Roman" w:eastAsia="Times New Roman" w:hAnsi="Times New Roman" w:cs="Times New Roman"/>
          <w:b/>
          <w:bCs/>
          <w:kern w:val="0"/>
          <w:sz w:val="24"/>
          <w:szCs w:val="24"/>
          <w:lang w:eastAsia="en-IN"/>
          <w14:ligatures w14:val="none"/>
        </w:rPr>
        <w:t>used by security teams to understand attack methodologies, techniques, and procedures (TTPs).</w:t>
      </w:r>
    </w:p>
    <w:p w14:paraId="502073B2" w14:textId="77777777" w:rsidR="00755498" w:rsidRPr="00755498" w:rsidRDefault="00755498">
      <w:pPr>
        <w:numPr>
          <w:ilvl w:val="0"/>
          <w:numId w:val="2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Provides </w:t>
      </w:r>
      <w:r w:rsidRPr="00755498">
        <w:rPr>
          <w:rFonts w:ascii="Times New Roman" w:eastAsia="Times New Roman" w:hAnsi="Times New Roman" w:cs="Times New Roman"/>
          <w:b/>
          <w:bCs/>
          <w:kern w:val="0"/>
          <w:sz w:val="24"/>
          <w:szCs w:val="24"/>
          <w:lang w:eastAsia="en-IN"/>
          <w14:ligatures w14:val="none"/>
        </w:rPr>
        <w:t>insights into how hackers exploit vulnerabilities.</w:t>
      </w:r>
    </w:p>
    <w:p w14:paraId="080353BA" w14:textId="77777777" w:rsidR="00755498" w:rsidRPr="00755498" w:rsidRDefault="00755498">
      <w:pPr>
        <w:numPr>
          <w:ilvl w:val="0"/>
          <w:numId w:val="2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in </w:t>
      </w:r>
      <w:r w:rsidRPr="00755498">
        <w:rPr>
          <w:rFonts w:ascii="Times New Roman" w:eastAsia="Times New Roman" w:hAnsi="Times New Roman" w:cs="Times New Roman"/>
          <w:b/>
          <w:bCs/>
          <w:kern w:val="0"/>
          <w:sz w:val="24"/>
          <w:szCs w:val="24"/>
          <w:lang w:eastAsia="en-IN"/>
          <w14:ligatures w14:val="none"/>
        </w:rPr>
        <w:t>developing detection and prevention strategies.</w:t>
      </w:r>
    </w:p>
    <w:p w14:paraId="02AFB4CE" w14:textId="77777777" w:rsidR="00755498" w:rsidRPr="00755498" w:rsidRDefault="00755498">
      <w:pPr>
        <w:numPr>
          <w:ilvl w:val="0"/>
          <w:numId w:val="2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Phishing campaigns, ransomware tactics, and malware deployment strategies.</w:t>
      </w:r>
    </w:p>
    <w:p w14:paraId="29B7F916"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Operational Threat Intelligence</w:t>
      </w:r>
    </w:p>
    <w:p w14:paraId="11DB87F4"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Operational intelligence involves </w:t>
      </w:r>
      <w:r w:rsidRPr="00755498">
        <w:rPr>
          <w:rFonts w:ascii="Times New Roman" w:eastAsia="Times New Roman" w:hAnsi="Times New Roman" w:cs="Times New Roman"/>
          <w:b/>
          <w:bCs/>
          <w:kern w:val="0"/>
          <w:sz w:val="24"/>
          <w:szCs w:val="24"/>
          <w:lang w:eastAsia="en-IN"/>
          <w14:ligatures w14:val="none"/>
        </w:rPr>
        <w:t>real-time data on active threats and ongoing cyberattacks.</w:t>
      </w:r>
    </w:p>
    <w:p w14:paraId="2DFB66A5" w14:textId="77777777" w:rsidR="00755498" w:rsidRPr="00755498" w:rsidRDefault="00755498">
      <w:pPr>
        <w:numPr>
          <w:ilvl w:val="0"/>
          <w:numId w:val="2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Supports </w:t>
      </w:r>
      <w:r w:rsidRPr="00755498">
        <w:rPr>
          <w:rFonts w:ascii="Times New Roman" w:eastAsia="Times New Roman" w:hAnsi="Times New Roman" w:cs="Times New Roman"/>
          <w:b/>
          <w:bCs/>
          <w:kern w:val="0"/>
          <w:sz w:val="24"/>
          <w:szCs w:val="24"/>
          <w:lang w:eastAsia="en-IN"/>
          <w14:ligatures w14:val="none"/>
        </w:rPr>
        <w:t>incident response teams in detecting and mitigating security breaches.</w:t>
      </w:r>
    </w:p>
    <w:p w14:paraId="209D9AF7" w14:textId="77777777" w:rsidR="00755498" w:rsidRPr="00755498" w:rsidRDefault="00755498">
      <w:pPr>
        <w:numPr>
          <w:ilvl w:val="0"/>
          <w:numId w:val="2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Includes </w:t>
      </w:r>
      <w:r w:rsidRPr="00755498">
        <w:rPr>
          <w:rFonts w:ascii="Times New Roman" w:eastAsia="Times New Roman" w:hAnsi="Times New Roman" w:cs="Times New Roman"/>
          <w:b/>
          <w:bCs/>
          <w:kern w:val="0"/>
          <w:sz w:val="24"/>
          <w:szCs w:val="24"/>
          <w:lang w:eastAsia="en-IN"/>
          <w14:ligatures w14:val="none"/>
        </w:rPr>
        <w:t>IP addresses, malicious domains, and compromised credentials.</w:t>
      </w:r>
    </w:p>
    <w:p w14:paraId="594EB318" w14:textId="77777777" w:rsidR="00755498" w:rsidRPr="00755498" w:rsidRDefault="00755498">
      <w:pPr>
        <w:numPr>
          <w:ilvl w:val="0"/>
          <w:numId w:val="2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Threat intelligence feeds from cybersecurity vendors like FireEye, Palo Alto Networks, and IBM X-Force.</w:t>
      </w:r>
    </w:p>
    <w:p w14:paraId="3B3996DB"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Technical Threat Intelligence</w:t>
      </w:r>
    </w:p>
    <w:p w14:paraId="2B5D220E"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Technical intelligence focuses on </w:t>
      </w:r>
      <w:r w:rsidRPr="00755498">
        <w:rPr>
          <w:rFonts w:ascii="Times New Roman" w:eastAsia="Times New Roman" w:hAnsi="Times New Roman" w:cs="Times New Roman"/>
          <w:b/>
          <w:bCs/>
          <w:kern w:val="0"/>
          <w:sz w:val="24"/>
          <w:szCs w:val="24"/>
          <w:lang w:eastAsia="en-IN"/>
          <w14:ligatures w14:val="none"/>
        </w:rPr>
        <w:t>specific indicators of compromise (IOCs), such as malware signatures and exploit codes.</w:t>
      </w:r>
    </w:p>
    <w:p w14:paraId="2EF04C67" w14:textId="77777777" w:rsidR="00755498" w:rsidRPr="00755498" w:rsidRDefault="00755498">
      <w:pPr>
        <w:numPr>
          <w:ilvl w:val="0"/>
          <w:numId w:val="2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cybersecurity teams </w:t>
      </w:r>
      <w:r w:rsidRPr="00755498">
        <w:rPr>
          <w:rFonts w:ascii="Times New Roman" w:eastAsia="Times New Roman" w:hAnsi="Times New Roman" w:cs="Times New Roman"/>
          <w:b/>
          <w:bCs/>
          <w:kern w:val="0"/>
          <w:sz w:val="24"/>
          <w:szCs w:val="24"/>
          <w:lang w:eastAsia="en-IN"/>
          <w14:ligatures w14:val="none"/>
        </w:rPr>
        <w:t>develop defensive measures against specific threats.</w:t>
      </w:r>
    </w:p>
    <w:p w14:paraId="53AFD2AD" w14:textId="77777777" w:rsidR="00755498" w:rsidRPr="00755498" w:rsidRDefault="00755498">
      <w:pPr>
        <w:numPr>
          <w:ilvl w:val="0"/>
          <w:numId w:val="2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YARA rules for malware detection, domain reputation analysis, and forensic indicators.</w:t>
      </w:r>
    </w:p>
    <w:p w14:paraId="1B3206B9"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lastRenderedPageBreak/>
        <w:t>Case Study: How the Financial Sector Uses Threat Intelligence to Prevent Fraud</w:t>
      </w:r>
      <w:r w:rsidRPr="00755498">
        <w:rPr>
          <w:rFonts w:ascii="Times New Roman" w:eastAsia="Times New Roman" w:hAnsi="Times New Roman" w:cs="Times New Roman"/>
          <w:kern w:val="0"/>
          <w:sz w:val="24"/>
          <w:szCs w:val="24"/>
          <w:lang w:eastAsia="en-IN"/>
          <w14:ligatures w14:val="none"/>
        </w:rPr>
        <w:t xml:space="preserve"> Major banks use </w:t>
      </w:r>
      <w:r w:rsidRPr="00755498">
        <w:rPr>
          <w:rFonts w:ascii="Times New Roman" w:eastAsia="Times New Roman" w:hAnsi="Times New Roman" w:cs="Times New Roman"/>
          <w:b/>
          <w:bCs/>
          <w:kern w:val="0"/>
          <w:sz w:val="24"/>
          <w:szCs w:val="24"/>
          <w:lang w:eastAsia="en-IN"/>
          <w14:ligatures w14:val="none"/>
        </w:rPr>
        <w:t>AI-driven fraud detection systems</w:t>
      </w:r>
      <w:r w:rsidRPr="00755498">
        <w:rPr>
          <w:rFonts w:ascii="Times New Roman" w:eastAsia="Times New Roman" w:hAnsi="Times New Roman" w:cs="Times New Roman"/>
          <w:kern w:val="0"/>
          <w:sz w:val="24"/>
          <w:szCs w:val="24"/>
          <w:lang w:eastAsia="en-IN"/>
          <w14:ligatures w14:val="none"/>
        </w:rPr>
        <w:t xml:space="preserve"> that leverage </w:t>
      </w:r>
      <w:r w:rsidRPr="00755498">
        <w:rPr>
          <w:rFonts w:ascii="Times New Roman" w:eastAsia="Times New Roman" w:hAnsi="Times New Roman" w:cs="Times New Roman"/>
          <w:b/>
          <w:bCs/>
          <w:kern w:val="0"/>
          <w:sz w:val="24"/>
          <w:szCs w:val="24"/>
          <w:lang w:eastAsia="en-IN"/>
          <w14:ligatures w14:val="none"/>
        </w:rPr>
        <w:t>operational and tactical threat intelligence</w:t>
      </w:r>
      <w:r w:rsidRPr="00755498">
        <w:rPr>
          <w:rFonts w:ascii="Times New Roman" w:eastAsia="Times New Roman" w:hAnsi="Times New Roman" w:cs="Times New Roman"/>
          <w:kern w:val="0"/>
          <w:sz w:val="24"/>
          <w:szCs w:val="24"/>
          <w:lang w:eastAsia="en-IN"/>
          <w14:ligatures w14:val="none"/>
        </w:rPr>
        <w:t xml:space="preserve"> to identify suspicious transactions and prevent fraudulent activities. This approach has reduced fraud-related losses by </w:t>
      </w:r>
      <w:r w:rsidRPr="00755498">
        <w:rPr>
          <w:rFonts w:ascii="Times New Roman" w:eastAsia="Times New Roman" w:hAnsi="Times New Roman" w:cs="Times New Roman"/>
          <w:b/>
          <w:bCs/>
          <w:kern w:val="0"/>
          <w:sz w:val="24"/>
          <w:szCs w:val="24"/>
          <w:lang w:eastAsia="en-IN"/>
          <w14:ligatures w14:val="none"/>
        </w:rPr>
        <w:t>35% in global financial institutions.</w:t>
      </w:r>
    </w:p>
    <w:p w14:paraId="6938B2CF" w14:textId="77777777" w:rsidR="00755498" w:rsidRPr="00755498" w:rsidRDefault="00000000" w:rsidP="0075549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DD225A">
          <v:rect id="_x0000_i1182" style="width:0;height:1.5pt" o:hralign="center" o:hrstd="t" o:hr="t" fillcolor="#a0a0a0" stroked="f"/>
        </w:pict>
      </w:r>
    </w:p>
    <w:p w14:paraId="3F30939A" w14:textId="77777777" w:rsidR="00755498" w:rsidRPr="00755498" w:rsidRDefault="00755498" w:rsidP="0075549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Integrating Threat Intelligence into Risk Management Frameworks</w:t>
      </w:r>
    </w:p>
    <w:p w14:paraId="459B6412"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Threat Intelligence in Cyber Risk Management</w:t>
      </w:r>
    </w:p>
    <w:p w14:paraId="755ADA4E"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Organizations must align threat intelligence with their </w:t>
      </w:r>
      <w:r w:rsidRPr="00755498">
        <w:rPr>
          <w:rFonts w:ascii="Times New Roman" w:eastAsia="Times New Roman" w:hAnsi="Times New Roman" w:cs="Times New Roman"/>
          <w:b/>
          <w:bCs/>
          <w:kern w:val="0"/>
          <w:sz w:val="24"/>
          <w:szCs w:val="24"/>
          <w:lang w:eastAsia="en-IN"/>
          <w14:ligatures w14:val="none"/>
        </w:rPr>
        <w:t>cybersecurity risk management frameworks</w:t>
      </w:r>
      <w:r w:rsidRPr="00755498">
        <w:rPr>
          <w:rFonts w:ascii="Times New Roman" w:eastAsia="Times New Roman" w:hAnsi="Times New Roman" w:cs="Times New Roman"/>
          <w:kern w:val="0"/>
          <w:sz w:val="24"/>
          <w:szCs w:val="24"/>
          <w:lang w:eastAsia="en-IN"/>
          <w14:ligatures w14:val="none"/>
        </w:rPr>
        <w:t xml:space="preserve"> to strengthen </w:t>
      </w:r>
      <w:proofErr w:type="spellStart"/>
      <w:r w:rsidRPr="00755498">
        <w:rPr>
          <w:rFonts w:ascii="Times New Roman" w:eastAsia="Times New Roman" w:hAnsi="Times New Roman" w:cs="Times New Roman"/>
          <w:kern w:val="0"/>
          <w:sz w:val="24"/>
          <w:szCs w:val="24"/>
          <w:lang w:eastAsia="en-IN"/>
          <w14:ligatures w14:val="none"/>
        </w:rPr>
        <w:t>defenses</w:t>
      </w:r>
      <w:proofErr w:type="spellEnd"/>
      <w:r w:rsidRPr="00755498">
        <w:rPr>
          <w:rFonts w:ascii="Times New Roman" w:eastAsia="Times New Roman" w:hAnsi="Times New Roman" w:cs="Times New Roman"/>
          <w:kern w:val="0"/>
          <w:sz w:val="24"/>
          <w:szCs w:val="24"/>
          <w:lang w:eastAsia="en-IN"/>
          <w14:ligatures w14:val="none"/>
        </w:rPr>
        <w:t>. Key strategies include:</w:t>
      </w:r>
    </w:p>
    <w:p w14:paraId="3975E563" w14:textId="77777777" w:rsidR="00755498" w:rsidRPr="00755498" w:rsidRDefault="00755498">
      <w:pPr>
        <w:numPr>
          <w:ilvl w:val="0"/>
          <w:numId w:val="2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ISO 27001 Implementation:</w:t>
      </w:r>
      <w:r w:rsidRPr="00755498">
        <w:rPr>
          <w:rFonts w:ascii="Times New Roman" w:eastAsia="Times New Roman" w:hAnsi="Times New Roman" w:cs="Times New Roman"/>
          <w:kern w:val="0"/>
          <w:sz w:val="24"/>
          <w:szCs w:val="24"/>
          <w:lang w:eastAsia="en-IN"/>
          <w14:ligatures w14:val="none"/>
        </w:rPr>
        <w:t xml:space="preserve"> Aligning cybersecurity strategies with international standards.</w:t>
      </w:r>
    </w:p>
    <w:p w14:paraId="7AEDD4F6" w14:textId="77777777" w:rsidR="00755498" w:rsidRPr="00755498" w:rsidRDefault="00755498">
      <w:pPr>
        <w:numPr>
          <w:ilvl w:val="0"/>
          <w:numId w:val="2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NIST Cybersecurity Framework:</w:t>
      </w:r>
      <w:r w:rsidRPr="00755498">
        <w:rPr>
          <w:rFonts w:ascii="Times New Roman" w:eastAsia="Times New Roman" w:hAnsi="Times New Roman" w:cs="Times New Roman"/>
          <w:kern w:val="0"/>
          <w:sz w:val="24"/>
          <w:szCs w:val="24"/>
          <w:lang w:eastAsia="en-IN"/>
          <w14:ligatures w14:val="none"/>
        </w:rPr>
        <w:t xml:space="preserve"> Integrating threat intelligence into risk identification, protection, and response processes.</w:t>
      </w:r>
    </w:p>
    <w:p w14:paraId="110FE4F2" w14:textId="77777777" w:rsidR="00755498" w:rsidRPr="00755498" w:rsidRDefault="00755498">
      <w:pPr>
        <w:numPr>
          <w:ilvl w:val="0"/>
          <w:numId w:val="2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MITRE ATT&amp;CK Framework:</w:t>
      </w:r>
      <w:r w:rsidRPr="00755498">
        <w:rPr>
          <w:rFonts w:ascii="Times New Roman" w:eastAsia="Times New Roman" w:hAnsi="Times New Roman" w:cs="Times New Roman"/>
          <w:kern w:val="0"/>
          <w:sz w:val="24"/>
          <w:szCs w:val="24"/>
          <w:lang w:eastAsia="en-IN"/>
          <w14:ligatures w14:val="none"/>
        </w:rPr>
        <w:t xml:space="preserve"> Mapping threat intelligence to known adversary tactics and techniques.</w:t>
      </w:r>
    </w:p>
    <w:p w14:paraId="29CEC9E5"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Threat Intelligence and Regulatory Compliance</w:t>
      </w:r>
    </w:p>
    <w:p w14:paraId="7D240F95"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To meet compliance requirements, organizations must incorporate threat intelligence into their </w:t>
      </w:r>
      <w:r w:rsidRPr="00755498">
        <w:rPr>
          <w:rFonts w:ascii="Times New Roman" w:eastAsia="Times New Roman" w:hAnsi="Times New Roman" w:cs="Times New Roman"/>
          <w:b/>
          <w:bCs/>
          <w:kern w:val="0"/>
          <w:sz w:val="24"/>
          <w:szCs w:val="24"/>
          <w:lang w:eastAsia="en-IN"/>
          <w14:ligatures w14:val="none"/>
        </w:rPr>
        <w:t>governance and compliance strategies.</w:t>
      </w:r>
    </w:p>
    <w:p w14:paraId="6B76CC93" w14:textId="77777777" w:rsidR="00755498" w:rsidRPr="00755498" w:rsidRDefault="00755498">
      <w:pPr>
        <w:numPr>
          <w:ilvl w:val="0"/>
          <w:numId w:val="2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GDPR:</w:t>
      </w:r>
      <w:r w:rsidRPr="00755498">
        <w:rPr>
          <w:rFonts w:ascii="Times New Roman" w:eastAsia="Times New Roman" w:hAnsi="Times New Roman" w:cs="Times New Roman"/>
          <w:kern w:val="0"/>
          <w:sz w:val="24"/>
          <w:szCs w:val="24"/>
          <w:lang w:eastAsia="en-IN"/>
          <w14:ligatures w14:val="none"/>
        </w:rPr>
        <w:t xml:space="preserve"> Using threat intelligence to detect and prevent data breaches.</w:t>
      </w:r>
    </w:p>
    <w:p w14:paraId="47931093" w14:textId="77777777" w:rsidR="00755498" w:rsidRPr="00755498" w:rsidRDefault="00755498">
      <w:pPr>
        <w:numPr>
          <w:ilvl w:val="0"/>
          <w:numId w:val="2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SOX:</w:t>
      </w:r>
      <w:r w:rsidRPr="00755498">
        <w:rPr>
          <w:rFonts w:ascii="Times New Roman" w:eastAsia="Times New Roman" w:hAnsi="Times New Roman" w:cs="Times New Roman"/>
          <w:kern w:val="0"/>
          <w:sz w:val="24"/>
          <w:szCs w:val="24"/>
          <w:lang w:eastAsia="en-IN"/>
          <w14:ligatures w14:val="none"/>
        </w:rPr>
        <w:t xml:space="preserve"> Ensuring financial transaction security through fraud detection models.</w:t>
      </w:r>
    </w:p>
    <w:p w14:paraId="6FEFA3E7" w14:textId="77777777" w:rsidR="00755498" w:rsidRPr="00755498" w:rsidRDefault="00755498">
      <w:pPr>
        <w:numPr>
          <w:ilvl w:val="0"/>
          <w:numId w:val="2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Basel III:</w:t>
      </w:r>
      <w:r w:rsidRPr="00755498">
        <w:rPr>
          <w:rFonts w:ascii="Times New Roman" w:eastAsia="Times New Roman" w:hAnsi="Times New Roman" w:cs="Times New Roman"/>
          <w:kern w:val="0"/>
          <w:sz w:val="24"/>
          <w:szCs w:val="24"/>
          <w:lang w:eastAsia="en-IN"/>
          <w14:ligatures w14:val="none"/>
        </w:rPr>
        <w:t xml:space="preserve"> Enhancing risk assessment in financial institutions using AI-driven intelligence tools.</w:t>
      </w:r>
    </w:p>
    <w:p w14:paraId="576FC037"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Threat Intelligence Platforms (TIPs)</w:t>
      </w:r>
    </w:p>
    <w:p w14:paraId="752DDC03"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Organizations must deploy </w:t>
      </w:r>
      <w:r w:rsidRPr="00755498">
        <w:rPr>
          <w:rFonts w:ascii="Times New Roman" w:eastAsia="Times New Roman" w:hAnsi="Times New Roman" w:cs="Times New Roman"/>
          <w:b/>
          <w:bCs/>
          <w:kern w:val="0"/>
          <w:sz w:val="24"/>
          <w:szCs w:val="24"/>
          <w:lang w:eastAsia="en-IN"/>
          <w14:ligatures w14:val="none"/>
        </w:rPr>
        <w:t>Threat Intelligence Platforms (TIPs)</w:t>
      </w:r>
      <w:r w:rsidRPr="00755498">
        <w:rPr>
          <w:rFonts w:ascii="Times New Roman" w:eastAsia="Times New Roman" w:hAnsi="Times New Roman" w:cs="Times New Roman"/>
          <w:kern w:val="0"/>
          <w:sz w:val="24"/>
          <w:szCs w:val="24"/>
          <w:lang w:eastAsia="en-IN"/>
          <w14:ligatures w14:val="none"/>
        </w:rPr>
        <w:t xml:space="preserve"> to </w:t>
      </w:r>
      <w:r w:rsidRPr="00755498">
        <w:rPr>
          <w:rFonts w:ascii="Times New Roman" w:eastAsia="Times New Roman" w:hAnsi="Times New Roman" w:cs="Times New Roman"/>
          <w:b/>
          <w:bCs/>
          <w:kern w:val="0"/>
          <w:sz w:val="24"/>
          <w:szCs w:val="24"/>
          <w:lang w:eastAsia="en-IN"/>
          <w14:ligatures w14:val="none"/>
        </w:rPr>
        <w:t xml:space="preserve">collect,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operationalize intelligence.</w:t>
      </w:r>
    </w:p>
    <w:p w14:paraId="7B5E5DB7" w14:textId="77777777" w:rsidR="00755498" w:rsidRPr="00755498" w:rsidRDefault="00755498">
      <w:pPr>
        <w:numPr>
          <w:ilvl w:val="0"/>
          <w:numId w:val="2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Recorded Future:</w:t>
      </w:r>
      <w:r w:rsidRPr="00755498">
        <w:rPr>
          <w:rFonts w:ascii="Times New Roman" w:eastAsia="Times New Roman" w:hAnsi="Times New Roman" w:cs="Times New Roman"/>
          <w:kern w:val="0"/>
          <w:sz w:val="24"/>
          <w:szCs w:val="24"/>
          <w:lang w:eastAsia="en-IN"/>
          <w14:ligatures w14:val="none"/>
        </w:rPr>
        <w:t xml:space="preserve"> AI-powered threat intelligence for cybersecurity risk mitigation.</w:t>
      </w:r>
    </w:p>
    <w:p w14:paraId="6E3E34C8" w14:textId="77777777" w:rsidR="00755498" w:rsidRPr="00755498" w:rsidRDefault="00755498">
      <w:pPr>
        <w:numPr>
          <w:ilvl w:val="0"/>
          <w:numId w:val="2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755498">
        <w:rPr>
          <w:rFonts w:ascii="Times New Roman" w:eastAsia="Times New Roman" w:hAnsi="Times New Roman" w:cs="Times New Roman"/>
          <w:b/>
          <w:bCs/>
          <w:kern w:val="0"/>
          <w:sz w:val="24"/>
          <w:szCs w:val="24"/>
          <w:lang w:eastAsia="en-IN"/>
          <w14:ligatures w14:val="none"/>
        </w:rPr>
        <w:t>Anomali</w:t>
      </w:r>
      <w:proofErr w:type="spellEnd"/>
      <w:r w:rsidRPr="00755498">
        <w:rPr>
          <w:rFonts w:ascii="Times New Roman" w:eastAsia="Times New Roman" w:hAnsi="Times New Roman" w:cs="Times New Roman"/>
          <w:b/>
          <w:bCs/>
          <w:kern w:val="0"/>
          <w:sz w:val="24"/>
          <w:szCs w:val="24"/>
          <w:lang w:eastAsia="en-IN"/>
          <w14:ligatures w14:val="none"/>
        </w:rPr>
        <w:t xml:space="preserve"> </w:t>
      </w:r>
      <w:proofErr w:type="spellStart"/>
      <w:r w:rsidRPr="00755498">
        <w:rPr>
          <w:rFonts w:ascii="Times New Roman" w:eastAsia="Times New Roman" w:hAnsi="Times New Roman" w:cs="Times New Roman"/>
          <w:b/>
          <w:bCs/>
          <w:kern w:val="0"/>
          <w:sz w:val="24"/>
          <w:szCs w:val="24"/>
          <w:lang w:eastAsia="en-IN"/>
          <w14:ligatures w14:val="none"/>
        </w:rPr>
        <w:t>ThreatStream</w:t>
      </w:r>
      <w:proofErr w:type="spellEnd"/>
      <w:r w:rsidRPr="00755498">
        <w:rPr>
          <w:rFonts w:ascii="Times New Roman" w:eastAsia="Times New Roman" w:hAnsi="Times New Roman" w:cs="Times New Roman"/>
          <w:b/>
          <w:bCs/>
          <w:kern w:val="0"/>
          <w:sz w:val="24"/>
          <w:szCs w:val="24"/>
          <w:lang w:eastAsia="en-IN"/>
          <w14:ligatures w14:val="none"/>
        </w:rPr>
        <w:t>:</w:t>
      </w:r>
      <w:r w:rsidRPr="00755498">
        <w:rPr>
          <w:rFonts w:ascii="Times New Roman" w:eastAsia="Times New Roman" w:hAnsi="Times New Roman" w:cs="Times New Roman"/>
          <w:kern w:val="0"/>
          <w:sz w:val="24"/>
          <w:szCs w:val="24"/>
          <w:lang w:eastAsia="en-IN"/>
          <w14:ligatures w14:val="none"/>
        </w:rPr>
        <w:t xml:space="preserve"> Aggregating intelligence from multiple sources for real-time threat detection.</w:t>
      </w:r>
    </w:p>
    <w:p w14:paraId="637BCDDF" w14:textId="77777777" w:rsidR="00755498" w:rsidRPr="00755498" w:rsidRDefault="00755498">
      <w:pPr>
        <w:numPr>
          <w:ilvl w:val="0"/>
          <w:numId w:val="2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IBM X-Force Exchange:</w:t>
      </w:r>
      <w:r w:rsidRPr="00755498">
        <w:rPr>
          <w:rFonts w:ascii="Times New Roman" w:eastAsia="Times New Roman" w:hAnsi="Times New Roman" w:cs="Times New Roman"/>
          <w:kern w:val="0"/>
          <w:sz w:val="24"/>
          <w:szCs w:val="24"/>
          <w:lang w:eastAsia="en-IN"/>
          <w14:ligatures w14:val="none"/>
        </w:rPr>
        <w:t xml:space="preserve"> Crowdsourced intelligence for cybersecurity decision-making.</w:t>
      </w:r>
    </w:p>
    <w:p w14:paraId="1F95CF89"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Case Study: JPMorgan Chase and Threat Intelligence Integration</w:t>
      </w:r>
      <w:r w:rsidRPr="00755498">
        <w:rPr>
          <w:rFonts w:ascii="Times New Roman" w:eastAsia="Times New Roman" w:hAnsi="Times New Roman" w:cs="Times New Roman"/>
          <w:kern w:val="0"/>
          <w:sz w:val="24"/>
          <w:szCs w:val="24"/>
          <w:lang w:eastAsia="en-IN"/>
          <w14:ligatures w14:val="none"/>
        </w:rPr>
        <w:t xml:space="preserve"> JPMorgan Chase implemented </w:t>
      </w:r>
      <w:r w:rsidRPr="00755498">
        <w:rPr>
          <w:rFonts w:ascii="Times New Roman" w:eastAsia="Times New Roman" w:hAnsi="Times New Roman" w:cs="Times New Roman"/>
          <w:b/>
          <w:bCs/>
          <w:kern w:val="0"/>
          <w:sz w:val="24"/>
          <w:szCs w:val="24"/>
          <w:lang w:eastAsia="en-IN"/>
          <w14:ligatures w14:val="none"/>
        </w:rPr>
        <w:t>an AI-driven threat intelligence system</w:t>
      </w:r>
      <w:r w:rsidRPr="00755498">
        <w:rPr>
          <w:rFonts w:ascii="Times New Roman" w:eastAsia="Times New Roman" w:hAnsi="Times New Roman" w:cs="Times New Roman"/>
          <w:kern w:val="0"/>
          <w:sz w:val="24"/>
          <w:szCs w:val="24"/>
          <w:lang w:eastAsia="en-IN"/>
          <w14:ligatures w14:val="none"/>
        </w:rPr>
        <w:t xml:space="preserve"> that detects fraud attempts and cyberattacks in real time. The result was a </w:t>
      </w:r>
      <w:r w:rsidRPr="00755498">
        <w:rPr>
          <w:rFonts w:ascii="Times New Roman" w:eastAsia="Times New Roman" w:hAnsi="Times New Roman" w:cs="Times New Roman"/>
          <w:b/>
          <w:bCs/>
          <w:kern w:val="0"/>
          <w:sz w:val="24"/>
          <w:szCs w:val="24"/>
          <w:lang w:eastAsia="en-IN"/>
          <w14:ligatures w14:val="none"/>
        </w:rPr>
        <w:t>50% reduction in fraud-related financial losses and improved regulatory compliance.</w:t>
      </w:r>
    </w:p>
    <w:p w14:paraId="51478758" w14:textId="77777777" w:rsidR="00755498" w:rsidRPr="00755498" w:rsidRDefault="00000000" w:rsidP="0075549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7B9A82">
          <v:rect id="_x0000_i1183" style="width:0;height:1.5pt" o:hralign="center" o:hrstd="t" o:hr="t" fillcolor="#a0a0a0" stroked="f"/>
        </w:pict>
      </w:r>
    </w:p>
    <w:p w14:paraId="40202D3C" w14:textId="77777777" w:rsidR="00755498" w:rsidRPr="00755498" w:rsidRDefault="00755498" w:rsidP="0075549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lastRenderedPageBreak/>
        <w:t>Best Practices for Leveraging Threat Intelligence</w:t>
      </w:r>
    </w:p>
    <w:p w14:paraId="2D7430B6"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Building a Threat Intelligence-Driven Security Culture</w:t>
      </w:r>
    </w:p>
    <w:p w14:paraId="5D7D8EC2" w14:textId="77777777" w:rsidR="00755498" w:rsidRPr="00755498" w:rsidRDefault="00755498">
      <w:pPr>
        <w:numPr>
          <w:ilvl w:val="0"/>
          <w:numId w:val="2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Train employees on cyber threats and risk reporting.</w:t>
      </w:r>
    </w:p>
    <w:p w14:paraId="34DA7DBF" w14:textId="77777777" w:rsidR="00755498" w:rsidRPr="00755498" w:rsidRDefault="00755498">
      <w:pPr>
        <w:numPr>
          <w:ilvl w:val="0"/>
          <w:numId w:val="2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Encourage information sharing with industry threat intelligence networks.</w:t>
      </w:r>
    </w:p>
    <w:p w14:paraId="3D16D6FD" w14:textId="77777777" w:rsidR="00755498" w:rsidRPr="00755498" w:rsidRDefault="00755498">
      <w:pPr>
        <w:numPr>
          <w:ilvl w:val="0"/>
          <w:numId w:val="2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Develop a centralized intelligence-sharing platform for cross-functional teams.</w:t>
      </w:r>
    </w:p>
    <w:p w14:paraId="30427024"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Threat Intelligence Analysis</w:t>
      </w:r>
    </w:p>
    <w:p w14:paraId="7FD4F2CF" w14:textId="77777777" w:rsidR="00755498" w:rsidRPr="00755498" w:rsidRDefault="00755498">
      <w:pPr>
        <w:numPr>
          <w:ilvl w:val="0"/>
          <w:numId w:val="2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 xml:space="preserve">Use AI-powered tools to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xml:space="preserve"> vast amounts of threat data.</w:t>
      </w:r>
    </w:p>
    <w:p w14:paraId="2773F852" w14:textId="77777777" w:rsidR="00755498" w:rsidRPr="00755498" w:rsidRDefault="00755498">
      <w:pPr>
        <w:numPr>
          <w:ilvl w:val="0"/>
          <w:numId w:val="2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Automate security alerts to reduce response times.</w:t>
      </w:r>
    </w:p>
    <w:p w14:paraId="270A24DA" w14:textId="77777777" w:rsidR="00755498" w:rsidRPr="00755498" w:rsidRDefault="00755498">
      <w:pPr>
        <w:numPr>
          <w:ilvl w:val="0"/>
          <w:numId w:val="2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Leverage machine learning models to detect attack patterns.</w:t>
      </w:r>
    </w:p>
    <w:p w14:paraId="4B34887A" w14:textId="77777777" w:rsidR="00755498" w:rsidRPr="00755498" w:rsidRDefault="00755498" w:rsidP="007554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Incident Response with Real-Time Intelligence</w:t>
      </w:r>
    </w:p>
    <w:p w14:paraId="39647C86" w14:textId="77777777" w:rsidR="00755498" w:rsidRPr="00755498" w:rsidRDefault="00755498">
      <w:pPr>
        <w:numPr>
          <w:ilvl w:val="0"/>
          <w:numId w:val="2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Integrate threat intelligence with Security Information and Event Management (SIEM) systems.</w:t>
      </w:r>
    </w:p>
    <w:p w14:paraId="5F09F01A" w14:textId="77777777" w:rsidR="00755498" w:rsidRPr="00755498" w:rsidRDefault="00755498">
      <w:pPr>
        <w:numPr>
          <w:ilvl w:val="0"/>
          <w:numId w:val="2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Use AI-driven playbooks for automated incident response.</w:t>
      </w:r>
    </w:p>
    <w:p w14:paraId="1B4D03F8" w14:textId="77777777" w:rsidR="00755498" w:rsidRPr="00755498" w:rsidRDefault="00755498">
      <w:pPr>
        <w:numPr>
          <w:ilvl w:val="0"/>
          <w:numId w:val="2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Establish 24/7 threat monitoring teams.</w:t>
      </w:r>
    </w:p>
    <w:p w14:paraId="749DF17F"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Example: How Tesla Uses AI-Driven Threat Intelligence to Protect Automotive Data</w:t>
      </w:r>
      <w:r w:rsidRPr="00755498">
        <w:rPr>
          <w:rFonts w:ascii="Times New Roman" w:eastAsia="Times New Roman" w:hAnsi="Times New Roman" w:cs="Times New Roman"/>
          <w:kern w:val="0"/>
          <w:sz w:val="24"/>
          <w:szCs w:val="24"/>
          <w:lang w:eastAsia="en-IN"/>
          <w14:ligatures w14:val="none"/>
        </w:rPr>
        <w:t xml:space="preserve"> Tesla integrates </w:t>
      </w:r>
      <w:r w:rsidRPr="00755498">
        <w:rPr>
          <w:rFonts w:ascii="Times New Roman" w:eastAsia="Times New Roman" w:hAnsi="Times New Roman" w:cs="Times New Roman"/>
          <w:b/>
          <w:bCs/>
          <w:kern w:val="0"/>
          <w:sz w:val="24"/>
          <w:szCs w:val="24"/>
          <w:lang w:eastAsia="en-IN"/>
          <w14:ligatures w14:val="none"/>
        </w:rPr>
        <w:t>AI-powered threat intelligence into its vehicle security architecture</w:t>
      </w:r>
      <w:r w:rsidRPr="00755498">
        <w:rPr>
          <w:rFonts w:ascii="Times New Roman" w:eastAsia="Times New Roman" w:hAnsi="Times New Roman" w:cs="Times New Roman"/>
          <w:kern w:val="0"/>
          <w:sz w:val="24"/>
          <w:szCs w:val="24"/>
          <w:lang w:eastAsia="en-IN"/>
          <w14:ligatures w14:val="none"/>
        </w:rPr>
        <w:t xml:space="preserve"> to detect and mitigate cyber risks. This approach </w:t>
      </w:r>
      <w:r w:rsidRPr="00755498">
        <w:rPr>
          <w:rFonts w:ascii="Times New Roman" w:eastAsia="Times New Roman" w:hAnsi="Times New Roman" w:cs="Times New Roman"/>
          <w:b/>
          <w:bCs/>
          <w:kern w:val="0"/>
          <w:sz w:val="24"/>
          <w:szCs w:val="24"/>
          <w:lang w:eastAsia="en-IN"/>
          <w14:ligatures w14:val="none"/>
        </w:rPr>
        <w:t>prevents remote hacking attempts and safeguards consumer data.</w:t>
      </w:r>
    </w:p>
    <w:p w14:paraId="6A467C03" w14:textId="77777777" w:rsidR="00755498" w:rsidRPr="00755498" w:rsidRDefault="00000000" w:rsidP="0075549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E32F76">
          <v:rect id="_x0000_i1184" style="width:0;height:1.5pt" o:hralign="center" o:hrstd="t" o:hr="t" fillcolor="#a0a0a0" stroked="f"/>
        </w:pict>
      </w:r>
    </w:p>
    <w:p w14:paraId="2D106811" w14:textId="77777777" w:rsidR="00755498" w:rsidRPr="00755498" w:rsidRDefault="00755498" w:rsidP="0075549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Conclusion</w:t>
      </w:r>
    </w:p>
    <w:p w14:paraId="69751A02"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is a </w:t>
      </w:r>
      <w:r w:rsidRPr="00755498">
        <w:rPr>
          <w:rFonts w:ascii="Times New Roman" w:eastAsia="Times New Roman" w:hAnsi="Times New Roman" w:cs="Times New Roman"/>
          <w:b/>
          <w:bCs/>
          <w:kern w:val="0"/>
          <w:sz w:val="24"/>
          <w:szCs w:val="24"/>
          <w:lang w:eastAsia="en-IN"/>
          <w14:ligatures w14:val="none"/>
        </w:rPr>
        <w:t>powerful tool for risk management</w:t>
      </w:r>
      <w:r w:rsidRPr="00755498">
        <w:rPr>
          <w:rFonts w:ascii="Times New Roman" w:eastAsia="Times New Roman" w:hAnsi="Times New Roman" w:cs="Times New Roman"/>
          <w:kern w:val="0"/>
          <w:sz w:val="24"/>
          <w:szCs w:val="24"/>
          <w:lang w:eastAsia="en-IN"/>
          <w14:ligatures w14:val="none"/>
        </w:rPr>
        <w:t xml:space="preserve">, enabling organizations to </w:t>
      </w:r>
      <w:r w:rsidRPr="00755498">
        <w:rPr>
          <w:rFonts w:ascii="Times New Roman" w:eastAsia="Times New Roman" w:hAnsi="Times New Roman" w:cs="Times New Roman"/>
          <w:b/>
          <w:bCs/>
          <w:kern w:val="0"/>
          <w:sz w:val="24"/>
          <w:szCs w:val="24"/>
          <w:lang w:eastAsia="en-IN"/>
          <w14:ligatures w14:val="none"/>
        </w:rPr>
        <w:t xml:space="preserve">detect,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respond to emerging security threats proactively.</w:t>
      </w:r>
    </w:p>
    <w:p w14:paraId="4C73A3A8"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By integrating </w:t>
      </w:r>
      <w:r w:rsidRPr="00755498">
        <w:rPr>
          <w:rFonts w:ascii="Times New Roman" w:eastAsia="Times New Roman" w:hAnsi="Times New Roman" w:cs="Times New Roman"/>
          <w:b/>
          <w:bCs/>
          <w:kern w:val="0"/>
          <w:sz w:val="24"/>
          <w:szCs w:val="24"/>
          <w:lang w:eastAsia="en-IN"/>
          <w14:ligatures w14:val="none"/>
        </w:rPr>
        <w:t>AI-driven intelligence models, cybersecurity governance frameworks, and real-time monitoring systems,</w:t>
      </w:r>
      <w:r w:rsidRPr="00755498">
        <w:rPr>
          <w:rFonts w:ascii="Times New Roman" w:eastAsia="Times New Roman" w:hAnsi="Times New Roman" w:cs="Times New Roman"/>
          <w:kern w:val="0"/>
          <w:sz w:val="24"/>
          <w:szCs w:val="24"/>
          <w:lang w:eastAsia="en-IN"/>
          <w14:ligatures w14:val="none"/>
        </w:rPr>
        <w:t xml:space="preserve"> organizations can strengthen their </w:t>
      </w:r>
      <w:r w:rsidRPr="00755498">
        <w:rPr>
          <w:rFonts w:ascii="Times New Roman" w:eastAsia="Times New Roman" w:hAnsi="Times New Roman" w:cs="Times New Roman"/>
          <w:b/>
          <w:bCs/>
          <w:kern w:val="0"/>
          <w:sz w:val="24"/>
          <w:szCs w:val="24"/>
          <w:lang w:eastAsia="en-IN"/>
          <w14:ligatures w14:val="none"/>
        </w:rPr>
        <w:t>resilience against cyber threats, fraud, and regulatory violations.</w:t>
      </w:r>
    </w:p>
    <w:p w14:paraId="0B5A3136" w14:textId="77777777" w:rsidR="00755498" w:rsidRPr="00755498" w:rsidRDefault="00755498" w:rsidP="007554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55498">
        <w:rPr>
          <w:rFonts w:ascii="Segoe UI Emoji" w:eastAsia="Times New Roman" w:hAnsi="Segoe UI Emoji" w:cs="Segoe UI Emoji"/>
          <w:kern w:val="0"/>
          <w:sz w:val="24"/>
          <w:szCs w:val="24"/>
          <w:lang w:eastAsia="en-IN"/>
          <w14:ligatures w14:val="none"/>
        </w:rPr>
        <w:t>🚀</w:t>
      </w:r>
      <w:r w:rsidRPr="00755498">
        <w:rPr>
          <w:rFonts w:ascii="Times New Roman" w:eastAsia="Times New Roman" w:hAnsi="Times New Roman" w:cs="Times New Roman"/>
          <w:kern w:val="0"/>
          <w:sz w:val="24"/>
          <w:szCs w:val="24"/>
          <w:lang w:eastAsia="en-IN"/>
          <w14:ligatures w14:val="none"/>
        </w:rPr>
        <w:t xml:space="preserve"> In the next chapter, we will explore </w:t>
      </w:r>
      <w:r w:rsidRPr="00755498">
        <w:rPr>
          <w:rFonts w:ascii="Times New Roman" w:eastAsia="Times New Roman" w:hAnsi="Times New Roman" w:cs="Times New Roman"/>
          <w:b/>
          <w:bCs/>
          <w:kern w:val="0"/>
          <w:sz w:val="24"/>
          <w:szCs w:val="24"/>
          <w:lang w:eastAsia="en-IN"/>
          <w14:ligatures w14:val="none"/>
        </w:rPr>
        <w:t>"Advanced Risk Mitigation Strategies: Strengthening Governance Through Proactive Risk Controls,"</w:t>
      </w:r>
      <w:r w:rsidRPr="00755498">
        <w:rPr>
          <w:rFonts w:ascii="Times New Roman" w:eastAsia="Times New Roman" w:hAnsi="Times New Roman" w:cs="Times New Roman"/>
          <w:kern w:val="0"/>
          <w:sz w:val="24"/>
          <w:szCs w:val="24"/>
          <w:lang w:eastAsia="en-IN"/>
          <w14:ligatures w14:val="none"/>
        </w:rPr>
        <w:t xml:space="preserve"> analyzing how businesses enhance governance and compliance through structured risk mitigation models.</w:t>
      </w:r>
    </w:p>
    <w:p w14:paraId="3134F767" w14:textId="77777777" w:rsidR="00273A27" w:rsidRPr="00273A27" w:rsidRDefault="00273A27" w:rsidP="00273A2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Chapter 10: Case Study – How Poor Risk Management Led to the Equifax Data Breach</w:t>
      </w:r>
    </w:p>
    <w:p w14:paraId="5803F02D" w14:textId="77777777" w:rsidR="00273A27" w:rsidRPr="00273A27" w:rsidRDefault="00273A27" w:rsidP="00273A2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Introduction</w:t>
      </w:r>
    </w:p>
    <w:p w14:paraId="2A21CC4F"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2017 </w:t>
      </w:r>
      <w:r w:rsidRPr="00273A27">
        <w:rPr>
          <w:rFonts w:ascii="Times New Roman" w:eastAsia="Times New Roman" w:hAnsi="Times New Roman" w:cs="Times New Roman"/>
          <w:b/>
          <w:bCs/>
          <w:kern w:val="0"/>
          <w:sz w:val="24"/>
          <w:szCs w:val="24"/>
          <w:lang w:eastAsia="en-IN"/>
          <w14:ligatures w14:val="none"/>
        </w:rPr>
        <w:t>Equifax data breach</w:t>
      </w:r>
      <w:r w:rsidRPr="00273A27">
        <w:rPr>
          <w:rFonts w:ascii="Times New Roman" w:eastAsia="Times New Roman" w:hAnsi="Times New Roman" w:cs="Times New Roman"/>
          <w:kern w:val="0"/>
          <w:sz w:val="24"/>
          <w:szCs w:val="24"/>
          <w:lang w:eastAsia="en-IN"/>
          <w14:ligatures w14:val="none"/>
        </w:rPr>
        <w:t xml:space="preserve"> is one of the most significant cybersecurity failures in history, exposing the </w:t>
      </w:r>
      <w:r w:rsidRPr="00273A27">
        <w:rPr>
          <w:rFonts w:ascii="Times New Roman" w:eastAsia="Times New Roman" w:hAnsi="Times New Roman" w:cs="Times New Roman"/>
          <w:b/>
          <w:bCs/>
          <w:kern w:val="0"/>
          <w:sz w:val="24"/>
          <w:szCs w:val="24"/>
          <w:lang w:eastAsia="en-IN"/>
          <w14:ligatures w14:val="none"/>
        </w:rPr>
        <w:t>personal data of 147 million individuals</w:t>
      </w:r>
      <w:r w:rsidRPr="00273A27">
        <w:rPr>
          <w:rFonts w:ascii="Times New Roman" w:eastAsia="Times New Roman" w:hAnsi="Times New Roman" w:cs="Times New Roman"/>
          <w:kern w:val="0"/>
          <w:sz w:val="24"/>
          <w:szCs w:val="24"/>
          <w:lang w:eastAsia="en-IN"/>
          <w14:ligatures w14:val="none"/>
        </w:rPr>
        <w:t xml:space="preserve">. The breach was not the result of a sophisticated hacking operation but rather a </w:t>
      </w:r>
      <w:r w:rsidRPr="00273A27">
        <w:rPr>
          <w:rFonts w:ascii="Times New Roman" w:eastAsia="Times New Roman" w:hAnsi="Times New Roman" w:cs="Times New Roman"/>
          <w:b/>
          <w:bCs/>
          <w:kern w:val="0"/>
          <w:sz w:val="24"/>
          <w:szCs w:val="24"/>
          <w:lang w:eastAsia="en-IN"/>
          <w14:ligatures w14:val="none"/>
        </w:rPr>
        <w:t xml:space="preserve">failure in basic risk management </w:t>
      </w:r>
      <w:r w:rsidRPr="00273A27">
        <w:rPr>
          <w:rFonts w:ascii="Times New Roman" w:eastAsia="Times New Roman" w:hAnsi="Times New Roman" w:cs="Times New Roman"/>
          <w:b/>
          <w:bCs/>
          <w:kern w:val="0"/>
          <w:sz w:val="24"/>
          <w:szCs w:val="24"/>
          <w:lang w:eastAsia="en-IN"/>
          <w14:ligatures w14:val="none"/>
        </w:rPr>
        <w:lastRenderedPageBreak/>
        <w:t>principles</w:t>
      </w:r>
      <w:r w:rsidRPr="00273A27">
        <w:rPr>
          <w:rFonts w:ascii="Times New Roman" w:eastAsia="Times New Roman" w:hAnsi="Times New Roman" w:cs="Times New Roman"/>
          <w:kern w:val="0"/>
          <w:sz w:val="24"/>
          <w:szCs w:val="24"/>
          <w:lang w:eastAsia="en-IN"/>
          <w14:ligatures w14:val="none"/>
        </w:rPr>
        <w:t xml:space="preserve">, including </w:t>
      </w:r>
      <w:r w:rsidRPr="00273A27">
        <w:rPr>
          <w:rFonts w:ascii="Times New Roman" w:eastAsia="Times New Roman" w:hAnsi="Times New Roman" w:cs="Times New Roman"/>
          <w:b/>
          <w:bCs/>
          <w:kern w:val="0"/>
          <w:sz w:val="24"/>
          <w:szCs w:val="24"/>
          <w:lang w:eastAsia="en-IN"/>
          <w14:ligatures w14:val="none"/>
        </w:rPr>
        <w:t>patch management, governance oversight, and incident response preparedness.</w:t>
      </w:r>
    </w:p>
    <w:p w14:paraId="6DA7C3F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one of the largest credit reporting agencies in the world, had the responsibility of </w:t>
      </w:r>
      <w:r w:rsidRPr="00273A27">
        <w:rPr>
          <w:rFonts w:ascii="Times New Roman" w:eastAsia="Times New Roman" w:hAnsi="Times New Roman" w:cs="Times New Roman"/>
          <w:b/>
          <w:bCs/>
          <w:kern w:val="0"/>
          <w:sz w:val="24"/>
          <w:szCs w:val="24"/>
          <w:lang w:eastAsia="en-IN"/>
          <w14:ligatures w14:val="none"/>
        </w:rPr>
        <w:t>safeguarding sensitive financial and personal information</w:t>
      </w:r>
      <w:r w:rsidRPr="00273A27">
        <w:rPr>
          <w:rFonts w:ascii="Times New Roman" w:eastAsia="Times New Roman" w:hAnsi="Times New Roman" w:cs="Times New Roman"/>
          <w:kern w:val="0"/>
          <w:sz w:val="24"/>
          <w:szCs w:val="24"/>
          <w:lang w:eastAsia="en-IN"/>
          <w14:ligatures w14:val="none"/>
        </w:rPr>
        <w:t xml:space="preserve">. However, </w:t>
      </w:r>
      <w:r w:rsidRPr="00273A27">
        <w:rPr>
          <w:rFonts w:ascii="Times New Roman" w:eastAsia="Times New Roman" w:hAnsi="Times New Roman" w:cs="Times New Roman"/>
          <w:b/>
          <w:bCs/>
          <w:kern w:val="0"/>
          <w:sz w:val="24"/>
          <w:szCs w:val="24"/>
          <w:lang w:eastAsia="en-IN"/>
          <w14:ligatures w14:val="none"/>
        </w:rPr>
        <w:t>weak cybersecurity controls, delayed vulnerability patching, and inadequate risk governance</w:t>
      </w:r>
      <w:r w:rsidRPr="00273A27">
        <w:rPr>
          <w:rFonts w:ascii="Times New Roman" w:eastAsia="Times New Roman" w:hAnsi="Times New Roman" w:cs="Times New Roman"/>
          <w:kern w:val="0"/>
          <w:sz w:val="24"/>
          <w:szCs w:val="24"/>
          <w:lang w:eastAsia="en-IN"/>
          <w14:ligatures w14:val="none"/>
        </w:rPr>
        <w:t xml:space="preserve"> created an environment ripe for exploitation.</w:t>
      </w:r>
    </w:p>
    <w:p w14:paraId="5816EA8C"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This case study examines </w:t>
      </w:r>
      <w:r w:rsidRPr="00273A27">
        <w:rPr>
          <w:rFonts w:ascii="Times New Roman" w:eastAsia="Times New Roman" w:hAnsi="Times New Roman" w:cs="Times New Roman"/>
          <w:b/>
          <w:bCs/>
          <w:kern w:val="0"/>
          <w:sz w:val="24"/>
          <w:szCs w:val="24"/>
          <w:lang w:eastAsia="en-IN"/>
          <w14:ligatures w14:val="none"/>
        </w:rPr>
        <w:t>the governance failures that led to the breach, the regulatory and financial consequences, and the lessons learned from Equifax’s mismanagement.</w:t>
      </w:r>
      <w:r w:rsidRPr="00273A27">
        <w:rPr>
          <w:rFonts w:ascii="Times New Roman" w:eastAsia="Times New Roman" w:hAnsi="Times New Roman" w:cs="Times New Roman"/>
          <w:kern w:val="0"/>
          <w:sz w:val="24"/>
          <w:szCs w:val="24"/>
          <w:lang w:eastAsia="en-IN"/>
          <w14:ligatures w14:val="none"/>
        </w:rPr>
        <w:t xml:space="preserve"> We will explore how organizations can </w:t>
      </w:r>
      <w:r w:rsidRPr="00273A27">
        <w:rPr>
          <w:rFonts w:ascii="Times New Roman" w:eastAsia="Times New Roman" w:hAnsi="Times New Roman" w:cs="Times New Roman"/>
          <w:b/>
          <w:bCs/>
          <w:kern w:val="0"/>
          <w:sz w:val="24"/>
          <w:szCs w:val="24"/>
          <w:lang w:eastAsia="en-IN"/>
          <w14:ligatures w14:val="none"/>
        </w:rPr>
        <w:t>prevent similar incidents through stronger cybersecurity risk management, compliance monitoring, and governance oversight.</w:t>
      </w:r>
    </w:p>
    <w:p w14:paraId="0230DFB2"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A4FD7A">
          <v:rect id="_x0000_i1185" style="width:0;height:1.5pt" o:hralign="center" o:hrstd="t" o:hr="t" fillcolor="#a0a0a0" stroked="f"/>
        </w:pict>
      </w:r>
    </w:p>
    <w:p w14:paraId="2802532F"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Background: Equifax’s Role and Its Risk Exposure</w:t>
      </w:r>
    </w:p>
    <w:p w14:paraId="7C3DE94C"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Equifax?</w:t>
      </w:r>
    </w:p>
    <w:p w14:paraId="6E2BF46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is a </w:t>
      </w:r>
      <w:r w:rsidRPr="00273A27">
        <w:rPr>
          <w:rFonts w:ascii="Times New Roman" w:eastAsia="Times New Roman" w:hAnsi="Times New Roman" w:cs="Times New Roman"/>
          <w:b/>
          <w:bCs/>
          <w:kern w:val="0"/>
          <w:sz w:val="24"/>
          <w:szCs w:val="24"/>
          <w:lang w:eastAsia="en-IN"/>
          <w14:ligatures w14:val="none"/>
        </w:rPr>
        <w:t>global consumer credit reporting agency</w:t>
      </w:r>
      <w:r w:rsidRPr="00273A27">
        <w:rPr>
          <w:rFonts w:ascii="Times New Roman" w:eastAsia="Times New Roman" w:hAnsi="Times New Roman" w:cs="Times New Roman"/>
          <w:kern w:val="0"/>
          <w:sz w:val="24"/>
          <w:szCs w:val="24"/>
          <w:lang w:eastAsia="en-IN"/>
          <w14:ligatures w14:val="none"/>
        </w:rPr>
        <w:t xml:space="preserve"> that collects and maintains financial data on millions of individuals and businesses. The company’s data is used by:</w:t>
      </w:r>
    </w:p>
    <w:p w14:paraId="274D087D" w14:textId="77777777" w:rsidR="00273A27" w:rsidRPr="00273A27" w:rsidRDefault="00273A27">
      <w:pPr>
        <w:numPr>
          <w:ilvl w:val="0"/>
          <w:numId w:val="2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Banks and financial institutions</w:t>
      </w:r>
      <w:r w:rsidRPr="00273A27">
        <w:rPr>
          <w:rFonts w:ascii="Times New Roman" w:eastAsia="Times New Roman" w:hAnsi="Times New Roman" w:cs="Times New Roman"/>
          <w:kern w:val="0"/>
          <w:sz w:val="24"/>
          <w:szCs w:val="24"/>
          <w:lang w:eastAsia="en-IN"/>
          <w14:ligatures w14:val="none"/>
        </w:rPr>
        <w:t xml:space="preserve"> to determine creditworthiness.</w:t>
      </w:r>
    </w:p>
    <w:p w14:paraId="514B65DF" w14:textId="77777777" w:rsidR="00273A27" w:rsidRPr="00273A27" w:rsidRDefault="00273A27">
      <w:pPr>
        <w:numPr>
          <w:ilvl w:val="0"/>
          <w:numId w:val="2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Government agencies</w:t>
      </w:r>
      <w:r w:rsidRPr="00273A27">
        <w:rPr>
          <w:rFonts w:ascii="Times New Roman" w:eastAsia="Times New Roman" w:hAnsi="Times New Roman" w:cs="Times New Roman"/>
          <w:kern w:val="0"/>
          <w:sz w:val="24"/>
          <w:szCs w:val="24"/>
          <w:lang w:eastAsia="en-IN"/>
          <w14:ligatures w14:val="none"/>
        </w:rPr>
        <w:t xml:space="preserve"> for identity verification and fraud prevention.</w:t>
      </w:r>
    </w:p>
    <w:p w14:paraId="548FFA45" w14:textId="77777777" w:rsidR="00273A27" w:rsidRPr="00273A27" w:rsidRDefault="00273A27">
      <w:pPr>
        <w:numPr>
          <w:ilvl w:val="0"/>
          <w:numId w:val="2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Retailers and insurers</w:t>
      </w:r>
      <w:r w:rsidRPr="00273A27">
        <w:rPr>
          <w:rFonts w:ascii="Times New Roman" w:eastAsia="Times New Roman" w:hAnsi="Times New Roman" w:cs="Times New Roman"/>
          <w:kern w:val="0"/>
          <w:sz w:val="24"/>
          <w:szCs w:val="24"/>
          <w:lang w:eastAsia="en-IN"/>
          <w14:ligatures w14:val="none"/>
        </w:rPr>
        <w:t xml:space="preserve"> to assess consumer risks.</w:t>
      </w:r>
    </w:p>
    <w:p w14:paraId="3281163D"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With access to </w:t>
      </w:r>
      <w:r w:rsidRPr="00273A27">
        <w:rPr>
          <w:rFonts w:ascii="Times New Roman" w:eastAsia="Times New Roman" w:hAnsi="Times New Roman" w:cs="Times New Roman"/>
          <w:b/>
          <w:bCs/>
          <w:kern w:val="0"/>
          <w:sz w:val="24"/>
          <w:szCs w:val="24"/>
          <w:lang w:eastAsia="en-IN"/>
          <w14:ligatures w14:val="none"/>
        </w:rPr>
        <w:t>sensitive personal data, including Social Security numbers, credit histories, and financial transactions,</w:t>
      </w:r>
      <w:r w:rsidRPr="00273A27">
        <w:rPr>
          <w:rFonts w:ascii="Times New Roman" w:eastAsia="Times New Roman" w:hAnsi="Times New Roman" w:cs="Times New Roman"/>
          <w:kern w:val="0"/>
          <w:sz w:val="24"/>
          <w:szCs w:val="24"/>
          <w:lang w:eastAsia="en-IN"/>
          <w14:ligatures w14:val="none"/>
        </w:rPr>
        <w:t xml:space="preserve"> Equifax was a high-profile target for cyber threats.</w:t>
      </w:r>
    </w:p>
    <w:p w14:paraId="1D3EEE97"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Risk Factors Leading to the Breach</w:t>
      </w:r>
    </w:p>
    <w:p w14:paraId="1253D4D3"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Before the breach, Equifax had several </w:t>
      </w:r>
      <w:r w:rsidRPr="00273A27">
        <w:rPr>
          <w:rFonts w:ascii="Times New Roman" w:eastAsia="Times New Roman" w:hAnsi="Times New Roman" w:cs="Times New Roman"/>
          <w:b/>
          <w:bCs/>
          <w:kern w:val="0"/>
          <w:sz w:val="24"/>
          <w:szCs w:val="24"/>
          <w:lang w:eastAsia="en-IN"/>
          <w14:ligatures w14:val="none"/>
        </w:rPr>
        <w:t>risk management failures</w:t>
      </w:r>
      <w:r w:rsidRPr="00273A27">
        <w:rPr>
          <w:rFonts w:ascii="Times New Roman" w:eastAsia="Times New Roman" w:hAnsi="Times New Roman" w:cs="Times New Roman"/>
          <w:kern w:val="0"/>
          <w:sz w:val="24"/>
          <w:szCs w:val="24"/>
          <w:lang w:eastAsia="en-IN"/>
          <w14:ligatures w14:val="none"/>
        </w:rPr>
        <w:t xml:space="preserve"> that made it vulnerable to cyberattacks:</w:t>
      </w:r>
    </w:p>
    <w:p w14:paraId="35185E72" w14:textId="77777777" w:rsidR="00273A27" w:rsidRPr="00273A27" w:rsidRDefault="00273A27">
      <w:pPr>
        <w:numPr>
          <w:ilvl w:val="0"/>
          <w:numId w:val="2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Unpatched Vulnerabilities:</w:t>
      </w:r>
      <w:r w:rsidRPr="00273A27">
        <w:rPr>
          <w:rFonts w:ascii="Times New Roman" w:eastAsia="Times New Roman" w:hAnsi="Times New Roman" w:cs="Times New Roman"/>
          <w:kern w:val="0"/>
          <w:sz w:val="24"/>
          <w:szCs w:val="24"/>
          <w:lang w:eastAsia="en-IN"/>
          <w14:ligatures w14:val="none"/>
        </w:rPr>
        <w:t xml:space="preserve"> Failure to apply security patches to known software flaws.</w:t>
      </w:r>
    </w:p>
    <w:p w14:paraId="02EC134F" w14:textId="77777777" w:rsidR="00273A27" w:rsidRPr="00273A27" w:rsidRDefault="00273A27">
      <w:pPr>
        <w:numPr>
          <w:ilvl w:val="0"/>
          <w:numId w:val="2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Weak Internal Controls:</w:t>
      </w:r>
      <w:r w:rsidRPr="00273A27">
        <w:rPr>
          <w:rFonts w:ascii="Times New Roman" w:eastAsia="Times New Roman" w:hAnsi="Times New Roman" w:cs="Times New Roman"/>
          <w:kern w:val="0"/>
          <w:sz w:val="24"/>
          <w:szCs w:val="24"/>
          <w:lang w:eastAsia="en-IN"/>
          <w14:ligatures w14:val="none"/>
        </w:rPr>
        <w:t xml:space="preserve"> Lack of an effective security governance framework.</w:t>
      </w:r>
    </w:p>
    <w:p w14:paraId="35AD73A6" w14:textId="77777777" w:rsidR="00273A27" w:rsidRPr="00273A27" w:rsidRDefault="00273A27">
      <w:pPr>
        <w:numPr>
          <w:ilvl w:val="0"/>
          <w:numId w:val="2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Inadequate Incident Response Plan:</w:t>
      </w:r>
      <w:r w:rsidRPr="00273A27">
        <w:rPr>
          <w:rFonts w:ascii="Times New Roman" w:eastAsia="Times New Roman" w:hAnsi="Times New Roman" w:cs="Times New Roman"/>
          <w:kern w:val="0"/>
          <w:sz w:val="24"/>
          <w:szCs w:val="24"/>
          <w:lang w:eastAsia="en-IN"/>
          <w14:ligatures w14:val="none"/>
        </w:rPr>
        <w:t xml:space="preserve"> Poor coordination and delayed breach detection.</w:t>
      </w:r>
    </w:p>
    <w:p w14:paraId="5A3A78C1" w14:textId="77777777" w:rsidR="00273A27" w:rsidRPr="00273A27" w:rsidRDefault="00273A27">
      <w:pPr>
        <w:numPr>
          <w:ilvl w:val="0"/>
          <w:numId w:val="2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Insider Negligence:</w:t>
      </w:r>
      <w:r w:rsidRPr="00273A27">
        <w:rPr>
          <w:rFonts w:ascii="Times New Roman" w:eastAsia="Times New Roman" w:hAnsi="Times New Roman" w:cs="Times New Roman"/>
          <w:kern w:val="0"/>
          <w:sz w:val="24"/>
          <w:szCs w:val="24"/>
          <w:lang w:eastAsia="en-IN"/>
          <w14:ligatures w14:val="none"/>
        </w:rPr>
        <w:t xml:space="preserve"> Lack of accountability among IT and risk management teams.</w:t>
      </w:r>
    </w:p>
    <w:p w14:paraId="10375F9B"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These failures </w:t>
      </w:r>
      <w:r w:rsidRPr="00273A27">
        <w:rPr>
          <w:rFonts w:ascii="Times New Roman" w:eastAsia="Times New Roman" w:hAnsi="Times New Roman" w:cs="Times New Roman"/>
          <w:b/>
          <w:bCs/>
          <w:kern w:val="0"/>
          <w:sz w:val="24"/>
          <w:szCs w:val="24"/>
          <w:lang w:eastAsia="en-IN"/>
          <w14:ligatures w14:val="none"/>
        </w:rPr>
        <w:t>compounded over time,</w:t>
      </w:r>
      <w:r w:rsidRPr="00273A27">
        <w:rPr>
          <w:rFonts w:ascii="Times New Roman" w:eastAsia="Times New Roman" w:hAnsi="Times New Roman" w:cs="Times New Roman"/>
          <w:kern w:val="0"/>
          <w:sz w:val="24"/>
          <w:szCs w:val="24"/>
          <w:lang w:eastAsia="en-IN"/>
          <w14:ligatures w14:val="none"/>
        </w:rPr>
        <w:t xml:space="preserve"> leaving the company susceptible to cyber exploitation.</w:t>
      </w:r>
    </w:p>
    <w:p w14:paraId="375B6878"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9D0B9D">
          <v:rect id="_x0000_i1186" style="width:0;height:1.5pt" o:hralign="center" o:hrstd="t" o:hr="t" fillcolor="#a0a0a0" stroked="f"/>
        </w:pict>
      </w:r>
    </w:p>
    <w:p w14:paraId="48C38F0C"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How the Equifax Data Breach Occurred</w:t>
      </w:r>
    </w:p>
    <w:p w14:paraId="115395D4"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Apache Struts Vulnerability</w:t>
      </w:r>
    </w:p>
    <w:p w14:paraId="4EA7B105"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 </w:t>
      </w:r>
      <w:r w:rsidRPr="00273A27">
        <w:rPr>
          <w:rFonts w:ascii="Times New Roman" w:eastAsia="Times New Roman" w:hAnsi="Times New Roman" w:cs="Times New Roman"/>
          <w:b/>
          <w:bCs/>
          <w:kern w:val="0"/>
          <w:sz w:val="24"/>
          <w:szCs w:val="24"/>
          <w:lang w:eastAsia="en-IN"/>
          <w14:ligatures w14:val="none"/>
        </w:rPr>
        <w:t>March 2017</w:t>
      </w:r>
      <w:r w:rsidRPr="00273A27">
        <w:rPr>
          <w:rFonts w:ascii="Times New Roman" w:eastAsia="Times New Roman" w:hAnsi="Times New Roman" w:cs="Times New Roman"/>
          <w:kern w:val="0"/>
          <w:sz w:val="24"/>
          <w:szCs w:val="24"/>
          <w:lang w:eastAsia="en-IN"/>
          <w14:ligatures w14:val="none"/>
        </w:rPr>
        <w:t xml:space="preserve">, the </w:t>
      </w:r>
      <w:r w:rsidRPr="00273A27">
        <w:rPr>
          <w:rFonts w:ascii="Times New Roman" w:eastAsia="Times New Roman" w:hAnsi="Times New Roman" w:cs="Times New Roman"/>
          <w:b/>
          <w:bCs/>
          <w:kern w:val="0"/>
          <w:sz w:val="24"/>
          <w:szCs w:val="24"/>
          <w:lang w:eastAsia="en-IN"/>
          <w14:ligatures w14:val="none"/>
        </w:rPr>
        <w:t>U.S. Computer Emergency Readiness Team (US-CERT)</w:t>
      </w:r>
      <w:r w:rsidRPr="00273A27">
        <w:rPr>
          <w:rFonts w:ascii="Times New Roman" w:eastAsia="Times New Roman" w:hAnsi="Times New Roman" w:cs="Times New Roman"/>
          <w:kern w:val="0"/>
          <w:sz w:val="24"/>
          <w:szCs w:val="24"/>
          <w:lang w:eastAsia="en-IN"/>
          <w14:ligatures w14:val="none"/>
        </w:rPr>
        <w:t xml:space="preserve"> issued a warning about a critical vulnerability in </w:t>
      </w:r>
      <w:r w:rsidRPr="00273A27">
        <w:rPr>
          <w:rFonts w:ascii="Times New Roman" w:eastAsia="Times New Roman" w:hAnsi="Times New Roman" w:cs="Times New Roman"/>
          <w:b/>
          <w:bCs/>
          <w:kern w:val="0"/>
          <w:sz w:val="24"/>
          <w:szCs w:val="24"/>
          <w:lang w:eastAsia="en-IN"/>
          <w14:ligatures w14:val="none"/>
        </w:rPr>
        <w:t>Apache Struts</w:t>
      </w:r>
      <w:r w:rsidRPr="00273A27">
        <w:rPr>
          <w:rFonts w:ascii="Times New Roman" w:eastAsia="Times New Roman" w:hAnsi="Times New Roman" w:cs="Times New Roman"/>
          <w:kern w:val="0"/>
          <w:sz w:val="24"/>
          <w:szCs w:val="24"/>
          <w:lang w:eastAsia="en-IN"/>
          <w14:ligatures w14:val="none"/>
        </w:rPr>
        <w:t xml:space="preserve">, a widely used open-source web application framework. This vulnerability (CVE-2017-5638) allowed hackers to execute </w:t>
      </w:r>
      <w:r w:rsidRPr="00273A27">
        <w:rPr>
          <w:rFonts w:ascii="Times New Roman" w:eastAsia="Times New Roman" w:hAnsi="Times New Roman" w:cs="Times New Roman"/>
          <w:b/>
          <w:bCs/>
          <w:kern w:val="0"/>
          <w:sz w:val="24"/>
          <w:szCs w:val="24"/>
          <w:lang w:eastAsia="en-IN"/>
          <w14:ligatures w14:val="none"/>
        </w:rPr>
        <w:t>remote code and gain unauthorized access</w:t>
      </w:r>
      <w:r w:rsidRPr="00273A27">
        <w:rPr>
          <w:rFonts w:ascii="Times New Roman" w:eastAsia="Times New Roman" w:hAnsi="Times New Roman" w:cs="Times New Roman"/>
          <w:kern w:val="0"/>
          <w:sz w:val="24"/>
          <w:szCs w:val="24"/>
          <w:lang w:eastAsia="en-IN"/>
          <w14:ligatures w14:val="none"/>
        </w:rPr>
        <w:t xml:space="preserve"> to systems.</w:t>
      </w:r>
    </w:p>
    <w:p w14:paraId="123EDFD7"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Equifax’s IT team was </w:t>
      </w:r>
      <w:r w:rsidRPr="00273A27">
        <w:rPr>
          <w:rFonts w:ascii="Times New Roman" w:eastAsia="Times New Roman" w:hAnsi="Times New Roman" w:cs="Times New Roman"/>
          <w:b/>
          <w:bCs/>
          <w:kern w:val="0"/>
          <w:sz w:val="24"/>
          <w:szCs w:val="24"/>
          <w:lang w:eastAsia="en-IN"/>
          <w14:ligatures w14:val="none"/>
        </w:rPr>
        <w:t>notified about the vulnerability but failed to apply the security patch in a timely manner.</w:t>
      </w:r>
      <w:r w:rsidRPr="00273A27">
        <w:rPr>
          <w:rFonts w:ascii="Times New Roman" w:eastAsia="Times New Roman" w:hAnsi="Times New Roman" w:cs="Times New Roman"/>
          <w:kern w:val="0"/>
          <w:sz w:val="24"/>
          <w:szCs w:val="24"/>
          <w:lang w:eastAsia="en-IN"/>
          <w14:ligatures w14:val="none"/>
        </w:rPr>
        <w:t xml:space="preserve"> This </w:t>
      </w:r>
      <w:r w:rsidRPr="00273A27">
        <w:rPr>
          <w:rFonts w:ascii="Times New Roman" w:eastAsia="Times New Roman" w:hAnsi="Times New Roman" w:cs="Times New Roman"/>
          <w:b/>
          <w:bCs/>
          <w:kern w:val="0"/>
          <w:sz w:val="24"/>
          <w:szCs w:val="24"/>
          <w:lang w:eastAsia="en-IN"/>
          <w14:ligatures w14:val="none"/>
        </w:rPr>
        <w:t>patch management failure</w:t>
      </w:r>
      <w:r w:rsidRPr="00273A27">
        <w:rPr>
          <w:rFonts w:ascii="Times New Roman" w:eastAsia="Times New Roman" w:hAnsi="Times New Roman" w:cs="Times New Roman"/>
          <w:kern w:val="0"/>
          <w:sz w:val="24"/>
          <w:szCs w:val="24"/>
          <w:lang w:eastAsia="en-IN"/>
          <w14:ligatures w14:val="none"/>
        </w:rPr>
        <w:t xml:space="preserve"> allowed attackers to exploit the vulnerability months later.</w:t>
      </w:r>
    </w:p>
    <w:p w14:paraId="111DF87A"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Cyberattack and Data Exfiltration</w:t>
      </w:r>
    </w:p>
    <w:p w14:paraId="45D20ABB" w14:textId="77777777" w:rsidR="00273A27" w:rsidRPr="00273A27" w:rsidRDefault="00273A27">
      <w:pPr>
        <w:numPr>
          <w:ilvl w:val="0"/>
          <w:numId w:val="2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May 2017:</w:t>
      </w:r>
      <w:r w:rsidRPr="00273A27">
        <w:rPr>
          <w:rFonts w:ascii="Times New Roman" w:eastAsia="Times New Roman" w:hAnsi="Times New Roman" w:cs="Times New Roman"/>
          <w:kern w:val="0"/>
          <w:sz w:val="24"/>
          <w:szCs w:val="24"/>
          <w:lang w:eastAsia="en-IN"/>
          <w14:ligatures w14:val="none"/>
        </w:rPr>
        <w:t xml:space="preserve"> Hackers exploited the unpatched Apache Struts vulnerability to infiltrate Equifax’s systems.</w:t>
      </w:r>
    </w:p>
    <w:p w14:paraId="25F27A6E" w14:textId="77777777" w:rsidR="00273A27" w:rsidRPr="00273A27" w:rsidRDefault="00273A27">
      <w:pPr>
        <w:numPr>
          <w:ilvl w:val="0"/>
          <w:numId w:val="2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June–July 2017:</w:t>
      </w:r>
      <w:r w:rsidRPr="00273A27">
        <w:rPr>
          <w:rFonts w:ascii="Times New Roman" w:eastAsia="Times New Roman" w:hAnsi="Times New Roman" w:cs="Times New Roman"/>
          <w:kern w:val="0"/>
          <w:sz w:val="24"/>
          <w:szCs w:val="24"/>
          <w:lang w:eastAsia="en-IN"/>
          <w14:ligatures w14:val="none"/>
        </w:rPr>
        <w:t xml:space="preserve"> Attackers moved laterally within Equifax’s network, gaining access to databases containing sensitive consumer data.</w:t>
      </w:r>
    </w:p>
    <w:p w14:paraId="624FA746" w14:textId="77777777" w:rsidR="00273A27" w:rsidRPr="00273A27" w:rsidRDefault="00273A27">
      <w:pPr>
        <w:numPr>
          <w:ilvl w:val="0"/>
          <w:numId w:val="2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September 2017:</w:t>
      </w:r>
      <w:r w:rsidRPr="00273A27">
        <w:rPr>
          <w:rFonts w:ascii="Times New Roman" w:eastAsia="Times New Roman" w:hAnsi="Times New Roman" w:cs="Times New Roman"/>
          <w:kern w:val="0"/>
          <w:sz w:val="24"/>
          <w:szCs w:val="24"/>
          <w:lang w:eastAsia="en-IN"/>
          <w14:ligatures w14:val="none"/>
        </w:rPr>
        <w:t xml:space="preserve"> Equifax publicly disclosed the breach, revealing that personal data—including </w:t>
      </w:r>
      <w:r w:rsidRPr="00273A27">
        <w:rPr>
          <w:rFonts w:ascii="Times New Roman" w:eastAsia="Times New Roman" w:hAnsi="Times New Roman" w:cs="Times New Roman"/>
          <w:b/>
          <w:bCs/>
          <w:kern w:val="0"/>
          <w:sz w:val="24"/>
          <w:szCs w:val="24"/>
          <w:lang w:eastAsia="en-IN"/>
          <w14:ligatures w14:val="none"/>
        </w:rPr>
        <w:t>Social Security numbers, birth dates, addresses, and credit card information</w:t>
      </w:r>
      <w:r w:rsidRPr="00273A27">
        <w:rPr>
          <w:rFonts w:ascii="Times New Roman" w:eastAsia="Times New Roman" w:hAnsi="Times New Roman" w:cs="Times New Roman"/>
          <w:kern w:val="0"/>
          <w:sz w:val="24"/>
          <w:szCs w:val="24"/>
          <w:lang w:eastAsia="en-IN"/>
          <w14:ligatures w14:val="none"/>
        </w:rPr>
        <w:t>—was compromised.</w:t>
      </w:r>
    </w:p>
    <w:p w14:paraId="24D1160D"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Failure to Detect and Respond to the Breach</w:t>
      </w:r>
    </w:p>
    <w:p w14:paraId="0447C09A"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Despite having </w:t>
      </w:r>
      <w:r w:rsidRPr="00273A27">
        <w:rPr>
          <w:rFonts w:ascii="Times New Roman" w:eastAsia="Times New Roman" w:hAnsi="Times New Roman" w:cs="Times New Roman"/>
          <w:b/>
          <w:bCs/>
          <w:kern w:val="0"/>
          <w:sz w:val="24"/>
          <w:szCs w:val="24"/>
          <w:lang w:eastAsia="en-IN"/>
          <w14:ligatures w14:val="none"/>
        </w:rPr>
        <w:t>intrusion detection systems (IDS) in place</w:t>
      </w:r>
      <w:r w:rsidRPr="00273A27">
        <w:rPr>
          <w:rFonts w:ascii="Times New Roman" w:eastAsia="Times New Roman" w:hAnsi="Times New Roman" w:cs="Times New Roman"/>
          <w:kern w:val="0"/>
          <w:sz w:val="24"/>
          <w:szCs w:val="24"/>
          <w:lang w:eastAsia="en-IN"/>
          <w14:ligatures w14:val="none"/>
        </w:rPr>
        <w:t>, Equifax failed to:</w:t>
      </w:r>
    </w:p>
    <w:p w14:paraId="4FB4792F" w14:textId="77777777" w:rsidR="00273A27" w:rsidRPr="00273A27" w:rsidRDefault="00273A27">
      <w:pPr>
        <w:numPr>
          <w:ilvl w:val="0"/>
          <w:numId w:val="2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Identify unauthorized access to critical databases.</w:t>
      </w:r>
    </w:p>
    <w:p w14:paraId="5999E47A" w14:textId="77777777" w:rsidR="00273A27" w:rsidRPr="00273A27" w:rsidRDefault="00273A27">
      <w:pPr>
        <w:numPr>
          <w:ilvl w:val="0"/>
          <w:numId w:val="2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Segment sensitive financial data from non-critical systems.</w:t>
      </w:r>
    </w:p>
    <w:p w14:paraId="7FDF0571" w14:textId="77777777" w:rsidR="00273A27" w:rsidRPr="00273A27" w:rsidRDefault="00273A27">
      <w:pPr>
        <w:numPr>
          <w:ilvl w:val="0"/>
          <w:numId w:val="2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Respond to security alerts from monitoring tools.</w:t>
      </w:r>
    </w:p>
    <w:p w14:paraId="29E0BA30"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These risk management failures enabled hackers to </w:t>
      </w:r>
      <w:r w:rsidRPr="00273A27">
        <w:rPr>
          <w:rFonts w:ascii="Times New Roman" w:eastAsia="Times New Roman" w:hAnsi="Times New Roman" w:cs="Times New Roman"/>
          <w:b/>
          <w:bCs/>
          <w:kern w:val="0"/>
          <w:sz w:val="24"/>
          <w:szCs w:val="24"/>
          <w:lang w:eastAsia="en-IN"/>
          <w14:ligatures w14:val="none"/>
        </w:rPr>
        <w:t>remain undetected for months</w:t>
      </w:r>
      <w:r w:rsidRPr="00273A27">
        <w:rPr>
          <w:rFonts w:ascii="Times New Roman" w:eastAsia="Times New Roman" w:hAnsi="Times New Roman" w:cs="Times New Roman"/>
          <w:kern w:val="0"/>
          <w:sz w:val="24"/>
          <w:szCs w:val="24"/>
          <w:lang w:eastAsia="en-IN"/>
          <w14:ligatures w14:val="none"/>
        </w:rPr>
        <w:t>, exfiltrating millions of records before Equifax detected the intrusion.</w:t>
      </w:r>
    </w:p>
    <w:p w14:paraId="2D5379E9"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D334CA">
          <v:rect id="_x0000_i1187" style="width:0;height:1.5pt" o:hralign="center" o:hrstd="t" o:hr="t" fillcolor="#a0a0a0" stroked="f"/>
        </w:pict>
      </w:r>
    </w:p>
    <w:p w14:paraId="7678BB81"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Governance and Risk Management Failures</w:t>
      </w:r>
    </w:p>
    <w:p w14:paraId="10BE383B"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Weak Cybersecurity Governance</w:t>
      </w:r>
    </w:p>
    <w:p w14:paraId="6C7FE65B"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lacked a </w:t>
      </w:r>
      <w:r w:rsidRPr="00273A27">
        <w:rPr>
          <w:rFonts w:ascii="Times New Roman" w:eastAsia="Times New Roman" w:hAnsi="Times New Roman" w:cs="Times New Roman"/>
          <w:b/>
          <w:bCs/>
          <w:kern w:val="0"/>
          <w:sz w:val="24"/>
          <w:szCs w:val="24"/>
          <w:lang w:eastAsia="en-IN"/>
          <w14:ligatures w14:val="none"/>
        </w:rPr>
        <w:t>comprehensive cybersecurity governance framework</w:t>
      </w:r>
      <w:r w:rsidRPr="00273A27">
        <w:rPr>
          <w:rFonts w:ascii="Times New Roman" w:eastAsia="Times New Roman" w:hAnsi="Times New Roman" w:cs="Times New Roman"/>
          <w:kern w:val="0"/>
          <w:sz w:val="24"/>
          <w:szCs w:val="24"/>
          <w:lang w:eastAsia="en-IN"/>
          <w14:ligatures w14:val="none"/>
        </w:rPr>
        <w:t>, which resulted in:</w:t>
      </w:r>
    </w:p>
    <w:p w14:paraId="01B5105F" w14:textId="77777777" w:rsidR="00273A27" w:rsidRPr="00273A27" w:rsidRDefault="00273A27">
      <w:pPr>
        <w:numPr>
          <w:ilvl w:val="0"/>
          <w:numId w:val="2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Inadequate oversight from the board of directors and executive leadership.</w:t>
      </w:r>
    </w:p>
    <w:p w14:paraId="1A41C1CA" w14:textId="77777777" w:rsidR="00273A27" w:rsidRPr="00273A27" w:rsidRDefault="00273A27">
      <w:pPr>
        <w:numPr>
          <w:ilvl w:val="0"/>
          <w:numId w:val="2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Lack of independent security audits and compliance reviews.</w:t>
      </w:r>
    </w:p>
    <w:p w14:paraId="67B41B7A" w14:textId="77777777" w:rsidR="00273A27" w:rsidRPr="00273A27" w:rsidRDefault="00273A27">
      <w:pPr>
        <w:numPr>
          <w:ilvl w:val="0"/>
          <w:numId w:val="2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Failure to align IT security with corporate risk governance.</w:t>
      </w:r>
    </w:p>
    <w:p w14:paraId="038F17E7"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Poor Patch Management and System Maintenance</w:t>
      </w:r>
    </w:p>
    <w:p w14:paraId="2394A0B5" w14:textId="77777777" w:rsidR="00273A27" w:rsidRPr="00273A27" w:rsidRDefault="00273A27">
      <w:pPr>
        <w:numPr>
          <w:ilvl w:val="0"/>
          <w:numId w:val="2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Equifax’s IT team ignored patch management alerts,</w:t>
      </w:r>
      <w:r w:rsidRPr="00273A27">
        <w:rPr>
          <w:rFonts w:ascii="Times New Roman" w:eastAsia="Times New Roman" w:hAnsi="Times New Roman" w:cs="Times New Roman"/>
          <w:kern w:val="0"/>
          <w:sz w:val="24"/>
          <w:szCs w:val="24"/>
          <w:lang w:eastAsia="en-IN"/>
          <w14:ligatures w14:val="none"/>
        </w:rPr>
        <w:t xml:space="preserve"> leaving critical vulnerabilities unaddressed.</w:t>
      </w:r>
    </w:p>
    <w:p w14:paraId="17E6048A" w14:textId="77777777" w:rsidR="00273A27" w:rsidRPr="00273A27" w:rsidRDefault="00273A27">
      <w:pPr>
        <w:numPr>
          <w:ilvl w:val="0"/>
          <w:numId w:val="2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lastRenderedPageBreak/>
        <w:t>No centralized vulnerability management program</w:t>
      </w:r>
      <w:r w:rsidRPr="00273A27">
        <w:rPr>
          <w:rFonts w:ascii="Times New Roman" w:eastAsia="Times New Roman" w:hAnsi="Times New Roman" w:cs="Times New Roman"/>
          <w:kern w:val="0"/>
          <w:sz w:val="24"/>
          <w:szCs w:val="24"/>
          <w:lang w:eastAsia="en-IN"/>
          <w14:ligatures w14:val="none"/>
        </w:rPr>
        <w:t xml:space="preserve"> was in place to track and enforce patching policies.</w:t>
      </w:r>
    </w:p>
    <w:p w14:paraId="6E48F23B" w14:textId="77777777" w:rsidR="00273A27" w:rsidRPr="00273A27" w:rsidRDefault="00273A27">
      <w:pPr>
        <w:numPr>
          <w:ilvl w:val="0"/>
          <w:numId w:val="2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Security tools were misconfigured,</w:t>
      </w:r>
      <w:r w:rsidRPr="00273A27">
        <w:rPr>
          <w:rFonts w:ascii="Times New Roman" w:eastAsia="Times New Roman" w:hAnsi="Times New Roman" w:cs="Times New Roman"/>
          <w:kern w:val="0"/>
          <w:sz w:val="24"/>
          <w:szCs w:val="24"/>
          <w:lang w:eastAsia="en-IN"/>
          <w14:ligatures w14:val="none"/>
        </w:rPr>
        <w:t xml:space="preserve"> preventing timely detection of the breach.</w:t>
      </w:r>
    </w:p>
    <w:p w14:paraId="7F81A1F0"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Delayed Breach Notification and Crisis Mismanagement</w:t>
      </w:r>
    </w:p>
    <w:p w14:paraId="2B2E7298"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waited </w:t>
      </w:r>
      <w:r w:rsidRPr="00273A27">
        <w:rPr>
          <w:rFonts w:ascii="Times New Roman" w:eastAsia="Times New Roman" w:hAnsi="Times New Roman" w:cs="Times New Roman"/>
          <w:b/>
          <w:bCs/>
          <w:kern w:val="0"/>
          <w:sz w:val="24"/>
          <w:szCs w:val="24"/>
          <w:lang w:eastAsia="en-IN"/>
          <w14:ligatures w14:val="none"/>
        </w:rPr>
        <w:t>six weeks before publicly disclosing the breach,</w:t>
      </w:r>
      <w:r w:rsidRPr="00273A27">
        <w:rPr>
          <w:rFonts w:ascii="Times New Roman" w:eastAsia="Times New Roman" w:hAnsi="Times New Roman" w:cs="Times New Roman"/>
          <w:kern w:val="0"/>
          <w:sz w:val="24"/>
          <w:szCs w:val="24"/>
          <w:lang w:eastAsia="en-IN"/>
          <w14:ligatures w14:val="none"/>
        </w:rPr>
        <w:t xml:space="preserve"> violating breach notification requirements under:</w:t>
      </w:r>
    </w:p>
    <w:p w14:paraId="2FEEF52E" w14:textId="77777777" w:rsidR="00273A27" w:rsidRPr="00273A27" w:rsidRDefault="00273A27">
      <w:pPr>
        <w:numPr>
          <w:ilvl w:val="0"/>
          <w:numId w:val="2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General Data Protection Regulation (GDPR) (EU).</w:t>
      </w:r>
    </w:p>
    <w:p w14:paraId="7D40B5E1" w14:textId="77777777" w:rsidR="00273A27" w:rsidRPr="00273A27" w:rsidRDefault="00273A27">
      <w:pPr>
        <w:numPr>
          <w:ilvl w:val="0"/>
          <w:numId w:val="2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U.S. State Data Breach Notification Laws.</w:t>
      </w:r>
    </w:p>
    <w:p w14:paraId="368E8694"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This delay in breach disclosure resulted in </w:t>
      </w:r>
      <w:r w:rsidRPr="00273A27">
        <w:rPr>
          <w:rFonts w:ascii="Times New Roman" w:eastAsia="Times New Roman" w:hAnsi="Times New Roman" w:cs="Times New Roman"/>
          <w:b/>
          <w:bCs/>
          <w:kern w:val="0"/>
          <w:sz w:val="24"/>
          <w:szCs w:val="24"/>
          <w:lang w:eastAsia="en-IN"/>
          <w14:ligatures w14:val="none"/>
        </w:rPr>
        <w:t>lawsuits, regulatory fines, and loss of consumer trust.</w:t>
      </w:r>
    </w:p>
    <w:p w14:paraId="14CDAFC3"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Comparison: Target vs. Equifax Data Breach</w:t>
      </w:r>
    </w:p>
    <w:p w14:paraId="31DC9712" w14:textId="77777777" w:rsidR="00273A27" w:rsidRPr="00273A27" w:rsidRDefault="00273A27">
      <w:pPr>
        <w:numPr>
          <w:ilvl w:val="0"/>
          <w:numId w:val="2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Target (2013):</w:t>
      </w:r>
      <w:r w:rsidRPr="00273A27">
        <w:rPr>
          <w:rFonts w:ascii="Times New Roman" w:eastAsia="Times New Roman" w:hAnsi="Times New Roman" w:cs="Times New Roman"/>
          <w:kern w:val="0"/>
          <w:sz w:val="24"/>
          <w:szCs w:val="24"/>
          <w:lang w:eastAsia="en-IN"/>
          <w14:ligatures w14:val="none"/>
        </w:rPr>
        <w:t xml:space="preserve"> The retailer suffered a major data breach due to weak vendor security controls but responded quickly and improved security protocols.</w:t>
      </w:r>
    </w:p>
    <w:p w14:paraId="769C4F19" w14:textId="77777777" w:rsidR="00273A27" w:rsidRPr="00273A27" w:rsidRDefault="00273A27">
      <w:pPr>
        <w:numPr>
          <w:ilvl w:val="0"/>
          <w:numId w:val="2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 (2017):</w:t>
      </w:r>
      <w:r w:rsidRPr="00273A27">
        <w:rPr>
          <w:rFonts w:ascii="Times New Roman" w:eastAsia="Times New Roman" w:hAnsi="Times New Roman" w:cs="Times New Roman"/>
          <w:kern w:val="0"/>
          <w:sz w:val="24"/>
          <w:szCs w:val="24"/>
          <w:lang w:eastAsia="en-IN"/>
          <w14:ligatures w14:val="none"/>
        </w:rPr>
        <w:t xml:space="preserve"> The company failed to implement basic cybersecurity hygiene, leading to long-term reputational and financial damage.</w:t>
      </w:r>
    </w:p>
    <w:p w14:paraId="65936FCF"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Equifax’s governance failure highlights </w:t>
      </w:r>
      <w:r w:rsidRPr="00273A27">
        <w:rPr>
          <w:rFonts w:ascii="Times New Roman" w:eastAsia="Times New Roman" w:hAnsi="Times New Roman" w:cs="Times New Roman"/>
          <w:b/>
          <w:bCs/>
          <w:kern w:val="0"/>
          <w:sz w:val="24"/>
          <w:szCs w:val="24"/>
          <w:lang w:eastAsia="en-IN"/>
          <w14:ligatures w14:val="none"/>
        </w:rPr>
        <w:t>the importance of proactive cybersecurity risk management.</w:t>
      </w:r>
    </w:p>
    <w:p w14:paraId="6435509B"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9D1069">
          <v:rect id="_x0000_i1188" style="width:0;height:1.5pt" o:hralign="center" o:hrstd="t" o:hr="t" fillcolor="#a0a0a0" stroked="f"/>
        </w:pict>
      </w:r>
    </w:p>
    <w:p w14:paraId="6C62468A"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Financial, Legal, and Reputational Consequences</w:t>
      </w:r>
    </w:p>
    <w:p w14:paraId="1138FC1F"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Financial Impact</w:t>
      </w:r>
    </w:p>
    <w:p w14:paraId="522CD899" w14:textId="77777777" w:rsidR="00273A27" w:rsidRPr="00273A27" w:rsidRDefault="00273A27">
      <w:pPr>
        <w:numPr>
          <w:ilvl w:val="0"/>
          <w:numId w:val="2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$1.4 billion in fines, legal settlements, and security upgrades.</w:t>
      </w:r>
    </w:p>
    <w:p w14:paraId="1D7E4D49" w14:textId="77777777" w:rsidR="00273A27" w:rsidRPr="00273A27" w:rsidRDefault="00273A27">
      <w:pPr>
        <w:numPr>
          <w:ilvl w:val="0"/>
          <w:numId w:val="2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Stock price dropped by nearly 35% after breach disclosure.</w:t>
      </w:r>
    </w:p>
    <w:p w14:paraId="1167ABFC" w14:textId="77777777" w:rsidR="00273A27" w:rsidRPr="00273A27" w:rsidRDefault="00273A27">
      <w:pPr>
        <w:numPr>
          <w:ilvl w:val="0"/>
          <w:numId w:val="2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Loss of consumer confidence, impacting revenue growth.</w:t>
      </w:r>
    </w:p>
    <w:p w14:paraId="513D9A71"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and Legal Penalties</w:t>
      </w:r>
    </w:p>
    <w:p w14:paraId="435ACE39" w14:textId="77777777" w:rsidR="00273A27" w:rsidRPr="00273A27" w:rsidRDefault="00273A27">
      <w:pPr>
        <w:numPr>
          <w:ilvl w:val="0"/>
          <w:numId w:val="2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$700 million settlement</w:t>
      </w:r>
      <w:r w:rsidRPr="00273A27">
        <w:rPr>
          <w:rFonts w:ascii="Times New Roman" w:eastAsia="Times New Roman" w:hAnsi="Times New Roman" w:cs="Times New Roman"/>
          <w:kern w:val="0"/>
          <w:sz w:val="24"/>
          <w:szCs w:val="24"/>
          <w:lang w:eastAsia="en-IN"/>
          <w14:ligatures w14:val="none"/>
        </w:rPr>
        <w:t xml:space="preserve"> with the U.S. Federal Trade Commission (FTC).</w:t>
      </w:r>
    </w:p>
    <w:p w14:paraId="0DA62D23" w14:textId="77777777" w:rsidR="00273A27" w:rsidRPr="00273A27" w:rsidRDefault="00273A27">
      <w:pPr>
        <w:numPr>
          <w:ilvl w:val="0"/>
          <w:numId w:val="2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GDPR fines in the European Union for non-compliance.</w:t>
      </w:r>
    </w:p>
    <w:p w14:paraId="3B1E55AE" w14:textId="77777777" w:rsidR="00273A27" w:rsidRPr="00273A27" w:rsidRDefault="00273A27">
      <w:pPr>
        <w:numPr>
          <w:ilvl w:val="0"/>
          <w:numId w:val="2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Multiple class-action lawsuits filed by affected consumers.</w:t>
      </w:r>
    </w:p>
    <w:p w14:paraId="15C9D65F"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Reputational Damage</w:t>
      </w:r>
    </w:p>
    <w:p w14:paraId="7B31AC09" w14:textId="77777777" w:rsidR="00273A27" w:rsidRPr="00273A27" w:rsidRDefault="00273A27">
      <w:pPr>
        <w:numPr>
          <w:ilvl w:val="0"/>
          <w:numId w:val="2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 became synonymous with poor risk management and data privacy failures.</w:t>
      </w:r>
    </w:p>
    <w:p w14:paraId="3BA1D7F2" w14:textId="77777777" w:rsidR="00273A27" w:rsidRPr="00273A27" w:rsidRDefault="00273A27">
      <w:pPr>
        <w:numPr>
          <w:ilvl w:val="0"/>
          <w:numId w:val="2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Customers switched to rival credit bureaus, impacting market share.</w:t>
      </w:r>
    </w:p>
    <w:p w14:paraId="4AE6305C" w14:textId="77777777" w:rsidR="00273A27" w:rsidRPr="00273A27" w:rsidRDefault="00273A27">
      <w:pPr>
        <w:numPr>
          <w:ilvl w:val="0"/>
          <w:numId w:val="2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Executives, including the CEO and CIO, were forced to resign.</w:t>
      </w:r>
    </w:p>
    <w:p w14:paraId="7BDA2444"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8B5C9F">
          <v:rect id="_x0000_i1189" style="width:0;height:1.5pt" o:hralign="center" o:hrstd="t" o:hr="t" fillcolor="#a0a0a0" stroked="f"/>
        </w:pict>
      </w:r>
    </w:p>
    <w:p w14:paraId="7AAE45A7"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lastRenderedPageBreak/>
        <w:t>Lessons Learned and Best Practices for Risk Management</w:t>
      </w:r>
    </w:p>
    <w:p w14:paraId="0AB308BD"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Strong Cybersecurity Governance</w:t>
      </w:r>
    </w:p>
    <w:p w14:paraId="1162F1E3" w14:textId="77777777" w:rsidR="00273A27" w:rsidRPr="00273A27" w:rsidRDefault="00273A27">
      <w:pPr>
        <w:numPr>
          <w:ilvl w:val="0"/>
          <w:numId w:val="2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a </w:t>
      </w:r>
      <w:r w:rsidRPr="00273A27">
        <w:rPr>
          <w:rFonts w:ascii="Times New Roman" w:eastAsia="Times New Roman" w:hAnsi="Times New Roman" w:cs="Times New Roman"/>
          <w:b/>
          <w:bCs/>
          <w:kern w:val="0"/>
          <w:sz w:val="24"/>
          <w:szCs w:val="24"/>
          <w:lang w:eastAsia="en-IN"/>
          <w14:ligatures w14:val="none"/>
        </w:rPr>
        <w:t>cybersecurity risk committee at the board level.</w:t>
      </w:r>
    </w:p>
    <w:p w14:paraId="1BE63FEC" w14:textId="77777777" w:rsidR="00273A27" w:rsidRPr="00273A27" w:rsidRDefault="00273A27">
      <w:pPr>
        <w:numPr>
          <w:ilvl w:val="0"/>
          <w:numId w:val="2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regular risk assessments and penetration testing.</w:t>
      </w:r>
    </w:p>
    <w:p w14:paraId="6B2F0BE3" w14:textId="77777777" w:rsidR="00273A27" w:rsidRPr="00273A27" w:rsidRDefault="00273A27">
      <w:pPr>
        <w:numPr>
          <w:ilvl w:val="0"/>
          <w:numId w:val="2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Ensure compliance with </w:t>
      </w:r>
      <w:r w:rsidRPr="00273A27">
        <w:rPr>
          <w:rFonts w:ascii="Times New Roman" w:eastAsia="Times New Roman" w:hAnsi="Times New Roman" w:cs="Times New Roman"/>
          <w:b/>
          <w:bCs/>
          <w:kern w:val="0"/>
          <w:sz w:val="24"/>
          <w:szCs w:val="24"/>
          <w:lang w:eastAsia="en-IN"/>
          <w14:ligatures w14:val="none"/>
        </w:rPr>
        <w:t>NIST Cybersecurity Framework and ISO 27001.</w:t>
      </w:r>
    </w:p>
    <w:p w14:paraId="06E7E46D"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Patch Management Processes</w:t>
      </w:r>
    </w:p>
    <w:p w14:paraId="0932DEE0" w14:textId="77777777" w:rsidR="00273A27" w:rsidRPr="00273A27" w:rsidRDefault="00273A27">
      <w:pPr>
        <w:numPr>
          <w:ilvl w:val="0"/>
          <w:numId w:val="2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Automate </w:t>
      </w:r>
      <w:r w:rsidRPr="00273A27">
        <w:rPr>
          <w:rFonts w:ascii="Times New Roman" w:eastAsia="Times New Roman" w:hAnsi="Times New Roman" w:cs="Times New Roman"/>
          <w:b/>
          <w:bCs/>
          <w:kern w:val="0"/>
          <w:sz w:val="24"/>
          <w:szCs w:val="24"/>
          <w:lang w:eastAsia="en-IN"/>
          <w14:ligatures w14:val="none"/>
        </w:rPr>
        <w:t>patch deployment across all IT systems.</w:t>
      </w:r>
    </w:p>
    <w:p w14:paraId="7F9CF078" w14:textId="77777777" w:rsidR="00273A27" w:rsidRPr="00273A27" w:rsidRDefault="00273A27">
      <w:pPr>
        <w:numPr>
          <w:ilvl w:val="0"/>
          <w:numId w:val="2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Implement </w:t>
      </w:r>
      <w:r w:rsidRPr="00273A27">
        <w:rPr>
          <w:rFonts w:ascii="Times New Roman" w:eastAsia="Times New Roman" w:hAnsi="Times New Roman" w:cs="Times New Roman"/>
          <w:b/>
          <w:bCs/>
          <w:kern w:val="0"/>
          <w:sz w:val="24"/>
          <w:szCs w:val="24"/>
          <w:lang w:eastAsia="en-IN"/>
          <w14:ligatures w14:val="none"/>
        </w:rPr>
        <w:t>AI-driven vulnerability scanning tools.</w:t>
      </w:r>
    </w:p>
    <w:p w14:paraId="42C2152B" w14:textId="77777777" w:rsidR="00273A27" w:rsidRPr="00273A27" w:rsidRDefault="00273A27">
      <w:pPr>
        <w:numPr>
          <w:ilvl w:val="0"/>
          <w:numId w:val="2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weekly security patch reviews and enforcement.</w:t>
      </w:r>
    </w:p>
    <w:p w14:paraId="2AB2E9EA"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Incident Response and Crisis Management</w:t>
      </w:r>
    </w:p>
    <w:p w14:paraId="2CC480F0" w14:textId="77777777" w:rsidR="00273A27" w:rsidRPr="00273A27" w:rsidRDefault="00273A27">
      <w:pPr>
        <w:numPr>
          <w:ilvl w:val="0"/>
          <w:numId w:val="2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Develop a </w:t>
      </w:r>
      <w:r w:rsidRPr="00273A27">
        <w:rPr>
          <w:rFonts w:ascii="Times New Roman" w:eastAsia="Times New Roman" w:hAnsi="Times New Roman" w:cs="Times New Roman"/>
          <w:b/>
          <w:bCs/>
          <w:kern w:val="0"/>
          <w:sz w:val="24"/>
          <w:szCs w:val="24"/>
          <w:lang w:eastAsia="en-IN"/>
          <w14:ligatures w14:val="none"/>
        </w:rPr>
        <w:t>comprehensive incident response plan.</w:t>
      </w:r>
    </w:p>
    <w:p w14:paraId="0993433E" w14:textId="77777777" w:rsidR="00273A27" w:rsidRPr="00273A27" w:rsidRDefault="00273A27">
      <w:pPr>
        <w:numPr>
          <w:ilvl w:val="0"/>
          <w:numId w:val="2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Train employees on </w:t>
      </w:r>
      <w:r w:rsidRPr="00273A27">
        <w:rPr>
          <w:rFonts w:ascii="Times New Roman" w:eastAsia="Times New Roman" w:hAnsi="Times New Roman" w:cs="Times New Roman"/>
          <w:b/>
          <w:bCs/>
          <w:kern w:val="0"/>
          <w:sz w:val="24"/>
          <w:szCs w:val="24"/>
          <w:lang w:eastAsia="en-IN"/>
          <w14:ligatures w14:val="none"/>
        </w:rPr>
        <w:t>cybersecurity awareness and breach response protocols.</w:t>
      </w:r>
    </w:p>
    <w:p w14:paraId="71876302" w14:textId="77777777" w:rsidR="00273A27" w:rsidRPr="00273A27" w:rsidRDefault="00273A27">
      <w:pPr>
        <w:numPr>
          <w:ilvl w:val="0"/>
          <w:numId w:val="2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w:t>
      </w:r>
      <w:r w:rsidRPr="00273A27">
        <w:rPr>
          <w:rFonts w:ascii="Times New Roman" w:eastAsia="Times New Roman" w:hAnsi="Times New Roman" w:cs="Times New Roman"/>
          <w:b/>
          <w:bCs/>
          <w:kern w:val="0"/>
          <w:sz w:val="24"/>
          <w:szCs w:val="24"/>
          <w:lang w:eastAsia="en-IN"/>
          <w14:ligatures w14:val="none"/>
        </w:rPr>
        <w:t>clear breach notification policies</w:t>
      </w:r>
      <w:r w:rsidRPr="00273A27">
        <w:rPr>
          <w:rFonts w:ascii="Times New Roman" w:eastAsia="Times New Roman" w:hAnsi="Times New Roman" w:cs="Times New Roman"/>
          <w:kern w:val="0"/>
          <w:sz w:val="24"/>
          <w:szCs w:val="24"/>
          <w:lang w:eastAsia="en-IN"/>
          <w14:ligatures w14:val="none"/>
        </w:rPr>
        <w:t xml:space="preserve"> aligned with regulatory requirements.</w:t>
      </w:r>
    </w:p>
    <w:p w14:paraId="71EE3A7C"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Threat Intelligence for Risk Mitigation</w:t>
      </w:r>
    </w:p>
    <w:p w14:paraId="5B46A380" w14:textId="77777777" w:rsidR="00273A27" w:rsidRPr="00273A27" w:rsidRDefault="00273A27">
      <w:pPr>
        <w:numPr>
          <w:ilvl w:val="0"/>
          <w:numId w:val="2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Use </w:t>
      </w:r>
      <w:r w:rsidRPr="00273A27">
        <w:rPr>
          <w:rFonts w:ascii="Times New Roman" w:eastAsia="Times New Roman" w:hAnsi="Times New Roman" w:cs="Times New Roman"/>
          <w:b/>
          <w:bCs/>
          <w:kern w:val="0"/>
          <w:sz w:val="24"/>
          <w:szCs w:val="24"/>
          <w:lang w:eastAsia="en-IN"/>
          <w14:ligatures w14:val="none"/>
        </w:rPr>
        <w:t>AI-powered threat intelligence platforms</w:t>
      </w:r>
      <w:r w:rsidRPr="00273A27">
        <w:rPr>
          <w:rFonts w:ascii="Times New Roman" w:eastAsia="Times New Roman" w:hAnsi="Times New Roman" w:cs="Times New Roman"/>
          <w:kern w:val="0"/>
          <w:sz w:val="24"/>
          <w:szCs w:val="24"/>
          <w:lang w:eastAsia="en-IN"/>
          <w14:ligatures w14:val="none"/>
        </w:rPr>
        <w:t xml:space="preserve"> to detect cyber threats.</w:t>
      </w:r>
    </w:p>
    <w:p w14:paraId="3FFB5A77" w14:textId="77777777" w:rsidR="00273A27" w:rsidRPr="00273A27" w:rsidRDefault="00273A27">
      <w:pPr>
        <w:numPr>
          <w:ilvl w:val="0"/>
          <w:numId w:val="2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Deploy </w:t>
      </w:r>
      <w:r w:rsidRPr="00273A27">
        <w:rPr>
          <w:rFonts w:ascii="Times New Roman" w:eastAsia="Times New Roman" w:hAnsi="Times New Roman" w:cs="Times New Roman"/>
          <w:b/>
          <w:bCs/>
          <w:kern w:val="0"/>
          <w:sz w:val="24"/>
          <w:szCs w:val="24"/>
          <w:lang w:eastAsia="en-IN"/>
          <w14:ligatures w14:val="none"/>
        </w:rPr>
        <w:t>real-time anomaly detection for unauthorized access.</w:t>
      </w:r>
    </w:p>
    <w:p w14:paraId="28CA4F77" w14:textId="77777777" w:rsidR="00273A27" w:rsidRPr="00273A27" w:rsidRDefault="00273A27">
      <w:pPr>
        <w:numPr>
          <w:ilvl w:val="0"/>
          <w:numId w:val="2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Integrate </w:t>
      </w:r>
      <w:r w:rsidRPr="00273A27">
        <w:rPr>
          <w:rFonts w:ascii="Times New Roman" w:eastAsia="Times New Roman" w:hAnsi="Times New Roman" w:cs="Times New Roman"/>
          <w:b/>
          <w:bCs/>
          <w:kern w:val="0"/>
          <w:sz w:val="24"/>
          <w:szCs w:val="24"/>
          <w:lang w:eastAsia="en-IN"/>
          <w14:ligatures w14:val="none"/>
        </w:rPr>
        <w:t>automated compliance monitoring tools</w:t>
      </w:r>
      <w:r w:rsidRPr="00273A27">
        <w:rPr>
          <w:rFonts w:ascii="Times New Roman" w:eastAsia="Times New Roman" w:hAnsi="Times New Roman" w:cs="Times New Roman"/>
          <w:kern w:val="0"/>
          <w:sz w:val="24"/>
          <w:szCs w:val="24"/>
          <w:lang w:eastAsia="en-IN"/>
          <w14:ligatures w14:val="none"/>
        </w:rPr>
        <w:t xml:space="preserve"> to track regulatory adherence.</w:t>
      </w:r>
    </w:p>
    <w:p w14:paraId="74573F9A"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6CF663">
          <v:rect id="_x0000_i1190" style="width:0;height:1.5pt" o:hralign="center" o:hrstd="t" o:hr="t" fillcolor="#a0a0a0" stroked="f"/>
        </w:pict>
      </w:r>
    </w:p>
    <w:p w14:paraId="522FD9B3"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Conclusion</w:t>
      </w:r>
    </w:p>
    <w:p w14:paraId="10BF9174"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Equifax data breach underscores </w:t>
      </w:r>
      <w:r w:rsidRPr="00273A27">
        <w:rPr>
          <w:rFonts w:ascii="Times New Roman" w:eastAsia="Times New Roman" w:hAnsi="Times New Roman" w:cs="Times New Roman"/>
          <w:b/>
          <w:bCs/>
          <w:kern w:val="0"/>
          <w:sz w:val="24"/>
          <w:szCs w:val="24"/>
          <w:lang w:eastAsia="en-IN"/>
          <w14:ligatures w14:val="none"/>
        </w:rPr>
        <w:t>the catastrophic consequences of poor risk management, weak cybersecurity governance, and delayed breach response.</w:t>
      </w:r>
      <w:r w:rsidRPr="00273A27">
        <w:rPr>
          <w:rFonts w:ascii="Times New Roman" w:eastAsia="Times New Roman" w:hAnsi="Times New Roman" w:cs="Times New Roman"/>
          <w:kern w:val="0"/>
          <w:sz w:val="24"/>
          <w:szCs w:val="24"/>
          <w:lang w:eastAsia="en-IN"/>
          <w14:ligatures w14:val="none"/>
        </w:rPr>
        <w:t xml:space="preserve"> Organizations must implement </w:t>
      </w:r>
      <w:r w:rsidRPr="00273A27">
        <w:rPr>
          <w:rFonts w:ascii="Times New Roman" w:eastAsia="Times New Roman" w:hAnsi="Times New Roman" w:cs="Times New Roman"/>
          <w:b/>
          <w:bCs/>
          <w:kern w:val="0"/>
          <w:sz w:val="24"/>
          <w:szCs w:val="24"/>
          <w:lang w:eastAsia="en-IN"/>
          <w14:ligatures w14:val="none"/>
        </w:rPr>
        <w:t>stronger security policies, automated risk monitoring, and board-level risk governance</w:t>
      </w:r>
      <w:r w:rsidRPr="00273A27">
        <w:rPr>
          <w:rFonts w:ascii="Times New Roman" w:eastAsia="Times New Roman" w:hAnsi="Times New Roman" w:cs="Times New Roman"/>
          <w:kern w:val="0"/>
          <w:sz w:val="24"/>
          <w:szCs w:val="24"/>
          <w:lang w:eastAsia="en-IN"/>
          <w14:ligatures w14:val="none"/>
        </w:rPr>
        <w:t xml:space="preserve"> to prevent similar incidents.</w:t>
      </w:r>
    </w:p>
    <w:p w14:paraId="203BD86C"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Segoe UI Emoji" w:eastAsia="Times New Roman" w:hAnsi="Segoe UI Emoji" w:cs="Segoe UI Emoji"/>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In the next chapter, we will explore </w:t>
      </w:r>
      <w:r w:rsidRPr="00273A27">
        <w:rPr>
          <w:rFonts w:ascii="Times New Roman" w:eastAsia="Times New Roman" w:hAnsi="Times New Roman" w:cs="Times New Roman"/>
          <w:b/>
          <w:bCs/>
          <w:kern w:val="0"/>
          <w:sz w:val="24"/>
          <w:szCs w:val="24"/>
          <w:lang w:eastAsia="en-IN"/>
          <w14:ligatures w14:val="none"/>
        </w:rPr>
        <w:t>"Cyber Resilience: How Organizations Can Strengthen Security Postures Against Emerging Threats,"</w:t>
      </w:r>
      <w:r w:rsidRPr="00273A27">
        <w:rPr>
          <w:rFonts w:ascii="Times New Roman" w:eastAsia="Times New Roman" w:hAnsi="Times New Roman" w:cs="Times New Roman"/>
          <w:kern w:val="0"/>
          <w:sz w:val="24"/>
          <w:szCs w:val="24"/>
          <w:lang w:eastAsia="en-IN"/>
          <w14:ligatures w14:val="none"/>
        </w:rPr>
        <w:t xml:space="preserve"> analyzing best practices for building long-term cybersecurity resilience.</w:t>
      </w:r>
    </w:p>
    <w:p w14:paraId="36802ED6"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Risk Management Tools and Technologies</w:t>
      </w:r>
    </w:p>
    <w:p w14:paraId="6E91A254" w14:textId="77777777" w:rsidR="00273A27" w:rsidRPr="00273A27" w:rsidRDefault="00273A27" w:rsidP="00273A27">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Introduction</w:t>
      </w:r>
    </w:p>
    <w:p w14:paraId="640D6181"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Risk management is a critical component of corporate governance, cybersecurity, financial stability, and regulatory compliance. Organizations must implement </w:t>
      </w:r>
      <w:r w:rsidRPr="00273A27">
        <w:rPr>
          <w:rFonts w:ascii="Times New Roman" w:eastAsia="Times New Roman" w:hAnsi="Times New Roman" w:cs="Times New Roman"/>
          <w:b/>
          <w:bCs/>
          <w:kern w:val="0"/>
          <w:sz w:val="24"/>
          <w:szCs w:val="24"/>
          <w:lang w:eastAsia="en-IN"/>
          <w14:ligatures w14:val="none"/>
        </w:rPr>
        <w:t>advanced tools and technologies</w:t>
      </w:r>
      <w:r w:rsidRPr="00273A27">
        <w:rPr>
          <w:rFonts w:ascii="Times New Roman" w:eastAsia="Times New Roman" w:hAnsi="Times New Roman" w:cs="Times New Roman"/>
          <w:kern w:val="0"/>
          <w:sz w:val="24"/>
          <w:szCs w:val="24"/>
          <w:lang w:eastAsia="en-IN"/>
          <w14:ligatures w14:val="none"/>
        </w:rPr>
        <w:t xml:space="preserve"> to detect, assess, and mitigate risks effectively. As businesses face increasingly complex threats—ranging from cyberattacks to financial fraud and operational failures—</w:t>
      </w:r>
      <w:r w:rsidRPr="00273A27">
        <w:rPr>
          <w:rFonts w:ascii="Times New Roman" w:eastAsia="Times New Roman" w:hAnsi="Times New Roman" w:cs="Times New Roman"/>
          <w:b/>
          <w:bCs/>
          <w:kern w:val="0"/>
          <w:sz w:val="24"/>
          <w:szCs w:val="24"/>
          <w:lang w:eastAsia="en-IN"/>
          <w14:ligatures w14:val="none"/>
        </w:rPr>
        <w:lastRenderedPageBreak/>
        <w:t xml:space="preserve">automated risk management solutions, AI-driven analytics, and predictive </w:t>
      </w:r>
      <w:proofErr w:type="spellStart"/>
      <w:r w:rsidRPr="00273A27">
        <w:rPr>
          <w:rFonts w:ascii="Times New Roman" w:eastAsia="Times New Roman" w:hAnsi="Times New Roman" w:cs="Times New Roman"/>
          <w:b/>
          <w:bCs/>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have become essential.</w:t>
      </w:r>
    </w:p>
    <w:p w14:paraId="70628EC4"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integration of </w:t>
      </w:r>
      <w:r w:rsidRPr="00273A27">
        <w:rPr>
          <w:rFonts w:ascii="Times New Roman" w:eastAsia="Times New Roman" w:hAnsi="Times New Roman" w:cs="Times New Roman"/>
          <w:b/>
          <w:bCs/>
          <w:kern w:val="0"/>
          <w:sz w:val="24"/>
          <w:szCs w:val="24"/>
          <w:lang w:eastAsia="en-IN"/>
          <w14:ligatures w14:val="none"/>
        </w:rPr>
        <w:t>risk management platforms, AI-powered fraud detection, cybersecurity monitoring, and compliance automation</w:t>
      </w:r>
      <w:r w:rsidRPr="00273A27">
        <w:rPr>
          <w:rFonts w:ascii="Times New Roman" w:eastAsia="Times New Roman" w:hAnsi="Times New Roman" w:cs="Times New Roman"/>
          <w:kern w:val="0"/>
          <w:sz w:val="24"/>
          <w:szCs w:val="24"/>
          <w:lang w:eastAsia="en-IN"/>
          <w14:ligatures w14:val="none"/>
        </w:rPr>
        <w:t xml:space="preserve"> enables organizations to build </w:t>
      </w:r>
      <w:r w:rsidRPr="00273A27">
        <w:rPr>
          <w:rFonts w:ascii="Times New Roman" w:eastAsia="Times New Roman" w:hAnsi="Times New Roman" w:cs="Times New Roman"/>
          <w:b/>
          <w:bCs/>
          <w:kern w:val="0"/>
          <w:sz w:val="24"/>
          <w:szCs w:val="24"/>
          <w:lang w:eastAsia="en-IN"/>
          <w14:ligatures w14:val="none"/>
        </w:rPr>
        <w:t>a proactive, data-driven risk governance framework.</w:t>
      </w:r>
      <w:r w:rsidRPr="00273A27">
        <w:rPr>
          <w:rFonts w:ascii="Times New Roman" w:eastAsia="Times New Roman" w:hAnsi="Times New Roman" w:cs="Times New Roman"/>
          <w:kern w:val="0"/>
          <w:sz w:val="24"/>
          <w:szCs w:val="24"/>
          <w:lang w:eastAsia="en-IN"/>
          <w14:ligatures w14:val="none"/>
        </w:rPr>
        <w:t xml:space="preserve"> This chapter explores </w:t>
      </w:r>
      <w:r w:rsidRPr="00273A27">
        <w:rPr>
          <w:rFonts w:ascii="Times New Roman" w:eastAsia="Times New Roman" w:hAnsi="Times New Roman" w:cs="Times New Roman"/>
          <w:b/>
          <w:bCs/>
          <w:kern w:val="0"/>
          <w:sz w:val="24"/>
          <w:szCs w:val="24"/>
          <w:lang w:eastAsia="en-IN"/>
          <w14:ligatures w14:val="none"/>
        </w:rPr>
        <w:t>the most effective risk management tools and technologies</w:t>
      </w:r>
      <w:r w:rsidRPr="00273A27">
        <w:rPr>
          <w:rFonts w:ascii="Times New Roman" w:eastAsia="Times New Roman" w:hAnsi="Times New Roman" w:cs="Times New Roman"/>
          <w:kern w:val="0"/>
          <w:sz w:val="24"/>
          <w:szCs w:val="24"/>
          <w:lang w:eastAsia="en-IN"/>
          <w14:ligatures w14:val="none"/>
        </w:rPr>
        <w:t>, their applications, and best practices for leveraging technology to enhance risk oversight.</w:t>
      </w:r>
    </w:p>
    <w:p w14:paraId="100BED8B"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7FF63F">
          <v:rect id="_x0000_i1191" style="width:0;height:1.5pt" o:hralign="center" o:hrstd="t" o:hr="t" fillcolor="#a0a0a0" stroked="f"/>
        </w:pict>
      </w:r>
    </w:p>
    <w:p w14:paraId="34A4962F"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Categories of Risk Management Tools</w:t>
      </w:r>
    </w:p>
    <w:p w14:paraId="292254C1"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Risk, and Compliance (GRC) Platforms</w:t>
      </w:r>
    </w:p>
    <w:p w14:paraId="251A3520"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GRC platforms provide a centralized approach to managing corporate risks, compliance obligations, and governance oversight. These tools allow organizations to:</w:t>
      </w:r>
    </w:p>
    <w:p w14:paraId="7974CB43" w14:textId="77777777" w:rsidR="00273A27" w:rsidRPr="00273A27" w:rsidRDefault="00273A27">
      <w:pPr>
        <w:numPr>
          <w:ilvl w:val="0"/>
          <w:numId w:val="2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Automate compliance tracking and regulatory reporting.</w:t>
      </w:r>
    </w:p>
    <w:p w14:paraId="10A6C3DA" w14:textId="77777777" w:rsidR="00273A27" w:rsidRPr="00273A27" w:rsidRDefault="00273A27">
      <w:pPr>
        <w:numPr>
          <w:ilvl w:val="0"/>
          <w:numId w:val="2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Monitor enterprise-wide risks in real time.</w:t>
      </w:r>
    </w:p>
    <w:p w14:paraId="68B43512" w14:textId="77777777" w:rsidR="00273A27" w:rsidRPr="00273A27" w:rsidRDefault="00273A27">
      <w:pPr>
        <w:numPr>
          <w:ilvl w:val="0"/>
          <w:numId w:val="2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Generate risk assessment reports and audit documentation.</w:t>
      </w:r>
    </w:p>
    <w:p w14:paraId="6464DA30"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Popular GRC Platforms:</w:t>
      </w:r>
    </w:p>
    <w:p w14:paraId="0C135DCD" w14:textId="77777777" w:rsidR="00273A27" w:rsidRPr="00273A27" w:rsidRDefault="00273A27">
      <w:pPr>
        <w:numPr>
          <w:ilvl w:val="0"/>
          <w:numId w:val="2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RSA Archer:</w:t>
      </w:r>
      <w:r w:rsidRPr="00273A27">
        <w:rPr>
          <w:rFonts w:ascii="Times New Roman" w:eastAsia="Times New Roman" w:hAnsi="Times New Roman" w:cs="Times New Roman"/>
          <w:kern w:val="0"/>
          <w:sz w:val="24"/>
          <w:szCs w:val="24"/>
          <w:lang w:eastAsia="en-IN"/>
          <w14:ligatures w14:val="none"/>
        </w:rPr>
        <w:t xml:space="preserve"> Automates governance and compliance processes.</w:t>
      </w:r>
    </w:p>
    <w:p w14:paraId="5E022656" w14:textId="77777777" w:rsidR="00273A27" w:rsidRPr="00273A27" w:rsidRDefault="00273A27">
      <w:pPr>
        <w:numPr>
          <w:ilvl w:val="0"/>
          <w:numId w:val="2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MetricStream:</w:t>
      </w:r>
      <w:r w:rsidRPr="00273A27">
        <w:rPr>
          <w:rFonts w:ascii="Times New Roman" w:eastAsia="Times New Roman" w:hAnsi="Times New Roman" w:cs="Times New Roman"/>
          <w:kern w:val="0"/>
          <w:sz w:val="24"/>
          <w:szCs w:val="24"/>
          <w:lang w:eastAsia="en-IN"/>
          <w14:ligatures w14:val="none"/>
        </w:rPr>
        <w:t xml:space="preserve"> Offers enterprise-wide risk analytics and reporting.</w:t>
      </w:r>
    </w:p>
    <w:p w14:paraId="1385992C" w14:textId="77777777" w:rsidR="00273A27" w:rsidRPr="00273A27" w:rsidRDefault="00273A27">
      <w:pPr>
        <w:numPr>
          <w:ilvl w:val="0"/>
          <w:numId w:val="2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SAP GRC:</w:t>
      </w:r>
      <w:r w:rsidRPr="00273A27">
        <w:rPr>
          <w:rFonts w:ascii="Times New Roman" w:eastAsia="Times New Roman" w:hAnsi="Times New Roman" w:cs="Times New Roman"/>
          <w:kern w:val="0"/>
          <w:sz w:val="24"/>
          <w:szCs w:val="24"/>
          <w:lang w:eastAsia="en-IN"/>
          <w14:ligatures w14:val="none"/>
        </w:rPr>
        <w:t xml:space="preserve"> Integrates compliance with financial risk monitoring.</w:t>
      </w:r>
    </w:p>
    <w:p w14:paraId="0751DDFE"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Assessment and Analytics Tools</w:t>
      </w:r>
    </w:p>
    <w:p w14:paraId="6ABE04C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Artificial Intelligence (AI) and machine learning are revolutionizing risk management by detecting emerging threats </w:t>
      </w:r>
      <w:r w:rsidRPr="00273A27">
        <w:rPr>
          <w:rFonts w:ascii="Times New Roman" w:eastAsia="Times New Roman" w:hAnsi="Times New Roman" w:cs="Times New Roman"/>
          <w:b/>
          <w:bCs/>
          <w:kern w:val="0"/>
          <w:sz w:val="24"/>
          <w:szCs w:val="24"/>
          <w:lang w:eastAsia="en-IN"/>
          <w14:ligatures w14:val="none"/>
        </w:rPr>
        <w:t>before they escalate.</w:t>
      </w:r>
      <w:r w:rsidRPr="00273A27">
        <w:rPr>
          <w:rFonts w:ascii="Times New Roman" w:eastAsia="Times New Roman" w:hAnsi="Times New Roman" w:cs="Times New Roman"/>
          <w:kern w:val="0"/>
          <w:sz w:val="24"/>
          <w:szCs w:val="24"/>
          <w:lang w:eastAsia="en-IN"/>
          <w14:ligatures w14:val="none"/>
        </w:rPr>
        <w:t xml:space="preserve"> AI-powered tools enhance risk assessment through:</w:t>
      </w:r>
    </w:p>
    <w:p w14:paraId="16CB4122" w14:textId="77777777" w:rsidR="00273A27" w:rsidRPr="00273A27" w:rsidRDefault="00273A27">
      <w:pPr>
        <w:numPr>
          <w:ilvl w:val="0"/>
          <w:numId w:val="2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Predictive analytics:</w:t>
      </w:r>
      <w:r w:rsidRPr="00273A27">
        <w:rPr>
          <w:rFonts w:ascii="Times New Roman" w:eastAsia="Times New Roman" w:hAnsi="Times New Roman" w:cs="Times New Roman"/>
          <w:kern w:val="0"/>
          <w:sz w:val="24"/>
          <w:szCs w:val="24"/>
          <w:lang w:eastAsia="en-IN"/>
          <w14:ligatures w14:val="none"/>
        </w:rPr>
        <w:t xml:space="preserve"> Identifying high-risk transactions and </w:t>
      </w:r>
      <w:proofErr w:type="spellStart"/>
      <w:r w:rsidRPr="00273A27">
        <w:rPr>
          <w:rFonts w:ascii="Times New Roman" w:eastAsia="Times New Roman" w:hAnsi="Times New Roman" w:cs="Times New Roman"/>
          <w:kern w:val="0"/>
          <w:sz w:val="24"/>
          <w:szCs w:val="24"/>
          <w:lang w:eastAsia="en-IN"/>
          <w14:ligatures w14:val="none"/>
        </w:rPr>
        <w:t>behaviors</w:t>
      </w:r>
      <w:proofErr w:type="spellEnd"/>
      <w:r w:rsidRPr="00273A27">
        <w:rPr>
          <w:rFonts w:ascii="Times New Roman" w:eastAsia="Times New Roman" w:hAnsi="Times New Roman" w:cs="Times New Roman"/>
          <w:kern w:val="0"/>
          <w:sz w:val="24"/>
          <w:szCs w:val="24"/>
          <w:lang w:eastAsia="en-IN"/>
          <w14:ligatures w14:val="none"/>
        </w:rPr>
        <w:t>.</w:t>
      </w:r>
    </w:p>
    <w:p w14:paraId="0E8E7738" w14:textId="77777777" w:rsidR="00273A27" w:rsidRPr="00273A27" w:rsidRDefault="00273A27">
      <w:pPr>
        <w:numPr>
          <w:ilvl w:val="0"/>
          <w:numId w:val="2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Anomaly detection:</w:t>
      </w:r>
      <w:r w:rsidRPr="00273A27">
        <w:rPr>
          <w:rFonts w:ascii="Times New Roman" w:eastAsia="Times New Roman" w:hAnsi="Times New Roman" w:cs="Times New Roman"/>
          <w:kern w:val="0"/>
          <w:sz w:val="24"/>
          <w:szCs w:val="24"/>
          <w:lang w:eastAsia="en-IN"/>
          <w14:ligatures w14:val="none"/>
        </w:rPr>
        <w:t xml:space="preserve"> Detecting fraud and unauthorized activities.</w:t>
      </w:r>
    </w:p>
    <w:p w14:paraId="0A8045DC" w14:textId="77777777" w:rsidR="00273A27" w:rsidRPr="00273A27" w:rsidRDefault="00273A27">
      <w:pPr>
        <w:numPr>
          <w:ilvl w:val="0"/>
          <w:numId w:val="2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Automated risk scoring:</w:t>
      </w:r>
      <w:r w:rsidRPr="00273A27">
        <w:rPr>
          <w:rFonts w:ascii="Times New Roman" w:eastAsia="Times New Roman" w:hAnsi="Times New Roman" w:cs="Times New Roman"/>
          <w:kern w:val="0"/>
          <w:sz w:val="24"/>
          <w:szCs w:val="24"/>
          <w:lang w:eastAsia="en-IN"/>
          <w14:ligatures w14:val="none"/>
        </w:rPr>
        <w:t xml:space="preserve"> Assigning risk levels to financial transactions, employees, and vendors.</w:t>
      </w:r>
    </w:p>
    <w:p w14:paraId="7604CA55"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Leading AI Risk Management Tools:</w:t>
      </w:r>
    </w:p>
    <w:p w14:paraId="30D30EAC" w14:textId="77777777" w:rsidR="00273A27" w:rsidRPr="00273A27" w:rsidRDefault="00273A27">
      <w:pPr>
        <w:numPr>
          <w:ilvl w:val="0"/>
          <w:numId w:val="2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IBM OpenPages:</w:t>
      </w:r>
      <w:r w:rsidRPr="00273A27">
        <w:rPr>
          <w:rFonts w:ascii="Times New Roman" w:eastAsia="Times New Roman" w:hAnsi="Times New Roman" w:cs="Times New Roman"/>
          <w:kern w:val="0"/>
          <w:sz w:val="24"/>
          <w:szCs w:val="24"/>
          <w:lang w:eastAsia="en-IN"/>
          <w14:ligatures w14:val="none"/>
        </w:rPr>
        <w:t xml:space="preserve"> AI-driven risk analytics for governance teams.</w:t>
      </w:r>
    </w:p>
    <w:p w14:paraId="2BE6B6A0" w14:textId="77777777" w:rsidR="00273A27" w:rsidRPr="00273A27" w:rsidRDefault="00273A27">
      <w:pPr>
        <w:numPr>
          <w:ilvl w:val="0"/>
          <w:numId w:val="2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SAS Risk Management:</w:t>
      </w:r>
      <w:r w:rsidRPr="00273A27">
        <w:rPr>
          <w:rFonts w:ascii="Times New Roman" w:eastAsia="Times New Roman" w:hAnsi="Times New Roman" w:cs="Times New Roman"/>
          <w:kern w:val="0"/>
          <w:sz w:val="24"/>
          <w:szCs w:val="24"/>
          <w:lang w:eastAsia="en-IN"/>
          <w14:ligatures w14:val="none"/>
        </w:rPr>
        <w:t xml:space="preserve"> Provides real-time financial risk monitoring.</w:t>
      </w:r>
    </w:p>
    <w:p w14:paraId="4CF8DF4E" w14:textId="77777777" w:rsidR="00273A27" w:rsidRPr="00273A27" w:rsidRDefault="00273A27">
      <w:pPr>
        <w:numPr>
          <w:ilvl w:val="0"/>
          <w:numId w:val="2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Palantir Gotham:</w:t>
      </w:r>
      <w:r w:rsidRPr="00273A27">
        <w:rPr>
          <w:rFonts w:ascii="Times New Roman" w:eastAsia="Times New Roman" w:hAnsi="Times New Roman" w:cs="Times New Roman"/>
          <w:kern w:val="0"/>
          <w:sz w:val="24"/>
          <w:szCs w:val="24"/>
          <w:lang w:eastAsia="en-IN"/>
          <w14:ligatures w14:val="none"/>
        </w:rPr>
        <w:t xml:space="preserve"> Used in financial fraud detection and intelligence analysis.</w:t>
      </w:r>
    </w:p>
    <w:p w14:paraId="029BA29C"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How JPMorgan Uses AI for Risk Mitigation</w:t>
      </w:r>
      <w:r w:rsidRPr="00273A27">
        <w:rPr>
          <w:rFonts w:ascii="Times New Roman" w:eastAsia="Times New Roman" w:hAnsi="Times New Roman" w:cs="Times New Roman"/>
          <w:kern w:val="0"/>
          <w:sz w:val="24"/>
          <w:szCs w:val="24"/>
          <w:lang w:eastAsia="en-IN"/>
          <w14:ligatures w14:val="none"/>
        </w:rPr>
        <w:t xml:space="preserve"> JPMorgan implemented an AI-powered risk detection system that reduced fraudulent activities by </w:t>
      </w:r>
      <w:r w:rsidRPr="00273A27">
        <w:rPr>
          <w:rFonts w:ascii="Times New Roman" w:eastAsia="Times New Roman" w:hAnsi="Times New Roman" w:cs="Times New Roman"/>
          <w:b/>
          <w:bCs/>
          <w:kern w:val="0"/>
          <w:sz w:val="24"/>
          <w:szCs w:val="24"/>
          <w:lang w:eastAsia="en-IN"/>
          <w14:ligatures w14:val="none"/>
        </w:rPr>
        <w:t>40%</w:t>
      </w:r>
      <w:r w:rsidRPr="00273A27">
        <w:rPr>
          <w:rFonts w:ascii="Times New Roman" w:eastAsia="Times New Roman" w:hAnsi="Times New Roman" w:cs="Times New Roman"/>
          <w:kern w:val="0"/>
          <w:sz w:val="24"/>
          <w:szCs w:val="24"/>
          <w:lang w:eastAsia="en-IN"/>
          <w14:ligatures w14:val="none"/>
        </w:rPr>
        <w:t>, saving the company billions in potential losses.</w:t>
      </w:r>
    </w:p>
    <w:p w14:paraId="27B9E409"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0167F5F">
          <v:rect id="_x0000_i1192" style="width:0;height:1.5pt" o:hralign="center" o:hrstd="t" o:hr="t" fillcolor="#a0a0a0" stroked="f"/>
        </w:pict>
      </w:r>
    </w:p>
    <w:p w14:paraId="216DEAF1"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Cybersecurity Risk Management Technologies</w:t>
      </w:r>
    </w:p>
    <w:p w14:paraId="10DAD67A"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Security Information and Event Management (SIEM) Solutions</w:t>
      </w:r>
    </w:p>
    <w:p w14:paraId="3662BF44"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SIEM tools provide real-time monitoring and analysis of security events across IT infrastructure, helping organizations detect and respond to cyber threats.</w:t>
      </w:r>
    </w:p>
    <w:p w14:paraId="05506F58"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Key Features:</w:t>
      </w:r>
    </w:p>
    <w:p w14:paraId="79CC3C10" w14:textId="77777777" w:rsidR="00273A27" w:rsidRPr="00273A27" w:rsidRDefault="00273A27">
      <w:pPr>
        <w:numPr>
          <w:ilvl w:val="0"/>
          <w:numId w:val="2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Log management:</w:t>
      </w:r>
      <w:r w:rsidRPr="00273A27">
        <w:rPr>
          <w:rFonts w:ascii="Times New Roman" w:eastAsia="Times New Roman" w:hAnsi="Times New Roman" w:cs="Times New Roman"/>
          <w:kern w:val="0"/>
          <w:sz w:val="24"/>
          <w:szCs w:val="24"/>
          <w:lang w:eastAsia="en-IN"/>
          <w14:ligatures w14:val="none"/>
        </w:rPr>
        <w:t xml:space="preserve"> Collecting and analyzing security logs.</w:t>
      </w:r>
    </w:p>
    <w:p w14:paraId="2B291B63" w14:textId="77777777" w:rsidR="00273A27" w:rsidRPr="00273A27" w:rsidRDefault="00273A27">
      <w:pPr>
        <w:numPr>
          <w:ilvl w:val="0"/>
          <w:numId w:val="2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Threat intelligence integration:</w:t>
      </w:r>
      <w:r w:rsidRPr="00273A27">
        <w:rPr>
          <w:rFonts w:ascii="Times New Roman" w:eastAsia="Times New Roman" w:hAnsi="Times New Roman" w:cs="Times New Roman"/>
          <w:kern w:val="0"/>
          <w:sz w:val="24"/>
          <w:szCs w:val="24"/>
          <w:lang w:eastAsia="en-IN"/>
          <w14:ligatures w14:val="none"/>
        </w:rPr>
        <w:t xml:space="preserve"> Enhancing detection with external threat databases.</w:t>
      </w:r>
    </w:p>
    <w:p w14:paraId="630C7C41" w14:textId="77777777" w:rsidR="00273A27" w:rsidRPr="00273A27" w:rsidRDefault="00273A27">
      <w:pPr>
        <w:numPr>
          <w:ilvl w:val="0"/>
          <w:numId w:val="2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Automated incident response:</w:t>
      </w:r>
      <w:r w:rsidRPr="00273A27">
        <w:rPr>
          <w:rFonts w:ascii="Times New Roman" w:eastAsia="Times New Roman" w:hAnsi="Times New Roman" w:cs="Times New Roman"/>
          <w:kern w:val="0"/>
          <w:sz w:val="24"/>
          <w:szCs w:val="24"/>
          <w:lang w:eastAsia="en-IN"/>
          <w14:ligatures w14:val="none"/>
        </w:rPr>
        <w:t xml:space="preserve"> Responding to cyber threats in real time.</w:t>
      </w:r>
    </w:p>
    <w:p w14:paraId="7107BAE7"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SIEM Platforms:</w:t>
      </w:r>
    </w:p>
    <w:p w14:paraId="509A2255" w14:textId="77777777" w:rsidR="00273A27" w:rsidRPr="00273A27" w:rsidRDefault="00273A27">
      <w:pPr>
        <w:numPr>
          <w:ilvl w:val="0"/>
          <w:numId w:val="2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Splunk:</w:t>
      </w:r>
      <w:r w:rsidRPr="00273A27">
        <w:rPr>
          <w:rFonts w:ascii="Times New Roman" w:eastAsia="Times New Roman" w:hAnsi="Times New Roman" w:cs="Times New Roman"/>
          <w:kern w:val="0"/>
          <w:sz w:val="24"/>
          <w:szCs w:val="24"/>
          <w:lang w:eastAsia="en-IN"/>
          <w14:ligatures w14:val="none"/>
        </w:rPr>
        <w:t xml:space="preserve"> AI-driven security analytics and log monitoring.</w:t>
      </w:r>
    </w:p>
    <w:p w14:paraId="4423FECE" w14:textId="77777777" w:rsidR="00273A27" w:rsidRPr="00273A27" w:rsidRDefault="00273A27">
      <w:pPr>
        <w:numPr>
          <w:ilvl w:val="0"/>
          <w:numId w:val="2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 xml:space="preserve">IBM </w:t>
      </w:r>
      <w:proofErr w:type="spellStart"/>
      <w:r w:rsidRPr="00273A27">
        <w:rPr>
          <w:rFonts w:ascii="Times New Roman" w:eastAsia="Times New Roman" w:hAnsi="Times New Roman" w:cs="Times New Roman"/>
          <w:b/>
          <w:bCs/>
          <w:kern w:val="0"/>
          <w:sz w:val="24"/>
          <w:szCs w:val="24"/>
          <w:lang w:eastAsia="en-IN"/>
          <w14:ligatures w14:val="none"/>
        </w:rPr>
        <w:t>QRadar</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Provides real-time security intelligence.</w:t>
      </w:r>
    </w:p>
    <w:p w14:paraId="33F2FC34" w14:textId="77777777" w:rsidR="00273A27" w:rsidRPr="00273A27" w:rsidRDefault="00273A27">
      <w:pPr>
        <w:numPr>
          <w:ilvl w:val="0"/>
          <w:numId w:val="2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Microsoft Sentinel:</w:t>
      </w:r>
      <w:r w:rsidRPr="00273A27">
        <w:rPr>
          <w:rFonts w:ascii="Times New Roman" w:eastAsia="Times New Roman" w:hAnsi="Times New Roman" w:cs="Times New Roman"/>
          <w:kern w:val="0"/>
          <w:sz w:val="24"/>
          <w:szCs w:val="24"/>
          <w:lang w:eastAsia="en-IN"/>
          <w14:ligatures w14:val="none"/>
        </w:rPr>
        <w:t xml:space="preserve"> Cloud-native SIEM with automated threat detection.</w:t>
      </w:r>
    </w:p>
    <w:p w14:paraId="0BC228CA"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Endpoint Detection and Response (EDR) Tools</w:t>
      </w:r>
    </w:p>
    <w:p w14:paraId="32A39551"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EDR solutions help organizations protect their networks from malware, ransomware, and insider threats by continuously monitoring endpoint devices.</w:t>
      </w:r>
    </w:p>
    <w:p w14:paraId="48A4064A"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EDR Platforms:</w:t>
      </w:r>
    </w:p>
    <w:p w14:paraId="579211C2" w14:textId="77777777" w:rsidR="00273A27" w:rsidRPr="00273A27" w:rsidRDefault="00273A27">
      <w:pPr>
        <w:numPr>
          <w:ilvl w:val="0"/>
          <w:numId w:val="2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CrowdStrike Falcon:</w:t>
      </w:r>
      <w:r w:rsidRPr="00273A27">
        <w:rPr>
          <w:rFonts w:ascii="Times New Roman" w:eastAsia="Times New Roman" w:hAnsi="Times New Roman" w:cs="Times New Roman"/>
          <w:kern w:val="0"/>
          <w:sz w:val="24"/>
          <w:szCs w:val="24"/>
          <w:lang w:eastAsia="en-IN"/>
          <w14:ligatures w14:val="none"/>
        </w:rPr>
        <w:t xml:space="preserve"> AI-driven endpoint protection.</w:t>
      </w:r>
    </w:p>
    <w:p w14:paraId="19C02741" w14:textId="77777777" w:rsidR="00273A27" w:rsidRPr="00273A27" w:rsidRDefault="00273A27">
      <w:pPr>
        <w:numPr>
          <w:ilvl w:val="0"/>
          <w:numId w:val="2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Carbon Black:</w:t>
      </w:r>
      <w:r w:rsidRPr="00273A27">
        <w:rPr>
          <w:rFonts w:ascii="Times New Roman" w:eastAsia="Times New Roman" w:hAnsi="Times New Roman" w:cs="Times New Roman"/>
          <w:kern w:val="0"/>
          <w:sz w:val="24"/>
          <w:szCs w:val="24"/>
          <w:lang w:eastAsia="en-IN"/>
          <w14:ligatures w14:val="none"/>
        </w:rPr>
        <w:t xml:space="preserve"> </w:t>
      </w:r>
      <w:proofErr w:type="spellStart"/>
      <w:r w:rsidRPr="00273A27">
        <w:rPr>
          <w:rFonts w:ascii="Times New Roman" w:eastAsia="Times New Roman" w:hAnsi="Times New Roman" w:cs="Times New Roman"/>
          <w:kern w:val="0"/>
          <w:sz w:val="24"/>
          <w:szCs w:val="24"/>
          <w:lang w:eastAsia="en-IN"/>
          <w14:ligatures w14:val="none"/>
        </w:rPr>
        <w:t>Behavioral</w:t>
      </w:r>
      <w:proofErr w:type="spellEnd"/>
      <w:r w:rsidRPr="00273A27">
        <w:rPr>
          <w:rFonts w:ascii="Times New Roman" w:eastAsia="Times New Roman" w:hAnsi="Times New Roman" w:cs="Times New Roman"/>
          <w:kern w:val="0"/>
          <w:sz w:val="24"/>
          <w:szCs w:val="24"/>
          <w:lang w:eastAsia="en-IN"/>
          <w14:ligatures w14:val="none"/>
        </w:rPr>
        <w:t xml:space="preserve"> analysis for advanced threat detection.</w:t>
      </w:r>
    </w:p>
    <w:p w14:paraId="7BAEB20A" w14:textId="77777777" w:rsidR="00273A27" w:rsidRPr="00273A27" w:rsidRDefault="00273A27">
      <w:pPr>
        <w:numPr>
          <w:ilvl w:val="0"/>
          <w:numId w:val="2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SentinelOne</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Automated response to cyber threats.</w:t>
      </w:r>
    </w:p>
    <w:p w14:paraId="77F12A22"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Equifax Breach – How SIEM and EDR Could Have Prevented Data Theft</w:t>
      </w:r>
      <w:r w:rsidRPr="00273A27">
        <w:rPr>
          <w:rFonts w:ascii="Times New Roman" w:eastAsia="Times New Roman" w:hAnsi="Times New Roman" w:cs="Times New Roman"/>
          <w:kern w:val="0"/>
          <w:sz w:val="24"/>
          <w:szCs w:val="24"/>
          <w:lang w:eastAsia="en-IN"/>
          <w14:ligatures w14:val="none"/>
        </w:rPr>
        <w:t xml:space="preserve"> Equifax failed to detect unauthorized access to its systems for </w:t>
      </w:r>
      <w:r w:rsidRPr="00273A27">
        <w:rPr>
          <w:rFonts w:ascii="Times New Roman" w:eastAsia="Times New Roman" w:hAnsi="Times New Roman" w:cs="Times New Roman"/>
          <w:b/>
          <w:bCs/>
          <w:kern w:val="0"/>
          <w:sz w:val="24"/>
          <w:szCs w:val="24"/>
          <w:lang w:eastAsia="en-IN"/>
          <w14:ligatures w14:val="none"/>
        </w:rPr>
        <w:t>months</w:t>
      </w:r>
      <w:r w:rsidRPr="00273A27">
        <w:rPr>
          <w:rFonts w:ascii="Times New Roman" w:eastAsia="Times New Roman" w:hAnsi="Times New Roman" w:cs="Times New Roman"/>
          <w:kern w:val="0"/>
          <w:sz w:val="24"/>
          <w:szCs w:val="24"/>
          <w:lang w:eastAsia="en-IN"/>
          <w14:ligatures w14:val="none"/>
        </w:rPr>
        <w:t xml:space="preserve">, leading to the exposure of </w:t>
      </w:r>
      <w:r w:rsidRPr="00273A27">
        <w:rPr>
          <w:rFonts w:ascii="Times New Roman" w:eastAsia="Times New Roman" w:hAnsi="Times New Roman" w:cs="Times New Roman"/>
          <w:b/>
          <w:bCs/>
          <w:kern w:val="0"/>
          <w:sz w:val="24"/>
          <w:szCs w:val="24"/>
          <w:lang w:eastAsia="en-IN"/>
          <w14:ligatures w14:val="none"/>
        </w:rPr>
        <w:t>147 million personal records.</w:t>
      </w:r>
      <w:r w:rsidRPr="00273A27">
        <w:rPr>
          <w:rFonts w:ascii="Times New Roman" w:eastAsia="Times New Roman" w:hAnsi="Times New Roman" w:cs="Times New Roman"/>
          <w:kern w:val="0"/>
          <w:sz w:val="24"/>
          <w:szCs w:val="24"/>
          <w:lang w:eastAsia="en-IN"/>
          <w14:ligatures w14:val="none"/>
        </w:rPr>
        <w:t xml:space="preserve"> Implementing </w:t>
      </w:r>
      <w:r w:rsidRPr="00273A27">
        <w:rPr>
          <w:rFonts w:ascii="Times New Roman" w:eastAsia="Times New Roman" w:hAnsi="Times New Roman" w:cs="Times New Roman"/>
          <w:b/>
          <w:bCs/>
          <w:kern w:val="0"/>
          <w:sz w:val="24"/>
          <w:szCs w:val="24"/>
          <w:lang w:eastAsia="en-IN"/>
          <w14:ligatures w14:val="none"/>
        </w:rPr>
        <w:t>real-time SIEM and EDR monitoring</w:t>
      </w:r>
      <w:r w:rsidRPr="00273A27">
        <w:rPr>
          <w:rFonts w:ascii="Times New Roman" w:eastAsia="Times New Roman" w:hAnsi="Times New Roman" w:cs="Times New Roman"/>
          <w:kern w:val="0"/>
          <w:sz w:val="24"/>
          <w:szCs w:val="24"/>
          <w:lang w:eastAsia="en-IN"/>
          <w14:ligatures w14:val="none"/>
        </w:rPr>
        <w:t xml:space="preserve"> could have mitigated the risk and prevented the breach.</w:t>
      </w:r>
    </w:p>
    <w:p w14:paraId="79EA47F8"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2100A0">
          <v:rect id="_x0000_i1193" style="width:0;height:1.5pt" o:hralign="center" o:hrstd="t" o:hr="t" fillcolor="#a0a0a0" stroked="f"/>
        </w:pict>
      </w:r>
    </w:p>
    <w:p w14:paraId="2BD7EB68"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Financial and Fraud Risk Management Technologies</w:t>
      </w:r>
    </w:p>
    <w:p w14:paraId="156EC76E"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Fraud Detection and Anti-Money Laundering (AML) Solutions</w:t>
      </w:r>
    </w:p>
    <w:p w14:paraId="55E587D9"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AI-driven fraud detection and AML tools help financial institutions prevent financial crimes by identifying suspicious transactions and flagging high-risk accounts.</w:t>
      </w:r>
    </w:p>
    <w:p w14:paraId="61997535"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Leading Fraud Detection Platforms:</w:t>
      </w:r>
    </w:p>
    <w:p w14:paraId="5732693D" w14:textId="77777777" w:rsidR="00273A27" w:rsidRPr="00273A27" w:rsidRDefault="00273A27">
      <w:pPr>
        <w:numPr>
          <w:ilvl w:val="0"/>
          <w:numId w:val="2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lastRenderedPageBreak/>
        <w:t>Feedzai</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AI-powered transaction monitoring for fraud prevention.</w:t>
      </w:r>
    </w:p>
    <w:p w14:paraId="43FC3415" w14:textId="77777777" w:rsidR="00273A27" w:rsidRPr="00273A27" w:rsidRDefault="00273A27">
      <w:pPr>
        <w:numPr>
          <w:ilvl w:val="0"/>
          <w:numId w:val="2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FICO Falcon Fraud Manager:</w:t>
      </w:r>
      <w:r w:rsidRPr="00273A27">
        <w:rPr>
          <w:rFonts w:ascii="Times New Roman" w:eastAsia="Times New Roman" w:hAnsi="Times New Roman" w:cs="Times New Roman"/>
          <w:kern w:val="0"/>
          <w:sz w:val="24"/>
          <w:szCs w:val="24"/>
          <w:lang w:eastAsia="en-IN"/>
          <w14:ligatures w14:val="none"/>
        </w:rPr>
        <w:t xml:space="preserve"> Uses machine learning to detect fraud in real time.</w:t>
      </w:r>
    </w:p>
    <w:p w14:paraId="3D66EB30" w14:textId="77777777" w:rsidR="00273A27" w:rsidRPr="00273A27" w:rsidRDefault="00273A27">
      <w:pPr>
        <w:numPr>
          <w:ilvl w:val="0"/>
          <w:numId w:val="2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Actimize (NICE):</w:t>
      </w:r>
      <w:r w:rsidRPr="00273A27">
        <w:rPr>
          <w:rFonts w:ascii="Times New Roman" w:eastAsia="Times New Roman" w:hAnsi="Times New Roman" w:cs="Times New Roman"/>
          <w:kern w:val="0"/>
          <w:sz w:val="24"/>
          <w:szCs w:val="24"/>
          <w:lang w:eastAsia="en-IN"/>
          <w14:ligatures w14:val="none"/>
        </w:rPr>
        <w:t xml:space="preserve"> AML and fraud analytics for banking institutions.</w:t>
      </w:r>
    </w:p>
    <w:p w14:paraId="305956F2"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Market and Credit Risk Management Tools</w:t>
      </w:r>
    </w:p>
    <w:p w14:paraId="6E6958D4"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These tools assess financial risks associated with market fluctuations, credit defaults, and investment volatility.</w:t>
      </w:r>
    </w:p>
    <w:p w14:paraId="5A81B1D4"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Financial Risk Tools:</w:t>
      </w:r>
    </w:p>
    <w:p w14:paraId="3C8FF2C0" w14:textId="77777777" w:rsidR="00273A27" w:rsidRPr="00273A27" w:rsidRDefault="00273A27">
      <w:pPr>
        <w:numPr>
          <w:ilvl w:val="0"/>
          <w:numId w:val="2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Moody’s Analytics:</w:t>
      </w:r>
      <w:r w:rsidRPr="00273A27">
        <w:rPr>
          <w:rFonts w:ascii="Times New Roman" w:eastAsia="Times New Roman" w:hAnsi="Times New Roman" w:cs="Times New Roman"/>
          <w:kern w:val="0"/>
          <w:sz w:val="24"/>
          <w:szCs w:val="24"/>
          <w:lang w:eastAsia="en-IN"/>
          <w14:ligatures w14:val="none"/>
        </w:rPr>
        <w:t xml:space="preserve"> Risk </w:t>
      </w:r>
      <w:proofErr w:type="spellStart"/>
      <w:r w:rsidRPr="00273A27">
        <w:rPr>
          <w:rFonts w:ascii="Times New Roman" w:eastAsia="Times New Roman" w:hAnsi="Times New Roman" w:cs="Times New Roman"/>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for banking and investment firms.</w:t>
      </w:r>
    </w:p>
    <w:p w14:paraId="79607654" w14:textId="77777777" w:rsidR="00273A27" w:rsidRPr="00273A27" w:rsidRDefault="00273A27">
      <w:pPr>
        <w:numPr>
          <w:ilvl w:val="0"/>
          <w:numId w:val="2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Bloomberg Terminal:</w:t>
      </w:r>
      <w:r w:rsidRPr="00273A27">
        <w:rPr>
          <w:rFonts w:ascii="Times New Roman" w:eastAsia="Times New Roman" w:hAnsi="Times New Roman" w:cs="Times New Roman"/>
          <w:kern w:val="0"/>
          <w:sz w:val="24"/>
          <w:szCs w:val="24"/>
          <w:lang w:eastAsia="en-IN"/>
          <w14:ligatures w14:val="none"/>
        </w:rPr>
        <w:t xml:space="preserve"> Market risk assessment and real-time analytics.</w:t>
      </w:r>
    </w:p>
    <w:p w14:paraId="04A878C5" w14:textId="77777777" w:rsidR="00273A27" w:rsidRPr="00273A27" w:rsidRDefault="00273A27">
      <w:pPr>
        <w:numPr>
          <w:ilvl w:val="0"/>
          <w:numId w:val="2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Algorithmic Trading Risk Management Systems:</w:t>
      </w:r>
      <w:r w:rsidRPr="00273A27">
        <w:rPr>
          <w:rFonts w:ascii="Times New Roman" w:eastAsia="Times New Roman" w:hAnsi="Times New Roman" w:cs="Times New Roman"/>
          <w:kern w:val="0"/>
          <w:sz w:val="24"/>
          <w:szCs w:val="24"/>
          <w:lang w:eastAsia="en-IN"/>
          <w14:ligatures w14:val="none"/>
        </w:rPr>
        <w:t xml:space="preserve"> Used by hedge funds to minimize trading risks.</w:t>
      </w:r>
    </w:p>
    <w:p w14:paraId="4E2DC19B"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The 2008 Financial Crisis – A Failure in Financial Risk Technology</w:t>
      </w:r>
      <w:r w:rsidRPr="00273A27">
        <w:rPr>
          <w:rFonts w:ascii="Times New Roman" w:eastAsia="Times New Roman" w:hAnsi="Times New Roman" w:cs="Times New Roman"/>
          <w:kern w:val="0"/>
          <w:sz w:val="24"/>
          <w:szCs w:val="24"/>
          <w:lang w:eastAsia="en-IN"/>
          <w14:ligatures w14:val="none"/>
        </w:rPr>
        <w:t xml:space="preserve"> Many financial institutions failed to </w:t>
      </w:r>
      <w:r w:rsidRPr="00273A27">
        <w:rPr>
          <w:rFonts w:ascii="Times New Roman" w:eastAsia="Times New Roman" w:hAnsi="Times New Roman" w:cs="Times New Roman"/>
          <w:b/>
          <w:bCs/>
          <w:kern w:val="0"/>
          <w:sz w:val="24"/>
          <w:szCs w:val="24"/>
          <w:lang w:eastAsia="en-IN"/>
          <w14:ligatures w14:val="none"/>
        </w:rPr>
        <w:t>implement automated risk detection for subprime mortgage securities,</w:t>
      </w:r>
      <w:r w:rsidRPr="00273A27">
        <w:rPr>
          <w:rFonts w:ascii="Times New Roman" w:eastAsia="Times New Roman" w:hAnsi="Times New Roman" w:cs="Times New Roman"/>
          <w:kern w:val="0"/>
          <w:sz w:val="24"/>
          <w:szCs w:val="24"/>
          <w:lang w:eastAsia="en-IN"/>
          <w14:ligatures w14:val="none"/>
        </w:rPr>
        <w:t xml:space="preserve"> leading to </w:t>
      </w:r>
      <w:r w:rsidRPr="00273A27">
        <w:rPr>
          <w:rFonts w:ascii="Times New Roman" w:eastAsia="Times New Roman" w:hAnsi="Times New Roman" w:cs="Times New Roman"/>
          <w:b/>
          <w:bCs/>
          <w:kern w:val="0"/>
          <w:sz w:val="24"/>
          <w:szCs w:val="24"/>
          <w:lang w:eastAsia="en-IN"/>
          <w14:ligatures w14:val="none"/>
        </w:rPr>
        <w:t>global economic collapse.</w:t>
      </w:r>
      <w:r w:rsidRPr="00273A27">
        <w:rPr>
          <w:rFonts w:ascii="Times New Roman" w:eastAsia="Times New Roman" w:hAnsi="Times New Roman" w:cs="Times New Roman"/>
          <w:kern w:val="0"/>
          <w:sz w:val="24"/>
          <w:szCs w:val="24"/>
          <w:lang w:eastAsia="en-IN"/>
          <w14:ligatures w14:val="none"/>
        </w:rPr>
        <w:t xml:space="preserve"> AI-driven risk </w:t>
      </w:r>
      <w:proofErr w:type="spellStart"/>
      <w:r w:rsidRPr="00273A27">
        <w:rPr>
          <w:rFonts w:ascii="Times New Roman" w:eastAsia="Times New Roman" w:hAnsi="Times New Roman" w:cs="Times New Roman"/>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could have </w:t>
      </w:r>
      <w:r w:rsidRPr="00273A27">
        <w:rPr>
          <w:rFonts w:ascii="Times New Roman" w:eastAsia="Times New Roman" w:hAnsi="Times New Roman" w:cs="Times New Roman"/>
          <w:b/>
          <w:bCs/>
          <w:kern w:val="0"/>
          <w:sz w:val="24"/>
          <w:szCs w:val="24"/>
          <w:lang w:eastAsia="en-IN"/>
          <w14:ligatures w14:val="none"/>
        </w:rPr>
        <w:t>flagged high-risk investments before the crisis.</w:t>
      </w:r>
    </w:p>
    <w:p w14:paraId="4C693F4F"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220544">
          <v:rect id="_x0000_i1194" style="width:0;height:1.5pt" o:hralign="center" o:hrstd="t" o:hr="t" fillcolor="#a0a0a0" stroked="f"/>
        </w:pict>
      </w:r>
    </w:p>
    <w:p w14:paraId="7CAE9808"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Regulatory Compliance and Automated Audit Tools</w:t>
      </w:r>
    </w:p>
    <w:p w14:paraId="510B5F0B"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Automated Compliance Monitoring Systems</w:t>
      </w:r>
    </w:p>
    <w:p w14:paraId="3C4A17D1"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Regulatory compliance tools help organizations track and adhere to </w:t>
      </w:r>
      <w:r w:rsidRPr="00273A27">
        <w:rPr>
          <w:rFonts w:ascii="Times New Roman" w:eastAsia="Times New Roman" w:hAnsi="Times New Roman" w:cs="Times New Roman"/>
          <w:b/>
          <w:bCs/>
          <w:kern w:val="0"/>
          <w:sz w:val="24"/>
          <w:szCs w:val="24"/>
          <w:lang w:eastAsia="en-IN"/>
          <w14:ligatures w14:val="none"/>
        </w:rPr>
        <w:t>GDPR, SOX, HIPAA, and Basel III regulations</w:t>
      </w:r>
      <w:r w:rsidRPr="00273A27">
        <w:rPr>
          <w:rFonts w:ascii="Times New Roman" w:eastAsia="Times New Roman" w:hAnsi="Times New Roman" w:cs="Times New Roman"/>
          <w:kern w:val="0"/>
          <w:sz w:val="24"/>
          <w:szCs w:val="24"/>
          <w:lang w:eastAsia="en-IN"/>
          <w14:ligatures w14:val="none"/>
        </w:rPr>
        <w:t xml:space="preserve"> by automating compliance processes.</w:t>
      </w:r>
    </w:p>
    <w:p w14:paraId="01807935"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Compliance Monitoring Platforms:</w:t>
      </w:r>
    </w:p>
    <w:p w14:paraId="38B69649" w14:textId="77777777" w:rsidR="00273A27" w:rsidRPr="00273A27" w:rsidRDefault="00273A27">
      <w:pPr>
        <w:numPr>
          <w:ilvl w:val="0"/>
          <w:numId w:val="2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LogicGate</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AI-driven compliance and audit automation.</w:t>
      </w:r>
    </w:p>
    <w:p w14:paraId="4FB0328E" w14:textId="77777777" w:rsidR="00273A27" w:rsidRPr="00273A27" w:rsidRDefault="00273A27">
      <w:pPr>
        <w:numPr>
          <w:ilvl w:val="0"/>
          <w:numId w:val="2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OneTrust</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GDPR and data privacy compliance management.</w:t>
      </w:r>
    </w:p>
    <w:p w14:paraId="35905431" w14:textId="77777777" w:rsidR="00273A27" w:rsidRPr="00273A27" w:rsidRDefault="00273A27">
      <w:pPr>
        <w:numPr>
          <w:ilvl w:val="0"/>
          <w:numId w:val="2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NAVEX Global:</w:t>
      </w:r>
      <w:r w:rsidRPr="00273A27">
        <w:rPr>
          <w:rFonts w:ascii="Times New Roman" w:eastAsia="Times New Roman" w:hAnsi="Times New Roman" w:cs="Times New Roman"/>
          <w:kern w:val="0"/>
          <w:sz w:val="24"/>
          <w:szCs w:val="24"/>
          <w:lang w:eastAsia="en-IN"/>
          <w14:ligatures w14:val="none"/>
        </w:rPr>
        <w:t xml:space="preserve"> Enterprise compliance risk tracking.</w:t>
      </w:r>
    </w:p>
    <w:p w14:paraId="7CFAB723"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Compliance and Audit Transparency</w:t>
      </w:r>
    </w:p>
    <w:p w14:paraId="3950A3AA"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Blockchain enhances </w:t>
      </w:r>
      <w:r w:rsidRPr="00273A27">
        <w:rPr>
          <w:rFonts w:ascii="Times New Roman" w:eastAsia="Times New Roman" w:hAnsi="Times New Roman" w:cs="Times New Roman"/>
          <w:b/>
          <w:bCs/>
          <w:kern w:val="0"/>
          <w:sz w:val="24"/>
          <w:szCs w:val="24"/>
          <w:lang w:eastAsia="en-IN"/>
          <w14:ligatures w14:val="none"/>
        </w:rPr>
        <w:t>audit security and data integrity</w:t>
      </w:r>
      <w:r w:rsidRPr="00273A27">
        <w:rPr>
          <w:rFonts w:ascii="Times New Roman" w:eastAsia="Times New Roman" w:hAnsi="Times New Roman" w:cs="Times New Roman"/>
          <w:kern w:val="0"/>
          <w:sz w:val="24"/>
          <w:szCs w:val="24"/>
          <w:lang w:eastAsia="en-IN"/>
          <w14:ligatures w14:val="none"/>
        </w:rPr>
        <w:t xml:space="preserve"> by providing </w:t>
      </w:r>
      <w:r w:rsidRPr="00273A27">
        <w:rPr>
          <w:rFonts w:ascii="Times New Roman" w:eastAsia="Times New Roman" w:hAnsi="Times New Roman" w:cs="Times New Roman"/>
          <w:b/>
          <w:bCs/>
          <w:kern w:val="0"/>
          <w:sz w:val="24"/>
          <w:szCs w:val="24"/>
          <w:lang w:eastAsia="en-IN"/>
          <w14:ligatures w14:val="none"/>
        </w:rPr>
        <w:t>tamper-proof recordkeeping.</w:t>
      </w:r>
    </w:p>
    <w:p w14:paraId="65A3849A" w14:textId="77777777" w:rsidR="00273A27" w:rsidRPr="00273A27" w:rsidRDefault="00273A27" w:rsidP="00273A27">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Key Blockchain Compliance Use Cases:</w:t>
      </w:r>
    </w:p>
    <w:p w14:paraId="4D22EB99" w14:textId="77777777" w:rsidR="00273A27" w:rsidRPr="00273A27" w:rsidRDefault="00273A27">
      <w:pPr>
        <w:numPr>
          <w:ilvl w:val="0"/>
          <w:numId w:val="2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Smart contracts for regulatory reporting.</w:t>
      </w:r>
    </w:p>
    <w:p w14:paraId="4FB53CC0" w14:textId="77777777" w:rsidR="00273A27" w:rsidRPr="00273A27" w:rsidRDefault="00273A27">
      <w:pPr>
        <w:numPr>
          <w:ilvl w:val="0"/>
          <w:numId w:val="2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Secure digital identities for financial transactions.</w:t>
      </w:r>
    </w:p>
    <w:p w14:paraId="76E8685D" w14:textId="77777777" w:rsidR="00273A27" w:rsidRPr="00273A27" w:rsidRDefault="00273A27">
      <w:pPr>
        <w:numPr>
          <w:ilvl w:val="0"/>
          <w:numId w:val="2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Fraud-proof audit trails for legal compliance.</w:t>
      </w:r>
    </w:p>
    <w:p w14:paraId="4CF8B716"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lastRenderedPageBreak/>
        <w:t>Case Study: How IBM Uses Blockchain for Regulatory Compliance</w:t>
      </w:r>
      <w:r w:rsidRPr="00273A27">
        <w:rPr>
          <w:rFonts w:ascii="Times New Roman" w:eastAsia="Times New Roman" w:hAnsi="Times New Roman" w:cs="Times New Roman"/>
          <w:kern w:val="0"/>
          <w:sz w:val="24"/>
          <w:szCs w:val="24"/>
          <w:lang w:eastAsia="en-IN"/>
          <w14:ligatures w14:val="none"/>
        </w:rPr>
        <w:t xml:space="preserve"> IBM developed a </w:t>
      </w:r>
      <w:r w:rsidRPr="00273A27">
        <w:rPr>
          <w:rFonts w:ascii="Times New Roman" w:eastAsia="Times New Roman" w:hAnsi="Times New Roman" w:cs="Times New Roman"/>
          <w:b/>
          <w:bCs/>
          <w:kern w:val="0"/>
          <w:sz w:val="24"/>
          <w:szCs w:val="24"/>
          <w:lang w:eastAsia="en-IN"/>
          <w14:ligatures w14:val="none"/>
        </w:rPr>
        <w:t>blockchain-based compliance platform</w:t>
      </w:r>
      <w:r w:rsidRPr="00273A27">
        <w:rPr>
          <w:rFonts w:ascii="Times New Roman" w:eastAsia="Times New Roman" w:hAnsi="Times New Roman" w:cs="Times New Roman"/>
          <w:kern w:val="0"/>
          <w:sz w:val="24"/>
          <w:szCs w:val="24"/>
          <w:lang w:eastAsia="en-IN"/>
          <w14:ligatures w14:val="none"/>
        </w:rPr>
        <w:t xml:space="preserve"> that ensures </w:t>
      </w:r>
      <w:r w:rsidRPr="00273A27">
        <w:rPr>
          <w:rFonts w:ascii="Times New Roman" w:eastAsia="Times New Roman" w:hAnsi="Times New Roman" w:cs="Times New Roman"/>
          <w:b/>
          <w:bCs/>
          <w:kern w:val="0"/>
          <w:sz w:val="24"/>
          <w:szCs w:val="24"/>
          <w:lang w:eastAsia="en-IN"/>
          <w14:ligatures w14:val="none"/>
        </w:rPr>
        <w:t>transparency in financial audits</w:t>
      </w:r>
      <w:r w:rsidRPr="00273A27">
        <w:rPr>
          <w:rFonts w:ascii="Times New Roman" w:eastAsia="Times New Roman" w:hAnsi="Times New Roman" w:cs="Times New Roman"/>
          <w:kern w:val="0"/>
          <w:sz w:val="24"/>
          <w:szCs w:val="24"/>
          <w:lang w:eastAsia="en-IN"/>
          <w14:ligatures w14:val="none"/>
        </w:rPr>
        <w:t>, reducing regulatory risks in the banking sector.</w:t>
      </w:r>
    </w:p>
    <w:p w14:paraId="7C94B835"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30F505">
          <v:rect id="_x0000_i1195" style="width:0;height:1.5pt" o:hralign="center" o:hrstd="t" o:hr="t" fillcolor="#a0a0a0" stroked="f"/>
        </w:pict>
      </w:r>
    </w:p>
    <w:p w14:paraId="706BB4B3"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Best Practices for Leveraging Risk Management Technologies</w:t>
      </w:r>
    </w:p>
    <w:p w14:paraId="6F002325"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Integrate AI and Automation in Risk Workflows</w:t>
      </w:r>
    </w:p>
    <w:p w14:paraId="735146D6" w14:textId="77777777" w:rsidR="00273A27" w:rsidRPr="00273A27" w:rsidRDefault="00273A27">
      <w:pPr>
        <w:numPr>
          <w:ilvl w:val="0"/>
          <w:numId w:val="2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Use predictive analytics</w:t>
      </w:r>
      <w:r w:rsidRPr="00273A27">
        <w:rPr>
          <w:rFonts w:ascii="Times New Roman" w:eastAsia="Times New Roman" w:hAnsi="Times New Roman" w:cs="Times New Roman"/>
          <w:kern w:val="0"/>
          <w:sz w:val="24"/>
          <w:szCs w:val="24"/>
          <w:lang w:eastAsia="en-IN"/>
          <w14:ligatures w14:val="none"/>
        </w:rPr>
        <w:t xml:space="preserve"> to assess financial and cybersecurity risks.</w:t>
      </w:r>
    </w:p>
    <w:p w14:paraId="10177E73" w14:textId="77777777" w:rsidR="00273A27" w:rsidRPr="00273A27" w:rsidRDefault="00273A27">
      <w:pPr>
        <w:numPr>
          <w:ilvl w:val="0"/>
          <w:numId w:val="2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 compliance tracking</w:t>
      </w:r>
      <w:r w:rsidRPr="00273A27">
        <w:rPr>
          <w:rFonts w:ascii="Times New Roman" w:eastAsia="Times New Roman" w:hAnsi="Times New Roman" w:cs="Times New Roman"/>
          <w:kern w:val="0"/>
          <w:sz w:val="24"/>
          <w:szCs w:val="24"/>
          <w:lang w:eastAsia="en-IN"/>
          <w14:ligatures w14:val="none"/>
        </w:rPr>
        <w:t xml:space="preserve"> to reduce human error.</w:t>
      </w:r>
    </w:p>
    <w:p w14:paraId="705ABB3F" w14:textId="77777777" w:rsidR="00273A27" w:rsidRPr="00273A27" w:rsidRDefault="00273A27">
      <w:pPr>
        <w:numPr>
          <w:ilvl w:val="0"/>
          <w:numId w:val="2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Implement AI-driven risk scoring</w:t>
      </w:r>
      <w:r w:rsidRPr="00273A27">
        <w:rPr>
          <w:rFonts w:ascii="Times New Roman" w:eastAsia="Times New Roman" w:hAnsi="Times New Roman" w:cs="Times New Roman"/>
          <w:kern w:val="0"/>
          <w:sz w:val="24"/>
          <w:szCs w:val="24"/>
          <w:lang w:eastAsia="en-IN"/>
          <w14:ligatures w14:val="none"/>
        </w:rPr>
        <w:t xml:space="preserve"> for real-time decision-making.</w:t>
      </w:r>
    </w:p>
    <w:p w14:paraId="63CE45F0"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 Risk Management Tools with Governance Frameworks</w:t>
      </w:r>
    </w:p>
    <w:p w14:paraId="7B5DF14F" w14:textId="77777777" w:rsidR="00273A27" w:rsidRPr="00273A27" w:rsidRDefault="00273A27">
      <w:pPr>
        <w:numPr>
          <w:ilvl w:val="0"/>
          <w:numId w:val="2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Ensure tools comply with </w:t>
      </w:r>
      <w:r w:rsidRPr="00273A27">
        <w:rPr>
          <w:rFonts w:ascii="Times New Roman" w:eastAsia="Times New Roman" w:hAnsi="Times New Roman" w:cs="Times New Roman"/>
          <w:b/>
          <w:bCs/>
          <w:kern w:val="0"/>
          <w:sz w:val="24"/>
          <w:szCs w:val="24"/>
          <w:lang w:eastAsia="en-IN"/>
          <w14:ligatures w14:val="none"/>
        </w:rPr>
        <w:t>ISO 31000, NIST RMF, and COSO ERM standards.</w:t>
      </w:r>
    </w:p>
    <w:p w14:paraId="5DFF5DD5" w14:textId="77777777" w:rsidR="00273A27" w:rsidRPr="00273A27" w:rsidRDefault="00273A27">
      <w:pPr>
        <w:numPr>
          <w:ilvl w:val="0"/>
          <w:numId w:val="2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a </w:t>
      </w:r>
      <w:r w:rsidRPr="00273A27">
        <w:rPr>
          <w:rFonts w:ascii="Times New Roman" w:eastAsia="Times New Roman" w:hAnsi="Times New Roman" w:cs="Times New Roman"/>
          <w:b/>
          <w:bCs/>
          <w:kern w:val="0"/>
          <w:sz w:val="24"/>
          <w:szCs w:val="24"/>
          <w:lang w:eastAsia="en-IN"/>
          <w14:ligatures w14:val="none"/>
        </w:rPr>
        <w:t>cross-functional risk governance team</w:t>
      </w:r>
      <w:r w:rsidRPr="00273A27">
        <w:rPr>
          <w:rFonts w:ascii="Times New Roman" w:eastAsia="Times New Roman" w:hAnsi="Times New Roman" w:cs="Times New Roman"/>
          <w:kern w:val="0"/>
          <w:sz w:val="24"/>
          <w:szCs w:val="24"/>
          <w:lang w:eastAsia="en-IN"/>
          <w14:ligatures w14:val="none"/>
        </w:rPr>
        <w:t xml:space="preserve"> to oversee technology adoption.</w:t>
      </w:r>
    </w:p>
    <w:p w14:paraId="28BF9138" w14:textId="77777777" w:rsidR="00273A27" w:rsidRPr="00273A27" w:rsidRDefault="00273A27">
      <w:pPr>
        <w:numPr>
          <w:ilvl w:val="0"/>
          <w:numId w:val="2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regular penetration testing and vulnerability assessments.</w:t>
      </w:r>
    </w:p>
    <w:p w14:paraId="5832C6D7" w14:textId="77777777" w:rsidR="00273A27" w:rsidRPr="00273A27" w:rsidRDefault="00273A27" w:rsidP="00273A2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Develop a Centralized Risk Intelligence Platform</w:t>
      </w:r>
    </w:p>
    <w:p w14:paraId="2F031A78" w14:textId="77777777" w:rsidR="00273A27" w:rsidRPr="00273A27" w:rsidRDefault="00273A27">
      <w:pPr>
        <w:numPr>
          <w:ilvl w:val="0"/>
          <w:numId w:val="2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Integrate </w:t>
      </w:r>
      <w:r w:rsidRPr="00273A27">
        <w:rPr>
          <w:rFonts w:ascii="Times New Roman" w:eastAsia="Times New Roman" w:hAnsi="Times New Roman" w:cs="Times New Roman"/>
          <w:b/>
          <w:bCs/>
          <w:kern w:val="0"/>
          <w:sz w:val="24"/>
          <w:szCs w:val="24"/>
          <w:lang w:eastAsia="en-IN"/>
          <w14:ligatures w14:val="none"/>
        </w:rPr>
        <w:t>GRC, SIEM, fraud detection, and compliance monitoring tools</w:t>
      </w:r>
      <w:r w:rsidRPr="00273A27">
        <w:rPr>
          <w:rFonts w:ascii="Times New Roman" w:eastAsia="Times New Roman" w:hAnsi="Times New Roman" w:cs="Times New Roman"/>
          <w:kern w:val="0"/>
          <w:sz w:val="24"/>
          <w:szCs w:val="24"/>
          <w:lang w:eastAsia="en-IN"/>
          <w14:ligatures w14:val="none"/>
        </w:rPr>
        <w:t xml:space="preserve"> into a unified dashboard.</w:t>
      </w:r>
    </w:p>
    <w:p w14:paraId="251B4ACE" w14:textId="77777777" w:rsidR="00273A27" w:rsidRPr="00273A27" w:rsidRDefault="00273A27">
      <w:pPr>
        <w:numPr>
          <w:ilvl w:val="0"/>
          <w:numId w:val="2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Use </w:t>
      </w:r>
      <w:r w:rsidRPr="00273A27">
        <w:rPr>
          <w:rFonts w:ascii="Times New Roman" w:eastAsia="Times New Roman" w:hAnsi="Times New Roman" w:cs="Times New Roman"/>
          <w:b/>
          <w:bCs/>
          <w:kern w:val="0"/>
          <w:sz w:val="24"/>
          <w:szCs w:val="24"/>
          <w:lang w:eastAsia="en-IN"/>
          <w14:ligatures w14:val="none"/>
        </w:rPr>
        <w:t>real-time analytics and threat intelligence feeds</w:t>
      </w:r>
      <w:r w:rsidRPr="00273A27">
        <w:rPr>
          <w:rFonts w:ascii="Times New Roman" w:eastAsia="Times New Roman" w:hAnsi="Times New Roman" w:cs="Times New Roman"/>
          <w:kern w:val="0"/>
          <w:sz w:val="24"/>
          <w:szCs w:val="24"/>
          <w:lang w:eastAsia="en-IN"/>
          <w14:ligatures w14:val="none"/>
        </w:rPr>
        <w:t xml:space="preserve"> to prevent risks before they escalate.</w:t>
      </w:r>
    </w:p>
    <w:p w14:paraId="2311992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Example: How Tesla Uses AI and Risk Analytics for Cybersecurity Resilience</w:t>
      </w:r>
      <w:r w:rsidRPr="00273A27">
        <w:rPr>
          <w:rFonts w:ascii="Times New Roman" w:eastAsia="Times New Roman" w:hAnsi="Times New Roman" w:cs="Times New Roman"/>
          <w:kern w:val="0"/>
          <w:sz w:val="24"/>
          <w:szCs w:val="24"/>
          <w:lang w:eastAsia="en-IN"/>
          <w14:ligatures w14:val="none"/>
        </w:rPr>
        <w:t xml:space="preserve"> Tesla leverages </w:t>
      </w:r>
      <w:r w:rsidRPr="00273A27">
        <w:rPr>
          <w:rFonts w:ascii="Times New Roman" w:eastAsia="Times New Roman" w:hAnsi="Times New Roman" w:cs="Times New Roman"/>
          <w:b/>
          <w:bCs/>
          <w:kern w:val="0"/>
          <w:sz w:val="24"/>
          <w:szCs w:val="24"/>
          <w:lang w:eastAsia="en-IN"/>
          <w14:ligatures w14:val="none"/>
        </w:rPr>
        <w:t>AI-driven cybersecurity monitoring</w:t>
      </w:r>
      <w:r w:rsidRPr="00273A27">
        <w:rPr>
          <w:rFonts w:ascii="Times New Roman" w:eastAsia="Times New Roman" w:hAnsi="Times New Roman" w:cs="Times New Roman"/>
          <w:kern w:val="0"/>
          <w:sz w:val="24"/>
          <w:szCs w:val="24"/>
          <w:lang w:eastAsia="en-IN"/>
          <w14:ligatures w14:val="none"/>
        </w:rPr>
        <w:t xml:space="preserve"> to detect hacking attempts on its autonomous vehicle systems. This proactive approach </w:t>
      </w:r>
      <w:r w:rsidRPr="00273A27">
        <w:rPr>
          <w:rFonts w:ascii="Times New Roman" w:eastAsia="Times New Roman" w:hAnsi="Times New Roman" w:cs="Times New Roman"/>
          <w:b/>
          <w:bCs/>
          <w:kern w:val="0"/>
          <w:sz w:val="24"/>
          <w:szCs w:val="24"/>
          <w:lang w:eastAsia="en-IN"/>
          <w14:ligatures w14:val="none"/>
        </w:rPr>
        <w:t>prevents cyber threats before they compromise customer data.</w:t>
      </w:r>
    </w:p>
    <w:p w14:paraId="752E331A" w14:textId="77777777" w:rsidR="00273A27" w:rsidRPr="00273A27" w:rsidRDefault="00000000" w:rsidP="00273A27">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348932">
          <v:rect id="_x0000_i1196" style="width:0;height:1.5pt" o:hralign="center" o:hrstd="t" o:hr="t" fillcolor="#a0a0a0" stroked="f"/>
        </w:pict>
      </w:r>
    </w:p>
    <w:p w14:paraId="086B71E5" w14:textId="77777777" w:rsidR="00273A27" w:rsidRPr="00273A27" w:rsidRDefault="00273A27" w:rsidP="00273A2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Conclusion</w:t>
      </w:r>
    </w:p>
    <w:p w14:paraId="1CFD2500"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Risk management tools and technologies </w:t>
      </w:r>
      <w:r w:rsidRPr="00273A27">
        <w:rPr>
          <w:rFonts w:ascii="Times New Roman" w:eastAsia="Times New Roman" w:hAnsi="Times New Roman" w:cs="Times New Roman"/>
          <w:b/>
          <w:bCs/>
          <w:kern w:val="0"/>
          <w:sz w:val="24"/>
          <w:szCs w:val="24"/>
          <w:lang w:eastAsia="en-IN"/>
          <w14:ligatures w14:val="none"/>
        </w:rPr>
        <w:t>enhance governance, compliance, and security</w:t>
      </w:r>
      <w:r w:rsidRPr="00273A27">
        <w:rPr>
          <w:rFonts w:ascii="Times New Roman" w:eastAsia="Times New Roman" w:hAnsi="Times New Roman" w:cs="Times New Roman"/>
          <w:kern w:val="0"/>
          <w:sz w:val="24"/>
          <w:szCs w:val="24"/>
          <w:lang w:eastAsia="en-IN"/>
          <w14:ligatures w14:val="none"/>
        </w:rPr>
        <w:t xml:space="preserve"> by enabling </w:t>
      </w:r>
      <w:r w:rsidRPr="00273A27">
        <w:rPr>
          <w:rFonts w:ascii="Times New Roman" w:eastAsia="Times New Roman" w:hAnsi="Times New Roman" w:cs="Times New Roman"/>
          <w:b/>
          <w:bCs/>
          <w:kern w:val="0"/>
          <w:sz w:val="24"/>
          <w:szCs w:val="24"/>
          <w:lang w:eastAsia="en-IN"/>
          <w14:ligatures w14:val="none"/>
        </w:rPr>
        <w:t>real-time risk detection, automation, and AI-driven analytics.</w:t>
      </w:r>
    </w:p>
    <w:p w14:paraId="36813D6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By integrating </w:t>
      </w:r>
      <w:r w:rsidRPr="00273A27">
        <w:rPr>
          <w:rFonts w:ascii="Times New Roman" w:eastAsia="Times New Roman" w:hAnsi="Times New Roman" w:cs="Times New Roman"/>
          <w:b/>
          <w:bCs/>
          <w:kern w:val="0"/>
          <w:sz w:val="24"/>
          <w:szCs w:val="24"/>
          <w:lang w:eastAsia="en-IN"/>
          <w14:ligatures w14:val="none"/>
        </w:rPr>
        <w:t>SIEM, AI-powered fraud detection, blockchain compliance, and automated GRC platforms,</w:t>
      </w:r>
      <w:r w:rsidRPr="00273A27">
        <w:rPr>
          <w:rFonts w:ascii="Times New Roman" w:eastAsia="Times New Roman" w:hAnsi="Times New Roman" w:cs="Times New Roman"/>
          <w:kern w:val="0"/>
          <w:sz w:val="24"/>
          <w:szCs w:val="24"/>
          <w:lang w:eastAsia="en-IN"/>
          <w14:ligatures w14:val="none"/>
        </w:rPr>
        <w:t xml:space="preserve"> organizations can </w:t>
      </w:r>
      <w:r w:rsidRPr="00273A27">
        <w:rPr>
          <w:rFonts w:ascii="Times New Roman" w:eastAsia="Times New Roman" w:hAnsi="Times New Roman" w:cs="Times New Roman"/>
          <w:b/>
          <w:bCs/>
          <w:kern w:val="0"/>
          <w:sz w:val="24"/>
          <w:szCs w:val="24"/>
          <w:lang w:eastAsia="en-IN"/>
          <w14:ligatures w14:val="none"/>
        </w:rPr>
        <w:t>prevent financial losses, cybersecurity breaches, and regulatory violations.</w:t>
      </w:r>
    </w:p>
    <w:p w14:paraId="171E62EE" w14:textId="77777777" w:rsidR="00273A27" w:rsidRPr="00273A27" w:rsidRDefault="00273A27" w:rsidP="00273A2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3A27">
        <w:rPr>
          <w:rFonts w:ascii="Segoe UI Emoji" w:eastAsia="Times New Roman" w:hAnsi="Segoe UI Emoji" w:cs="Segoe UI Emoji"/>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In the next chapter, we will explore </w:t>
      </w:r>
      <w:r w:rsidRPr="00273A27">
        <w:rPr>
          <w:rFonts w:ascii="Times New Roman" w:eastAsia="Times New Roman" w:hAnsi="Times New Roman" w:cs="Times New Roman"/>
          <w:b/>
          <w:bCs/>
          <w:kern w:val="0"/>
          <w:sz w:val="24"/>
          <w:szCs w:val="24"/>
          <w:lang w:eastAsia="en-IN"/>
          <w14:ligatures w14:val="none"/>
        </w:rPr>
        <w:t>"Proactive Risk Mitigation Strategies: Strengthening Governance Through Advanced Controls,"</w:t>
      </w:r>
      <w:r w:rsidRPr="00273A27">
        <w:rPr>
          <w:rFonts w:ascii="Times New Roman" w:eastAsia="Times New Roman" w:hAnsi="Times New Roman" w:cs="Times New Roman"/>
          <w:kern w:val="0"/>
          <w:sz w:val="24"/>
          <w:szCs w:val="24"/>
          <w:lang w:eastAsia="en-IN"/>
          <w14:ligatures w14:val="none"/>
        </w:rPr>
        <w:t xml:space="preserve"> analyzing how businesses enhance governance through structured risk mitigation models.</w:t>
      </w:r>
    </w:p>
    <w:p w14:paraId="1EDE7B38"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How AI and Machine Learning Can Improve Risk Prediction</w:t>
      </w:r>
    </w:p>
    <w:p w14:paraId="5829C3E5" w14:textId="77777777" w:rsidR="00833DA8" w:rsidRPr="00833DA8" w:rsidRDefault="00833DA8" w:rsidP="00833DA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554D1D01"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Risk prediction has traditionally relied on </w:t>
      </w:r>
      <w:r w:rsidRPr="00833DA8">
        <w:rPr>
          <w:rFonts w:ascii="Times New Roman" w:eastAsia="Times New Roman" w:hAnsi="Times New Roman" w:cs="Times New Roman"/>
          <w:b/>
          <w:bCs/>
          <w:kern w:val="0"/>
          <w:sz w:val="24"/>
          <w:szCs w:val="24"/>
          <w:lang w:eastAsia="en-IN"/>
          <w14:ligatures w14:val="none"/>
        </w:rPr>
        <w:t xml:space="preserve">historical data, statistical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 and manual risk assessments</w:t>
      </w:r>
      <w:r w:rsidRPr="00833DA8">
        <w:rPr>
          <w:rFonts w:ascii="Times New Roman" w:eastAsia="Times New Roman" w:hAnsi="Times New Roman" w:cs="Times New Roman"/>
          <w:kern w:val="0"/>
          <w:sz w:val="24"/>
          <w:szCs w:val="24"/>
          <w:lang w:eastAsia="en-IN"/>
          <w14:ligatures w14:val="none"/>
        </w:rPr>
        <w:t xml:space="preserve"> to anticipate potential threats. However, with the advent of </w:t>
      </w:r>
      <w:r w:rsidRPr="00833DA8">
        <w:rPr>
          <w:rFonts w:ascii="Times New Roman" w:eastAsia="Times New Roman" w:hAnsi="Times New Roman" w:cs="Times New Roman"/>
          <w:b/>
          <w:bCs/>
          <w:kern w:val="0"/>
          <w:sz w:val="24"/>
          <w:szCs w:val="24"/>
          <w:lang w:eastAsia="en-IN"/>
          <w14:ligatures w14:val="none"/>
        </w:rPr>
        <w:t>artificial intelligence (AI) and machine learning (ML),</w:t>
      </w:r>
      <w:r w:rsidRPr="00833DA8">
        <w:rPr>
          <w:rFonts w:ascii="Times New Roman" w:eastAsia="Times New Roman" w:hAnsi="Times New Roman" w:cs="Times New Roman"/>
          <w:kern w:val="0"/>
          <w:sz w:val="24"/>
          <w:szCs w:val="24"/>
          <w:lang w:eastAsia="en-IN"/>
          <w14:ligatures w14:val="none"/>
        </w:rPr>
        <w:t xml:space="preserve"> organizations now have access to advanced analytics that can </w:t>
      </w:r>
      <w:r w:rsidRPr="00833DA8">
        <w:rPr>
          <w:rFonts w:ascii="Times New Roman" w:eastAsia="Times New Roman" w:hAnsi="Times New Roman" w:cs="Times New Roman"/>
          <w:b/>
          <w:bCs/>
          <w:kern w:val="0"/>
          <w:sz w:val="24"/>
          <w:szCs w:val="24"/>
          <w:lang w:eastAsia="en-IN"/>
          <w14:ligatures w14:val="none"/>
        </w:rPr>
        <w:t>detect emerging risks, predict future vulnerabilities, and automate decision-making processes.</w:t>
      </w:r>
    </w:p>
    <w:p w14:paraId="0A5E9006"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and ML enhance risk management by enabling businesses to </w:t>
      </w:r>
      <w:r w:rsidRPr="00833DA8">
        <w:rPr>
          <w:rFonts w:ascii="Times New Roman" w:eastAsia="Times New Roman" w:hAnsi="Times New Roman" w:cs="Times New Roman"/>
          <w:b/>
          <w:bCs/>
          <w:kern w:val="0"/>
          <w:sz w:val="24"/>
          <w:szCs w:val="24"/>
          <w:lang w:eastAsia="en-IN"/>
          <w14:ligatures w14:val="none"/>
        </w:rPr>
        <w:t>identify patterns, process vast amounts of data in real time, and continuously adapt to evolving risk landscapes.</w:t>
      </w:r>
      <w:r w:rsidRPr="00833DA8">
        <w:rPr>
          <w:rFonts w:ascii="Times New Roman" w:eastAsia="Times New Roman" w:hAnsi="Times New Roman" w:cs="Times New Roman"/>
          <w:kern w:val="0"/>
          <w:sz w:val="24"/>
          <w:szCs w:val="24"/>
          <w:lang w:eastAsia="en-IN"/>
          <w14:ligatures w14:val="none"/>
        </w:rPr>
        <w:t xml:space="preserve"> These technologies offer significant advantages in </w:t>
      </w:r>
      <w:r w:rsidRPr="00833DA8">
        <w:rPr>
          <w:rFonts w:ascii="Times New Roman" w:eastAsia="Times New Roman" w:hAnsi="Times New Roman" w:cs="Times New Roman"/>
          <w:b/>
          <w:bCs/>
          <w:kern w:val="0"/>
          <w:sz w:val="24"/>
          <w:szCs w:val="24"/>
          <w:lang w:eastAsia="en-IN"/>
          <w14:ligatures w14:val="none"/>
        </w:rPr>
        <w:t xml:space="preserve">cybersecurity, financial risk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 regulatory compliance, fraud detection, and operational risk assessment.</w:t>
      </w:r>
    </w:p>
    <w:p w14:paraId="68C7F5CB"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explores how AI and ML can improve </w:t>
      </w:r>
      <w:r w:rsidRPr="00833DA8">
        <w:rPr>
          <w:rFonts w:ascii="Times New Roman" w:eastAsia="Times New Roman" w:hAnsi="Times New Roman" w:cs="Times New Roman"/>
          <w:b/>
          <w:bCs/>
          <w:kern w:val="0"/>
          <w:sz w:val="24"/>
          <w:szCs w:val="24"/>
          <w:lang w:eastAsia="en-IN"/>
          <w14:ligatures w14:val="none"/>
        </w:rPr>
        <w:t>risk prediction accuracy, enhance governance frameworks, and support proactive risk mitigation strategies.</w:t>
      </w:r>
      <w:r w:rsidRPr="00833DA8">
        <w:rPr>
          <w:rFonts w:ascii="Times New Roman" w:eastAsia="Times New Roman" w:hAnsi="Times New Roman" w:cs="Times New Roman"/>
          <w:kern w:val="0"/>
          <w:sz w:val="24"/>
          <w:szCs w:val="24"/>
          <w:lang w:eastAsia="en-IN"/>
          <w14:ligatures w14:val="none"/>
        </w:rPr>
        <w:t xml:space="preserve"> We will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real-world applications, best practices, and case studies</w:t>
      </w:r>
      <w:r w:rsidRPr="00833DA8">
        <w:rPr>
          <w:rFonts w:ascii="Times New Roman" w:eastAsia="Times New Roman" w:hAnsi="Times New Roman" w:cs="Times New Roman"/>
          <w:kern w:val="0"/>
          <w:sz w:val="24"/>
          <w:szCs w:val="24"/>
          <w:lang w:eastAsia="en-IN"/>
          <w14:ligatures w14:val="none"/>
        </w:rPr>
        <w:t xml:space="preserve"> demonstrating how AI-driven risk models help organizations reduce uncertainty and strengthen resilience.</w:t>
      </w:r>
    </w:p>
    <w:p w14:paraId="5A2D4EC0"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0127FA">
          <v:rect id="_x0000_i1197" style="width:0;height:1.5pt" o:hralign="center" o:hrstd="t" o:hr="t" fillcolor="#a0a0a0" stroked="f"/>
        </w:pict>
      </w:r>
    </w:p>
    <w:p w14:paraId="17330C12"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The Role of AI and Machine Learning in Risk Prediction</w:t>
      </w:r>
    </w:p>
    <w:p w14:paraId="1C62CCBB"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AI-Driven Risk Prediction?</w:t>
      </w:r>
    </w:p>
    <w:p w14:paraId="1554F2A2"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AI-driven risk prediction refers to the use of </w:t>
      </w:r>
      <w:r w:rsidRPr="00833DA8">
        <w:rPr>
          <w:rFonts w:ascii="Times New Roman" w:eastAsia="Times New Roman" w:hAnsi="Times New Roman" w:cs="Times New Roman"/>
          <w:b/>
          <w:bCs/>
          <w:kern w:val="0"/>
          <w:sz w:val="24"/>
          <w:szCs w:val="24"/>
          <w:lang w:eastAsia="en-IN"/>
          <w14:ligatures w14:val="none"/>
        </w:rPr>
        <w:t>machine learning algorithms, neural networks, and predictive analytics</w:t>
      </w:r>
      <w:r w:rsidRPr="00833DA8">
        <w:rPr>
          <w:rFonts w:ascii="Times New Roman" w:eastAsia="Times New Roman" w:hAnsi="Times New Roman" w:cs="Times New Roman"/>
          <w:kern w:val="0"/>
          <w:sz w:val="24"/>
          <w:szCs w:val="24"/>
          <w:lang w:eastAsia="en-IN"/>
          <w14:ligatures w14:val="none"/>
        </w:rPr>
        <w:t xml:space="preserve"> to assess and forecast potential risks. These systems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historical risk patterns, identify anomalies, and provide real-time insights</w:t>
      </w:r>
      <w:r w:rsidRPr="00833DA8">
        <w:rPr>
          <w:rFonts w:ascii="Times New Roman" w:eastAsia="Times New Roman" w:hAnsi="Times New Roman" w:cs="Times New Roman"/>
          <w:kern w:val="0"/>
          <w:sz w:val="24"/>
          <w:szCs w:val="24"/>
          <w:lang w:eastAsia="en-IN"/>
          <w14:ligatures w14:val="none"/>
        </w:rPr>
        <w:t xml:space="preserve"> to help organizations anticipate threats before they occur.</w:t>
      </w:r>
    </w:p>
    <w:p w14:paraId="76ECFC60"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AI and ML Are Critical for Risk Prediction</w:t>
      </w:r>
    </w:p>
    <w:p w14:paraId="7C9AF2AC" w14:textId="77777777" w:rsidR="00833DA8" w:rsidRPr="00833DA8" w:rsidRDefault="00833DA8">
      <w:pPr>
        <w:numPr>
          <w:ilvl w:val="0"/>
          <w:numId w:val="2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Faster Decision-Making:</w:t>
      </w:r>
      <w:r w:rsidRPr="00833DA8">
        <w:rPr>
          <w:rFonts w:ascii="Times New Roman" w:eastAsia="Times New Roman" w:hAnsi="Times New Roman" w:cs="Times New Roman"/>
          <w:kern w:val="0"/>
          <w:sz w:val="24"/>
          <w:szCs w:val="24"/>
          <w:lang w:eastAsia="en-IN"/>
          <w14:ligatures w14:val="none"/>
        </w:rPr>
        <w:t xml:space="preserve"> AI reduces the time required to assess risks by automating risk analysis and reporting.</w:t>
      </w:r>
    </w:p>
    <w:p w14:paraId="5F5C9DCE" w14:textId="77777777" w:rsidR="00833DA8" w:rsidRPr="00833DA8" w:rsidRDefault="00833DA8">
      <w:pPr>
        <w:numPr>
          <w:ilvl w:val="0"/>
          <w:numId w:val="2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Higher Accuracy:</w:t>
      </w:r>
      <w:r w:rsidRPr="00833DA8">
        <w:rPr>
          <w:rFonts w:ascii="Times New Roman" w:eastAsia="Times New Roman" w:hAnsi="Times New Roman" w:cs="Times New Roman"/>
          <w:kern w:val="0"/>
          <w:sz w:val="24"/>
          <w:szCs w:val="24"/>
          <w:lang w:eastAsia="en-IN"/>
          <w14:ligatures w14:val="none"/>
        </w:rPr>
        <w:t xml:space="preserve"> Machine learning models continuously refine their predictions based on new data.</w:t>
      </w:r>
    </w:p>
    <w:p w14:paraId="7F1EC245" w14:textId="77777777" w:rsidR="00833DA8" w:rsidRPr="00833DA8" w:rsidRDefault="00833DA8">
      <w:pPr>
        <w:numPr>
          <w:ilvl w:val="0"/>
          <w:numId w:val="2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Real-Time Risk Detection:</w:t>
      </w:r>
      <w:r w:rsidRPr="00833DA8">
        <w:rPr>
          <w:rFonts w:ascii="Times New Roman" w:eastAsia="Times New Roman" w:hAnsi="Times New Roman" w:cs="Times New Roman"/>
          <w:kern w:val="0"/>
          <w:sz w:val="24"/>
          <w:szCs w:val="24"/>
          <w:lang w:eastAsia="en-IN"/>
          <w14:ligatures w14:val="none"/>
        </w:rPr>
        <w:t xml:space="preserve"> AI detects anomalies and threats as they emerge, preventing financial losses and security breaches.</w:t>
      </w:r>
    </w:p>
    <w:p w14:paraId="5A0FDA7C" w14:textId="77777777" w:rsidR="00833DA8" w:rsidRPr="00833DA8" w:rsidRDefault="00833DA8">
      <w:pPr>
        <w:numPr>
          <w:ilvl w:val="0"/>
          <w:numId w:val="2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Scalability:</w:t>
      </w:r>
      <w:r w:rsidRPr="00833DA8">
        <w:rPr>
          <w:rFonts w:ascii="Times New Roman" w:eastAsia="Times New Roman" w:hAnsi="Times New Roman" w:cs="Times New Roman"/>
          <w:kern w:val="0"/>
          <w:sz w:val="24"/>
          <w:szCs w:val="24"/>
          <w:lang w:eastAsia="en-IN"/>
          <w14:ligatures w14:val="none"/>
        </w:rPr>
        <w:t xml:space="preserve"> AI systems can process massive datasets, making them ideal for global risk monitoring.</w:t>
      </w:r>
    </w:p>
    <w:p w14:paraId="2D3DA5FC"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JPMorgan Uses AI for Market Risk Prediction</w:t>
      </w:r>
      <w:r w:rsidRPr="00833DA8">
        <w:rPr>
          <w:rFonts w:ascii="Times New Roman" w:eastAsia="Times New Roman" w:hAnsi="Times New Roman" w:cs="Times New Roman"/>
          <w:kern w:val="0"/>
          <w:sz w:val="24"/>
          <w:szCs w:val="24"/>
          <w:lang w:eastAsia="en-IN"/>
          <w14:ligatures w14:val="none"/>
        </w:rPr>
        <w:t xml:space="preserve"> JPMorgan Chase developed an AI-powered </w:t>
      </w:r>
      <w:r w:rsidRPr="00833DA8">
        <w:rPr>
          <w:rFonts w:ascii="Times New Roman" w:eastAsia="Times New Roman" w:hAnsi="Times New Roman" w:cs="Times New Roman"/>
          <w:b/>
          <w:bCs/>
          <w:kern w:val="0"/>
          <w:sz w:val="24"/>
          <w:szCs w:val="24"/>
          <w:lang w:eastAsia="en-IN"/>
          <w14:ligatures w14:val="none"/>
        </w:rPr>
        <w:t>market risk analysis tool</w:t>
      </w:r>
      <w:r w:rsidRPr="00833DA8">
        <w:rPr>
          <w:rFonts w:ascii="Times New Roman" w:eastAsia="Times New Roman" w:hAnsi="Times New Roman" w:cs="Times New Roman"/>
          <w:kern w:val="0"/>
          <w:sz w:val="24"/>
          <w:szCs w:val="24"/>
          <w:lang w:eastAsia="en-IN"/>
          <w14:ligatures w14:val="none"/>
        </w:rPr>
        <w:t xml:space="preserve"> that monitors trading activities, predicts stock fluctuations, and detects potential financial fraud. The AI system improved </w:t>
      </w:r>
      <w:r w:rsidRPr="00833DA8">
        <w:rPr>
          <w:rFonts w:ascii="Times New Roman" w:eastAsia="Times New Roman" w:hAnsi="Times New Roman" w:cs="Times New Roman"/>
          <w:b/>
          <w:bCs/>
          <w:kern w:val="0"/>
          <w:sz w:val="24"/>
          <w:szCs w:val="24"/>
          <w:lang w:eastAsia="en-IN"/>
          <w14:ligatures w14:val="none"/>
        </w:rPr>
        <w:t>risk prediction accuracy by 35%</w:t>
      </w:r>
      <w:r w:rsidRPr="00833DA8">
        <w:rPr>
          <w:rFonts w:ascii="Times New Roman" w:eastAsia="Times New Roman" w:hAnsi="Times New Roman" w:cs="Times New Roman"/>
          <w:kern w:val="0"/>
          <w:sz w:val="24"/>
          <w:szCs w:val="24"/>
          <w:lang w:eastAsia="en-IN"/>
          <w14:ligatures w14:val="none"/>
        </w:rPr>
        <w:t>, reducing financial exposure.</w:t>
      </w:r>
    </w:p>
    <w:p w14:paraId="31156D58"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6777EA">
          <v:rect id="_x0000_i1198" style="width:0;height:1.5pt" o:hralign="center" o:hrstd="t" o:hr="t" fillcolor="#a0a0a0" stroked="f"/>
        </w:pict>
      </w:r>
    </w:p>
    <w:p w14:paraId="1E1096AC"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Key AI and Machine Learning Models for Risk Prediction</w:t>
      </w:r>
    </w:p>
    <w:p w14:paraId="7D7105D2"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Supervised Machine Learning for Risk Analysis</w:t>
      </w:r>
    </w:p>
    <w:p w14:paraId="73F9321C"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Supervised learning algorithms train on </w:t>
      </w:r>
      <w:proofErr w:type="spellStart"/>
      <w:r w:rsidRPr="00833DA8">
        <w:rPr>
          <w:rFonts w:ascii="Times New Roman" w:eastAsia="Times New Roman" w:hAnsi="Times New Roman" w:cs="Times New Roman"/>
          <w:kern w:val="0"/>
          <w:sz w:val="24"/>
          <w:szCs w:val="24"/>
          <w:lang w:eastAsia="en-IN"/>
          <w14:ligatures w14:val="none"/>
        </w:rPr>
        <w:t>labeled</w:t>
      </w:r>
      <w:proofErr w:type="spellEnd"/>
      <w:r w:rsidRPr="00833DA8">
        <w:rPr>
          <w:rFonts w:ascii="Times New Roman" w:eastAsia="Times New Roman" w:hAnsi="Times New Roman" w:cs="Times New Roman"/>
          <w:kern w:val="0"/>
          <w:sz w:val="24"/>
          <w:szCs w:val="24"/>
          <w:lang w:eastAsia="en-IN"/>
          <w14:ligatures w14:val="none"/>
        </w:rPr>
        <w:t xml:space="preserve"> datasets to </w:t>
      </w:r>
      <w:r w:rsidRPr="00833DA8">
        <w:rPr>
          <w:rFonts w:ascii="Times New Roman" w:eastAsia="Times New Roman" w:hAnsi="Times New Roman" w:cs="Times New Roman"/>
          <w:b/>
          <w:bCs/>
          <w:kern w:val="0"/>
          <w:sz w:val="24"/>
          <w:szCs w:val="24"/>
          <w:lang w:eastAsia="en-IN"/>
          <w14:ligatures w14:val="none"/>
        </w:rPr>
        <w:t>identify trends and patterns in risk-related data.</w:t>
      </w:r>
    </w:p>
    <w:p w14:paraId="3A0460DF" w14:textId="77777777" w:rsidR="00833DA8" w:rsidRPr="00833DA8" w:rsidRDefault="00833DA8">
      <w:pPr>
        <w:numPr>
          <w:ilvl w:val="0"/>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550518DC"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Credit risk assessment in banking.</w:t>
      </w:r>
    </w:p>
    <w:p w14:paraId="3F97A58F"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Predicting cybersecurity breaches.</w:t>
      </w:r>
    </w:p>
    <w:p w14:paraId="37B73F88"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Fraud detection in financial transactions.</w:t>
      </w:r>
    </w:p>
    <w:p w14:paraId="0C0D236B" w14:textId="77777777" w:rsidR="00833DA8" w:rsidRPr="00833DA8" w:rsidRDefault="00833DA8">
      <w:pPr>
        <w:numPr>
          <w:ilvl w:val="0"/>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Algorithms:</w:t>
      </w:r>
    </w:p>
    <w:p w14:paraId="6F147FA2"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Decision Trees.</w:t>
      </w:r>
    </w:p>
    <w:p w14:paraId="007159CC"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Random Forest.</w:t>
      </w:r>
    </w:p>
    <w:p w14:paraId="178EA8F9" w14:textId="77777777" w:rsidR="00833DA8" w:rsidRPr="00833DA8" w:rsidRDefault="00833DA8">
      <w:pPr>
        <w:numPr>
          <w:ilvl w:val="1"/>
          <w:numId w:val="2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Support Vector Machines (SVM).</w:t>
      </w:r>
    </w:p>
    <w:p w14:paraId="56F52555"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Unsupervised Machine Learning for Anomaly Detection</w:t>
      </w:r>
    </w:p>
    <w:p w14:paraId="15A62129"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Unsupervised learning identifies </w:t>
      </w:r>
      <w:r w:rsidRPr="00833DA8">
        <w:rPr>
          <w:rFonts w:ascii="Times New Roman" w:eastAsia="Times New Roman" w:hAnsi="Times New Roman" w:cs="Times New Roman"/>
          <w:b/>
          <w:bCs/>
          <w:kern w:val="0"/>
          <w:sz w:val="24"/>
          <w:szCs w:val="24"/>
          <w:lang w:eastAsia="en-IN"/>
          <w14:ligatures w14:val="none"/>
        </w:rPr>
        <w:t>hidden patterns in data without predefined labels, making it useful for detecting unknown risks.</w:t>
      </w:r>
    </w:p>
    <w:p w14:paraId="2152D3A6" w14:textId="77777777" w:rsidR="00833DA8" w:rsidRPr="00833DA8" w:rsidRDefault="00833DA8">
      <w:pPr>
        <w:numPr>
          <w:ilvl w:val="0"/>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018E522A"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Identifying insider threats in cybersecurity.</w:t>
      </w:r>
    </w:p>
    <w:p w14:paraId="4BF2B3FA"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Detecting money laundering activities.</w:t>
      </w:r>
    </w:p>
    <w:p w14:paraId="38EF69CB"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Flagging fraudulent transactions.</w:t>
      </w:r>
    </w:p>
    <w:p w14:paraId="53BA6C3C" w14:textId="77777777" w:rsidR="00833DA8" w:rsidRPr="00833DA8" w:rsidRDefault="00833DA8">
      <w:pPr>
        <w:numPr>
          <w:ilvl w:val="0"/>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Algorithms:</w:t>
      </w:r>
    </w:p>
    <w:p w14:paraId="31D70B52"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K-Means Clustering.</w:t>
      </w:r>
    </w:p>
    <w:p w14:paraId="21DA143E"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Autoencoders.</w:t>
      </w:r>
    </w:p>
    <w:p w14:paraId="464764FE" w14:textId="77777777" w:rsidR="00833DA8" w:rsidRPr="00833DA8" w:rsidRDefault="00833DA8">
      <w:pPr>
        <w:numPr>
          <w:ilvl w:val="1"/>
          <w:numId w:val="2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Isolation Forest.</w:t>
      </w:r>
    </w:p>
    <w:p w14:paraId="3BFA2F47"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Deep Learning for Predictive Risk Modeling</w:t>
      </w:r>
    </w:p>
    <w:p w14:paraId="07F489D1"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Deep learning, a subset of ML, utilizes </w:t>
      </w:r>
      <w:r w:rsidRPr="00833DA8">
        <w:rPr>
          <w:rFonts w:ascii="Times New Roman" w:eastAsia="Times New Roman" w:hAnsi="Times New Roman" w:cs="Times New Roman"/>
          <w:b/>
          <w:bCs/>
          <w:kern w:val="0"/>
          <w:sz w:val="24"/>
          <w:szCs w:val="24"/>
          <w:lang w:eastAsia="en-IN"/>
          <w14:ligatures w14:val="none"/>
        </w:rPr>
        <w:t>neural networks</w:t>
      </w:r>
      <w:r w:rsidRPr="00833DA8">
        <w:rPr>
          <w:rFonts w:ascii="Times New Roman" w:eastAsia="Times New Roman" w:hAnsi="Times New Roman" w:cs="Times New Roman"/>
          <w:kern w:val="0"/>
          <w:sz w:val="24"/>
          <w:szCs w:val="24"/>
          <w:lang w:eastAsia="en-IN"/>
          <w14:ligatures w14:val="none"/>
        </w:rPr>
        <w:t xml:space="preserve"> to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large datasets and predict risk scenarios.</w:t>
      </w:r>
    </w:p>
    <w:p w14:paraId="4B57D44B" w14:textId="77777777" w:rsidR="00833DA8" w:rsidRPr="00833DA8" w:rsidRDefault="00833DA8">
      <w:pPr>
        <w:numPr>
          <w:ilvl w:val="0"/>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03781206"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Forecasting economic downturns.</w:t>
      </w:r>
    </w:p>
    <w:p w14:paraId="30581C50"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Identifying credit defaults.</w:t>
      </w:r>
    </w:p>
    <w:p w14:paraId="3F430261"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Enhancing fraud detection in banking.</w:t>
      </w:r>
    </w:p>
    <w:p w14:paraId="08BF0A80" w14:textId="77777777" w:rsidR="00833DA8" w:rsidRPr="00833DA8" w:rsidRDefault="00833DA8">
      <w:pPr>
        <w:numPr>
          <w:ilvl w:val="0"/>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Architectures:</w:t>
      </w:r>
    </w:p>
    <w:p w14:paraId="24027A03"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Recurrent Neural Networks (RNNs).</w:t>
      </w:r>
    </w:p>
    <w:p w14:paraId="0E0F90B2"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Long Short-Term Memory Networks (LSTMs).</w:t>
      </w:r>
    </w:p>
    <w:p w14:paraId="062EBAB5" w14:textId="77777777" w:rsidR="00833DA8" w:rsidRPr="00833DA8" w:rsidRDefault="00833DA8">
      <w:pPr>
        <w:numPr>
          <w:ilvl w:val="1"/>
          <w:numId w:val="2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Convolutional Neural Networks (CNNs) for image-based risk detection.</w:t>
      </w:r>
    </w:p>
    <w:p w14:paraId="49BD7484"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Google Uses AI for Cyber Risk Prediction</w:t>
      </w:r>
      <w:r w:rsidRPr="00833DA8">
        <w:rPr>
          <w:rFonts w:ascii="Times New Roman" w:eastAsia="Times New Roman" w:hAnsi="Times New Roman" w:cs="Times New Roman"/>
          <w:kern w:val="0"/>
          <w:sz w:val="24"/>
          <w:szCs w:val="24"/>
          <w:lang w:eastAsia="en-IN"/>
          <w14:ligatures w14:val="none"/>
        </w:rPr>
        <w:t xml:space="preserve"> Google’s </w:t>
      </w:r>
      <w:r w:rsidRPr="00833DA8">
        <w:rPr>
          <w:rFonts w:ascii="Times New Roman" w:eastAsia="Times New Roman" w:hAnsi="Times New Roman" w:cs="Times New Roman"/>
          <w:b/>
          <w:bCs/>
          <w:kern w:val="0"/>
          <w:sz w:val="24"/>
          <w:szCs w:val="24"/>
          <w:lang w:eastAsia="en-IN"/>
          <w14:ligatures w14:val="none"/>
        </w:rPr>
        <w:t>DeepMind AI</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analyzes</w:t>
      </w:r>
      <w:proofErr w:type="spellEnd"/>
      <w:r w:rsidRPr="00833DA8">
        <w:rPr>
          <w:rFonts w:ascii="Times New Roman" w:eastAsia="Times New Roman" w:hAnsi="Times New Roman" w:cs="Times New Roman"/>
          <w:kern w:val="0"/>
          <w:sz w:val="24"/>
          <w:szCs w:val="24"/>
          <w:lang w:eastAsia="en-IN"/>
          <w14:ligatures w14:val="none"/>
        </w:rPr>
        <w:t xml:space="preserve"> cybersecurity threats by </w:t>
      </w:r>
      <w:r w:rsidRPr="00833DA8">
        <w:rPr>
          <w:rFonts w:ascii="Times New Roman" w:eastAsia="Times New Roman" w:hAnsi="Times New Roman" w:cs="Times New Roman"/>
          <w:b/>
          <w:bCs/>
          <w:kern w:val="0"/>
          <w:sz w:val="24"/>
          <w:szCs w:val="24"/>
          <w:lang w:eastAsia="en-IN"/>
          <w14:ligatures w14:val="none"/>
        </w:rPr>
        <w:t>learning from past attack patterns</w:t>
      </w:r>
      <w:r w:rsidRPr="00833DA8">
        <w:rPr>
          <w:rFonts w:ascii="Times New Roman" w:eastAsia="Times New Roman" w:hAnsi="Times New Roman" w:cs="Times New Roman"/>
          <w:kern w:val="0"/>
          <w:sz w:val="24"/>
          <w:szCs w:val="24"/>
          <w:lang w:eastAsia="en-IN"/>
          <w14:ligatures w14:val="none"/>
        </w:rPr>
        <w:t xml:space="preserve"> and predicting vulnerabilities in corporate IT infrastructure. This proactive approach </w:t>
      </w:r>
      <w:r w:rsidRPr="00833DA8">
        <w:rPr>
          <w:rFonts w:ascii="Times New Roman" w:eastAsia="Times New Roman" w:hAnsi="Times New Roman" w:cs="Times New Roman"/>
          <w:b/>
          <w:bCs/>
          <w:kern w:val="0"/>
          <w:sz w:val="24"/>
          <w:szCs w:val="24"/>
          <w:lang w:eastAsia="en-IN"/>
          <w14:ligatures w14:val="none"/>
        </w:rPr>
        <w:t>reduces data breaches by 40%.</w:t>
      </w:r>
    </w:p>
    <w:p w14:paraId="042BBFBA"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D701A88">
          <v:rect id="_x0000_i1199" style="width:0;height:1.5pt" o:hralign="center" o:hrstd="t" o:hr="t" fillcolor="#a0a0a0" stroked="f"/>
        </w:pict>
      </w:r>
    </w:p>
    <w:p w14:paraId="1D66F8E5"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AI and ML Applications in Risk Prediction</w:t>
      </w:r>
    </w:p>
    <w:p w14:paraId="1267371F"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Risk Prediction</w:t>
      </w:r>
    </w:p>
    <w:p w14:paraId="1CBA5025"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AI-driven cybersecurity tools </w:t>
      </w:r>
      <w:proofErr w:type="spellStart"/>
      <w:r w:rsidRPr="00833DA8">
        <w:rPr>
          <w:rFonts w:ascii="Times New Roman" w:eastAsia="Times New Roman" w:hAnsi="Times New Roman" w:cs="Times New Roman"/>
          <w:b/>
          <w:bCs/>
          <w:kern w:val="0"/>
          <w:sz w:val="24"/>
          <w:szCs w:val="24"/>
          <w:lang w:eastAsia="en-IN"/>
          <w14:ligatures w14:val="none"/>
        </w:rPr>
        <w:t>analyze</w:t>
      </w:r>
      <w:proofErr w:type="spellEnd"/>
      <w:r w:rsidRPr="00833DA8">
        <w:rPr>
          <w:rFonts w:ascii="Times New Roman" w:eastAsia="Times New Roman" w:hAnsi="Times New Roman" w:cs="Times New Roman"/>
          <w:b/>
          <w:bCs/>
          <w:kern w:val="0"/>
          <w:sz w:val="24"/>
          <w:szCs w:val="24"/>
          <w:lang w:eastAsia="en-IN"/>
          <w14:ligatures w14:val="none"/>
        </w:rPr>
        <w:t xml:space="preserve"> network traffic, detect malware patterns, and predict cyber threats before they escalate.</w:t>
      </w:r>
    </w:p>
    <w:p w14:paraId="32A1518A" w14:textId="77777777" w:rsidR="00833DA8" w:rsidRPr="00833DA8" w:rsidRDefault="00833DA8" w:rsidP="00833DA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Cyber Risk Management Tools:</w:t>
      </w:r>
    </w:p>
    <w:p w14:paraId="71C1FA84" w14:textId="77777777" w:rsidR="00833DA8" w:rsidRPr="00833DA8" w:rsidRDefault="00833DA8">
      <w:pPr>
        <w:numPr>
          <w:ilvl w:val="0"/>
          <w:numId w:val="2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Darktrace:</w:t>
      </w:r>
      <w:r w:rsidRPr="00833DA8">
        <w:rPr>
          <w:rFonts w:ascii="Times New Roman" w:eastAsia="Times New Roman" w:hAnsi="Times New Roman" w:cs="Times New Roman"/>
          <w:kern w:val="0"/>
          <w:sz w:val="24"/>
          <w:szCs w:val="24"/>
          <w:lang w:eastAsia="en-IN"/>
          <w14:ligatures w14:val="none"/>
        </w:rPr>
        <w:t xml:space="preserve"> Uses AI to detect cyber threats in real time.</w:t>
      </w:r>
    </w:p>
    <w:p w14:paraId="39B47C8F" w14:textId="77777777" w:rsidR="00833DA8" w:rsidRPr="00833DA8" w:rsidRDefault="00833DA8">
      <w:pPr>
        <w:numPr>
          <w:ilvl w:val="0"/>
          <w:numId w:val="2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IBM Watson for Cybersecurity:</w:t>
      </w:r>
      <w:r w:rsidRPr="00833DA8">
        <w:rPr>
          <w:rFonts w:ascii="Times New Roman" w:eastAsia="Times New Roman" w:hAnsi="Times New Roman" w:cs="Times New Roman"/>
          <w:kern w:val="0"/>
          <w:sz w:val="24"/>
          <w:szCs w:val="24"/>
          <w:lang w:eastAsia="en-IN"/>
          <w14:ligatures w14:val="none"/>
        </w:rPr>
        <w:t xml:space="preserve"> AI-powered threat intelligence platform.</w:t>
      </w:r>
    </w:p>
    <w:p w14:paraId="5C1B5549" w14:textId="77777777" w:rsidR="00833DA8" w:rsidRPr="00833DA8" w:rsidRDefault="00833DA8">
      <w:pPr>
        <w:numPr>
          <w:ilvl w:val="0"/>
          <w:numId w:val="2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CrowdStrike Falcon:</w:t>
      </w:r>
      <w:r w:rsidRPr="00833DA8">
        <w:rPr>
          <w:rFonts w:ascii="Times New Roman" w:eastAsia="Times New Roman" w:hAnsi="Times New Roman" w:cs="Times New Roman"/>
          <w:kern w:val="0"/>
          <w:sz w:val="24"/>
          <w:szCs w:val="24"/>
          <w:lang w:eastAsia="en-IN"/>
          <w14:ligatures w14:val="none"/>
        </w:rPr>
        <w:t xml:space="preserve"> Predictive endpoint protection.</w:t>
      </w:r>
    </w:p>
    <w:p w14:paraId="1FA3BB78"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Financial Risk Modeling and Fraud Detection</w:t>
      </w:r>
    </w:p>
    <w:p w14:paraId="675BBE49"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Banks and financial institutions use AI to </w:t>
      </w:r>
      <w:r w:rsidRPr="00833DA8">
        <w:rPr>
          <w:rFonts w:ascii="Times New Roman" w:eastAsia="Times New Roman" w:hAnsi="Times New Roman" w:cs="Times New Roman"/>
          <w:b/>
          <w:bCs/>
          <w:kern w:val="0"/>
          <w:sz w:val="24"/>
          <w:szCs w:val="24"/>
          <w:lang w:eastAsia="en-IN"/>
          <w14:ligatures w14:val="none"/>
        </w:rPr>
        <w:t>assess credit risk, detect fraudulent activities, and prevent money laundering.</w:t>
      </w:r>
    </w:p>
    <w:p w14:paraId="459FF29A" w14:textId="77777777" w:rsidR="00833DA8" w:rsidRPr="00833DA8" w:rsidRDefault="00833DA8" w:rsidP="00833DA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Financial Risk Management Tools:</w:t>
      </w:r>
    </w:p>
    <w:p w14:paraId="242ACFFE" w14:textId="77777777" w:rsidR="00833DA8" w:rsidRPr="00833DA8" w:rsidRDefault="00833DA8">
      <w:pPr>
        <w:numPr>
          <w:ilvl w:val="0"/>
          <w:numId w:val="2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FICO Falcon Fraud Manager:</w:t>
      </w:r>
      <w:r w:rsidRPr="00833DA8">
        <w:rPr>
          <w:rFonts w:ascii="Times New Roman" w:eastAsia="Times New Roman" w:hAnsi="Times New Roman" w:cs="Times New Roman"/>
          <w:kern w:val="0"/>
          <w:sz w:val="24"/>
          <w:szCs w:val="24"/>
          <w:lang w:eastAsia="en-IN"/>
          <w14:ligatures w14:val="none"/>
        </w:rPr>
        <w:t xml:space="preserve"> AI-driven fraud detection.</w:t>
      </w:r>
    </w:p>
    <w:p w14:paraId="197A1925" w14:textId="77777777" w:rsidR="00833DA8" w:rsidRPr="00833DA8" w:rsidRDefault="00833DA8">
      <w:pPr>
        <w:numPr>
          <w:ilvl w:val="0"/>
          <w:numId w:val="2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Moody’s Analytics:</w:t>
      </w:r>
      <w:r w:rsidRPr="00833DA8">
        <w:rPr>
          <w:rFonts w:ascii="Times New Roman" w:eastAsia="Times New Roman" w:hAnsi="Times New Roman" w:cs="Times New Roman"/>
          <w:kern w:val="0"/>
          <w:sz w:val="24"/>
          <w:szCs w:val="24"/>
          <w:lang w:eastAsia="en-IN"/>
          <w14:ligatures w14:val="none"/>
        </w:rPr>
        <w:t xml:space="preserve"> Market risk prediction using AI </w:t>
      </w:r>
      <w:proofErr w:type="spellStart"/>
      <w:r w:rsidRPr="00833DA8">
        <w:rPr>
          <w:rFonts w:ascii="Times New Roman" w:eastAsia="Times New Roman" w:hAnsi="Times New Roman" w:cs="Times New Roman"/>
          <w:kern w:val="0"/>
          <w:sz w:val="24"/>
          <w:szCs w:val="24"/>
          <w:lang w:eastAsia="en-IN"/>
          <w14:ligatures w14:val="none"/>
        </w:rPr>
        <w:t>modeling</w:t>
      </w:r>
      <w:proofErr w:type="spellEnd"/>
      <w:r w:rsidRPr="00833DA8">
        <w:rPr>
          <w:rFonts w:ascii="Times New Roman" w:eastAsia="Times New Roman" w:hAnsi="Times New Roman" w:cs="Times New Roman"/>
          <w:kern w:val="0"/>
          <w:sz w:val="24"/>
          <w:szCs w:val="24"/>
          <w:lang w:eastAsia="en-IN"/>
          <w14:ligatures w14:val="none"/>
        </w:rPr>
        <w:t>.</w:t>
      </w:r>
    </w:p>
    <w:p w14:paraId="7C235A0F" w14:textId="77777777" w:rsidR="00833DA8" w:rsidRPr="00833DA8" w:rsidRDefault="00833DA8">
      <w:pPr>
        <w:numPr>
          <w:ilvl w:val="0"/>
          <w:numId w:val="2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Feedzai</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AI-powered transaction monitoring for AML compliance.</w:t>
      </w:r>
    </w:p>
    <w:p w14:paraId="7342E56F"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AI Helped Citibank Reduce Credit Risk</w:t>
      </w:r>
      <w:r w:rsidRPr="00833DA8">
        <w:rPr>
          <w:rFonts w:ascii="Times New Roman" w:eastAsia="Times New Roman" w:hAnsi="Times New Roman" w:cs="Times New Roman"/>
          <w:kern w:val="0"/>
          <w:sz w:val="24"/>
          <w:szCs w:val="24"/>
          <w:lang w:eastAsia="en-IN"/>
          <w14:ligatures w14:val="none"/>
        </w:rPr>
        <w:t xml:space="preserve"> Citibank implemented a </w:t>
      </w:r>
      <w:r w:rsidRPr="00833DA8">
        <w:rPr>
          <w:rFonts w:ascii="Times New Roman" w:eastAsia="Times New Roman" w:hAnsi="Times New Roman" w:cs="Times New Roman"/>
          <w:b/>
          <w:bCs/>
          <w:kern w:val="0"/>
          <w:sz w:val="24"/>
          <w:szCs w:val="24"/>
          <w:lang w:eastAsia="en-IN"/>
          <w14:ligatures w14:val="none"/>
        </w:rPr>
        <w:t>machine learning credit risk assessment tool</w:t>
      </w:r>
      <w:r w:rsidRPr="00833DA8">
        <w:rPr>
          <w:rFonts w:ascii="Times New Roman" w:eastAsia="Times New Roman" w:hAnsi="Times New Roman" w:cs="Times New Roman"/>
          <w:kern w:val="0"/>
          <w:sz w:val="24"/>
          <w:szCs w:val="24"/>
          <w:lang w:eastAsia="en-IN"/>
          <w14:ligatures w14:val="none"/>
        </w:rPr>
        <w:t xml:space="preserve"> that </w:t>
      </w:r>
      <w:proofErr w:type="spellStart"/>
      <w:r w:rsidRPr="00833DA8">
        <w:rPr>
          <w:rFonts w:ascii="Times New Roman" w:eastAsia="Times New Roman" w:hAnsi="Times New Roman" w:cs="Times New Roman"/>
          <w:kern w:val="0"/>
          <w:sz w:val="24"/>
          <w:szCs w:val="24"/>
          <w:lang w:eastAsia="en-IN"/>
          <w14:ligatures w14:val="none"/>
        </w:rPr>
        <w:t>analyzes</w:t>
      </w:r>
      <w:proofErr w:type="spellEnd"/>
      <w:r w:rsidRPr="00833DA8">
        <w:rPr>
          <w:rFonts w:ascii="Times New Roman" w:eastAsia="Times New Roman" w:hAnsi="Times New Roman" w:cs="Times New Roman"/>
          <w:kern w:val="0"/>
          <w:sz w:val="24"/>
          <w:szCs w:val="24"/>
          <w:lang w:eastAsia="en-IN"/>
          <w14:ligatures w14:val="none"/>
        </w:rPr>
        <w:t xml:space="preserve"> borrower history, market trends, and real-time economic data to predict loan defaults. This AI system reduced </w:t>
      </w:r>
      <w:r w:rsidRPr="00833DA8">
        <w:rPr>
          <w:rFonts w:ascii="Times New Roman" w:eastAsia="Times New Roman" w:hAnsi="Times New Roman" w:cs="Times New Roman"/>
          <w:b/>
          <w:bCs/>
          <w:kern w:val="0"/>
          <w:sz w:val="24"/>
          <w:szCs w:val="24"/>
          <w:lang w:eastAsia="en-IN"/>
          <w14:ligatures w14:val="none"/>
        </w:rPr>
        <w:t>credit risk exposure by 30%.</w:t>
      </w:r>
    </w:p>
    <w:p w14:paraId="6868DA6B"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Compliance and Risk Mitigation</w:t>
      </w:r>
    </w:p>
    <w:p w14:paraId="199027E5"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AI-powered compliance tools monitor global regulatory changes and </w:t>
      </w:r>
      <w:r w:rsidRPr="00833DA8">
        <w:rPr>
          <w:rFonts w:ascii="Times New Roman" w:eastAsia="Times New Roman" w:hAnsi="Times New Roman" w:cs="Times New Roman"/>
          <w:b/>
          <w:bCs/>
          <w:kern w:val="0"/>
          <w:sz w:val="24"/>
          <w:szCs w:val="24"/>
          <w:lang w:eastAsia="en-IN"/>
          <w14:ligatures w14:val="none"/>
        </w:rPr>
        <w:t>automate reporting to ensure businesses remain compliant.</w:t>
      </w:r>
    </w:p>
    <w:p w14:paraId="4A573AAE" w14:textId="77777777" w:rsidR="00833DA8" w:rsidRPr="00833DA8" w:rsidRDefault="00833DA8" w:rsidP="00833DA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Compliance Solutions:</w:t>
      </w:r>
    </w:p>
    <w:p w14:paraId="0F7311C9" w14:textId="77777777" w:rsidR="00833DA8" w:rsidRPr="00833DA8" w:rsidRDefault="00833DA8">
      <w:pPr>
        <w:numPr>
          <w:ilvl w:val="0"/>
          <w:numId w:val="2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OneTrust</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Automates GDPR and CCPA compliance tracking.</w:t>
      </w:r>
    </w:p>
    <w:p w14:paraId="4C7E0710" w14:textId="77777777" w:rsidR="00833DA8" w:rsidRPr="00833DA8" w:rsidRDefault="00833DA8">
      <w:pPr>
        <w:numPr>
          <w:ilvl w:val="0"/>
          <w:numId w:val="2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NAVEX Global:</w:t>
      </w:r>
      <w:r w:rsidRPr="00833DA8">
        <w:rPr>
          <w:rFonts w:ascii="Times New Roman" w:eastAsia="Times New Roman" w:hAnsi="Times New Roman" w:cs="Times New Roman"/>
          <w:kern w:val="0"/>
          <w:sz w:val="24"/>
          <w:szCs w:val="24"/>
          <w:lang w:eastAsia="en-IN"/>
          <w14:ligatures w14:val="none"/>
        </w:rPr>
        <w:t xml:space="preserve"> AI-powered governance, risk, and compliance (GRC) platform.</w:t>
      </w:r>
    </w:p>
    <w:p w14:paraId="19E1CFC0" w14:textId="77777777" w:rsidR="00833DA8" w:rsidRPr="00833DA8" w:rsidRDefault="00833DA8">
      <w:pPr>
        <w:numPr>
          <w:ilvl w:val="0"/>
          <w:numId w:val="2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IBM OpenPages:</w:t>
      </w:r>
      <w:r w:rsidRPr="00833DA8">
        <w:rPr>
          <w:rFonts w:ascii="Times New Roman" w:eastAsia="Times New Roman" w:hAnsi="Times New Roman" w:cs="Times New Roman"/>
          <w:kern w:val="0"/>
          <w:sz w:val="24"/>
          <w:szCs w:val="24"/>
          <w:lang w:eastAsia="en-IN"/>
          <w14:ligatures w14:val="none"/>
        </w:rPr>
        <w:t xml:space="preserve"> Risk analytics and regulatory compliance management.</w:t>
      </w:r>
    </w:p>
    <w:p w14:paraId="06EBB18D"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Operational and Supply Chain Risk Prediction</w:t>
      </w:r>
    </w:p>
    <w:p w14:paraId="1B07159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enhances </w:t>
      </w:r>
      <w:r w:rsidRPr="00833DA8">
        <w:rPr>
          <w:rFonts w:ascii="Times New Roman" w:eastAsia="Times New Roman" w:hAnsi="Times New Roman" w:cs="Times New Roman"/>
          <w:b/>
          <w:bCs/>
          <w:kern w:val="0"/>
          <w:sz w:val="24"/>
          <w:szCs w:val="24"/>
          <w:lang w:eastAsia="en-IN"/>
          <w14:ligatures w14:val="none"/>
        </w:rPr>
        <w:t>supply chain risk management</w:t>
      </w:r>
      <w:r w:rsidRPr="00833DA8">
        <w:rPr>
          <w:rFonts w:ascii="Times New Roman" w:eastAsia="Times New Roman" w:hAnsi="Times New Roman" w:cs="Times New Roman"/>
          <w:kern w:val="0"/>
          <w:sz w:val="24"/>
          <w:szCs w:val="24"/>
          <w:lang w:eastAsia="en-IN"/>
          <w14:ligatures w14:val="none"/>
        </w:rPr>
        <w:t xml:space="preserve"> by identifying </w:t>
      </w:r>
      <w:r w:rsidRPr="00833DA8">
        <w:rPr>
          <w:rFonts w:ascii="Times New Roman" w:eastAsia="Times New Roman" w:hAnsi="Times New Roman" w:cs="Times New Roman"/>
          <w:b/>
          <w:bCs/>
          <w:kern w:val="0"/>
          <w:sz w:val="24"/>
          <w:szCs w:val="24"/>
          <w:lang w:eastAsia="en-IN"/>
          <w14:ligatures w14:val="none"/>
        </w:rPr>
        <w:t>potential disruptions, logistics bottlenecks, and geopolitical risks.</w:t>
      </w:r>
    </w:p>
    <w:p w14:paraId="79D2F6A6" w14:textId="77777777" w:rsidR="00833DA8" w:rsidRPr="00833DA8" w:rsidRDefault="00833DA8" w:rsidP="00833DA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Supply Chain Risk Platforms:</w:t>
      </w:r>
    </w:p>
    <w:p w14:paraId="2D4D2721" w14:textId="77777777" w:rsidR="00833DA8" w:rsidRPr="00833DA8" w:rsidRDefault="00833DA8">
      <w:pPr>
        <w:numPr>
          <w:ilvl w:val="0"/>
          <w:numId w:val="2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SAP Integrated Business Planning:</w:t>
      </w:r>
      <w:r w:rsidRPr="00833DA8">
        <w:rPr>
          <w:rFonts w:ascii="Times New Roman" w:eastAsia="Times New Roman" w:hAnsi="Times New Roman" w:cs="Times New Roman"/>
          <w:kern w:val="0"/>
          <w:sz w:val="24"/>
          <w:szCs w:val="24"/>
          <w:lang w:eastAsia="en-IN"/>
          <w14:ligatures w14:val="none"/>
        </w:rPr>
        <w:t xml:space="preserve"> AI-driven risk forecasting for supply chains.</w:t>
      </w:r>
    </w:p>
    <w:p w14:paraId="03E2FB54" w14:textId="77777777" w:rsidR="00833DA8" w:rsidRPr="00833DA8" w:rsidRDefault="00833DA8">
      <w:pPr>
        <w:numPr>
          <w:ilvl w:val="0"/>
          <w:numId w:val="2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Resilinc</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Predicts supply chain risks through AI analytics.</w:t>
      </w:r>
    </w:p>
    <w:p w14:paraId="35D06CEE" w14:textId="77777777" w:rsidR="00833DA8" w:rsidRPr="00833DA8" w:rsidRDefault="00833DA8">
      <w:pPr>
        <w:numPr>
          <w:ilvl w:val="0"/>
          <w:numId w:val="2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Everstream</w:t>
      </w:r>
      <w:proofErr w:type="spellEnd"/>
      <w:r w:rsidRPr="00833DA8">
        <w:rPr>
          <w:rFonts w:ascii="Times New Roman" w:eastAsia="Times New Roman" w:hAnsi="Times New Roman" w:cs="Times New Roman"/>
          <w:b/>
          <w:bCs/>
          <w:kern w:val="0"/>
          <w:sz w:val="24"/>
          <w:szCs w:val="24"/>
          <w:lang w:eastAsia="en-IN"/>
          <w14:ligatures w14:val="none"/>
        </w:rPr>
        <w:t xml:space="preserve"> Analytics:</w:t>
      </w:r>
      <w:r w:rsidRPr="00833DA8">
        <w:rPr>
          <w:rFonts w:ascii="Times New Roman" w:eastAsia="Times New Roman" w:hAnsi="Times New Roman" w:cs="Times New Roman"/>
          <w:kern w:val="0"/>
          <w:sz w:val="24"/>
          <w:szCs w:val="24"/>
          <w:lang w:eastAsia="en-IN"/>
          <w14:ligatures w14:val="none"/>
        </w:rPr>
        <w:t xml:space="preserve"> Uses ML to detect operational threats.</w:t>
      </w:r>
    </w:p>
    <w:p w14:paraId="17EFAEC5"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AI Helped Walmart Predict Supply Chain Disruptions</w:t>
      </w:r>
      <w:r w:rsidRPr="00833DA8">
        <w:rPr>
          <w:rFonts w:ascii="Times New Roman" w:eastAsia="Times New Roman" w:hAnsi="Times New Roman" w:cs="Times New Roman"/>
          <w:kern w:val="0"/>
          <w:sz w:val="24"/>
          <w:szCs w:val="24"/>
          <w:lang w:eastAsia="en-IN"/>
          <w14:ligatures w14:val="none"/>
        </w:rPr>
        <w:t xml:space="preserve"> Walmart implemented </w:t>
      </w:r>
      <w:r w:rsidRPr="00833DA8">
        <w:rPr>
          <w:rFonts w:ascii="Times New Roman" w:eastAsia="Times New Roman" w:hAnsi="Times New Roman" w:cs="Times New Roman"/>
          <w:b/>
          <w:bCs/>
          <w:kern w:val="0"/>
          <w:sz w:val="24"/>
          <w:szCs w:val="24"/>
          <w:lang w:eastAsia="en-IN"/>
          <w14:ligatures w14:val="none"/>
        </w:rPr>
        <w:t>AI-powered demand forecasting models</w:t>
      </w:r>
      <w:r w:rsidRPr="00833DA8">
        <w:rPr>
          <w:rFonts w:ascii="Times New Roman" w:eastAsia="Times New Roman" w:hAnsi="Times New Roman" w:cs="Times New Roman"/>
          <w:kern w:val="0"/>
          <w:sz w:val="24"/>
          <w:szCs w:val="24"/>
          <w:lang w:eastAsia="en-IN"/>
          <w14:ligatures w14:val="none"/>
        </w:rPr>
        <w:t xml:space="preserve"> that anticipate supply chain risks, optimize inventory management, and reduce logistical inefficiencies, saving </w:t>
      </w:r>
      <w:r w:rsidRPr="00833DA8">
        <w:rPr>
          <w:rFonts w:ascii="Times New Roman" w:eastAsia="Times New Roman" w:hAnsi="Times New Roman" w:cs="Times New Roman"/>
          <w:b/>
          <w:bCs/>
          <w:kern w:val="0"/>
          <w:sz w:val="24"/>
          <w:szCs w:val="24"/>
          <w:lang w:eastAsia="en-IN"/>
          <w14:ligatures w14:val="none"/>
        </w:rPr>
        <w:t>millions in operational costs.</w:t>
      </w:r>
    </w:p>
    <w:p w14:paraId="611079E8"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B6BB09">
          <v:rect id="_x0000_i1200" style="width:0;height:1.5pt" o:hralign="center" o:hrstd="t" o:hr="t" fillcolor="#a0a0a0" stroked="f"/>
        </w:pict>
      </w:r>
    </w:p>
    <w:p w14:paraId="502197EA"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Challenges and Limitations of AI in Risk Prediction</w:t>
      </w:r>
    </w:p>
    <w:p w14:paraId="33CDD5A8"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Security Concerns</w:t>
      </w:r>
    </w:p>
    <w:p w14:paraId="7A8A6C36" w14:textId="77777777" w:rsidR="00833DA8" w:rsidRPr="00833DA8" w:rsidRDefault="00833DA8">
      <w:pPr>
        <w:numPr>
          <w:ilvl w:val="0"/>
          <w:numId w:val="2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models require </w:t>
      </w:r>
      <w:r w:rsidRPr="00833DA8">
        <w:rPr>
          <w:rFonts w:ascii="Times New Roman" w:eastAsia="Times New Roman" w:hAnsi="Times New Roman" w:cs="Times New Roman"/>
          <w:b/>
          <w:bCs/>
          <w:kern w:val="0"/>
          <w:sz w:val="24"/>
          <w:szCs w:val="24"/>
          <w:lang w:eastAsia="en-IN"/>
          <w14:ligatures w14:val="none"/>
        </w:rPr>
        <w:t>large datasets</w:t>
      </w:r>
      <w:r w:rsidRPr="00833DA8">
        <w:rPr>
          <w:rFonts w:ascii="Times New Roman" w:eastAsia="Times New Roman" w:hAnsi="Times New Roman" w:cs="Times New Roman"/>
          <w:kern w:val="0"/>
          <w:sz w:val="24"/>
          <w:szCs w:val="24"/>
          <w:lang w:eastAsia="en-IN"/>
          <w14:ligatures w14:val="none"/>
        </w:rPr>
        <w:t>, raising concerns about data privacy violations.</w:t>
      </w:r>
    </w:p>
    <w:p w14:paraId="2B66602F" w14:textId="77777777" w:rsidR="00833DA8" w:rsidRPr="00833DA8" w:rsidRDefault="00833DA8">
      <w:pPr>
        <w:numPr>
          <w:ilvl w:val="0"/>
          <w:numId w:val="2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must ensure </w:t>
      </w:r>
      <w:r w:rsidRPr="00833DA8">
        <w:rPr>
          <w:rFonts w:ascii="Times New Roman" w:eastAsia="Times New Roman" w:hAnsi="Times New Roman" w:cs="Times New Roman"/>
          <w:b/>
          <w:bCs/>
          <w:kern w:val="0"/>
          <w:sz w:val="24"/>
          <w:szCs w:val="24"/>
          <w:lang w:eastAsia="en-IN"/>
          <w14:ligatures w14:val="none"/>
        </w:rPr>
        <w:t>compliance with GDPR, HIPAA, and CCPA.</w:t>
      </w:r>
    </w:p>
    <w:p w14:paraId="1184BBA0"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Algorithmic Bias in Risk Prediction</w:t>
      </w:r>
    </w:p>
    <w:p w14:paraId="2C1EA6B8" w14:textId="77777777" w:rsidR="00833DA8" w:rsidRPr="00833DA8" w:rsidRDefault="00833DA8">
      <w:pPr>
        <w:numPr>
          <w:ilvl w:val="0"/>
          <w:numId w:val="2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ML models may inherit </w:t>
      </w:r>
      <w:r w:rsidRPr="00833DA8">
        <w:rPr>
          <w:rFonts w:ascii="Times New Roman" w:eastAsia="Times New Roman" w:hAnsi="Times New Roman" w:cs="Times New Roman"/>
          <w:b/>
          <w:bCs/>
          <w:kern w:val="0"/>
          <w:sz w:val="24"/>
          <w:szCs w:val="24"/>
          <w:lang w:eastAsia="en-IN"/>
          <w14:ligatures w14:val="none"/>
        </w:rPr>
        <w:t>biases from training data</w:t>
      </w:r>
      <w:r w:rsidRPr="00833DA8">
        <w:rPr>
          <w:rFonts w:ascii="Times New Roman" w:eastAsia="Times New Roman" w:hAnsi="Times New Roman" w:cs="Times New Roman"/>
          <w:kern w:val="0"/>
          <w:sz w:val="24"/>
          <w:szCs w:val="24"/>
          <w:lang w:eastAsia="en-IN"/>
          <w14:ligatures w14:val="none"/>
        </w:rPr>
        <w:t>, leading to inaccurate predictions.</w:t>
      </w:r>
    </w:p>
    <w:p w14:paraId="2EEEA029" w14:textId="77777777" w:rsidR="00833DA8" w:rsidRPr="00833DA8" w:rsidRDefault="00833DA8">
      <w:pPr>
        <w:numPr>
          <w:ilvl w:val="0"/>
          <w:numId w:val="2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must implement </w:t>
      </w:r>
      <w:r w:rsidRPr="00833DA8">
        <w:rPr>
          <w:rFonts w:ascii="Times New Roman" w:eastAsia="Times New Roman" w:hAnsi="Times New Roman" w:cs="Times New Roman"/>
          <w:b/>
          <w:bCs/>
          <w:kern w:val="0"/>
          <w:sz w:val="24"/>
          <w:szCs w:val="24"/>
          <w:lang w:eastAsia="en-IN"/>
          <w14:ligatures w14:val="none"/>
        </w:rPr>
        <w:t>AI fairness and transparency protocols.</w:t>
      </w:r>
    </w:p>
    <w:p w14:paraId="13830B08"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High Implementation Costs and Complexity</w:t>
      </w:r>
    </w:p>
    <w:p w14:paraId="254AE5FC" w14:textId="77777777" w:rsidR="00833DA8" w:rsidRPr="00833DA8" w:rsidRDefault="00833DA8">
      <w:pPr>
        <w:numPr>
          <w:ilvl w:val="0"/>
          <w:numId w:val="2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Deploying AI-driven risk management systems requires </w:t>
      </w:r>
      <w:r w:rsidRPr="00833DA8">
        <w:rPr>
          <w:rFonts w:ascii="Times New Roman" w:eastAsia="Times New Roman" w:hAnsi="Times New Roman" w:cs="Times New Roman"/>
          <w:b/>
          <w:bCs/>
          <w:kern w:val="0"/>
          <w:sz w:val="24"/>
          <w:szCs w:val="24"/>
          <w:lang w:eastAsia="en-IN"/>
          <w14:ligatures w14:val="none"/>
        </w:rPr>
        <w:t>significant investments.</w:t>
      </w:r>
    </w:p>
    <w:p w14:paraId="4565B13D" w14:textId="77777777" w:rsidR="00833DA8" w:rsidRPr="00833DA8" w:rsidRDefault="00833DA8">
      <w:pPr>
        <w:numPr>
          <w:ilvl w:val="0"/>
          <w:numId w:val="2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Businesses must train personnel to </w:t>
      </w:r>
      <w:r w:rsidRPr="00833DA8">
        <w:rPr>
          <w:rFonts w:ascii="Times New Roman" w:eastAsia="Times New Roman" w:hAnsi="Times New Roman" w:cs="Times New Roman"/>
          <w:b/>
          <w:bCs/>
          <w:kern w:val="0"/>
          <w:sz w:val="24"/>
          <w:szCs w:val="24"/>
          <w:lang w:eastAsia="en-IN"/>
          <w14:ligatures w14:val="none"/>
        </w:rPr>
        <w:t>interpret AI-generated risk insights effectively.</w:t>
      </w:r>
    </w:p>
    <w:p w14:paraId="694D4FF1"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3203C3">
          <v:rect id="_x0000_i1201" style="width:0;height:1.5pt" o:hralign="center" o:hrstd="t" o:hr="t" fillcolor="#a0a0a0" stroked="f"/>
        </w:pict>
      </w:r>
    </w:p>
    <w:p w14:paraId="5600C823"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Best Practices for Implementing AI in Risk Prediction</w:t>
      </w:r>
    </w:p>
    <w:p w14:paraId="770ABCA8" w14:textId="77777777" w:rsidR="00833DA8" w:rsidRPr="00833DA8" w:rsidRDefault="00833DA8">
      <w:pPr>
        <w:numPr>
          <w:ilvl w:val="0"/>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Adopt AI-Driven Risk Governance Frameworks</w:t>
      </w:r>
    </w:p>
    <w:p w14:paraId="71F45FFB" w14:textId="77777777" w:rsidR="00833DA8" w:rsidRPr="00833DA8" w:rsidRDefault="00833DA8">
      <w:pPr>
        <w:numPr>
          <w:ilvl w:val="1"/>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Integrate AI with </w:t>
      </w:r>
      <w:r w:rsidRPr="00833DA8">
        <w:rPr>
          <w:rFonts w:ascii="Times New Roman" w:eastAsia="Times New Roman" w:hAnsi="Times New Roman" w:cs="Times New Roman"/>
          <w:b/>
          <w:bCs/>
          <w:kern w:val="0"/>
          <w:sz w:val="24"/>
          <w:szCs w:val="24"/>
          <w:lang w:eastAsia="en-IN"/>
          <w14:ligatures w14:val="none"/>
        </w:rPr>
        <w:t>ISO 31000, NIST, and COSO risk standards.</w:t>
      </w:r>
    </w:p>
    <w:p w14:paraId="47131034" w14:textId="77777777" w:rsidR="00833DA8" w:rsidRPr="00833DA8" w:rsidRDefault="00833DA8">
      <w:pPr>
        <w:numPr>
          <w:ilvl w:val="0"/>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Explainable AI (XAI) for Transparency</w:t>
      </w:r>
    </w:p>
    <w:p w14:paraId="416163A5" w14:textId="77777777" w:rsidR="00833DA8" w:rsidRPr="00833DA8" w:rsidRDefault="00833DA8">
      <w:pPr>
        <w:numPr>
          <w:ilvl w:val="1"/>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AI decisions are </w:t>
      </w:r>
      <w:r w:rsidRPr="00833DA8">
        <w:rPr>
          <w:rFonts w:ascii="Times New Roman" w:eastAsia="Times New Roman" w:hAnsi="Times New Roman" w:cs="Times New Roman"/>
          <w:b/>
          <w:bCs/>
          <w:kern w:val="0"/>
          <w:sz w:val="24"/>
          <w:szCs w:val="24"/>
          <w:lang w:eastAsia="en-IN"/>
          <w14:ligatures w14:val="none"/>
        </w:rPr>
        <w:t>auditable, interpretable, and unbiased.</w:t>
      </w:r>
    </w:p>
    <w:p w14:paraId="50389917" w14:textId="77777777" w:rsidR="00833DA8" w:rsidRPr="00833DA8" w:rsidRDefault="00833DA8">
      <w:pPr>
        <w:numPr>
          <w:ilvl w:val="0"/>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Automate Real-Time Risk Monitoring</w:t>
      </w:r>
    </w:p>
    <w:p w14:paraId="2655F3A1" w14:textId="77777777" w:rsidR="00833DA8" w:rsidRPr="00833DA8" w:rsidRDefault="00833DA8">
      <w:pPr>
        <w:numPr>
          <w:ilvl w:val="1"/>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 AI-powered </w:t>
      </w:r>
      <w:r w:rsidRPr="00833DA8">
        <w:rPr>
          <w:rFonts w:ascii="Times New Roman" w:eastAsia="Times New Roman" w:hAnsi="Times New Roman" w:cs="Times New Roman"/>
          <w:b/>
          <w:bCs/>
          <w:kern w:val="0"/>
          <w:sz w:val="24"/>
          <w:szCs w:val="24"/>
          <w:lang w:eastAsia="en-IN"/>
          <w14:ligatures w14:val="none"/>
        </w:rPr>
        <w:t>continuous risk monitoring platforms.</w:t>
      </w:r>
    </w:p>
    <w:p w14:paraId="4A702D05" w14:textId="77777777" w:rsidR="00833DA8" w:rsidRPr="00833DA8" w:rsidRDefault="00833DA8">
      <w:pPr>
        <w:numPr>
          <w:ilvl w:val="0"/>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Cross-Departmental Collaboration</w:t>
      </w:r>
    </w:p>
    <w:p w14:paraId="4C7C083C" w14:textId="77777777" w:rsidR="00833DA8" w:rsidRPr="00833DA8" w:rsidRDefault="00833DA8">
      <w:pPr>
        <w:numPr>
          <w:ilvl w:val="1"/>
          <w:numId w:val="2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AI-driven risk tools are used by </w:t>
      </w:r>
      <w:r w:rsidRPr="00833DA8">
        <w:rPr>
          <w:rFonts w:ascii="Times New Roman" w:eastAsia="Times New Roman" w:hAnsi="Times New Roman" w:cs="Times New Roman"/>
          <w:b/>
          <w:bCs/>
          <w:kern w:val="0"/>
          <w:sz w:val="24"/>
          <w:szCs w:val="24"/>
          <w:lang w:eastAsia="en-IN"/>
          <w14:ligatures w14:val="none"/>
        </w:rPr>
        <w:t>finance, IT, HR, and compliance teams.</w:t>
      </w:r>
    </w:p>
    <w:p w14:paraId="4D54C375"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Example: How Tesla Uses AI for Autonomous Vehicle Risk Management</w:t>
      </w:r>
      <w:r w:rsidRPr="00833DA8">
        <w:rPr>
          <w:rFonts w:ascii="Times New Roman" w:eastAsia="Times New Roman" w:hAnsi="Times New Roman" w:cs="Times New Roman"/>
          <w:kern w:val="0"/>
          <w:sz w:val="24"/>
          <w:szCs w:val="24"/>
          <w:lang w:eastAsia="en-IN"/>
          <w14:ligatures w14:val="none"/>
        </w:rPr>
        <w:t xml:space="preserve"> Tesla leverages AI to </w:t>
      </w:r>
      <w:r w:rsidRPr="00833DA8">
        <w:rPr>
          <w:rFonts w:ascii="Times New Roman" w:eastAsia="Times New Roman" w:hAnsi="Times New Roman" w:cs="Times New Roman"/>
          <w:b/>
          <w:bCs/>
          <w:kern w:val="0"/>
          <w:sz w:val="24"/>
          <w:szCs w:val="24"/>
          <w:lang w:eastAsia="en-IN"/>
          <w14:ligatures w14:val="none"/>
        </w:rPr>
        <w:t>predict vehicle malfunctions and detect cybersecurity threats</w:t>
      </w:r>
      <w:r w:rsidRPr="00833DA8">
        <w:rPr>
          <w:rFonts w:ascii="Times New Roman" w:eastAsia="Times New Roman" w:hAnsi="Times New Roman" w:cs="Times New Roman"/>
          <w:kern w:val="0"/>
          <w:sz w:val="24"/>
          <w:szCs w:val="24"/>
          <w:lang w:eastAsia="en-IN"/>
          <w14:ligatures w14:val="none"/>
        </w:rPr>
        <w:t xml:space="preserve"> in self-driving cars, reducing operational risks.</w:t>
      </w:r>
    </w:p>
    <w:p w14:paraId="47DB3B4A"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C73239">
          <v:rect id="_x0000_i1202" style="width:0;height:1.5pt" o:hralign="center" o:hrstd="t" o:hr="t" fillcolor="#a0a0a0" stroked="f"/>
        </w:pict>
      </w:r>
    </w:p>
    <w:p w14:paraId="407E7347"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Conclusion</w:t>
      </w:r>
    </w:p>
    <w:p w14:paraId="4E194C2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and machine learning </w:t>
      </w:r>
      <w:r w:rsidRPr="00833DA8">
        <w:rPr>
          <w:rFonts w:ascii="Times New Roman" w:eastAsia="Times New Roman" w:hAnsi="Times New Roman" w:cs="Times New Roman"/>
          <w:b/>
          <w:bCs/>
          <w:kern w:val="0"/>
          <w:sz w:val="24"/>
          <w:szCs w:val="24"/>
          <w:lang w:eastAsia="en-IN"/>
          <w14:ligatures w14:val="none"/>
        </w:rPr>
        <w:t>revolutionize risk prediction</w:t>
      </w:r>
      <w:r w:rsidRPr="00833DA8">
        <w:rPr>
          <w:rFonts w:ascii="Times New Roman" w:eastAsia="Times New Roman" w:hAnsi="Times New Roman" w:cs="Times New Roman"/>
          <w:kern w:val="0"/>
          <w:sz w:val="24"/>
          <w:szCs w:val="24"/>
          <w:lang w:eastAsia="en-IN"/>
          <w14:ligatures w14:val="none"/>
        </w:rPr>
        <w:t xml:space="preserve"> by enabling organizations to </w:t>
      </w:r>
      <w:r w:rsidRPr="00833DA8">
        <w:rPr>
          <w:rFonts w:ascii="Times New Roman" w:eastAsia="Times New Roman" w:hAnsi="Times New Roman" w:cs="Times New Roman"/>
          <w:b/>
          <w:bCs/>
          <w:kern w:val="0"/>
          <w:sz w:val="24"/>
          <w:szCs w:val="24"/>
          <w:lang w:eastAsia="en-IN"/>
          <w14:ligatures w14:val="none"/>
        </w:rPr>
        <w:t>anticipate threats, automate risk assessments, and enhance decision-making.</w:t>
      </w:r>
    </w:p>
    <w:p w14:paraId="3B8A3F97"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By integrating </w:t>
      </w:r>
      <w:r w:rsidRPr="00833DA8">
        <w:rPr>
          <w:rFonts w:ascii="Times New Roman" w:eastAsia="Times New Roman" w:hAnsi="Times New Roman" w:cs="Times New Roman"/>
          <w:b/>
          <w:bCs/>
          <w:kern w:val="0"/>
          <w:sz w:val="24"/>
          <w:szCs w:val="24"/>
          <w:lang w:eastAsia="en-IN"/>
          <w14:ligatures w14:val="none"/>
        </w:rPr>
        <w:t xml:space="preserve">AI-powered analytics, cybersecurity automation, and predictive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businesses can </w:t>
      </w:r>
      <w:r w:rsidRPr="00833DA8">
        <w:rPr>
          <w:rFonts w:ascii="Times New Roman" w:eastAsia="Times New Roman" w:hAnsi="Times New Roman" w:cs="Times New Roman"/>
          <w:b/>
          <w:bCs/>
          <w:kern w:val="0"/>
          <w:sz w:val="24"/>
          <w:szCs w:val="24"/>
          <w:lang w:eastAsia="en-IN"/>
          <w14:ligatures w14:val="none"/>
        </w:rPr>
        <w:t>improve governance, regulatory compliance, and risk mitigation strategies.</w:t>
      </w:r>
    </w:p>
    <w:p w14:paraId="41B66723"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"AI-Powered Risk Mitigation: Strengthening Organizational Resilience,"</w:t>
      </w:r>
      <w:r w:rsidRPr="00833DA8">
        <w:rPr>
          <w:rFonts w:ascii="Times New Roman" w:eastAsia="Times New Roman" w:hAnsi="Times New Roman" w:cs="Times New Roman"/>
          <w:kern w:val="0"/>
          <w:sz w:val="24"/>
          <w:szCs w:val="24"/>
          <w:lang w:eastAsia="en-IN"/>
          <w14:ligatures w14:val="none"/>
        </w:rPr>
        <w:t xml:space="preserve"> analyzing how AI-driven frameworks improve risk governance.</w:t>
      </w:r>
    </w:p>
    <w:p w14:paraId="73A3F75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Building a Risk Mitigation Plan – Step-by-Step Guide</w:t>
      </w:r>
    </w:p>
    <w:p w14:paraId="7453B650" w14:textId="77777777" w:rsidR="00833DA8" w:rsidRPr="00833DA8" w:rsidRDefault="00833DA8" w:rsidP="00833DA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4A861DD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Risk mitigation is a crucial component of enterprise risk management (ERM), ensuring that organizations can </w:t>
      </w:r>
      <w:r w:rsidRPr="00833DA8">
        <w:rPr>
          <w:rFonts w:ascii="Times New Roman" w:eastAsia="Times New Roman" w:hAnsi="Times New Roman" w:cs="Times New Roman"/>
          <w:b/>
          <w:bCs/>
          <w:kern w:val="0"/>
          <w:sz w:val="24"/>
          <w:szCs w:val="24"/>
          <w:lang w:eastAsia="en-IN"/>
          <w14:ligatures w14:val="none"/>
        </w:rPr>
        <w:t>identify, assess, and proactively reduce threats</w:t>
      </w:r>
      <w:r w:rsidRPr="00833DA8">
        <w:rPr>
          <w:rFonts w:ascii="Times New Roman" w:eastAsia="Times New Roman" w:hAnsi="Times New Roman" w:cs="Times New Roman"/>
          <w:kern w:val="0"/>
          <w:sz w:val="24"/>
          <w:szCs w:val="24"/>
          <w:lang w:eastAsia="en-IN"/>
          <w14:ligatures w14:val="none"/>
        </w:rPr>
        <w:t xml:space="preserve"> to business operations, cybersecurity, financial stability, and regulatory compliance. A structured </w:t>
      </w:r>
      <w:r w:rsidRPr="00833DA8">
        <w:rPr>
          <w:rFonts w:ascii="Times New Roman" w:eastAsia="Times New Roman" w:hAnsi="Times New Roman" w:cs="Times New Roman"/>
          <w:b/>
          <w:bCs/>
          <w:kern w:val="0"/>
          <w:sz w:val="24"/>
          <w:szCs w:val="24"/>
          <w:lang w:eastAsia="en-IN"/>
          <w14:ligatures w14:val="none"/>
        </w:rPr>
        <w:t>risk mitigation plan</w:t>
      </w:r>
      <w:r w:rsidRPr="00833DA8">
        <w:rPr>
          <w:rFonts w:ascii="Times New Roman" w:eastAsia="Times New Roman" w:hAnsi="Times New Roman" w:cs="Times New Roman"/>
          <w:kern w:val="0"/>
          <w:sz w:val="24"/>
          <w:szCs w:val="24"/>
          <w:lang w:eastAsia="en-IN"/>
          <w14:ligatures w14:val="none"/>
        </w:rPr>
        <w:t xml:space="preserve"> provides a roadmap for organizations to </w:t>
      </w:r>
      <w:r w:rsidRPr="00833DA8">
        <w:rPr>
          <w:rFonts w:ascii="Times New Roman" w:eastAsia="Times New Roman" w:hAnsi="Times New Roman" w:cs="Times New Roman"/>
          <w:b/>
          <w:bCs/>
          <w:kern w:val="0"/>
          <w:sz w:val="24"/>
          <w:szCs w:val="24"/>
          <w:lang w:eastAsia="en-IN"/>
          <w14:ligatures w14:val="none"/>
        </w:rPr>
        <w:t>minimize potential risks, enhance governance controls, and improve resilience against evolving threats.</w:t>
      </w:r>
    </w:p>
    <w:p w14:paraId="16328D0E"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In today’s dynamic business environment, organizations must integrate </w:t>
      </w:r>
      <w:r w:rsidRPr="00833DA8">
        <w:rPr>
          <w:rFonts w:ascii="Times New Roman" w:eastAsia="Times New Roman" w:hAnsi="Times New Roman" w:cs="Times New Roman"/>
          <w:b/>
          <w:bCs/>
          <w:kern w:val="0"/>
          <w:sz w:val="24"/>
          <w:szCs w:val="24"/>
          <w:lang w:eastAsia="en-IN"/>
          <w14:ligatures w14:val="none"/>
        </w:rPr>
        <w:t>data-driven risk assessment models, artificial intelligence (AI), automation, and compliance tracking tools</w:t>
      </w:r>
      <w:r w:rsidRPr="00833DA8">
        <w:rPr>
          <w:rFonts w:ascii="Times New Roman" w:eastAsia="Times New Roman" w:hAnsi="Times New Roman" w:cs="Times New Roman"/>
          <w:kern w:val="0"/>
          <w:sz w:val="24"/>
          <w:szCs w:val="24"/>
          <w:lang w:eastAsia="en-IN"/>
          <w14:ligatures w14:val="none"/>
        </w:rPr>
        <w:t xml:space="preserve"> to strengthen their risk mitigation strategies. Whether addressing </w:t>
      </w:r>
      <w:r w:rsidRPr="00833DA8">
        <w:rPr>
          <w:rFonts w:ascii="Times New Roman" w:eastAsia="Times New Roman" w:hAnsi="Times New Roman" w:cs="Times New Roman"/>
          <w:b/>
          <w:bCs/>
          <w:kern w:val="0"/>
          <w:sz w:val="24"/>
          <w:szCs w:val="24"/>
          <w:lang w:eastAsia="en-IN"/>
          <w14:ligatures w14:val="none"/>
        </w:rPr>
        <w:t>cybersecurity vulnerabilities, operational failures, financial fraud, or regulatory non-compliance,</w:t>
      </w:r>
      <w:r w:rsidRPr="00833DA8">
        <w:rPr>
          <w:rFonts w:ascii="Times New Roman" w:eastAsia="Times New Roman" w:hAnsi="Times New Roman" w:cs="Times New Roman"/>
          <w:kern w:val="0"/>
          <w:sz w:val="24"/>
          <w:szCs w:val="24"/>
          <w:lang w:eastAsia="en-IN"/>
          <w14:ligatures w14:val="none"/>
        </w:rPr>
        <w:t xml:space="preserve"> a step-by-step risk mitigation framework helps organizations maintain stability and trust.</w:t>
      </w:r>
    </w:p>
    <w:p w14:paraId="2C5A196B"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outlines a </w:t>
      </w:r>
      <w:r w:rsidRPr="00833DA8">
        <w:rPr>
          <w:rFonts w:ascii="Times New Roman" w:eastAsia="Times New Roman" w:hAnsi="Times New Roman" w:cs="Times New Roman"/>
          <w:b/>
          <w:bCs/>
          <w:kern w:val="0"/>
          <w:sz w:val="24"/>
          <w:szCs w:val="24"/>
          <w:lang w:eastAsia="en-IN"/>
          <w14:ligatures w14:val="none"/>
        </w:rPr>
        <w:t>comprehensive, step-by-step guide to building a risk mitigation plan</w:t>
      </w:r>
      <w:r w:rsidRPr="00833DA8">
        <w:rPr>
          <w:rFonts w:ascii="Times New Roman" w:eastAsia="Times New Roman" w:hAnsi="Times New Roman" w:cs="Times New Roman"/>
          <w:kern w:val="0"/>
          <w:sz w:val="24"/>
          <w:szCs w:val="24"/>
          <w:lang w:eastAsia="en-IN"/>
          <w14:ligatures w14:val="none"/>
        </w:rPr>
        <w:t xml:space="preserve">, covering </w:t>
      </w:r>
      <w:r w:rsidRPr="00833DA8">
        <w:rPr>
          <w:rFonts w:ascii="Times New Roman" w:eastAsia="Times New Roman" w:hAnsi="Times New Roman" w:cs="Times New Roman"/>
          <w:b/>
          <w:bCs/>
          <w:kern w:val="0"/>
          <w:sz w:val="24"/>
          <w:szCs w:val="24"/>
          <w:lang w:eastAsia="en-IN"/>
          <w14:ligatures w14:val="none"/>
        </w:rPr>
        <w:t>key risk management principles, implementation strategies, real-world case studies, and best practices.</w:t>
      </w:r>
    </w:p>
    <w:p w14:paraId="178DF4B7"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C325EC">
          <v:rect id="_x0000_i1203" style="width:0;height:1.5pt" o:hralign="center" o:hrstd="t" o:hr="t" fillcolor="#a0a0a0" stroked="f"/>
        </w:pict>
      </w:r>
    </w:p>
    <w:p w14:paraId="3BF1D7F6"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1: Identifying Risks</w:t>
      </w:r>
    </w:p>
    <w:p w14:paraId="47F6DD25"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Risk Identification</w:t>
      </w:r>
    </w:p>
    <w:p w14:paraId="648EBA0B"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The first step in building a risk mitigation plan is to </w:t>
      </w:r>
      <w:r w:rsidRPr="00833DA8">
        <w:rPr>
          <w:rFonts w:ascii="Times New Roman" w:eastAsia="Times New Roman" w:hAnsi="Times New Roman" w:cs="Times New Roman"/>
          <w:b/>
          <w:bCs/>
          <w:kern w:val="0"/>
          <w:sz w:val="24"/>
          <w:szCs w:val="24"/>
          <w:lang w:eastAsia="en-IN"/>
          <w14:ligatures w14:val="none"/>
        </w:rPr>
        <w:t>identify potential threats</w:t>
      </w:r>
      <w:r w:rsidRPr="00833DA8">
        <w:rPr>
          <w:rFonts w:ascii="Times New Roman" w:eastAsia="Times New Roman" w:hAnsi="Times New Roman" w:cs="Times New Roman"/>
          <w:kern w:val="0"/>
          <w:sz w:val="24"/>
          <w:szCs w:val="24"/>
          <w:lang w:eastAsia="en-IN"/>
          <w14:ligatures w14:val="none"/>
        </w:rPr>
        <w:t xml:space="preserve"> that could disrupt business operations. Risks may arise from </w:t>
      </w:r>
      <w:r w:rsidRPr="00833DA8">
        <w:rPr>
          <w:rFonts w:ascii="Times New Roman" w:eastAsia="Times New Roman" w:hAnsi="Times New Roman" w:cs="Times New Roman"/>
          <w:b/>
          <w:bCs/>
          <w:kern w:val="0"/>
          <w:sz w:val="24"/>
          <w:szCs w:val="24"/>
          <w:lang w:eastAsia="en-IN"/>
          <w14:ligatures w14:val="none"/>
        </w:rPr>
        <w:t>internal weaknesses, external market conditions, cybersecurity threats, legal compliance failures, or human error.</w:t>
      </w:r>
    </w:p>
    <w:p w14:paraId="52841D86"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Methods for Identifying Risks</w:t>
      </w:r>
    </w:p>
    <w:p w14:paraId="316D7C3E"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employ various techniques to identify risks effectively:</w:t>
      </w:r>
    </w:p>
    <w:p w14:paraId="504412D7" w14:textId="77777777" w:rsidR="00833DA8" w:rsidRPr="00833DA8" w:rsidRDefault="00833DA8">
      <w:pPr>
        <w:numPr>
          <w:ilvl w:val="0"/>
          <w:numId w:val="2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Registers:</w:t>
      </w:r>
      <w:r w:rsidRPr="00833DA8">
        <w:rPr>
          <w:rFonts w:ascii="Times New Roman" w:eastAsia="Times New Roman" w:hAnsi="Times New Roman" w:cs="Times New Roman"/>
          <w:kern w:val="0"/>
          <w:sz w:val="24"/>
          <w:szCs w:val="24"/>
          <w:lang w:eastAsia="en-IN"/>
          <w14:ligatures w14:val="none"/>
        </w:rPr>
        <w:t xml:space="preserve"> Centralized databases </w:t>
      </w:r>
      <w:proofErr w:type="spellStart"/>
      <w:r w:rsidRPr="00833DA8">
        <w:rPr>
          <w:rFonts w:ascii="Times New Roman" w:eastAsia="Times New Roman" w:hAnsi="Times New Roman" w:cs="Times New Roman"/>
          <w:kern w:val="0"/>
          <w:sz w:val="24"/>
          <w:szCs w:val="24"/>
          <w:lang w:eastAsia="en-IN"/>
          <w14:ligatures w14:val="none"/>
        </w:rPr>
        <w:t>cataloging</w:t>
      </w:r>
      <w:proofErr w:type="spellEnd"/>
      <w:r w:rsidRPr="00833DA8">
        <w:rPr>
          <w:rFonts w:ascii="Times New Roman" w:eastAsia="Times New Roman" w:hAnsi="Times New Roman" w:cs="Times New Roman"/>
          <w:kern w:val="0"/>
          <w:sz w:val="24"/>
          <w:szCs w:val="24"/>
          <w:lang w:eastAsia="en-IN"/>
          <w14:ligatures w14:val="none"/>
        </w:rPr>
        <w:t xml:space="preserve"> potential threats and risk exposure.</w:t>
      </w:r>
    </w:p>
    <w:p w14:paraId="5E93A469" w14:textId="77777777" w:rsidR="00833DA8" w:rsidRPr="00833DA8" w:rsidRDefault="00833DA8">
      <w:pPr>
        <w:numPr>
          <w:ilvl w:val="0"/>
          <w:numId w:val="2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SWOT Analysis:</w:t>
      </w:r>
      <w:r w:rsidRPr="00833DA8">
        <w:rPr>
          <w:rFonts w:ascii="Times New Roman" w:eastAsia="Times New Roman" w:hAnsi="Times New Roman" w:cs="Times New Roman"/>
          <w:kern w:val="0"/>
          <w:sz w:val="24"/>
          <w:szCs w:val="24"/>
          <w:lang w:eastAsia="en-IN"/>
          <w14:ligatures w14:val="none"/>
        </w:rPr>
        <w:t xml:space="preserve"> Evaluating strengths, weaknesses, opportunities, and threats.</w:t>
      </w:r>
    </w:p>
    <w:p w14:paraId="611735F8" w14:textId="77777777" w:rsidR="00833DA8" w:rsidRPr="00833DA8" w:rsidRDefault="00833DA8">
      <w:pPr>
        <w:numPr>
          <w:ilvl w:val="0"/>
          <w:numId w:val="2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Cyber Threat Intelligence:</w:t>
      </w:r>
      <w:r w:rsidRPr="00833DA8">
        <w:rPr>
          <w:rFonts w:ascii="Times New Roman" w:eastAsia="Times New Roman" w:hAnsi="Times New Roman" w:cs="Times New Roman"/>
          <w:kern w:val="0"/>
          <w:sz w:val="24"/>
          <w:szCs w:val="24"/>
          <w:lang w:eastAsia="en-IN"/>
          <w14:ligatures w14:val="none"/>
        </w:rPr>
        <w:t xml:space="preserve"> AI-powered threat intelligence to detect vulnerabilities.</w:t>
      </w:r>
    </w:p>
    <w:p w14:paraId="527E6587" w14:textId="77777777" w:rsidR="00833DA8" w:rsidRPr="00833DA8" w:rsidRDefault="00833DA8">
      <w:pPr>
        <w:numPr>
          <w:ilvl w:val="0"/>
          <w:numId w:val="2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Stakeholder Interviews and Risk Workshops:</w:t>
      </w:r>
      <w:r w:rsidRPr="00833DA8">
        <w:rPr>
          <w:rFonts w:ascii="Times New Roman" w:eastAsia="Times New Roman" w:hAnsi="Times New Roman" w:cs="Times New Roman"/>
          <w:kern w:val="0"/>
          <w:sz w:val="24"/>
          <w:szCs w:val="24"/>
          <w:lang w:eastAsia="en-IN"/>
          <w14:ligatures w14:val="none"/>
        </w:rPr>
        <w:t xml:space="preserve"> Gathering insights from executives, IT teams, compliance officers, and frontline employees.</w:t>
      </w:r>
    </w:p>
    <w:p w14:paraId="5609BE3D"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Equifax Data Breach – Failure in Risk Identification</w:t>
      </w:r>
    </w:p>
    <w:p w14:paraId="4ED40DF7"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Equifax failed to identify and patch a known </w:t>
      </w:r>
      <w:r w:rsidRPr="00833DA8">
        <w:rPr>
          <w:rFonts w:ascii="Times New Roman" w:eastAsia="Times New Roman" w:hAnsi="Times New Roman" w:cs="Times New Roman"/>
          <w:b/>
          <w:bCs/>
          <w:kern w:val="0"/>
          <w:sz w:val="24"/>
          <w:szCs w:val="24"/>
          <w:lang w:eastAsia="en-IN"/>
          <w14:ligatures w14:val="none"/>
        </w:rPr>
        <w:t>cybersecurity vulnerability in Apache Struts,</w:t>
      </w:r>
      <w:r w:rsidRPr="00833DA8">
        <w:rPr>
          <w:rFonts w:ascii="Times New Roman" w:eastAsia="Times New Roman" w:hAnsi="Times New Roman" w:cs="Times New Roman"/>
          <w:kern w:val="0"/>
          <w:sz w:val="24"/>
          <w:szCs w:val="24"/>
          <w:lang w:eastAsia="en-IN"/>
          <w14:ligatures w14:val="none"/>
        </w:rPr>
        <w:t xml:space="preserve"> leading to one of the largest data breaches in history. Had the company employed </w:t>
      </w:r>
      <w:r w:rsidRPr="00833DA8">
        <w:rPr>
          <w:rFonts w:ascii="Times New Roman" w:eastAsia="Times New Roman" w:hAnsi="Times New Roman" w:cs="Times New Roman"/>
          <w:b/>
          <w:bCs/>
          <w:kern w:val="0"/>
          <w:sz w:val="24"/>
          <w:szCs w:val="24"/>
          <w:lang w:eastAsia="en-IN"/>
          <w14:ligatures w14:val="none"/>
        </w:rPr>
        <w:t>real-time vulnerability scanning tools and AI-driven threat intelligence,</w:t>
      </w:r>
      <w:r w:rsidRPr="00833DA8">
        <w:rPr>
          <w:rFonts w:ascii="Times New Roman" w:eastAsia="Times New Roman" w:hAnsi="Times New Roman" w:cs="Times New Roman"/>
          <w:kern w:val="0"/>
          <w:sz w:val="24"/>
          <w:szCs w:val="24"/>
          <w:lang w:eastAsia="en-IN"/>
          <w14:ligatures w14:val="none"/>
        </w:rPr>
        <w:t xml:space="preserve"> it could have prevented regulatory fines exceeding </w:t>
      </w:r>
      <w:r w:rsidRPr="00833DA8">
        <w:rPr>
          <w:rFonts w:ascii="Times New Roman" w:eastAsia="Times New Roman" w:hAnsi="Times New Roman" w:cs="Times New Roman"/>
          <w:b/>
          <w:bCs/>
          <w:kern w:val="0"/>
          <w:sz w:val="24"/>
          <w:szCs w:val="24"/>
          <w:lang w:eastAsia="en-IN"/>
          <w14:ligatures w14:val="none"/>
        </w:rPr>
        <w:t>$1.4 billion.</w:t>
      </w:r>
    </w:p>
    <w:p w14:paraId="38289479"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928428">
          <v:rect id="_x0000_i1204" style="width:0;height:1.5pt" o:hralign="center" o:hrstd="t" o:hr="t" fillcolor="#a0a0a0" stroked="f"/>
        </w:pict>
      </w:r>
    </w:p>
    <w:p w14:paraId="07D4B456"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2: Assessing and Prioritizing Risks</w:t>
      </w:r>
    </w:p>
    <w:p w14:paraId="0616FA92"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Assessment Frameworks</w:t>
      </w:r>
    </w:p>
    <w:p w14:paraId="3A9776C6"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Once risks are identified, organizations must assess their </w:t>
      </w:r>
      <w:r w:rsidRPr="00833DA8">
        <w:rPr>
          <w:rFonts w:ascii="Times New Roman" w:eastAsia="Times New Roman" w:hAnsi="Times New Roman" w:cs="Times New Roman"/>
          <w:b/>
          <w:bCs/>
          <w:kern w:val="0"/>
          <w:sz w:val="24"/>
          <w:szCs w:val="24"/>
          <w:lang w:eastAsia="en-IN"/>
          <w14:ligatures w14:val="none"/>
        </w:rPr>
        <w:t>potential impact and likelihood</w:t>
      </w:r>
      <w:r w:rsidRPr="00833DA8">
        <w:rPr>
          <w:rFonts w:ascii="Times New Roman" w:eastAsia="Times New Roman" w:hAnsi="Times New Roman" w:cs="Times New Roman"/>
          <w:kern w:val="0"/>
          <w:sz w:val="24"/>
          <w:szCs w:val="24"/>
          <w:lang w:eastAsia="en-IN"/>
          <w14:ligatures w14:val="none"/>
        </w:rPr>
        <w:t xml:space="preserve"> using standardized frameworks such as:</w:t>
      </w:r>
    </w:p>
    <w:p w14:paraId="5FB46B8F" w14:textId="77777777" w:rsidR="00833DA8" w:rsidRPr="00833DA8" w:rsidRDefault="00833DA8">
      <w:pPr>
        <w:numPr>
          <w:ilvl w:val="0"/>
          <w:numId w:val="2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ISO 31000:</w:t>
      </w:r>
      <w:r w:rsidRPr="00833DA8">
        <w:rPr>
          <w:rFonts w:ascii="Times New Roman" w:eastAsia="Times New Roman" w:hAnsi="Times New Roman" w:cs="Times New Roman"/>
          <w:kern w:val="0"/>
          <w:sz w:val="24"/>
          <w:szCs w:val="24"/>
          <w:lang w:eastAsia="en-IN"/>
          <w14:ligatures w14:val="none"/>
        </w:rPr>
        <w:t xml:space="preserve"> International risk management standards for all industries.</w:t>
      </w:r>
    </w:p>
    <w:p w14:paraId="278F40CA" w14:textId="77777777" w:rsidR="00833DA8" w:rsidRPr="00833DA8" w:rsidRDefault="00833DA8">
      <w:pPr>
        <w:numPr>
          <w:ilvl w:val="0"/>
          <w:numId w:val="2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NIST Risk Management Framework (RMF):</w:t>
      </w:r>
      <w:r w:rsidRPr="00833DA8">
        <w:rPr>
          <w:rFonts w:ascii="Times New Roman" w:eastAsia="Times New Roman" w:hAnsi="Times New Roman" w:cs="Times New Roman"/>
          <w:kern w:val="0"/>
          <w:sz w:val="24"/>
          <w:szCs w:val="24"/>
          <w:lang w:eastAsia="en-IN"/>
          <w14:ligatures w14:val="none"/>
        </w:rPr>
        <w:t xml:space="preserve"> Cybersecurity risk assessment for IT infrastructure.</w:t>
      </w:r>
    </w:p>
    <w:p w14:paraId="3DB5582E" w14:textId="77777777" w:rsidR="00833DA8" w:rsidRPr="00833DA8" w:rsidRDefault="00833DA8">
      <w:pPr>
        <w:numPr>
          <w:ilvl w:val="0"/>
          <w:numId w:val="2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FAIR (Factor Analysis of Information Risk):</w:t>
      </w:r>
      <w:r w:rsidRPr="00833DA8">
        <w:rPr>
          <w:rFonts w:ascii="Times New Roman" w:eastAsia="Times New Roman" w:hAnsi="Times New Roman" w:cs="Times New Roman"/>
          <w:kern w:val="0"/>
          <w:sz w:val="24"/>
          <w:szCs w:val="24"/>
          <w:lang w:eastAsia="en-IN"/>
          <w14:ligatures w14:val="none"/>
        </w:rPr>
        <w:t xml:space="preserve"> Quantifying risks in financial terms.</w:t>
      </w:r>
    </w:p>
    <w:p w14:paraId="7104AB88" w14:textId="77777777" w:rsidR="00833DA8" w:rsidRPr="00833DA8" w:rsidRDefault="00833DA8">
      <w:pPr>
        <w:numPr>
          <w:ilvl w:val="0"/>
          <w:numId w:val="2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COSO ERM:</w:t>
      </w:r>
      <w:r w:rsidRPr="00833DA8">
        <w:rPr>
          <w:rFonts w:ascii="Times New Roman" w:eastAsia="Times New Roman" w:hAnsi="Times New Roman" w:cs="Times New Roman"/>
          <w:kern w:val="0"/>
          <w:sz w:val="24"/>
          <w:szCs w:val="24"/>
          <w:lang w:eastAsia="en-IN"/>
          <w14:ligatures w14:val="none"/>
        </w:rPr>
        <w:t xml:space="preserve"> Aligning risk management with business strategy.</w:t>
      </w:r>
    </w:p>
    <w:p w14:paraId="5B3583E7"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Assessment Metrics</w:t>
      </w:r>
    </w:p>
    <w:p w14:paraId="2F122CBB"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measure risks based on:</w:t>
      </w:r>
    </w:p>
    <w:p w14:paraId="674AC66A" w14:textId="77777777" w:rsidR="00833DA8" w:rsidRPr="00833DA8" w:rsidRDefault="00833DA8">
      <w:pPr>
        <w:numPr>
          <w:ilvl w:val="0"/>
          <w:numId w:val="2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Likelihood:</w:t>
      </w:r>
      <w:r w:rsidRPr="00833DA8">
        <w:rPr>
          <w:rFonts w:ascii="Times New Roman" w:eastAsia="Times New Roman" w:hAnsi="Times New Roman" w:cs="Times New Roman"/>
          <w:kern w:val="0"/>
          <w:sz w:val="24"/>
          <w:szCs w:val="24"/>
          <w:lang w:eastAsia="en-IN"/>
          <w14:ligatures w14:val="none"/>
        </w:rPr>
        <w:t xml:space="preserve"> Probability of the risk occurring (High, Medium, Low).</w:t>
      </w:r>
    </w:p>
    <w:p w14:paraId="3AAAD176" w14:textId="77777777" w:rsidR="00833DA8" w:rsidRPr="00833DA8" w:rsidRDefault="00833DA8">
      <w:pPr>
        <w:numPr>
          <w:ilvl w:val="0"/>
          <w:numId w:val="2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Impact Severity:</w:t>
      </w:r>
      <w:r w:rsidRPr="00833DA8">
        <w:rPr>
          <w:rFonts w:ascii="Times New Roman" w:eastAsia="Times New Roman" w:hAnsi="Times New Roman" w:cs="Times New Roman"/>
          <w:kern w:val="0"/>
          <w:sz w:val="24"/>
          <w:szCs w:val="24"/>
          <w:lang w:eastAsia="en-IN"/>
          <w14:ligatures w14:val="none"/>
        </w:rPr>
        <w:t xml:space="preserve"> Potential consequences on business operations.</w:t>
      </w:r>
    </w:p>
    <w:p w14:paraId="4632667F" w14:textId="77777777" w:rsidR="00833DA8" w:rsidRPr="00833DA8" w:rsidRDefault="00833DA8">
      <w:pPr>
        <w:numPr>
          <w:ilvl w:val="0"/>
          <w:numId w:val="2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Rating:</w:t>
      </w:r>
      <w:r w:rsidRPr="00833DA8">
        <w:rPr>
          <w:rFonts w:ascii="Times New Roman" w:eastAsia="Times New Roman" w:hAnsi="Times New Roman" w:cs="Times New Roman"/>
          <w:kern w:val="0"/>
          <w:sz w:val="24"/>
          <w:szCs w:val="24"/>
          <w:lang w:eastAsia="en-IN"/>
          <w14:ligatures w14:val="none"/>
        </w:rPr>
        <w:t xml:space="preserve"> Overall risk level (Critical, High, Moderate, Low).</w:t>
      </w:r>
    </w:p>
    <w:p w14:paraId="1692ECAF"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Boeing 737 MAX – Poor Risk Prioritization</w:t>
      </w:r>
    </w:p>
    <w:p w14:paraId="1D8EA12F"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Boeing underestimated the risks associated with </w:t>
      </w:r>
      <w:r w:rsidRPr="00833DA8">
        <w:rPr>
          <w:rFonts w:ascii="Times New Roman" w:eastAsia="Times New Roman" w:hAnsi="Times New Roman" w:cs="Times New Roman"/>
          <w:b/>
          <w:bCs/>
          <w:kern w:val="0"/>
          <w:sz w:val="24"/>
          <w:szCs w:val="24"/>
          <w:lang w:eastAsia="en-IN"/>
          <w14:ligatures w14:val="none"/>
        </w:rPr>
        <w:t>automated flight control software (MCAS)</w:t>
      </w:r>
      <w:r w:rsidRPr="00833DA8">
        <w:rPr>
          <w:rFonts w:ascii="Times New Roman" w:eastAsia="Times New Roman" w:hAnsi="Times New Roman" w:cs="Times New Roman"/>
          <w:kern w:val="0"/>
          <w:sz w:val="24"/>
          <w:szCs w:val="24"/>
          <w:lang w:eastAsia="en-IN"/>
          <w14:ligatures w14:val="none"/>
        </w:rPr>
        <w:t xml:space="preserve">, leading to two fatal crashes. The company failed to </w:t>
      </w:r>
      <w:r w:rsidRPr="00833DA8">
        <w:rPr>
          <w:rFonts w:ascii="Times New Roman" w:eastAsia="Times New Roman" w:hAnsi="Times New Roman" w:cs="Times New Roman"/>
          <w:b/>
          <w:bCs/>
          <w:kern w:val="0"/>
          <w:sz w:val="24"/>
          <w:szCs w:val="24"/>
          <w:lang w:eastAsia="en-IN"/>
          <w14:ligatures w14:val="none"/>
        </w:rPr>
        <w:t>prioritize risk assessments and conduct rigorous safety testing,</w:t>
      </w:r>
      <w:r w:rsidRPr="00833DA8">
        <w:rPr>
          <w:rFonts w:ascii="Times New Roman" w:eastAsia="Times New Roman" w:hAnsi="Times New Roman" w:cs="Times New Roman"/>
          <w:kern w:val="0"/>
          <w:sz w:val="24"/>
          <w:szCs w:val="24"/>
          <w:lang w:eastAsia="en-IN"/>
          <w14:ligatures w14:val="none"/>
        </w:rPr>
        <w:t xml:space="preserve"> resulting in </w:t>
      </w:r>
      <w:r w:rsidRPr="00833DA8">
        <w:rPr>
          <w:rFonts w:ascii="Times New Roman" w:eastAsia="Times New Roman" w:hAnsi="Times New Roman" w:cs="Times New Roman"/>
          <w:b/>
          <w:bCs/>
          <w:kern w:val="0"/>
          <w:sz w:val="24"/>
          <w:szCs w:val="24"/>
          <w:lang w:eastAsia="en-IN"/>
          <w14:ligatures w14:val="none"/>
        </w:rPr>
        <w:t>global aircraft groundings and financial losses exceeding $20 billion.</w:t>
      </w:r>
    </w:p>
    <w:p w14:paraId="03CA56FA"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E4DFEE">
          <v:rect id="_x0000_i1205" style="width:0;height:1.5pt" o:hralign="center" o:hrstd="t" o:hr="t" fillcolor="#a0a0a0" stroked="f"/>
        </w:pict>
      </w:r>
    </w:p>
    <w:p w14:paraId="04777291"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3: Developing Risk Mitigation Strategies</w:t>
      </w:r>
    </w:p>
    <w:p w14:paraId="7572CB90"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Treatment Approaches</w:t>
      </w:r>
    </w:p>
    <w:p w14:paraId="4FF83791"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adopt four primary risk treatment strategies:</w:t>
      </w:r>
    </w:p>
    <w:p w14:paraId="00789104" w14:textId="77777777" w:rsidR="00833DA8" w:rsidRPr="00833DA8" w:rsidRDefault="00833DA8">
      <w:pPr>
        <w:numPr>
          <w:ilvl w:val="0"/>
          <w:numId w:val="2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Risk Avoidance:</w:t>
      </w:r>
      <w:r w:rsidRPr="00833DA8">
        <w:rPr>
          <w:rFonts w:ascii="Times New Roman" w:eastAsia="Times New Roman" w:hAnsi="Times New Roman" w:cs="Times New Roman"/>
          <w:kern w:val="0"/>
          <w:sz w:val="24"/>
          <w:szCs w:val="24"/>
          <w:lang w:eastAsia="en-IN"/>
          <w14:ligatures w14:val="none"/>
        </w:rPr>
        <w:t xml:space="preserve"> Eliminating high-risk activities.</w:t>
      </w:r>
    </w:p>
    <w:p w14:paraId="2C600A0A" w14:textId="77777777" w:rsidR="00833DA8" w:rsidRPr="00833DA8" w:rsidRDefault="00833DA8">
      <w:pPr>
        <w:numPr>
          <w:ilvl w:val="0"/>
          <w:numId w:val="2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Reduction:</w:t>
      </w:r>
      <w:r w:rsidRPr="00833DA8">
        <w:rPr>
          <w:rFonts w:ascii="Times New Roman" w:eastAsia="Times New Roman" w:hAnsi="Times New Roman" w:cs="Times New Roman"/>
          <w:kern w:val="0"/>
          <w:sz w:val="24"/>
          <w:szCs w:val="24"/>
          <w:lang w:eastAsia="en-IN"/>
          <w14:ligatures w14:val="none"/>
        </w:rPr>
        <w:t xml:space="preserve"> Implementing security controls to minimize exposure.</w:t>
      </w:r>
    </w:p>
    <w:p w14:paraId="7B6DF553" w14:textId="77777777" w:rsidR="00833DA8" w:rsidRPr="00833DA8" w:rsidRDefault="00833DA8">
      <w:pPr>
        <w:numPr>
          <w:ilvl w:val="0"/>
          <w:numId w:val="2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Transfer:</w:t>
      </w:r>
      <w:r w:rsidRPr="00833DA8">
        <w:rPr>
          <w:rFonts w:ascii="Times New Roman" w:eastAsia="Times New Roman" w:hAnsi="Times New Roman" w:cs="Times New Roman"/>
          <w:kern w:val="0"/>
          <w:sz w:val="24"/>
          <w:szCs w:val="24"/>
          <w:lang w:eastAsia="en-IN"/>
          <w14:ligatures w14:val="none"/>
        </w:rPr>
        <w:t xml:space="preserve"> Using insurance or outsourcing to reduce liability.</w:t>
      </w:r>
    </w:p>
    <w:p w14:paraId="446978BC" w14:textId="77777777" w:rsidR="00833DA8" w:rsidRPr="00833DA8" w:rsidRDefault="00833DA8">
      <w:pPr>
        <w:numPr>
          <w:ilvl w:val="0"/>
          <w:numId w:val="2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Acceptance:</w:t>
      </w:r>
      <w:r w:rsidRPr="00833DA8">
        <w:rPr>
          <w:rFonts w:ascii="Times New Roman" w:eastAsia="Times New Roman" w:hAnsi="Times New Roman" w:cs="Times New Roman"/>
          <w:kern w:val="0"/>
          <w:sz w:val="24"/>
          <w:szCs w:val="24"/>
          <w:lang w:eastAsia="en-IN"/>
          <w14:ligatures w14:val="none"/>
        </w:rPr>
        <w:t xml:space="preserve"> Acknowledging and managing risks that are low-impact or unavoidable.</w:t>
      </w:r>
    </w:p>
    <w:p w14:paraId="1D49A508"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Risk Controls</w:t>
      </w:r>
    </w:p>
    <w:p w14:paraId="2D4CEA7D" w14:textId="77777777" w:rsidR="00833DA8" w:rsidRPr="00833DA8" w:rsidRDefault="00833DA8">
      <w:pPr>
        <w:numPr>
          <w:ilvl w:val="0"/>
          <w:numId w:val="2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AI-Powered Fraud Detection:</w:t>
      </w:r>
      <w:r w:rsidRPr="00833DA8">
        <w:rPr>
          <w:rFonts w:ascii="Times New Roman" w:eastAsia="Times New Roman" w:hAnsi="Times New Roman" w:cs="Times New Roman"/>
          <w:kern w:val="0"/>
          <w:sz w:val="24"/>
          <w:szCs w:val="24"/>
          <w:lang w:eastAsia="en-IN"/>
          <w14:ligatures w14:val="none"/>
        </w:rPr>
        <w:t xml:space="preserve"> Real-time financial fraud monitoring in banking and insurance.</w:t>
      </w:r>
    </w:p>
    <w:p w14:paraId="7ACC9B4B" w14:textId="77777777" w:rsidR="00833DA8" w:rsidRPr="00833DA8" w:rsidRDefault="00833DA8">
      <w:pPr>
        <w:numPr>
          <w:ilvl w:val="0"/>
          <w:numId w:val="2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Cybersecurity Enhancements:</w:t>
      </w:r>
      <w:r w:rsidRPr="00833DA8">
        <w:rPr>
          <w:rFonts w:ascii="Times New Roman" w:eastAsia="Times New Roman" w:hAnsi="Times New Roman" w:cs="Times New Roman"/>
          <w:kern w:val="0"/>
          <w:sz w:val="24"/>
          <w:szCs w:val="24"/>
          <w:lang w:eastAsia="en-IN"/>
          <w14:ligatures w14:val="none"/>
        </w:rPr>
        <w:t xml:space="preserve"> Multi-factor authentication, endpoint protection, and zero-trust architecture.</w:t>
      </w:r>
    </w:p>
    <w:p w14:paraId="166E7CF1" w14:textId="77777777" w:rsidR="00833DA8" w:rsidRPr="00833DA8" w:rsidRDefault="00833DA8">
      <w:pPr>
        <w:numPr>
          <w:ilvl w:val="0"/>
          <w:numId w:val="2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Regulatory Compliance Programs:</w:t>
      </w:r>
      <w:r w:rsidRPr="00833DA8">
        <w:rPr>
          <w:rFonts w:ascii="Times New Roman" w:eastAsia="Times New Roman" w:hAnsi="Times New Roman" w:cs="Times New Roman"/>
          <w:kern w:val="0"/>
          <w:sz w:val="24"/>
          <w:szCs w:val="24"/>
          <w:lang w:eastAsia="en-IN"/>
          <w14:ligatures w14:val="none"/>
        </w:rPr>
        <w:t xml:space="preserve"> Automated compliance tracking (GDPR, SOX, HIPAA).</w:t>
      </w:r>
    </w:p>
    <w:p w14:paraId="27BBE439" w14:textId="77777777" w:rsidR="00833DA8" w:rsidRPr="00833DA8" w:rsidRDefault="00833DA8">
      <w:pPr>
        <w:numPr>
          <w:ilvl w:val="0"/>
          <w:numId w:val="2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Business Continuity Planning (BCP):</w:t>
      </w:r>
      <w:r w:rsidRPr="00833DA8">
        <w:rPr>
          <w:rFonts w:ascii="Times New Roman" w:eastAsia="Times New Roman" w:hAnsi="Times New Roman" w:cs="Times New Roman"/>
          <w:kern w:val="0"/>
          <w:sz w:val="24"/>
          <w:szCs w:val="24"/>
          <w:lang w:eastAsia="en-IN"/>
          <w14:ligatures w14:val="none"/>
        </w:rPr>
        <w:t xml:space="preserve"> Disaster recovery plans for operational resilience.</w:t>
      </w:r>
    </w:p>
    <w:p w14:paraId="6E2F1ACC"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AI-Driven Risk Mitigation in Autonomous Vehicles</w:t>
      </w:r>
    </w:p>
    <w:p w14:paraId="2023F7E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Tesla uses </w:t>
      </w:r>
      <w:r w:rsidRPr="00833DA8">
        <w:rPr>
          <w:rFonts w:ascii="Times New Roman" w:eastAsia="Times New Roman" w:hAnsi="Times New Roman" w:cs="Times New Roman"/>
          <w:b/>
          <w:bCs/>
          <w:kern w:val="0"/>
          <w:sz w:val="24"/>
          <w:szCs w:val="24"/>
          <w:lang w:eastAsia="en-IN"/>
          <w14:ligatures w14:val="none"/>
        </w:rPr>
        <w:t>machine learning algorithms</w:t>
      </w:r>
      <w:r w:rsidRPr="00833DA8">
        <w:rPr>
          <w:rFonts w:ascii="Times New Roman" w:eastAsia="Times New Roman" w:hAnsi="Times New Roman" w:cs="Times New Roman"/>
          <w:kern w:val="0"/>
          <w:sz w:val="24"/>
          <w:szCs w:val="24"/>
          <w:lang w:eastAsia="en-IN"/>
          <w14:ligatures w14:val="none"/>
        </w:rPr>
        <w:t xml:space="preserve"> to predict </w:t>
      </w:r>
      <w:r w:rsidRPr="00833DA8">
        <w:rPr>
          <w:rFonts w:ascii="Times New Roman" w:eastAsia="Times New Roman" w:hAnsi="Times New Roman" w:cs="Times New Roman"/>
          <w:b/>
          <w:bCs/>
          <w:kern w:val="0"/>
          <w:sz w:val="24"/>
          <w:szCs w:val="24"/>
          <w:lang w:eastAsia="en-IN"/>
          <w14:ligatures w14:val="none"/>
        </w:rPr>
        <w:t>vehicle malfunctions and cybersecurity threats</w:t>
      </w:r>
      <w:r w:rsidRPr="00833DA8">
        <w:rPr>
          <w:rFonts w:ascii="Times New Roman" w:eastAsia="Times New Roman" w:hAnsi="Times New Roman" w:cs="Times New Roman"/>
          <w:kern w:val="0"/>
          <w:sz w:val="24"/>
          <w:szCs w:val="24"/>
          <w:lang w:eastAsia="en-IN"/>
          <w14:ligatures w14:val="none"/>
        </w:rPr>
        <w:t xml:space="preserve"> before they impact operations. This proactive risk mitigation strategy has </w:t>
      </w:r>
      <w:r w:rsidRPr="00833DA8">
        <w:rPr>
          <w:rFonts w:ascii="Times New Roman" w:eastAsia="Times New Roman" w:hAnsi="Times New Roman" w:cs="Times New Roman"/>
          <w:b/>
          <w:bCs/>
          <w:kern w:val="0"/>
          <w:sz w:val="24"/>
          <w:szCs w:val="24"/>
          <w:lang w:eastAsia="en-IN"/>
          <w14:ligatures w14:val="none"/>
        </w:rPr>
        <w:t>reduced road safety incidents by 50%.</w:t>
      </w:r>
    </w:p>
    <w:p w14:paraId="1EE91848"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6F686D">
          <v:rect id="_x0000_i1206" style="width:0;height:1.5pt" o:hralign="center" o:hrstd="t" o:hr="t" fillcolor="#a0a0a0" stroked="f"/>
        </w:pict>
      </w:r>
    </w:p>
    <w:p w14:paraId="6F5535B4"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4: Implementing Risk Response Plans</w:t>
      </w:r>
    </w:p>
    <w:p w14:paraId="32FA3965"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Creating an Incident Response Framework</w:t>
      </w:r>
    </w:p>
    <w:p w14:paraId="4478AD09"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must establish structured response protocols to handle emerging threats, including:</w:t>
      </w:r>
    </w:p>
    <w:p w14:paraId="649307D6" w14:textId="77777777" w:rsidR="00833DA8" w:rsidRPr="00833DA8" w:rsidRDefault="00833DA8">
      <w:pPr>
        <w:numPr>
          <w:ilvl w:val="0"/>
          <w:numId w:val="2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Cyber Incident Response Teams (CIRTs):</w:t>
      </w:r>
      <w:r w:rsidRPr="00833DA8">
        <w:rPr>
          <w:rFonts w:ascii="Times New Roman" w:eastAsia="Times New Roman" w:hAnsi="Times New Roman" w:cs="Times New Roman"/>
          <w:kern w:val="0"/>
          <w:sz w:val="24"/>
          <w:szCs w:val="24"/>
          <w:lang w:eastAsia="en-IN"/>
          <w14:ligatures w14:val="none"/>
        </w:rPr>
        <w:t xml:space="preserve"> Detecting and containing data breaches.</w:t>
      </w:r>
    </w:p>
    <w:p w14:paraId="77A08736" w14:textId="77777777" w:rsidR="00833DA8" w:rsidRPr="00833DA8" w:rsidRDefault="00833DA8">
      <w:pPr>
        <w:numPr>
          <w:ilvl w:val="0"/>
          <w:numId w:val="2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Crisis Communication Plans:</w:t>
      </w:r>
      <w:r w:rsidRPr="00833DA8">
        <w:rPr>
          <w:rFonts w:ascii="Times New Roman" w:eastAsia="Times New Roman" w:hAnsi="Times New Roman" w:cs="Times New Roman"/>
          <w:kern w:val="0"/>
          <w:sz w:val="24"/>
          <w:szCs w:val="24"/>
          <w:lang w:eastAsia="en-IN"/>
          <w14:ligatures w14:val="none"/>
        </w:rPr>
        <w:t xml:space="preserve"> Transparent stakeholder communication during incidents.</w:t>
      </w:r>
    </w:p>
    <w:p w14:paraId="64702717" w14:textId="77777777" w:rsidR="00833DA8" w:rsidRPr="00833DA8" w:rsidRDefault="00833DA8">
      <w:pPr>
        <w:numPr>
          <w:ilvl w:val="0"/>
          <w:numId w:val="2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Regulatory Reporting Protocols:</w:t>
      </w:r>
      <w:r w:rsidRPr="00833DA8">
        <w:rPr>
          <w:rFonts w:ascii="Times New Roman" w:eastAsia="Times New Roman" w:hAnsi="Times New Roman" w:cs="Times New Roman"/>
          <w:kern w:val="0"/>
          <w:sz w:val="24"/>
          <w:szCs w:val="24"/>
          <w:lang w:eastAsia="en-IN"/>
          <w14:ligatures w14:val="none"/>
        </w:rPr>
        <w:t xml:space="preserve"> Ensuring compliance with legal breach notification laws.</w:t>
      </w:r>
    </w:p>
    <w:p w14:paraId="3D987C97"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Scenario Testing and Simulations</w:t>
      </w:r>
    </w:p>
    <w:p w14:paraId="1DF08187" w14:textId="77777777" w:rsidR="00833DA8" w:rsidRPr="00833DA8" w:rsidRDefault="00833DA8">
      <w:pPr>
        <w:numPr>
          <w:ilvl w:val="0"/>
          <w:numId w:val="2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Tabletop Exercises:</w:t>
      </w:r>
      <w:r w:rsidRPr="00833DA8">
        <w:rPr>
          <w:rFonts w:ascii="Times New Roman" w:eastAsia="Times New Roman" w:hAnsi="Times New Roman" w:cs="Times New Roman"/>
          <w:kern w:val="0"/>
          <w:sz w:val="24"/>
          <w:szCs w:val="24"/>
          <w:lang w:eastAsia="en-IN"/>
          <w14:ligatures w14:val="none"/>
        </w:rPr>
        <w:t xml:space="preserve"> Executives and security teams practice real-world risk scenarios.</w:t>
      </w:r>
    </w:p>
    <w:p w14:paraId="2EA5D543" w14:textId="77777777" w:rsidR="00833DA8" w:rsidRPr="00833DA8" w:rsidRDefault="00833DA8">
      <w:pPr>
        <w:numPr>
          <w:ilvl w:val="0"/>
          <w:numId w:val="2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Red Team vs. Blue Team Drills:</w:t>
      </w:r>
      <w:r w:rsidRPr="00833DA8">
        <w:rPr>
          <w:rFonts w:ascii="Times New Roman" w:eastAsia="Times New Roman" w:hAnsi="Times New Roman" w:cs="Times New Roman"/>
          <w:kern w:val="0"/>
          <w:sz w:val="24"/>
          <w:szCs w:val="24"/>
          <w:lang w:eastAsia="en-IN"/>
          <w14:ligatures w14:val="none"/>
        </w:rPr>
        <w:t xml:space="preserve"> Cybersecurity teams test </w:t>
      </w:r>
      <w:proofErr w:type="spellStart"/>
      <w:r w:rsidRPr="00833DA8">
        <w:rPr>
          <w:rFonts w:ascii="Times New Roman" w:eastAsia="Times New Roman" w:hAnsi="Times New Roman" w:cs="Times New Roman"/>
          <w:kern w:val="0"/>
          <w:sz w:val="24"/>
          <w:szCs w:val="24"/>
          <w:lang w:eastAsia="en-IN"/>
          <w14:ligatures w14:val="none"/>
        </w:rPr>
        <w:t>defense</w:t>
      </w:r>
      <w:proofErr w:type="spellEnd"/>
      <w:r w:rsidRPr="00833DA8">
        <w:rPr>
          <w:rFonts w:ascii="Times New Roman" w:eastAsia="Times New Roman" w:hAnsi="Times New Roman" w:cs="Times New Roman"/>
          <w:kern w:val="0"/>
          <w:sz w:val="24"/>
          <w:szCs w:val="24"/>
          <w:lang w:eastAsia="en-IN"/>
          <w14:ligatures w14:val="none"/>
        </w:rPr>
        <w:t xml:space="preserve"> mechanisms against simulated attacks.</w:t>
      </w:r>
    </w:p>
    <w:p w14:paraId="2AF32E2D" w14:textId="77777777" w:rsidR="00833DA8" w:rsidRPr="00833DA8" w:rsidRDefault="00833DA8">
      <w:pPr>
        <w:numPr>
          <w:ilvl w:val="0"/>
          <w:numId w:val="2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Financial Stress Testing:</w:t>
      </w:r>
      <w:r w:rsidRPr="00833DA8">
        <w:rPr>
          <w:rFonts w:ascii="Times New Roman" w:eastAsia="Times New Roman" w:hAnsi="Times New Roman" w:cs="Times New Roman"/>
          <w:kern w:val="0"/>
          <w:sz w:val="24"/>
          <w:szCs w:val="24"/>
          <w:lang w:eastAsia="en-IN"/>
          <w14:ligatures w14:val="none"/>
        </w:rPr>
        <w:t xml:space="preserve"> Evaluating the impact of economic downturns on financial stability.</w:t>
      </w:r>
    </w:p>
    <w:p w14:paraId="4E3F4F16"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Handled Cyber Threats with AI</w:t>
      </w:r>
    </w:p>
    <w:p w14:paraId="6DC9D78E"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lastRenderedPageBreak/>
        <w:t xml:space="preserve">JPMorgan implemented </w:t>
      </w:r>
      <w:r w:rsidRPr="00833DA8">
        <w:rPr>
          <w:rFonts w:ascii="Times New Roman" w:eastAsia="Times New Roman" w:hAnsi="Times New Roman" w:cs="Times New Roman"/>
          <w:b/>
          <w:bCs/>
          <w:kern w:val="0"/>
          <w:sz w:val="24"/>
          <w:szCs w:val="24"/>
          <w:lang w:eastAsia="en-IN"/>
          <w14:ligatures w14:val="none"/>
        </w:rPr>
        <w:t>AI-powered cyber threat intelligence</w:t>
      </w:r>
      <w:r w:rsidRPr="00833DA8">
        <w:rPr>
          <w:rFonts w:ascii="Times New Roman" w:eastAsia="Times New Roman" w:hAnsi="Times New Roman" w:cs="Times New Roman"/>
          <w:kern w:val="0"/>
          <w:sz w:val="24"/>
          <w:szCs w:val="24"/>
          <w:lang w:eastAsia="en-IN"/>
          <w14:ligatures w14:val="none"/>
        </w:rPr>
        <w:t xml:space="preserve"> to predict </w:t>
      </w:r>
      <w:r w:rsidRPr="00833DA8">
        <w:rPr>
          <w:rFonts w:ascii="Times New Roman" w:eastAsia="Times New Roman" w:hAnsi="Times New Roman" w:cs="Times New Roman"/>
          <w:b/>
          <w:bCs/>
          <w:kern w:val="0"/>
          <w:sz w:val="24"/>
          <w:szCs w:val="24"/>
          <w:lang w:eastAsia="en-IN"/>
          <w14:ligatures w14:val="none"/>
        </w:rPr>
        <w:t>phishing attacks, insider threats, and malware infections.</w:t>
      </w:r>
      <w:r w:rsidRPr="00833DA8">
        <w:rPr>
          <w:rFonts w:ascii="Times New Roman" w:eastAsia="Times New Roman" w:hAnsi="Times New Roman" w:cs="Times New Roman"/>
          <w:kern w:val="0"/>
          <w:sz w:val="24"/>
          <w:szCs w:val="24"/>
          <w:lang w:eastAsia="en-IN"/>
          <w14:ligatures w14:val="none"/>
        </w:rPr>
        <w:t xml:space="preserve"> This approach reduced </w:t>
      </w:r>
      <w:r w:rsidRPr="00833DA8">
        <w:rPr>
          <w:rFonts w:ascii="Times New Roman" w:eastAsia="Times New Roman" w:hAnsi="Times New Roman" w:cs="Times New Roman"/>
          <w:b/>
          <w:bCs/>
          <w:kern w:val="0"/>
          <w:sz w:val="24"/>
          <w:szCs w:val="24"/>
          <w:lang w:eastAsia="en-IN"/>
          <w14:ligatures w14:val="none"/>
        </w:rPr>
        <w:t>cyber breach risks by 60%</w:t>
      </w:r>
      <w:r w:rsidRPr="00833DA8">
        <w:rPr>
          <w:rFonts w:ascii="Times New Roman" w:eastAsia="Times New Roman" w:hAnsi="Times New Roman" w:cs="Times New Roman"/>
          <w:kern w:val="0"/>
          <w:sz w:val="24"/>
          <w:szCs w:val="24"/>
          <w:lang w:eastAsia="en-IN"/>
          <w14:ligatures w14:val="none"/>
        </w:rPr>
        <w:t xml:space="preserve"> and enhanced regulatory compliance.</w:t>
      </w:r>
    </w:p>
    <w:p w14:paraId="735F573F"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061BEE">
          <v:rect id="_x0000_i1207" style="width:0;height:1.5pt" o:hralign="center" o:hrstd="t" o:hr="t" fillcolor="#a0a0a0" stroked="f"/>
        </w:pict>
      </w:r>
    </w:p>
    <w:p w14:paraId="2BA3050C"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5: Monitoring, Reviewing, and Adapting Risk Mitigation Plans</w:t>
      </w:r>
    </w:p>
    <w:p w14:paraId="28056C43"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Continuous Risk Monitoring Tools</w:t>
      </w:r>
    </w:p>
    <w:p w14:paraId="73170414"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must adopt automated tools to track and manage risks in real time:</w:t>
      </w:r>
    </w:p>
    <w:p w14:paraId="550466E1" w14:textId="77777777" w:rsidR="00833DA8" w:rsidRPr="00833DA8" w:rsidRDefault="00833DA8">
      <w:pPr>
        <w:numPr>
          <w:ilvl w:val="0"/>
          <w:numId w:val="2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SIEM (Security Information and Event Management) Systems:</w:t>
      </w:r>
      <w:r w:rsidRPr="00833DA8">
        <w:rPr>
          <w:rFonts w:ascii="Times New Roman" w:eastAsia="Times New Roman" w:hAnsi="Times New Roman" w:cs="Times New Roman"/>
          <w:kern w:val="0"/>
          <w:sz w:val="24"/>
          <w:szCs w:val="24"/>
          <w:lang w:eastAsia="en-IN"/>
          <w14:ligatures w14:val="none"/>
        </w:rPr>
        <w:t xml:space="preserve"> IBM </w:t>
      </w:r>
      <w:proofErr w:type="spellStart"/>
      <w:r w:rsidRPr="00833DA8">
        <w:rPr>
          <w:rFonts w:ascii="Times New Roman" w:eastAsia="Times New Roman" w:hAnsi="Times New Roman" w:cs="Times New Roman"/>
          <w:kern w:val="0"/>
          <w:sz w:val="24"/>
          <w:szCs w:val="24"/>
          <w:lang w:eastAsia="en-IN"/>
          <w14:ligatures w14:val="none"/>
        </w:rPr>
        <w:t>QRadar</w:t>
      </w:r>
      <w:proofErr w:type="spellEnd"/>
      <w:r w:rsidRPr="00833DA8">
        <w:rPr>
          <w:rFonts w:ascii="Times New Roman" w:eastAsia="Times New Roman" w:hAnsi="Times New Roman" w:cs="Times New Roman"/>
          <w:kern w:val="0"/>
          <w:sz w:val="24"/>
          <w:szCs w:val="24"/>
          <w:lang w:eastAsia="en-IN"/>
          <w14:ligatures w14:val="none"/>
        </w:rPr>
        <w:t>, Splunk.</w:t>
      </w:r>
    </w:p>
    <w:p w14:paraId="24EBAA12" w14:textId="77777777" w:rsidR="00833DA8" w:rsidRPr="00833DA8" w:rsidRDefault="00833DA8">
      <w:pPr>
        <w:numPr>
          <w:ilvl w:val="0"/>
          <w:numId w:val="2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Threat Intelligence Platforms (TIPs):</w:t>
      </w:r>
      <w:r w:rsidRPr="00833DA8">
        <w:rPr>
          <w:rFonts w:ascii="Times New Roman" w:eastAsia="Times New Roman" w:hAnsi="Times New Roman" w:cs="Times New Roman"/>
          <w:kern w:val="0"/>
          <w:sz w:val="24"/>
          <w:szCs w:val="24"/>
          <w:lang w:eastAsia="en-IN"/>
          <w14:ligatures w14:val="none"/>
        </w:rPr>
        <w:t xml:space="preserve"> Recorded Future, </w:t>
      </w:r>
      <w:proofErr w:type="spellStart"/>
      <w:r w:rsidRPr="00833DA8">
        <w:rPr>
          <w:rFonts w:ascii="Times New Roman" w:eastAsia="Times New Roman" w:hAnsi="Times New Roman" w:cs="Times New Roman"/>
          <w:kern w:val="0"/>
          <w:sz w:val="24"/>
          <w:szCs w:val="24"/>
          <w:lang w:eastAsia="en-IN"/>
          <w14:ligatures w14:val="none"/>
        </w:rPr>
        <w:t>Anomali</w:t>
      </w:r>
      <w:proofErr w:type="spellEnd"/>
      <w:r w:rsidRPr="00833DA8">
        <w:rPr>
          <w:rFonts w:ascii="Times New Roman" w:eastAsia="Times New Roman" w:hAnsi="Times New Roman" w:cs="Times New Roman"/>
          <w:kern w:val="0"/>
          <w:sz w:val="24"/>
          <w:szCs w:val="24"/>
          <w:lang w:eastAsia="en-IN"/>
          <w14:ligatures w14:val="none"/>
        </w:rPr>
        <w:t>.</w:t>
      </w:r>
    </w:p>
    <w:p w14:paraId="7FE83054" w14:textId="77777777" w:rsidR="00833DA8" w:rsidRPr="00833DA8" w:rsidRDefault="00833DA8">
      <w:pPr>
        <w:numPr>
          <w:ilvl w:val="0"/>
          <w:numId w:val="2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GRC (Governance, Risk, and Compliance) Software:</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LogicGate</w:t>
      </w:r>
      <w:proofErr w:type="spellEnd"/>
      <w:r w:rsidRPr="00833DA8">
        <w:rPr>
          <w:rFonts w:ascii="Times New Roman" w:eastAsia="Times New Roman" w:hAnsi="Times New Roman" w:cs="Times New Roman"/>
          <w:kern w:val="0"/>
          <w:sz w:val="24"/>
          <w:szCs w:val="24"/>
          <w:lang w:eastAsia="en-IN"/>
          <w14:ligatures w14:val="none"/>
        </w:rPr>
        <w:t>, NAVEX Global.</w:t>
      </w:r>
    </w:p>
    <w:p w14:paraId="099304C6"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Regular Risk Audits and Compliance Reviews</w:t>
      </w:r>
    </w:p>
    <w:p w14:paraId="682AD5F3" w14:textId="77777777" w:rsidR="00833DA8" w:rsidRPr="00833DA8" w:rsidRDefault="00833DA8">
      <w:pPr>
        <w:numPr>
          <w:ilvl w:val="0"/>
          <w:numId w:val="3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Quarterly risk assessments</w:t>
      </w:r>
      <w:r w:rsidRPr="00833DA8">
        <w:rPr>
          <w:rFonts w:ascii="Times New Roman" w:eastAsia="Times New Roman" w:hAnsi="Times New Roman" w:cs="Times New Roman"/>
          <w:kern w:val="0"/>
          <w:sz w:val="24"/>
          <w:szCs w:val="24"/>
          <w:lang w:eastAsia="en-IN"/>
          <w14:ligatures w14:val="none"/>
        </w:rPr>
        <w:t xml:space="preserve"> aligned with enterprise goals.</w:t>
      </w:r>
    </w:p>
    <w:p w14:paraId="4E5ECA0E" w14:textId="77777777" w:rsidR="00833DA8" w:rsidRPr="00833DA8" w:rsidRDefault="00833DA8">
      <w:pPr>
        <w:numPr>
          <w:ilvl w:val="0"/>
          <w:numId w:val="3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Independent third-party audits</w:t>
      </w:r>
      <w:r w:rsidRPr="00833DA8">
        <w:rPr>
          <w:rFonts w:ascii="Times New Roman" w:eastAsia="Times New Roman" w:hAnsi="Times New Roman" w:cs="Times New Roman"/>
          <w:kern w:val="0"/>
          <w:sz w:val="24"/>
          <w:szCs w:val="24"/>
          <w:lang w:eastAsia="en-IN"/>
          <w14:ligatures w14:val="none"/>
        </w:rPr>
        <w:t xml:space="preserve"> for unbiased evaluations.</w:t>
      </w:r>
    </w:p>
    <w:p w14:paraId="257A61D1" w14:textId="77777777" w:rsidR="00833DA8" w:rsidRPr="00833DA8" w:rsidRDefault="00833DA8">
      <w:pPr>
        <w:numPr>
          <w:ilvl w:val="0"/>
          <w:numId w:val="3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Compliance tracking dashboards</w:t>
      </w:r>
      <w:r w:rsidRPr="00833DA8">
        <w:rPr>
          <w:rFonts w:ascii="Times New Roman" w:eastAsia="Times New Roman" w:hAnsi="Times New Roman" w:cs="Times New Roman"/>
          <w:kern w:val="0"/>
          <w:sz w:val="24"/>
          <w:szCs w:val="24"/>
          <w:lang w:eastAsia="en-IN"/>
          <w14:ligatures w14:val="none"/>
        </w:rPr>
        <w:t xml:space="preserve"> for GDPR, SOX, and PCI DSS adherence.</w:t>
      </w:r>
    </w:p>
    <w:p w14:paraId="63074386"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Facebook and the Cambridge Analytica Data Misuse Scandal</w:t>
      </w:r>
    </w:p>
    <w:p w14:paraId="28B65927"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Facebook failed to </w:t>
      </w:r>
      <w:r w:rsidRPr="00833DA8">
        <w:rPr>
          <w:rFonts w:ascii="Times New Roman" w:eastAsia="Times New Roman" w:hAnsi="Times New Roman" w:cs="Times New Roman"/>
          <w:b/>
          <w:bCs/>
          <w:kern w:val="0"/>
          <w:sz w:val="24"/>
          <w:szCs w:val="24"/>
          <w:lang w:eastAsia="en-IN"/>
          <w14:ligatures w14:val="none"/>
        </w:rPr>
        <w:t>monitor and enforce data protection policies</w:t>
      </w:r>
      <w:r w:rsidRPr="00833DA8">
        <w:rPr>
          <w:rFonts w:ascii="Times New Roman" w:eastAsia="Times New Roman" w:hAnsi="Times New Roman" w:cs="Times New Roman"/>
          <w:kern w:val="0"/>
          <w:sz w:val="24"/>
          <w:szCs w:val="24"/>
          <w:lang w:eastAsia="en-IN"/>
          <w14:ligatures w14:val="none"/>
        </w:rPr>
        <w:t xml:space="preserve">, resulting in </w:t>
      </w:r>
      <w:r w:rsidRPr="00833DA8">
        <w:rPr>
          <w:rFonts w:ascii="Times New Roman" w:eastAsia="Times New Roman" w:hAnsi="Times New Roman" w:cs="Times New Roman"/>
          <w:b/>
          <w:bCs/>
          <w:kern w:val="0"/>
          <w:sz w:val="24"/>
          <w:szCs w:val="24"/>
          <w:lang w:eastAsia="en-IN"/>
          <w14:ligatures w14:val="none"/>
        </w:rPr>
        <w:t>unauthorized access to user information</w:t>
      </w:r>
      <w:r w:rsidRPr="00833DA8">
        <w:rPr>
          <w:rFonts w:ascii="Times New Roman" w:eastAsia="Times New Roman" w:hAnsi="Times New Roman" w:cs="Times New Roman"/>
          <w:kern w:val="0"/>
          <w:sz w:val="24"/>
          <w:szCs w:val="24"/>
          <w:lang w:eastAsia="en-IN"/>
          <w14:ligatures w14:val="none"/>
        </w:rPr>
        <w:t xml:space="preserve"> by Cambridge Analytica. This lack of risk oversight led to </w:t>
      </w:r>
      <w:r w:rsidRPr="00833DA8">
        <w:rPr>
          <w:rFonts w:ascii="Times New Roman" w:eastAsia="Times New Roman" w:hAnsi="Times New Roman" w:cs="Times New Roman"/>
          <w:b/>
          <w:bCs/>
          <w:kern w:val="0"/>
          <w:sz w:val="24"/>
          <w:szCs w:val="24"/>
          <w:lang w:eastAsia="en-IN"/>
          <w14:ligatures w14:val="none"/>
        </w:rPr>
        <w:t>$5 billion in regulatory fines and loss of consumer trust.</w:t>
      </w:r>
    </w:p>
    <w:p w14:paraId="7686EF1A"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6A3688">
          <v:rect id="_x0000_i1208" style="width:0;height:1.5pt" o:hralign="center" o:hrstd="t" o:hr="t" fillcolor="#a0a0a0" stroked="f"/>
        </w:pict>
      </w:r>
    </w:p>
    <w:p w14:paraId="318FB2A8"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Best Practices for a Strong Risk Mitigation Plan</w:t>
      </w:r>
    </w:p>
    <w:p w14:paraId="70C59465" w14:textId="77777777" w:rsidR="00833DA8" w:rsidRPr="00833DA8" w:rsidRDefault="00833DA8">
      <w:pPr>
        <w:numPr>
          <w:ilvl w:val="0"/>
          <w:numId w:val="3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Embed Risk Awareness into Corporate Culture:</w:t>
      </w:r>
      <w:r w:rsidRPr="00833DA8">
        <w:rPr>
          <w:rFonts w:ascii="Times New Roman" w:eastAsia="Times New Roman" w:hAnsi="Times New Roman" w:cs="Times New Roman"/>
          <w:kern w:val="0"/>
          <w:sz w:val="24"/>
          <w:szCs w:val="24"/>
          <w:lang w:eastAsia="en-IN"/>
          <w14:ligatures w14:val="none"/>
        </w:rPr>
        <w:t xml:space="preserve"> Ensure all employees understand risk management principles.</w:t>
      </w:r>
    </w:p>
    <w:p w14:paraId="66DADDD3" w14:textId="77777777" w:rsidR="00833DA8" w:rsidRPr="00833DA8" w:rsidRDefault="00833DA8">
      <w:pPr>
        <w:numPr>
          <w:ilvl w:val="0"/>
          <w:numId w:val="3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AI and Automation for Real-Time Monitoring:</w:t>
      </w:r>
      <w:r w:rsidRPr="00833DA8">
        <w:rPr>
          <w:rFonts w:ascii="Times New Roman" w:eastAsia="Times New Roman" w:hAnsi="Times New Roman" w:cs="Times New Roman"/>
          <w:kern w:val="0"/>
          <w:sz w:val="24"/>
          <w:szCs w:val="24"/>
          <w:lang w:eastAsia="en-IN"/>
          <w14:ligatures w14:val="none"/>
        </w:rPr>
        <w:t xml:space="preserve"> Leverage predictive analytics for early risk detection.</w:t>
      </w:r>
    </w:p>
    <w:p w14:paraId="757CE0A9" w14:textId="77777777" w:rsidR="00833DA8" w:rsidRPr="00833DA8" w:rsidRDefault="00833DA8">
      <w:pPr>
        <w:numPr>
          <w:ilvl w:val="0"/>
          <w:numId w:val="3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Regular Risk Assessments and Stress Testing:</w:t>
      </w:r>
      <w:r w:rsidRPr="00833DA8">
        <w:rPr>
          <w:rFonts w:ascii="Times New Roman" w:eastAsia="Times New Roman" w:hAnsi="Times New Roman" w:cs="Times New Roman"/>
          <w:kern w:val="0"/>
          <w:sz w:val="24"/>
          <w:szCs w:val="24"/>
          <w:lang w:eastAsia="en-IN"/>
          <w14:ligatures w14:val="none"/>
        </w:rPr>
        <w:t xml:space="preserve"> Identify vulnerabilities proactively.</w:t>
      </w:r>
    </w:p>
    <w:p w14:paraId="52C39AA5" w14:textId="77777777" w:rsidR="00833DA8" w:rsidRPr="00833DA8" w:rsidRDefault="00833DA8">
      <w:pPr>
        <w:numPr>
          <w:ilvl w:val="0"/>
          <w:numId w:val="3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Align Risk Management with Business Strategy:</w:t>
      </w:r>
      <w:r w:rsidRPr="00833DA8">
        <w:rPr>
          <w:rFonts w:ascii="Times New Roman" w:eastAsia="Times New Roman" w:hAnsi="Times New Roman" w:cs="Times New Roman"/>
          <w:kern w:val="0"/>
          <w:sz w:val="24"/>
          <w:szCs w:val="24"/>
          <w:lang w:eastAsia="en-IN"/>
          <w14:ligatures w14:val="none"/>
        </w:rPr>
        <w:t xml:space="preserve"> Integrate risk frameworks into executive decision-making.</w:t>
      </w:r>
    </w:p>
    <w:p w14:paraId="35109178" w14:textId="77777777" w:rsidR="00833DA8" w:rsidRPr="00833DA8" w:rsidRDefault="00833DA8">
      <w:pPr>
        <w:numPr>
          <w:ilvl w:val="0"/>
          <w:numId w:val="3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Establish Clear Governance and Compliance Frameworks:</w:t>
      </w:r>
      <w:r w:rsidRPr="00833DA8">
        <w:rPr>
          <w:rFonts w:ascii="Times New Roman" w:eastAsia="Times New Roman" w:hAnsi="Times New Roman" w:cs="Times New Roman"/>
          <w:kern w:val="0"/>
          <w:sz w:val="24"/>
          <w:szCs w:val="24"/>
          <w:lang w:eastAsia="en-IN"/>
          <w14:ligatures w14:val="none"/>
        </w:rPr>
        <w:t xml:space="preserve"> Enforce industry best practices and regulatory standards.</w:t>
      </w:r>
    </w:p>
    <w:p w14:paraId="57A98727"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BAB44D">
          <v:rect id="_x0000_i1209" style="width:0;height:1.5pt" o:hralign="center" o:hrstd="t" o:hr="t" fillcolor="#a0a0a0" stroked="f"/>
        </w:pict>
      </w:r>
    </w:p>
    <w:p w14:paraId="1DB2C5DA"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Conclusion</w:t>
      </w:r>
    </w:p>
    <w:p w14:paraId="6E5CF823"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Building a </w:t>
      </w:r>
      <w:r w:rsidRPr="00833DA8">
        <w:rPr>
          <w:rFonts w:ascii="Times New Roman" w:eastAsia="Times New Roman" w:hAnsi="Times New Roman" w:cs="Times New Roman"/>
          <w:b/>
          <w:bCs/>
          <w:kern w:val="0"/>
          <w:sz w:val="24"/>
          <w:szCs w:val="24"/>
          <w:lang w:eastAsia="en-IN"/>
          <w14:ligatures w14:val="none"/>
        </w:rPr>
        <w:t>comprehensive risk mitigation plan</w:t>
      </w:r>
      <w:r w:rsidRPr="00833DA8">
        <w:rPr>
          <w:rFonts w:ascii="Times New Roman" w:eastAsia="Times New Roman" w:hAnsi="Times New Roman" w:cs="Times New Roman"/>
          <w:kern w:val="0"/>
          <w:sz w:val="24"/>
          <w:szCs w:val="24"/>
          <w:lang w:eastAsia="en-IN"/>
          <w14:ligatures w14:val="none"/>
        </w:rPr>
        <w:t xml:space="preserve"> is essential for </w:t>
      </w:r>
      <w:r w:rsidRPr="00833DA8">
        <w:rPr>
          <w:rFonts w:ascii="Times New Roman" w:eastAsia="Times New Roman" w:hAnsi="Times New Roman" w:cs="Times New Roman"/>
          <w:b/>
          <w:bCs/>
          <w:kern w:val="0"/>
          <w:sz w:val="24"/>
          <w:szCs w:val="24"/>
          <w:lang w:eastAsia="en-IN"/>
          <w14:ligatures w14:val="none"/>
        </w:rPr>
        <w:t>strengthening governance, enhancing regulatory compliance, and protecting business assets.</w:t>
      </w:r>
      <w:r w:rsidRPr="00833DA8">
        <w:rPr>
          <w:rFonts w:ascii="Times New Roman" w:eastAsia="Times New Roman" w:hAnsi="Times New Roman" w:cs="Times New Roman"/>
          <w:kern w:val="0"/>
          <w:sz w:val="24"/>
          <w:szCs w:val="24"/>
          <w:lang w:eastAsia="en-IN"/>
          <w14:ligatures w14:val="none"/>
        </w:rPr>
        <w:t xml:space="preserve"> Organizations that adopt </w:t>
      </w:r>
      <w:r w:rsidRPr="00833DA8">
        <w:rPr>
          <w:rFonts w:ascii="Times New Roman" w:eastAsia="Times New Roman" w:hAnsi="Times New Roman" w:cs="Times New Roman"/>
          <w:b/>
          <w:bCs/>
          <w:kern w:val="0"/>
          <w:sz w:val="24"/>
          <w:szCs w:val="24"/>
          <w:lang w:eastAsia="en-IN"/>
          <w14:ligatures w14:val="none"/>
        </w:rPr>
        <w:t>AI-driven risk analytics, real-time monitoring, and incident response automation</w:t>
      </w:r>
      <w:r w:rsidRPr="00833DA8">
        <w:rPr>
          <w:rFonts w:ascii="Times New Roman" w:eastAsia="Times New Roman" w:hAnsi="Times New Roman" w:cs="Times New Roman"/>
          <w:kern w:val="0"/>
          <w:sz w:val="24"/>
          <w:szCs w:val="24"/>
          <w:lang w:eastAsia="en-IN"/>
          <w14:ligatures w14:val="none"/>
        </w:rPr>
        <w:t xml:space="preserve"> will be </w:t>
      </w:r>
      <w:r w:rsidRPr="00833DA8">
        <w:rPr>
          <w:rFonts w:ascii="Times New Roman" w:eastAsia="Times New Roman" w:hAnsi="Times New Roman" w:cs="Times New Roman"/>
          <w:b/>
          <w:bCs/>
          <w:kern w:val="0"/>
          <w:sz w:val="24"/>
          <w:szCs w:val="24"/>
          <w:lang w:eastAsia="en-IN"/>
          <w14:ligatures w14:val="none"/>
        </w:rPr>
        <w:t>better equipped to manage emerging threats.</w:t>
      </w:r>
    </w:p>
    <w:p w14:paraId="7FA83C8A"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"Enterprise Risk Governance: Aligning Risk Strategies with Business Resilience,"</w:t>
      </w:r>
      <w:r w:rsidRPr="00833DA8">
        <w:rPr>
          <w:rFonts w:ascii="Times New Roman" w:eastAsia="Times New Roman" w:hAnsi="Times New Roman" w:cs="Times New Roman"/>
          <w:kern w:val="0"/>
          <w:sz w:val="24"/>
          <w:szCs w:val="24"/>
          <w:lang w:eastAsia="en-IN"/>
          <w14:ligatures w14:val="none"/>
        </w:rPr>
        <w:t xml:space="preserve"> analyzing how organizations integrate risk mitigation into their corporate governance frameworks for long-term sustainability.</w:t>
      </w:r>
    </w:p>
    <w:p w14:paraId="138885A8"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Compliance</w:t>
      </w:r>
    </w:p>
    <w:p w14:paraId="777C497B"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Understanding Compliance: More Than Just Following Rules</w:t>
      </w:r>
    </w:p>
    <w:p w14:paraId="761BF083" w14:textId="77777777" w:rsidR="00833DA8" w:rsidRPr="00833DA8" w:rsidRDefault="00833DA8" w:rsidP="00833DA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28E6C31C"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Compliance is often perceived as a regulatory burden—an obligation that organizations must meet to avoid penalties. However, in reality, compliance is much more than just </w:t>
      </w:r>
      <w:r w:rsidRPr="00833DA8">
        <w:rPr>
          <w:rFonts w:ascii="Times New Roman" w:eastAsia="Times New Roman" w:hAnsi="Times New Roman" w:cs="Times New Roman"/>
          <w:b/>
          <w:bCs/>
          <w:kern w:val="0"/>
          <w:sz w:val="24"/>
          <w:szCs w:val="24"/>
          <w:lang w:eastAsia="en-IN"/>
          <w14:ligatures w14:val="none"/>
        </w:rPr>
        <w:t>following rules</w:t>
      </w:r>
      <w:r w:rsidRPr="00833DA8">
        <w:rPr>
          <w:rFonts w:ascii="Times New Roman" w:eastAsia="Times New Roman" w:hAnsi="Times New Roman" w:cs="Times New Roman"/>
          <w:kern w:val="0"/>
          <w:sz w:val="24"/>
          <w:szCs w:val="24"/>
          <w:lang w:eastAsia="en-IN"/>
          <w14:ligatures w14:val="none"/>
        </w:rPr>
        <w:t xml:space="preserve">; it is a </w:t>
      </w:r>
      <w:r w:rsidRPr="00833DA8">
        <w:rPr>
          <w:rFonts w:ascii="Times New Roman" w:eastAsia="Times New Roman" w:hAnsi="Times New Roman" w:cs="Times New Roman"/>
          <w:b/>
          <w:bCs/>
          <w:kern w:val="0"/>
          <w:sz w:val="24"/>
          <w:szCs w:val="24"/>
          <w:lang w:eastAsia="en-IN"/>
          <w14:ligatures w14:val="none"/>
        </w:rPr>
        <w:t>strategic function that ensures corporate integrity, financial stability, cybersecurity resilience, and long-term business sustainability.</w:t>
      </w:r>
    </w:p>
    <w:p w14:paraId="37D7C3D7"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 well-structured compliance program fosters </w:t>
      </w:r>
      <w:r w:rsidRPr="00833DA8">
        <w:rPr>
          <w:rFonts w:ascii="Times New Roman" w:eastAsia="Times New Roman" w:hAnsi="Times New Roman" w:cs="Times New Roman"/>
          <w:b/>
          <w:bCs/>
          <w:kern w:val="0"/>
          <w:sz w:val="24"/>
          <w:szCs w:val="24"/>
          <w:lang w:eastAsia="en-IN"/>
          <w14:ligatures w14:val="none"/>
        </w:rPr>
        <w:t>organizational transparency, ethical business conduct, and proactive risk management.</w:t>
      </w:r>
      <w:r w:rsidRPr="00833DA8">
        <w:rPr>
          <w:rFonts w:ascii="Times New Roman" w:eastAsia="Times New Roman" w:hAnsi="Times New Roman" w:cs="Times New Roman"/>
          <w:kern w:val="0"/>
          <w:sz w:val="24"/>
          <w:szCs w:val="24"/>
          <w:lang w:eastAsia="en-IN"/>
          <w14:ligatures w14:val="none"/>
        </w:rPr>
        <w:t xml:space="preserve"> With regulatory frameworks such as </w:t>
      </w:r>
      <w:r w:rsidRPr="00833DA8">
        <w:rPr>
          <w:rFonts w:ascii="Times New Roman" w:eastAsia="Times New Roman" w:hAnsi="Times New Roman" w:cs="Times New Roman"/>
          <w:b/>
          <w:bCs/>
          <w:kern w:val="0"/>
          <w:sz w:val="24"/>
          <w:szCs w:val="24"/>
          <w:lang w:eastAsia="en-IN"/>
          <w14:ligatures w14:val="none"/>
        </w:rPr>
        <w:t>General Data Protection Regulation (GDPR), Sarbanes-Oxley Act (SOX), Health Insurance Portability and Accountability Act (HIPAA), and ISO 37301 (Compliance Management System),</w:t>
      </w:r>
      <w:r w:rsidRPr="00833DA8">
        <w:rPr>
          <w:rFonts w:ascii="Times New Roman" w:eastAsia="Times New Roman" w:hAnsi="Times New Roman" w:cs="Times New Roman"/>
          <w:kern w:val="0"/>
          <w:sz w:val="24"/>
          <w:szCs w:val="24"/>
          <w:lang w:eastAsia="en-IN"/>
          <w14:ligatures w14:val="none"/>
        </w:rPr>
        <w:t xml:space="preserve"> organizations must integrate compliance into their governance frameworks to ensure adherence to legal, financial, and operational requirements.</w:t>
      </w:r>
    </w:p>
    <w:p w14:paraId="6B80F18F"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explores the </w:t>
      </w:r>
      <w:r w:rsidRPr="00833DA8">
        <w:rPr>
          <w:rFonts w:ascii="Times New Roman" w:eastAsia="Times New Roman" w:hAnsi="Times New Roman" w:cs="Times New Roman"/>
          <w:b/>
          <w:bCs/>
          <w:kern w:val="0"/>
          <w:sz w:val="24"/>
          <w:szCs w:val="24"/>
          <w:lang w:eastAsia="en-IN"/>
          <w14:ligatures w14:val="none"/>
        </w:rPr>
        <w:t>importance of compliance beyond legal mandates, its role in corporate governance, and how organizations can embed compliance into their operational culture.</w:t>
      </w:r>
      <w:r w:rsidRPr="00833DA8">
        <w:rPr>
          <w:rFonts w:ascii="Times New Roman" w:eastAsia="Times New Roman" w:hAnsi="Times New Roman" w:cs="Times New Roman"/>
          <w:kern w:val="0"/>
          <w:sz w:val="24"/>
          <w:szCs w:val="24"/>
          <w:lang w:eastAsia="en-IN"/>
          <w14:ligatures w14:val="none"/>
        </w:rPr>
        <w:t xml:space="preserve"> We will also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real-world case studies demonstrating the consequences of poor compliance management and best practices for enhancing compliance frameworks.</w:t>
      </w:r>
    </w:p>
    <w:p w14:paraId="4CBFEEB7"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5F3EB1">
          <v:rect id="_x0000_i1210" style="width:0;height:1.5pt" o:hralign="center" o:hrstd="t" o:hr="t" fillcolor="#a0a0a0" stroked="f"/>
        </w:pict>
      </w:r>
    </w:p>
    <w:p w14:paraId="7A35AE61"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Strategic Importance of Compliance</w:t>
      </w:r>
    </w:p>
    <w:p w14:paraId="786FBF83"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as a Business Enabler</w:t>
      </w:r>
    </w:p>
    <w:p w14:paraId="72130397"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 strong compliance program does more than just prevent regulatory fines; it enhances </w:t>
      </w:r>
      <w:r w:rsidRPr="00833DA8">
        <w:rPr>
          <w:rFonts w:ascii="Times New Roman" w:eastAsia="Times New Roman" w:hAnsi="Times New Roman" w:cs="Times New Roman"/>
          <w:b/>
          <w:bCs/>
          <w:kern w:val="0"/>
          <w:sz w:val="24"/>
          <w:szCs w:val="24"/>
          <w:lang w:eastAsia="en-IN"/>
          <w14:ligatures w14:val="none"/>
        </w:rPr>
        <w:t>operational efficiency, strengthens stakeholder trust, and reduces business risks.</w:t>
      </w:r>
      <w:r w:rsidRPr="00833DA8">
        <w:rPr>
          <w:rFonts w:ascii="Times New Roman" w:eastAsia="Times New Roman" w:hAnsi="Times New Roman" w:cs="Times New Roman"/>
          <w:kern w:val="0"/>
          <w:sz w:val="24"/>
          <w:szCs w:val="24"/>
          <w:lang w:eastAsia="en-IN"/>
          <w14:ligatures w14:val="none"/>
        </w:rPr>
        <w:t xml:space="preserve"> Organizations that prioritize compliance:</w:t>
      </w:r>
    </w:p>
    <w:p w14:paraId="5E7DB390" w14:textId="77777777" w:rsidR="00833DA8" w:rsidRPr="00833DA8" w:rsidRDefault="00833DA8">
      <w:pPr>
        <w:numPr>
          <w:ilvl w:val="0"/>
          <w:numId w:val="3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Mitigate financial and reputational risks</w:t>
      </w:r>
      <w:r w:rsidRPr="00833DA8">
        <w:rPr>
          <w:rFonts w:ascii="Times New Roman" w:eastAsia="Times New Roman" w:hAnsi="Times New Roman" w:cs="Times New Roman"/>
          <w:kern w:val="0"/>
          <w:sz w:val="24"/>
          <w:szCs w:val="24"/>
          <w:lang w:eastAsia="en-IN"/>
          <w14:ligatures w14:val="none"/>
        </w:rPr>
        <w:t xml:space="preserve"> by preventing fraud and regulatory violations.</w:t>
      </w:r>
    </w:p>
    <w:p w14:paraId="175E70F5" w14:textId="77777777" w:rsidR="00833DA8" w:rsidRPr="00833DA8" w:rsidRDefault="00833DA8">
      <w:pPr>
        <w:numPr>
          <w:ilvl w:val="0"/>
          <w:numId w:val="3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Improve operational efficiency</w:t>
      </w:r>
      <w:r w:rsidRPr="00833DA8">
        <w:rPr>
          <w:rFonts w:ascii="Times New Roman" w:eastAsia="Times New Roman" w:hAnsi="Times New Roman" w:cs="Times New Roman"/>
          <w:kern w:val="0"/>
          <w:sz w:val="24"/>
          <w:szCs w:val="24"/>
          <w:lang w:eastAsia="en-IN"/>
          <w14:ligatures w14:val="none"/>
        </w:rPr>
        <w:t xml:space="preserve"> by streamlining reporting and governance structures.</w:t>
      </w:r>
    </w:p>
    <w:p w14:paraId="1D203216" w14:textId="77777777" w:rsidR="00833DA8" w:rsidRPr="00833DA8" w:rsidRDefault="00833DA8">
      <w:pPr>
        <w:numPr>
          <w:ilvl w:val="0"/>
          <w:numId w:val="3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stakeholder confidence</w:t>
      </w:r>
      <w:r w:rsidRPr="00833DA8">
        <w:rPr>
          <w:rFonts w:ascii="Times New Roman" w:eastAsia="Times New Roman" w:hAnsi="Times New Roman" w:cs="Times New Roman"/>
          <w:kern w:val="0"/>
          <w:sz w:val="24"/>
          <w:szCs w:val="24"/>
          <w:lang w:eastAsia="en-IN"/>
          <w14:ligatures w14:val="none"/>
        </w:rPr>
        <w:t xml:space="preserve"> by demonstrating ethical and legal responsibility.</w:t>
      </w:r>
    </w:p>
    <w:p w14:paraId="772E299D" w14:textId="77777777" w:rsidR="00833DA8" w:rsidRPr="00833DA8" w:rsidRDefault="00833DA8">
      <w:pPr>
        <w:numPr>
          <w:ilvl w:val="0"/>
          <w:numId w:val="3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Increase market competitiveness</w:t>
      </w:r>
      <w:r w:rsidRPr="00833DA8">
        <w:rPr>
          <w:rFonts w:ascii="Times New Roman" w:eastAsia="Times New Roman" w:hAnsi="Times New Roman" w:cs="Times New Roman"/>
          <w:kern w:val="0"/>
          <w:sz w:val="24"/>
          <w:szCs w:val="24"/>
          <w:lang w:eastAsia="en-IN"/>
          <w14:ligatures w14:val="none"/>
        </w:rPr>
        <w:t xml:space="preserve"> by aligning with industry standards.</w:t>
      </w:r>
    </w:p>
    <w:p w14:paraId="40FF7202"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in Corporate Governance</w:t>
      </w:r>
    </w:p>
    <w:p w14:paraId="22C587E0"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Compliance is an integral component of corporate governance, ensuring that:</w:t>
      </w:r>
    </w:p>
    <w:p w14:paraId="0EFA6B5A" w14:textId="77777777" w:rsidR="00833DA8" w:rsidRPr="00833DA8" w:rsidRDefault="00833DA8">
      <w:pPr>
        <w:numPr>
          <w:ilvl w:val="0"/>
          <w:numId w:val="3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Boards of directors have independent oversight over compliance risks.</w:t>
      </w:r>
    </w:p>
    <w:p w14:paraId="37F52068" w14:textId="77777777" w:rsidR="00833DA8" w:rsidRPr="00833DA8" w:rsidRDefault="00833DA8">
      <w:pPr>
        <w:numPr>
          <w:ilvl w:val="0"/>
          <w:numId w:val="3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Executives align business strategies with regulatory requirements.</w:t>
      </w:r>
    </w:p>
    <w:p w14:paraId="51E8FEE9" w14:textId="77777777" w:rsidR="00833DA8" w:rsidRPr="00833DA8" w:rsidRDefault="00833DA8">
      <w:pPr>
        <w:numPr>
          <w:ilvl w:val="0"/>
          <w:numId w:val="3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Organizations enforce ethical decision-making at all levels.</w:t>
      </w:r>
    </w:p>
    <w:p w14:paraId="72881545" w14:textId="77777777" w:rsidR="00833DA8" w:rsidRPr="00833DA8" w:rsidRDefault="00833DA8">
      <w:pPr>
        <w:numPr>
          <w:ilvl w:val="0"/>
          <w:numId w:val="3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Whistleblower protection policies encourage transparent reporting of misconduct.</w:t>
      </w:r>
    </w:p>
    <w:p w14:paraId="69A4F618"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Volkswagen Emissions Scandal – A Compliance Failure</w:t>
      </w:r>
      <w:r w:rsidRPr="00833DA8">
        <w:rPr>
          <w:rFonts w:ascii="Times New Roman" w:eastAsia="Times New Roman" w:hAnsi="Times New Roman" w:cs="Times New Roman"/>
          <w:kern w:val="0"/>
          <w:sz w:val="24"/>
          <w:szCs w:val="24"/>
          <w:lang w:eastAsia="en-IN"/>
          <w14:ligatures w14:val="none"/>
        </w:rPr>
        <w:t xml:space="preserve"> Volkswagen’s </w:t>
      </w:r>
      <w:r w:rsidRPr="00833DA8">
        <w:rPr>
          <w:rFonts w:ascii="Times New Roman" w:eastAsia="Times New Roman" w:hAnsi="Times New Roman" w:cs="Times New Roman"/>
          <w:b/>
          <w:bCs/>
          <w:kern w:val="0"/>
          <w:sz w:val="24"/>
          <w:szCs w:val="24"/>
          <w:lang w:eastAsia="en-IN"/>
          <w14:ligatures w14:val="none"/>
        </w:rPr>
        <w:t>“</w:t>
      </w:r>
      <w:proofErr w:type="spellStart"/>
      <w:r w:rsidRPr="00833DA8">
        <w:rPr>
          <w:rFonts w:ascii="Times New Roman" w:eastAsia="Times New Roman" w:hAnsi="Times New Roman" w:cs="Times New Roman"/>
          <w:b/>
          <w:bCs/>
          <w:kern w:val="0"/>
          <w:sz w:val="24"/>
          <w:szCs w:val="24"/>
          <w:lang w:eastAsia="en-IN"/>
          <w14:ligatures w14:val="none"/>
        </w:rPr>
        <w:t>Dieselgate</w:t>
      </w:r>
      <w:proofErr w:type="spellEnd"/>
      <w:r w:rsidRPr="00833DA8">
        <w:rPr>
          <w:rFonts w:ascii="Times New Roman" w:eastAsia="Times New Roman" w:hAnsi="Times New Roman" w:cs="Times New Roman"/>
          <w:b/>
          <w:bCs/>
          <w:kern w:val="0"/>
          <w:sz w:val="24"/>
          <w:szCs w:val="24"/>
          <w:lang w:eastAsia="en-IN"/>
          <w14:ligatures w14:val="none"/>
        </w:rPr>
        <w:t>” emissions scandal</w:t>
      </w:r>
      <w:r w:rsidRPr="00833DA8">
        <w:rPr>
          <w:rFonts w:ascii="Times New Roman" w:eastAsia="Times New Roman" w:hAnsi="Times New Roman" w:cs="Times New Roman"/>
          <w:kern w:val="0"/>
          <w:sz w:val="24"/>
          <w:szCs w:val="24"/>
          <w:lang w:eastAsia="en-IN"/>
          <w14:ligatures w14:val="none"/>
        </w:rPr>
        <w:t xml:space="preserve"> demonstrated how weak compliance governance could lead to </w:t>
      </w:r>
      <w:r w:rsidRPr="00833DA8">
        <w:rPr>
          <w:rFonts w:ascii="Times New Roman" w:eastAsia="Times New Roman" w:hAnsi="Times New Roman" w:cs="Times New Roman"/>
          <w:b/>
          <w:bCs/>
          <w:kern w:val="0"/>
          <w:sz w:val="24"/>
          <w:szCs w:val="24"/>
          <w:lang w:eastAsia="en-IN"/>
          <w14:ligatures w14:val="none"/>
        </w:rPr>
        <w:t>severe reputational damage and regulatory fines exceeding $30 billion.</w:t>
      </w:r>
      <w:r w:rsidRPr="00833DA8">
        <w:rPr>
          <w:rFonts w:ascii="Times New Roman" w:eastAsia="Times New Roman" w:hAnsi="Times New Roman" w:cs="Times New Roman"/>
          <w:kern w:val="0"/>
          <w:sz w:val="24"/>
          <w:szCs w:val="24"/>
          <w:lang w:eastAsia="en-IN"/>
          <w14:ligatures w14:val="none"/>
        </w:rPr>
        <w:t xml:space="preserve"> Had Volkswagen implemented </w:t>
      </w:r>
      <w:r w:rsidRPr="00833DA8">
        <w:rPr>
          <w:rFonts w:ascii="Times New Roman" w:eastAsia="Times New Roman" w:hAnsi="Times New Roman" w:cs="Times New Roman"/>
          <w:b/>
          <w:bCs/>
          <w:kern w:val="0"/>
          <w:sz w:val="24"/>
          <w:szCs w:val="24"/>
          <w:lang w:eastAsia="en-IN"/>
          <w14:ligatures w14:val="none"/>
        </w:rPr>
        <w:t>a robust compliance monitoring system</w:t>
      </w:r>
      <w:r w:rsidRPr="00833DA8">
        <w:rPr>
          <w:rFonts w:ascii="Times New Roman" w:eastAsia="Times New Roman" w:hAnsi="Times New Roman" w:cs="Times New Roman"/>
          <w:kern w:val="0"/>
          <w:sz w:val="24"/>
          <w:szCs w:val="24"/>
          <w:lang w:eastAsia="en-IN"/>
          <w14:ligatures w14:val="none"/>
        </w:rPr>
        <w:t>, the company could have prevented fraud and maintained ethical corporate practices.</w:t>
      </w:r>
    </w:p>
    <w:p w14:paraId="7881E4A3"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F4E9E3">
          <v:rect id="_x0000_i1211" style="width:0;height:1.5pt" o:hralign="center" o:hrstd="t" o:hr="t" fillcolor="#a0a0a0" stroked="f"/>
        </w:pict>
      </w:r>
    </w:p>
    <w:p w14:paraId="2A2D2CF7"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Compliance Frameworks and Regulations</w:t>
      </w:r>
    </w:p>
    <w:p w14:paraId="2222BB00"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Global Compliance Standards</w:t>
      </w:r>
    </w:p>
    <w:p w14:paraId="296CBC7A"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operating in multiple jurisdictions must comply with various </w:t>
      </w:r>
      <w:r w:rsidRPr="00833DA8">
        <w:rPr>
          <w:rFonts w:ascii="Times New Roman" w:eastAsia="Times New Roman" w:hAnsi="Times New Roman" w:cs="Times New Roman"/>
          <w:b/>
          <w:bCs/>
          <w:kern w:val="0"/>
          <w:sz w:val="24"/>
          <w:szCs w:val="24"/>
          <w:lang w:eastAsia="en-IN"/>
          <w14:ligatures w14:val="none"/>
        </w:rPr>
        <w:t>international and regional compliance frameworks.</w:t>
      </w:r>
      <w:r w:rsidRPr="00833DA8">
        <w:rPr>
          <w:rFonts w:ascii="Times New Roman" w:eastAsia="Times New Roman" w:hAnsi="Times New Roman" w:cs="Times New Roman"/>
          <w:kern w:val="0"/>
          <w:sz w:val="24"/>
          <w:szCs w:val="24"/>
          <w:lang w:eastAsia="en-IN"/>
          <w14:ligatures w14:val="none"/>
        </w:rPr>
        <w:t xml:space="preserve"> Some of the most critical compliance standards include:</w:t>
      </w:r>
    </w:p>
    <w:p w14:paraId="4B87671E" w14:textId="77777777" w:rsidR="00833DA8" w:rsidRPr="00833DA8" w:rsidRDefault="00833DA8">
      <w:pPr>
        <w:numPr>
          <w:ilvl w:val="0"/>
          <w:numId w:val="3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GDPR (General Data Protection Regulation):</w:t>
      </w:r>
      <w:r w:rsidRPr="00833DA8">
        <w:rPr>
          <w:rFonts w:ascii="Times New Roman" w:eastAsia="Times New Roman" w:hAnsi="Times New Roman" w:cs="Times New Roman"/>
          <w:kern w:val="0"/>
          <w:sz w:val="24"/>
          <w:szCs w:val="24"/>
          <w:lang w:eastAsia="en-IN"/>
          <w14:ligatures w14:val="none"/>
        </w:rPr>
        <w:t xml:space="preserve"> Data privacy laws protecting European Union citizens.</w:t>
      </w:r>
    </w:p>
    <w:p w14:paraId="248BB8BA" w14:textId="77777777" w:rsidR="00833DA8" w:rsidRPr="00833DA8" w:rsidRDefault="00833DA8">
      <w:pPr>
        <w:numPr>
          <w:ilvl w:val="0"/>
          <w:numId w:val="3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SOX (Sarbanes-Oxley Act):</w:t>
      </w:r>
      <w:r w:rsidRPr="00833DA8">
        <w:rPr>
          <w:rFonts w:ascii="Times New Roman" w:eastAsia="Times New Roman" w:hAnsi="Times New Roman" w:cs="Times New Roman"/>
          <w:kern w:val="0"/>
          <w:sz w:val="24"/>
          <w:szCs w:val="24"/>
          <w:lang w:eastAsia="en-IN"/>
          <w14:ligatures w14:val="none"/>
        </w:rPr>
        <w:t xml:space="preserve"> U.S. corporate governance and financial reporting regulations.</w:t>
      </w:r>
    </w:p>
    <w:p w14:paraId="1F3A6E58" w14:textId="77777777" w:rsidR="00833DA8" w:rsidRPr="00833DA8" w:rsidRDefault="00833DA8">
      <w:pPr>
        <w:numPr>
          <w:ilvl w:val="0"/>
          <w:numId w:val="3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HIPAA (Health Insurance Portability and Accountability Act):</w:t>
      </w:r>
      <w:r w:rsidRPr="00833DA8">
        <w:rPr>
          <w:rFonts w:ascii="Times New Roman" w:eastAsia="Times New Roman" w:hAnsi="Times New Roman" w:cs="Times New Roman"/>
          <w:kern w:val="0"/>
          <w:sz w:val="24"/>
          <w:szCs w:val="24"/>
          <w:lang w:eastAsia="en-IN"/>
          <w14:ligatures w14:val="none"/>
        </w:rPr>
        <w:t xml:space="preserve"> U.S. healthcare data protection regulations.</w:t>
      </w:r>
    </w:p>
    <w:p w14:paraId="1FA7F758" w14:textId="77777777" w:rsidR="00833DA8" w:rsidRPr="00833DA8" w:rsidRDefault="00833DA8">
      <w:pPr>
        <w:numPr>
          <w:ilvl w:val="0"/>
          <w:numId w:val="3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ISO 37301 (Compliance Management System):</w:t>
      </w:r>
      <w:r w:rsidRPr="00833DA8">
        <w:rPr>
          <w:rFonts w:ascii="Times New Roman" w:eastAsia="Times New Roman" w:hAnsi="Times New Roman" w:cs="Times New Roman"/>
          <w:kern w:val="0"/>
          <w:sz w:val="24"/>
          <w:szCs w:val="24"/>
          <w:lang w:eastAsia="en-IN"/>
          <w14:ligatures w14:val="none"/>
        </w:rPr>
        <w:t xml:space="preserve"> International standard for managing compliance programs.</w:t>
      </w:r>
    </w:p>
    <w:p w14:paraId="09C8A87D" w14:textId="77777777" w:rsidR="00833DA8" w:rsidRPr="00833DA8" w:rsidRDefault="00833DA8">
      <w:pPr>
        <w:numPr>
          <w:ilvl w:val="0"/>
          <w:numId w:val="3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Basel III (Financial Risk Compliance):</w:t>
      </w:r>
      <w:r w:rsidRPr="00833DA8">
        <w:rPr>
          <w:rFonts w:ascii="Times New Roman" w:eastAsia="Times New Roman" w:hAnsi="Times New Roman" w:cs="Times New Roman"/>
          <w:kern w:val="0"/>
          <w:sz w:val="24"/>
          <w:szCs w:val="24"/>
          <w:lang w:eastAsia="en-IN"/>
          <w14:ligatures w14:val="none"/>
        </w:rPr>
        <w:t xml:space="preserve"> Banking industry risk governance requirements.</w:t>
      </w:r>
    </w:p>
    <w:p w14:paraId="71F47BC1"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Industry-Specific Compliance Requirements</w:t>
      </w:r>
    </w:p>
    <w:p w14:paraId="4B3C8BBB" w14:textId="77777777" w:rsidR="00833DA8" w:rsidRPr="00833DA8" w:rsidRDefault="00833DA8">
      <w:pPr>
        <w:numPr>
          <w:ilvl w:val="0"/>
          <w:numId w:val="3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Financial Sector:</w:t>
      </w:r>
      <w:r w:rsidRPr="00833DA8">
        <w:rPr>
          <w:rFonts w:ascii="Times New Roman" w:eastAsia="Times New Roman" w:hAnsi="Times New Roman" w:cs="Times New Roman"/>
          <w:kern w:val="0"/>
          <w:sz w:val="24"/>
          <w:szCs w:val="24"/>
          <w:lang w:eastAsia="en-IN"/>
          <w14:ligatures w14:val="none"/>
        </w:rPr>
        <w:t xml:space="preserve"> Anti-Money Laundering (AML), Know Your Customer (KYC), Dodd-Frank Act.</w:t>
      </w:r>
    </w:p>
    <w:p w14:paraId="6CC95F12" w14:textId="77777777" w:rsidR="00833DA8" w:rsidRPr="00833DA8" w:rsidRDefault="00833DA8">
      <w:pPr>
        <w:numPr>
          <w:ilvl w:val="0"/>
          <w:numId w:val="3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Healthcare Sector:</w:t>
      </w:r>
      <w:r w:rsidRPr="00833DA8">
        <w:rPr>
          <w:rFonts w:ascii="Times New Roman" w:eastAsia="Times New Roman" w:hAnsi="Times New Roman" w:cs="Times New Roman"/>
          <w:kern w:val="0"/>
          <w:sz w:val="24"/>
          <w:szCs w:val="24"/>
          <w:lang w:eastAsia="en-IN"/>
          <w14:ligatures w14:val="none"/>
        </w:rPr>
        <w:t xml:space="preserve"> HIPAA, FDA regulations, Electronic Health Records (EHR) compliance.</w:t>
      </w:r>
    </w:p>
    <w:p w14:paraId="04512317" w14:textId="77777777" w:rsidR="00833DA8" w:rsidRPr="00833DA8" w:rsidRDefault="00833DA8">
      <w:pPr>
        <w:numPr>
          <w:ilvl w:val="0"/>
          <w:numId w:val="3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Technology Sector:</w:t>
      </w:r>
      <w:r w:rsidRPr="00833DA8">
        <w:rPr>
          <w:rFonts w:ascii="Times New Roman" w:eastAsia="Times New Roman" w:hAnsi="Times New Roman" w:cs="Times New Roman"/>
          <w:kern w:val="0"/>
          <w:sz w:val="24"/>
          <w:szCs w:val="24"/>
          <w:lang w:eastAsia="en-IN"/>
          <w14:ligatures w14:val="none"/>
        </w:rPr>
        <w:t xml:space="preserve"> GDPR, California Consumer Privacy Act (CCPA), SOC 2 compliance.</w:t>
      </w:r>
    </w:p>
    <w:p w14:paraId="37BBCC0C" w14:textId="77777777" w:rsidR="00833DA8" w:rsidRPr="00833DA8" w:rsidRDefault="00833DA8">
      <w:pPr>
        <w:numPr>
          <w:ilvl w:val="0"/>
          <w:numId w:val="3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Manufacturing &amp; Supply Chain:</w:t>
      </w:r>
      <w:r w:rsidRPr="00833DA8">
        <w:rPr>
          <w:rFonts w:ascii="Times New Roman" w:eastAsia="Times New Roman" w:hAnsi="Times New Roman" w:cs="Times New Roman"/>
          <w:kern w:val="0"/>
          <w:sz w:val="24"/>
          <w:szCs w:val="24"/>
          <w:lang w:eastAsia="en-IN"/>
          <w14:ligatures w14:val="none"/>
        </w:rPr>
        <w:t xml:space="preserve"> ISO 9001 (Quality Management), Environmental Compliance (EPA regulations).</w:t>
      </w:r>
    </w:p>
    <w:p w14:paraId="3A8FC605"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Facebook and GDPR Violations</w:t>
      </w:r>
      <w:r w:rsidRPr="00833DA8">
        <w:rPr>
          <w:rFonts w:ascii="Times New Roman" w:eastAsia="Times New Roman" w:hAnsi="Times New Roman" w:cs="Times New Roman"/>
          <w:kern w:val="0"/>
          <w:sz w:val="24"/>
          <w:szCs w:val="24"/>
          <w:lang w:eastAsia="en-IN"/>
          <w14:ligatures w14:val="none"/>
        </w:rPr>
        <w:t xml:space="preserve"> In 2023, Facebook (Meta) was fined </w:t>
      </w:r>
      <w:r w:rsidRPr="00833DA8">
        <w:rPr>
          <w:rFonts w:ascii="Times New Roman" w:eastAsia="Times New Roman" w:hAnsi="Times New Roman" w:cs="Times New Roman"/>
          <w:b/>
          <w:bCs/>
          <w:kern w:val="0"/>
          <w:sz w:val="24"/>
          <w:szCs w:val="24"/>
          <w:lang w:eastAsia="en-IN"/>
          <w14:ligatures w14:val="none"/>
        </w:rPr>
        <w:t>€1.2 billion for non-compliance with GDPR</w:t>
      </w:r>
      <w:r w:rsidRPr="00833DA8">
        <w:rPr>
          <w:rFonts w:ascii="Times New Roman" w:eastAsia="Times New Roman" w:hAnsi="Times New Roman" w:cs="Times New Roman"/>
          <w:kern w:val="0"/>
          <w:sz w:val="24"/>
          <w:szCs w:val="24"/>
          <w:lang w:eastAsia="en-IN"/>
          <w14:ligatures w14:val="none"/>
        </w:rPr>
        <w:t xml:space="preserve"> due to </w:t>
      </w:r>
      <w:r w:rsidRPr="00833DA8">
        <w:rPr>
          <w:rFonts w:ascii="Times New Roman" w:eastAsia="Times New Roman" w:hAnsi="Times New Roman" w:cs="Times New Roman"/>
          <w:b/>
          <w:bCs/>
          <w:kern w:val="0"/>
          <w:sz w:val="24"/>
          <w:szCs w:val="24"/>
          <w:lang w:eastAsia="en-IN"/>
          <w14:ligatures w14:val="none"/>
        </w:rPr>
        <w:t>unauthorized data transfers outside the EU.</w:t>
      </w:r>
      <w:r w:rsidRPr="00833DA8">
        <w:rPr>
          <w:rFonts w:ascii="Times New Roman" w:eastAsia="Times New Roman" w:hAnsi="Times New Roman" w:cs="Times New Roman"/>
          <w:kern w:val="0"/>
          <w:sz w:val="24"/>
          <w:szCs w:val="24"/>
          <w:lang w:eastAsia="en-IN"/>
          <w14:ligatures w14:val="none"/>
        </w:rPr>
        <w:t xml:space="preserve"> The failure to implement robust </w:t>
      </w:r>
      <w:r w:rsidRPr="00833DA8">
        <w:rPr>
          <w:rFonts w:ascii="Times New Roman" w:eastAsia="Times New Roman" w:hAnsi="Times New Roman" w:cs="Times New Roman"/>
          <w:b/>
          <w:bCs/>
          <w:kern w:val="0"/>
          <w:sz w:val="24"/>
          <w:szCs w:val="24"/>
          <w:lang w:eastAsia="en-IN"/>
          <w14:ligatures w14:val="none"/>
        </w:rPr>
        <w:t>data privacy controls and compliance monitoring</w:t>
      </w:r>
      <w:r w:rsidRPr="00833DA8">
        <w:rPr>
          <w:rFonts w:ascii="Times New Roman" w:eastAsia="Times New Roman" w:hAnsi="Times New Roman" w:cs="Times New Roman"/>
          <w:kern w:val="0"/>
          <w:sz w:val="24"/>
          <w:szCs w:val="24"/>
          <w:lang w:eastAsia="en-IN"/>
          <w14:ligatures w14:val="none"/>
        </w:rPr>
        <w:t xml:space="preserve"> led to severe legal and reputational consequences.</w:t>
      </w:r>
    </w:p>
    <w:p w14:paraId="38AC899B"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BD7E49">
          <v:rect id="_x0000_i1212" style="width:0;height:1.5pt" o:hralign="center" o:hrstd="t" o:hr="t" fillcolor="#a0a0a0" stroked="f"/>
        </w:pict>
      </w:r>
    </w:p>
    <w:p w14:paraId="4E27C657"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Building a Robust Compliance Program</w:t>
      </w:r>
    </w:p>
    <w:p w14:paraId="66F0D8EF"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Developing an Effective Compliance Framework</w:t>
      </w:r>
    </w:p>
    <w:p w14:paraId="40BF4727" w14:textId="77777777" w:rsidR="00833DA8" w:rsidRPr="00833DA8" w:rsidRDefault="00833DA8">
      <w:pPr>
        <w:numPr>
          <w:ilvl w:val="0"/>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Establish a Compliance Governance Structure:</w:t>
      </w:r>
    </w:p>
    <w:p w14:paraId="05198674"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Appoint a </w:t>
      </w:r>
      <w:r w:rsidRPr="00833DA8">
        <w:rPr>
          <w:rFonts w:ascii="Times New Roman" w:eastAsia="Times New Roman" w:hAnsi="Times New Roman" w:cs="Times New Roman"/>
          <w:b/>
          <w:bCs/>
          <w:kern w:val="0"/>
          <w:sz w:val="24"/>
          <w:szCs w:val="24"/>
          <w:lang w:eastAsia="en-IN"/>
          <w14:ligatures w14:val="none"/>
        </w:rPr>
        <w:t>Chief Compliance Officer (CCO)</w:t>
      </w:r>
      <w:r w:rsidRPr="00833DA8">
        <w:rPr>
          <w:rFonts w:ascii="Times New Roman" w:eastAsia="Times New Roman" w:hAnsi="Times New Roman" w:cs="Times New Roman"/>
          <w:kern w:val="0"/>
          <w:sz w:val="24"/>
          <w:szCs w:val="24"/>
          <w:lang w:eastAsia="en-IN"/>
          <w14:ligatures w14:val="none"/>
        </w:rPr>
        <w:t xml:space="preserve"> to oversee compliance initiatives.</w:t>
      </w:r>
    </w:p>
    <w:p w14:paraId="3F47B71B"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Form an </w:t>
      </w:r>
      <w:r w:rsidRPr="00833DA8">
        <w:rPr>
          <w:rFonts w:ascii="Times New Roman" w:eastAsia="Times New Roman" w:hAnsi="Times New Roman" w:cs="Times New Roman"/>
          <w:b/>
          <w:bCs/>
          <w:kern w:val="0"/>
          <w:sz w:val="24"/>
          <w:szCs w:val="24"/>
          <w:lang w:eastAsia="en-IN"/>
          <w14:ligatures w14:val="none"/>
        </w:rPr>
        <w:t>independent compliance committee</w:t>
      </w:r>
      <w:r w:rsidRPr="00833DA8">
        <w:rPr>
          <w:rFonts w:ascii="Times New Roman" w:eastAsia="Times New Roman" w:hAnsi="Times New Roman" w:cs="Times New Roman"/>
          <w:kern w:val="0"/>
          <w:sz w:val="24"/>
          <w:szCs w:val="24"/>
          <w:lang w:eastAsia="en-IN"/>
          <w14:ligatures w14:val="none"/>
        </w:rPr>
        <w:t xml:space="preserve"> for board oversight.</w:t>
      </w:r>
    </w:p>
    <w:p w14:paraId="3D484BAB" w14:textId="77777777" w:rsidR="00833DA8" w:rsidRPr="00833DA8" w:rsidRDefault="00833DA8">
      <w:pPr>
        <w:numPr>
          <w:ilvl w:val="0"/>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Compliance Risk Assessments:</w:t>
      </w:r>
    </w:p>
    <w:p w14:paraId="198BB631"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Identify </w:t>
      </w:r>
      <w:r w:rsidRPr="00833DA8">
        <w:rPr>
          <w:rFonts w:ascii="Times New Roman" w:eastAsia="Times New Roman" w:hAnsi="Times New Roman" w:cs="Times New Roman"/>
          <w:b/>
          <w:bCs/>
          <w:kern w:val="0"/>
          <w:sz w:val="24"/>
          <w:szCs w:val="24"/>
          <w:lang w:eastAsia="en-IN"/>
          <w14:ligatures w14:val="none"/>
        </w:rPr>
        <w:t>high-risk regulatory areas</w:t>
      </w:r>
      <w:r w:rsidRPr="00833DA8">
        <w:rPr>
          <w:rFonts w:ascii="Times New Roman" w:eastAsia="Times New Roman" w:hAnsi="Times New Roman" w:cs="Times New Roman"/>
          <w:kern w:val="0"/>
          <w:sz w:val="24"/>
          <w:szCs w:val="24"/>
          <w:lang w:eastAsia="en-IN"/>
          <w14:ligatures w14:val="none"/>
        </w:rPr>
        <w:t xml:space="preserve"> (financial reporting, data privacy, cybersecurity).</w:t>
      </w:r>
    </w:p>
    <w:p w14:paraId="1FD92BD4"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Implement </w:t>
      </w:r>
      <w:r w:rsidRPr="00833DA8">
        <w:rPr>
          <w:rFonts w:ascii="Times New Roman" w:eastAsia="Times New Roman" w:hAnsi="Times New Roman" w:cs="Times New Roman"/>
          <w:b/>
          <w:bCs/>
          <w:kern w:val="0"/>
          <w:sz w:val="24"/>
          <w:szCs w:val="24"/>
          <w:lang w:eastAsia="en-IN"/>
          <w14:ligatures w14:val="none"/>
        </w:rPr>
        <w:t>automated compliance risk monitoring</w:t>
      </w:r>
      <w:r w:rsidRPr="00833DA8">
        <w:rPr>
          <w:rFonts w:ascii="Times New Roman" w:eastAsia="Times New Roman" w:hAnsi="Times New Roman" w:cs="Times New Roman"/>
          <w:kern w:val="0"/>
          <w:sz w:val="24"/>
          <w:szCs w:val="24"/>
          <w:lang w:eastAsia="en-IN"/>
          <w14:ligatures w14:val="none"/>
        </w:rPr>
        <w:t xml:space="preserve"> to detect potential violations.</w:t>
      </w:r>
    </w:p>
    <w:p w14:paraId="69731611" w14:textId="77777777" w:rsidR="00833DA8" w:rsidRPr="00833DA8" w:rsidRDefault="00833DA8">
      <w:pPr>
        <w:numPr>
          <w:ilvl w:val="0"/>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Implement Compliance Policies and Procedures:</w:t>
      </w:r>
    </w:p>
    <w:p w14:paraId="7F2270E6"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Develop </w:t>
      </w:r>
      <w:r w:rsidRPr="00833DA8">
        <w:rPr>
          <w:rFonts w:ascii="Times New Roman" w:eastAsia="Times New Roman" w:hAnsi="Times New Roman" w:cs="Times New Roman"/>
          <w:b/>
          <w:bCs/>
          <w:kern w:val="0"/>
          <w:sz w:val="24"/>
          <w:szCs w:val="24"/>
          <w:lang w:eastAsia="en-IN"/>
          <w14:ligatures w14:val="none"/>
        </w:rPr>
        <w:t>Standard Operating Procedures (SOPs)</w:t>
      </w:r>
      <w:r w:rsidRPr="00833DA8">
        <w:rPr>
          <w:rFonts w:ascii="Times New Roman" w:eastAsia="Times New Roman" w:hAnsi="Times New Roman" w:cs="Times New Roman"/>
          <w:kern w:val="0"/>
          <w:sz w:val="24"/>
          <w:szCs w:val="24"/>
          <w:lang w:eastAsia="en-IN"/>
          <w14:ligatures w14:val="none"/>
        </w:rPr>
        <w:t xml:space="preserve"> aligned with regulations.</w:t>
      </w:r>
    </w:p>
    <w:p w14:paraId="675228E1"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policies cover </w:t>
      </w:r>
      <w:r w:rsidRPr="00833DA8">
        <w:rPr>
          <w:rFonts w:ascii="Times New Roman" w:eastAsia="Times New Roman" w:hAnsi="Times New Roman" w:cs="Times New Roman"/>
          <w:b/>
          <w:bCs/>
          <w:kern w:val="0"/>
          <w:sz w:val="24"/>
          <w:szCs w:val="24"/>
          <w:lang w:eastAsia="en-IN"/>
          <w14:ligatures w14:val="none"/>
        </w:rPr>
        <w:t>anti-bribery, whistleblower protections, and data security.</w:t>
      </w:r>
    </w:p>
    <w:p w14:paraId="55F72D5B" w14:textId="77777777" w:rsidR="00833DA8" w:rsidRPr="00833DA8" w:rsidRDefault="00833DA8">
      <w:pPr>
        <w:numPr>
          <w:ilvl w:val="0"/>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Leverage Compliance Technology and Automation:</w:t>
      </w:r>
    </w:p>
    <w:p w14:paraId="0693F24D"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Use </w:t>
      </w:r>
      <w:r w:rsidRPr="00833DA8">
        <w:rPr>
          <w:rFonts w:ascii="Times New Roman" w:eastAsia="Times New Roman" w:hAnsi="Times New Roman" w:cs="Times New Roman"/>
          <w:b/>
          <w:bCs/>
          <w:kern w:val="0"/>
          <w:sz w:val="24"/>
          <w:szCs w:val="24"/>
          <w:lang w:eastAsia="en-IN"/>
          <w14:ligatures w14:val="none"/>
        </w:rPr>
        <w:t>AI-powered compliance tracking tools</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OneTrust</w:t>
      </w:r>
      <w:proofErr w:type="spellEnd"/>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LogicGate</w:t>
      </w:r>
      <w:proofErr w:type="spellEnd"/>
      <w:r w:rsidRPr="00833DA8">
        <w:rPr>
          <w:rFonts w:ascii="Times New Roman" w:eastAsia="Times New Roman" w:hAnsi="Times New Roman" w:cs="Times New Roman"/>
          <w:kern w:val="0"/>
          <w:sz w:val="24"/>
          <w:szCs w:val="24"/>
          <w:lang w:eastAsia="en-IN"/>
          <w14:ligatures w14:val="none"/>
        </w:rPr>
        <w:t>, NAVEX Global).</w:t>
      </w:r>
    </w:p>
    <w:p w14:paraId="74C31936"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 </w:t>
      </w:r>
      <w:r w:rsidRPr="00833DA8">
        <w:rPr>
          <w:rFonts w:ascii="Times New Roman" w:eastAsia="Times New Roman" w:hAnsi="Times New Roman" w:cs="Times New Roman"/>
          <w:b/>
          <w:bCs/>
          <w:kern w:val="0"/>
          <w:sz w:val="24"/>
          <w:szCs w:val="24"/>
          <w:lang w:eastAsia="en-IN"/>
          <w14:ligatures w14:val="none"/>
        </w:rPr>
        <w:t>automated regulatory change management systems</w:t>
      </w:r>
      <w:r w:rsidRPr="00833DA8">
        <w:rPr>
          <w:rFonts w:ascii="Times New Roman" w:eastAsia="Times New Roman" w:hAnsi="Times New Roman" w:cs="Times New Roman"/>
          <w:kern w:val="0"/>
          <w:sz w:val="24"/>
          <w:szCs w:val="24"/>
          <w:lang w:eastAsia="en-IN"/>
          <w14:ligatures w14:val="none"/>
        </w:rPr>
        <w:t xml:space="preserve"> to stay updated with evolving laws.</w:t>
      </w:r>
    </w:p>
    <w:p w14:paraId="7BAB1105" w14:textId="77777777" w:rsidR="00833DA8" w:rsidRPr="00833DA8" w:rsidRDefault="00833DA8">
      <w:pPr>
        <w:numPr>
          <w:ilvl w:val="0"/>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Train Employees on Compliance Awareness:</w:t>
      </w:r>
    </w:p>
    <w:p w14:paraId="6CB8D5F0"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Conduct </w:t>
      </w:r>
      <w:r w:rsidRPr="00833DA8">
        <w:rPr>
          <w:rFonts w:ascii="Times New Roman" w:eastAsia="Times New Roman" w:hAnsi="Times New Roman" w:cs="Times New Roman"/>
          <w:b/>
          <w:bCs/>
          <w:kern w:val="0"/>
          <w:sz w:val="24"/>
          <w:szCs w:val="24"/>
          <w:lang w:eastAsia="en-IN"/>
          <w14:ligatures w14:val="none"/>
        </w:rPr>
        <w:t>mandatory compliance training programs.</w:t>
      </w:r>
    </w:p>
    <w:p w14:paraId="09F45266" w14:textId="77777777" w:rsidR="00833DA8" w:rsidRPr="00833DA8" w:rsidRDefault="00833DA8">
      <w:pPr>
        <w:numPr>
          <w:ilvl w:val="1"/>
          <w:numId w:val="3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Establish </w:t>
      </w:r>
      <w:r w:rsidRPr="00833DA8">
        <w:rPr>
          <w:rFonts w:ascii="Times New Roman" w:eastAsia="Times New Roman" w:hAnsi="Times New Roman" w:cs="Times New Roman"/>
          <w:b/>
          <w:bCs/>
          <w:kern w:val="0"/>
          <w:sz w:val="24"/>
          <w:szCs w:val="24"/>
          <w:lang w:eastAsia="en-IN"/>
          <w14:ligatures w14:val="none"/>
        </w:rPr>
        <w:t>a confidential whistleblower reporting system.</w:t>
      </w:r>
    </w:p>
    <w:p w14:paraId="7D09D06B"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JPMorgan Chase’s AI-Powered Compliance Monitoring</w:t>
      </w:r>
      <w:r w:rsidRPr="00833DA8">
        <w:rPr>
          <w:rFonts w:ascii="Times New Roman" w:eastAsia="Times New Roman" w:hAnsi="Times New Roman" w:cs="Times New Roman"/>
          <w:kern w:val="0"/>
          <w:sz w:val="24"/>
          <w:szCs w:val="24"/>
          <w:lang w:eastAsia="en-IN"/>
          <w14:ligatures w14:val="none"/>
        </w:rPr>
        <w:t xml:space="preserve"> JPMorgan implemented an </w:t>
      </w:r>
      <w:r w:rsidRPr="00833DA8">
        <w:rPr>
          <w:rFonts w:ascii="Times New Roman" w:eastAsia="Times New Roman" w:hAnsi="Times New Roman" w:cs="Times New Roman"/>
          <w:b/>
          <w:bCs/>
          <w:kern w:val="0"/>
          <w:sz w:val="24"/>
          <w:szCs w:val="24"/>
          <w:lang w:eastAsia="en-IN"/>
          <w14:ligatures w14:val="none"/>
        </w:rPr>
        <w:t>AI-driven compliance tracking system</w:t>
      </w:r>
      <w:r w:rsidRPr="00833DA8">
        <w:rPr>
          <w:rFonts w:ascii="Times New Roman" w:eastAsia="Times New Roman" w:hAnsi="Times New Roman" w:cs="Times New Roman"/>
          <w:kern w:val="0"/>
          <w:sz w:val="24"/>
          <w:szCs w:val="24"/>
          <w:lang w:eastAsia="en-IN"/>
          <w14:ligatures w14:val="none"/>
        </w:rPr>
        <w:t xml:space="preserve"> to monitor financial transactions and detect fraudulent activities, reducing regulatory violations by </w:t>
      </w:r>
      <w:r w:rsidRPr="00833DA8">
        <w:rPr>
          <w:rFonts w:ascii="Times New Roman" w:eastAsia="Times New Roman" w:hAnsi="Times New Roman" w:cs="Times New Roman"/>
          <w:b/>
          <w:bCs/>
          <w:kern w:val="0"/>
          <w:sz w:val="24"/>
          <w:szCs w:val="24"/>
          <w:lang w:eastAsia="en-IN"/>
          <w14:ligatures w14:val="none"/>
        </w:rPr>
        <w:t>60%</w:t>
      </w:r>
      <w:r w:rsidRPr="00833DA8">
        <w:rPr>
          <w:rFonts w:ascii="Times New Roman" w:eastAsia="Times New Roman" w:hAnsi="Times New Roman" w:cs="Times New Roman"/>
          <w:kern w:val="0"/>
          <w:sz w:val="24"/>
          <w:szCs w:val="24"/>
          <w:lang w:eastAsia="en-IN"/>
          <w14:ligatures w14:val="none"/>
        </w:rPr>
        <w:t xml:space="preserve"> and preventing </w:t>
      </w:r>
      <w:r w:rsidRPr="00833DA8">
        <w:rPr>
          <w:rFonts w:ascii="Times New Roman" w:eastAsia="Times New Roman" w:hAnsi="Times New Roman" w:cs="Times New Roman"/>
          <w:b/>
          <w:bCs/>
          <w:kern w:val="0"/>
          <w:sz w:val="24"/>
          <w:szCs w:val="24"/>
          <w:lang w:eastAsia="en-IN"/>
          <w14:ligatures w14:val="none"/>
        </w:rPr>
        <w:t>multi-billion-dollar fines.</w:t>
      </w:r>
    </w:p>
    <w:p w14:paraId="7C8D9001"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A281AC">
          <v:rect id="_x0000_i1213" style="width:0;height:1.5pt" o:hralign="center" o:hrstd="t" o:hr="t" fillcolor="#a0a0a0" stroked="f"/>
        </w:pict>
      </w:r>
    </w:p>
    <w:p w14:paraId="5DDA6F5F"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Common Compliance Challenges and How to Overcome Them</w:t>
      </w:r>
    </w:p>
    <w:p w14:paraId="1FEF76D7"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Challenges in Compliance Management</w:t>
      </w:r>
    </w:p>
    <w:p w14:paraId="40AEDC17" w14:textId="77777777" w:rsidR="00833DA8" w:rsidRPr="00833DA8" w:rsidRDefault="00833DA8">
      <w:pPr>
        <w:numPr>
          <w:ilvl w:val="0"/>
          <w:numId w:val="3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Evolving Regulatory Landscapes:</w:t>
      </w:r>
      <w:r w:rsidRPr="00833DA8">
        <w:rPr>
          <w:rFonts w:ascii="Times New Roman" w:eastAsia="Times New Roman" w:hAnsi="Times New Roman" w:cs="Times New Roman"/>
          <w:kern w:val="0"/>
          <w:sz w:val="24"/>
          <w:szCs w:val="24"/>
          <w:lang w:eastAsia="en-IN"/>
          <w14:ligatures w14:val="none"/>
        </w:rPr>
        <w:t xml:space="preserve"> Frequent changes in laws make compliance complex.</w:t>
      </w:r>
    </w:p>
    <w:p w14:paraId="0F3E2ADC" w14:textId="77777777" w:rsidR="00833DA8" w:rsidRPr="00833DA8" w:rsidRDefault="00833DA8">
      <w:pPr>
        <w:numPr>
          <w:ilvl w:val="0"/>
          <w:numId w:val="3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Data Privacy Risks:</w:t>
      </w:r>
      <w:r w:rsidRPr="00833DA8">
        <w:rPr>
          <w:rFonts w:ascii="Times New Roman" w:eastAsia="Times New Roman" w:hAnsi="Times New Roman" w:cs="Times New Roman"/>
          <w:kern w:val="0"/>
          <w:sz w:val="24"/>
          <w:szCs w:val="24"/>
          <w:lang w:eastAsia="en-IN"/>
          <w14:ligatures w14:val="none"/>
        </w:rPr>
        <w:t xml:space="preserve"> Organizations face increasing pressure to safeguard consumer data.</w:t>
      </w:r>
    </w:p>
    <w:p w14:paraId="5EFEFEDB" w14:textId="77777777" w:rsidR="00833DA8" w:rsidRPr="00833DA8" w:rsidRDefault="00833DA8">
      <w:pPr>
        <w:numPr>
          <w:ilvl w:val="0"/>
          <w:numId w:val="3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Cross-Border Compliance Issues:</w:t>
      </w:r>
      <w:r w:rsidRPr="00833DA8">
        <w:rPr>
          <w:rFonts w:ascii="Times New Roman" w:eastAsia="Times New Roman" w:hAnsi="Times New Roman" w:cs="Times New Roman"/>
          <w:kern w:val="0"/>
          <w:sz w:val="24"/>
          <w:szCs w:val="24"/>
          <w:lang w:eastAsia="en-IN"/>
          <w14:ligatures w14:val="none"/>
        </w:rPr>
        <w:t xml:space="preserve"> Global companies must adhere to multiple legal frameworks.</w:t>
      </w:r>
    </w:p>
    <w:p w14:paraId="7783F597" w14:textId="77777777" w:rsidR="00833DA8" w:rsidRPr="00833DA8" w:rsidRDefault="00833DA8">
      <w:pPr>
        <w:numPr>
          <w:ilvl w:val="0"/>
          <w:numId w:val="3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Lack of Compliance Culture:</w:t>
      </w:r>
      <w:r w:rsidRPr="00833DA8">
        <w:rPr>
          <w:rFonts w:ascii="Times New Roman" w:eastAsia="Times New Roman" w:hAnsi="Times New Roman" w:cs="Times New Roman"/>
          <w:kern w:val="0"/>
          <w:sz w:val="24"/>
          <w:szCs w:val="24"/>
          <w:lang w:eastAsia="en-IN"/>
          <w14:ligatures w14:val="none"/>
        </w:rPr>
        <w:t xml:space="preserve"> Employees may not prioritize regulatory adherence.</w:t>
      </w:r>
    </w:p>
    <w:p w14:paraId="1C71A07D" w14:textId="77777777" w:rsidR="00833DA8" w:rsidRPr="00833DA8" w:rsidRDefault="00833DA8" w:rsidP="00833DA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Compliance Challenges</w:t>
      </w:r>
    </w:p>
    <w:p w14:paraId="4E268DFC" w14:textId="77777777" w:rsidR="00833DA8" w:rsidRPr="00833DA8" w:rsidRDefault="00833DA8">
      <w:pPr>
        <w:numPr>
          <w:ilvl w:val="0"/>
          <w:numId w:val="3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Implement AI-Driven Compliance Automation:</w:t>
      </w:r>
      <w:r w:rsidRPr="00833DA8">
        <w:rPr>
          <w:rFonts w:ascii="Times New Roman" w:eastAsia="Times New Roman" w:hAnsi="Times New Roman" w:cs="Times New Roman"/>
          <w:kern w:val="0"/>
          <w:sz w:val="24"/>
          <w:szCs w:val="24"/>
          <w:lang w:eastAsia="en-IN"/>
          <w14:ligatures w14:val="none"/>
        </w:rPr>
        <w:t xml:space="preserve"> Reduces manual compliance errors and tracks regulatory updates in real-time.</w:t>
      </w:r>
    </w:p>
    <w:p w14:paraId="3821EDB0" w14:textId="77777777" w:rsidR="00833DA8" w:rsidRPr="00833DA8" w:rsidRDefault="00833DA8">
      <w:pPr>
        <w:numPr>
          <w:ilvl w:val="0"/>
          <w:numId w:val="3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Foster a Culture of Ethical Compliance:</w:t>
      </w:r>
      <w:r w:rsidRPr="00833DA8">
        <w:rPr>
          <w:rFonts w:ascii="Times New Roman" w:eastAsia="Times New Roman" w:hAnsi="Times New Roman" w:cs="Times New Roman"/>
          <w:kern w:val="0"/>
          <w:sz w:val="24"/>
          <w:szCs w:val="24"/>
          <w:lang w:eastAsia="en-IN"/>
          <w14:ligatures w14:val="none"/>
        </w:rPr>
        <w:t xml:space="preserve"> Encourage employees to report compliance concerns.</w:t>
      </w:r>
    </w:p>
    <w:p w14:paraId="08A85D6C" w14:textId="77777777" w:rsidR="00833DA8" w:rsidRPr="00833DA8" w:rsidRDefault="00833DA8">
      <w:pPr>
        <w:numPr>
          <w:ilvl w:val="0"/>
          <w:numId w:val="3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Third-Party Risk Management:</w:t>
      </w:r>
      <w:r w:rsidRPr="00833DA8">
        <w:rPr>
          <w:rFonts w:ascii="Times New Roman" w:eastAsia="Times New Roman" w:hAnsi="Times New Roman" w:cs="Times New Roman"/>
          <w:kern w:val="0"/>
          <w:sz w:val="24"/>
          <w:szCs w:val="24"/>
          <w:lang w:eastAsia="en-IN"/>
          <w14:ligatures w14:val="none"/>
        </w:rPr>
        <w:t xml:space="preserve"> Ensure vendors comply with regulatory requirements.</w:t>
      </w:r>
    </w:p>
    <w:p w14:paraId="3E149B9A" w14:textId="77777777" w:rsidR="00833DA8" w:rsidRPr="00833DA8" w:rsidRDefault="00833DA8">
      <w:pPr>
        <w:numPr>
          <w:ilvl w:val="0"/>
          <w:numId w:val="3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Regular Compliance Audits:</w:t>
      </w:r>
      <w:r w:rsidRPr="00833DA8">
        <w:rPr>
          <w:rFonts w:ascii="Times New Roman" w:eastAsia="Times New Roman" w:hAnsi="Times New Roman" w:cs="Times New Roman"/>
          <w:kern w:val="0"/>
          <w:sz w:val="24"/>
          <w:szCs w:val="24"/>
          <w:lang w:eastAsia="en-IN"/>
          <w14:ligatures w14:val="none"/>
        </w:rPr>
        <w:t xml:space="preserve"> Perform </w:t>
      </w:r>
      <w:r w:rsidRPr="00833DA8">
        <w:rPr>
          <w:rFonts w:ascii="Times New Roman" w:eastAsia="Times New Roman" w:hAnsi="Times New Roman" w:cs="Times New Roman"/>
          <w:b/>
          <w:bCs/>
          <w:kern w:val="0"/>
          <w:sz w:val="24"/>
          <w:szCs w:val="24"/>
          <w:lang w:eastAsia="en-IN"/>
          <w14:ligatures w14:val="none"/>
        </w:rPr>
        <w:t>internal and external compliance reviews</w:t>
      </w:r>
      <w:r w:rsidRPr="00833DA8">
        <w:rPr>
          <w:rFonts w:ascii="Times New Roman" w:eastAsia="Times New Roman" w:hAnsi="Times New Roman" w:cs="Times New Roman"/>
          <w:kern w:val="0"/>
          <w:sz w:val="24"/>
          <w:szCs w:val="24"/>
          <w:lang w:eastAsia="en-IN"/>
          <w14:ligatures w14:val="none"/>
        </w:rPr>
        <w:t xml:space="preserve"> to identify and rectify gaps.</w:t>
      </w:r>
    </w:p>
    <w:p w14:paraId="37A23298"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Wells Fargo Fake Accounts Scandal</w:t>
      </w:r>
      <w:r w:rsidRPr="00833DA8">
        <w:rPr>
          <w:rFonts w:ascii="Times New Roman" w:eastAsia="Times New Roman" w:hAnsi="Times New Roman" w:cs="Times New Roman"/>
          <w:kern w:val="0"/>
          <w:sz w:val="24"/>
          <w:szCs w:val="24"/>
          <w:lang w:eastAsia="en-IN"/>
          <w14:ligatures w14:val="none"/>
        </w:rPr>
        <w:t xml:space="preserve"> Wells Fargo employees </w:t>
      </w:r>
      <w:r w:rsidRPr="00833DA8">
        <w:rPr>
          <w:rFonts w:ascii="Times New Roman" w:eastAsia="Times New Roman" w:hAnsi="Times New Roman" w:cs="Times New Roman"/>
          <w:b/>
          <w:bCs/>
          <w:kern w:val="0"/>
          <w:sz w:val="24"/>
          <w:szCs w:val="24"/>
          <w:lang w:eastAsia="en-IN"/>
          <w14:ligatures w14:val="none"/>
        </w:rPr>
        <w:t>created millions of unauthorized bank accounts</w:t>
      </w:r>
      <w:r w:rsidRPr="00833DA8">
        <w:rPr>
          <w:rFonts w:ascii="Times New Roman" w:eastAsia="Times New Roman" w:hAnsi="Times New Roman" w:cs="Times New Roman"/>
          <w:kern w:val="0"/>
          <w:sz w:val="24"/>
          <w:szCs w:val="24"/>
          <w:lang w:eastAsia="en-IN"/>
          <w14:ligatures w14:val="none"/>
        </w:rPr>
        <w:t xml:space="preserve"> due to pressure to meet sales quotas. Weak compliance oversight resulted in </w:t>
      </w:r>
      <w:r w:rsidRPr="00833DA8">
        <w:rPr>
          <w:rFonts w:ascii="Times New Roman" w:eastAsia="Times New Roman" w:hAnsi="Times New Roman" w:cs="Times New Roman"/>
          <w:b/>
          <w:bCs/>
          <w:kern w:val="0"/>
          <w:sz w:val="24"/>
          <w:szCs w:val="24"/>
          <w:lang w:eastAsia="en-IN"/>
          <w14:ligatures w14:val="none"/>
        </w:rPr>
        <w:t>$3 billion in fines</w:t>
      </w:r>
      <w:r w:rsidRPr="00833DA8">
        <w:rPr>
          <w:rFonts w:ascii="Times New Roman" w:eastAsia="Times New Roman" w:hAnsi="Times New Roman" w:cs="Times New Roman"/>
          <w:kern w:val="0"/>
          <w:sz w:val="24"/>
          <w:szCs w:val="24"/>
          <w:lang w:eastAsia="en-IN"/>
          <w14:ligatures w14:val="none"/>
        </w:rPr>
        <w:t xml:space="preserve"> and regulatory sanctions. Implementing </w:t>
      </w:r>
      <w:r w:rsidRPr="00833DA8">
        <w:rPr>
          <w:rFonts w:ascii="Times New Roman" w:eastAsia="Times New Roman" w:hAnsi="Times New Roman" w:cs="Times New Roman"/>
          <w:b/>
          <w:bCs/>
          <w:kern w:val="0"/>
          <w:sz w:val="24"/>
          <w:szCs w:val="24"/>
          <w:lang w:eastAsia="en-IN"/>
          <w14:ligatures w14:val="none"/>
        </w:rPr>
        <w:t>stronger internal compliance controls and ethical governance frameworks</w:t>
      </w:r>
      <w:r w:rsidRPr="00833DA8">
        <w:rPr>
          <w:rFonts w:ascii="Times New Roman" w:eastAsia="Times New Roman" w:hAnsi="Times New Roman" w:cs="Times New Roman"/>
          <w:kern w:val="0"/>
          <w:sz w:val="24"/>
          <w:szCs w:val="24"/>
          <w:lang w:eastAsia="en-IN"/>
          <w14:ligatures w14:val="none"/>
        </w:rPr>
        <w:t xml:space="preserve"> could have prevented the scandal.</w:t>
      </w:r>
    </w:p>
    <w:p w14:paraId="647BCE47"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558471">
          <v:rect id="_x0000_i1214" style="width:0;height:1.5pt" o:hralign="center" o:hrstd="t" o:hr="t" fillcolor="#a0a0a0" stroked="f"/>
        </w:pict>
      </w:r>
    </w:p>
    <w:p w14:paraId="7CA56A8F"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Long-Term Compliance Success</w:t>
      </w:r>
    </w:p>
    <w:p w14:paraId="70F5D7F2" w14:textId="77777777" w:rsidR="00833DA8" w:rsidRPr="00833DA8" w:rsidRDefault="00833DA8">
      <w:pPr>
        <w:numPr>
          <w:ilvl w:val="0"/>
          <w:numId w:val="3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Integrate Compliance into Corporate Strategy:</w:t>
      </w:r>
      <w:r w:rsidRPr="00833DA8">
        <w:rPr>
          <w:rFonts w:ascii="Times New Roman" w:eastAsia="Times New Roman" w:hAnsi="Times New Roman" w:cs="Times New Roman"/>
          <w:kern w:val="0"/>
          <w:sz w:val="24"/>
          <w:szCs w:val="24"/>
          <w:lang w:eastAsia="en-IN"/>
          <w14:ligatures w14:val="none"/>
        </w:rPr>
        <w:t xml:space="preserve"> Align compliance initiatives with long-term business goals.</w:t>
      </w:r>
    </w:p>
    <w:p w14:paraId="226A639D" w14:textId="77777777" w:rsidR="00833DA8" w:rsidRPr="00833DA8" w:rsidRDefault="00833DA8">
      <w:pPr>
        <w:numPr>
          <w:ilvl w:val="0"/>
          <w:numId w:val="3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AI and Machine Learning for Risk-Based Compliance Monitoring:</w:t>
      </w:r>
      <w:r w:rsidRPr="00833DA8">
        <w:rPr>
          <w:rFonts w:ascii="Times New Roman" w:eastAsia="Times New Roman" w:hAnsi="Times New Roman" w:cs="Times New Roman"/>
          <w:kern w:val="0"/>
          <w:sz w:val="24"/>
          <w:szCs w:val="24"/>
          <w:lang w:eastAsia="en-IN"/>
          <w14:ligatures w14:val="none"/>
        </w:rPr>
        <w:t xml:space="preserve"> Detect anomalies and automate compliance assessments.</w:t>
      </w:r>
    </w:p>
    <w:p w14:paraId="667C4BE2" w14:textId="77777777" w:rsidR="00833DA8" w:rsidRPr="00833DA8" w:rsidRDefault="00833DA8">
      <w:pPr>
        <w:numPr>
          <w:ilvl w:val="0"/>
          <w:numId w:val="3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Adopt a Proactive Compliance Mindset:</w:t>
      </w:r>
      <w:r w:rsidRPr="00833DA8">
        <w:rPr>
          <w:rFonts w:ascii="Times New Roman" w:eastAsia="Times New Roman" w:hAnsi="Times New Roman" w:cs="Times New Roman"/>
          <w:kern w:val="0"/>
          <w:sz w:val="24"/>
          <w:szCs w:val="24"/>
          <w:lang w:eastAsia="en-IN"/>
          <w14:ligatures w14:val="none"/>
        </w:rPr>
        <w:t xml:space="preserve"> Ensure continuous training and policy updates.</w:t>
      </w:r>
    </w:p>
    <w:p w14:paraId="497812BD" w14:textId="77777777" w:rsidR="00833DA8" w:rsidRPr="00833DA8" w:rsidRDefault="00833DA8">
      <w:pPr>
        <w:numPr>
          <w:ilvl w:val="0"/>
          <w:numId w:val="3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Engage Leadership in Compliance Governance:</w:t>
      </w:r>
      <w:r w:rsidRPr="00833DA8">
        <w:rPr>
          <w:rFonts w:ascii="Times New Roman" w:eastAsia="Times New Roman" w:hAnsi="Times New Roman" w:cs="Times New Roman"/>
          <w:kern w:val="0"/>
          <w:sz w:val="24"/>
          <w:szCs w:val="24"/>
          <w:lang w:eastAsia="en-IN"/>
          <w14:ligatures w14:val="none"/>
        </w:rPr>
        <w:t xml:space="preserve"> Executive teams must take responsibility for regulatory adherence.</w:t>
      </w:r>
    </w:p>
    <w:p w14:paraId="1E73BD3F" w14:textId="77777777" w:rsidR="00833DA8" w:rsidRPr="00833DA8" w:rsidRDefault="00833DA8">
      <w:pPr>
        <w:numPr>
          <w:ilvl w:val="0"/>
          <w:numId w:val="3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Strengthen Incident Response Plans for Compliance Violations:</w:t>
      </w:r>
      <w:r w:rsidRPr="00833DA8">
        <w:rPr>
          <w:rFonts w:ascii="Times New Roman" w:eastAsia="Times New Roman" w:hAnsi="Times New Roman" w:cs="Times New Roman"/>
          <w:kern w:val="0"/>
          <w:sz w:val="24"/>
          <w:szCs w:val="24"/>
          <w:lang w:eastAsia="en-IN"/>
          <w14:ligatures w14:val="none"/>
        </w:rPr>
        <w:t xml:space="preserve"> Develop clear escalation protocols for non-compliance events.</w:t>
      </w:r>
    </w:p>
    <w:p w14:paraId="592FD288" w14:textId="77777777" w:rsidR="00833DA8" w:rsidRPr="00833DA8" w:rsidRDefault="00000000" w:rsidP="00833DA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C6BE89">
          <v:rect id="_x0000_i1215" style="width:0;height:1.5pt" o:hralign="center" o:hrstd="t" o:hr="t" fillcolor="#a0a0a0" stroked="f"/>
        </w:pict>
      </w:r>
    </w:p>
    <w:p w14:paraId="1AAC9189" w14:textId="77777777" w:rsidR="00833DA8" w:rsidRPr="00833DA8" w:rsidRDefault="00833DA8" w:rsidP="00833DA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Conclusion</w:t>
      </w:r>
    </w:p>
    <w:p w14:paraId="6957FE59"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Compliance is </w:t>
      </w:r>
      <w:r w:rsidRPr="00833DA8">
        <w:rPr>
          <w:rFonts w:ascii="Times New Roman" w:eastAsia="Times New Roman" w:hAnsi="Times New Roman" w:cs="Times New Roman"/>
          <w:b/>
          <w:bCs/>
          <w:kern w:val="0"/>
          <w:sz w:val="24"/>
          <w:szCs w:val="24"/>
          <w:lang w:eastAsia="en-IN"/>
          <w14:ligatures w14:val="none"/>
        </w:rPr>
        <w:t>more than just following rules</w:t>
      </w:r>
      <w:r w:rsidRPr="00833DA8">
        <w:rPr>
          <w:rFonts w:ascii="Times New Roman" w:eastAsia="Times New Roman" w:hAnsi="Times New Roman" w:cs="Times New Roman"/>
          <w:kern w:val="0"/>
          <w:sz w:val="24"/>
          <w:szCs w:val="24"/>
          <w:lang w:eastAsia="en-IN"/>
          <w14:ligatures w14:val="none"/>
        </w:rPr>
        <w:t xml:space="preserve">—it is a </w:t>
      </w:r>
      <w:r w:rsidRPr="00833DA8">
        <w:rPr>
          <w:rFonts w:ascii="Times New Roman" w:eastAsia="Times New Roman" w:hAnsi="Times New Roman" w:cs="Times New Roman"/>
          <w:b/>
          <w:bCs/>
          <w:kern w:val="0"/>
          <w:sz w:val="24"/>
          <w:szCs w:val="24"/>
          <w:lang w:eastAsia="en-IN"/>
          <w14:ligatures w14:val="none"/>
        </w:rPr>
        <w:t>strategic function that protects organizations from regulatory, financial, and reputational risks.</w:t>
      </w:r>
      <w:r w:rsidRPr="00833DA8">
        <w:rPr>
          <w:rFonts w:ascii="Times New Roman" w:eastAsia="Times New Roman" w:hAnsi="Times New Roman" w:cs="Times New Roman"/>
          <w:kern w:val="0"/>
          <w:sz w:val="24"/>
          <w:szCs w:val="24"/>
          <w:lang w:eastAsia="en-IN"/>
          <w14:ligatures w14:val="none"/>
        </w:rPr>
        <w:t xml:space="preserve"> By leveraging </w:t>
      </w:r>
      <w:r w:rsidRPr="00833DA8">
        <w:rPr>
          <w:rFonts w:ascii="Times New Roman" w:eastAsia="Times New Roman" w:hAnsi="Times New Roman" w:cs="Times New Roman"/>
          <w:b/>
          <w:bCs/>
          <w:kern w:val="0"/>
          <w:sz w:val="24"/>
          <w:szCs w:val="24"/>
          <w:lang w:eastAsia="en-IN"/>
          <w14:ligatures w14:val="none"/>
        </w:rPr>
        <w:t xml:space="preserve">technology-driven compliance solutions, AI risk monitoring, and strong governance </w:t>
      </w:r>
      <w:r w:rsidRPr="00833DA8">
        <w:rPr>
          <w:rFonts w:ascii="Times New Roman" w:eastAsia="Times New Roman" w:hAnsi="Times New Roman" w:cs="Times New Roman"/>
          <w:b/>
          <w:bCs/>
          <w:kern w:val="0"/>
          <w:sz w:val="24"/>
          <w:szCs w:val="24"/>
          <w:lang w:eastAsia="en-IN"/>
          <w14:ligatures w14:val="none"/>
        </w:rPr>
        <w:lastRenderedPageBreak/>
        <w:t>frameworks</w:t>
      </w:r>
      <w:r w:rsidRPr="00833DA8">
        <w:rPr>
          <w:rFonts w:ascii="Times New Roman" w:eastAsia="Times New Roman" w:hAnsi="Times New Roman" w:cs="Times New Roman"/>
          <w:kern w:val="0"/>
          <w:sz w:val="24"/>
          <w:szCs w:val="24"/>
          <w:lang w:eastAsia="en-IN"/>
          <w14:ligatures w14:val="none"/>
        </w:rPr>
        <w:t xml:space="preserve">, businesses can enhance their </w:t>
      </w:r>
      <w:r w:rsidRPr="00833DA8">
        <w:rPr>
          <w:rFonts w:ascii="Times New Roman" w:eastAsia="Times New Roman" w:hAnsi="Times New Roman" w:cs="Times New Roman"/>
          <w:b/>
          <w:bCs/>
          <w:kern w:val="0"/>
          <w:sz w:val="24"/>
          <w:szCs w:val="24"/>
          <w:lang w:eastAsia="en-IN"/>
          <w14:ligatures w14:val="none"/>
        </w:rPr>
        <w:t>resilience, ethical reputation, and regulatory adherence.</w:t>
      </w:r>
    </w:p>
    <w:p w14:paraId="6FC58468" w14:textId="77777777" w:rsidR="00833DA8" w:rsidRPr="00833DA8" w:rsidRDefault="00833DA8" w:rsidP="00833DA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"Ethical Compliance and Corporate Responsibility: Beyond Legal Obligations,"</w:t>
      </w:r>
      <w:r w:rsidRPr="00833DA8">
        <w:rPr>
          <w:rFonts w:ascii="Times New Roman" w:eastAsia="Times New Roman" w:hAnsi="Times New Roman" w:cs="Times New Roman"/>
          <w:kern w:val="0"/>
          <w:sz w:val="24"/>
          <w:szCs w:val="24"/>
          <w:lang w:eastAsia="en-IN"/>
          <w14:ligatures w14:val="none"/>
        </w:rPr>
        <w:t xml:space="preserve"> analyzing how organizations can integrate compliance into broader corporate social responsibility (CSR) initiatives.</w:t>
      </w:r>
    </w:p>
    <w:p w14:paraId="5CD695E3"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The Role of Compliance in Cybersecurity and Business</w:t>
      </w:r>
    </w:p>
    <w:p w14:paraId="2F41047A" w14:textId="77777777" w:rsidR="001C5001" w:rsidRPr="001C5001" w:rsidRDefault="001C5001" w:rsidP="001C500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6C557C1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plays a critical role in </w:t>
      </w:r>
      <w:r w:rsidRPr="001C5001">
        <w:rPr>
          <w:rFonts w:ascii="Times New Roman" w:eastAsia="Times New Roman" w:hAnsi="Times New Roman" w:cs="Times New Roman"/>
          <w:b/>
          <w:bCs/>
          <w:kern w:val="0"/>
          <w:sz w:val="24"/>
          <w:szCs w:val="24"/>
          <w:lang w:eastAsia="en-IN"/>
          <w14:ligatures w14:val="none"/>
        </w:rPr>
        <w:t>cybersecurity and business operations</w:t>
      </w:r>
      <w:r w:rsidRPr="001C5001">
        <w:rPr>
          <w:rFonts w:ascii="Times New Roman" w:eastAsia="Times New Roman" w:hAnsi="Times New Roman" w:cs="Times New Roman"/>
          <w:kern w:val="0"/>
          <w:sz w:val="24"/>
          <w:szCs w:val="24"/>
          <w:lang w:eastAsia="en-IN"/>
          <w14:ligatures w14:val="none"/>
        </w:rPr>
        <w:t xml:space="preserve">, ensuring that organizations adhere to </w:t>
      </w:r>
      <w:r w:rsidRPr="001C5001">
        <w:rPr>
          <w:rFonts w:ascii="Times New Roman" w:eastAsia="Times New Roman" w:hAnsi="Times New Roman" w:cs="Times New Roman"/>
          <w:b/>
          <w:bCs/>
          <w:kern w:val="0"/>
          <w:sz w:val="24"/>
          <w:szCs w:val="24"/>
          <w:lang w:eastAsia="en-IN"/>
          <w14:ligatures w14:val="none"/>
        </w:rPr>
        <w:t>regulatory standards, industry best practices, and ethical governance principles.</w:t>
      </w:r>
      <w:r w:rsidRPr="001C5001">
        <w:rPr>
          <w:rFonts w:ascii="Times New Roman" w:eastAsia="Times New Roman" w:hAnsi="Times New Roman" w:cs="Times New Roman"/>
          <w:kern w:val="0"/>
          <w:sz w:val="24"/>
          <w:szCs w:val="24"/>
          <w:lang w:eastAsia="en-IN"/>
          <w14:ligatures w14:val="none"/>
        </w:rPr>
        <w:t xml:space="preserve"> As cyber threats become more sophisticated and regulatory requirements more stringent, businesses must integrate compliance frameworks to </w:t>
      </w:r>
      <w:r w:rsidRPr="001C5001">
        <w:rPr>
          <w:rFonts w:ascii="Times New Roman" w:eastAsia="Times New Roman" w:hAnsi="Times New Roman" w:cs="Times New Roman"/>
          <w:b/>
          <w:bCs/>
          <w:kern w:val="0"/>
          <w:sz w:val="24"/>
          <w:szCs w:val="24"/>
          <w:lang w:eastAsia="en-IN"/>
          <w14:ligatures w14:val="none"/>
        </w:rPr>
        <w:t>protect sensitive data, mitigate risks, and maintain stakeholder trust.</w:t>
      </w:r>
    </w:p>
    <w:p w14:paraId="26862193"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fail to comply with cybersecurity regulations face severe consequences, including </w:t>
      </w:r>
      <w:r w:rsidRPr="001C5001">
        <w:rPr>
          <w:rFonts w:ascii="Times New Roman" w:eastAsia="Times New Roman" w:hAnsi="Times New Roman" w:cs="Times New Roman"/>
          <w:b/>
          <w:bCs/>
          <w:kern w:val="0"/>
          <w:sz w:val="24"/>
          <w:szCs w:val="24"/>
          <w:lang w:eastAsia="en-IN"/>
          <w14:ligatures w14:val="none"/>
        </w:rPr>
        <w:t>financial penalties, reputational damage, legal sanctions, and loss of customer confidence.</w:t>
      </w:r>
      <w:r w:rsidRPr="001C5001">
        <w:rPr>
          <w:rFonts w:ascii="Times New Roman" w:eastAsia="Times New Roman" w:hAnsi="Times New Roman" w:cs="Times New Roman"/>
          <w:kern w:val="0"/>
          <w:sz w:val="24"/>
          <w:szCs w:val="24"/>
          <w:lang w:eastAsia="en-IN"/>
          <w14:ligatures w14:val="none"/>
        </w:rPr>
        <w:t xml:space="preserve"> By aligning compliance programs with </w:t>
      </w:r>
      <w:r w:rsidRPr="001C5001">
        <w:rPr>
          <w:rFonts w:ascii="Times New Roman" w:eastAsia="Times New Roman" w:hAnsi="Times New Roman" w:cs="Times New Roman"/>
          <w:b/>
          <w:bCs/>
          <w:kern w:val="0"/>
          <w:sz w:val="24"/>
          <w:szCs w:val="24"/>
          <w:lang w:eastAsia="en-IN"/>
          <w14:ligatures w14:val="none"/>
        </w:rPr>
        <w:t>cybersecurity policies, risk management strategies, and business continuity planning,</w:t>
      </w:r>
      <w:r w:rsidRPr="001C5001">
        <w:rPr>
          <w:rFonts w:ascii="Times New Roman" w:eastAsia="Times New Roman" w:hAnsi="Times New Roman" w:cs="Times New Roman"/>
          <w:kern w:val="0"/>
          <w:sz w:val="24"/>
          <w:szCs w:val="24"/>
          <w:lang w:eastAsia="en-IN"/>
          <w14:ligatures w14:val="none"/>
        </w:rPr>
        <w:t xml:space="preserve"> companies can strengthen their </w:t>
      </w:r>
      <w:r w:rsidRPr="001C5001">
        <w:rPr>
          <w:rFonts w:ascii="Times New Roman" w:eastAsia="Times New Roman" w:hAnsi="Times New Roman" w:cs="Times New Roman"/>
          <w:b/>
          <w:bCs/>
          <w:kern w:val="0"/>
          <w:sz w:val="24"/>
          <w:szCs w:val="24"/>
          <w:lang w:eastAsia="en-IN"/>
          <w14:ligatures w14:val="none"/>
        </w:rPr>
        <w:t>security posture, regulatory resilience, and operational stability.</w:t>
      </w:r>
    </w:p>
    <w:p w14:paraId="02C2C64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explores the </w:t>
      </w:r>
      <w:r w:rsidRPr="001C5001">
        <w:rPr>
          <w:rFonts w:ascii="Times New Roman" w:eastAsia="Times New Roman" w:hAnsi="Times New Roman" w:cs="Times New Roman"/>
          <w:b/>
          <w:bCs/>
          <w:kern w:val="0"/>
          <w:sz w:val="24"/>
          <w:szCs w:val="24"/>
          <w:lang w:eastAsia="en-IN"/>
          <w14:ligatures w14:val="none"/>
        </w:rPr>
        <w:t>role of compliance in cybersecurity and business</w:t>
      </w:r>
      <w:r w:rsidRPr="001C5001">
        <w:rPr>
          <w:rFonts w:ascii="Times New Roman" w:eastAsia="Times New Roman" w:hAnsi="Times New Roman" w:cs="Times New Roman"/>
          <w:kern w:val="0"/>
          <w:sz w:val="24"/>
          <w:szCs w:val="24"/>
          <w:lang w:eastAsia="en-IN"/>
          <w14:ligatures w14:val="none"/>
        </w:rPr>
        <w:t xml:space="preserve">, covering key </w:t>
      </w:r>
      <w:r w:rsidRPr="001C5001">
        <w:rPr>
          <w:rFonts w:ascii="Times New Roman" w:eastAsia="Times New Roman" w:hAnsi="Times New Roman" w:cs="Times New Roman"/>
          <w:b/>
          <w:bCs/>
          <w:kern w:val="0"/>
          <w:sz w:val="24"/>
          <w:szCs w:val="24"/>
          <w:lang w:eastAsia="en-IN"/>
          <w14:ligatures w14:val="none"/>
        </w:rPr>
        <w:t>cybersecurity regulations, industry standards, best practices, and case studies</w:t>
      </w:r>
      <w:r w:rsidRPr="001C5001">
        <w:rPr>
          <w:rFonts w:ascii="Times New Roman" w:eastAsia="Times New Roman" w:hAnsi="Times New Roman" w:cs="Times New Roman"/>
          <w:kern w:val="0"/>
          <w:sz w:val="24"/>
          <w:szCs w:val="24"/>
          <w:lang w:eastAsia="en-IN"/>
          <w14:ligatures w14:val="none"/>
        </w:rPr>
        <w:t xml:space="preserve"> demonstrating the importance of compliance-driven cybersecurity governance.</w:t>
      </w:r>
    </w:p>
    <w:p w14:paraId="053CEB95"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2CDD97">
          <v:rect id="_x0000_i1216" style="width:0;height:1.5pt" o:hralign="center" o:hrstd="t" o:hr="t" fillcolor="#a0a0a0" stroked="f"/>
        </w:pict>
      </w:r>
    </w:p>
    <w:p w14:paraId="0D26748C"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Why Compliance is Essential for Cybersecurity and Business</w:t>
      </w:r>
    </w:p>
    <w:p w14:paraId="1751D8EC"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as a Cybersecurity Enabler</w:t>
      </w:r>
    </w:p>
    <w:p w14:paraId="39FB978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serves as the </w:t>
      </w:r>
      <w:r w:rsidRPr="001C5001">
        <w:rPr>
          <w:rFonts w:ascii="Times New Roman" w:eastAsia="Times New Roman" w:hAnsi="Times New Roman" w:cs="Times New Roman"/>
          <w:b/>
          <w:bCs/>
          <w:kern w:val="0"/>
          <w:sz w:val="24"/>
          <w:szCs w:val="24"/>
          <w:lang w:eastAsia="en-IN"/>
          <w14:ligatures w14:val="none"/>
        </w:rPr>
        <w:t>foundation for strong cybersecurity practices</w:t>
      </w:r>
      <w:r w:rsidRPr="001C5001">
        <w:rPr>
          <w:rFonts w:ascii="Times New Roman" w:eastAsia="Times New Roman" w:hAnsi="Times New Roman" w:cs="Times New Roman"/>
          <w:kern w:val="0"/>
          <w:sz w:val="24"/>
          <w:szCs w:val="24"/>
          <w:lang w:eastAsia="en-IN"/>
          <w14:ligatures w14:val="none"/>
        </w:rPr>
        <w:t xml:space="preserve"> by ensuring organizations:</w:t>
      </w:r>
    </w:p>
    <w:p w14:paraId="03F1C98D" w14:textId="77777777" w:rsidR="001C5001" w:rsidRPr="001C5001" w:rsidRDefault="001C5001">
      <w:pPr>
        <w:numPr>
          <w:ilvl w:val="0"/>
          <w:numId w:val="3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Follow structured cybersecurity protocols</w:t>
      </w:r>
      <w:r w:rsidRPr="001C5001">
        <w:rPr>
          <w:rFonts w:ascii="Times New Roman" w:eastAsia="Times New Roman" w:hAnsi="Times New Roman" w:cs="Times New Roman"/>
          <w:kern w:val="0"/>
          <w:sz w:val="24"/>
          <w:szCs w:val="24"/>
          <w:lang w:eastAsia="en-IN"/>
          <w14:ligatures w14:val="none"/>
        </w:rPr>
        <w:t xml:space="preserve"> aligned with regulatory requirements.</w:t>
      </w:r>
    </w:p>
    <w:p w14:paraId="6DCDEB14" w14:textId="77777777" w:rsidR="001C5001" w:rsidRPr="001C5001" w:rsidRDefault="001C5001">
      <w:pPr>
        <w:numPr>
          <w:ilvl w:val="0"/>
          <w:numId w:val="3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Implement security controls</w:t>
      </w:r>
      <w:r w:rsidRPr="001C5001">
        <w:rPr>
          <w:rFonts w:ascii="Times New Roman" w:eastAsia="Times New Roman" w:hAnsi="Times New Roman" w:cs="Times New Roman"/>
          <w:kern w:val="0"/>
          <w:sz w:val="24"/>
          <w:szCs w:val="24"/>
          <w:lang w:eastAsia="en-IN"/>
          <w14:ligatures w14:val="none"/>
        </w:rPr>
        <w:t xml:space="preserve"> to protect sensitive business and customer data.</w:t>
      </w:r>
    </w:p>
    <w:p w14:paraId="0FC05BB3" w14:textId="77777777" w:rsidR="001C5001" w:rsidRPr="001C5001" w:rsidRDefault="001C5001">
      <w:pPr>
        <w:numPr>
          <w:ilvl w:val="0"/>
          <w:numId w:val="3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regular security audits</w:t>
      </w:r>
      <w:r w:rsidRPr="001C5001">
        <w:rPr>
          <w:rFonts w:ascii="Times New Roman" w:eastAsia="Times New Roman" w:hAnsi="Times New Roman" w:cs="Times New Roman"/>
          <w:kern w:val="0"/>
          <w:sz w:val="24"/>
          <w:szCs w:val="24"/>
          <w:lang w:eastAsia="en-IN"/>
          <w14:ligatures w14:val="none"/>
        </w:rPr>
        <w:t xml:space="preserve"> to identify vulnerabilities and prevent cyberattacks.</w:t>
      </w:r>
    </w:p>
    <w:p w14:paraId="618A9833" w14:textId="77777777" w:rsidR="001C5001" w:rsidRPr="001C5001" w:rsidRDefault="001C5001">
      <w:pPr>
        <w:numPr>
          <w:ilvl w:val="0"/>
          <w:numId w:val="3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business resilience</w:t>
      </w:r>
      <w:r w:rsidRPr="001C5001">
        <w:rPr>
          <w:rFonts w:ascii="Times New Roman" w:eastAsia="Times New Roman" w:hAnsi="Times New Roman" w:cs="Times New Roman"/>
          <w:kern w:val="0"/>
          <w:sz w:val="24"/>
          <w:szCs w:val="24"/>
          <w:lang w:eastAsia="en-IN"/>
          <w14:ligatures w14:val="none"/>
        </w:rPr>
        <w:t xml:space="preserve"> by ensuring continuity in the face of cyber threats.</w:t>
      </w:r>
    </w:p>
    <w:p w14:paraId="1CFDC2E2"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and Business Continuity</w:t>
      </w:r>
    </w:p>
    <w:p w14:paraId="4E2A1039"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Regulatory compliance is directly linked to business continuity by:</w:t>
      </w:r>
    </w:p>
    <w:p w14:paraId="3EBD366B" w14:textId="77777777" w:rsidR="001C5001" w:rsidRPr="001C5001" w:rsidRDefault="001C5001">
      <w:pPr>
        <w:numPr>
          <w:ilvl w:val="0"/>
          <w:numId w:val="3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Preventing financial losses</w:t>
      </w:r>
      <w:r w:rsidRPr="001C5001">
        <w:rPr>
          <w:rFonts w:ascii="Times New Roman" w:eastAsia="Times New Roman" w:hAnsi="Times New Roman" w:cs="Times New Roman"/>
          <w:kern w:val="0"/>
          <w:sz w:val="24"/>
          <w:szCs w:val="24"/>
          <w:lang w:eastAsia="en-IN"/>
          <w14:ligatures w14:val="none"/>
        </w:rPr>
        <w:t xml:space="preserve"> from data breaches and regulatory fines.</w:t>
      </w:r>
    </w:p>
    <w:p w14:paraId="7BDD8D4B" w14:textId="77777777" w:rsidR="001C5001" w:rsidRPr="001C5001" w:rsidRDefault="001C5001">
      <w:pPr>
        <w:numPr>
          <w:ilvl w:val="0"/>
          <w:numId w:val="3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Strengthening customer trust</w:t>
      </w:r>
      <w:r w:rsidRPr="001C5001">
        <w:rPr>
          <w:rFonts w:ascii="Times New Roman" w:eastAsia="Times New Roman" w:hAnsi="Times New Roman" w:cs="Times New Roman"/>
          <w:kern w:val="0"/>
          <w:sz w:val="24"/>
          <w:szCs w:val="24"/>
          <w:lang w:eastAsia="en-IN"/>
          <w14:ligatures w14:val="none"/>
        </w:rPr>
        <w:t xml:space="preserve"> through transparent security policies.</w:t>
      </w:r>
    </w:p>
    <w:p w14:paraId="7D82820F" w14:textId="77777777" w:rsidR="001C5001" w:rsidRPr="001C5001" w:rsidRDefault="001C5001">
      <w:pPr>
        <w:numPr>
          <w:ilvl w:val="0"/>
          <w:numId w:val="3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Reducing legal risks</w:t>
      </w:r>
      <w:r w:rsidRPr="001C5001">
        <w:rPr>
          <w:rFonts w:ascii="Times New Roman" w:eastAsia="Times New Roman" w:hAnsi="Times New Roman" w:cs="Times New Roman"/>
          <w:kern w:val="0"/>
          <w:sz w:val="24"/>
          <w:szCs w:val="24"/>
          <w:lang w:eastAsia="en-IN"/>
          <w14:ligatures w14:val="none"/>
        </w:rPr>
        <w:t xml:space="preserve"> associated with cybersecurity failures.</w:t>
      </w:r>
    </w:p>
    <w:p w14:paraId="12C4778E"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Marriott International Data Breach (2018)</w:t>
      </w:r>
      <w:r w:rsidRPr="001C5001">
        <w:rPr>
          <w:rFonts w:ascii="Times New Roman" w:eastAsia="Times New Roman" w:hAnsi="Times New Roman" w:cs="Times New Roman"/>
          <w:kern w:val="0"/>
          <w:sz w:val="24"/>
          <w:szCs w:val="24"/>
          <w:lang w:eastAsia="en-IN"/>
          <w14:ligatures w14:val="none"/>
        </w:rPr>
        <w:t xml:space="preserve"> Marriott’s failure to comply with </w:t>
      </w:r>
      <w:r w:rsidRPr="001C5001">
        <w:rPr>
          <w:rFonts w:ascii="Times New Roman" w:eastAsia="Times New Roman" w:hAnsi="Times New Roman" w:cs="Times New Roman"/>
          <w:b/>
          <w:bCs/>
          <w:kern w:val="0"/>
          <w:sz w:val="24"/>
          <w:szCs w:val="24"/>
          <w:lang w:eastAsia="en-IN"/>
          <w14:ligatures w14:val="none"/>
        </w:rPr>
        <w:t>GDPR data protection requirements</w:t>
      </w:r>
      <w:r w:rsidRPr="001C5001">
        <w:rPr>
          <w:rFonts w:ascii="Times New Roman" w:eastAsia="Times New Roman" w:hAnsi="Times New Roman" w:cs="Times New Roman"/>
          <w:kern w:val="0"/>
          <w:sz w:val="24"/>
          <w:szCs w:val="24"/>
          <w:lang w:eastAsia="en-IN"/>
          <w14:ligatures w14:val="none"/>
        </w:rPr>
        <w:t xml:space="preserve"> led to a massive </w:t>
      </w:r>
      <w:r w:rsidRPr="001C5001">
        <w:rPr>
          <w:rFonts w:ascii="Times New Roman" w:eastAsia="Times New Roman" w:hAnsi="Times New Roman" w:cs="Times New Roman"/>
          <w:b/>
          <w:bCs/>
          <w:kern w:val="0"/>
          <w:sz w:val="24"/>
          <w:szCs w:val="24"/>
          <w:lang w:eastAsia="en-IN"/>
          <w14:ligatures w14:val="none"/>
        </w:rPr>
        <w:t>500 million customer data breach</w:t>
      </w:r>
      <w:r w:rsidRPr="001C5001">
        <w:rPr>
          <w:rFonts w:ascii="Times New Roman" w:eastAsia="Times New Roman" w:hAnsi="Times New Roman" w:cs="Times New Roman"/>
          <w:kern w:val="0"/>
          <w:sz w:val="24"/>
          <w:szCs w:val="24"/>
          <w:lang w:eastAsia="en-IN"/>
          <w14:ligatures w14:val="none"/>
        </w:rPr>
        <w:t xml:space="preserve">, resulting in </w:t>
      </w:r>
      <w:r w:rsidRPr="001C5001">
        <w:rPr>
          <w:rFonts w:ascii="Times New Roman" w:eastAsia="Times New Roman" w:hAnsi="Times New Roman" w:cs="Times New Roman"/>
          <w:b/>
          <w:bCs/>
          <w:kern w:val="0"/>
          <w:sz w:val="24"/>
          <w:szCs w:val="24"/>
          <w:lang w:eastAsia="en-IN"/>
          <w14:ligatures w14:val="none"/>
        </w:rPr>
        <w:t>$23.8 million in fines</w:t>
      </w:r>
      <w:r w:rsidRPr="001C5001">
        <w:rPr>
          <w:rFonts w:ascii="Times New Roman" w:eastAsia="Times New Roman" w:hAnsi="Times New Roman" w:cs="Times New Roman"/>
          <w:kern w:val="0"/>
          <w:sz w:val="24"/>
          <w:szCs w:val="24"/>
          <w:lang w:eastAsia="en-IN"/>
          <w14:ligatures w14:val="none"/>
        </w:rPr>
        <w:t xml:space="preserve"> and severe reputational damage. A </w:t>
      </w:r>
      <w:r w:rsidRPr="001C5001">
        <w:rPr>
          <w:rFonts w:ascii="Times New Roman" w:eastAsia="Times New Roman" w:hAnsi="Times New Roman" w:cs="Times New Roman"/>
          <w:b/>
          <w:bCs/>
          <w:kern w:val="0"/>
          <w:sz w:val="24"/>
          <w:szCs w:val="24"/>
          <w:lang w:eastAsia="en-IN"/>
          <w14:ligatures w14:val="none"/>
        </w:rPr>
        <w:t>compliance-driven cybersecurity strategy</w:t>
      </w:r>
      <w:r w:rsidRPr="001C5001">
        <w:rPr>
          <w:rFonts w:ascii="Times New Roman" w:eastAsia="Times New Roman" w:hAnsi="Times New Roman" w:cs="Times New Roman"/>
          <w:kern w:val="0"/>
          <w:sz w:val="24"/>
          <w:szCs w:val="24"/>
          <w:lang w:eastAsia="en-IN"/>
          <w14:ligatures w14:val="none"/>
        </w:rPr>
        <w:t xml:space="preserve"> could have mitigated risks and enhanced security controls.</w:t>
      </w:r>
    </w:p>
    <w:p w14:paraId="162B510A"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3DC39F">
          <v:rect id="_x0000_i1217" style="width:0;height:1.5pt" o:hralign="center" o:hrstd="t" o:hr="t" fillcolor="#a0a0a0" stroked="f"/>
        </w:pict>
      </w:r>
    </w:p>
    <w:p w14:paraId="16D0A6EE"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Cybersecurity Compliance Frameworks</w:t>
      </w:r>
    </w:p>
    <w:p w14:paraId="5DA0B813"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Global Cybersecurity Regulations and Standards</w:t>
      </w:r>
    </w:p>
    <w:p w14:paraId="79C292E8"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Organizations must comply with various cybersecurity frameworks to protect sensitive data and prevent cyber threats. Key regulatory standards include:</w:t>
      </w:r>
    </w:p>
    <w:p w14:paraId="388ABE99"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(General Data Protection Regulation)</w:t>
      </w:r>
      <w:r w:rsidRPr="001C5001">
        <w:rPr>
          <w:rFonts w:ascii="Times New Roman" w:eastAsia="Times New Roman" w:hAnsi="Times New Roman" w:cs="Times New Roman"/>
          <w:kern w:val="0"/>
          <w:sz w:val="24"/>
          <w:szCs w:val="24"/>
          <w:lang w:eastAsia="en-IN"/>
          <w14:ligatures w14:val="none"/>
        </w:rPr>
        <w:t xml:space="preserve"> – EU data privacy law enforcing strict data protection measures.</w:t>
      </w:r>
    </w:p>
    <w:p w14:paraId="3DBED836"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SOX (Sarbanes-Oxley Act)</w:t>
      </w:r>
      <w:r w:rsidRPr="001C5001">
        <w:rPr>
          <w:rFonts w:ascii="Times New Roman" w:eastAsia="Times New Roman" w:hAnsi="Times New Roman" w:cs="Times New Roman"/>
          <w:kern w:val="0"/>
          <w:sz w:val="24"/>
          <w:szCs w:val="24"/>
          <w:lang w:eastAsia="en-IN"/>
          <w14:ligatures w14:val="none"/>
        </w:rPr>
        <w:t xml:space="preserve"> – U.S. regulation ensuring financial data security.</w:t>
      </w:r>
    </w:p>
    <w:p w14:paraId="5D796748"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w:t>
      </w:r>
      <w:r w:rsidRPr="001C5001">
        <w:rPr>
          <w:rFonts w:ascii="Times New Roman" w:eastAsia="Times New Roman" w:hAnsi="Times New Roman" w:cs="Times New Roman"/>
          <w:kern w:val="0"/>
          <w:sz w:val="24"/>
          <w:szCs w:val="24"/>
          <w:lang w:eastAsia="en-IN"/>
          <w14:ligatures w14:val="none"/>
        </w:rPr>
        <w:t xml:space="preserve"> – Protecting healthcare data privacy and security.</w:t>
      </w:r>
    </w:p>
    <w:p w14:paraId="157C22EE"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 (Information Security Management System)</w:t>
      </w:r>
      <w:r w:rsidRPr="001C5001">
        <w:rPr>
          <w:rFonts w:ascii="Times New Roman" w:eastAsia="Times New Roman" w:hAnsi="Times New Roman" w:cs="Times New Roman"/>
          <w:kern w:val="0"/>
          <w:sz w:val="24"/>
          <w:szCs w:val="24"/>
          <w:lang w:eastAsia="en-IN"/>
          <w14:ligatures w14:val="none"/>
        </w:rPr>
        <w:t xml:space="preserve"> – Global cybersecurity compliance standard.</w:t>
      </w:r>
    </w:p>
    <w:p w14:paraId="5654BBE8"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Cybersecurity Framework (CSF)</w:t>
      </w:r>
      <w:r w:rsidRPr="001C5001">
        <w:rPr>
          <w:rFonts w:ascii="Times New Roman" w:eastAsia="Times New Roman" w:hAnsi="Times New Roman" w:cs="Times New Roman"/>
          <w:kern w:val="0"/>
          <w:sz w:val="24"/>
          <w:szCs w:val="24"/>
          <w:lang w:eastAsia="en-IN"/>
          <w14:ligatures w14:val="none"/>
        </w:rPr>
        <w:t xml:space="preserve"> – U.S. cybersecurity risk management guidelines.</w:t>
      </w:r>
    </w:p>
    <w:p w14:paraId="0BB99D02" w14:textId="77777777" w:rsidR="001C5001" w:rsidRPr="001C5001" w:rsidRDefault="001C5001">
      <w:pPr>
        <w:numPr>
          <w:ilvl w:val="0"/>
          <w:numId w:val="3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 DSS (Payment Card Industry Data Security Standard)</w:t>
      </w:r>
      <w:r w:rsidRPr="001C5001">
        <w:rPr>
          <w:rFonts w:ascii="Times New Roman" w:eastAsia="Times New Roman" w:hAnsi="Times New Roman" w:cs="Times New Roman"/>
          <w:kern w:val="0"/>
          <w:sz w:val="24"/>
          <w:szCs w:val="24"/>
          <w:lang w:eastAsia="en-IN"/>
          <w14:ligatures w14:val="none"/>
        </w:rPr>
        <w:t xml:space="preserve"> – Payment security compliance for financial transactions.</w:t>
      </w:r>
    </w:p>
    <w:p w14:paraId="6AC91484"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Industry-Specific Cybersecurity Compliance</w:t>
      </w:r>
    </w:p>
    <w:p w14:paraId="3F24EE09" w14:textId="77777777" w:rsidR="001C5001" w:rsidRPr="001C5001" w:rsidRDefault="001C5001">
      <w:pPr>
        <w:numPr>
          <w:ilvl w:val="0"/>
          <w:numId w:val="3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Financial Sector:</w:t>
      </w:r>
      <w:r w:rsidRPr="001C5001">
        <w:rPr>
          <w:rFonts w:ascii="Times New Roman" w:eastAsia="Times New Roman" w:hAnsi="Times New Roman" w:cs="Times New Roman"/>
          <w:kern w:val="0"/>
          <w:sz w:val="24"/>
          <w:szCs w:val="24"/>
          <w:lang w:eastAsia="en-IN"/>
          <w14:ligatures w14:val="none"/>
        </w:rPr>
        <w:t xml:space="preserve"> Basel III, Anti-Money Laundering (AML) laws, and Know Your Customer (KYC) compliance.</w:t>
      </w:r>
    </w:p>
    <w:p w14:paraId="06CCA045" w14:textId="77777777" w:rsidR="001C5001" w:rsidRPr="001C5001" w:rsidRDefault="001C5001">
      <w:pPr>
        <w:numPr>
          <w:ilvl w:val="0"/>
          <w:numId w:val="3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Healthcare Sector:</w:t>
      </w:r>
      <w:r w:rsidRPr="001C5001">
        <w:rPr>
          <w:rFonts w:ascii="Times New Roman" w:eastAsia="Times New Roman" w:hAnsi="Times New Roman" w:cs="Times New Roman"/>
          <w:kern w:val="0"/>
          <w:sz w:val="24"/>
          <w:szCs w:val="24"/>
          <w:lang w:eastAsia="en-IN"/>
          <w14:ligatures w14:val="none"/>
        </w:rPr>
        <w:t xml:space="preserve"> HIPAA compliance for safeguarding patient data.</w:t>
      </w:r>
    </w:p>
    <w:p w14:paraId="732D381A" w14:textId="77777777" w:rsidR="001C5001" w:rsidRPr="001C5001" w:rsidRDefault="001C5001">
      <w:pPr>
        <w:numPr>
          <w:ilvl w:val="0"/>
          <w:numId w:val="3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Retail &amp; E-commerce:</w:t>
      </w:r>
      <w:r w:rsidRPr="001C5001">
        <w:rPr>
          <w:rFonts w:ascii="Times New Roman" w:eastAsia="Times New Roman" w:hAnsi="Times New Roman" w:cs="Times New Roman"/>
          <w:kern w:val="0"/>
          <w:sz w:val="24"/>
          <w:szCs w:val="24"/>
          <w:lang w:eastAsia="en-IN"/>
          <w14:ligatures w14:val="none"/>
        </w:rPr>
        <w:t xml:space="preserve"> PCI DSS for securing payment transactions.</w:t>
      </w:r>
    </w:p>
    <w:p w14:paraId="28CE30C3" w14:textId="77777777" w:rsidR="001C5001" w:rsidRPr="001C5001" w:rsidRDefault="001C5001">
      <w:pPr>
        <w:numPr>
          <w:ilvl w:val="0"/>
          <w:numId w:val="3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 xml:space="preserve">Government &amp; </w:t>
      </w:r>
      <w:proofErr w:type="spellStart"/>
      <w:r w:rsidRPr="001C5001">
        <w:rPr>
          <w:rFonts w:ascii="Times New Roman" w:eastAsia="Times New Roman" w:hAnsi="Times New Roman" w:cs="Times New Roman"/>
          <w:b/>
          <w:bCs/>
          <w:kern w:val="0"/>
          <w:sz w:val="24"/>
          <w:szCs w:val="24"/>
          <w:lang w:eastAsia="en-IN"/>
          <w14:ligatures w14:val="none"/>
        </w:rPr>
        <w:t>Defense</w:t>
      </w:r>
      <w:proofErr w:type="spellEnd"/>
      <w:r w:rsidRPr="001C5001">
        <w:rPr>
          <w:rFonts w:ascii="Times New Roman" w:eastAsia="Times New Roman" w:hAnsi="Times New Roman" w:cs="Times New Roman"/>
          <w:b/>
          <w:bCs/>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NIST 800-53 security standards for critical infrastructure.</w:t>
      </w:r>
    </w:p>
    <w:p w14:paraId="0931714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Equifax Data Breach – Failure to Comply with Cybersecurity Regulations</w:t>
      </w:r>
      <w:r w:rsidRPr="001C5001">
        <w:rPr>
          <w:rFonts w:ascii="Times New Roman" w:eastAsia="Times New Roman" w:hAnsi="Times New Roman" w:cs="Times New Roman"/>
          <w:kern w:val="0"/>
          <w:sz w:val="24"/>
          <w:szCs w:val="24"/>
          <w:lang w:eastAsia="en-IN"/>
          <w14:ligatures w14:val="none"/>
        </w:rPr>
        <w:t xml:space="preserve"> Equifax failed to comply with </w:t>
      </w:r>
      <w:r w:rsidRPr="001C5001">
        <w:rPr>
          <w:rFonts w:ascii="Times New Roman" w:eastAsia="Times New Roman" w:hAnsi="Times New Roman" w:cs="Times New Roman"/>
          <w:b/>
          <w:bCs/>
          <w:kern w:val="0"/>
          <w:sz w:val="24"/>
          <w:szCs w:val="24"/>
          <w:lang w:eastAsia="en-IN"/>
          <w14:ligatures w14:val="none"/>
        </w:rPr>
        <w:t>basic security patch management</w:t>
      </w:r>
      <w:r w:rsidRPr="001C5001">
        <w:rPr>
          <w:rFonts w:ascii="Times New Roman" w:eastAsia="Times New Roman" w:hAnsi="Times New Roman" w:cs="Times New Roman"/>
          <w:kern w:val="0"/>
          <w:sz w:val="24"/>
          <w:szCs w:val="24"/>
          <w:lang w:eastAsia="en-IN"/>
          <w14:ligatures w14:val="none"/>
        </w:rPr>
        <w:t xml:space="preserve">, allowing hackers to exploit an unpatched vulnerability in </w:t>
      </w:r>
      <w:r w:rsidRPr="001C5001">
        <w:rPr>
          <w:rFonts w:ascii="Times New Roman" w:eastAsia="Times New Roman" w:hAnsi="Times New Roman" w:cs="Times New Roman"/>
          <w:b/>
          <w:bCs/>
          <w:kern w:val="0"/>
          <w:sz w:val="24"/>
          <w:szCs w:val="24"/>
          <w:lang w:eastAsia="en-IN"/>
          <w14:ligatures w14:val="none"/>
        </w:rPr>
        <w:t>Apache Struts</w:t>
      </w:r>
      <w:r w:rsidRPr="001C5001">
        <w:rPr>
          <w:rFonts w:ascii="Times New Roman" w:eastAsia="Times New Roman" w:hAnsi="Times New Roman" w:cs="Times New Roman"/>
          <w:kern w:val="0"/>
          <w:sz w:val="24"/>
          <w:szCs w:val="24"/>
          <w:lang w:eastAsia="en-IN"/>
          <w14:ligatures w14:val="none"/>
        </w:rPr>
        <w:t xml:space="preserve">, leading to the exposure of </w:t>
      </w:r>
      <w:r w:rsidRPr="001C5001">
        <w:rPr>
          <w:rFonts w:ascii="Times New Roman" w:eastAsia="Times New Roman" w:hAnsi="Times New Roman" w:cs="Times New Roman"/>
          <w:b/>
          <w:bCs/>
          <w:kern w:val="0"/>
          <w:sz w:val="24"/>
          <w:szCs w:val="24"/>
          <w:lang w:eastAsia="en-IN"/>
          <w14:ligatures w14:val="none"/>
        </w:rPr>
        <w:t>147 million consumer records</w:t>
      </w:r>
      <w:r w:rsidRPr="001C5001">
        <w:rPr>
          <w:rFonts w:ascii="Times New Roman" w:eastAsia="Times New Roman" w:hAnsi="Times New Roman" w:cs="Times New Roman"/>
          <w:kern w:val="0"/>
          <w:sz w:val="24"/>
          <w:szCs w:val="24"/>
          <w:lang w:eastAsia="en-IN"/>
          <w14:ligatures w14:val="none"/>
        </w:rPr>
        <w:t xml:space="preserve"> and over </w:t>
      </w:r>
      <w:r w:rsidRPr="001C5001">
        <w:rPr>
          <w:rFonts w:ascii="Times New Roman" w:eastAsia="Times New Roman" w:hAnsi="Times New Roman" w:cs="Times New Roman"/>
          <w:b/>
          <w:bCs/>
          <w:kern w:val="0"/>
          <w:sz w:val="24"/>
          <w:szCs w:val="24"/>
          <w:lang w:eastAsia="en-IN"/>
          <w14:ligatures w14:val="none"/>
        </w:rPr>
        <w:t>$1.4 billion in fines and settlements.</w:t>
      </w:r>
    </w:p>
    <w:p w14:paraId="48D43CE3"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867576">
          <v:rect id="_x0000_i1218" style="width:0;height:1.5pt" o:hralign="center" o:hrstd="t" o:hr="t" fillcolor="#a0a0a0" stroked="f"/>
        </w:pict>
      </w:r>
    </w:p>
    <w:p w14:paraId="1130A6DC"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 Compliance-Driven Cybersecurity Strategy</w:t>
      </w:r>
    </w:p>
    <w:p w14:paraId="127E09F6"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Strengthening Cybersecurity Compliance</w:t>
      </w:r>
    </w:p>
    <w:p w14:paraId="0850D326" w14:textId="77777777" w:rsidR="001C5001" w:rsidRPr="001C5001" w:rsidRDefault="001C5001">
      <w:pPr>
        <w:numPr>
          <w:ilvl w:val="0"/>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Develop a Compliance and Security Framework:</w:t>
      </w:r>
    </w:p>
    <w:p w14:paraId="1FC115CC"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Align compliance with cybersecurity policies.</w:t>
      </w:r>
    </w:p>
    <w:p w14:paraId="4D6E0767"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Establish risk-based security controls.</w:t>
      </w:r>
    </w:p>
    <w:p w14:paraId="111EE186"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Implement ISO 27001 and NIST CSF best practices.</w:t>
      </w:r>
    </w:p>
    <w:p w14:paraId="68BE82C1" w14:textId="77777777" w:rsidR="001C5001" w:rsidRPr="001C5001" w:rsidRDefault="001C5001">
      <w:pPr>
        <w:numPr>
          <w:ilvl w:val="0"/>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Regular Cyber Risk Assessments:</w:t>
      </w:r>
    </w:p>
    <w:p w14:paraId="6FAB2557"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Identify cybersecurity vulnerabilities through penetration testing.</w:t>
      </w:r>
    </w:p>
    <w:p w14:paraId="13C464C8"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Perform security audits to ensure regulatory adherence.</w:t>
      </w:r>
    </w:p>
    <w:p w14:paraId="705B0EF7"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Use AI-driven cybersecurity analytics to detect threats in real time.</w:t>
      </w:r>
    </w:p>
    <w:p w14:paraId="705A106A" w14:textId="77777777" w:rsidR="001C5001" w:rsidRPr="001C5001" w:rsidRDefault="001C5001">
      <w:pPr>
        <w:numPr>
          <w:ilvl w:val="0"/>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 Compliance Monitoring and Reporting:</w:t>
      </w:r>
    </w:p>
    <w:p w14:paraId="4A34A7EC"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Deploy AI-powered compliance tracking systems.</w:t>
      </w:r>
    </w:p>
    <w:p w14:paraId="611AD47C"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Use </w:t>
      </w:r>
      <w:r w:rsidRPr="001C5001">
        <w:rPr>
          <w:rFonts w:ascii="Times New Roman" w:eastAsia="Times New Roman" w:hAnsi="Times New Roman" w:cs="Times New Roman"/>
          <w:b/>
          <w:bCs/>
          <w:kern w:val="0"/>
          <w:sz w:val="24"/>
          <w:szCs w:val="24"/>
          <w:lang w:eastAsia="en-IN"/>
          <w14:ligatures w14:val="none"/>
        </w:rPr>
        <w:t>GRC (Governance, Risk, and Compliance) platforms</w:t>
      </w:r>
      <w:r w:rsidRPr="001C5001">
        <w:rPr>
          <w:rFonts w:ascii="Times New Roman" w:eastAsia="Times New Roman" w:hAnsi="Times New Roman" w:cs="Times New Roman"/>
          <w:kern w:val="0"/>
          <w:sz w:val="24"/>
          <w:szCs w:val="24"/>
          <w:lang w:eastAsia="en-IN"/>
          <w14:ligatures w14:val="none"/>
        </w:rPr>
        <w:t xml:space="preserve"> for real-time monitoring.</w:t>
      </w:r>
    </w:p>
    <w:p w14:paraId="5D568B63"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Integrate </w:t>
      </w:r>
      <w:r w:rsidRPr="001C5001">
        <w:rPr>
          <w:rFonts w:ascii="Times New Roman" w:eastAsia="Times New Roman" w:hAnsi="Times New Roman" w:cs="Times New Roman"/>
          <w:b/>
          <w:bCs/>
          <w:kern w:val="0"/>
          <w:sz w:val="24"/>
          <w:szCs w:val="24"/>
          <w:lang w:eastAsia="en-IN"/>
          <w14:ligatures w14:val="none"/>
        </w:rPr>
        <w:t>SIEM (Security Information and Event Management) tools</w:t>
      </w:r>
      <w:r w:rsidRPr="001C5001">
        <w:rPr>
          <w:rFonts w:ascii="Times New Roman" w:eastAsia="Times New Roman" w:hAnsi="Times New Roman" w:cs="Times New Roman"/>
          <w:kern w:val="0"/>
          <w:sz w:val="24"/>
          <w:szCs w:val="24"/>
          <w:lang w:eastAsia="en-IN"/>
          <w14:ligatures w14:val="none"/>
        </w:rPr>
        <w:t xml:space="preserve"> for cybersecurity governance.</w:t>
      </w:r>
    </w:p>
    <w:p w14:paraId="5C2E35D9" w14:textId="77777777" w:rsidR="001C5001" w:rsidRPr="001C5001" w:rsidRDefault="001C5001">
      <w:pPr>
        <w:numPr>
          <w:ilvl w:val="0"/>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Employee Cybersecurity Awareness:</w:t>
      </w:r>
    </w:p>
    <w:p w14:paraId="73D49A59"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Conduct </w:t>
      </w:r>
      <w:r w:rsidRPr="001C5001">
        <w:rPr>
          <w:rFonts w:ascii="Times New Roman" w:eastAsia="Times New Roman" w:hAnsi="Times New Roman" w:cs="Times New Roman"/>
          <w:b/>
          <w:bCs/>
          <w:kern w:val="0"/>
          <w:sz w:val="24"/>
          <w:szCs w:val="24"/>
          <w:lang w:eastAsia="en-IN"/>
          <w14:ligatures w14:val="none"/>
        </w:rPr>
        <w:t>mandatory compliance training</w:t>
      </w:r>
      <w:r w:rsidRPr="001C5001">
        <w:rPr>
          <w:rFonts w:ascii="Times New Roman" w:eastAsia="Times New Roman" w:hAnsi="Times New Roman" w:cs="Times New Roman"/>
          <w:kern w:val="0"/>
          <w:sz w:val="24"/>
          <w:szCs w:val="24"/>
          <w:lang w:eastAsia="en-IN"/>
          <w14:ligatures w14:val="none"/>
        </w:rPr>
        <w:t xml:space="preserve"> for employees.</w:t>
      </w:r>
    </w:p>
    <w:p w14:paraId="3E324457"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Implement </w:t>
      </w:r>
      <w:r w:rsidRPr="001C5001">
        <w:rPr>
          <w:rFonts w:ascii="Times New Roman" w:eastAsia="Times New Roman" w:hAnsi="Times New Roman" w:cs="Times New Roman"/>
          <w:b/>
          <w:bCs/>
          <w:kern w:val="0"/>
          <w:sz w:val="24"/>
          <w:szCs w:val="24"/>
          <w:lang w:eastAsia="en-IN"/>
          <w14:ligatures w14:val="none"/>
        </w:rPr>
        <w:t>phishing awareness programs</w:t>
      </w:r>
      <w:r w:rsidRPr="001C5001">
        <w:rPr>
          <w:rFonts w:ascii="Times New Roman" w:eastAsia="Times New Roman" w:hAnsi="Times New Roman" w:cs="Times New Roman"/>
          <w:kern w:val="0"/>
          <w:sz w:val="24"/>
          <w:szCs w:val="24"/>
          <w:lang w:eastAsia="en-IN"/>
          <w14:ligatures w14:val="none"/>
        </w:rPr>
        <w:t xml:space="preserve"> to prevent social engineering attacks.</w:t>
      </w:r>
    </w:p>
    <w:p w14:paraId="297488C3" w14:textId="77777777" w:rsidR="001C5001" w:rsidRPr="001C5001" w:rsidRDefault="001C5001">
      <w:pPr>
        <w:numPr>
          <w:ilvl w:val="1"/>
          <w:numId w:val="3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Establish </w:t>
      </w:r>
      <w:r w:rsidRPr="001C5001">
        <w:rPr>
          <w:rFonts w:ascii="Times New Roman" w:eastAsia="Times New Roman" w:hAnsi="Times New Roman" w:cs="Times New Roman"/>
          <w:b/>
          <w:bCs/>
          <w:kern w:val="0"/>
          <w:sz w:val="24"/>
          <w:szCs w:val="24"/>
          <w:lang w:eastAsia="en-IN"/>
          <w14:ligatures w14:val="none"/>
        </w:rPr>
        <w:t>whistleblower hotlines</w:t>
      </w:r>
      <w:r w:rsidRPr="001C5001">
        <w:rPr>
          <w:rFonts w:ascii="Times New Roman" w:eastAsia="Times New Roman" w:hAnsi="Times New Roman" w:cs="Times New Roman"/>
          <w:kern w:val="0"/>
          <w:sz w:val="24"/>
          <w:szCs w:val="24"/>
          <w:lang w:eastAsia="en-IN"/>
          <w14:ligatures w14:val="none"/>
        </w:rPr>
        <w:t xml:space="preserve"> for reporting cybersecurity risks.</w:t>
      </w:r>
    </w:p>
    <w:p w14:paraId="76AF5B6E"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in Compliance Governance</w:t>
      </w:r>
    </w:p>
    <w:p w14:paraId="40538CD0" w14:textId="77777777" w:rsidR="001C5001" w:rsidRPr="001C5001" w:rsidRDefault="001C5001">
      <w:pPr>
        <w:numPr>
          <w:ilvl w:val="0"/>
          <w:numId w:val="3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Cyber Threat Intelligence:</w:t>
      </w:r>
      <w:r w:rsidRPr="001C5001">
        <w:rPr>
          <w:rFonts w:ascii="Times New Roman" w:eastAsia="Times New Roman" w:hAnsi="Times New Roman" w:cs="Times New Roman"/>
          <w:kern w:val="0"/>
          <w:sz w:val="24"/>
          <w:szCs w:val="24"/>
          <w:lang w:eastAsia="en-IN"/>
          <w14:ligatures w14:val="none"/>
        </w:rPr>
        <w:t xml:space="preserve"> Detects malware, ransomware, and insider threats.</w:t>
      </w:r>
    </w:p>
    <w:p w14:paraId="604DD928" w14:textId="77777777" w:rsidR="001C5001" w:rsidRPr="001C5001" w:rsidRDefault="001C5001">
      <w:pPr>
        <w:numPr>
          <w:ilvl w:val="0"/>
          <w:numId w:val="3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Regulatory Compliance:</w:t>
      </w:r>
      <w:r w:rsidRPr="001C5001">
        <w:rPr>
          <w:rFonts w:ascii="Times New Roman" w:eastAsia="Times New Roman" w:hAnsi="Times New Roman" w:cs="Times New Roman"/>
          <w:kern w:val="0"/>
          <w:sz w:val="24"/>
          <w:szCs w:val="24"/>
          <w:lang w:eastAsia="en-IN"/>
          <w14:ligatures w14:val="none"/>
        </w:rPr>
        <w:t xml:space="preserve"> Provides transparent, tamper-proof audit trails.</w:t>
      </w:r>
    </w:p>
    <w:p w14:paraId="2590CC51" w14:textId="77777777" w:rsidR="001C5001" w:rsidRPr="001C5001" w:rsidRDefault="001C5001">
      <w:pPr>
        <w:numPr>
          <w:ilvl w:val="0"/>
          <w:numId w:val="3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Automated Risk Scoring Models:</w:t>
      </w:r>
      <w:r w:rsidRPr="001C5001">
        <w:rPr>
          <w:rFonts w:ascii="Times New Roman" w:eastAsia="Times New Roman" w:hAnsi="Times New Roman" w:cs="Times New Roman"/>
          <w:kern w:val="0"/>
          <w:sz w:val="24"/>
          <w:szCs w:val="24"/>
          <w:lang w:eastAsia="en-IN"/>
          <w14:ligatures w14:val="none"/>
        </w:rPr>
        <w:t xml:space="preserve"> Prioritizes cybersecurity risks based on impact analysis.</w:t>
      </w:r>
    </w:p>
    <w:p w14:paraId="3EFB11C6"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JPMorgan Chase’s AI-Powered Cyber Compliance System</w:t>
      </w:r>
      <w:r w:rsidRPr="001C5001">
        <w:rPr>
          <w:rFonts w:ascii="Times New Roman" w:eastAsia="Times New Roman" w:hAnsi="Times New Roman" w:cs="Times New Roman"/>
          <w:kern w:val="0"/>
          <w:sz w:val="24"/>
          <w:szCs w:val="24"/>
          <w:lang w:eastAsia="en-IN"/>
          <w14:ligatures w14:val="none"/>
        </w:rPr>
        <w:t xml:space="preserve"> JPMorgan implemented </w:t>
      </w:r>
      <w:r w:rsidRPr="001C5001">
        <w:rPr>
          <w:rFonts w:ascii="Times New Roman" w:eastAsia="Times New Roman" w:hAnsi="Times New Roman" w:cs="Times New Roman"/>
          <w:b/>
          <w:bCs/>
          <w:kern w:val="0"/>
          <w:sz w:val="24"/>
          <w:szCs w:val="24"/>
          <w:lang w:eastAsia="en-IN"/>
          <w14:ligatures w14:val="none"/>
        </w:rPr>
        <w:t>AI-driven compliance monitoring</w:t>
      </w:r>
      <w:r w:rsidRPr="001C5001">
        <w:rPr>
          <w:rFonts w:ascii="Times New Roman" w:eastAsia="Times New Roman" w:hAnsi="Times New Roman" w:cs="Times New Roman"/>
          <w:kern w:val="0"/>
          <w:sz w:val="24"/>
          <w:szCs w:val="24"/>
          <w:lang w:eastAsia="en-IN"/>
          <w14:ligatures w14:val="none"/>
        </w:rPr>
        <w:t xml:space="preserve"> to detect cyber threats and prevent financial fraud. This strategy </w:t>
      </w:r>
      <w:r w:rsidRPr="001C5001">
        <w:rPr>
          <w:rFonts w:ascii="Times New Roman" w:eastAsia="Times New Roman" w:hAnsi="Times New Roman" w:cs="Times New Roman"/>
          <w:b/>
          <w:bCs/>
          <w:kern w:val="0"/>
          <w:sz w:val="24"/>
          <w:szCs w:val="24"/>
          <w:lang w:eastAsia="en-IN"/>
          <w14:ligatures w14:val="none"/>
        </w:rPr>
        <w:t>reduced cyber fraud losses by 60%</w:t>
      </w:r>
      <w:r w:rsidRPr="001C5001">
        <w:rPr>
          <w:rFonts w:ascii="Times New Roman" w:eastAsia="Times New Roman" w:hAnsi="Times New Roman" w:cs="Times New Roman"/>
          <w:kern w:val="0"/>
          <w:sz w:val="24"/>
          <w:szCs w:val="24"/>
          <w:lang w:eastAsia="en-IN"/>
          <w14:ligatures w14:val="none"/>
        </w:rPr>
        <w:t xml:space="preserve"> and ensured regulatory adherence to </w:t>
      </w:r>
      <w:r w:rsidRPr="001C5001">
        <w:rPr>
          <w:rFonts w:ascii="Times New Roman" w:eastAsia="Times New Roman" w:hAnsi="Times New Roman" w:cs="Times New Roman"/>
          <w:b/>
          <w:bCs/>
          <w:kern w:val="0"/>
          <w:sz w:val="24"/>
          <w:szCs w:val="24"/>
          <w:lang w:eastAsia="en-IN"/>
          <w14:ligatures w14:val="none"/>
        </w:rPr>
        <w:t>GDPR, SOX, and PCI DSS.</w:t>
      </w:r>
    </w:p>
    <w:p w14:paraId="40E5A44F"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5533BE">
          <v:rect id="_x0000_i1219" style="width:0;height:1.5pt" o:hralign="center" o:hrstd="t" o:hr="t" fillcolor="#a0a0a0" stroked="f"/>
        </w:pict>
      </w:r>
    </w:p>
    <w:p w14:paraId="44DD3A33"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and Best Practices in Cybersecurity Compliance</w:t>
      </w:r>
    </w:p>
    <w:p w14:paraId="760E85A6"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Challenges in Compliance Management</w:t>
      </w:r>
    </w:p>
    <w:p w14:paraId="262A2A51" w14:textId="77777777" w:rsidR="001C5001" w:rsidRPr="001C5001" w:rsidRDefault="001C5001">
      <w:pPr>
        <w:numPr>
          <w:ilvl w:val="0"/>
          <w:numId w:val="3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Evolving Cyber Threat Landscape:</w:t>
      </w:r>
      <w:r w:rsidRPr="001C5001">
        <w:rPr>
          <w:rFonts w:ascii="Times New Roman" w:eastAsia="Times New Roman" w:hAnsi="Times New Roman" w:cs="Times New Roman"/>
          <w:kern w:val="0"/>
          <w:sz w:val="24"/>
          <w:szCs w:val="24"/>
          <w:lang w:eastAsia="en-IN"/>
          <w14:ligatures w14:val="none"/>
        </w:rPr>
        <w:t xml:space="preserve"> Organizations must continuously update security policies to combat new threats.</w:t>
      </w:r>
    </w:p>
    <w:p w14:paraId="3AA62664" w14:textId="77777777" w:rsidR="001C5001" w:rsidRPr="001C5001" w:rsidRDefault="001C5001">
      <w:pPr>
        <w:numPr>
          <w:ilvl w:val="0"/>
          <w:numId w:val="3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Complex Regulatory Requirements:</w:t>
      </w:r>
      <w:r w:rsidRPr="001C5001">
        <w:rPr>
          <w:rFonts w:ascii="Times New Roman" w:eastAsia="Times New Roman" w:hAnsi="Times New Roman" w:cs="Times New Roman"/>
          <w:kern w:val="0"/>
          <w:sz w:val="24"/>
          <w:szCs w:val="24"/>
          <w:lang w:eastAsia="en-IN"/>
          <w14:ligatures w14:val="none"/>
        </w:rPr>
        <w:t xml:space="preserve"> Navigating multiple compliance frameworks can be overwhelming.</w:t>
      </w:r>
    </w:p>
    <w:p w14:paraId="131B9050" w14:textId="77777777" w:rsidR="001C5001" w:rsidRPr="001C5001" w:rsidRDefault="001C5001">
      <w:pPr>
        <w:numPr>
          <w:ilvl w:val="0"/>
          <w:numId w:val="3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Insider Threats and Human Error:</w:t>
      </w:r>
      <w:r w:rsidRPr="001C5001">
        <w:rPr>
          <w:rFonts w:ascii="Times New Roman" w:eastAsia="Times New Roman" w:hAnsi="Times New Roman" w:cs="Times New Roman"/>
          <w:kern w:val="0"/>
          <w:sz w:val="24"/>
          <w:szCs w:val="24"/>
          <w:lang w:eastAsia="en-IN"/>
          <w14:ligatures w14:val="none"/>
        </w:rPr>
        <w:t xml:space="preserve"> Employees remain a major vulnerability in cybersecurity compliance.</w:t>
      </w:r>
    </w:p>
    <w:p w14:paraId="237C1991" w14:textId="77777777" w:rsidR="001C5001" w:rsidRPr="001C5001" w:rsidRDefault="001C5001">
      <w:pPr>
        <w:numPr>
          <w:ilvl w:val="0"/>
          <w:numId w:val="3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Privacy and Protection Challenges:</w:t>
      </w:r>
      <w:r w:rsidRPr="001C5001">
        <w:rPr>
          <w:rFonts w:ascii="Times New Roman" w:eastAsia="Times New Roman" w:hAnsi="Times New Roman" w:cs="Times New Roman"/>
          <w:kern w:val="0"/>
          <w:sz w:val="24"/>
          <w:szCs w:val="24"/>
          <w:lang w:eastAsia="en-IN"/>
          <w14:ligatures w14:val="none"/>
        </w:rPr>
        <w:t xml:space="preserve"> Ensuring compliance with data privacy laws like GDPR and CCPA.</w:t>
      </w:r>
    </w:p>
    <w:p w14:paraId="6AED949C"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Best Practices for Cybersecurity Compliance Success</w:t>
      </w:r>
    </w:p>
    <w:p w14:paraId="376B02B5" w14:textId="77777777" w:rsidR="001C5001" w:rsidRPr="001C5001" w:rsidRDefault="001C5001">
      <w:pPr>
        <w:numPr>
          <w:ilvl w:val="0"/>
          <w:numId w:val="3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Adopt a Zero-Trust Security Model:</w:t>
      </w:r>
      <w:r w:rsidRPr="001C5001">
        <w:rPr>
          <w:rFonts w:ascii="Times New Roman" w:eastAsia="Times New Roman" w:hAnsi="Times New Roman" w:cs="Times New Roman"/>
          <w:kern w:val="0"/>
          <w:sz w:val="24"/>
          <w:szCs w:val="24"/>
          <w:lang w:eastAsia="en-IN"/>
          <w14:ligatures w14:val="none"/>
        </w:rPr>
        <w:t xml:space="preserve"> Restrict access to sensitive systems based on least privilege.</w:t>
      </w:r>
    </w:p>
    <w:p w14:paraId="1F53B219" w14:textId="77777777" w:rsidR="001C5001" w:rsidRPr="001C5001" w:rsidRDefault="001C5001">
      <w:pPr>
        <w:numPr>
          <w:ilvl w:val="0"/>
          <w:numId w:val="3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 Compliance Audits and Incident Reporting:</w:t>
      </w:r>
      <w:r w:rsidRPr="001C5001">
        <w:rPr>
          <w:rFonts w:ascii="Times New Roman" w:eastAsia="Times New Roman" w:hAnsi="Times New Roman" w:cs="Times New Roman"/>
          <w:kern w:val="0"/>
          <w:sz w:val="24"/>
          <w:szCs w:val="24"/>
          <w:lang w:eastAsia="en-IN"/>
          <w14:ligatures w14:val="none"/>
        </w:rPr>
        <w:t xml:space="preserve"> Use AI-driven compliance automation tools.</w:t>
      </w:r>
    </w:p>
    <w:p w14:paraId="68E4227A" w14:textId="77777777" w:rsidR="001C5001" w:rsidRPr="001C5001" w:rsidRDefault="001C5001">
      <w:pPr>
        <w:numPr>
          <w:ilvl w:val="0"/>
          <w:numId w:val="3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Continuous Security Monitoring and Penetration Testing:</w:t>
      </w:r>
      <w:r w:rsidRPr="001C5001">
        <w:rPr>
          <w:rFonts w:ascii="Times New Roman" w:eastAsia="Times New Roman" w:hAnsi="Times New Roman" w:cs="Times New Roman"/>
          <w:kern w:val="0"/>
          <w:sz w:val="24"/>
          <w:szCs w:val="24"/>
          <w:lang w:eastAsia="en-IN"/>
          <w14:ligatures w14:val="none"/>
        </w:rPr>
        <w:t xml:space="preserve"> Identify vulnerabilities before hackers exploit them.</w:t>
      </w:r>
    </w:p>
    <w:p w14:paraId="130B8168" w14:textId="77777777" w:rsidR="001C5001" w:rsidRPr="001C5001" w:rsidRDefault="001C5001">
      <w:pPr>
        <w:numPr>
          <w:ilvl w:val="0"/>
          <w:numId w:val="3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Align Cybersecurity with Business Strategy:</w:t>
      </w:r>
      <w:r w:rsidRPr="001C5001">
        <w:rPr>
          <w:rFonts w:ascii="Times New Roman" w:eastAsia="Times New Roman" w:hAnsi="Times New Roman" w:cs="Times New Roman"/>
          <w:kern w:val="0"/>
          <w:sz w:val="24"/>
          <w:szCs w:val="24"/>
          <w:lang w:eastAsia="en-IN"/>
          <w14:ligatures w14:val="none"/>
        </w:rPr>
        <w:t xml:space="preserve"> Ensure that compliance and security frameworks are integrated into corporate decision-making.</w:t>
      </w:r>
    </w:p>
    <w:p w14:paraId="3B703984"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Tesla’s AI-Driven Cybersecurity Governance</w:t>
      </w:r>
      <w:r w:rsidRPr="001C5001">
        <w:rPr>
          <w:rFonts w:ascii="Times New Roman" w:eastAsia="Times New Roman" w:hAnsi="Times New Roman" w:cs="Times New Roman"/>
          <w:kern w:val="0"/>
          <w:sz w:val="24"/>
          <w:szCs w:val="24"/>
          <w:lang w:eastAsia="en-IN"/>
          <w14:ligatures w14:val="none"/>
        </w:rPr>
        <w:t xml:space="preserve"> Tesla leverages AI and </w:t>
      </w:r>
      <w:r w:rsidRPr="001C5001">
        <w:rPr>
          <w:rFonts w:ascii="Times New Roman" w:eastAsia="Times New Roman" w:hAnsi="Times New Roman" w:cs="Times New Roman"/>
          <w:b/>
          <w:bCs/>
          <w:kern w:val="0"/>
          <w:sz w:val="24"/>
          <w:szCs w:val="24"/>
          <w:lang w:eastAsia="en-IN"/>
          <w14:ligatures w14:val="none"/>
        </w:rPr>
        <w:t>machine learning cybersecurity models</w:t>
      </w:r>
      <w:r w:rsidRPr="001C5001">
        <w:rPr>
          <w:rFonts w:ascii="Times New Roman" w:eastAsia="Times New Roman" w:hAnsi="Times New Roman" w:cs="Times New Roman"/>
          <w:kern w:val="0"/>
          <w:sz w:val="24"/>
          <w:szCs w:val="24"/>
          <w:lang w:eastAsia="en-IN"/>
          <w14:ligatures w14:val="none"/>
        </w:rPr>
        <w:t xml:space="preserve"> to detect </w:t>
      </w:r>
      <w:r w:rsidRPr="001C5001">
        <w:rPr>
          <w:rFonts w:ascii="Times New Roman" w:eastAsia="Times New Roman" w:hAnsi="Times New Roman" w:cs="Times New Roman"/>
          <w:b/>
          <w:bCs/>
          <w:kern w:val="0"/>
          <w:sz w:val="24"/>
          <w:szCs w:val="24"/>
          <w:lang w:eastAsia="en-IN"/>
          <w14:ligatures w14:val="none"/>
        </w:rPr>
        <w:t>real-time cyber threats</w:t>
      </w:r>
      <w:r w:rsidRPr="001C5001">
        <w:rPr>
          <w:rFonts w:ascii="Times New Roman" w:eastAsia="Times New Roman" w:hAnsi="Times New Roman" w:cs="Times New Roman"/>
          <w:kern w:val="0"/>
          <w:sz w:val="24"/>
          <w:szCs w:val="24"/>
          <w:lang w:eastAsia="en-IN"/>
          <w14:ligatures w14:val="none"/>
        </w:rPr>
        <w:t xml:space="preserve"> in its autonomous vehicle systems, reducing hacking risks and </w:t>
      </w:r>
      <w:r w:rsidRPr="001C5001">
        <w:rPr>
          <w:rFonts w:ascii="Times New Roman" w:eastAsia="Times New Roman" w:hAnsi="Times New Roman" w:cs="Times New Roman"/>
          <w:b/>
          <w:bCs/>
          <w:kern w:val="0"/>
          <w:sz w:val="24"/>
          <w:szCs w:val="24"/>
          <w:lang w:eastAsia="en-IN"/>
          <w14:ligatures w14:val="none"/>
        </w:rPr>
        <w:t>ensuring compliance with global cybersecurity laws.</w:t>
      </w:r>
    </w:p>
    <w:p w14:paraId="5B5B4269"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AECDE0">
          <v:rect id="_x0000_i1220" style="width:0;height:1.5pt" o:hralign="center" o:hrstd="t" o:hr="t" fillcolor="#a0a0a0" stroked="f"/>
        </w:pict>
      </w:r>
    </w:p>
    <w:p w14:paraId="570F9E98"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Compliance in Cybersecurity and Business</w:t>
      </w:r>
    </w:p>
    <w:p w14:paraId="0D440F01"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Emerging Trends in Compliance and Cybersecurity</w:t>
      </w:r>
    </w:p>
    <w:p w14:paraId="07004E6B" w14:textId="77777777" w:rsidR="001C5001" w:rsidRPr="001C5001" w:rsidRDefault="001C5001">
      <w:pPr>
        <w:numPr>
          <w:ilvl w:val="0"/>
          <w:numId w:val="3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Regulatory Compliance:</w:t>
      </w:r>
      <w:r w:rsidRPr="001C5001">
        <w:rPr>
          <w:rFonts w:ascii="Times New Roman" w:eastAsia="Times New Roman" w:hAnsi="Times New Roman" w:cs="Times New Roman"/>
          <w:kern w:val="0"/>
          <w:sz w:val="24"/>
          <w:szCs w:val="24"/>
          <w:lang w:eastAsia="en-IN"/>
          <w14:ligatures w14:val="none"/>
        </w:rPr>
        <w:t xml:space="preserve"> Automating compliance tracking with AI-driven analytics.</w:t>
      </w:r>
    </w:p>
    <w:p w14:paraId="31CD0310" w14:textId="77777777" w:rsidR="001C5001" w:rsidRPr="001C5001" w:rsidRDefault="001C5001">
      <w:pPr>
        <w:numPr>
          <w:ilvl w:val="0"/>
          <w:numId w:val="3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Secure Audit Trails:</w:t>
      </w:r>
      <w:r w:rsidRPr="001C5001">
        <w:rPr>
          <w:rFonts w:ascii="Times New Roman" w:eastAsia="Times New Roman" w:hAnsi="Times New Roman" w:cs="Times New Roman"/>
          <w:kern w:val="0"/>
          <w:sz w:val="24"/>
          <w:szCs w:val="24"/>
          <w:lang w:eastAsia="en-IN"/>
          <w14:ligatures w14:val="none"/>
        </w:rPr>
        <w:t xml:space="preserve"> Ensuring transparency in cybersecurity compliance reporting.</w:t>
      </w:r>
    </w:p>
    <w:p w14:paraId="20FB4C63" w14:textId="77777777" w:rsidR="001C5001" w:rsidRPr="001C5001" w:rsidRDefault="001C5001">
      <w:pPr>
        <w:numPr>
          <w:ilvl w:val="0"/>
          <w:numId w:val="3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Quantum-Safe Cryptography:</w:t>
      </w:r>
      <w:r w:rsidRPr="001C5001">
        <w:rPr>
          <w:rFonts w:ascii="Times New Roman" w:eastAsia="Times New Roman" w:hAnsi="Times New Roman" w:cs="Times New Roman"/>
          <w:kern w:val="0"/>
          <w:sz w:val="24"/>
          <w:szCs w:val="24"/>
          <w:lang w:eastAsia="en-IN"/>
          <w14:ligatures w14:val="none"/>
        </w:rPr>
        <w:t xml:space="preserve"> Preparing for future compliance requirements in cybersecurity encryption.</w:t>
      </w:r>
    </w:p>
    <w:p w14:paraId="63AE480E" w14:textId="77777777" w:rsidR="001C5001" w:rsidRPr="001C5001" w:rsidRDefault="001C5001">
      <w:pPr>
        <w:numPr>
          <w:ilvl w:val="0"/>
          <w:numId w:val="3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Global Cybersecurity Standardization:</w:t>
      </w:r>
      <w:r w:rsidRPr="001C5001">
        <w:rPr>
          <w:rFonts w:ascii="Times New Roman" w:eastAsia="Times New Roman" w:hAnsi="Times New Roman" w:cs="Times New Roman"/>
          <w:kern w:val="0"/>
          <w:sz w:val="24"/>
          <w:szCs w:val="24"/>
          <w:lang w:eastAsia="en-IN"/>
          <w14:ligatures w14:val="none"/>
        </w:rPr>
        <w:t xml:space="preserve"> Harmonizing compliance frameworks across industries.</w:t>
      </w:r>
    </w:p>
    <w:p w14:paraId="300F35FA"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Governance Through Compliance-Driven Cybersecurity</w:t>
      </w:r>
    </w:p>
    <w:p w14:paraId="5296791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Organizations must:</w:t>
      </w:r>
    </w:p>
    <w:p w14:paraId="71AFFC7C" w14:textId="77777777" w:rsidR="001C5001" w:rsidRPr="001C5001" w:rsidRDefault="001C5001">
      <w:pPr>
        <w:numPr>
          <w:ilvl w:val="0"/>
          <w:numId w:val="3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Adopt AI and machine learning for real-time cyber risk monitoring.</w:t>
      </w:r>
    </w:p>
    <w:p w14:paraId="0776036E" w14:textId="77777777" w:rsidR="001C5001" w:rsidRPr="001C5001" w:rsidRDefault="001C5001">
      <w:pPr>
        <w:numPr>
          <w:ilvl w:val="0"/>
          <w:numId w:val="3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collaboration between compliance officers and security teams.</w:t>
      </w:r>
    </w:p>
    <w:p w14:paraId="556E5978" w14:textId="77777777" w:rsidR="001C5001" w:rsidRPr="001C5001" w:rsidRDefault="001C5001">
      <w:pPr>
        <w:numPr>
          <w:ilvl w:val="0"/>
          <w:numId w:val="3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Integrate regulatory risk intelligence into corporate governance frameworks.</w:t>
      </w:r>
    </w:p>
    <w:p w14:paraId="056B2784"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1CD9A6">
          <v:rect id="_x0000_i1221" style="width:0;height:1.5pt" o:hralign="center" o:hrstd="t" o:hr="t" fillcolor="#a0a0a0" stroked="f"/>
        </w:pict>
      </w:r>
    </w:p>
    <w:p w14:paraId="7AD79B09"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3C63AF4A"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is a </w:t>
      </w:r>
      <w:r w:rsidRPr="001C5001">
        <w:rPr>
          <w:rFonts w:ascii="Times New Roman" w:eastAsia="Times New Roman" w:hAnsi="Times New Roman" w:cs="Times New Roman"/>
          <w:b/>
          <w:bCs/>
          <w:kern w:val="0"/>
          <w:sz w:val="24"/>
          <w:szCs w:val="24"/>
          <w:lang w:eastAsia="en-IN"/>
          <w14:ligatures w14:val="none"/>
        </w:rPr>
        <w:t>cornerstone of cybersecurity and business resilience,</w:t>
      </w:r>
      <w:r w:rsidRPr="001C5001">
        <w:rPr>
          <w:rFonts w:ascii="Times New Roman" w:eastAsia="Times New Roman" w:hAnsi="Times New Roman" w:cs="Times New Roman"/>
          <w:kern w:val="0"/>
          <w:sz w:val="24"/>
          <w:szCs w:val="24"/>
          <w:lang w:eastAsia="en-IN"/>
          <w14:ligatures w14:val="none"/>
        </w:rPr>
        <w:t xml:space="preserve"> protecting organizations from financial, operational, and reputational risks. By integrating </w:t>
      </w:r>
      <w:r w:rsidRPr="001C5001">
        <w:rPr>
          <w:rFonts w:ascii="Times New Roman" w:eastAsia="Times New Roman" w:hAnsi="Times New Roman" w:cs="Times New Roman"/>
          <w:b/>
          <w:bCs/>
          <w:kern w:val="0"/>
          <w:sz w:val="24"/>
          <w:szCs w:val="24"/>
          <w:lang w:eastAsia="en-IN"/>
          <w14:ligatures w14:val="none"/>
        </w:rPr>
        <w:t xml:space="preserve">AI-driven cybersecurity solutions, real-time compliance tracking, and governance risk </w:t>
      </w:r>
      <w:r w:rsidRPr="001C5001">
        <w:rPr>
          <w:rFonts w:ascii="Times New Roman" w:eastAsia="Times New Roman" w:hAnsi="Times New Roman" w:cs="Times New Roman"/>
          <w:b/>
          <w:bCs/>
          <w:kern w:val="0"/>
          <w:sz w:val="24"/>
          <w:szCs w:val="24"/>
          <w:lang w:eastAsia="en-IN"/>
          <w14:ligatures w14:val="none"/>
        </w:rPr>
        <w:lastRenderedPageBreak/>
        <w:t>frameworks,</w:t>
      </w:r>
      <w:r w:rsidRPr="001C5001">
        <w:rPr>
          <w:rFonts w:ascii="Times New Roman" w:eastAsia="Times New Roman" w:hAnsi="Times New Roman" w:cs="Times New Roman"/>
          <w:kern w:val="0"/>
          <w:sz w:val="24"/>
          <w:szCs w:val="24"/>
          <w:lang w:eastAsia="en-IN"/>
          <w14:ligatures w14:val="none"/>
        </w:rPr>
        <w:t xml:space="preserve"> businesses can </w:t>
      </w:r>
      <w:r w:rsidRPr="001C5001">
        <w:rPr>
          <w:rFonts w:ascii="Times New Roman" w:eastAsia="Times New Roman" w:hAnsi="Times New Roman" w:cs="Times New Roman"/>
          <w:b/>
          <w:bCs/>
          <w:kern w:val="0"/>
          <w:sz w:val="24"/>
          <w:szCs w:val="24"/>
          <w:lang w:eastAsia="en-IN"/>
          <w14:ligatures w14:val="none"/>
        </w:rPr>
        <w:t>strengthen security controls, ensure regulatory adherence, and safeguard against evolving cyber threats.</w:t>
      </w:r>
    </w:p>
    <w:p w14:paraId="57489002"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"Cyber Risk Governance: Aligning Compliance and Security Strategies for Organizational Resilience,"</w:t>
      </w:r>
      <w:r w:rsidRPr="001C5001">
        <w:rPr>
          <w:rFonts w:ascii="Times New Roman" w:eastAsia="Times New Roman" w:hAnsi="Times New Roman" w:cs="Times New Roman"/>
          <w:kern w:val="0"/>
          <w:sz w:val="24"/>
          <w:szCs w:val="24"/>
          <w:lang w:eastAsia="en-IN"/>
          <w14:ligatures w14:val="none"/>
        </w:rPr>
        <w:t xml:space="preserve"> analyzing how organizations can integrate risk mitigation into their corporate governance frameworks for long-term sustainability.</w:t>
      </w:r>
    </w:p>
    <w:p w14:paraId="2E6EFE64"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Major Compliance Frameworks – GDPR, HIPAA, PCI-DSS, ISO 27001, NIST</w:t>
      </w:r>
    </w:p>
    <w:p w14:paraId="7322005E" w14:textId="77777777" w:rsidR="001C5001" w:rsidRPr="001C5001" w:rsidRDefault="001C5001" w:rsidP="001C500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7A74FF4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frameworks serve as </w:t>
      </w:r>
      <w:r w:rsidRPr="001C5001">
        <w:rPr>
          <w:rFonts w:ascii="Times New Roman" w:eastAsia="Times New Roman" w:hAnsi="Times New Roman" w:cs="Times New Roman"/>
          <w:b/>
          <w:bCs/>
          <w:kern w:val="0"/>
          <w:sz w:val="24"/>
          <w:szCs w:val="24"/>
          <w:lang w:eastAsia="en-IN"/>
          <w14:ligatures w14:val="none"/>
        </w:rPr>
        <w:t>structured regulatory guidelines</w:t>
      </w:r>
      <w:r w:rsidRPr="001C5001">
        <w:rPr>
          <w:rFonts w:ascii="Times New Roman" w:eastAsia="Times New Roman" w:hAnsi="Times New Roman" w:cs="Times New Roman"/>
          <w:kern w:val="0"/>
          <w:sz w:val="24"/>
          <w:szCs w:val="24"/>
          <w:lang w:eastAsia="en-IN"/>
          <w14:ligatures w14:val="none"/>
        </w:rPr>
        <w:t xml:space="preserve"> that help organizations protect </w:t>
      </w:r>
      <w:r w:rsidRPr="001C5001">
        <w:rPr>
          <w:rFonts w:ascii="Times New Roman" w:eastAsia="Times New Roman" w:hAnsi="Times New Roman" w:cs="Times New Roman"/>
          <w:b/>
          <w:bCs/>
          <w:kern w:val="0"/>
          <w:sz w:val="24"/>
          <w:szCs w:val="24"/>
          <w:lang w:eastAsia="en-IN"/>
          <w14:ligatures w14:val="none"/>
        </w:rPr>
        <w:t>sensitive data, manage security risks, and maintain operational transparency.</w:t>
      </w:r>
      <w:r w:rsidRPr="001C5001">
        <w:rPr>
          <w:rFonts w:ascii="Times New Roman" w:eastAsia="Times New Roman" w:hAnsi="Times New Roman" w:cs="Times New Roman"/>
          <w:kern w:val="0"/>
          <w:sz w:val="24"/>
          <w:szCs w:val="24"/>
          <w:lang w:eastAsia="en-IN"/>
          <w14:ligatures w14:val="none"/>
        </w:rPr>
        <w:t xml:space="preserve"> These frameworks ensure that businesses comply with </w:t>
      </w:r>
      <w:r w:rsidRPr="001C5001">
        <w:rPr>
          <w:rFonts w:ascii="Times New Roman" w:eastAsia="Times New Roman" w:hAnsi="Times New Roman" w:cs="Times New Roman"/>
          <w:b/>
          <w:bCs/>
          <w:kern w:val="0"/>
          <w:sz w:val="24"/>
          <w:szCs w:val="24"/>
          <w:lang w:eastAsia="en-IN"/>
          <w14:ligatures w14:val="none"/>
        </w:rPr>
        <w:t>legal mandates, industry best practices, and global security standards.</w:t>
      </w:r>
    </w:p>
    <w:p w14:paraId="7571F446"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Among the most widely recognized compliance frameworks are:</w:t>
      </w:r>
    </w:p>
    <w:p w14:paraId="2FB50529" w14:textId="77777777" w:rsidR="001C5001" w:rsidRPr="001C5001" w:rsidRDefault="001C5001">
      <w:pPr>
        <w:numPr>
          <w:ilvl w:val="0"/>
          <w:numId w:val="3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(General Data Protection Regulation)</w:t>
      </w:r>
      <w:r w:rsidRPr="001C5001">
        <w:rPr>
          <w:rFonts w:ascii="Times New Roman" w:eastAsia="Times New Roman" w:hAnsi="Times New Roman" w:cs="Times New Roman"/>
          <w:kern w:val="0"/>
          <w:sz w:val="24"/>
          <w:szCs w:val="24"/>
          <w:lang w:eastAsia="en-IN"/>
          <w14:ligatures w14:val="none"/>
        </w:rPr>
        <w:t xml:space="preserve"> – A global standard for </w:t>
      </w:r>
      <w:r w:rsidRPr="001C5001">
        <w:rPr>
          <w:rFonts w:ascii="Times New Roman" w:eastAsia="Times New Roman" w:hAnsi="Times New Roman" w:cs="Times New Roman"/>
          <w:b/>
          <w:bCs/>
          <w:kern w:val="0"/>
          <w:sz w:val="24"/>
          <w:szCs w:val="24"/>
          <w:lang w:eastAsia="en-IN"/>
          <w14:ligatures w14:val="none"/>
        </w:rPr>
        <w:t>data privacy protection</w:t>
      </w:r>
      <w:r w:rsidRPr="001C5001">
        <w:rPr>
          <w:rFonts w:ascii="Times New Roman" w:eastAsia="Times New Roman" w:hAnsi="Times New Roman" w:cs="Times New Roman"/>
          <w:kern w:val="0"/>
          <w:sz w:val="24"/>
          <w:szCs w:val="24"/>
          <w:lang w:eastAsia="en-IN"/>
          <w14:ligatures w14:val="none"/>
        </w:rPr>
        <w:t>.</w:t>
      </w:r>
    </w:p>
    <w:p w14:paraId="4E93C6BE" w14:textId="77777777" w:rsidR="001C5001" w:rsidRPr="001C5001" w:rsidRDefault="001C5001">
      <w:pPr>
        <w:numPr>
          <w:ilvl w:val="0"/>
          <w:numId w:val="3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w:t>
      </w:r>
      <w:r w:rsidRPr="001C5001">
        <w:rPr>
          <w:rFonts w:ascii="Times New Roman" w:eastAsia="Times New Roman" w:hAnsi="Times New Roman" w:cs="Times New Roman"/>
          <w:kern w:val="0"/>
          <w:sz w:val="24"/>
          <w:szCs w:val="24"/>
          <w:lang w:eastAsia="en-IN"/>
          <w14:ligatures w14:val="none"/>
        </w:rPr>
        <w:t xml:space="preserve"> – A U.S. healthcare regulation focused on </w:t>
      </w:r>
      <w:r w:rsidRPr="001C5001">
        <w:rPr>
          <w:rFonts w:ascii="Times New Roman" w:eastAsia="Times New Roman" w:hAnsi="Times New Roman" w:cs="Times New Roman"/>
          <w:b/>
          <w:bCs/>
          <w:kern w:val="0"/>
          <w:sz w:val="24"/>
          <w:szCs w:val="24"/>
          <w:lang w:eastAsia="en-IN"/>
          <w14:ligatures w14:val="none"/>
        </w:rPr>
        <w:t>patient data security</w:t>
      </w:r>
      <w:r w:rsidRPr="001C5001">
        <w:rPr>
          <w:rFonts w:ascii="Times New Roman" w:eastAsia="Times New Roman" w:hAnsi="Times New Roman" w:cs="Times New Roman"/>
          <w:kern w:val="0"/>
          <w:sz w:val="24"/>
          <w:szCs w:val="24"/>
          <w:lang w:eastAsia="en-IN"/>
          <w14:ligatures w14:val="none"/>
        </w:rPr>
        <w:t>.</w:t>
      </w:r>
    </w:p>
    <w:p w14:paraId="163C407E" w14:textId="77777777" w:rsidR="001C5001" w:rsidRPr="001C5001" w:rsidRDefault="001C5001">
      <w:pPr>
        <w:numPr>
          <w:ilvl w:val="0"/>
          <w:numId w:val="3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PCI-DSS (Payment Card Industry Data Security Standard)</w:t>
      </w:r>
      <w:r w:rsidRPr="001C5001">
        <w:rPr>
          <w:rFonts w:ascii="Times New Roman" w:eastAsia="Times New Roman" w:hAnsi="Times New Roman" w:cs="Times New Roman"/>
          <w:kern w:val="0"/>
          <w:sz w:val="24"/>
          <w:szCs w:val="24"/>
          <w:lang w:eastAsia="en-IN"/>
          <w14:ligatures w14:val="none"/>
        </w:rPr>
        <w:t xml:space="preserve"> – A compliance framework for securing </w:t>
      </w:r>
      <w:r w:rsidRPr="001C5001">
        <w:rPr>
          <w:rFonts w:ascii="Times New Roman" w:eastAsia="Times New Roman" w:hAnsi="Times New Roman" w:cs="Times New Roman"/>
          <w:b/>
          <w:bCs/>
          <w:kern w:val="0"/>
          <w:sz w:val="24"/>
          <w:szCs w:val="24"/>
          <w:lang w:eastAsia="en-IN"/>
          <w14:ligatures w14:val="none"/>
        </w:rPr>
        <w:t>payment transactions</w:t>
      </w:r>
      <w:r w:rsidRPr="001C5001">
        <w:rPr>
          <w:rFonts w:ascii="Times New Roman" w:eastAsia="Times New Roman" w:hAnsi="Times New Roman" w:cs="Times New Roman"/>
          <w:kern w:val="0"/>
          <w:sz w:val="24"/>
          <w:szCs w:val="24"/>
          <w:lang w:eastAsia="en-IN"/>
          <w14:ligatures w14:val="none"/>
        </w:rPr>
        <w:t>.</w:t>
      </w:r>
    </w:p>
    <w:p w14:paraId="2082D09B" w14:textId="77777777" w:rsidR="001C5001" w:rsidRPr="001C5001" w:rsidRDefault="001C5001">
      <w:pPr>
        <w:numPr>
          <w:ilvl w:val="0"/>
          <w:numId w:val="3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 (Information Security Management System)</w:t>
      </w:r>
      <w:r w:rsidRPr="001C5001">
        <w:rPr>
          <w:rFonts w:ascii="Times New Roman" w:eastAsia="Times New Roman" w:hAnsi="Times New Roman" w:cs="Times New Roman"/>
          <w:kern w:val="0"/>
          <w:sz w:val="24"/>
          <w:szCs w:val="24"/>
          <w:lang w:eastAsia="en-IN"/>
          <w14:ligatures w14:val="none"/>
        </w:rPr>
        <w:t xml:space="preserve"> – An international standard for </w:t>
      </w:r>
      <w:r w:rsidRPr="001C5001">
        <w:rPr>
          <w:rFonts w:ascii="Times New Roman" w:eastAsia="Times New Roman" w:hAnsi="Times New Roman" w:cs="Times New Roman"/>
          <w:b/>
          <w:bCs/>
          <w:kern w:val="0"/>
          <w:sz w:val="24"/>
          <w:szCs w:val="24"/>
          <w:lang w:eastAsia="en-IN"/>
          <w14:ligatures w14:val="none"/>
        </w:rPr>
        <w:t>cybersecurity governance</w:t>
      </w:r>
      <w:r w:rsidRPr="001C5001">
        <w:rPr>
          <w:rFonts w:ascii="Times New Roman" w:eastAsia="Times New Roman" w:hAnsi="Times New Roman" w:cs="Times New Roman"/>
          <w:kern w:val="0"/>
          <w:sz w:val="24"/>
          <w:szCs w:val="24"/>
          <w:lang w:eastAsia="en-IN"/>
          <w14:ligatures w14:val="none"/>
        </w:rPr>
        <w:t>.</w:t>
      </w:r>
    </w:p>
    <w:p w14:paraId="558991F0" w14:textId="77777777" w:rsidR="001C5001" w:rsidRPr="001C5001" w:rsidRDefault="001C5001">
      <w:pPr>
        <w:numPr>
          <w:ilvl w:val="0"/>
          <w:numId w:val="3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(National Institute of Standards and Technology)</w:t>
      </w:r>
      <w:r w:rsidRPr="001C5001">
        <w:rPr>
          <w:rFonts w:ascii="Times New Roman" w:eastAsia="Times New Roman" w:hAnsi="Times New Roman" w:cs="Times New Roman"/>
          <w:kern w:val="0"/>
          <w:sz w:val="24"/>
          <w:szCs w:val="24"/>
          <w:lang w:eastAsia="en-IN"/>
          <w14:ligatures w14:val="none"/>
        </w:rPr>
        <w:t xml:space="preserve"> – A U.S. framework for </w:t>
      </w:r>
      <w:r w:rsidRPr="001C5001">
        <w:rPr>
          <w:rFonts w:ascii="Times New Roman" w:eastAsia="Times New Roman" w:hAnsi="Times New Roman" w:cs="Times New Roman"/>
          <w:b/>
          <w:bCs/>
          <w:kern w:val="0"/>
          <w:sz w:val="24"/>
          <w:szCs w:val="24"/>
          <w:lang w:eastAsia="en-IN"/>
          <w14:ligatures w14:val="none"/>
        </w:rPr>
        <w:t>cyber risk management</w:t>
      </w:r>
      <w:r w:rsidRPr="001C5001">
        <w:rPr>
          <w:rFonts w:ascii="Times New Roman" w:eastAsia="Times New Roman" w:hAnsi="Times New Roman" w:cs="Times New Roman"/>
          <w:kern w:val="0"/>
          <w:sz w:val="24"/>
          <w:szCs w:val="24"/>
          <w:lang w:eastAsia="en-IN"/>
          <w14:ligatures w14:val="none"/>
        </w:rPr>
        <w:t xml:space="preserve"> and security controls.</w:t>
      </w:r>
    </w:p>
    <w:p w14:paraId="19B096E8"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provides a </w:t>
      </w:r>
      <w:r w:rsidRPr="001C5001">
        <w:rPr>
          <w:rFonts w:ascii="Times New Roman" w:eastAsia="Times New Roman" w:hAnsi="Times New Roman" w:cs="Times New Roman"/>
          <w:b/>
          <w:bCs/>
          <w:kern w:val="0"/>
          <w:sz w:val="24"/>
          <w:szCs w:val="24"/>
          <w:lang w:eastAsia="en-IN"/>
          <w14:ligatures w14:val="none"/>
        </w:rPr>
        <w:t>comprehensive overview of these compliance frameworks</w:t>
      </w:r>
      <w:r w:rsidRPr="001C5001">
        <w:rPr>
          <w:rFonts w:ascii="Times New Roman" w:eastAsia="Times New Roman" w:hAnsi="Times New Roman" w:cs="Times New Roman"/>
          <w:kern w:val="0"/>
          <w:sz w:val="24"/>
          <w:szCs w:val="24"/>
          <w:lang w:eastAsia="en-IN"/>
          <w14:ligatures w14:val="none"/>
        </w:rPr>
        <w:t xml:space="preserve">, detailing their </w:t>
      </w:r>
      <w:r w:rsidRPr="001C5001">
        <w:rPr>
          <w:rFonts w:ascii="Times New Roman" w:eastAsia="Times New Roman" w:hAnsi="Times New Roman" w:cs="Times New Roman"/>
          <w:b/>
          <w:bCs/>
          <w:kern w:val="0"/>
          <w:sz w:val="24"/>
          <w:szCs w:val="24"/>
          <w:lang w:eastAsia="en-IN"/>
          <w14:ligatures w14:val="none"/>
        </w:rPr>
        <w:t>importance, key principles, regulatory requirements, and real-world case studies demonstrating the consequences of non-compliance.</w:t>
      </w:r>
    </w:p>
    <w:p w14:paraId="2699F948"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7081FD">
          <v:rect id="_x0000_i1222" style="width:0;height:1.5pt" o:hralign="center" o:hrstd="t" o:hr="t" fillcolor="#a0a0a0" stroked="f"/>
        </w:pict>
      </w:r>
    </w:p>
    <w:p w14:paraId="7BFCFF11"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General Data Protection Regulation (GDPR)</w:t>
      </w:r>
    </w:p>
    <w:p w14:paraId="33D22D0E"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GDPR</w:t>
      </w:r>
    </w:p>
    <w:p w14:paraId="211751EC"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w:t>
      </w:r>
      <w:r w:rsidRPr="001C5001">
        <w:rPr>
          <w:rFonts w:ascii="Times New Roman" w:eastAsia="Times New Roman" w:hAnsi="Times New Roman" w:cs="Times New Roman"/>
          <w:b/>
          <w:bCs/>
          <w:kern w:val="0"/>
          <w:sz w:val="24"/>
          <w:szCs w:val="24"/>
          <w:lang w:eastAsia="en-IN"/>
          <w14:ligatures w14:val="none"/>
        </w:rPr>
        <w:t>General Data Protection Regulation (GDPR)</w:t>
      </w:r>
      <w:r w:rsidRPr="001C5001">
        <w:rPr>
          <w:rFonts w:ascii="Times New Roman" w:eastAsia="Times New Roman" w:hAnsi="Times New Roman" w:cs="Times New Roman"/>
          <w:kern w:val="0"/>
          <w:sz w:val="24"/>
          <w:szCs w:val="24"/>
          <w:lang w:eastAsia="en-IN"/>
          <w14:ligatures w14:val="none"/>
        </w:rPr>
        <w:t xml:space="preserve"> is a </w:t>
      </w:r>
      <w:r w:rsidRPr="001C5001">
        <w:rPr>
          <w:rFonts w:ascii="Times New Roman" w:eastAsia="Times New Roman" w:hAnsi="Times New Roman" w:cs="Times New Roman"/>
          <w:b/>
          <w:bCs/>
          <w:kern w:val="0"/>
          <w:sz w:val="24"/>
          <w:szCs w:val="24"/>
          <w:lang w:eastAsia="en-IN"/>
          <w14:ligatures w14:val="none"/>
        </w:rPr>
        <w:t>European Union (EU) law</w:t>
      </w:r>
      <w:r w:rsidRPr="001C5001">
        <w:rPr>
          <w:rFonts w:ascii="Times New Roman" w:eastAsia="Times New Roman" w:hAnsi="Times New Roman" w:cs="Times New Roman"/>
          <w:kern w:val="0"/>
          <w:sz w:val="24"/>
          <w:szCs w:val="24"/>
          <w:lang w:eastAsia="en-IN"/>
          <w14:ligatures w14:val="none"/>
        </w:rPr>
        <w:t xml:space="preserve"> that governs the collection, storage, and processing of personal data. Enforced since </w:t>
      </w:r>
      <w:r w:rsidRPr="001C5001">
        <w:rPr>
          <w:rFonts w:ascii="Times New Roman" w:eastAsia="Times New Roman" w:hAnsi="Times New Roman" w:cs="Times New Roman"/>
          <w:b/>
          <w:bCs/>
          <w:kern w:val="0"/>
          <w:sz w:val="24"/>
          <w:szCs w:val="24"/>
          <w:lang w:eastAsia="en-IN"/>
          <w14:ligatures w14:val="none"/>
        </w:rPr>
        <w:t>May 25, 2018</w:t>
      </w:r>
      <w:r w:rsidRPr="001C5001">
        <w:rPr>
          <w:rFonts w:ascii="Times New Roman" w:eastAsia="Times New Roman" w:hAnsi="Times New Roman" w:cs="Times New Roman"/>
          <w:kern w:val="0"/>
          <w:sz w:val="24"/>
          <w:szCs w:val="24"/>
          <w:lang w:eastAsia="en-IN"/>
          <w14:ligatures w14:val="none"/>
        </w:rPr>
        <w:t xml:space="preserve">, GDPR aims to enhance </w:t>
      </w:r>
      <w:r w:rsidRPr="001C5001">
        <w:rPr>
          <w:rFonts w:ascii="Times New Roman" w:eastAsia="Times New Roman" w:hAnsi="Times New Roman" w:cs="Times New Roman"/>
          <w:b/>
          <w:bCs/>
          <w:kern w:val="0"/>
          <w:sz w:val="24"/>
          <w:szCs w:val="24"/>
          <w:lang w:eastAsia="en-IN"/>
          <w14:ligatures w14:val="none"/>
        </w:rPr>
        <w:t>data privacy rights and cybersecurity governance</w:t>
      </w:r>
      <w:r w:rsidRPr="001C5001">
        <w:rPr>
          <w:rFonts w:ascii="Times New Roman" w:eastAsia="Times New Roman" w:hAnsi="Times New Roman" w:cs="Times New Roman"/>
          <w:kern w:val="0"/>
          <w:sz w:val="24"/>
          <w:szCs w:val="24"/>
          <w:lang w:eastAsia="en-IN"/>
          <w14:ligatures w14:val="none"/>
        </w:rPr>
        <w:t xml:space="preserve"> globally.</w:t>
      </w:r>
    </w:p>
    <w:p w14:paraId="16AE8A6D"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GDPR Compliance Principles</w:t>
      </w:r>
    </w:p>
    <w:p w14:paraId="41013A36"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Lawfulness, Fairness, and Transparency:</w:t>
      </w:r>
      <w:r w:rsidRPr="001C5001">
        <w:rPr>
          <w:rFonts w:ascii="Times New Roman" w:eastAsia="Times New Roman" w:hAnsi="Times New Roman" w:cs="Times New Roman"/>
          <w:kern w:val="0"/>
          <w:sz w:val="24"/>
          <w:szCs w:val="24"/>
          <w:lang w:eastAsia="en-IN"/>
          <w14:ligatures w14:val="none"/>
        </w:rPr>
        <w:t xml:space="preserve"> Organizations must be </w:t>
      </w:r>
      <w:r w:rsidRPr="001C5001">
        <w:rPr>
          <w:rFonts w:ascii="Times New Roman" w:eastAsia="Times New Roman" w:hAnsi="Times New Roman" w:cs="Times New Roman"/>
          <w:b/>
          <w:bCs/>
          <w:kern w:val="0"/>
          <w:sz w:val="24"/>
          <w:szCs w:val="24"/>
          <w:lang w:eastAsia="en-IN"/>
          <w14:ligatures w14:val="none"/>
        </w:rPr>
        <w:t>transparent about data collection and processing.</w:t>
      </w:r>
    </w:p>
    <w:p w14:paraId="6722EF73"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Purpose Limitation:</w:t>
      </w:r>
      <w:r w:rsidRPr="001C5001">
        <w:rPr>
          <w:rFonts w:ascii="Times New Roman" w:eastAsia="Times New Roman" w:hAnsi="Times New Roman" w:cs="Times New Roman"/>
          <w:kern w:val="0"/>
          <w:sz w:val="24"/>
          <w:szCs w:val="24"/>
          <w:lang w:eastAsia="en-IN"/>
          <w14:ligatures w14:val="none"/>
        </w:rPr>
        <w:t xml:space="preserve"> Data should only be collected for </w:t>
      </w:r>
      <w:r w:rsidRPr="001C5001">
        <w:rPr>
          <w:rFonts w:ascii="Times New Roman" w:eastAsia="Times New Roman" w:hAnsi="Times New Roman" w:cs="Times New Roman"/>
          <w:b/>
          <w:bCs/>
          <w:kern w:val="0"/>
          <w:sz w:val="24"/>
          <w:szCs w:val="24"/>
          <w:lang w:eastAsia="en-IN"/>
          <w14:ligatures w14:val="none"/>
        </w:rPr>
        <w:t>specified and legitimate purposes.</w:t>
      </w:r>
    </w:p>
    <w:p w14:paraId="4248F3B5"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Minimization:</w:t>
      </w:r>
      <w:r w:rsidRPr="001C5001">
        <w:rPr>
          <w:rFonts w:ascii="Times New Roman" w:eastAsia="Times New Roman" w:hAnsi="Times New Roman" w:cs="Times New Roman"/>
          <w:kern w:val="0"/>
          <w:sz w:val="24"/>
          <w:szCs w:val="24"/>
          <w:lang w:eastAsia="en-IN"/>
          <w14:ligatures w14:val="none"/>
        </w:rPr>
        <w:t xml:space="preserve"> Only </w:t>
      </w:r>
      <w:r w:rsidRPr="001C5001">
        <w:rPr>
          <w:rFonts w:ascii="Times New Roman" w:eastAsia="Times New Roman" w:hAnsi="Times New Roman" w:cs="Times New Roman"/>
          <w:b/>
          <w:bCs/>
          <w:kern w:val="0"/>
          <w:sz w:val="24"/>
          <w:szCs w:val="24"/>
          <w:lang w:eastAsia="en-IN"/>
          <w14:ligatures w14:val="none"/>
        </w:rPr>
        <w:t>necessary</w:t>
      </w:r>
      <w:r w:rsidRPr="001C5001">
        <w:rPr>
          <w:rFonts w:ascii="Times New Roman" w:eastAsia="Times New Roman" w:hAnsi="Times New Roman" w:cs="Times New Roman"/>
          <w:kern w:val="0"/>
          <w:sz w:val="24"/>
          <w:szCs w:val="24"/>
          <w:lang w:eastAsia="en-IN"/>
          <w14:ligatures w14:val="none"/>
        </w:rPr>
        <w:t xml:space="preserve"> data should be collected and stored.</w:t>
      </w:r>
    </w:p>
    <w:p w14:paraId="03BA33EF"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Accuracy and Integrity:</w:t>
      </w:r>
      <w:r w:rsidRPr="001C5001">
        <w:rPr>
          <w:rFonts w:ascii="Times New Roman" w:eastAsia="Times New Roman" w:hAnsi="Times New Roman" w:cs="Times New Roman"/>
          <w:kern w:val="0"/>
          <w:sz w:val="24"/>
          <w:szCs w:val="24"/>
          <w:lang w:eastAsia="en-IN"/>
          <w14:ligatures w14:val="none"/>
        </w:rPr>
        <w:t xml:space="preserve"> Organizations must </w:t>
      </w:r>
      <w:r w:rsidRPr="001C5001">
        <w:rPr>
          <w:rFonts w:ascii="Times New Roman" w:eastAsia="Times New Roman" w:hAnsi="Times New Roman" w:cs="Times New Roman"/>
          <w:b/>
          <w:bCs/>
          <w:kern w:val="0"/>
          <w:sz w:val="24"/>
          <w:szCs w:val="24"/>
          <w:lang w:eastAsia="en-IN"/>
          <w14:ligatures w14:val="none"/>
        </w:rPr>
        <w:t>ensure that personal data is accurate and up to date.</w:t>
      </w:r>
    </w:p>
    <w:p w14:paraId="19670EC0"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and Confidentiality:</w:t>
      </w:r>
      <w:r w:rsidRPr="001C5001">
        <w:rPr>
          <w:rFonts w:ascii="Times New Roman" w:eastAsia="Times New Roman" w:hAnsi="Times New Roman" w:cs="Times New Roman"/>
          <w:kern w:val="0"/>
          <w:sz w:val="24"/>
          <w:szCs w:val="24"/>
          <w:lang w:eastAsia="en-IN"/>
          <w14:ligatures w14:val="none"/>
        </w:rPr>
        <w:t xml:space="preserve"> Adequate </w:t>
      </w:r>
      <w:r w:rsidRPr="001C5001">
        <w:rPr>
          <w:rFonts w:ascii="Times New Roman" w:eastAsia="Times New Roman" w:hAnsi="Times New Roman" w:cs="Times New Roman"/>
          <w:b/>
          <w:bCs/>
          <w:kern w:val="0"/>
          <w:sz w:val="24"/>
          <w:szCs w:val="24"/>
          <w:lang w:eastAsia="en-IN"/>
          <w14:ligatures w14:val="none"/>
        </w:rPr>
        <w:t>technical and organizational security measures</w:t>
      </w:r>
      <w:r w:rsidRPr="001C5001">
        <w:rPr>
          <w:rFonts w:ascii="Times New Roman" w:eastAsia="Times New Roman" w:hAnsi="Times New Roman" w:cs="Times New Roman"/>
          <w:kern w:val="0"/>
          <w:sz w:val="24"/>
          <w:szCs w:val="24"/>
          <w:lang w:eastAsia="en-IN"/>
          <w14:ligatures w14:val="none"/>
        </w:rPr>
        <w:t xml:space="preserve"> must be in place.</w:t>
      </w:r>
    </w:p>
    <w:p w14:paraId="21AD94B3" w14:textId="77777777" w:rsidR="001C5001" w:rsidRPr="001C5001" w:rsidRDefault="001C5001">
      <w:pPr>
        <w:numPr>
          <w:ilvl w:val="0"/>
          <w:numId w:val="3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Accountability and Compliance Documentation:</w:t>
      </w:r>
      <w:r w:rsidRPr="001C5001">
        <w:rPr>
          <w:rFonts w:ascii="Times New Roman" w:eastAsia="Times New Roman" w:hAnsi="Times New Roman" w:cs="Times New Roman"/>
          <w:kern w:val="0"/>
          <w:sz w:val="24"/>
          <w:szCs w:val="24"/>
          <w:lang w:eastAsia="en-IN"/>
          <w14:ligatures w14:val="none"/>
        </w:rPr>
        <w:t xml:space="preserve"> Organizations must </w:t>
      </w:r>
      <w:r w:rsidRPr="001C5001">
        <w:rPr>
          <w:rFonts w:ascii="Times New Roman" w:eastAsia="Times New Roman" w:hAnsi="Times New Roman" w:cs="Times New Roman"/>
          <w:b/>
          <w:bCs/>
          <w:kern w:val="0"/>
          <w:sz w:val="24"/>
          <w:szCs w:val="24"/>
          <w:lang w:eastAsia="en-IN"/>
          <w14:ligatures w14:val="none"/>
        </w:rPr>
        <w:t>demonstrate GDPR compliance</w:t>
      </w:r>
      <w:r w:rsidRPr="001C5001">
        <w:rPr>
          <w:rFonts w:ascii="Times New Roman" w:eastAsia="Times New Roman" w:hAnsi="Times New Roman" w:cs="Times New Roman"/>
          <w:kern w:val="0"/>
          <w:sz w:val="24"/>
          <w:szCs w:val="24"/>
          <w:lang w:eastAsia="en-IN"/>
          <w14:ligatures w14:val="none"/>
        </w:rPr>
        <w:t xml:space="preserve"> through records and policies.</w:t>
      </w:r>
    </w:p>
    <w:p w14:paraId="1B2E4C4E"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GDPR Non-Compliance Consequences</w:t>
      </w:r>
    </w:p>
    <w:p w14:paraId="5A32056E"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violate GDPR face penalties of </w:t>
      </w:r>
      <w:r w:rsidRPr="001C5001">
        <w:rPr>
          <w:rFonts w:ascii="Times New Roman" w:eastAsia="Times New Roman" w:hAnsi="Times New Roman" w:cs="Times New Roman"/>
          <w:b/>
          <w:bCs/>
          <w:kern w:val="0"/>
          <w:sz w:val="24"/>
          <w:szCs w:val="24"/>
          <w:lang w:eastAsia="en-IN"/>
          <w14:ligatures w14:val="none"/>
        </w:rPr>
        <w:t>up to €20 million or 4% of annual global turnover, whichever is higher.</w:t>
      </w:r>
    </w:p>
    <w:p w14:paraId="4C073689"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Meta (Facebook) GDPR Violation (2023)</w:t>
      </w:r>
      <w:r w:rsidRPr="001C5001">
        <w:rPr>
          <w:rFonts w:ascii="Times New Roman" w:eastAsia="Times New Roman" w:hAnsi="Times New Roman" w:cs="Times New Roman"/>
          <w:kern w:val="0"/>
          <w:sz w:val="24"/>
          <w:szCs w:val="24"/>
          <w:lang w:eastAsia="en-IN"/>
          <w14:ligatures w14:val="none"/>
        </w:rPr>
        <w:t xml:space="preserve"> Meta (Facebook) was fined </w:t>
      </w:r>
      <w:r w:rsidRPr="001C5001">
        <w:rPr>
          <w:rFonts w:ascii="Times New Roman" w:eastAsia="Times New Roman" w:hAnsi="Times New Roman" w:cs="Times New Roman"/>
          <w:b/>
          <w:bCs/>
          <w:kern w:val="0"/>
          <w:sz w:val="24"/>
          <w:szCs w:val="24"/>
          <w:lang w:eastAsia="en-IN"/>
          <w14:ligatures w14:val="none"/>
        </w:rPr>
        <w:t>€1.2 billion</w:t>
      </w:r>
      <w:r w:rsidRPr="001C5001">
        <w:rPr>
          <w:rFonts w:ascii="Times New Roman" w:eastAsia="Times New Roman" w:hAnsi="Times New Roman" w:cs="Times New Roman"/>
          <w:kern w:val="0"/>
          <w:sz w:val="24"/>
          <w:szCs w:val="24"/>
          <w:lang w:eastAsia="en-IN"/>
          <w14:ligatures w14:val="none"/>
        </w:rPr>
        <w:t xml:space="preserve"> for transferring </w:t>
      </w:r>
      <w:r w:rsidRPr="001C5001">
        <w:rPr>
          <w:rFonts w:ascii="Times New Roman" w:eastAsia="Times New Roman" w:hAnsi="Times New Roman" w:cs="Times New Roman"/>
          <w:b/>
          <w:bCs/>
          <w:kern w:val="0"/>
          <w:sz w:val="24"/>
          <w:szCs w:val="24"/>
          <w:lang w:eastAsia="en-IN"/>
          <w14:ligatures w14:val="none"/>
        </w:rPr>
        <w:t>European user data to U.S. servers without adequate protection.</w:t>
      </w:r>
      <w:r w:rsidRPr="001C5001">
        <w:rPr>
          <w:rFonts w:ascii="Times New Roman" w:eastAsia="Times New Roman" w:hAnsi="Times New Roman" w:cs="Times New Roman"/>
          <w:kern w:val="0"/>
          <w:sz w:val="24"/>
          <w:szCs w:val="24"/>
          <w:lang w:eastAsia="en-IN"/>
          <w14:ligatures w14:val="none"/>
        </w:rPr>
        <w:t xml:space="preserve"> This case highlights the need for </w:t>
      </w:r>
      <w:r w:rsidRPr="001C5001">
        <w:rPr>
          <w:rFonts w:ascii="Times New Roman" w:eastAsia="Times New Roman" w:hAnsi="Times New Roman" w:cs="Times New Roman"/>
          <w:b/>
          <w:bCs/>
          <w:kern w:val="0"/>
          <w:sz w:val="24"/>
          <w:szCs w:val="24"/>
          <w:lang w:eastAsia="en-IN"/>
          <w14:ligatures w14:val="none"/>
        </w:rPr>
        <w:t>strict compliance with international data transfer regulations.</w:t>
      </w:r>
    </w:p>
    <w:p w14:paraId="4BC3FCFC"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37C2EA">
          <v:rect id="_x0000_i1223" style="width:0;height:1.5pt" o:hralign="center" o:hrstd="t" o:hr="t" fillcolor="#a0a0a0" stroked="f"/>
        </w:pict>
      </w:r>
    </w:p>
    <w:p w14:paraId="38CD39DF"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Health Insurance Portability and Accountability Act (HIPAA)</w:t>
      </w:r>
    </w:p>
    <w:p w14:paraId="3431F030"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HIPAA</w:t>
      </w:r>
    </w:p>
    <w:p w14:paraId="7AD8228C"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w:t>
      </w:r>
      <w:r w:rsidRPr="001C5001">
        <w:rPr>
          <w:rFonts w:ascii="Times New Roman" w:eastAsia="Times New Roman" w:hAnsi="Times New Roman" w:cs="Times New Roman"/>
          <w:kern w:val="0"/>
          <w:sz w:val="24"/>
          <w:szCs w:val="24"/>
          <w:lang w:eastAsia="en-IN"/>
          <w14:ligatures w14:val="none"/>
        </w:rPr>
        <w:t xml:space="preserve"> is a </w:t>
      </w:r>
      <w:r w:rsidRPr="001C5001">
        <w:rPr>
          <w:rFonts w:ascii="Times New Roman" w:eastAsia="Times New Roman" w:hAnsi="Times New Roman" w:cs="Times New Roman"/>
          <w:b/>
          <w:bCs/>
          <w:kern w:val="0"/>
          <w:sz w:val="24"/>
          <w:szCs w:val="24"/>
          <w:lang w:eastAsia="en-IN"/>
          <w14:ligatures w14:val="none"/>
        </w:rPr>
        <w:t>U.S. federal law</w:t>
      </w:r>
      <w:r w:rsidRPr="001C5001">
        <w:rPr>
          <w:rFonts w:ascii="Times New Roman" w:eastAsia="Times New Roman" w:hAnsi="Times New Roman" w:cs="Times New Roman"/>
          <w:kern w:val="0"/>
          <w:sz w:val="24"/>
          <w:szCs w:val="24"/>
          <w:lang w:eastAsia="en-IN"/>
          <w14:ligatures w14:val="none"/>
        </w:rPr>
        <w:t xml:space="preserve"> enacted in </w:t>
      </w:r>
      <w:r w:rsidRPr="001C5001">
        <w:rPr>
          <w:rFonts w:ascii="Times New Roman" w:eastAsia="Times New Roman" w:hAnsi="Times New Roman" w:cs="Times New Roman"/>
          <w:b/>
          <w:bCs/>
          <w:kern w:val="0"/>
          <w:sz w:val="24"/>
          <w:szCs w:val="24"/>
          <w:lang w:eastAsia="en-IN"/>
          <w14:ligatures w14:val="none"/>
        </w:rPr>
        <w:t>1996</w:t>
      </w:r>
      <w:r w:rsidRPr="001C5001">
        <w:rPr>
          <w:rFonts w:ascii="Times New Roman" w:eastAsia="Times New Roman" w:hAnsi="Times New Roman" w:cs="Times New Roman"/>
          <w:kern w:val="0"/>
          <w:sz w:val="24"/>
          <w:szCs w:val="24"/>
          <w:lang w:eastAsia="en-IN"/>
          <w14:ligatures w14:val="none"/>
        </w:rPr>
        <w:t xml:space="preserve"> to regulate </w:t>
      </w:r>
      <w:r w:rsidRPr="001C5001">
        <w:rPr>
          <w:rFonts w:ascii="Times New Roman" w:eastAsia="Times New Roman" w:hAnsi="Times New Roman" w:cs="Times New Roman"/>
          <w:b/>
          <w:bCs/>
          <w:kern w:val="0"/>
          <w:sz w:val="24"/>
          <w:szCs w:val="24"/>
          <w:lang w:eastAsia="en-IN"/>
          <w14:ligatures w14:val="none"/>
        </w:rPr>
        <w:t>patient health information (PHI)</w:t>
      </w:r>
      <w:r w:rsidRPr="001C5001">
        <w:rPr>
          <w:rFonts w:ascii="Times New Roman" w:eastAsia="Times New Roman" w:hAnsi="Times New Roman" w:cs="Times New Roman"/>
          <w:kern w:val="0"/>
          <w:sz w:val="24"/>
          <w:szCs w:val="24"/>
          <w:lang w:eastAsia="en-IN"/>
          <w14:ligatures w14:val="none"/>
        </w:rPr>
        <w:t xml:space="preserve"> security and ensure healthcare data privacy.</w:t>
      </w:r>
    </w:p>
    <w:p w14:paraId="50B24F24"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HIPAA Compliance Rules</w:t>
      </w:r>
    </w:p>
    <w:p w14:paraId="639302B3" w14:textId="77777777" w:rsidR="001C5001" w:rsidRPr="001C5001" w:rsidRDefault="001C5001">
      <w:pPr>
        <w:numPr>
          <w:ilvl w:val="0"/>
          <w:numId w:val="3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Privacy Rule:</w:t>
      </w:r>
      <w:r w:rsidRPr="001C5001">
        <w:rPr>
          <w:rFonts w:ascii="Times New Roman" w:eastAsia="Times New Roman" w:hAnsi="Times New Roman" w:cs="Times New Roman"/>
          <w:kern w:val="0"/>
          <w:sz w:val="24"/>
          <w:szCs w:val="24"/>
          <w:lang w:eastAsia="en-IN"/>
          <w14:ligatures w14:val="none"/>
        </w:rPr>
        <w:t xml:space="preserve"> Governs </w:t>
      </w:r>
      <w:r w:rsidRPr="001C5001">
        <w:rPr>
          <w:rFonts w:ascii="Times New Roman" w:eastAsia="Times New Roman" w:hAnsi="Times New Roman" w:cs="Times New Roman"/>
          <w:b/>
          <w:bCs/>
          <w:kern w:val="0"/>
          <w:sz w:val="24"/>
          <w:szCs w:val="24"/>
          <w:lang w:eastAsia="en-IN"/>
          <w14:ligatures w14:val="none"/>
        </w:rPr>
        <w:t>who can access PHI and under what conditions.</w:t>
      </w:r>
    </w:p>
    <w:p w14:paraId="19DB7914" w14:textId="77777777" w:rsidR="001C5001" w:rsidRPr="001C5001" w:rsidRDefault="001C5001">
      <w:pPr>
        <w:numPr>
          <w:ilvl w:val="0"/>
          <w:numId w:val="3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Rule:</w:t>
      </w:r>
      <w:r w:rsidRPr="001C5001">
        <w:rPr>
          <w:rFonts w:ascii="Times New Roman" w:eastAsia="Times New Roman" w:hAnsi="Times New Roman" w:cs="Times New Roman"/>
          <w:kern w:val="0"/>
          <w:sz w:val="24"/>
          <w:szCs w:val="24"/>
          <w:lang w:eastAsia="en-IN"/>
          <w14:ligatures w14:val="none"/>
        </w:rPr>
        <w:t xml:space="preserve"> Requires </w:t>
      </w:r>
      <w:r w:rsidRPr="001C5001">
        <w:rPr>
          <w:rFonts w:ascii="Times New Roman" w:eastAsia="Times New Roman" w:hAnsi="Times New Roman" w:cs="Times New Roman"/>
          <w:b/>
          <w:bCs/>
          <w:kern w:val="0"/>
          <w:sz w:val="24"/>
          <w:szCs w:val="24"/>
          <w:lang w:eastAsia="en-IN"/>
          <w14:ligatures w14:val="none"/>
        </w:rPr>
        <w:t>healthcare providers to implement administrative, physical, and technical safeguards.</w:t>
      </w:r>
    </w:p>
    <w:p w14:paraId="13C0A4E6" w14:textId="77777777" w:rsidR="001C5001" w:rsidRPr="001C5001" w:rsidRDefault="001C5001">
      <w:pPr>
        <w:numPr>
          <w:ilvl w:val="0"/>
          <w:numId w:val="3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Breach Notification Rule:</w:t>
      </w:r>
      <w:r w:rsidRPr="001C5001">
        <w:rPr>
          <w:rFonts w:ascii="Times New Roman" w:eastAsia="Times New Roman" w:hAnsi="Times New Roman" w:cs="Times New Roman"/>
          <w:kern w:val="0"/>
          <w:sz w:val="24"/>
          <w:szCs w:val="24"/>
          <w:lang w:eastAsia="en-IN"/>
          <w14:ligatures w14:val="none"/>
        </w:rPr>
        <w:t xml:space="preserve"> Mandates organizations to </w:t>
      </w:r>
      <w:r w:rsidRPr="001C5001">
        <w:rPr>
          <w:rFonts w:ascii="Times New Roman" w:eastAsia="Times New Roman" w:hAnsi="Times New Roman" w:cs="Times New Roman"/>
          <w:b/>
          <w:bCs/>
          <w:kern w:val="0"/>
          <w:sz w:val="24"/>
          <w:szCs w:val="24"/>
          <w:lang w:eastAsia="en-IN"/>
          <w14:ligatures w14:val="none"/>
        </w:rPr>
        <w:t>notify individuals and regulatory authorities</w:t>
      </w:r>
      <w:r w:rsidRPr="001C5001">
        <w:rPr>
          <w:rFonts w:ascii="Times New Roman" w:eastAsia="Times New Roman" w:hAnsi="Times New Roman" w:cs="Times New Roman"/>
          <w:kern w:val="0"/>
          <w:sz w:val="24"/>
          <w:szCs w:val="24"/>
          <w:lang w:eastAsia="en-IN"/>
          <w14:ligatures w14:val="none"/>
        </w:rPr>
        <w:t xml:space="preserve"> in case of data breaches.</w:t>
      </w:r>
    </w:p>
    <w:p w14:paraId="6082BA9C" w14:textId="77777777" w:rsidR="001C5001" w:rsidRPr="001C5001" w:rsidRDefault="001C5001">
      <w:pPr>
        <w:numPr>
          <w:ilvl w:val="0"/>
          <w:numId w:val="3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Enforcement Rule:</w:t>
      </w:r>
      <w:r w:rsidRPr="001C5001">
        <w:rPr>
          <w:rFonts w:ascii="Times New Roman" w:eastAsia="Times New Roman" w:hAnsi="Times New Roman" w:cs="Times New Roman"/>
          <w:kern w:val="0"/>
          <w:sz w:val="24"/>
          <w:szCs w:val="24"/>
          <w:lang w:eastAsia="en-IN"/>
          <w14:ligatures w14:val="none"/>
        </w:rPr>
        <w:t xml:space="preserve"> Outlines penalties for </w:t>
      </w:r>
      <w:r w:rsidRPr="001C5001">
        <w:rPr>
          <w:rFonts w:ascii="Times New Roman" w:eastAsia="Times New Roman" w:hAnsi="Times New Roman" w:cs="Times New Roman"/>
          <w:b/>
          <w:bCs/>
          <w:kern w:val="0"/>
          <w:sz w:val="24"/>
          <w:szCs w:val="24"/>
          <w:lang w:eastAsia="en-IN"/>
          <w14:ligatures w14:val="none"/>
        </w:rPr>
        <w:t>non-compliance and HIPAA violations.</w:t>
      </w:r>
    </w:p>
    <w:p w14:paraId="123DCF36"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HIPAA Non-Compliance Consequences</w:t>
      </w:r>
    </w:p>
    <w:p w14:paraId="68430A9B"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HIPAA violations can result in fines ranging from </w:t>
      </w:r>
      <w:r w:rsidRPr="001C5001">
        <w:rPr>
          <w:rFonts w:ascii="Times New Roman" w:eastAsia="Times New Roman" w:hAnsi="Times New Roman" w:cs="Times New Roman"/>
          <w:b/>
          <w:bCs/>
          <w:kern w:val="0"/>
          <w:sz w:val="24"/>
          <w:szCs w:val="24"/>
          <w:lang w:eastAsia="en-IN"/>
          <w14:ligatures w14:val="none"/>
        </w:rPr>
        <w:t>$100 to $1.5 million per violation</w:t>
      </w:r>
      <w:r w:rsidRPr="001C5001">
        <w:rPr>
          <w:rFonts w:ascii="Times New Roman" w:eastAsia="Times New Roman" w:hAnsi="Times New Roman" w:cs="Times New Roman"/>
          <w:kern w:val="0"/>
          <w:sz w:val="24"/>
          <w:szCs w:val="24"/>
          <w:lang w:eastAsia="en-IN"/>
          <w14:ligatures w14:val="none"/>
        </w:rPr>
        <w:t xml:space="preserve"> per year.</w:t>
      </w:r>
    </w:p>
    <w:p w14:paraId="6EFABACA"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Anthem Healthcare Data Breach (2015)</w:t>
      </w:r>
      <w:r w:rsidRPr="001C5001">
        <w:rPr>
          <w:rFonts w:ascii="Times New Roman" w:eastAsia="Times New Roman" w:hAnsi="Times New Roman" w:cs="Times New Roman"/>
          <w:kern w:val="0"/>
          <w:sz w:val="24"/>
          <w:szCs w:val="24"/>
          <w:lang w:eastAsia="en-IN"/>
          <w14:ligatures w14:val="none"/>
        </w:rPr>
        <w:t xml:space="preserve"> Anthem, a major U.S. healthcare provider, was fined </w:t>
      </w:r>
      <w:r w:rsidRPr="001C5001">
        <w:rPr>
          <w:rFonts w:ascii="Times New Roman" w:eastAsia="Times New Roman" w:hAnsi="Times New Roman" w:cs="Times New Roman"/>
          <w:b/>
          <w:bCs/>
          <w:kern w:val="0"/>
          <w:sz w:val="24"/>
          <w:szCs w:val="24"/>
          <w:lang w:eastAsia="en-IN"/>
          <w14:ligatures w14:val="none"/>
        </w:rPr>
        <w:t>$16 million</w:t>
      </w:r>
      <w:r w:rsidRPr="001C5001">
        <w:rPr>
          <w:rFonts w:ascii="Times New Roman" w:eastAsia="Times New Roman" w:hAnsi="Times New Roman" w:cs="Times New Roman"/>
          <w:kern w:val="0"/>
          <w:sz w:val="24"/>
          <w:szCs w:val="24"/>
          <w:lang w:eastAsia="en-IN"/>
          <w14:ligatures w14:val="none"/>
        </w:rPr>
        <w:t xml:space="preserve"> for exposing </w:t>
      </w:r>
      <w:r w:rsidRPr="001C5001">
        <w:rPr>
          <w:rFonts w:ascii="Times New Roman" w:eastAsia="Times New Roman" w:hAnsi="Times New Roman" w:cs="Times New Roman"/>
          <w:b/>
          <w:bCs/>
          <w:kern w:val="0"/>
          <w:sz w:val="24"/>
          <w:szCs w:val="24"/>
          <w:lang w:eastAsia="en-IN"/>
          <w14:ligatures w14:val="none"/>
        </w:rPr>
        <w:t>80 million patient records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cybersecurity lapses and weak encryption controls.</w:t>
      </w:r>
    </w:p>
    <w:p w14:paraId="23DCD976"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C3D7C72">
          <v:rect id="_x0000_i1224" style="width:0;height:1.5pt" o:hralign="center" o:hrstd="t" o:hr="t" fillcolor="#a0a0a0" stroked="f"/>
        </w:pict>
      </w:r>
    </w:p>
    <w:p w14:paraId="6A8F43EE"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Payment Card Industry Data Security Standard (PCI-DSS)</w:t>
      </w:r>
    </w:p>
    <w:p w14:paraId="152DE6EB"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PCI-DSS</w:t>
      </w:r>
    </w:p>
    <w:p w14:paraId="1D00769A"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PCI-DSS</w:t>
      </w:r>
      <w:r w:rsidRPr="001C5001">
        <w:rPr>
          <w:rFonts w:ascii="Times New Roman" w:eastAsia="Times New Roman" w:hAnsi="Times New Roman" w:cs="Times New Roman"/>
          <w:kern w:val="0"/>
          <w:sz w:val="24"/>
          <w:szCs w:val="24"/>
          <w:lang w:eastAsia="en-IN"/>
          <w14:ligatures w14:val="none"/>
        </w:rPr>
        <w:t xml:space="preserve"> is a security standard established by major credit card companies (Visa, Mastercard, American Express) to </w:t>
      </w:r>
      <w:r w:rsidRPr="001C5001">
        <w:rPr>
          <w:rFonts w:ascii="Times New Roman" w:eastAsia="Times New Roman" w:hAnsi="Times New Roman" w:cs="Times New Roman"/>
          <w:b/>
          <w:bCs/>
          <w:kern w:val="0"/>
          <w:sz w:val="24"/>
          <w:szCs w:val="24"/>
          <w:lang w:eastAsia="en-IN"/>
          <w14:ligatures w14:val="none"/>
        </w:rPr>
        <w:t>protect payment card transactions</w:t>
      </w:r>
      <w:r w:rsidRPr="001C5001">
        <w:rPr>
          <w:rFonts w:ascii="Times New Roman" w:eastAsia="Times New Roman" w:hAnsi="Times New Roman" w:cs="Times New Roman"/>
          <w:kern w:val="0"/>
          <w:sz w:val="24"/>
          <w:szCs w:val="24"/>
          <w:lang w:eastAsia="en-IN"/>
          <w14:ligatures w14:val="none"/>
        </w:rPr>
        <w:t>.</w:t>
      </w:r>
    </w:p>
    <w:p w14:paraId="35D2B262"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PCI-DSS Compliance Requirements</w:t>
      </w:r>
    </w:p>
    <w:p w14:paraId="6F123B88" w14:textId="77777777" w:rsidR="001C5001" w:rsidRPr="001C5001" w:rsidRDefault="001C5001">
      <w:pPr>
        <w:numPr>
          <w:ilvl w:val="0"/>
          <w:numId w:val="3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Maintain a Secure Network:</w:t>
      </w:r>
      <w:r w:rsidRPr="001C5001">
        <w:rPr>
          <w:rFonts w:ascii="Times New Roman" w:eastAsia="Times New Roman" w:hAnsi="Times New Roman" w:cs="Times New Roman"/>
          <w:kern w:val="0"/>
          <w:sz w:val="24"/>
          <w:szCs w:val="24"/>
          <w:lang w:eastAsia="en-IN"/>
          <w14:ligatures w14:val="none"/>
        </w:rPr>
        <w:t xml:space="preserve"> Implement firewalls and </w:t>
      </w:r>
      <w:r w:rsidRPr="001C5001">
        <w:rPr>
          <w:rFonts w:ascii="Times New Roman" w:eastAsia="Times New Roman" w:hAnsi="Times New Roman" w:cs="Times New Roman"/>
          <w:b/>
          <w:bCs/>
          <w:kern w:val="0"/>
          <w:sz w:val="24"/>
          <w:szCs w:val="24"/>
          <w:lang w:eastAsia="en-IN"/>
          <w14:ligatures w14:val="none"/>
        </w:rPr>
        <w:t>encrypt payment data.</w:t>
      </w:r>
    </w:p>
    <w:p w14:paraId="2982B9C2" w14:textId="77777777" w:rsidR="001C5001" w:rsidRPr="001C5001" w:rsidRDefault="001C5001">
      <w:pPr>
        <w:numPr>
          <w:ilvl w:val="0"/>
          <w:numId w:val="3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Protect Cardholder Data:</w:t>
      </w:r>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Mask and restrict access to credit card information.</w:t>
      </w:r>
    </w:p>
    <w:p w14:paraId="171D09F1" w14:textId="77777777" w:rsidR="001C5001" w:rsidRPr="001C5001" w:rsidRDefault="001C5001">
      <w:pPr>
        <w:numPr>
          <w:ilvl w:val="0"/>
          <w:numId w:val="3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Regularly Monitor Security Systems:</w:t>
      </w:r>
      <w:r w:rsidRPr="001C5001">
        <w:rPr>
          <w:rFonts w:ascii="Times New Roman" w:eastAsia="Times New Roman" w:hAnsi="Times New Roman" w:cs="Times New Roman"/>
          <w:kern w:val="0"/>
          <w:sz w:val="24"/>
          <w:szCs w:val="24"/>
          <w:lang w:eastAsia="en-IN"/>
          <w14:ligatures w14:val="none"/>
        </w:rPr>
        <w:t xml:space="preserve"> Conduct vulnerability assessments and </w:t>
      </w:r>
      <w:r w:rsidRPr="001C5001">
        <w:rPr>
          <w:rFonts w:ascii="Times New Roman" w:eastAsia="Times New Roman" w:hAnsi="Times New Roman" w:cs="Times New Roman"/>
          <w:b/>
          <w:bCs/>
          <w:kern w:val="0"/>
          <w:sz w:val="24"/>
          <w:szCs w:val="24"/>
          <w:lang w:eastAsia="en-IN"/>
          <w14:ligatures w14:val="none"/>
        </w:rPr>
        <w:t>log transaction monitoring.</w:t>
      </w:r>
    </w:p>
    <w:p w14:paraId="50131A72" w14:textId="77777777" w:rsidR="001C5001" w:rsidRPr="001C5001" w:rsidRDefault="001C5001">
      <w:pPr>
        <w:numPr>
          <w:ilvl w:val="0"/>
          <w:numId w:val="3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Implement Strong Access Controls:</w:t>
      </w:r>
      <w:r w:rsidRPr="001C5001">
        <w:rPr>
          <w:rFonts w:ascii="Times New Roman" w:eastAsia="Times New Roman" w:hAnsi="Times New Roman" w:cs="Times New Roman"/>
          <w:kern w:val="0"/>
          <w:sz w:val="24"/>
          <w:szCs w:val="24"/>
          <w:lang w:eastAsia="en-IN"/>
          <w14:ligatures w14:val="none"/>
        </w:rPr>
        <w:t xml:space="preserve"> Enforce </w:t>
      </w:r>
      <w:r w:rsidRPr="001C5001">
        <w:rPr>
          <w:rFonts w:ascii="Times New Roman" w:eastAsia="Times New Roman" w:hAnsi="Times New Roman" w:cs="Times New Roman"/>
          <w:b/>
          <w:bCs/>
          <w:kern w:val="0"/>
          <w:sz w:val="24"/>
          <w:szCs w:val="24"/>
          <w:lang w:eastAsia="en-IN"/>
          <w14:ligatures w14:val="none"/>
        </w:rPr>
        <w:t>multi-factor authentication (MFA) for transaction security.</w:t>
      </w:r>
    </w:p>
    <w:p w14:paraId="07EA7497"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PCI-DSS Non-Compliance Consequences</w:t>
      </w:r>
    </w:p>
    <w:p w14:paraId="48876AEB"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Failure to comply can result in </w:t>
      </w:r>
      <w:r w:rsidRPr="001C5001">
        <w:rPr>
          <w:rFonts w:ascii="Times New Roman" w:eastAsia="Times New Roman" w:hAnsi="Times New Roman" w:cs="Times New Roman"/>
          <w:b/>
          <w:bCs/>
          <w:kern w:val="0"/>
          <w:sz w:val="24"/>
          <w:szCs w:val="24"/>
          <w:lang w:eastAsia="en-IN"/>
          <w14:ligatures w14:val="none"/>
        </w:rPr>
        <w:t>fines from $5,000 to $500,000 per incident</w:t>
      </w:r>
      <w:r w:rsidRPr="001C5001">
        <w:rPr>
          <w:rFonts w:ascii="Times New Roman" w:eastAsia="Times New Roman" w:hAnsi="Times New Roman" w:cs="Times New Roman"/>
          <w:kern w:val="0"/>
          <w:sz w:val="24"/>
          <w:szCs w:val="24"/>
          <w:lang w:eastAsia="en-IN"/>
          <w14:ligatures w14:val="none"/>
        </w:rPr>
        <w:t>, legal liability, and loss of payment processing privileges.</w:t>
      </w:r>
    </w:p>
    <w:p w14:paraId="0E1D9DB4"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Target Payment Card Breach (2013)</w:t>
      </w:r>
      <w:r w:rsidRPr="001C5001">
        <w:rPr>
          <w:rFonts w:ascii="Times New Roman" w:eastAsia="Times New Roman" w:hAnsi="Times New Roman" w:cs="Times New Roman"/>
          <w:kern w:val="0"/>
          <w:sz w:val="24"/>
          <w:szCs w:val="24"/>
          <w:lang w:eastAsia="en-IN"/>
          <w14:ligatures w14:val="none"/>
        </w:rPr>
        <w:t xml:space="preserve"> Target failed to comply with PCI-DSS standards, leading to </w:t>
      </w:r>
      <w:r w:rsidRPr="001C5001">
        <w:rPr>
          <w:rFonts w:ascii="Times New Roman" w:eastAsia="Times New Roman" w:hAnsi="Times New Roman" w:cs="Times New Roman"/>
          <w:b/>
          <w:bCs/>
          <w:kern w:val="0"/>
          <w:sz w:val="24"/>
          <w:szCs w:val="24"/>
          <w:lang w:eastAsia="en-IN"/>
          <w14:ligatures w14:val="none"/>
        </w:rPr>
        <w:t>40 million credit card records being stolen</w:t>
      </w:r>
      <w:r w:rsidRPr="001C5001">
        <w:rPr>
          <w:rFonts w:ascii="Times New Roman" w:eastAsia="Times New Roman" w:hAnsi="Times New Roman" w:cs="Times New Roman"/>
          <w:kern w:val="0"/>
          <w:sz w:val="24"/>
          <w:szCs w:val="24"/>
          <w:lang w:eastAsia="en-IN"/>
          <w14:ligatures w14:val="none"/>
        </w:rPr>
        <w:t xml:space="preserve"> by cybercriminals. The company paid </w:t>
      </w:r>
      <w:r w:rsidRPr="001C5001">
        <w:rPr>
          <w:rFonts w:ascii="Times New Roman" w:eastAsia="Times New Roman" w:hAnsi="Times New Roman" w:cs="Times New Roman"/>
          <w:b/>
          <w:bCs/>
          <w:kern w:val="0"/>
          <w:sz w:val="24"/>
          <w:szCs w:val="24"/>
          <w:lang w:eastAsia="en-IN"/>
          <w14:ligatures w14:val="none"/>
        </w:rPr>
        <w:t>over $18.5 million in fines and settlements.</w:t>
      </w:r>
    </w:p>
    <w:p w14:paraId="2137BE30"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DC21EB">
          <v:rect id="_x0000_i1225" style="width:0;height:1.5pt" o:hralign="center" o:hrstd="t" o:hr="t" fillcolor="#a0a0a0" stroked="f"/>
        </w:pict>
      </w:r>
    </w:p>
    <w:p w14:paraId="7287E8F6"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ISO 27001: Information Security Management System (ISMS)</w:t>
      </w:r>
    </w:p>
    <w:p w14:paraId="6301280A"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ISO 27001</w:t>
      </w:r>
    </w:p>
    <w:p w14:paraId="3E69FF72"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w:t>
      </w:r>
      <w:r w:rsidRPr="001C5001">
        <w:rPr>
          <w:rFonts w:ascii="Times New Roman" w:eastAsia="Times New Roman" w:hAnsi="Times New Roman" w:cs="Times New Roman"/>
          <w:kern w:val="0"/>
          <w:sz w:val="24"/>
          <w:szCs w:val="24"/>
          <w:lang w:eastAsia="en-IN"/>
          <w14:ligatures w14:val="none"/>
        </w:rPr>
        <w:t xml:space="preserve"> is an </w:t>
      </w:r>
      <w:r w:rsidRPr="001C5001">
        <w:rPr>
          <w:rFonts w:ascii="Times New Roman" w:eastAsia="Times New Roman" w:hAnsi="Times New Roman" w:cs="Times New Roman"/>
          <w:b/>
          <w:bCs/>
          <w:kern w:val="0"/>
          <w:sz w:val="24"/>
          <w:szCs w:val="24"/>
          <w:lang w:eastAsia="en-IN"/>
          <w14:ligatures w14:val="none"/>
        </w:rPr>
        <w:t>international standard for cybersecurity risk management and information security controls.</w:t>
      </w:r>
      <w:r w:rsidRPr="001C5001">
        <w:rPr>
          <w:rFonts w:ascii="Times New Roman" w:eastAsia="Times New Roman" w:hAnsi="Times New Roman" w:cs="Times New Roman"/>
          <w:kern w:val="0"/>
          <w:sz w:val="24"/>
          <w:szCs w:val="24"/>
          <w:lang w:eastAsia="en-IN"/>
          <w14:ligatures w14:val="none"/>
        </w:rPr>
        <w:t xml:space="preserve"> It helps organizations build a structured </w:t>
      </w:r>
      <w:r w:rsidRPr="001C5001">
        <w:rPr>
          <w:rFonts w:ascii="Times New Roman" w:eastAsia="Times New Roman" w:hAnsi="Times New Roman" w:cs="Times New Roman"/>
          <w:b/>
          <w:bCs/>
          <w:kern w:val="0"/>
          <w:sz w:val="24"/>
          <w:szCs w:val="24"/>
          <w:lang w:eastAsia="en-IN"/>
          <w14:ligatures w14:val="none"/>
        </w:rPr>
        <w:t>Information Security Management System (ISMS).</w:t>
      </w:r>
    </w:p>
    <w:p w14:paraId="03797CE7"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ISO 27001 Compliance Components</w:t>
      </w:r>
    </w:p>
    <w:p w14:paraId="66B95E24" w14:textId="77777777" w:rsidR="001C5001" w:rsidRPr="001C5001" w:rsidRDefault="001C5001">
      <w:pPr>
        <w:numPr>
          <w:ilvl w:val="0"/>
          <w:numId w:val="3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Risk Assessment:</w:t>
      </w:r>
      <w:r w:rsidRPr="001C5001">
        <w:rPr>
          <w:rFonts w:ascii="Times New Roman" w:eastAsia="Times New Roman" w:hAnsi="Times New Roman" w:cs="Times New Roman"/>
          <w:kern w:val="0"/>
          <w:sz w:val="24"/>
          <w:szCs w:val="24"/>
          <w:lang w:eastAsia="en-IN"/>
          <w14:ligatures w14:val="none"/>
        </w:rPr>
        <w:t xml:space="preserve"> Identifying cybersecurity risks and vulnerabilities.</w:t>
      </w:r>
    </w:p>
    <w:p w14:paraId="705D7C11" w14:textId="77777777" w:rsidR="001C5001" w:rsidRPr="001C5001" w:rsidRDefault="001C5001">
      <w:pPr>
        <w:numPr>
          <w:ilvl w:val="0"/>
          <w:numId w:val="3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Policies:</w:t>
      </w:r>
      <w:r w:rsidRPr="001C5001">
        <w:rPr>
          <w:rFonts w:ascii="Times New Roman" w:eastAsia="Times New Roman" w:hAnsi="Times New Roman" w:cs="Times New Roman"/>
          <w:kern w:val="0"/>
          <w:sz w:val="24"/>
          <w:szCs w:val="24"/>
          <w:lang w:eastAsia="en-IN"/>
          <w14:ligatures w14:val="none"/>
        </w:rPr>
        <w:t xml:space="preserve"> Implementing access controls, encryption, and authentication measures.</w:t>
      </w:r>
    </w:p>
    <w:p w14:paraId="4D6D9515" w14:textId="77777777" w:rsidR="001C5001" w:rsidRPr="001C5001" w:rsidRDefault="001C5001">
      <w:pPr>
        <w:numPr>
          <w:ilvl w:val="0"/>
          <w:numId w:val="3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Incident Management:</w:t>
      </w:r>
      <w:r w:rsidRPr="001C5001">
        <w:rPr>
          <w:rFonts w:ascii="Times New Roman" w:eastAsia="Times New Roman" w:hAnsi="Times New Roman" w:cs="Times New Roman"/>
          <w:kern w:val="0"/>
          <w:sz w:val="24"/>
          <w:szCs w:val="24"/>
          <w:lang w:eastAsia="en-IN"/>
          <w14:ligatures w14:val="none"/>
        </w:rPr>
        <w:t xml:space="preserve"> Establishing protocols for responding to security breaches.</w:t>
      </w:r>
    </w:p>
    <w:p w14:paraId="7FFD18AC" w14:textId="77777777" w:rsidR="001C5001" w:rsidRPr="001C5001" w:rsidRDefault="001C5001">
      <w:pPr>
        <w:numPr>
          <w:ilvl w:val="0"/>
          <w:numId w:val="3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 Audits:</w:t>
      </w:r>
      <w:r w:rsidRPr="001C5001">
        <w:rPr>
          <w:rFonts w:ascii="Times New Roman" w:eastAsia="Times New Roman" w:hAnsi="Times New Roman" w:cs="Times New Roman"/>
          <w:kern w:val="0"/>
          <w:sz w:val="24"/>
          <w:szCs w:val="24"/>
          <w:lang w:eastAsia="en-IN"/>
          <w14:ligatures w14:val="none"/>
        </w:rPr>
        <w:t xml:space="preserve"> Continuous </w:t>
      </w:r>
      <w:r w:rsidRPr="001C5001">
        <w:rPr>
          <w:rFonts w:ascii="Times New Roman" w:eastAsia="Times New Roman" w:hAnsi="Times New Roman" w:cs="Times New Roman"/>
          <w:b/>
          <w:bCs/>
          <w:kern w:val="0"/>
          <w:sz w:val="24"/>
          <w:szCs w:val="24"/>
          <w:lang w:eastAsia="en-IN"/>
          <w14:ligatures w14:val="none"/>
        </w:rPr>
        <w:t>monitoring, testing, and improvement of security measures.</w:t>
      </w:r>
    </w:p>
    <w:p w14:paraId="2BA87AB8"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ISO 27001 Non-Compliance Risks</w:t>
      </w:r>
    </w:p>
    <w:p w14:paraId="79789E9C"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Non-compliance results in </w:t>
      </w:r>
      <w:r w:rsidRPr="001C5001">
        <w:rPr>
          <w:rFonts w:ascii="Times New Roman" w:eastAsia="Times New Roman" w:hAnsi="Times New Roman" w:cs="Times New Roman"/>
          <w:b/>
          <w:bCs/>
          <w:kern w:val="0"/>
          <w:sz w:val="24"/>
          <w:szCs w:val="24"/>
          <w:lang w:eastAsia="en-IN"/>
          <w14:ligatures w14:val="none"/>
        </w:rPr>
        <w:t>regulatory fines, reputational damage, and increased cyber threats.</w:t>
      </w:r>
    </w:p>
    <w:p w14:paraId="2369C89A"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British Airways ISO 27001 Violation (2018)</w:t>
      </w:r>
      <w:r w:rsidRPr="001C5001">
        <w:rPr>
          <w:rFonts w:ascii="Times New Roman" w:eastAsia="Times New Roman" w:hAnsi="Times New Roman" w:cs="Times New Roman"/>
          <w:kern w:val="0"/>
          <w:sz w:val="24"/>
          <w:szCs w:val="24"/>
          <w:lang w:eastAsia="en-IN"/>
          <w14:ligatures w14:val="none"/>
        </w:rPr>
        <w:t xml:space="preserve"> British Airways suffered a </w:t>
      </w:r>
      <w:r w:rsidRPr="001C5001">
        <w:rPr>
          <w:rFonts w:ascii="Times New Roman" w:eastAsia="Times New Roman" w:hAnsi="Times New Roman" w:cs="Times New Roman"/>
          <w:b/>
          <w:bCs/>
          <w:kern w:val="0"/>
          <w:sz w:val="24"/>
          <w:szCs w:val="24"/>
          <w:lang w:eastAsia="en-IN"/>
          <w14:ligatures w14:val="none"/>
        </w:rPr>
        <w:t>massive data breach impacting 400,000 customers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weak security controls.</w:t>
      </w:r>
      <w:r w:rsidRPr="001C5001">
        <w:rPr>
          <w:rFonts w:ascii="Times New Roman" w:eastAsia="Times New Roman" w:hAnsi="Times New Roman" w:cs="Times New Roman"/>
          <w:kern w:val="0"/>
          <w:sz w:val="24"/>
          <w:szCs w:val="24"/>
          <w:lang w:eastAsia="en-IN"/>
          <w14:ligatures w14:val="none"/>
        </w:rPr>
        <w:t xml:space="preserve"> The company was fined </w:t>
      </w:r>
      <w:r w:rsidRPr="001C5001">
        <w:rPr>
          <w:rFonts w:ascii="Times New Roman" w:eastAsia="Times New Roman" w:hAnsi="Times New Roman" w:cs="Times New Roman"/>
          <w:b/>
          <w:bCs/>
          <w:kern w:val="0"/>
          <w:sz w:val="24"/>
          <w:szCs w:val="24"/>
          <w:lang w:eastAsia="en-IN"/>
          <w14:ligatures w14:val="none"/>
        </w:rPr>
        <w:t>£20 million under GDPR and ISO 27001 regulations.</w:t>
      </w:r>
    </w:p>
    <w:p w14:paraId="2C416E39"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0DFBA1">
          <v:rect id="_x0000_i1226" style="width:0;height:1.5pt" o:hralign="center" o:hrstd="t" o:hr="t" fillcolor="#a0a0a0" stroked="f"/>
        </w:pict>
      </w:r>
    </w:p>
    <w:p w14:paraId="652E55F9"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National Institute of Standards and Technology (NIST) Cybersecurity Framework</w:t>
      </w:r>
    </w:p>
    <w:p w14:paraId="3DA5266C"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NIST Cybersecurity Framework</w:t>
      </w:r>
    </w:p>
    <w:p w14:paraId="03BFC578"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CSF</w:t>
      </w:r>
      <w:r w:rsidRPr="001C5001">
        <w:rPr>
          <w:rFonts w:ascii="Times New Roman" w:eastAsia="Times New Roman" w:hAnsi="Times New Roman" w:cs="Times New Roman"/>
          <w:kern w:val="0"/>
          <w:sz w:val="24"/>
          <w:szCs w:val="24"/>
          <w:lang w:eastAsia="en-IN"/>
          <w14:ligatures w14:val="none"/>
        </w:rPr>
        <w:t xml:space="preserve"> is a cybersecurity standard developed by the </w:t>
      </w:r>
      <w:r w:rsidRPr="001C5001">
        <w:rPr>
          <w:rFonts w:ascii="Times New Roman" w:eastAsia="Times New Roman" w:hAnsi="Times New Roman" w:cs="Times New Roman"/>
          <w:b/>
          <w:bCs/>
          <w:kern w:val="0"/>
          <w:sz w:val="24"/>
          <w:szCs w:val="24"/>
          <w:lang w:eastAsia="en-IN"/>
          <w14:ligatures w14:val="none"/>
        </w:rPr>
        <w:t>U.S. Department of Commerce</w:t>
      </w:r>
      <w:r w:rsidRPr="001C5001">
        <w:rPr>
          <w:rFonts w:ascii="Times New Roman" w:eastAsia="Times New Roman" w:hAnsi="Times New Roman" w:cs="Times New Roman"/>
          <w:kern w:val="0"/>
          <w:sz w:val="24"/>
          <w:szCs w:val="24"/>
          <w:lang w:eastAsia="en-IN"/>
          <w14:ligatures w14:val="none"/>
        </w:rPr>
        <w:t xml:space="preserve"> to help organizations </w:t>
      </w:r>
      <w:r w:rsidRPr="001C5001">
        <w:rPr>
          <w:rFonts w:ascii="Times New Roman" w:eastAsia="Times New Roman" w:hAnsi="Times New Roman" w:cs="Times New Roman"/>
          <w:b/>
          <w:bCs/>
          <w:kern w:val="0"/>
          <w:sz w:val="24"/>
          <w:szCs w:val="24"/>
          <w:lang w:eastAsia="en-IN"/>
          <w14:ligatures w14:val="none"/>
        </w:rPr>
        <w:t>manage cyber risks effectively.</w:t>
      </w:r>
    </w:p>
    <w:p w14:paraId="6F0743F7"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Core NIST CSF Components</w:t>
      </w:r>
    </w:p>
    <w:p w14:paraId="04C73D7D" w14:textId="77777777" w:rsidR="001C5001" w:rsidRPr="001C5001" w:rsidRDefault="001C5001">
      <w:pPr>
        <w:numPr>
          <w:ilvl w:val="0"/>
          <w:numId w:val="3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Identify:</w:t>
      </w:r>
      <w:r w:rsidRPr="001C5001">
        <w:rPr>
          <w:rFonts w:ascii="Times New Roman" w:eastAsia="Times New Roman" w:hAnsi="Times New Roman" w:cs="Times New Roman"/>
          <w:kern w:val="0"/>
          <w:sz w:val="24"/>
          <w:szCs w:val="24"/>
          <w:lang w:eastAsia="en-IN"/>
          <w14:ligatures w14:val="none"/>
        </w:rPr>
        <w:t xml:space="preserve"> Assess business assets and security risks.</w:t>
      </w:r>
    </w:p>
    <w:p w14:paraId="6A8EA778" w14:textId="77777777" w:rsidR="001C5001" w:rsidRPr="001C5001" w:rsidRDefault="001C5001">
      <w:pPr>
        <w:numPr>
          <w:ilvl w:val="0"/>
          <w:numId w:val="3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Protect:</w:t>
      </w:r>
      <w:r w:rsidRPr="001C5001">
        <w:rPr>
          <w:rFonts w:ascii="Times New Roman" w:eastAsia="Times New Roman" w:hAnsi="Times New Roman" w:cs="Times New Roman"/>
          <w:kern w:val="0"/>
          <w:sz w:val="24"/>
          <w:szCs w:val="24"/>
          <w:lang w:eastAsia="en-IN"/>
          <w14:ligatures w14:val="none"/>
        </w:rPr>
        <w:t xml:space="preserve"> Implement security controls to safeguard data.</w:t>
      </w:r>
    </w:p>
    <w:p w14:paraId="7DBB963C" w14:textId="77777777" w:rsidR="001C5001" w:rsidRPr="001C5001" w:rsidRDefault="001C5001">
      <w:pPr>
        <w:numPr>
          <w:ilvl w:val="0"/>
          <w:numId w:val="3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Detect:</w:t>
      </w:r>
      <w:r w:rsidRPr="001C5001">
        <w:rPr>
          <w:rFonts w:ascii="Times New Roman" w:eastAsia="Times New Roman" w:hAnsi="Times New Roman" w:cs="Times New Roman"/>
          <w:kern w:val="0"/>
          <w:sz w:val="24"/>
          <w:szCs w:val="24"/>
          <w:lang w:eastAsia="en-IN"/>
          <w14:ligatures w14:val="none"/>
        </w:rPr>
        <w:t xml:space="preserve"> Monitor networks for cyber threats and vulnerabilities.</w:t>
      </w:r>
    </w:p>
    <w:p w14:paraId="207F6E5D" w14:textId="77777777" w:rsidR="001C5001" w:rsidRPr="001C5001" w:rsidRDefault="001C5001">
      <w:pPr>
        <w:numPr>
          <w:ilvl w:val="0"/>
          <w:numId w:val="3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Respond:</w:t>
      </w:r>
      <w:r w:rsidRPr="001C5001">
        <w:rPr>
          <w:rFonts w:ascii="Times New Roman" w:eastAsia="Times New Roman" w:hAnsi="Times New Roman" w:cs="Times New Roman"/>
          <w:kern w:val="0"/>
          <w:sz w:val="24"/>
          <w:szCs w:val="24"/>
          <w:lang w:eastAsia="en-IN"/>
          <w14:ligatures w14:val="none"/>
        </w:rPr>
        <w:t xml:space="preserve"> Establish incident response protocols.</w:t>
      </w:r>
    </w:p>
    <w:p w14:paraId="53B9B548" w14:textId="77777777" w:rsidR="001C5001" w:rsidRPr="001C5001" w:rsidRDefault="001C5001">
      <w:pPr>
        <w:numPr>
          <w:ilvl w:val="0"/>
          <w:numId w:val="3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Recover:</w:t>
      </w:r>
      <w:r w:rsidRPr="001C5001">
        <w:rPr>
          <w:rFonts w:ascii="Times New Roman" w:eastAsia="Times New Roman" w:hAnsi="Times New Roman" w:cs="Times New Roman"/>
          <w:kern w:val="0"/>
          <w:sz w:val="24"/>
          <w:szCs w:val="24"/>
          <w:lang w:eastAsia="en-IN"/>
          <w14:ligatures w14:val="none"/>
        </w:rPr>
        <w:t xml:space="preserve"> Strengthen cybersecurity resilience after incidents.</w:t>
      </w:r>
    </w:p>
    <w:p w14:paraId="166C80A6"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NIST Compliance and Business Impact</w:t>
      </w:r>
    </w:p>
    <w:p w14:paraId="5B900C96"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fail to comply with </w:t>
      </w:r>
      <w:r w:rsidRPr="001C5001">
        <w:rPr>
          <w:rFonts w:ascii="Times New Roman" w:eastAsia="Times New Roman" w:hAnsi="Times New Roman" w:cs="Times New Roman"/>
          <w:b/>
          <w:bCs/>
          <w:kern w:val="0"/>
          <w:sz w:val="24"/>
          <w:szCs w:val="24"/>
          <w:lang w:eastAsia="en-IN"/>
          <w14:ligatures w14:val="none"/>
        </w:rPr>
        <w:t>NIST CSF</w:t>
      </w:r>
      <w:r w:rsidRPr="001C5001">
        <w:rPr>
          <w:rFonts w:ascii="Times New Roman" w:eastAsia="Times New Roman" w:hAnsi="Times New Roman" w:cs="Times New Roman"/>
          <w:kern w:val="0"/>
          <w:sz w:val="24"/>
          <w:szCs w:val="24"/>
          <w:lang w:eastAsia="en-IN"/>
          <w14:ligatures w14:val="none"/>
        </w:rPr>
        <w:t xml:space="preserve"> risk facing </w:t>
      </w:r>
      <w:r w:rsidRPr="001C5001">
        <w:rPr>
          <w:rFonts w:ascii="Times New Roman" w:eastAsia="Times New Roman" w:hAnsi="Times New Roman" w:cs="Times New Roman"/>
          <w:b/>
          <w:bCs/>
          <w:kern w:val="0"/>
          <w:sz w:val="24"/>
          <w:szCs w:val="24"/>
          <w:lang w:eastAsia="en-IN"/>
          <w14:ligatures w14:val="none"/>
        </w:rPr>
        <w:t>cyber threats, regulatory penalties, and operational failures.</w:t>
      </w:r>
    </w:p>
    <w:p w14:paraId="403FBDBE"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U.S. Government Agencies Implementing NIST CSF</w:t>
      </w:r>
      <w:r w:rsidRPr="001C5001">
        <w:rPr>
          <w:rFonts w:ascii="Times New Roman" w:eastAsia="Times New Roman" w:hAnsi="Times New Roman" w:cs="Times New Roman"/>
          <w:kern w:val="0"/>
          <w:sz w:val="24"/>
          <w:szCs w:val="24"/>
          <w:lang w:eastAsia="en-IN"/>
          <w14:ligatures w14:val="none"/>
        </w:rPr>
        <w:t xml:space="preserve"> Federal agencies such as the </w:t>
      </w:r>
      <w:r w:rsidRPr="001C5001">
        <w:rPr>
          <w:rFonts w:ascii="Times New Roman" w:eastAsia="Times New Roman" w:hAnsi="Times New Roman" w:cs="Times New Roman"/>
          <w:b/>
          <w:bCs/>
          <w:kern w:val="0"/>
          <w:sz w:val="24"/>
          <w:szCs w:val="24"/>
          <w:lang w:eastAsia="en-IN"/>
          <w14:ligatures w14:val="none"/>
        </w:rPr>
        <w:t xml:space="preserve">Department of </w:t>
      </w:r>
      <w:proofErr w:type="spellStart"/>
      <w:r w:rsidRPr="001C5001">
        <w:rPr>
          <w:rFonts w:ascii="Times New Roman" w:eastAsia="Times New Roman" w:hAnsi="Times New Roman" w:cs="Times New Roman"/>
          <w:b/>
          <w:bCs/>
          <w:kern w:val="0"/>
          <w:sz w:val="24"/>
          <w:szCs w:val="24"/>
          <w:lang w:eastAsia="en-IN"/>
          <w14:ligatures w14:val="none"/>
        </w:rPr>
        <w:t>Defense</w:t>
      </w:r>
      <w:proofErr w:type="spellEnd"/>
      <w:r w:rsidRPr="001C5001">
        <w:rPr>
          <w:rFonts w:ascii="Times New Roman" w:eastAsia="Times New Roman" w:hAnsi="Times New Roman" w:cs="Times New Roman"/>
          <w:b/>
          <w:bCs/>
          <w:kern w:val="0"/>
          <w:sz w:val="24"/>
          <w:szCs w:val="24"/>
          <w:lang w:eastAsia="en-IN"/>
          <w14:ligatures w14:val="none"/>
        </w:rPr>
        <w:t xml:space="preserve"> and NASA</w:t>
      </w:r>
      <w:r w:rsidRPr="001C5001">
        <w:rPr>
          <w:rFonts w:ascii="Times New Roman" w:eastAsia="Times New Roman" w:hAnsi="Times New Roman" w:cs="Times New Roman"/>
          <w:kern w:val="0"/>
          <w:sz w:val="24"/>
          <w:szCs w:val="24"/>
          <w:lang w:eastAsia="en-IN"/>
          <w14:ligatures w14:val="none"/>
        </w:rPr>
        <w:t xml:space="preserve"> use NIST CSF to </w:t>
      </w:r>
      <w:r w:rsidRPr="001C5001">
        <w:rPr>
          <w:rFonts w:ascii="Times New Roman" w:eastAsia="Times New Roman" w:hAnsi="Times New Roman" w:cs="Times New Roman"/>
          <w:b/>
          <w:bCs/>
          <w:kern w:val="0"/>
          <w:sz w:val="24"/>
          <w:szCs w:val="24"/>
          <w:lang w:eastAsia="en-IN"/>
          <w14:ligatures w14:val="none"/>
        </w:rPr>
        <w:t>secure classified information</w:t>
      </w:r>
      <w:r w:rsidRPr="001C5001">
        <w:rPr>
          <w:rFonts w:ascii="Times New Roman" w:eastAsia="Times New Roman" w:hAnsi="Times New Roman" w:cs="Times New Roman"/>
          <w:kern w:val="0"/>
          <w:sz w:val="24"/>
          <w:szCs w:val="24"/>
          <w:lang w:eastAsia="en-IN"/>
          <w14:ligatures w14:val="none"/>
        </w:rPr>
        <w:t xml:space="preserve"> and </w:t>
      </w:r>
      <w:r w:rsidRPr="001C5001">
        <w:rPr>
          <w:rFonts w:ascii="Times New Roman" w:eastAsia="Times New Roman" w:hAnsi="Times New Roman" w:cs="Times New Roman"/>
          <w:b/>
          <w:bCs/>
          <w:kern w:val="0"/>
          <w:sz w:val="24"/>
          <w:szCs w:val="24"/>
          <w:lang w:eastAsia="en-IN"/>
          <w14:ligatures w14:val="none"/>
        </w:rPr>
        <w:t>protect national infrastructure from cyber threats.</w:t>
      </w:r>
    </w:p>
    <w:p w14:paraId="685F0766"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7B1F5D">
          <v:rect id="_x0000_i1227" style="width:0;height:1.5pt" o:hralign="center" o:hrstd="t" o:hr="t" fillcolor="#a0a0a0" stroked="f"/>
        </w:pict>
      </w:r>
    </w:p>
    <w:p w14:paraId="20ABCB0B"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7999298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with </w:t>
      </w:r>
      <w:r w:rsidRPr="001C5001">
        <w:rPr>
          <w:rFonts w:ascii="Times New Roman" w:eastAsia="Times New Roman" w:hAnsi="Times New Roman" w:cs="Times New Roman"/>
          <w:b/>
          <w:bCs/>
          <w:kern w:val="0"/>
          <w:sz w:val="24"/>
          <w:szCs w:val="24"/>
          <w:lang w:eastAsia="en-IN"/>
          <w14:ligatures w14:val="none"/>
        </w:rPr>
        <w:t>GDPR, HIPAA, PCI-DSS, ISO 27001, and NIST CSF</w:t>
      </w:r>
      <w:r w:rsidRPr="001C5001">
        <w:rPr>
          <w:rFonts w:ascii="Times New Roman" w:eastAsia="Times New Roman" w:hAnsi="Times New Roman" w:cs="Times New Roman"/>
          <w:kern w:val="0"/>
          <w:sz w:val="24"/>
          <w:szCs w:val="24"/>
          <w:lang w:eastAsia="en-IN"/>
          <w14:ligatures w14:val="none"/>
        </w:rPr>
        <w:t xml:space="preserve"> is essential for ensuring </w:t>
      </w:r>
      <w:r w:rsidRPr="001C5001">
        <w:rPr>
          <w:rFonts w:ascii="Times New Roman" w:eastAsia="Times New Roman" w:hAnsi="Times New Roman" w:cs="Times New Roman"/>
          <w:b/>
          <w:bCs/>
          <w:kern w:val="0"/>
          <w:sz w:val="24"/>
          <w:szCs w:val="24"/>
          <w:lang w:eastAsia="en-IN"/>
          <w14:ligatures w14:val="none"/>
        </w:rPr>
        <w:t>data privacy, cybersecurity resilience, and business integrity.</w:t>
      </w:r>
      <w:r w:rsidRPr="001C5001">
        <w:rPr>
          <w:rFonts w:ascii="Times New Roman" w:eastAsia="Times New Roman" w:hAnsi="Times New Roman" w:cs="Times New Roman"/>
          <w:kern w:val="0"/>
          <w:sz w:val="24"/>
          <w:szCs w:val="24"/>
          <w:lang w:eastAsia="en-IN"/>
          <w14:ligatures w14:val="none"/>
        </w:rPr>
        <w:t xml:space="preserve"> Organizations that adopt these compliance frameworks </w:t>
      </w:r>
      <w:r w:rsidRPr="001C5001">
        <w:rPr>
          <w:rFonts w:ascii="Times New Roman" w:eastAsia="Times New Roman" w:hAnsi="Times New Roman" w:cs="Times New Roman"/>
          <w:b/>
          <w:bCs/>
          <w:kern w:val="0"/>
          <w:sz w:val="24"/>
          <w:szCs w:val="24"/>
          <w:lang w:eastAsia="en-IN"/>
          <w14:ligatures w14:val="none"/>
        </w:rPr>
        <w:t>reduce security risks, avoid financial penalties, and enhance stakeholder trust.</w:t>
      </w:r>
    </w:p>
    <w:p w14:paraId="03DC0E26"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1C5001">
        <w:rPr>
          <w:rFonts w:ascii="Times New Roman" w:eastAsia="Times New Roman" w:hAnsi="Times New Roman" w:cs="Times New Roman"/>
          <w:kern w:val="0"/>
          <w:sz w:val="24"/>
          <w:szCs w:val="24"/>
          <w:lang w:eastAsia="en-IN"/>
          <w14:ligatures w14:val="none"/>
        </w:rPr>
        <w:t xml:space="preserve"> analyzing how businesses use AI-</w:t>
      </w:r>
      <w:r w:rsidRPr="001C5001">
        <w:rPr>
          <w:rFonts w:ascii="Times New Roman" w:eastAsia="Times New Roman" w:hAnsi="Times New Roman" w:cs="Times New Roman"/>
          <w:kern w:val="0"/>
          <w:sz w:val="24"/>
          <w:szCs w:val="24"/>
          <w:lang w:eastAsia="en-IN"/>
          <w14:ligatures w14:val="none"/>
        </w:rPr>
        <w:lastRenderedPageBreak/>
        <w:t>driven compliance tools to streamline regulatory reporting and cybersecurity risk management.</w:t>
      </w:r>
    </w:p>
    <w:p w14:paraId="4DD06711"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Compliance in Highly Regulated Sectors (Banking, Healthcare, Telecom)</w:t>
      </w:r>
    </w:p>
    <w:p w14:paraId="4F0EC985" w14:textId="77777777" w:rsidR="001C5001" w:rsidRPr="001C5001" w:rsidRDefault="001C5001" w:rsidP="001C5001">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0555E510"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Highly regulated sectors such as </w:t>
      </w:r>
      <w:r w:rsidRPr="001C5001">
        <w:rPr>
          <w:rFonts w:ascii="Times New Roman" w:eastAsia="Times New Roman" w:hAnsi="Times New Roman" w:cs="Times New Roman"/>
          <w:b/>
          <w:bCs/>
          <w:kern w:val="0"/>
          <w:sz w:val="24"/>
          <w:szCs w:val="24"/>
          <w:lang w:eastAsia="en-IN"/>
          <w14:ligatures w14:val="none"/>
        </w:rPr>
        <w:t>banking, healthcare, and telecommunications</w:t>
      </w:r>
      <w:r w:rsidRPr="001C5001">
        <w:rPr>
          <w:rFonts w:ascii="Times New Roman" w:eastAsia="Times New Roman" w:hAnsi="Times New Roman" w:cs="Times New Roman"/>
          <w:kern w:val="0"/>
          <w:sz w:val="24"/>
          <w:szCs w:val="24"/>
          <w:lang w:eastAsia="en-IN"/>
          <w14:ligatures w14:val="none"/>
        </w:rPr>
        <w:t xml:space="preserve"> operate under </w:t>
      </w:r>
      <w:r w:rsidRPr="001C5001">
        <w:rPr>
          <w:rFonts w:ascii="Times New Roman" w:eastAsia="Times New Roman" w:hAnsi="Times New Roman" w:cs="Times New Roman"/>
          <w:b/>
          <w:bCs/>
          <w:kern w:val="0"/>
          <w:sz w:val="24"/>
          <w:szCs w:val="24"/>
          <w:lang w:eastAsia="en-IN"/>
          <w14:ligatures w14:val="none"/>
        </w:rPr>
        <w:t>strict regulatory frameworks</w:t>
      </w:r>
      <w:r w:rsidRPr="001C5001">
        <w:rPr>
          <w:rFonts w:ascii="Times New Roman" w:eastAsia="Times New Roman" w:hAnsi="Times New Roman" w:cs="Times New Roman"/>
          <w:kern w:val="0"/>
          <w:sz w:val="24"/>
          <w:szCs w:val="24"/>
          <w:lang w:eastAsia="en-IN"/>
          <w14:ligatures w14:val="none"/>
        </w:rPr>
        <w:t xml:space="preserve"> to ensure </w:t>
      </w:r>
      <w:r w:rsidRPr="001C5001">
        <w:rPr>
          <w:rFonts w:ascii="Times New Roman" w:eastAsia="Times New Roman" w:hAnsi="Times New Roman" w:cs="Times New Roman"/>
          <w:b/>
          <w:bCs/>
          <w:kern w:val="0"/>
          <w:sz w:val="24"/>
          <w:szCs w:val="24"/>
          <w:lang w:eastAsia="en-IN"/>
          <w14:ligatures w14:val="none"/>
        </w:rPr>
        <w:t>financial stability, data privacy, consumer protection, and national security.</w:t>
      </w:r>
      <w:r w:rsidRPr="001C5001">
        <w:rPr>
          <w:rFonts w:ascii="Times New Roman" w:eastAsia="Times New Roman" w:hAnsi="Times New Roman" w:cs="Times New Roman"/>
          <w:kern w:val="0"/>
          <w:sz w:val="24"/>
          <w:szCs w:val="24"/>
          <w:lang w:eastAsia="en-IN"/>
          <w14:ligatures w14:val="none"/>
        </w:rPr>
        <w:t xml:space="preserve"> These industries face unique compliance challenges due to the </w:t>
      </w:r>
      <w:r w:rsidRPr="001C5001">
        <w:rPr>
          <w:rFonts w:ascii="Times New Roman" w:eastAsia="Times New Roman" w:hAnsi="Times New Roman" w:cs="Times New Roman"/>
          <w:b/>
          <w:bCs/>
          <w:kern w:val="0"/>
          <w:sz w:val="24"/>
          <w:szCs w:val="24"/>
          <w:lang w:eastAsia="en-IN"/>
          <w14:ligatures w14:val="none"/>
        </w:rPr>
        <w:t>increasing complexity of regulatory requirements, technological advancements, and evolving cyber threats.</w:t>
      </w:r>
    </w:p>
    <w:p w14:paraId="4B413FF3"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Failure to comply with regulatory standards can result in </w:t>
      </w:r>
      <w:r w:rsidRPr="001C5001">
        <w:rPr>
          <w:rFonts w:ascii="Times New Roman" w:eastAsia="Times New Roman" w:hAnsi="Times New Roman" w:cs="Times New Roman"/>
          <w:b/>
          <w:bCs/>
          <w:kern w:val="0"/>
          <w:sz w:val="24"/>
          <w:szCs w:val="24"/>
          <w:lang w:eastAsia="en-IN"/>
          <w14:ligatures w14:val="none"/>
        </w:rPr>
        <w:t>severe financial penalties, operational disruptions, reputational damage, and legal consequences.</w:t>
      </w:r>
      <w:r w:rsidRPr="001C5001">
        <w:rPr>
          <w:rFonts w:ascii="Times New Roman" w:eastAsia="Times New Roman" w:hAnsi="Times New Roman" w:cs="Times New Roman"/>
          <w:kern w:val="0"/>
          <w:sz w:val="24"/>
          <w:szCs w:val="24"/>
          <w:lang w:eastAsia="en-IN"/>
          <w14:ligatures w14:val="none"/>
        </w:rPr>
        <w:t xml:space="preserve"> Organizations in these sectors must implement </w:t>
      </w:r>
      <w:r w:rsidRPr="001C5001">
        <w:rPr>
          <w:rFonts w:ascii="Times New Roman" w:eastAsia="Times New Roman" w:hAnsi="Times New Roman" w:cs="Times New Roman"/>
          <w:b/>
          <w:bCs/>
          <w:kern w:val="0"/>
          <w:sz w:val="24"/>
          <w:szCs w:val="24"/>
          <w:lang w:eastAsia="en-IN"/>
          <w14:ligatures w14:val="none"/>
        </w:rPr>
        <w:t>robust compliance programs, AI-driven risk management tools, and automated regulatory reporting mechanisms</w:t>
      </w:r>
      <w:r w:rsidRPr="001C5001">
        <w:rPr>
          <w:rFonts w:ascii="Times New Roman" w:eastAsia="Times New Roman" w:hAnsi="Times New Roman" w:cs="Times New Roman"/>
          <w:kern w:val="0"/>
          <w:sz w:val="24"/>
          <w:szCs w:val="24"/>
          <w:lang w:eastAsia="en-IN"/>
          <w14:ligatures w14:val="none"/>
        </w:rPr>
        <w:t xml:space="preserve"> to navigate complex compliance landscapes effectively.</w:t>
      </w:r>
    </w:p>
    <w:p w14:paraId="213F1C67"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explores </w:t>
      </w:r>
      <w:r w:rsidRPr="001C5001">
        <w:rPr>
          <w:rFonts w:ascii="Times New Roman" w:eastAsia="Times New Roman" w:hAnsi="Times New Roman" w:cs="Times New Roman"/>
          <w:b/>
          <w:bCs/>
          <w:kern w:val="0"/>
          <w:sz w:val="24"/>
          <w:szCs w:val="24"/>
          <w:lang w:eastAsia="en-IN"/>
          <w14:ligatures w14:val="none"/>
        </w:rPr>
        <w:t>the role of compliance in the banking, healthcare, and telecom sectors, key regulatory frameworks, challenges, case studies, and best practices for maintaining regulatory adherence.</w:t>
      </w:r>
    </w:p>
    <w:p w14:paraId="0D316E11"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9BE209">
          <v:rect id="_x0000_i1228" style="width:0;height:1.5pt" o:hralign="center" o:hrstd="t" o:hr="t" fillcolor="#a0a0a0" stroked="f"/>
        </w:pict>
      </w:r>
    </w:p>
    <w:p w14:paraId="3C584310"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in the Banking Sector</w:t>
      </w:r>
    </w:p>
    <w:p w14:paraId="2111A231"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Importance of Compliance in Banking</w:t>
      </w:r>
    </w:p>
    <w:p w14:paraId="3C88026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banking industry is one of the most </w:t>
      </w:r>
      <w:r w:rsidRPr="001C5001">
        <w:rPr>
          <w:rFonts w:ascii="Times New Roman" w:eastAsia="Times New Roman" w:hAnsi="Times New Roman" w:cs="Times New Roman"/>
          <w:b/>
          <w:bCs/>
          <w:kern w:val="0"/>
          <w:sz w:val="24"/>
          <w:szCs w:val="24"/>
          <w:lang w:eastAsia="en-IN"/>
          <w14:ligatures w14:val="none"/>
        </w:rPr>
        <w:t>heavily regulated</w:t>
      </w:r>
      <w:r w:rsidRPr="001C5001">
        <w:rPr>
          <w:rFonts w:ascii="Times New Roman" w:eastAsia="Times New Roman" w:hAnsi="Times New Roman" w:cs="Times New Roman"/>
          <w:kern w:val="0"/>
          <w:sz w:val="24"/>
          <w:szCs w:val="24"/>
          <w:lang w:eastAsia="en-IN"/>
          <w14:ligatures w14:val="none"/>
        </w:rPr>
        <w:t xml:space="preserve"> sectors due to its role in </w:t>
      </w:r>
      <w:r w:rsidRPr="001C5001">
        <w:rPr>
          <w:rFonts w:ascii="Times New Roman" w:eastAsia="Times New Roman" w:hAnsi="Times New Roman" w:cs="Times New Roman"/>
          <w:b/>
          <w:bCs/>
          <w:kern w:val="0"/>
          <w:sz w:val="24"/>
          <w:szCs w:val="24"/>
          <w:lang w:eastAsia="en-IN"/>
          <w14:ligatures w14:val="none"/>
        </w:rPr>
        <w:t>global financial stability, money laundering prevention, and consumer protection.</w:t>
      </w:r>
      <w:r w:rsidRPr="001C5001">
        <w:rPr>
          <w:rFonts w:ascii="Times New Roman" w:eastAsia="Times New Roman" w:hAnsi="Times New Roman" w:cs="Times New Roman"/>
          <w:kern w:val="0"/>
          <w:sz w:val="24"/>
          <w:szCs w:val="24"/>
          <w:lang w:eastAsia="en-IN"/>
          <w14:ligatures w14:val="none"/>
        </w:rPr>
        <w:t xml:space="preserve"> Financial institutions must comply with </w:t>
      </w:r>
      <w:r w:rsidRPr="001C5001">
        <w:rPr>
          <w:rFonts w:ascii="Times New Roman" w:eastAsia="Times New Roman" w:hAnsi="Times New Roman" w:cs="Times New Roman"/>
          <w:b/>
          <w:bCs/>
          <w:kern w:val="0"/>
          <w:sz w:val="24"/>
          <w:szCs w:val="24"/>
          <w:lang w:eastAsia="en-IN"/>
          <w14:ligatures w14:val="none"/>
        </w:rPr>
        <w:t>anti-money laundering (AML) laws, cybersecurity regulations, capital adequacy requirements, and consumer privacy laws.</w:t>
      </w:r>
    </w:p>
    <w:p w14:paraId="48D1D428"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Banking Compliance Frameworks</w:t>
      </w:r>
    </w:p>
    <w:p w14:paraId="34C4E417"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Basel III:</w:t>
      </w:r>
      <w:r w:rsidRPr="001C5001">
        <w:rPr>
          <w:rFonts w:ascii="Times New Roman" w:eastAsia="Times New Roman" w:hAnsi="Times New Roman" w:cs="Times New Roman"/>
          <w:kern w:val="0"/>
          <w:sz w:val="24"/>
          <w:szCs w:val="24"/>
          <w:lang w:eastAsia="en-IN"/>
          <w14:ligatures w14:val="none"/>
        </w:rPr>
        <w:t xml:space="preserve"> Establishes capital requirements to ensure financial stability.</w:t>
      </w:r>
    </w:p>
    <w:p w14:paraId="006F0CDE"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Anti-Money Laundering (AML) Regulations:</w:t>
      </w:r>
      <w:r w:rsidRPr="001C5001">
        <w:rPr>
          <w:rFonts w:ascii="Times New Roman" w:eastAsia="Times New Roman" w:hAnsi="Times New Roman" w:cs="Times New Roman"/>
          <w:kern w:val="0"/>
          <w:sz w:val="24"/>
          <w:szCs w:val="24"/>
          <w:lang w:eastAsia="en-IN"/>
          <w14:ligatures w14:val="none"/>
        </w:rPr>
        <w:t xml:space="preserve"> Prevents financial crimes and terrorist financing.</w:t>
      </w:r>
    </w:p>
    <w:p w14:paraId="3F4D5134"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Dodd-Frank Act (U.S.):</w:t>
      </w:r>
      <w:r w:rsidRPr="001C5001">
        <w:rPr>
          <w:rFonts w:ascii="Times New Roman" w:eastAsia="Times New Roman" w:hAnsi="Times New Roman" w:cs="Times New Roman"/>
          <w:kern w:val="0"/>
          <w:sz w:val="24"/>
          <w:szCs w:val="24"/>
          <w:lang w:eastAsia="en-IN"/>
          <w14:ligatures w14:val="none"/>
        </w:rPr>
        <w:t xml:space="preserve"> Regulates financial markets and protects consumers.</w:t>
      </w:r>
    </w:p>
    <w:p w14:paraId="14310658"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General Data Protection Regulation (GDPR - EU):</w:t>
      </w:r>
      <w:r w:rsidRPr="001C5001">
        <w:rPr>
          <w:rFonts w:ascii="Times New Roman" w:eastAsia="Times New Roman" w:hAnsi="Times New Roman" w:cs="Times New Roman"/>
          <w:kern w:val="0"/>
          <w:sz w:val="24"/>
          <w:szCs w:val="24"/>
          <w:lang w:eastAsia="en-IN"/>
          <w14:ligatures w14:val="none"/>
        </w:rPr>
        <w:t xml:space="preserve"> Enforces strict banking data privacy standards.</w:t>
      </w:r>
    </w:p>
    <w:p w14:paraId="37CD23BA"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Know Your Customer (KYC):</w:t>
      </w:r>
      <w:r w:rsidRPr="001C5001">
        <w:rPr>
          <w:rFonts w:ascii="Times New Roman" w:eastAsia="Times New Roman" w:hAnsi="Times New Roman" w:cs="Times New Roman"/>
          <w:kern w:val="0"/>
          <w:sz w:val="24"/>
          <w:szCs w:val="24"/>
          <w:lang w:eastAsia="en-IN"/>
          <w14:ligatures w14:val="none"/>
        </w:rPr>
        <w:t xml:space="preserve"> Mandates identity verification to prevent fraud.</w:t>
      </w:r>
    </w:p>
    <w:p w14:paraId="53E07488" w14:textId="77777777" w:rsidR="001C5001" w:rsidRPr="001C5001" w:rsidRDefault="001C5001">
      <w:pPr>
        <w:numPr>
          <w:ilvl w:val="0"/>
          <w:numId w:val="3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Payment Card Industry Data Security Standard (PCI-DSS):</w:t>
      </w:r>
      <w:r w:rsidRPr="001C5001">
        <w:rPr>
          <w:rFonts w:ascii="Times New Roman" w:eastAsia="Times New Roman" w:hAnsi="Times New Roman" w:cs="Times New Roman"/>
          <w:kern w:val="0"/>
          <w:sz w:val="24"/>
          <w:szCs w:val="24"/>
          <w:lang w:eastAsia="en-IN"/>
          <w14:ligatures w14:val="none"/>
        </w:rPr>
        <w:t xml:space="preserve"> Secures payment transactions.</w:t>
      </w:r>
    </w:p>
    <w:p w14:paraId="64E356B4"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Challenges in Banking</w:t>
      </w:r>
    </w:p>
    <w:p w14:paraId="0082144E" w14:textId="77777777" w:rsidR="001C5001" w:rsidRPr="001C5001" w:rsidRDefault="001C5001">
      <w:pPr>
        <w:numPr>
          <w:ilvl w:val="0"/>
          <w:numId w:val="3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Managing Cross-Border Regulatory Differences:</w:t>
      </w:r>
      <w:r w:rsidRPr="001C5001">
        <w:rPr>
          <w:rFonts w:ascii="Times New Roman" w:eastAsia="Times New Roman" w:hAnsi="Times New Roman" w:cs="Times New Roman"/>
          <w:kern w:val="0"/>
          <w:sz w:val="24"/>
          <w:szCs w:val="24"/>
          <w:lang w:eastAsia="en-IN"/>
          <w14:ligatures w14:val="none"/>
        </w:rPr>
        <w:t xml:space="preserve"> Banks operating in multiple jurisdictions must navigate </w:t>
      </w:r>
      <w:r w:rsidRPr="001C5001">
        <w:rPr>
          <w:rFonts w:ascii="Times New Roman" w:eastAsia="Times New Roman" w:hAnsi="Times New Roman" w:cs="Times New Roman"/>
          <w:b/>
          <w:bCs/>
          <w:kern w:val="0"/>
          <w:sz w:val="24"/>
          <w:szCs w:val="24"/>
          <w:lang w:eastAsia="en-IN"/>
          <w14:ligatures w14:val="none"/>
        </w:rPr>
        <w:t>inconsistent global regulations.</w:t>
      </w:r>
    </w:p>
    <w:p w14:paraId="1951B0CE" w14:textId="77777777" w:rsidR="001C5001" w:rsidRPr="001C5001" w:rsidRDefault="001C5001">
      <w:pPr>
        <w:numPr>
          <w:ilvl w:val="0"/>
          <w:numId w:val="3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Cybersecurity and Fraud Prevention:</w:t>
      </w:r>
      <w:r w:rsidRPr="001C5001">
        <w:rPr>
          <w:rFonts w:ascii="Times New Roman" w:eastAsia="Times New Roman" w:hAnsi="Times New Roman" w:cs="Times New Roman"/>
          <w:kern w:val="0"/>
          <w:sz w:val="24"/>
          <w:szCs w:val="24"/>
          <w:lang w:eastAsia="en-IN"/>
          <w14:ligatures w14:val="none"/>
        </w:rPr>
        <w:t xml:space="preserve"> Financial institutions must </w:t>
      </w:r>
      <w:r w:rsidRPr="001C5001">
        <w:rPr>
          <w:rFonts w:ascii="Times New Roman" w:eastAsia="Times New Roman" w:hAnsi="Times New Roman" w:cs="Times New Roman"/>
          <w:b/>
          <w:bCs/>
          <w:kern w:val="0"/>
          <w:sz w:val="24"/>
          <w:szCs w:val="24"/>
          <w:lang w:eastAsia="en-IN"/>
          <w14:ligatures w14:val="none"/>
        </w:rPr>
        <w:t>detect and mitigate cyber threats, identity theft, and payment fraud.</w:t>
      </w:r>
    </w:p>
    <w:p w14:paraId="6DF898B7" w14:textId="77777777" w:rsidR="001C5001" w:rsidRPr="001C5001" w:rsidRDefault="001C5001">
      <w:pPr>
        <w:numPr>
          <w:ilvl w:val="0"/>
          <w:numId w:val="3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AML and Financial Crime Compliance:</w:t>
      </w:r>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Regulatory fines for money laundering violations</w:t>
      </w:r>
      <w:r w:rsidRPr="001C5001">
        <w:rPr>
          <w:rFonts w:ascii="Times New Roman" w:eastAsia="Times New Roman" w:hAnsi="Times New Roman" w:cs="Times New Roman"/>
          <w:kern w:val="0"/>
          <w:sz w:val="24"/>
          <w:szCs w:val="24"/>
          <w:lang w:eastAsia="en-IN"/>
          <w14:ligatures w14:val="none"/>
        </w:rPr>
        <w:t xml:space="preserve"> have increased, requiring </w:t>
      </w:r>
      <w:r w:rsidRPr="001C5001">
        <w:rPr>
          <w:rFonts w:ascii="Times New Roman" w:eastAsia="Times New Roman" w:hAnsi="Times New Roman" w:cs="Times New Roman"/>
          <w:b/>
          <w:bCs/>
          <w:kern w:val="0"/>
          <w:sz w:val="24"/>
          <w:szCs w:val="24"/>
          <w:lang w:eastAsia="en-IN"/>
          <w14:ligatures w14:val="none"/>
        </w:rPr>
        <w:t>automated AML monitoring systems.</w:t>
      </w:r>
    </w:p>
    <w:p w14:paraId="75078D91"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HSBC Money Laundering Scandal (2012)</w:t>
      </w:r>
    </w:p>
    <w:p w14:paraId="3DCED742"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HSBC was fined </w:t>
      </w:r>
      <w:r w:rsidRPr="001C5001">
        <w:rPr>
          <w:rFonts w:ascii="Times New Roman" w:eastAsia="Times New Roman" w:hAnsi="Times New Roman" w:cs="Times New Roman"/>
          <w:b/>
          <w:bCs/>
          <w:kern w:val="0"/>
          <w:sz w:val="24"/>
          <w:szCs w:val="24"/>
          <w:lang w:eastAsia="en-IN"/>
          <w14:ligatures w14:val="none"/>
        </w:rPr>
        <w:t>$1.9 billion</w:t>
      </w:r>
      <w:r w:rsidRPr="001C5001">
        <w:rPr>
          <w:rFonts w:ascii="Times New Roman" w:eastAsia="Times New Roman" w:hAnsi="Times New Roman" w:cs="Times New Roman"/>
          <w:kern w:val="0"/>
          <w:sz w:val="24"/>
          <w:szCs w:val="24"/>
          <w:lang w:eastAsia="en-IN"/>
          <w14:ligatures w14:val="none"/>
        </w:rPr>
        <w:t xml:space="preserve"> for failing to comply with AML regulations, allowing drug cartels to launder money through its banking system. The bank had </w:t>
      </w:r>
      <w:r w:rsidRPr="001C5001">
        <w:rPr>
          <w:rFonts w:ascii="Times New Roman" w:eastAsia="Times New Roman" w:hAnsi="Times New Roman" w:cs="Times New Roman"/>
          <w:b/>
          <w:bCs/>
          <w:kern w:val="0"/>
          <w:sz w:val="24"/>
          <w:szCs w:val="24"/>
          <w:lang w:eastAsia="en-IN"/>
          <w14:ligatures w14:val="none"/>
        </w:rPr>
        <w:t>weak compliance monitoring controls</w:t>
      </w:r>
      <w:r w:rsidRPr="001C5001">
        <w:rPr>
          <w:rFonts w:ascii="Times New Roman" w:eastAsia="Times New Roman" w:hAnsi="Times New Roman" w:cs="Times New Roman"/>
          <w:kern w:val="0"/>
          <w:sz w:val="24"/>
          <w:szCs w:val="24"/>
          <w:lang w:eastAsia="en-IN"/>
          <w14:ligatures w14:val="none"/>
        </w:rPr>
        <w:t xml:space="preserve">, underscoring the need for </w:t>
      </w:r>
      <w:r w:rsidRPr="001C5001">
        <w:rPr>
          <w:rFonts w:ascii="Times New Roman" w:eastAsia="Times New Roman" w:hAnsi="Times New Roman" w:cs="Times New Roman"/>
          <w:b/>
          <w:bCs/>
          <w:kern w:val="0"/>
          <w:sz w:val="24"/>
          <w:szCs w:val="24"/>
          <w:lang w:eastAsia="en-IN"/>
          <w14:ligatures w14:val="none"/>
        </w:rPr>
        <w:t>real-time transaction tracking and AI-driven AML risk detection.</w:t>
      </w:r>
    </w:p>
    <w:p w14:paraId="4324C1E3"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3B74F9">
          <v:rect id="_x0000_i1229" style="width:0;height:1.5pt" o:hralign="center" o:hrstd="t" o:hr="t" fillcolor="#a0a0a0" stroked="f"/>
        </w:pict>
      </w:r>
    </w:p>
    <w:p w14:paraId="742F032B"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in the Healthcare Sector</w:t>
      </w:r>
    </w:p>
    <w:p w14:paraId="4A99836E"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Importance of Compliance in Healthcare</w:t>
      </w:r>
    </w:p>
    <w:p w14:paraId="7E53E1B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healthcare industry is governed by </w:t>
      </w:r>
      <w:r w:rsidRPr="001C5001">
        <w:rPr>
          <w:rFonts w:ascii="Times New Roman" w:eastAsia="Times New Roman" w:hAnsi="Times New Roman" w:cs="Times New Roman"/>
          <w:b/>
          <w:bCs/>
          <w:kern w:val="0"/>
          <w:sz w:val="24"/>
          <w:szCs w:val="24"/>
          <w:lang w:eastAsia="en-IN"/>
          <w14:ligatures w14:val="none"/>
        </w:rPr>
        <w:t>strict compliance laws</w:t>
      </w:r>
      <w:r w:rsidRPr="001C5001">
        <w:rPr>
          <w:rFonts w:ascii="Times New Roman" w:eastAsia="Times New Roman" w:hAnsi="Times New Roman" w:cs="Times New Roman"/>
          <w:kern w:val="0"/>
          <w:sz w:val="24"/>
          <w:szCs w:val="24"/>
          <w:lang w:eastAsia="en-IN"/>
          <w14:ligatures w14:val="none"/>
        </w:rPr>
        <w:t xml:space="preserve"> to protect </w:t>
      </w:r>
      <w:r w:rsidRPr="001C5001">
        <w:rPr>
          <w:rFonts w:ascii="Times New Roman" w:eastAsia="Times New Roman" w:hAnsi="Times New Roman" w:cs="Times New Roman"/>
          <w:b/>
          <w:bCs/>
          <w:kern w:val="0"/>
          <w:sz w:val="24"/>
          <w:szCs w:val="24"/>
          <w:lang w:eastAsia="en-IN"/>
          <w14:ligatures w14:val="none"/>
        </w:rPr>
        <w:t>patient privacy, prevent medical fraud, and ensure data security.</w:t>
      </w:r>
      <w:r w:rsidRPr="001C5001">
        <w:rPr>
          <w:rFonts w:ascii="Times New Roman" w:eastAsia="Times New Roman" w:hAnsi="Times New Roman" w:cs="Times New Roman"/>
          <w:kern w:val="0"/>
          <w:sz w:val="24"/>
          <w:szCs w:val="24"/>
          <w:lang w:eastAsia="en-IN"/>
          <w14:ligatures w14:val="none"/>
        </w:rPr>
        <w:t xml:space="preserve"> Healthcare organizations must comply with regulations that govern </w:t>
      </w:r>
      <w:r w:rsidRPr="001C5001">
        <w:rPr>
          <w:rFonts w:ascii="Times New Roman" w:eastAsia="Times New Roman" w:hAnsi="Times New Roman" w:cs="Times New Roman"/>
          <w:b/>
          <w:bCs/>
          <w:kern w:val="0"/>
          <w:sz w:val="24"/>
          <w:szCs w:val="24"/>
          <w:lang w:eastAsia="en-IN"/>
          <w14:ligatures w14:val="none"/>
        </w:rPr>
        <w:t>electronic health records (EHR), patient data protection, and medical billing transparency.</w:t>
      </w:r>
    </w:p>
    <w:p w14:paraId="7306D948"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Healthcare Compliance Frameworks</w:t>
      </w:r>
    </w:p>
    <w:p w14:paraId="68CA9B29" w14:textId="77777777" w:rsidR="001C5001" w:rsidRPr="001C5001" w:rsidRDefault="001C5001">
      <w:pPr>
        <w:numPr>
          <w:ilvl w:val="0"/>
          <w:numId w:val="3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 - U.S.):</w:t>
      </w:r>
      <w:r w:rsidRPr="001C5001">
        <w:rPr>
          <w:rFonts w:ascii="Times New Roman" w:eastAsia="Times New Roman" w:hAnsi="Times New Roman" w:cs="Times New Roman"/>
          <w:kern w:val="0"/>
          <w:sz w:val="24"/>
          <w:szCs w:val="24"/>
          <w:lang w:eastAsia="en-IN"/>
          <w14:ligatures w14:val="none"/>
        </w:rPr>
        <w:t xml:space="preserve"> Protects patient health information (PHI).</w:t>
      </w:r>
    </w:p>
    <w:p w14:paraId="3FAF6569" w14:textId="77777777" w:rsidR="001C5001" w:rsidRPr="001C5001" w:rsidRDefault="001C5001">
      <w:pPr>
        <w:numPr>
          <w:ilvl w:val="0"/>
          <w:numId w:val="3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(EU):</w:t>
      </w:r>
      <w:r w:rsidRPr="001C5001">
        <w:rPr>
          <w:rFonts w:ascii="Times New Roman" w:eastAsia="Times New Roman" w:hAnsi="Times New Roman" w:cs="Times New Roman"/>
          <w:kern w:val="0"/>
          <w:sz w:val="24"/>
          <w:szCs w:val="24"/>
          <w:lang w:eastAsia="en-IN"/>
          <w14:ligatures w14:val="none"/>
        </w:rPr>
        <w:t xml:space="preserve"> Regulates healthcare data privacy across Europe.</w:t>
      </w:r>
    </w:p>
    <w:p w14:paraId="46D24E1A" w14:textId="77777777" w:rsidR="001C5001" w:rsidRPr="001C5001" w:rsidRDefault="001C5001">
      <w:pPr>
        <w:numPr>
          <w:ilvl w:val="0"/>
          <w:numId w:val="3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HITECH Act (U.S.):</w:t>
      </w:r>
      <w:r w:rsidRPr="001C5001">
        <w:rPr>
          <w:rFonts w:ascii="Times New Roman" w:eastAsia="Times New Roman" w:hAnsi="Times New Roman" w:cs="Times New Roman"/>
          <w:kern w:val="0"/>
          <w:sz w:val="24"/>
          <w:szCs w:val="24"/>
          <w:lang w:eastAsia="en-IN"/>
          <w14:ligatures w14:val="none"/>
        </w:rPr>
        <w:t xml:space="preserve"> Enhances HIPAA compliance with stricter cybersecurity mandates.</w:t>
      </w:r>
    </w:p>
    <w:p w14:paraId="0D0B16F0" w14:textId="77777777" w:rsidR="001C5001" w:rsidRPr="001C5001" w:rsidRDefault="001C5001">
      <w:pPr>
        <w:numPr>
          <w:ilvl w:val="0"/>
          <w:numId w:val="3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27799:</w:t>
      </w:r>
      <w:r w:rsidRPr="001C5001">
        <w:rPr>
          <w:rFonts w:ascii="Times New Roman" w:eastAsia="Times New Roman" w:hAnsi="Times New Roman" w:cs="Times New Roman"/>
          <w:kern w:val="0"/>
          <w:sz w:val="24"/>
          <w:szCs w:val="24"/>
          <w:lang w:eastAsia="en-IN"/>
          <w14:ligatures w14:val="none"/>
        </w:rPr>
        <w:t xml:space="preserve"> Provides guidelines for health information security.</w:t>
      </w:r>
    </w:p>
    <w:p w14:paraId="7D7BA058" w14:textId="77777777" w:rsidR="001C5001" w:rsidRPr="001C5001" w:rsidRDefault="001C5001">
      <w:pPr>
        <w:numPr>
          <w:ilvl w:val="0"/>
          <w:numId w:val="3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FDA Medical Device Regulations:</w:t>
      </w:r>
      <w:r w:rsidRPr="001C5001">
        <w:rPr>
          <w:rFonts w:ascii="Times New Roman" w:eastAsia="Times New Roman" w:hAnsi="Times New Roman" w:cs="Times New Roman"/>
          <w:kern w:val="0"/>
          <w:sz w:val="24"/>
          <w:szCs w:val="24"/>
          <w:lang w:eastAsia="en-IN"/>
          <w14:ligatures w14:val="none"/>
        </w:rPr>
        <w:t xml:space="preserve"> Ensures medical device safety and efficacy.</w:t>
      </w:r>
    </w:p>
    <w:p w14:paraId="0AC341CA"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Challenges in Healthcare</w:t>
      </w:r>
    </w:p>
    <w:p w14:paraId="7FBF928F" w14:textId="77777777" w:rsidR="001C5001" w:rsidRPr="001C5001" w:rsidRDefault="001C5001">
      <w:pPr>
        <w:numPr>
          <w:ilvl w:val="0"/>
          <w:numId w:val="3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Cybersecurity Threats to Patient Data:</w:t>
      </w:r>
      <w:r w:rsidRPr="001C5001">
        <w:rPr>
          <w:rFonts w:ascii="Times New Roman" w:eastAsia="Times New Roman" w:hAnsi="Times New Roman" w:cs="Times New Roman"/>
          <w:kern w:val="0"/>
          <w:sz w:val="24"/>
          <w:szCs w:val="24"/>
          <w:lang w:eastAsia="en-IN"/>
          <w14:ligatures w14:val="none"/>
        </w:rPr>
        <w:t xml:space="preserve"> Healthcare systems are frequent targets of </w:t>
      </w:r>
      <w:r w:rsidRPr="001C5001">
        <w:rPr>
          <w:rFonts w:ascii="Times New Roman" w:eastAsia="Times New Roman" w:hAnsi="Times New Roman" w:cs="Times New Roman"/>
          <w:b/>
          <w:bCs/>
          <w:kern w:val="0"/>
          <w:sz w:val="24"/>
          <w:szCs w:val="24"/>
          <w:lang w:eastAsia="en-IN"/>
          <w14:ligatures w14:val="none"/>
        </w:rPr>
        <w:t>ransomware attacks</w:t>
      </w:r>
      <w:r w:rsidRPr="001C5001">
        <w:rPr>
          <w:rFonts w:ascii="Times New Roman" w:eastAsia="Times New Roman" w:hAnsi="Times New Roman" w:cs="Times New Roman"/>
          <w:kern w:val="0"/>
          <w:sz w:val="24"/>
          <w:szCs w:val="24"/>
          <w:lang w:eastAsia="en-IN"/>
          <w14:ligatures w14:val="none"/>
        </w:rPr>
        <w:t xml:space="preserve"> and </w:t>
      </w:r>
      <w:r w:rsidRPr="001C5001">
        <w:rPr>
          <w:rFonts w:ascii="Times New Roman" w:eastAsia="Times New Roman" w:hAnsi="Times New Roman" w:cs="Times New Roman"/>
          <w:b/>
          <w:bCs/>
          <w:kern w:val="0"/>
          <w:sz w:val="24"/>
          <w:szCs w:val="24"/>
          <w:lang w:eastAsia="en-IN"/>
          <w14:ligatures w14:val="none"/>
        </w:rPr>
        <w:t>data breaches.</w:t>
      </w:r>
    </w:p>
    <w:p w14:paraId="73667048" w14:textId="77777777" w:rsidR="001C5001" w:rsidRPr="001C5001" w:rsidRDefault="001C5001">
      <w:pPr>
        <w:numPr>
          <w:ilvl w:val="0"/>
          <w:numId w:val="3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Medical Billing Fraud and Regulatory Oversight:</w:t>
      </w:r>
      <w:r w:rsidRPr="001C5001">
        <w:rPr>
          <w:rFonts w:ascii="Times New Roman" w:eastAsia="Times New Roman" w:hAnsi="Times New Roman" w:cs="Times New Roman"/>
          <w:kern w:val="0"/>
          <w:sz w:val="24"/>
          <w:szCs w:val="24"/>
          <w:lang w:eastAsia="en-IN"/>
          <w14:ligatures w14:val="none"/>
        </w:rPr>
        <w:t xml:space="preserve"> Healthcare fraud costs billions annually, requiring </w:t>
      </w:r>
      <w:r w:rsidRPr="001C5001">
        <w:rPr>
          <w:rFonts w:ascii="Times New Roman" w:eastAsia="Times New Roman" w:hAnsi="Times New Roman" w:cs="Times New Roman"/>
          <w:b/>
          <w:bCs/>
          <w:kern w:val="0"/>
          <w:sz w:val="24"/>
          <w:szCs w:val="24"/>
          <w:lang w:eastAsia="en-IN"/>
          <w14:ligatures w14:val="none"/>
        </w:rPr>
        <w:t>AI-powered fraud detection tools.</w:t>
      </w:r>
    </w:p>
    <w:p w14:paraId="3BEE6F92" w14:textId="77777777" w:rsidR="001C5001" w:rsidRPr="001C5001" w:rsidRDefault="001C5001">
      <w:pPr>
        <w:numPr>
          <w:ilvl w:val="0"/>
          <w:numId w:val="3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Interoperability Compliance Issues:</w:t>
      </w:r>
      <w:r w:rsidRPr="001C5001">
        <w:rPr>
          <w:rFonts w:ascii="Times New Roman" w:eastAsia="Times New Roman" w:hAnsi="Times New Roman" w:cs="Times New Roman"/>
          <w:kern w:val="0"/>
          <w:sz w:val="24"/>
          <w:szCs w:val="24"/>
          <w:lang w:eastAsia="en-IN"/>
          <w14:ligatures w14:val="none"/>
        </w:rPr>
        <w:t xml:space="preserve"> Ensuring that EHR systems comply with </w:t>
      </w:r>
      <w:r w:rsidRPr="001C5001">
        <w:rPr>
          <w:rFonts w:ascii="Times New Roman" w:eastAsia="Times New Roman" w:hAnsi="Times New Roman" w:cs="Times New Roman"/>
          <w:b/>
          <w:bCs/>
          <w:kern w:val="0"/>
          <w:sz w:val="24"/>
          <w:szCs w:val="24"/>
          <w:lang w:eastAsia="en-IN"/>
          <w14:ligatures w14:val="none"/>
        </w:rPr>
        <w:t>data-sharing regulations</w:t>
      </w:r>
      <w:r w:rsidRPr="001C5001">
        <w:rPr>
          <w:rFonts w:ascii="Times New Roman" w:eastAsia="Times New Roman" w:hAnsi="Times New Roman" w:cs="Times New Roman"/>
          <w:kern w:val="0"/>
          <w:sz w:val="24"/>
          <w:szCs w:val="24"/>
          <w:lang w:eastAsia="en-IN"/>
          <w14:ligatures w14:val="none"/>
        </w:rPr>
        <w:t xml:space="preserve"> while maintaining security.</w:t>
      </w:r>
    </w:p>
    <w:p w14:paraId="453AFFCB"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Anthem Data Breach (2015)</w:t>
      </w:r>
    </w:p>
    <w:p w14:paraId="0373DABA"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Anthem, a major healthcare insurer, suffered a </w:t>
      </w:r>
      <w:r w:rsidRPr="001C5001">
        <w:rPr>
          <w:rFonts w:ascii="Times New Roman" w:eastAsia="Times New Roman" w:hAnsi="Times New Roman" w:cs="Times New Roman"/>
          <w:b/>
          <w:bCs/>
          <w:kern w:val="0"/>
          <w:sz w:val="24"/>
          <w:szCs w:val="24"/>
          <w:lang w:eastAsia="en-IN"/>
          <w14:ligatures w14:val="none"/>
        </w:rPr>
        <w:t>data breach affecting 80 million patient records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poor cybersecurity controls.</w:t>
      </w:r>
      <w:r w:rsidRPr="001C5001">
        <w:rPr>
          <w:rFonts w:ascii="Times New Roman" w:eastAsia="Times New Roman" w:hAnsi="Times New Roman" w:cs="Times New Roman"/>
          <w:kern w:val="0"/>
          <w:sz w:val="24"/>
          <w:szCs w:val="24"/>
          <w:lang w:eastAsia="en-IN"/>
          <w14:ligatures w14:val="none"/>
        </w:rPr>
        <w:t xml:space="preserve"> The company was fined </w:t>
      </w:r>
      <w:r w:rsidRPr="001C5001">
        <w:rPr>
          <w:rFonts w:ascii="Times New Roman" w:eastAsia="Times New Roman" w:hAnsi="Times New Roman" w:cs="Times New Roman"/>
          <w:b/>
          <w:bCs/>
          <w:kern w:val="0"/>
          <w:sz w:val="24"/>
          <w:szCs w:val="24"/>
          <w:lang w:eastAsia="en-IN"/>
          <w14:ligatures w14:val="none"/>
        </w:rPr>
        <w:t xml:space="preserve">$16 million for </w:t>
      </w:r>
      <w:r w:rsidRPr="001C5001">
        <w:rPr>
          <w:rFonts w:ascii="Times New Roman" w:eastAsia="Times New Roman" w:hAnsi="Times New Roman" w:cs="Times New Roman"/>
          <w:b/>
          <w:bCs/>
          <w:kern w:val="0"/>
          <w:sz w:val="24"/>
          <w:szCs w:val="24"/>
          <w:lang w:eastAsia="en-IN"/>
          <w14:ligatures w14:val="none"/>
        </w:rPr>
        <w:lastRenderedPageBreak/>
        <w:t>HIPAA violations</w:t>
      </w:r>
      <w:r w:rsidRPr="001C5001">
        <w:rPr>
          <w:rFonts w:ascii="Times New Roman" w:eastAsia="Times New Roman" w:hAnsi="Times New Roman" w:cs="Times New Roman"/>
          <w:kern w:val="0"/>
          <w:sz w:val="24"/>
          <w:szCs w:val="24"/>
          <w:lang w:eastAsia="en-IN"/>
          <w14:ligatures w14:val="none"/>
        </w:rPr>
        <w:t xml:space="preserve">, demonstrating the importance of </w:t>
      </w:r>
      <w:r w:rsidRPr="001C5001">
        <w:rPr>
          <w:rFonts w:ascii="Times New Roman" w:eastAsia="Times New Roman" w:hAnsi="Times New Roman" w:cs="Times New Roman"/>
          <w:b/>
          <w:bCs/>
          <w:kern w:val="0"/>
          <w:sz w:val="24"/>
          <w:szCs w:val="24"/>
          <w:lang w:eastAsia="en-IN"/>
          <w14:ligatures w14:val="none"/>
        </w:rPr>
        <w:t>strong encryption, threat intelligence, and compliance automation.</w:t>
      </w:r>
    </w:p>
    <w:p w14:paraId="0E9ACC18"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03381E">
          <v:rect id="_x0000_i1230" style="width:0;height:1.5pt" o:hralign="center" o:hrstd="t" o:hr="t" fillcolor="#a0a0a0" stroked="f"/>
        </w:pict>
      </w:r>
    </w:p>
    <w:p w14:paraId="639462DF"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in the Telecommunications Sector</w:t>
      </w:r>
    </w:p>
    <w:p w14:paraId="4EA20104"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Importance of Compliance in Telecom</w:t>
      </w:r>
    </w:p>
    <w:p w14:paraId="380DE7E5"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telecommunications industry is subject to </w:t>
      </w:r>
      <w:r w:rsidRPr="001C5001">
        <w:rPr>
          <w:rFonts w:ascii="Times New Roman" w:eastAsia="Times New Roman" w:hAnsi="Times New Roman" w:cs="Times New Roman"/>
          <w:b/>
          <w:bCs/>
          <w:kern w:val="0"/>
          <w:sz w:val="24"/>
          <w:szCs w:val="24"/>
          <w:lang w:eastAsia="en-IN"/>
          <w14:ligatures w14:val="none"/>
        </w:rPr>
        <w:t>strict compliance regulations</w:t>
      </w:r>
      <w:r w:rsidRPr="001C5001">
        <w:rPr>
          <w:rFonts w:ascii="Times New Roman" w:eastAsia="Times New Roman" w:hAnsi="Times New Roman" w:cs="Times New Roman"/>
          <w:kern w:val="0"/>
          <w:sz w:val="24"/>
          <w:szCs w:val="24"/>
          <w:lang w:eastAsia="en-IN"/>
          <w14:ligatures w14:val="none"/>
        </w:rPr>
        <w:t xml:space="preserve"> due to its role in </w:t>
      </w:r>
      <w:r w:rsidRPr="001C5001">
        <w:rPr>
          <w:rFonts w:ascii="Times New Roman" w:eastAsia="Times New Roman" w:hAnsi="Times New Roman" w:cs="Times New Roman"/>
          <w:b/>
          <w:bCs/>
          <w:kern w:val="0"/>
          <w:sz w:val="24"/>
          <w:szCs w:val="24"/>
          <w:lang w:eastAsia="en-IN"/>
          <w14:ligatures w14:val="none"/>
        </w:rPr>
        <w:t>national security, consumer privacy, and digital infrastructure protection.</w:t>
      </w:r>
      <w:r w:rsidRPr="001C5001">
        <w:rPr>
          <w:rFonts w:ascii="Times New Roman" w:eastAsia="Times New Roman" w:hAnsi="Times New Roman" w:cs="Times New Roman"/>
          <w:kern w:val="0"/>
          <w:sz w:val="24"/>
          <w:szCs w:val="24"/>
          <w:lang w:eastAsia="en-IN"/>
          <w14:ligatures w14:val="none"/>
        </w:rPr>
        <w:t xml:space="preserve"> Telecom companies must comply with </w:t>
      </w:r>
      <w:r w:rsidRPr="001C5001">
        <w:rPr>
          <w:rFonts w:ascii="Times New Roman" w:eastAsia="Times New Roman" w:hAnsi="Times New Roman" w:cs="Times New Roman"/>
          <w:b/>
          <w:bCs/>
          <w:kern w:val="0"/>
          <w:sz w:val="24"/>
          <w:szCs w:val="24"/>
          <w:lang w:eastAsia="en-IN"/>
          <w14:ligatures w14:val="none"/>
        </w:rPr>
        <w:t>data protection laws, cybersecurity standards, and regulatory requirements for fair competition.</w:t>
      </w:r>
    </w:p>
    <w:p w14:paraId="0886162F"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Telecommunications Compliance Frameworks</w:t>
      </w:r>
    </w:p>
    <w:p w14:paraId="1B0DC252" w14:textId="77777777" w:rsidR="001C5001" w:rsidRPr="001C5001" w:rsidRDefault="001C5001">
      <w:pPr>
        <w:numPr>
          <w:ilvl w:val="0"/>
          <w:numId w:val="3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Telecommunications Act (U.S.):</w:t>
      </w:r>
      <w:r w:rsidRPr="001C5001">
        <w:rPr>
          <w:rFonts w:ascii="Times New Roman" w:eastAsia="Times New Roman" w:hAnsi="Times New Roman" w:cs="Times New Roman"/>
          <w:kern w:val="0"/>
          <w:sz w:val="24"/>
          <w:szCs w:val="24"/>
          <w:lang w:eastAsia="en-IN"/>
          <w14:ligatures w14:val="none"/>
        </w:rPr>
        <w:t xml:space="preserve"> Governs industry competition and consumer protection.</w:t>
      </w:r>
    </w:p>
    <w:p w14:paraId="79E494EF" w14:textId="77777777" w:rsidR="001C5001" w:rsidRPr="001C5001" w:rsidRDefault="001C5001">
      <w:pPr>
        <w:numPr>
          <w:ilvl w:val="0"/>
          <w:numId w:val="3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FCC Regulations (U.S.):</w:t>
      </w:r>
      <w:r w:rsidRPr="001C5001">
        <w:rPr>
          <w:rFonts w:ascii="Times New Roman" w:eastAsia="Times New Roman" w:hAnsi="Times New Roman" w:cs="Times New Roman"/>
          <w:kern w:val="0"/>
          <w:sz w:val="24"/>
          <w:szCs w:val="24"/>
          <w:lang w:eastAsia="en-IN"/>
          <w14:ligatures w14:val="none"/>
        </w:rPr>
        <w:t xml:space="preserve"> Regulates wireless, broadband, and telecom networks.</w:t>
      </w:r>
    </w:p>
    <w:p w14:paraId="51328A29" w14:textId="77777777" w:rsidR="001C5001" w:rsidRPr="001C5001" w:rsidRDefault="001C5001">
      <w:pPr>
        <w:numPr>
          <w:ilvl w:val="0"/>
          <w:numId w:val="3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(EU):</w:t>
      </w:r>
      <w:r w:rsidRPr="001C5001">
        <w:rPr>
          <w:rFonts w:ascii="Times New Roman" w:eastAsia="Times New Roman" w:hAnsi="Times New Roman" w:cs="Times New Roman"/>
          <w:kern w:val="0"/>
          <w:sz w:val="24"/>
          <w:szCs w:val="24"/>
          <w:lang w:eastAsia="en-IN"/>
          <w14:ligatures w14:val="none"/>
        </w:rPr>
        <w:t xml:space="preserve"> Enforces data privacy for telecom companies handling EU customer data.</w:t>
      </w:r>
    </w:p>
    <w:p w14:paraId="1AEB321F" w14:textId="77777777" w:rsidR="001C5001" w:rsidRPr="001C5001" w:rsidRDefault="001C5001">
      <w:pPr>
        <w:numPr>
          <w:ilvl w:val="0"/>
          <w:numId w:val="3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w:t>
      </w:r>
      <w:r w:rsidRPr="001C5001">
        <w:rPr>
          <w:rFonts w:ascii="Times New Roman" w:eastAsia="Times New Roman" w:hAnsi="Times New Roman" w:cs="Times New Roman"/>
          <w:kern w:val="0"/>
          <w:sz w:val="24"/>
          <w:szCs w:val="24"/>
          <w:lang w:eastAsia="en-IN"/>
          <w14:ligatures w14:val="none"/>
        </w:rPr>
        <w:t xml:space="preserve"> Establishes cybersecurity compliance for telecom networks.</w:t>
      </w:r>
    </w:p>
    <w:p w14:paraId="4BEE7FF7" w14:textId="77777777" w:rsidR="001C5001" w:rsidRPr="001C5001" w:rsidRDefault="001C5001">
      <w:pPr>
        <w:numPr>
          <w:ilvl w:val="0"/>
          <w:numId w:val="3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1C5001">
        <w:rPr>
          <w:rFonts w:ascii="Times New Roman" w:eastAsia="Times New Roman" w:hAnsi="Times New Roman" w:cs="Times New Roman"/>
          <w:b/>
          <w:bCs/>
          <w:kern w:val="0"/>
          <w:sz w:val="24"/>
          <w:szCs w:val="24"/>
          <w:lang w:eastAsia="en-IN"/>
          <w14:ligatures w14:val="none"/>
        </w:rPr>
        <w:t>ePrivacy</w:t>
      </w:r>
      <w:proofErr w:type="spellEnd"/>
      <w:r w:rsidRPr="001C5001">
        <w:rPr>
          <w:rFonts w:ascii="Times New Roman" w:eastAsia="Times New Roman" w:hAnsi="Times New Roman" w:cs="Times New Roman"/>
          <w:b/>
          <w:bCs/>
          <w:kern w:val="0"/>
          <w:sz w:val="24"/>
          <w:szCs w:val="24"/>
          <w:lang w:eastAsia="en-IN"/>
          <w14:ligatures w14:val="none"/>
        </w:rPr>
        <w:t xml:space="preserve"> Directive (EU):</w:t>
      </w:r>
      <w:r w:rsidRPr="001C5001">
        <w:rPr>
          <w:rFonts w:ascii="Times New Roman" w:eastAsia="Times New Roman" w:hAnsi="Times New Roman" w:cs="Times New Roman"/>
          <w:kern w:val="0"/>
          <w:sz w:val="24"/>
          <w:szCs w:val="24"/>
          <w:lang w:eastAsia="en-IN"/>
          <w14:ligatures w14:val="none"/>
        </w:rPr>
        <w:t xml:space="preserve"> Governs online communications and telecom data security.</w:t>
      </w:r>
    </w:p>
    <w:p w14:paraId="17B0031F"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Challenges in Telecommunications</w:t>
      </w:r>
    </w:p>
    <w:p w14:paraId="56746E50" w14:textId="77777777" w:rsidR="001C5001" w:rsidRPr="001C5001" w:rsidRDefault="001C5001">
      <w:pPr>
        <w:numPr>
          <w:ilvl w:val="0"/>
          <w:numId w:val="3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Privacy Risks:</w:t>
      </w:r>
      <w:r w:rsidRPr="001C5001">
        <w:rPr>
          <w:rFonts w:ascii="Times New Roman" w:eastAsia="Times New Roman" w:hAnsi="Times New Roman" w:cs="Times New Roman"/>
          <w:kern w:val="0"/>
          <w:sz w:val="24"/>
          <w:szCs w:val="24"/>
          <w:lang w:eastAsia="en-IN"/>
          <w14:ligatures w14:val="none"/>
        </w:rPr>
        <w:t xml:space="preserve"> Telecom companies handle vast amounts of customer data, making them targets for cyber threats.</w:t>
      </w:r>
    </w:p>
    <w:p w14:paraId="4BB8D9CA" w14:textId="77777777" w:rsidR="001C5001" w:rsidRPr="001C5001" w:rsidRDefault="001C5001">
      <w:pPr>
        <w:numPr>
          <w:ilvl w:val="0"/>
          <w:numId w:val="3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5G Security Regulations:</w:t>
      </w:r>
      <w:r w:rsidRPr="001C5001">
        <w:rPr>
          <w:rFonts w:ascii="Times New Roman" w:eastAsia="Times New Roman" w:hAnsi="Times New Roman" w:cs="Times New Roman"/>
          <w:kern w:val="0"/>
          <w:sz w:val="24"/>
          <w:szCs w:val="24"/>
          <w:lang w:eastAsia="en-IN"/>
          <w14:ligatures w14:val="none"/>
        </w:rPr>
        <w:t xml:space="preserve"> Emerging </w:t>
      </w:r>
      <w:r w:rsidRPr="001C5001">
        <w:rPr>
          <w:rFonts w:ascii="Times New Roman" w:eastAsia="Times New Roman" w:hAnsi="Times New Roman" w:cs="Times New Roman"/>
          <w:b/>
          <w:bCs/>
          <w:kern w:val="0"/>
          <w:sz w:val="24"/>
          <w:szCs w:val="24"/>
          <w:lang w:eastAsia="en-IN"/>
          <w14:ligatures w14:val="none"/>
        </w:rPr>
        <w:t>5G networks require stricter compliance with cybersecurity laws.</w:t>
      </w:r>
    </w:p>
    <w:p w14:paraId="0D87F559" w14:textId="77777777" w:rsidR="001C5001" w:rsidRPr="001C5001" w:rsidRDefault="001C5001">
      <w:pPr>
        <w:numPr>
          <w:ilvl w:val="0"/>
          <w:numId w:val="3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International Compliance Complexities:</w:t>
      </w:r>
      <w:r w:rsidRPr="001C5001">
        <w:rPr>
          <w:rFonts w:ascii="Times New Roman" w:eastAsia="Times New Roman" w:hAnsi="Times New Roman" w:cs="Times New Roman"/>
          <w:kern w:val="0"/>
          <w:sz w:val="24"/>
          <w:szCs w:val="24"/>
          <w:lang w:eastAsia="en-IN"/>
          <w14:ligatures w14:val="none"/>
        </w:rPr>
        <w:t xml:space="preserve"> Telecom operators must comply with </w:t>
      </w:r>
      <w:r w:rsidRPr="001C5001">
        <w:rPr>
          <w:rFonts w:ascii="Times New Roman" w:eastAsia="Times New Roman" w:hAnsi="Times New Roman" w:cs="Times New Roman"/>
          <w:b/>
          <w:bCs/>
          <w:kern w:val="0"/>
          <w:sz w:val="24"/>
          <w:szCs w:val="24"/>
          <w:lang w:eastAsia="en-IN"/>
          <w14:ligatures w14:val="none"/>
        </w:rPr>
        <w:t>cross-border data transfer laws.</w:t>
      </w:r>
    </w:p>
    <w:p w14:paraId="33DC1E71"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T-Mobile Data Breach (2021)</w:t>
      </w:r>
    </w:p>
    <w:p w14:paraId="1E8896F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T-Mobile suffered a </w:t>
      </w:r>
      <w:r w:rsidRPr="001C5001">
        <w:rPr>
          <w:rFonts w:ascii="Times New Roman" w:eastAsia="Times New Roman" w:hAnsi="Times New Roman" w:cs="Times New Roman"/>
          <w:b/>
          <w:bCs/>
          <w:kern w:val="0"/>
          <w:sz w:val="24"/>
          <w:szCs w:val="24"/>
          <w:lang w:eastAsia="en-IN"/>
          <w14:ligatures w14:val="none"/>
        </w:rPr>
        <w:t>cyberattack compromising 50 million customer records,</w:t>
      </w:r>
      <w:r w:rsidRPr="001C5001">
        <w:rPr>
          <w:rFonts w:ascii="Times New Roman" w:eastAsia="Times New Roman" w:hAnsi="Times New Roman" w:cs="Times New Roman"/>
          <w:kern w:val="0"/>
          <w:sz w:val="24"/>
          <w:szCs w:val="24"/>
          <w:lang w:eastAsia="en-IN"/>
          <w14:ligatures w14:val="none"/>
        </w:rPr>
        <w:t xml:space="preserve"> violating </w:t>
      </w:r>
      <w:r w:rsidRPr="001C5001">
        <w:rPr>
          <w:rFonts w:ascii="Times New Roman" w:eastAsia="Times New Roman" w:hAnsi="Times New Roman" w:cs="Times New Roman"/>
          <w:b/>
          <w:bCs/>
          <w:kern w:val="0"/>
          <w:sz w:val="24"/>
          <w:szCs w:val="24"/>
          <w:lang w:eastAsia="en-IN"/>
          <w14:ligatures w14:val="none"/>
        </w:rPr>
        <w:t>GDPR and FCC cybersecurity compliance regulations.</w:t>
      </w:r>
      <w:r w:rsidRPr="001C5001">
        <w:rPr>
          <w:rFonts w:ascii="Times New Roman" w:eastAsia="Times New Roman" w:hAnsi="Times New Roman" w:cs="Times New Roman"/>
          <w:kern w:val="0"/>
          <w:sz w:val="24"/>
          <w:szCs w:val="24"/>
          <w:lang w:eastAsia="en-IN"/>
          <w14:ligatures w14:val="none"/>
        </w:rPr>
        <w:t xml:space="preserve"> The company faced </w:t>
      </w:r>
      <w:r w:rsidRPr="001C5001">
        <w:rPr>
          <w:rFonts w:ascii="Times New Roman" w:eastAsia="Times New Roman" w:hAnsi="Times New Roman" w:cs="Times New Roman"/>
          <w:b/>
          <w:bCs/>
          <w:kern w:val="0"/>
          <w:sz w:val="24"/>
          <w:szCs w:val="24"/>
          <w:lang w:eastAsia="en-IN"/>
          <w14:ligatures w14:val="none"/>
        </w:rPr>
        <w:t>$350 million in settlements and reputation damage.</w:t>
      </w:r>
      <w:r w:rsidRPr="001C5001">
        <w:rPr>
          <w:rFonts w:ascii="Times New Roman" w:eastAsia="Times New Roman" w:hAnsi="Times New Roman" w:cs="Times New Roman"/>
          <w:kern w:val="0"/>
          <w:sz w:val="24"/>
          <w:szCs w:val="24"/>
          <w:lang w:eastAsia="en-IN"/>
          <w14:ligatures w14:val="none"/>
        </w:rPr>
        <w:t xml:space="preserve"> Strengthening </w:t>
      </w:r>
      <w:r w:rsidRPr="001C5001">
        <w:rPr>
          <w:rFonts w:ascii="Times New Roman" w:eastAsia="Times New Roman" w:hAnsi="Times New Roman" w:cs="Times New Roman"/>
          <w:b/>
          <w:bCs/>
          <w:kern w:val="0"/>
          <w:sz w:val="24"/>
          <w:szCs w:val="24"/>
          <w:lang w:eastAsia="en-IN"/>
          <w14:ligatures w14:val="none"/>
        </w:rPr>
        <w:t>encryption, network segmentation, and compliance automation</w:t>
      </w:r>
      <w:r w:rsidRPr="001C5001">
        <w:rPr>
          <w:rFonts w:ascii="Times New Roman" w:eastAsia="Times New Roman" w:hAnsi="Times New Roman" w:cs="Times New Roman"/>
          <w:kern w:val="0"/>
          <w:sz w:val="24"/>
          <w:szCs w:val="24"/>
          <w:lang w:eastAsia="en-IN"/>
          <w14:ligatures w14:val="none"/>
        </w:rPr>
        <w:t xml:space="preserve"> could have prevented this incident.</w:t>
      </w:r>
    </w:p>
    <w:p w14:paraId="79153BC0"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8CB18F">
          <v:rect id="_x0000_i1231" style="width:0;height:1.5pt" o:hralign="center" o:hrstd="t" o:hr="t" fillcolor="#a0a0a0" stroked="f"/>
        </w:pict>
      </w:r>
    </w:p>
    <w:p w14:paraId="3EA23EC5"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Compliance in Highly Regulated Sectors</w:t>
      </w:r>
    </w:p>
    <w:p w14:paraId="714ED585"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 Robust Compliance Program</w:t>
      </w:r>
    </w:p>
    <w:p w14:paraId="786233DE" w14:textId="77777777" w:rsidR="001C5001" w:rsidRPr="001C5001" w:rsidRDefault="001C5001">
      <w:pPr>
        <w:numPr>
          <w:ilvl w:val="0"/>
          <w:numId w:val="3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Appoint a Chief Compliance Officer (CCO)</w:t>
      </w:r>
      <w:r w:rsidRPr="001C5001">
        <w:rPr>
          <w:rFonts w:ascii="Times New Roman" w:eastAsia="Times New Roman" w:hAnsi="Times New Roman" w:cs="Times New Roman"/>
          <w:kern w:val="0"/>
          <w:sz w:val="24"/>
          <w:szCs w:val="24"/>
          <w:lang w:eastAsia="en-IN"/>
          <w14:ligatures w14:val="none"/>
        </w:rPr>
        <w:t xml:space="preserve"> to oversee compliance governance.</w:t>
      </w:r>
    </w:p>
    <w:p w14:paraId="6A6CC2DB" w14:textId="77777777" w:rsidR="001C5001" w:rsidRPr="001C5001" w:rsidRDefault="001C5001">
      <w:pPr>
        <w:numPr>
          <w:ilvl w:val="0"/>
          <w:numId w:val="3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Establish a risk-based compliance monitoring system</w:t>
      </w:r>
      <w:r w:rsidRPr="001C5001">
        <w:rPr>
          <w:rFonts w:ascii="Times New Roman" w:eastAsia="Times New Roman" w:hAnsi="Times New Roman" w:cs="Times New Roman"/>
          <w:kern w:val="0"/>
          <w:sz w:val="24"/>
          <w:szCs w:val="24"/>
          <w:lang w:eastAsia="en-IN"/>
          <w14:ligatures w14:val="none"/>
        </w:rPr>
        <w:t xml:space="preserve"> to detect violations.</w:t>
      </w:r>
    </w:p>
    <w:p w14:paraId="697C4B75" w14:textId="77777777" w:rsidR="001C5001" w:rsidRPr="001C5001" w:rsidRDefault="001C5001">
      <w:pPr>
        <w:numPr>
          <w:ilvl w:val="0"/>
          <w:numId w:val="3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Align compliance policies with global regulatory frameworks.</w:t>
      </w:r>
    </w:p>
    <w:p w14:paraId="6067CA07"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for Compliance</w:t>
      </w:r>
    </w:p>
    <w:p w14:paraId="08BE586C" w14:textId="77777777" w:rsidR="001C5001" w:rsidRPr="001C5001" w:rsidRDefault="001C5001">
      <w:pPr>
        <w:numPr>
          <w:ilvl w:val="0"/>
          <w:numId w:val="3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Compliance Monitoring:</w:t>
      </w:r>
      <w:r w:rsidRPr="001C5001">
        <w:rPr>
          <w:rFonts w:ascii="Times New Roman" w:eastAsia="Times New Roman" w:hAnsi="Times New Roman" w:cs="Times New Roman"/>
          <w:kern w:val="0"/>
          <w:sz w:val="24"/>
          <w:szCs w:val="24"/>
          <w:lang w:eastAsia="en-IN"/>
          <w14:ligatures w14:val="none"/>
        </w:rPr>
        <w:t xml:space="preserve"> Detects regulatory risks in real time.</w:t>
      </w:r>
    </w:p>
    <w:p w14:paraId="0952CD9A" w14:textId="77777777" w:rsidR="001C5001" w:rsidRPr="001C5001" w:rsidRDefault="001C5001">
      <w:pPr>
        <w:numPr>
          <w:ilvl w:val="0"/>
          <w:numId w:val="3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Secure Compliance Audits:</w:t>
      </w:r>
      <w:r w:rsidRPr="001C5001">
        <w:rPr>
          <w:rFonts w:ascii="Times New Roman" w:eastAsia="Times New Roman" w:hAnsi="Times New Roman" w:cs="Times New Roman"/>
          <w:kern w:val="0"/>
          <w:sz w:val="24"/>
          <w:szCs w:val="24"/>
          <w:lang w:eastAsia="en-IN"/>
          <w14:ligatures w14:val="none"/>
        </w:rPr>
        <w:t xml:space="preserve"> Ensures transparency in regulatory reporting.</w:t>
      </w:r>
    </w:p>
    <w:p w14:paraId="48A6406C" w14:textId="77777777" w:rsidR="001C5001" w:rsidRPr="001C5001" w:rsidRDefault="001C5001">
      <w:pPr>
        <w:numPr>
          <w:ilvl w:val="0"/>
          <w:numId w:val="3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Automated Regulatory Change Management:</w:t>
      </w:r>
      <w:r w:rsidRPr="001C5001">
        <w:rPr>
          <w:rFonts w:ascii="Times New Roman" w:eastAsia="Times New Roman" w:hAnsi="Times New Roman" w:cs="Times New Roman"/>
          <w:kern w:val="0"/>
          <w:sz w:val="24"/>
          <w:szCs w:val="24"/>
          <w:lang w:eastAsia="en-IN"/>
          <w14:ligatures w14:val="none"/>
        </w:rPr>
        <w:t xml:space="preserve"> Tracks global compliance updates dynamically.</w:t>
      </w:r>
    </w:p>
    <w:p w14:paraId="2D0240E8" w14:textId="77777777" w:rsidR="001C5001" w:rsidRPr="001C5001" w:rsidRDefault="001C5001" w:rsidP="001C500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Conducting Continuous Compliance Training and Audits</w:t>
      </w:r>
    </w:p>
    <w:p w14:paraId="4A80DDAC" w14:textId="77777777" w:rsidR="001C5001" w:rsidRPr="001C5001" w:rsidRDefault="001C5001">
      <w:pPr>
        <w:numPr>
          <w:ilvl w:val="0"/>
          <w:numId w:val="3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 compliance audits and assessments</w:t>
      </w:r>
      <w:r w:rsidRPr="001C5001">
        <w:rPr>
          <w:rFonts w:ascii="Times New Roman" w:eastAsia="Times New Roman" w:hAnsi="Times New Roman" w:cs="Times New Roman"/>
          <w:kern w:val="0"/>
          <w:sz w:val="24"/>
          <w:szCs w:val="24"/>
          <w:lang w:eastAsia="en-IN"/>
          <w14:ligatures w14:val="none"/>
        </w:rPr>
        <w:t xml:space="preserve"> to identify risk exposure.</w:t>
      </w:r>
    </w:p>
    <w:p w14:paraId="4CC4DDB6" w14:textId="77777777" w:rsidR="001C5001" w:rsidRPr="001C5001" w:rsidRDefault="001C5001">
      <w:pPr>
        <w:numPr>
          <w:ilvl w:val="0"/>
          <w:numId w:val="3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Employee compliance training programs</w:t>
      </w:r>
      <w:r w:rsidRPr="001C5001">
        <w:rPr>
          <w:rFonts w:ascii="Times New Roman" w:eastAsia="Times New Roman" w:hAnsi="Times New Roman" w:cs="Times New Roman"/>
          <w:kern w:val="0"/>
          <w:sz w:val="24"/>
          <w:szCs w:val="24"/>
          <w:lang w:eastAsia="en-IN"/>
          <w14:ligatures w14:val="none"/>
        </w:rPr>
        <w:t xml:space="preserve"> on data security and fraud prevention.</w:t>
      </w:r>
    </w:p>
    <w:p w14:paraId="377A5ADF" w14:textId="77777777" w:rsidR="001C5001" w:rsidRPr="001C5001" w:rsidRDefault="001C5001">
      <w:pPr>
        <w:numPr>
          <w:ilvl w:val="0"/>
          <w:numId w:val="3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Whistleblower protection systems</w:t>
      </w:r>
      <w:r w:rsidRPr="001C5001">
        <w:rPr>
          <w:rFonts w:ascii="Times New Roman" w:eastAsia="Times New Roman" w:hAnsi="Times New Roman" w:cs="Times New Roman"/>
          <w:kern w:val="0"/>
          <w:sz w:val="24"/>
          <w:szCs w:val="24"/>
          <w:lang w:eastAsia="en-IN"/>
          <w14:ligatures w14:val="none"/>
        </w:rPr>
        <w:t xml:space="preserve"> to encourage reporting of violations.</w:t>
      </w:r>
    </w:p>
    <w:p w14:paraId="6BFCE8FD"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How IBM Uses AI for Compliance in Financial Services</w:t>
      </w:r>
      <w:r w:rsidRPr="001C5001">
        <w:rPr>
          <w:rFonts w:ascii="Times New Roman" w:eastAsia="Times New Roman" w:hAnsi="Times New Roman" w:cs="Times New Roman"/>
          <w:kern w:val="0"/>
          <w:sz w:val="24"/>
          <w:szCs w:val="24"/>
          <w:lang w:eastAsia="en-IN"/>
          <w14:ligatures w14:val="none"/>
        </w:rPr>
        <w:t xml:space="preserve"> IBM developed </w:t>
      </w:r>
      <w:r w:rsidRPr="001C5001">
        <w:rPr>
          <w:rFonts w:ascii="Times New Roman" w:eastAsia="Times New Roman" w:hAnsi="Times New Roman" w:cs="Times New Roman"/>
          <w:b/>
          <w:bCs/>
          <w:kern w:val="0"/>
          <w:sz w:val="24"/>
          <w:szCs w:val="24"/>
          <w:lang w:eastAsia="en-IN"/>
          <w14:ligatures w14:val="none"/>
        </w:rPr>
        <w:t>AI-powered regulatory compliance tools</w:t>
      </w:r>
      <w:r w:rsidRPr="001C5001">
        <w:rPr>
          <w:rFonts w:ascii="Times New Roman" w:eastAsia="Times New Roman" w:hAnsi="Times New Roman" w:cs="Times New Roman"/>
          <w:kern w:val="0"/>
          <w:sz w:val="24"/>
          <w:szCs w:val="24"/>
          <w:lang w:eastAsia="en-IN"/>
          <w14:ligatures w14:val="none"/>
        </w:rPr>
        <w:t xml:space="preserve"> that </w:t>
      </w:r>
      <w:proofErr w:type="spellStart"/>
      <w:r w:rsidRPr="001C5001">
        <w:rPr>
          <w:rFonts w:ascii="Times New Roman" w:eastAsia="Times New Roman" w:hAnsi="Times New Roman" w:cs="Times New Roman"/>
          <w:kern w:val="0"/>
          <w:sz w:val="24"/>
          <w:szCs w:val="24"/>
          <w:lang w:eastAsia="en-IN"/>
          <w14:ligatures w14:val="none"/>
        </w:rPr>
        <w:t>analyze</w:t>
      </w:r>
      <w:proofErr w:type="spellEnd"/>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financial transactions for fraud and data security risks,</w:t>
      </w:r>
      <w:r w:rsidRPr="001C5001">
        <w:rPr>
          <w:rFonts w:ascii="Times New Roman" w:eastAsia="Times New Roman" w:hAnsi="Times New Roman" w:cs="Times New Roman"/>
          <w:kern w:val="0"/>
          <w:sz w:val="24"/>
          <w:szCs w:val="24"/>
          <w:lang w:eastAsia="en-IN"/>
          <w14:ligatures w14:val="none"/>
        </w:rPr>
        <w:t xml:space="preserve"> reducing compliance violations and enhancing governance controls.</w:t>
      </w:r>
    </w:p>
    <w:p w14:paraId="608312CA" w14:textId="77777777" w:rsidR="001C5001" w:rsidRPr="001C5001" w:rsidRDefault="00000000" w:rsidP="001C500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84B2EA">
          <v:rect id="_x0000_i1232" style="width:0;height:1.5pt" o:hralign="center" o:hrstd="t" o:hr="t" fillcolor="#a0a0a0" stroked="f"/>
        </w:pict>
      </w:r>
    </w:p>
    <w:p w14:paraId="1F74CA58" w14:textId="77777777" w:rsidR="001C5001" w:rsidRPr="001C5001" w:rsidRDefault="001C5001" w:rsidP="001C500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5E834837"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in </w:t>
      </w:r>
      <w:r w:rsidRPr="001C5001">
        <w:rPr>
          <w:rFonts w:ascii="Times New Roman" w:eastAsia="Times New Roman" w:hAnsi="Times New Roman" w:cs="Times New Roman"/>
          <w:b/>
          <w:bCs/>
          <w:kern w:val="0"/>
          <w:sz w:val="24"/>
          <w:szCs w:val="24"/>
          <w:lang w:eastAsia="en-IN"/>
          <w14:ligatures w14:val="none"/>
        </w:rPr>
        <w:t>banking, healthcare, and telecommunications</w:t>
      </w:r>
      <w:r w:rsidRPr="001C5001">
        <w:rPr>
          <w:rFonts w:ascii="Times New Roman" w:eastAsia="Times New Roman" w:hAnsi="Times New Roman" w:cs="Times New Roman"/>
          <w:kern w:val="0"/>
          <w:sz w:val="24"/>
          <w:szCs w:val="24"/>
          <w:lang w:eastAsia="en-IN"/>
          <w14:ligatures w14:val="none"/>
        </w:rPr>
        <w:t xml:space="preserve"> is essential for </w:t>
      </w:r>
      <w:r w:rsidRPr="001C5001">
        <w:rPr>
          <w:rFonts w:ascii="Times New Roman" w:eastAsia="Times New Roman" w:hAnsi="Times New Roman" w:cs="Times New Roman"/>
          <w:b/>
          <w:bCs/>
          <w:kern w:val="0"/>
          <w:sz w:val="24"/>
          <w:szCs w:val="24"/>
          <w:lang w:eastAsia="en-IN"/>
          <w14:ligatures w14:val="none"/>
        </w:rPr>
        <w:t>protecting consumer data, preventing financial fraud, and ensuring regulatory transparency.</w:t>
      </w:r>
      <w:r w:rsidRPr="001C5001">
        <w:rPr>
          <w:rFonts w:ascii="Times New Roman" w:eastAsia="Times New Roman" w:hAnsi="Times New Roman" w:cs="Times New Roman"/>
          <w:kern w:val="0"/>
          <w:sz w:val="24"/>
          <w:szCs w:val="24"/>
          <w:lang w:eastAsia="en-IN"/>
          <w14:ligatures w14:val="none"/>
        </w:rPr>
        <w:t xml:space="preserve"> Organizations that integrate </w:t>
      </w:r>
      <w:r w:rsidRPr="001C5001">
        <w:rPr>
          <w:rFonts w:ascii="Times New Roman" w:eastAsia="Times New Roman" w:hAnsi="Times New Roman" w:cs="Times New Roman"/>
          <w:b/>
          <w:bCs/>
          <w:kern w:val="0"/>
          <w:sz w:val="24"/>
          <w:szCs w:val="24"/>
          <w:lang w:eastAsia="en-IN"/>
          <w14:ligatures w14:val="none"/>
        </w:rPr>
        <w:t>AI-driven compliance tools, automated risk monitoring, and regulatory intelligence solutions</w:t>
      </w:r>
      <w:r w:rsidRPr="001C5001">
        <w:rPr>
          <w:rFonts w:ascii="Times New Roman" w:eastAsia="Times New Roman" w:hAnsi="Times New Roman" w:cs="Times New Roman"/>
          <w:kern w:val="0"/>
          <w:sz w:val="24"/>
          <w:szCs w:val="24"/>
          <w:lang w:eastAsia="en-IN"/>
          <w14:ligatures w14:val="none"/>
        </w:rPr>
        <w:t xml:space="preserve"> will enhance their </w:t>
      </w:r>
      <w:r w:rsidRPr="001C5001">
        <w:rPr>
          <w:rFonts w:ascii="Times New Roman" w:eastAsia="Times New Roman" w:hAnsi="Times New Roman" w:cs="Times New Roman"/>
          <w:b/>
          <w:bCs/>
          <w:kern w:val="0"/>
          <w:sz w:val="24"/>
          <w:szCs w:val="24"/>
          <w:lang w:eastAsia="en-IN"/>
          <w14:ligatures w14:val="none"/>
        </w:rPr>
        <w:t>resilience, operational security, and governance frameworks.</w:t>
      </w:r>
    </w:p>
    <w:p w14:paraId="6D76534C" w14:textId="77777777" w:rsidR="001C5001" w:rsidRPr="001C5001" w:rsidRDefault="001C5001" w:rsidP="001C500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1C5001">
        <w:rPr>
          <w:rFonts w:ascii="Times New Roman" w:eastAsia="Times New Roman" w:hAnsi="Times New Roman" w:cs="Times New Roman"/>
          <w:kern w:val="0"/>
          <w:sz w:val="24"/>
          <w:szCs w:val="24"/>
          <w:lang w:eastAsia="en-IN"/>
          <w14:ligatures w14:val="none"/>
        </w:rPr>
        <w:t xml:space="preserve"> analyzing how businesses use AI-driven compliance tools to streamline regulatory reporting and cybersecurity risk management.</w:t>
      </w:r>
    </w:p>
    <w:p w14:paraId="73E2356A"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How to Build an Effective Compliance Program</w:t>
      </w:r>
    </w:p>
    <w:p w14:paraId="48281254" w14:textId="77777777" w:rsidR="001802EA" w:rsidRPr="001802EA" w:rsidRDefault="001802EA" w:rsidP="001802E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Introduction</w:t>
      </w:r>
    </w:p>
    <w:p w14:paraId="4453ECDE"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An </w:t>
      </w:r>
      <w:r w:rsidRPr="001802EA">
        <w:rPr>
          <w:rFonts w:ascii="Times New Roman" w:eastAsia="Times New Roman" w:hAnsi="Times New Roman" w:cs="Times New Roman"/>
          <w:b/>
          <w:bCs/>
          <w:kern w:val="0"/>
          <w:sz w:val="24"/>
          <w:szCs w:val="24"/>
          <w:lang w:eastAsia="en-IN"/>
          <w14:ligatures w14:val="none"/>
        </w:rPr>
        <w:t>effective compliance program</w:t>
      </w:r>
      <w:r w:rsidRPr="001802EA">
        <w:rPr>
          <w:rFonts w:ascii="Times New Roman" w:eastAsia="Times New Roman" w:hAnsi="Times New Roman" w:cs="Times New Roman"/>
          <w:kern w:val="0"/>
          <w:sz w:val="24"/>
          <w:szCs w:val="24"/>
          <w:lang w:eastAsia="en-IN"/>
          <w14:ligatures w14:val="none"/>
        </w:rPr>
        <w:t xml:space="preserve"> is essential for organizations to </w:t>
      </w:r>
      <w:r w:rsidRPr="001802EA">
        <w:rPr>
          <w:rFonts w:ascii="Times New Roman" w:eastAsia="Times New Roman" w:hAnsi="Times New Roman" w:cs="Times New Roman"/>
          <w:b/>
          <w:bCs/>
          <w:kern w:val="0"/>
          <w:sz w:val="24"/>
          <w:szCs w:val="24"/>
          <w:lang w:eastAsia="en-IN"/>
          <w14:ligatures w14:val="none"/>
        </w:rPr>
        <w:t>ensure regulatory adherence, mitigate risks, protect sensitive data, and maintain corporate integrity.</w:t>
      </w:r>
      <w:r w:rsidRPr="001802EA">
        <w:rPr>
          <w:rFonts w:ascii="Times New Roman" w:eastAsia="Times New Roman" w:hAnsi="Times New Roman" w:cs="Times New Roman"/>
          <w:kern w:val="0"/>
          <w:sz w:val="24"/>
          <w:szCs w:val="24"/>
          <w:lang w:eastAsia="en-IN"/>
          <w14:ligatures w14:val="none"/>
        </w:rPr>
        <w:t xml:space="preserve"> In today’s highly regulated business environment, compliance is not just a legal requirement but a </w:t>
      </w:r>
      <w:r w:rsidRPr="001802EA">
        <w:rPr>
          <w:rFonts w:ascii="Times New Roman" w:eastAsia="Times New Roman" w:hAnsi="Times New Roman" w:cs="Times New Roman"/>
          <w:b/>
          <w:bCs/>
          <w:kern w:val="0"/>
          <w:sz w:val="24"/>
          <w:szCs w:val="24"/>
          <w:lang w:eastAsia="en-IN"/>
          <w14:ligatures w14:val="none"/>
        </w:rPr>
        <w:t>strategic imperative</w:t>
      </w:r>
      <w:r w:rsidRPr="001802EA">
        <w:rPr>
          <w:rFonts w:ascii="Times New Roman" w:eastAsia="Times New Roman" w:hAnsi="Times New Roman" w:cs="Times New Roman"/>
          <w:kern w:val="0"/>
          <w:sz w:val="24"/>
          <w:szCs w:val="24"/>
          <w:lang w:eastAsia="en-IN"/>
          <w14:ligatures w14:val="none"/>
        </w:rPr>
        <w:t xml:space="preserve"> that strengthens organizational resilience and operational efficiency.</w:t>
      </w:r>
    </w:p>
    <w:p w14:paraId="62B2DE02"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well-structured compliance program </w:t>
      </w:r>
      <w:r w:rsidRPr="001802EA">
        <w:rPr>
          <w:rFonts w:ascii="Times New Roman" w:eastAsia="Times New Roman" w:hAnsi="Times New Roman" w:cs="Times New Roman"/>
          <w:b/>
          <w:bCs/>
          <w:kern w:val="0"/>
          <w:sz w:val="24"/>
          <w:szCs w:val="24"/>
          <w:lang w:eastAsia="en-IN"/>
          <w14:ligatures w14:val="none"/>
        </w:rPr>
        <w:t>prevents financial penalties, reduces reputational risks, enhances stakeholder trust, and fosters a culture of ethical business conduct.</w:t>
      </w:r>
      <w:r w:rsidRPr="001802EA">
        <w:rPr>
          <w:rFonts w:ascii="Times New Roman" w:eastAsia="Times New Roman" w:hAnsi="Times New Roman" w:cs="Times New Roman"/>
          <w:kern w:val="0"/>
          <w:sz w:val="24"/>
          <w:szCs w:val="24"/>
          <w:lang w:eastAsia="en-IN"/>
          <w14:ligatures w14:val="none"/>
        </w:rPr>
        <w:t xml:space="preserve"> </w:t>
      </w:r>
      <w:r w:rsidRPr="001802EA">
        <w:rPr>
          <w:rFonts w:ascii="Times New Roman" w:eastAsia="Times New Roman" w:hAnsi="Times New Roman" w:cs="Times New Roman"/>
          <w:kern w:val="0"/>
          <w:sz w:val="24"/>
          <w:szCs w:val="24"/>
          <w:lang w:eastAsia="en-IN"/>
          <w14:ligatures w14:val="none"/>
        </w:rPr>
        <w:lastRenderedPageBreak/>
        <w:t xml:space="preserve">Organizations must integrate </w:t>
      </w:r>
      <w:r w:rsidRPr="001802EA">
        <w:rPr>
          <w:rFonts w:ascii="Times New Roman" w:eastAsia="Times New Roman" w:hAnsi="Times New Roman" w:cs="Times New Roman"/>
          <w:b/>
          <w:bCs/>
          <w:kern w:val="0"/>
          <w:sz w:val="24"/>
          <w:szCs w:val="24"/>
          <w:lang w:eastAsia="en-IN"/>
          <w14:ligatures w14:val="none"/>
        </w:rPr>
        <w:t>compliance automation, AI-driven risk assessments, and continuous monitoring systems</w:t>
      </w:r>
      <w:r w:rsidRPr="001802EA">
        <w:rPr>
          <w:rFonts w:ascii="Times New Roman" w:eastAsia="Times New Roman" w:hAnsi="Times New Roman" w:cs="Times New Roman"/>
          <w:kern w:val="0"/>
          <w:sz w:val="24"/>
          <w:szCs w:val="24"/>
          <w:lang w:eastAsia="en-IN"/>
          <w14:ligatures w14:val="none"/>
        </w:rPr>
        <w:t xml:space="preserve"> to stay ahead of evolving regulatory requirements.</w:t>
      </w:r>
    </w:p>
    <w:p w14:paraId="02FBD902"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This chapter provides a </w:t>
      </w:r>
      <w:r w:rsidRPr="001802EA">
        <w:rPr>
          <w:rFonts w:ascii="Times New Roman" w:eastAsia="Times New Roman" w:hAnsi="Times New Roman" w:cs="Times New Roman"/>
          <w:b/>
          <w:bCs/>
          <w:kern w:val="0"/>
          <w:sz w:val="24"/>
          <w:szCs w:val="24"/>
          <w:lang w:eastAsia="en-IN"/>
          <w14:ligatures w14:val="none"/>
        </w:rPr>
        <w:t>step-by-step guide to building an effective compliance program</w:t>
      </w:r>
      <w:r w:rsidRPr="001802EA">
        <w:rPr>
          <w:rFonts w:ascii="Times New Roman" w:eastAsia="Times New Roman" w:hAnsi="Times New Roman" w:cs="Times New Roman"/>
          <w:kern w:val="0"/>
          <w:sz w:val="24"/>
          <w:szCs w:val="24"/>
          <w:lang w:eastAsia="en-IN"/>
          <w14:ligatures w14:val="none"/>
        </w:rPr>
        <w:t>, outlining key components, best practices, regulatory frameworks, and real-world case studies demonstrating successful compliance governance.</w:t>
      </w:r>
    </w:p>
    <w:p w14:paraId="12C0D2E2"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B99343">
          <v:rect id="_x0000_i1233" style="width:0;height:1.5pt" o:hralign="center" o:hrstd="t" o:hr="t" fillcolor="#a0a0a0" stroked="f"/>
        </w:pict>
      </w:r>
    </w:p>
    <w:p w14:paraId="0A66E194"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Key Components of a Compliance Program</w:t>
      </w:r>
    </w:p>
    <w:p w14:paraId="27E89B19"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Purpose of a Compliance Program</w:t>
      </w:r>
    </w:p>
    <w:p w14:paraId="2192C7A1"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compliance program serves as a </w:t>
      </w:r>
      <w:r w:rsidRPr="001802EA">
        <w:rPr>
          <w:rFonts w:ascii="Times New Roman" w:eastAsia="Times New Roman" w:hAnsi="Times New Roman" w:cs="Times New Roman"/>
          <w:b/>
          <w:bCs/>
          <w:kern w:val="0"/>
          <w:sz w:val="24"/>
          <w:szCs w:val="24"/>
          <w:lang w:eastAsia="en-IN"/>
          <w14:ligatures w14:val="none"/>
        </w:rPr>
        <w:t>structured framework</w:t>
      </w:r>
      <w:r w:rsidRPr="001802EA">
        <w:rPr>
          <w:rFonts w:ascii="Times New Roman" w:eastAsia="Times New Roman" w:hAnsi="Times New Roman" w:cs="Times New Roman"/>
          <w:kern w:val="0"/>
          <w:sz w:val="24"/>
          <w:szCs w:val="24"/>
          <w:lang w:eastAsia="en-IN"/>
          <w14:ligatures w14:val="none"/>
        </w:rPr>
        <w:t xml:space="preserve"> to help organizations:</w:t>
      </w:r>
    </w:p>
    <w:p w14:paraId="17013226" w14:textId="77777777" w:rsidR="001802EA" w:rsidRPr="001802EA" w:rsidRDefault="001802EA">
      <w:pPr>
        <w:numPr>
          <w:ilvl w:val="0"/>
          <w:numId w:val="3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Identify and assess regulatory risks.</w:t>
      </w:r>
    </w:p>
    <w:p w14:paraId="23ED9A4C" w14:textId="77777777" w:rsidR="001802EA" w:rsidRPr="001802EA" w:rsidRDefault="001802EA">
      <w:pPr>
        <w:numPr>
          <w:ilvl w:val="0"/>
          <w:numId w:val="3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and implement compliance policies.</w:t>
      </w:r>
    </w:p>
    <w:p w14:paraId="6D451BD1" w14:textId="77777777" w:rsidR="001802EA" w:rsidRPr="001802EA" w:rsidRDefault="001802EA">
      <w:pPr>
        <w:numPr>
          <w:ilvl w:val="0"/>
          <w:numId w:val="3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 adherence to legal and industry standards.</w:t>
      </w:r>
    </w:p>
    <w:p w14:paraId="0F490256" w14:textId="77777777" w:rsidR="001802EA" w:rsidRPr="001802EA" w:rsidRDefault="001802EA">
      <w:pPr>
        <w:numPr>
          <w:ilvl w:val="0"/>
          <w:numId w:val="3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Educate employees on ethical business conduct.</w:t>
      </w:r>
    </w:p>
    <w:p w14:paraId="7EEB55CF" w14:textId="77777777" w:rsidR="001802EA" w:rsidRPr="001802EA" w:rsidRDefault="001802EA">
      <w:pPr>
        <w:numPr>
          <w:ilvl w:val="0"/>
          <w:numId w:val="3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continuous regulatory oversight and reporting.</w:t>
      </w:r>
    </w:p>
    <w:p w14:paraId="2547EBB9"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Core Elements of an Effective Compliance Program</w:t>
      </w:r>
    </w:p>
    <w:p w14:paraId="532AE60F"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The </w:t>
      </w:r>
      <w:r w:rsidRPr="001802EA">
        <w:rPr>
          <w:rFonts w:ascii="Times New Roman" w:eastAsia="Times New Roman" w:hAnsi="Times New Roman" w:cs="Times New Roman"/>
          <w:b/>
          <w:bCs/>
          <w:kern w:val="0"/>
          <w:sz w:val="24"/>
          <w:szCs w:val="24"/>
          <w:lang w:eastAsia="en-IN"/>
          <w14:ligatures w14:val="none"/>
        </w:rPr>
        <w:t>U.S. Department of Justice (DOJ)</w:t>
      </w:r>
      <w:r w:rsidRPr="001802EA">
        <w:rPr>
          <w:rFonts w:ascii="Times New Roman" w:eastAsia="Times New Roman" w:hAnsi="Times New Roman" w:cs="Times New Roman"/>
          <w:kern w:val="0"/>
          <w:sz w:val="24"/>
          <w:szCs w:val="24"/>
          <w:lang w:eastAsia="en-IN"/>
          <w14:ligatures w14:val="none"/>
        </w:rPr>
        <w:t xml:space="preserve"> and </w:t>
      </w:r>
      <w:r w:rsidRPr="001802EA">
        <w:rPr>
          <w:rFonts w:ascii="Times New Roman" w:eastAsia="Times New Roman" w:hAnsi="Times New Roman" w:cs="Times New Roman"/>
          <w:b/>
          <w:bCs/>
          <w:kern w:val="0"/>
          <w:sz w:val="24"/>
          <w:szCs w:val="24"/>
          <w:lang w:eastAsia="en-IN"/>
          <w14:ligatures w14:val="none"/>
        </w:rPr>
        <w:t>the Office of Inspector General (OIG)</w:t>
      </w:r>
      <w:r w:rsidRPr="001802EA">
        <w:rPr>
          <w:rFonts w:ascii="Times New Roman" w:eastAsia="Times New Roman" w:hAnsi="Times New Roman" w:cs="Times New Roman"/>
          <w:kern w:val="0"/>
          <w:sz w:val="24"/>
          <w:szCs w:val="24"/>
          <w:lang w:eastAsia="en-IN"/>
          <w14:ligatures w14:val="none"/>
        </w:rPr>
        <w:t xml:space="preserve"> outline the following essential elements of a compliance program:</w:t>
      </w:r>
    </w:p>
    <w:p w14:paraId="2FC89CBA"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Leadership and Governance:</w:t>
      </w:r>
      <w:r w:rsidRPr="001802EA">
        <w:rPr>
          <w:rFonts w:ascii="Times New Roman" w:eastAsia="Times New Roman" w:hAnsi="Times New Roman" w:cs="Times New Roman"/>
          <w:kern w:val="0"/>
          <w:sz w:val="24"/>
          <w:szCs w:val="24"/>
          <w:lang w:eastAsia="en-IN"/>
          <w14:ligatures w14:val="none"/>
        </w:rPr>
        <w:t xml:space="preserve"> Appointing a </w:t>
      </w:r>
      <w:r w:rsidRPr="001802EA">
        <w:rPr>
          <w:rFonts w:ascii="Times New Roman" w:eastAsia="Times New Roman" w:hAnsi="Times New Roman" w:cs="Times New Roman"/>
          <w:b/>
          <w:bCs/>
          <w:kern w:val="0"/>
          <w:sz w:val="24"/>
          <w:szCs w:val="24"/>
          <w:lang w:eastAsia="en-IN"/>
          <w14:ligatures w14:val="none"/>
        </w:rPr>
        <w:t>Chief Compliance Officer (CCO)</w:t>
      </w:r>
      <w:r w:rsidRPr="001802EA">
        <w:rPr>
          <w:rFonts w:ascii="Times New Roman" w:eastAsia="Times New Roman" w:hAnsi="Times New Roman" w:cs="Times New Roman"/>
          <w:kern w:val="0"/>
          <w:sz w:val="24"/>
          <w:szCs w:val="24"/>
          <w:lang w:eastAsia="en-IN"/>
          <w14:ligatures w14:val="none"/>
        </w:rPr>
        <w:t xml:space="preserve"> and establishing a compliance committee.</w:t>
      </w:r>
    </w:p>
    <w:p w14:paraId="3E3145CA"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Risk Assessment:</w:t>
      </w:r>
      <w:r w:rsidRPr="001802EA">
        <w:rPr>
          <w:rFonts w:ascii="Times New Roman" w:eastAsia="Times New Roman" w:hAnsi="Times New Roman" w:cs="Times New Roman"/>
          <w:kern w:val="0"/>
          <w:sz w:val="24"/>
          <w:szCs w:val="24"/>
          <w:lang w:eastAsia="en-IN"/>
          <w14:ligatures w14:val="none"/>
        </w:rPr>
        <w:t xml:space="preserve"> Identifying and prioritizing compliance risks.</w:t>
      </w:r>
    </w:p>
    <w:p w14:paraId="034F3565"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Policies and Procedures:</w:t>
      </w:r>
      <w:r w:rsidRPr="001802EA">
        <w:rPr>
          <w:rFonts w:ascii="Times New Roman" w:eastAsia="Times New Roman" w:hAnsi="Times New Roman" w:cs="Times New Roman"/>
          <w:kern w:val="0"/>
          <w:sz w:val="24"/>
          <w:szCs w:val="24"/>
          <w:lang w:eastAsia="en-IN"/>
          <w14:ligatures w14:val="none"/>
        </w:rPr>
        <w:t xml:space="preserve"> Developing clear compliance guidelines and protocols.</w:t>
      </w:r>
    </w:p>
    <w:p w14:paraId="10C02375"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Training and Awareness:</w:t>
      </w:r>
      <w:r w:rsidRPr="001802EA">
        <w:rPr>
          <w:rFonts w:ascii="Times New Roman" w:eastAsia="Times New Roman" w:hAnsi="Times New Roman" w:cs="Times New Roman"/>
          <w:kern w:val="0"/>
          <w:sz w:val="24"/>
          <w:szCs w:val="24"/>
          <w:lang w:eastAsia="en-IN"/>
          <w14:ligatures w14:val="none"/>
        </w:rPr>
        <w:t xml:space="preserve"> Conducting compliance training for employees.</w:t>
      </w:r>
    </w:p>
    <w:p w14:paraId="361D0916"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Monitoring and Auditing:</w:t>
      </w:r>
      <w:r w:rsidRPr="001802EA">
        <w:rPr>
          <w:rFonts w:ascii="Times New Roman" w:eastAsia="Times New Roman" w:hAnsi="Times New Roman" w:cs="Times New Roman"/>
          <w:kern w:val="0"/>
          <w:sz w:val="24"/>
          <w:szCs w:val="24"/>
          <w:lang w:eastAsia="en-IN"/>
          <w14:ligatures w14:val="none"/>
        </w:rPr>
        <w:t xml:space="preserve"> Implementing </w:t>
      </w:r>
      <w:r w:rsidRPr="001802EA">
        <w:rPr>
          <w:rFonts w:ascii="Times New Roman" w:eastAsia="Times New Roman" w:hAnsi="Times New Roman" w:cs="Times New Roman"/>
          <w:b/>
          <w:bCs/>
          <w:kern w:val="0"/>
          <w:sz w:val="24"/>
          <w:szCs w:val="24"/>
          <w:lang w:eastAsia="en-IN"/>
          <w14:ligatures w14:val="none"/>
        </w:rPr>
        <w:t>AI-driven compliance tracking tools</w:t>
      </w:r>
      <w:r w:rsidRPr="001802EA">
        <w:rPr>
          <w:rFonts w:ascii="Times New Roman" w:eastAsia="Times New Roman" w:hAnsi="Times New Roman" w:cs="Times New Roman"/>
          <w:kern w:val="0"/>
          <w:sz w:val="24"/>
          <w:szCs w:val="24"/>
          <w:lang w:eastAsia="en-IN"/>
          <w14:ligatures w14:val="none"/>
        </w:rPr>
        <w:t xml:space="preserve"> and risk analytics.</w:t>
      </w:r>
    </w:p>
    <w:p w14:paraId="12F269B6"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Whistleblower Protections:</w:t>
      </w:r>
      <w:r w:rsidRPr="001802EA">
        <w:rPr>
          <w:rFonts w:ascii="Times New Roman" w:eastAsia="Times New Roman" w:hAnsi="Times New Roman" w:cs="Times New Roman"/>
          <w:kern w:val="0"/>
          <w:sz w:val="24"/>
          <w:szCs w:val="24"/>
          <w:lang w:eastAsia="en-IN"/>
          <w14:ligatures w14:val="none"/>
        </w:rPr>
        <w:t xml:space="preserve"> Establishing </w:t>
      </w:r>
      <w:r w:rsidRPr="001802EA">
        <w:rPr>
          <w:rFonts w:ascii="Times New Roman" w:eastAsia="Times New Roman" w:hAnsi="Times New Roman" w:cs="Times New Roman"/>
          <w:b/>
          <w:bCs/>
          <w:kern w:val="0"/>
          <w:sz w:val="24"/>
          <w:szCs w:val="24"/>
          <w:lang w:eastAsia="en-IN"/>
          <w14:ligatures w14:val="none"/>
        </w:rPr>
        <w:t>confidential reporting mechanisms</w:t>
      </w:r>
      <w:r w:rsidRPr="001802EA">
        <w:rPr>
          <w:rFonts w:ascii="Times New Roman" w:eastAsia="Times New Roman" w:hAnsi="Times New Roman" w:cs="Times New Roman"/>
          <w:kern w:val="0"/>
          <w:sz w:val="24"/>
          <w:szCs w:val="24"/>
          <w:lang w:eastAsia="en-IN"/>
          <w14:ligatures w14:val="none"/>
        </w:rPr>
        <w:t xml:space="preserve"> for compliance violations.</w:t>
      </w:r>
    </w:p>
    <w:p w14:paraId="78CE20FD" w14:textId="77777777" w:rsidR="001802EA" w:rsidRPr="001802EA" w:rsidRDefault="001802EA">
      <w:pPr>
        <w:numPr>
          <w:ilvl w:val="0"/>
          <w:numId w:val="3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Enforcement and Discipline:</w:t>
      </w:r>
      <w:r w:rsidRPr="001802EA">
        <w:rPr>
          <w:rFonts w:ascii="Times New Roman" w:eastAsia="Times New Roman" w:hAnsi="Times New Roman" w:cs="Times New Roman"/>
          <w:kern w:val="0"/>
          <w:sz w:val="24"/>
          <w:szCs w:val="24"/>
          <w:lang w:eastAsia="en-IN"/>
          <w14:ligatures w14:val="none"/>
        </w:rPr>
        <w:t xml:space="preserve"> Ensuring accountability through clear consequences for non-compliance.</w:t>
      </w:r>
    </w:p>
    <w:p w14:paraId="16D47AC1"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Volkswagen’s Compliance Failure in Emissions Fraud</w:t>
      </w:r>
    </w:p>
    <w:p w14:paraId="707606DE"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Volkswagen’s failure to comply with </w:t>
      </w:r>
      <w:r w:rsidRPr="001802EA">
        <w:rPr>
          <w:rFonts w:ascii="Times New Roman" w:eastAsia="Times New Roman" w:hAnsi="Times New Roman" w:cs="Times New Roman"/>
          <w:b/>
          <w:bCs/>
          <w:kern w:val="0"/>
          <w:sz w:val="24"/>
          <w:szCs w:val="24"/>
          <w:lang w:eastAsia="en-IN"/>
          <w14:ligatures w14:val="none"/>
        </w:rPr>
        <w:t>environmental regulations</w:t>
      </w:r>
      <w:r w:rsidRPr="001802EA">
        <w:rPr>
          <w:rFonts w:ascii="Times New Roman" w:eastAsia="Times New Roman" w:hAnsi="Times New Roman" w:cs="Times New Roman"/>
          <w:kern w:val="0"/>
          <w:sz w:val="24"/>
          <w:szCs w:val="24"/>
          <w:lang w:eastAsia="en-IN"/>
          <w14:ligatures w14:val="none"/>
        </w:rPr>
        <w:t xml:space="preserve"> led to the </w:t>
      </w:r>
      <w:r w:rsidRPr="001802EA">
        <w:rPr>
          <w:rFonts w:ascii="Times New Roman" w:eastAsia="Times New Roman" w:hAnsi="Times New Roman" w:cs="Times New Roman"/>
          <w:b/>
          <w:bCs/>
          <w:kern w:val="0"/>
          <w:sz w:val="24"/>
          <w:szCs w:val="24"/>
          <w:lang w:eastAsia="en-IN"/>
          <w14:ligatures w14:val="none"/>
        </w:rPr>
        <w:t>“</w:t>
      </w:r>
      <w:proofErr w:type="spellStart"/>
      <w:r w:rsidRPr="001802EA">
        <w:rPr>
          <w:rFonts w:ascii="Times New Roman" w:eastAsia="Times New Roman" w:hAnsi="Times New Roman" w:cs="Times New Roman"/>
          <w:b/>
          <w:bCs/>
          <w:kern w:val="0"/>
          <w:sz w:val="24"/>
          <w:szCs w:val="24"/>
          <w:lang w:eastAsia="en-IN"/>
          <w14:ligatures w14:val="none"/>
        </w:rPr>
        <w:t>Dieselgate</w:t>
      </w:r>
      <w:proofErr w:type="spellEnd"/>
      <w:r w:rsidRPr="001802EA">
        <w:rPr>
          <w:rFonts w:ascii="Times New Roman" w:eastAsia="Times New Roman" w:hAnsi="Times New Roman" w:cs="Times New Roman"/>
          <w:b/>
          <w:bCs/>
          <w:kern w:val="0"/>
          <w:sz w:val="24"/>
          <w:szCs w:val="24"/>
          <w:lang w:eastAsia="en-IN"/>
          <w14:ligatures w14:val="none"/>
        </w:rPr>
        <w:t>” scandal</w:t>
      </w:r>
      <w:r w:rsidRPr="001802EA">
        <w:rPr>
          <w:rFonts w:ascii="Times New Roman" w:eastAsia="Times New Roman" w:hAnsi="Times New Roman" w:cs="Times New Roman"/>
          <w:kern w:val="0"/>
          <w:sz w:val="24"/>
          <w:szCs w:val="24"/>
          <w:lang w:eastAsia="en-IN"/>
          <w14:ligatures w14:val="none"/>
        </w:rPr>
        <w:t xml:space="preserve">, resulting in </w:t>
      </w:r>
      <w:r w:rsidRPr="001802EA">
        <w:rPr>
          <w:rFonts w:ascii="Times New Roman" w:eastAsia="Times New Roman" w:hAnsi="Times New Roman" w:cs="Times New Roman"/>
          <w:b/>
          <w:bCs/>
          <w:kern w:val="0"/>
          <w:sz w:val="24"/>
          <w:szCs w:val="24"/>
          <w:lang w:eastAsia="en-IN"/>
          <w14:ligatures w14:val="none"/>
        </w:rPr>
        <w:t>$30 billion in fines and reputational damage.</w:t>
      </w:r>
      <w:r w:rsidRPr="001802EA">
        <w:rPr>
          <w:rFonts w:ascii="Times New Roman" w:eastAsia="Times New Roman" w:hAnsi="Times New Roman" w:cs="Times New Roman"/>
          <w:kern w:val="0"/>
          <w:sz w:val="24"/>
          <w:szCs w:val="24"/>
          <w:lang w:eastAsia="en-IN"/>
          <w14:ligatures w14:val="none"/>
        </w:rPr>
        <w:t xml:space="preserve"> The company lacked an </w:t>
      </w:r>
      <w:r w:rsidRPr="001802EA">
        <w:rPr>
          <w:rFonts w:ascii="Times New Roman" w:eastAsia="Times New Roman" w:hAnsi="Times New Roman" w:cs="Times New Roman"/>
          <w:b/>
          <w:bCs/>
          <w:kern w:val="0"/>
          <w:sz w:val="24"/>
          <w:szCs w:val="24"/>
          <w:lang w:eastAsia="en-IN"/>
          <w14:ligatures w14:val="none"/>
        </w:rPr>
        <w:t>effective compliance oversight structure</w:t>
      </w:r>
      <w:r w:rsidRPr="001802EA">
        <w:rPr>
          <w:rFonts w:ascii="Times New Roman" w:eastAsia="Times New Roman" w:hAnsi="Times New Roman" w:cs="Times New Roman"/>
          <w:kern w:val="0"/>
          <w:sz w:val="24"/>
          <w:szCs w:val="24"/>
          <w:lang w:eastAsia="en-IN"/>
          <w14:ligatures w14:val="none"/>
        </w:rPr>
        <w:t xml:space="preserve">, highlighting the need for </w:t>
      </w:r>
      <w:r w:rsidRPr="001802EA">
        <w:rPr>
          <w:rFonts w:ascii="Times New Roman" w:eastAsia="Times New Roman" w:hAnsi="Times New Roman" w:cs="Times New Roman"/>
          <w:b/>
          <w:bCs/>
          <w:kern w:val="0"/>
          <w:sz w:val="24"/>
          <w:szCs w:val="24"/>
          <w:lang w:eastAsia="en-IN"/>
          <w14:ligatures w14:val="none"/>
        </w:rPr>
        <w:t>strong governance, real-time monitoring, and ethical leadership.</w:t>
      </w:r>
    </w:p>
    <w:p w14:paraId="7AF25ACC"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536973">
          <v:rect id="_x0000_i1234" style="width:0;height:1.5pt" o:hralign="center" o:hrstd="t" o:hr="t" fillcolor="#a0a0a0" stroked="f"/>
        </w:pict>
      </w:r>
    </w:p>
    <w:p w14:paraId="3E923088"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Step-by-Step Guide to Building a Compliance Program</w:t>
      </w:r>
    </w:p>
    <w:p w14:paraId="095CA4F4"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1: Establish Leadership and Governance</w:t>
      </w:r>
    </w:p>
    <w:p w14:paraId="4230EC6C" w14:textId="77777777" w:rsidR="001802EA" w:rsidRPr="001802EA" w:rsidRDefault="001802EA">
      <w:pPr>
        <w:numPr>
          <w:ilvl w:val="0"/>
          <w:numId w:val="3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Appoint a Chief Compliance Officer (CCO):</w:t>
      </w:r>
      <w:r w:rsidRPr="001802EA">
        <w:rPr>
          <w:rFonts w:ascii="Times New Roman" w:eastAsia="Times New Roman" w:hAnsi="Times New Roman" w:cs="Times New Roman"/>
          <w:kern w:val="0"/>
          <w:sz w:val="24"/>
          <w:szCs w:val="24"/>
          <w:lang w:eastAsia="en-IN"/>
          <w14:ligatures w14:val="none"/>
        </w:rPr>
        <w:t xml:space="preserve"> The CCO should report to the board and oversee compliance functions.</w:t>
      </w:r>
    </w:p>
    <w:p w14:paraId="69EAC585" w14:textId="77777777" w:rsidR="001802EA" w:rsidRPr="001802EA" w:rsidRDefault="001802EA">
      <w:pPr>
        <w:numPr>
          <w:ilvl w:val="0"/>
          <w:numId w:val="3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Form a Compliance Committee:</w:t>
      </w:r>
      <w:r w:rsidRPr="001802EA">
        <w:rPr>
          <w:rFonts w:ascii="Times New Roman" w:eastAsia="Times New Roman" w:hAnsi="Times New Roman" w:cs="Times New Roman"/>
          <w:kern w:val="0"/>
          <w:sz w:val="24"/>
          <w:szCs w:val="24"/>
          <w:lang w:eastAsia="en-IN"/>
          <w14:ligatures w14:val="none"/>
        </w:rPr>
        <w:t xml:space="preserve"> Establish a cross-functional committee to guide policy implementation.</w:t>
      </w:r>
    </w:p>
    <w:p w14:paraId="6EA87ACC" w14:textId="77777777" w:rsidR="001802EA" w:rsidRPr="001802EA" w:rsidRDefault="001802EA">
      <w:pPr>
        <w:numPr>
          <w:ilvl w:val="0"/>
          <w:numId w:val="3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Define Roles and Responsibilities:</w:t>
      </w:r>
      <w:r w:rsidRPr="001802EA">
        <w:rPr>
          <w:rFonts w:ascii="Times New Roman" w:eastAsia="Times New Roman" w:hAnsi="Times New Roman" w:cs="Times New Roman"/>
          <w:kern w:val="0"/>
          <w:sz w:val="24"/>
          <w:szCs w:val="24"/>
          <w:lang w:eastAsia="en-IN"/>
          <w14:ligatures w14:val="none"/>
        </w:rPr>
        <w:t xml:space="preserve"> Clearly outline compliance expectations across departments.</w:t>
      </w:r>
    </w:p>
    <w:p w14:paraId="507BCB23"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2: Conduct a Comprehensive Risk Assessment</w:t>
      </w:r>
    </w:p>
    <w:p w14:paraId="382CCE43" w14:textId="77777777" w:rsidR="001802EA" w:rsidRPr="001802EA" w:rsidRDefault="001802EA">
      <w:pPr>
        <w:numPr>
          <w:ilvl w:val="0"/>
          <w:numId w:val="3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Identify Regulatory Risks:</w:t>
      </w:r>
      <w:r w:rsidRPr="001802EA">
        <w:rPr>
          <w:rFonts w:ascii="Times New Roman" w:eastAsia="Times New Roman" w:hAnsi="Times New Roman" w:cs="Times New Roman"/>
          <w:kern w:val="0"/>
          <w:sz w:val="24"/>
          <w:szCs w:val="24"/>
          <w:lang w:eastAsia="en-IN"/>
          <w14:ligatures w14:val="none"/>
        </w:rPr>
        <w:t xml:space="preserve"> Assess applicable laws such as </w:t>
      </w:r>
      <w:r w:rsidRPr="001802EA">
        <w:rPr>
          <w:rFonts w:ascii="Times New Roman" w:eastAsia="Times New Roman" w:hAnsi="Times New Roman" w:cs="Times New Roman"/>
          <w:b/>
          <w:bCs/>
          <w:kern w:val="0"/>
          <w:sz w:val="24"/>
          <w:szCs w:val="24"/>
          <w:lang w:eastAsia="en-IN"/>
          <w14:ligatures w14:val="none"/>
        </w:rPr>
        <w:t>GDPR, HIPAA, SOX, and PCI-DSS.</w:t>
      </w:r>
    </w:p>
    <w:p w14:paraId="29F1C44C" w14:textId="77777777" w:rsidR="001802EA" w:rsidRPr="001802EA" w:rsidRDefault="001802EA">
      <w:pPr>
        <w:numPr>
          <w:ilvl w:val="0"/>
          <w:numId w:val="3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Assess Operational Risks:</w:t>
      </w:r>
      <w:r w:rsidRPr="001802EA">
        <w:rPr>
          <w:rFonts w:ascii="Times New Roman" w:eastAsia="Times New Roman" w:hAnsi="Times New Roman" w:cs="Times New Roman"/>
          <w:kern w:val="0"/>
          <w:sz w:val="24"/>
          <w:szCs w:val="24"/>
          <w:lang w:eastAsia="en-IN"/>
          <w14:ligatures w14:val="none"/>
        </w:rPr>
        <w:t xml:space="preserve"> Evaluate compliance risks in </w:t>
      </w:r>
      <w:r w:rsidRPr="001802EA">
        <w:rPr>
          <w:rFonts w:ascii="Times New Roman" w:eastAsia="Times New Roman" w:hAnsi="Times New Roman" w:cs="Times New Roman"/>
          <w:b/>
          <w:bCs/>
          <w:kern w:val="0"/>
          <w:sz w:val="24"/>
          <w:szCs w:val="24"/>
          <w:lang w:eastAsia="en-IN"/>
          <w14:ligatures w14:val="none"/>
        </w:rPr>
        <w:t>financial reporting, cybersecurity, and data privacy.</w:t>
      </w:r>
    </w:p>
    <w:p w14:paraId="3B0456ED" w14:textId="77777777" w:rsidR="001802EA" w:rsidRPr="001802EA" w:rsidRDefault="001802EA">
      <w:pPr>
        <w:numPr>
          <w:ilvl w:val="0"/>
          <w:numId w:val="3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Leverage AI-Powered Risk Analysis:</w:t>
      </w:r>
      <w:r w:rsidRPr="001802EA">
        <w:rPr>
          <w:rFonts w:ascii="Times New Roman" w:eastAsia="Times New Roman" w:hAnsi="Times New Roman" w:cs="Times New Roman"/>
          <w:kern w:val="0"/>
          <w:sz w:val="24"/>
          <w:szCs w:val="24"/>
          <w:lang w:eastAsia="en-IN"/>
          <w14:ligatures w14:val="none"/>
        </w:rPr>
        <w:t xml:space="preserve"> Use </w:t>
      </w:r>
      <w:r w:rsidRPr="001802EA">
        <w:rPr>
          <w:rFonts w:ascii="Times New Roman" w:eastAsia="Times New Roman" w:hAnsi="Times New Roman" w:cs="Times New Roman"/>
          <w:b/>
          <w:bCs/>
          <w:kern w:val="0"/>
          <w:sz w:val="24"/>
          <w:szCs w:val="24"/>
          <w:lang w:eastAsia="en-IN"/>
          <w14:ligatures w14:val="none"/>
        </w:rPr>
        <w:t>machine learning models</w:t>
      </w:r>
      <w:r w:rsidRPr="001802EA">
        <w:rPr>
          <w:rFonts w:ascii="Times New Roman" w:eastAsia="Times New Roman" w:hAnsi="Times New Roman" w:cs="Times New Roman"/>
          <w:kern w:val="0"/>
          <w:sz w:val="24"/>
          <w:szCs w:val="24"/>
          <w:lang w:eastAsia="en-IN"/>
          <w14:ligatures w14:val="none"/>
        </w:rPr>
        <w:t xml:space="preserve"> to detect patterns of regulatory violations.</w:t>
      </w:r>
    </w:p>
    <w:p w14:paraId="3087883B"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3: Develop and Implement Compliance Policies</w:t>
      </w:r>
    </w:p>
    <w:p w14:paraId="5A8219DF" w14:textId="77777777" w:rsidR="001802EA" w:rsidRPr="001802EA" w:rsidRDefault="001802EA">
      <w:pPr>
        <w:numPr>
          <w:ilvl w:val="0"/>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Create a Code of Conduct:</w:t>
      </w:r>
      <w:r w:rsidRPr="001802EA">
        <w:rPr>
          <w:rFonts w:ascii="Times New Roman" w:eastAsia="Times New Roman" w:hAnsi="Times New Roman" w:cs="Times New Roman"/>
          <w:kern w:val="0"/>
          <w:sz w:val="24"/>
          <w:szCs w:val="24"/>
          <w:lang w:eastAsia="en-IN"/>
          <w14:ligatures w14:val="none"/>
        </w:rPr>
        <w:t xml:space="preserve"> A clear ethical framework guiding corporate decision-making.</w:t>
      </w:r>
    </w:p>
    <w:p w14:paraId="4C276311" w14:textId="77777777" w:rsidR="001802EA" w:rsidRPr="001802EA" w:rsidRDefault="001802EA">
      <w:pPr>
        <w:numPr>
          <w:ilvl w:val="0"/>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Industry-Specific Compliance Policies:</w:t>
      </w:r>
    </w:p>
    <w:p w14:paraId="1E1061F6" w14:textId="77777777" w:rsidR="001802EA" w:rsidRPr="001802EA" w:rsidRDefault="001802EA">
      <w:pPr>
        <w:numPr>
          <w:ilvl w:val="1"/>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Banking:</w:t>
      </w:r>
      <w:r w:rsidRPr="001802EA">
        <w:rPr>
          <w:rFonts w:ascii="Times New Roman" w:eastAsia="Times New Roman" w:hAnsi="Times New Roman" w:cs="Times New Roman"/>
          <w:kern w:val="0"/>
          <w:sz w:val="24"/>
          <w:szCs w:val="24"/>
          <w:lang w:eastAsia="en-IN"/>
          <w14:ligatures w14:val="none"/>
        </w:rPr>
        <w:t xml:space="preserve"> AML, Basel III, KYC regulations.</w:t>
      </w:r>
    </w:p>
    <w:p w14:paraId="758AEB96" w14:textId="77777777" w:rsidR="001802EA" w:rsidRPr="001802EA" w:rsidRDefault="001802EA">
      <w:pPr>
        <w:numPr>
          <w:ilvl w:val="1"/>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Healthcare:</w:t>
      </w:r>
      <w:r w:rsidRPr="001802EA">
        <w:rPr>
          <w:rFonts w:ascii="Times New Roman" w:eastAsia="Times New Roman" w:hAnsi="Times New Roman" w:cs="Times New Roman"/>
          <w:kern w:val="0"/>
          <w:sz w:val="24"/>
          <w:szCs w:val="24"/>
          <w:lang w:eastAsia="en-IN"/>
          <w14:ligatures w14:val="none"/>
        </w:rPr>
        <w:t xml:space="preserve"> HIPAA, FDA regulatory compliance.</w:t>
      </w:r>
    </w:p>
    <w:p w14:paraId="6D7CD5CC" w14:textId="77777777" w:rsidR="001802EA" w:rsidRPr="001802EA" w:rsidRDefault="001802EA">
      <w:pPr>
        <w:numPr>
          <w:ilvl w:val="1"/>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Telecom:</w:t>
      </w:r>
      <w:r w:rsidRPr="001802EA">
        <w:rPr>
          <w:rFonts w:ascii="Times New Roman" w:eastAsia="Times New Roman" w:hAnsi="Times New Roman" w:cs="Times New Roman"/>
          <w:kern w:val="0"/>
          <w:sz w:val="24"/>
          <w:szCs w:val="24"/>
          <w:lang w:eastAsia="en-IN"/>
          <w14:ligatures w14:val="none"/>
        </w:rPr>
        <w:t xml:space="preserve"> GDPR, ISO 27001 cybersecurity controls.</w:t>
      </w:r>
    </w:p>
    <w:p w14:paraId="6922DA22" w14:textId="77777777" w:rsidR="001802EA" w:rsidRPr="001802EA" w:rsidRDefault="001802EA">
      <w:pPr>
        <w:numPr>
          <w:ilvl w:val="0"/>
          <w:numId w:val="3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Policy Accessibility:</w:t>
      </w:r>
      <w:r w:rsidRPr="001802EA">
        <w:rPr>
          <w:rFonts w:ascii="Times New Roman" w:eastAsia="Times New Roman" w:hAnsi="Times New Roman" w:cs="Times New Roman"/>
          <w:kern w:val="0"/>
          <w:sz w:val="24"/>
          <w:szCs w:val="24"/>
          <w:lang w:eastAsia="en-IN"/>
          <w14:ligatures w14:val="none"/>
        </w:rPr>
        <w:t xml:space="preserve"> Store compliance policies in an </w:t>
      </w:r>
      <w:r w:rsidRPr="001802EA">
        <w:rPr>
          <w:rFonts w:ascii="Times New Roman" w:eastAsia="Times New Roman" w:hAnsi="Times New Roman" w:cs="Times New Roman"/>
          <w:b/>
          <w:bCs/>
          <w:kern w:val="0"/>
          <w:sz w:val="24"/>
          <w:szCs w:val="24"/>
          <w:lang w:eastAsia="en-IN"/>
          <w14:ligatures w14:val="none"/>
        </w:rPr>
        <w:t>online compliance portal.</w:t>
      </w:r>
    </w:p>
    <w:p w14:paraId="79174142"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4: Train Employees and Foster a Culture of Compliance</w:t>
      </w:r>
    </w:p>
    <w:p w14:paraId="0C2F8B4C" w14:textId="77777777" w:rsidR="001802EA" w:rsidRPr="001802EA" w:rsidRDefault="001802EA">
      <w:pPr>
        <w:numPr>
          <w:ilvl w:val="0"/>
          <w:numId w:val="3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Annual Compliance Training:</w:t>
      </w:r>
      <w:r w:rsidRPr="001802EA">
        <w:rPr>
          <w:rFonts w:ascii="Times New Roman" w:eastAsia="Times New Roman" w:hAnsi="Times New Roman" w:cs="Times New Roman"/>
          <w:kern w:val="0"/>
          <w:sz w:val="24"/>
          <w:szCs w:val="24"/>
          <w:lang w:eastAsia="en-IN"/>
          <w14:ligatures w14:val="none"/>
        </w:rPr>
        <w:t xml:space="preserve"> Interactive training on data privacy, financial integrity, and workplace ethics.</w:t>
      </w:r>
    </w:p>
    <w:p w14:paraId="16FFA214" w14:textId="77777777" w:rsidR="001802EA" w:rsidRPr="001802EA" w:rsidRDefault="001802EA">
      <w:pPr>
        <w:numPr>
          <w:ilvl w:val="0"/>
          <w:numId w:val="3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Gamify Compliance Awareness:</w:t>
      </w:r>
      <w:r w:rsidRPr="001802EA">
        <w:rPr>
          <w:rFonts w:ascii="Times New Roman" w:eastAsia="Times New Roman" w:hAnsi="Times New Roman" w:cs="Times New Roman"/>
          <w:kern w:val="0"/>
          <w:sz w:val="24"/>
          <w:szCs w:val="24"/>
          <w:lang w:eastAsia="en-IN"/>
          <w14:ligatures w14:val="none"/>
        </w:rPr>
        <w:t xml:space="preserve"> Use </w:t>
      </w:r>
      <w:r w:rsidRPr="001802EA">
        <w:rPr>
          <w:rFonts w:ascii="Times New Roman" w:eastAsia="Times New Roman" w:hAnsi="Times New Roman" w:cs="Times New Roman"/>
          <w:b/>
          <w:bCs/>
          <w:kern w:val="0"/>
          <w:sz w:val="24"/>
          <w:szCs w:val="24"/>
          <w:lang w:eastAsia="en-IN"/>
          <w14:ligatures w14:val="none"/>
        </w:rPr>
        <w:t>AI-powered compliance training modules</w:t>
      </w:r>
      <w:r w:rsidRPr="001802EA">
        <w:rPr>
          <w:rFonts w:ascii="Times New Roman" w:eastAsia="Times New Roman" w:hAnsi="Times New Roman" w:cs="Times New Roman"/>
          <w:kern w:val="0"/>
          <w:sz w:val="24"/>
          <w:szCs w:val="24"/>
          <w:lang w:eastAsia="en-IN"/>
          <w14:ligatures w14:val="none"/>
        </w:rPr>
        <w:t xml:space="preserve"> for employee engagement.</w:t>
      </w:r>
    </w:p>
    <w:p w14:paraId="67F986F8" w14:textId="77777777" w:rsidR="001802EA" w:rsidRPr="001802EA" w:rsidRDefault="001802EA">
      <w:pPr>
        <w:numPr>
          <w:ilvl w:val="0"/>
          <w:numId w:val="3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Implement Phishing Simulations:</w:t>
      </w:r>
      <w:r w:rsidRPr="001802EA">
        <w:rPr>
          <w:rFonts w:ascii="Times New Roman" w:eastAsia="Times New Roman" w:hAnsi="Times New Roman" w:cs="Times New Roman"/>
          <w:kern w:val="0"/>
          <w:sz w:val="24"/>
          <w:szCs w:val="24"/>
          <w:lang w:eastAsia="en-IN"/>
          <w14:ligatures w14:val="none"/>
        </w:rPr>
        <w:t xml:space="preserve"> Test employee readiness against cybersecurity threats.</w:t>
      </w:r>
    </w:p>
    <w:p w14:paraId="6ABBD0A7"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5: Implement Automated Compliance Monitoring and Audits</w:t>
      </w:r>
    </w:p>
    <w:p w14:paraId="42407A79" w14:textId="77777777" w:rsidR="001802EA" w:rsidRPr="001802EA" w:rsidRDefault="001802EA">
      <w:pPr>
        <w:numPr>
          <w:ilvl w:val="0"/>
          <w:numId w:val="3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Use Governance, Risk, and Compliance (GRC) Platforms:</w:t>
      </w:r>
      <w:r w:rsidRPr="001802EA">
        <w:rPr>
          <w:rFonts w:ascii="Times New Roman" w:eastAsia="Times New Roman" w:hAnsi="Times New Roman" w:cs="Times New Roman"/>
          <w:kern w:val="0"/>
          <w:sz w:val="24"/>
          <w:szCs w:val="24"/>
          <w:lang w:eastAsia="en-IN"/>
          <w14:ligatures w14:val="none"/>
        </w:rPr>
        <w:t xml:space="preserve"> Tools like </w:t>
      </w:r>
      <w:r w:rsidRPr="001802EA">
        <w:rPr>
          <w:rFonts w:ascii="Times New Roman" w:eastAsia="Times New Roman" w:hAnsi="Times New Roman" w:cs="Times New Roman"/>
          <w:b/>
          <w:bCs/>
          <w:kern w:val="0"/>
          <w:sz w:val="24"/>
          <w:szCs w:val="24"/>
          <w:lang w:eastAsia="en-IN"/>
          <w14:ligatures w14:val="none"/>
        </w:rPr>
        <w:t xml:space="preserve">MetricStream, </w:t>
      </w:r>
      <w:proofErr w:type="spellStart"/>
      <w:r w:rsidRPr="001802EA">
        <w:rPr>
          <w:rFonts w:ascii="Times New Roman" w:eastAsia="Times New Roman" w:hAnsi="Times New Roman" w:cs="Times New Roman"/>
          <w:b/>
          <w:bCs/>
          <w:kern w:val="0"/>
          <w:sz w:val="24"/>
          <w:szCs w:val="24"/>
          <w:lang w:eastAsia="en-IN"/>
          <w14:ligatures w14:val="none"/>
        </w:rPr>
        <w:t>LogicGate</w:t>
      </w:r>
      <w:proofErr w:type="spellEnd"/>
      <w:r w:rsidRPr="001802EA">
        <w:rPr>
          <w:rFonts w:ascii="Times New Roman" w:eastAsia="Times New Roman" w:hAnsi="Times New Roman" w:cs="Times New Roman"/>
          <w:b/>
          <w:bCs/>
          <w:kern w:val="0"/>
          <w:sz w:val="24"/>
          <w:szCs w:val="24"/>
          <w:lang w:eastAsia="en-IN"/>
          <w14:ligatures w14:val="none"/>
        </w:rPr>
        <w:t>, and NAVEX Global</w:t>
      </w:r>
      <w:r w:rsidRPr="001802EA">
        <w:rPr>
          <w:rFonts w:ascii="Times New Roman" w:eastAsia="Times New Roman" w:hAnsi="Times New Roman" w:cs="Times New Roman"/>
          <w:kern w:val="0"/>
          <w:sz w:val="24"/>
          <w:szCs w:val="24"/>
          <w:lang w:eastAsia="en-IN"/>
          <w14:ligatures w14:val="none"/>
        </w:rPr>
        <w:t xml:space="preserve"> for compliance automation.</w:t>
      </w:r>
    </w:p>
    <w:p w14:paraId="3EA74BB3" w14:textId="77777777" w:rsidR="001802EA" w:rsidRPr="001802EA" w:rsidRDefault="001802EA">
      <w:pPr>
        <w:numPr>
          <w:ilvl w:val="0"/>
          <w:numId w:val="3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Deploy AI-Based Regulatory Change Management:</w:t>
      </w:r>
      <w:r w:rsidRPr="001802EA">
        <w:rPr>
          <w:rFonts w:ascii="Times New Roman" w:eastAsia="Times New Roman" w:hAnsi="Times New Roman" w:cs="Times New Roman"/>
          <w:kern w:val="0"/>
          <w:sz w:val="24"/>
          <w:szCs w:val="24"/>
          <w:lang w:eastAsia="en-IN"/>
          <w14:ligatures w14:val="none"/>
        </w:rPr>
        <w:t xml:space="preserve"> AI systems track updates in global laws and auto-adjust compliance policies.</w:t>
      </w:r>
    </w:p>
    <w:p w14:paraId="330FE067" w14:textId="77777777" w:rsidR="001802EA" w:rsidRPr="001802EA" w:rsidRDefault="001802EA">
      <w:pPr>
        <w:numPr>
          <w:ilvl w:val="0"/>
          <w:numId w:val="3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Regular Audits and Penetration Testing:</w:t>
      </w:r>
      <w:r w:rsidRPr="001802EA">
        <w:rPr>
          <w:rFonts w:ascii="Times New Roman" w:eastAsia="Times New Roman" w:hAnsi="Times New Roman" w:cs="Times New Roman"/>
          <w:kern w:val="0"/>
          <w:sz w:val="24"/>
          <w:szCs w:val="24"/>
          <w:lang w:eastAsia="en-IN"/>
          <w14:ligatures w14:val="none"/>
        </w:rPr>
        <w:t xml:space="preserve"> Ensure data security and risk mitigation.</w:t>
      </w:r>
    </w:p>
    <w:p w14:paraId="0320A91C"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6: Establish Whistleblower Protection Mechanisms</w:t>
      </w:r>
    </w:p>
    <w:p w14:paraId="17045AE9" w14:textId="77777777" w:rsidR="001802EA" w:rsidRPr="001802EA" w:rsidRDefault="001802EA">
      <w:pPr>
        <w:numPr>
          <w:ilvl w:val="0"/>
          <w:numId w:val="3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Confidential Reporting Channels:</w:t>
      </w:r>
      <w:r w:rsidRPr="001802EA">
        <w:rPr>
          <w:rFonts w:ascii="Times New Roman" w:eastAsia="Times New Roman" w:hAnsi="Times New Roman" w:cs="Times New Roman"/>
          <w:kern w:val="0"/>
          <w:sz w:val="24"/>
          <w:szCs w:val="24"/>
          <w:lang w:eastAsia="en-IN"/>
          <w14:ligatures w14:val="none"/>
        </w:rPr>
        <w:t xml:space="preserve"> Encourage employees to report unethical practices.</w:t>
      </w:r>
    </w:p>
    <w:p w14:paraId="1D2057EB" w14:textId="77777777" w:rsidR="001802EA" w:rsidRPr="001802EA" w:rsidRDefault="001802EA">
      <w:pPr>
        <w:numPr>
          <w:ilvl w:val="0"/>
          <w:numId w:val="3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Non-Retaliation Policies:</w:t>
      </w:r>
      <w:r w:rsidRPr="001802EA">
        <w:rPr>
          <w:rFonts w:ascii="Times New Roman" w:eastAsia="Times New Roman" w:hAnsi="Times New Roman" w:cs="Times New Roman"/>
          <w:kern w:val="0"/>
          <w:sz w:val="24"/>
          <w:szCs w:val="24"/>
          <w:lang w:eastAsia="en-IN"/>
          <w14:ligatures w14:val="none"/>
        </w:rPr>
        <w:t xml:space="preserve"> Protect whistleblowers from workplace retaliation.</w:t>
      </w:r>
    </w:p>
    <w:p w14:paraId="7CD9907C" w14:textId="77777777" w:rsidR="001802EA" w:rsidRPr="001802EA" w:rsidRDefault="001802EA">
      <w:pPr>
        <w:numPr>
          <w:ilvl w:val="0"/>
          <w:numId w:val="3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Leverage AI-Driven Fraud Detection:</w:t>
      </w:r>
      <w:r w:rsidRPr="001802EA">
        <w:rPr>
          <w:rFonts w:ascii="Times New Roman" w:eastAsia="Times New Roman" w:hAnsi="Times New Roman" w:cs="Times New Roman"/>
          <w:kern w:val="0"/>
          <w:sz w:val="24"/>
          <w:szCs w:val="24"/>
          <w:lang w:eastAsia="en-IN"/>
          <w14:ligatures w14:val="none"/>
        </w:rPr>
        <w:t xml:space="preserve"> Identify suspicious transactions and financial misconduct.</w:t>
      </w:r>
    </w:p>
    <w:p w14:paraId="4188D524"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7: Enforce Compliance with Accountability and Disciplinary Measures</w:t>
      </w:r>
    </w:p>
    <w:p w14:paraId="396595BA" w14:textId="77777777" w:rsidR="001802EA" w:rsidRPr="001802EA" w:rsidRDefault="001802EA">
      <w:pPr>
        <w:numPr>
          <w:ilvl w:val="0"/>
          <w:numId w:val="3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Define Clear Consequences for Violations:</w:t>
      </w:r>
      <w:r w:rsidRPr="001802EA">
        <w:rPr>
          <w:rFonts w:ascii="Times New Roman" w:eastAsia="Times New Roman" w:hAnsi="Times New Roman" w:cs="Times New Roman"/>
          <w:kern w:val="0"/>
          <w:sz w:val="24"/>
          <w:szCs w:val="24"/>
          <w:lang w:eastAsia="en-IN"/>
          <w14:ligatures w14:val="none"/>
        </w:rPr>
        <w:t xml:space="preserve"> Establish legal and financial repercussions for non-compliance.</w:t>
      </w:r>
    </w:p>
    <w:p w14:paraId="092DDDA3" w14:textId="77777777" w:rsidR="001802EA" w:rsidRPr="001802EA" w:rsidRDefault="001802EA">
      <w:pPr>
        <w:numPr>
          <w:ilvl w:val="0"/>
          <w:numId w:val="3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Publicly Recognize Compliance Champions:</w:t>
      </w:r>
      <w:r w:rsidRPr="001802EA">
        <w:rPr>
          <w:rFonts w:ascii="Times New Roman" w:eastAsia="Times New Roman" w:hAnsi="Times New Roman" w:cs="Times New Roman"/>
          <w:kern w:val="0"/>
          <w:sz w:val="24"/>
          <w:szCs w:val="24"/>
          <w:lang w:eastAsia="en-IN"/>
          <w14:ligatures w14:val="none"/>
        </w:rPr>
        <w:t xml:space="preserve"> Reward employees for ethical </w:t>
      </w:r>
      <w:proofErr w:type="spellStart"/>
      <w:r w:rsidRPr="001802EA">
        <w:rPr>
          <w:rFonts w:ascii="Times New Roman" w:eastAsia="Times New Roman" w:hAnsi="Times New Roman" w:cs="Times New Roman"/>
          <w:kern w:val="0"/>
          <w:sz w:val="24"/>
          <w:szCs w:val="24"/>
          <w:lang w:eastAsia="en-IN"/>
          <w14:ligatures w14:val="none"/>
        </w:rPr>
        <w:t>behavior</w:t>
      </w:r>
      <w:proofErr w:type="spellEnd"/>
      <w:r w:rsidRPr="001802EA">
        <w:rPr>
          <w:rFonts w:ascii="Times New Roman" w:eastAsia="Times New Roman" w:hAnsi="Times New Roman" w:cs="Times New Roman"/>
          <w:kern w:val="0"/>
          <w:sz w:val="24"/>
          <w:szCs w:val="24"/>
          <w:lang w:eastAsia="en-IN"/>
          <w14:ligatures w14:val="none"/>
        </w:rPr>
        <w:t>.</w:t>
      </w:r>
    </w:p>
    <w:p w14:paraId="3F9C5A41" w14:textId="77777777" w:rsidR="001802EA" w:rsidRPr="001802EA" w:rsidRDefault="001802EA">
      <w:pPr>
        <w:numPr>
          <w:ilvl w:val="0"/>
          <w:numId w:val="3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Regularly Update Policies Based on Compliance Audits:</w:t>
      </w:r>
      <w:r w:rsidRPr="001802EA">
        <w:rPr>
          <w:rFonts w:ascii="Times New Roman" w:eastAsia="Times New Roman" w:hAnsi="Times New Roman" w:cs="Times New Roman"/>
          <w:kern w:val="0"/>
          <w:sz w:val="24"/>
          <w:szCs w:val="24"/>
          <w:lang w:eastAsia="en-IN"/>
          <w14:ligatures w14:val="none"/>
        </w:rPr>
        <w:t xml:space="preserve"> Keep regulations current and relevant.</w:t>
      </w:r>
    </w:p>
    <w:p w14:paraId="6C3F579D"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Wells Fargo Fake Accounts Scandal (2016)</w:t>
      </w:r>
      <w:r w:rsidRPr="001802EA">
        <w:rPr>
          <w:rFonts w:ascii="Times New Roman" w:eastAsia="Times New Roman" w:hAnsi="Times New Roman" w:cs="Times New Roman"/>
          <w:kern w:val="0"/>
          <w:sz w:val="24"/>
          <w:szCs w:val="24"/>
          <w:lang w:eastAsia="en-IN"/>
          <w14:ligatures w14:val="none"/>
        </w:rPr>
        <w:t xml:space="preserve"> Wells Fargo employees opened </w:t>
      </w:r>
      <w:r w:rsidRPr="001802EA">
        <w:rPr>
          <w:rFonts w:ascii="Times New Roman" w:eastAsia="Times New Roman" w:hAnsi="Times New Roman" w:cs="Times New Roman"/>
          <w:b/>
          <w:bCs/>
          <w:kern w:val="0"/>
          <w:sz w:val="24"/>
          <w:szCs w:val="24"/>
          <w:lang w:eastAsia="en-IN"/>
          <w14:ligatures w14:val="none"/>
        </w:rPr>
        <w:t>millions of unauthorized bank accounts</w:t>
      </w:r>
      <w:r w:rsidRPr="001802EA">
        <w:rPr>
          <w:rFonts w:ascii="Times New Roman" w:eastAsia="Times New Roman" w:hAnsi="Times New Roman" w:cs="Times New Roman"/>
          <w:kern w:val="0"/>
          <w:sz w:val="24"/>
          <w:szCs w:val="24"/>
          <w:lang w:eastAsia="en-IN"/>
          <w14:ligatures w14:val="none"/>
        </w:rPr>
        <w:t xml:space="preserve"> to meet sales quotas due to </w:t>
      </w:r>
      <w:r w:rsidRPr="001802EA">
        <w:rPr>
          <w:rFonts w:ascii="Times New Roman" w:eastAsia="Times New Roman" w:hAnsi="Times New Roman" w:cs="Times New Roman"/>
          <w:b/>
          <w:bCs/>
          <w:kern w:val="0"/>
          <w:sz w:val="24"/>
          <w:szCs w:val="24"/>
          <w:lang w:eastAsia="en-IN"/>
          <w14:ligatures w14:val="none"/>
        </w:rPr>
        <w:t>weak compliance controls.</w:t>
      </w:r>
      <w:r w:rsidRPr="001802EA">
        <w:rPr>
          <w:rFonts w:ascii="Times New Roman" w:eastAsia="Times New Roman" w:hAnsi="Times New Roman" w:cs="Times New Roman"/>
          <w:kern w:val="0"/>
          <w:sz w:val="24"/>
          <w:szCs w:val="24"/>
          <w:lang w:eastAsia="en-IN"/>
          <w14:ligatures w14:val="none"/>
        </w:rPr>
        <w:t xml:space="preserve"> The bank paid </w:t>
      </w:r>
      <w:r w:rsidRPr="001802EA">
        <w:rPr>
          <w:rFonts w:ascii="Times New Roman" w:eastAsia="Times New Roman" w:hAnsi="Times New Roman" w:cs="Times New Roman"/>
          <w:b/>
          <w:bCs/>
          <w:kern w:val="0"/>
          <w:sz w:val="24"/>
          <w:szCs w:val="24"/>
          <w:lang w:eastAsia="en-IN"/>
          <w14:ligatures w14:val="none"/>
        </w:rPr>
        <w:t>$3 billion in fines</w:t>
      </w:r>
      <w:r w:rsidRPr="001802EA">
        <w:rPr>
          <w:rFonts w:ascii="Times New Roman" w:eastAsia="Times New Roman" w:hAnsi="Times New Roman" w:cs="Times New Roman"/>
          <w:kern w:val="0"/>
          <w:sz w:val="24"/>
          <w:szCs w:val="24"/>
          <w:lang w:eastAsia="en-IN"/>
          <w14:ligatures w14:val="none"/>
        </w:rPr>
        <w:t xml:space="preserve"> and restructured its compliance framework by </w:t>
      </w:r>
      <w:r w:rsidRPr="001802EA">
        <w:rPr>
          <w:rFonts w:ascii="Times New Roman" w:eastAsia="Times New Roman" w:hAnsi="Times New Roman" w:cs="Times New Roman"/>
          <w:b/>
          <w:bCs/>
          <w:kern w:val="0"/>
          <w:sz w:val="24"/>
          <w:szCs w:val="24"/>
          <w:lang w:eastAsia="en-IN"/>
          <w14:ligatures w14:val="none"/>
        </w:rPr>
        <w:t>enhancing internal audits and customer protection policies.</w:t>
      </w:r>
    </w:p>
    <w:p w14:paraId="5511005E"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014123">
          <v:rect id="_x0000_i1235" style="width:0;height:1.5pt" o:hralign="center" o:hrstd="t" o:hr="t" fillcolor="#a0a0a0" stroked="f"/>
        </w:pict>
      </w:r>
    </w:p>
    <w:p w14:paraId="08480A5E"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Long-Term Compliance Success</w:t>
      </w:r>
    </w:p>
    <w:p w14:paraId="4EC2610F"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 Compliance with Corporate Strategy</w:t>
      </w:r>
    </w:p>
    <w:p w14:paraId="12125D09" w14:textId="77777777" w:rsidR="001802EA" w:rsidRPr="001802EA" w:rsidRDefault="001802EA">
      <w:pPr>
        <w:numPr>
          <w:ilvl w:val="0"/>
          <w:numId w:val="3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compliance programs support business goals and sustainability initiatives.</w:t>
      </w:r>
    </w:p>
    <w:p w14:paraId="6587DAEA" w14:textId="77777777" w:rsidR="001802EA" w:rsidRPr="001802EA" w:rsidRDefault="001802EA">
      <w:pPr>
        <w:numPr>
          <w:ilvl w:val="0"/>
          <w:numId w:val="3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Embed compliance into strategic decision-making and executive leadership training.</w:t>
      </w:r>
    </w:p>
    <w:p w14:paraId="27E62923"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Leverage AI and Automation for Compliance Monitoring</w:t>
      </w:r>
    </w:p>
    <w:p w14:paraId="43C4ED4B" w14:textId="77777777" w:rsidR="001802EA" w:rsidRPr="001802EA" w:rsidRDefault="001802EA">
      <w:pPr>
        <w:numPr>
          <w:ilvl w:val="0"/>
          <w:numId w:val="3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Use Predictive Analytics for Compliance Risk Detection:</w:t>
      </w:r>
      <w:r w:rsidRPr="001802EA">
        <w:rPr>
          <w:rFonts w:ascii="Times New Roman" w:eastAsia="Times New Roman" w:hAnsi="Times New Roman" w:cs="Times New Roman"/>
          <w:kern w:val="0"/>
          <w:sz w:val="24"/>
          <w:szCs w:val="24"/>
          <w:lang w:eastAsia="en-IN"/>
          <w14:ligatures w14:val="none"/>
        </w:rPr>
        <w:t xml:space="preserve"> AI detects regulatory violations before they occur.</w:t>
      </w:r>
    </w:p>
    <w:p w14:paraId="74D03E52" w14:textId="77777777" w:rsidR="001802EA" w:rsidRPr="001802EA" w:rsidRDefault="001802EA">
      <w:pPr>
        <w:numPr>
          <w:ilvl w:val="0"/>
          <w:numId w:val="3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Blockchain for Secure Audit Trails:</w:t>
      </w:r>
      <w:r w:rsidRPr="001802EA">
        <w:rPr>
          <w:rFonts w:ascii="Times New Roman" w:eastAsia="Times New Roman" w:hAnsi="Times New Roman" w:cs="Times New Roman"/>
          <w:kern w:val="0"/>
          <w:sz w:val="24"/>
          <w:szCs w:val="24"/>
          <w:lang w:eastAsia="en-IN"/>
          <w14:ligatures w14:val="none"/>
        </w:rPr>
        <w:t xml:space="preserve"> Ensures transparent regulatory reporting.</w:t>
      </w:r>
    </w:p>
    <w:p w14:paraId="73F3B517" w14:textId="77777777" w:rsidR="001802EA" w:rsidRPr="001802EA" w:rsidRDefault="001802EA">
      <w:pPr>
        <w:numPr>
          <w:ilvl w:val="0"/>
          <w:numId w:val="3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Automated Compliance Dashboards:</w:t>
      </w:r>
      <w:r w:rsidRPr="001802EA">
        <w:rPr>
          <w:rFonts w:ascii="Times New Roman" w:eastAsia="Times New Roman" w:hAnsi="Times New Roman" w:cs="Times New Roman"/>
          <w:kern w:val="0"/>
          <w:sz w:val="24"/>
          <w:szCs w:val="24"/>
          <w:lang w:eastAsia="en-IN"/>
          <w14:ligatures w14:val="none"/>
        </w:rPr>
        <w:t xml:space="preserve"> Real-time tracking of compliance performance.</w:t>
      </w:r>
    </w:p>
    <w:p w14:paraId="6777235F"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 Continuous Compliance Training and Awareness Campaigns</w:t>
      </w:r>
    </w:p>
    <w:p w14:paraId="6094E2A1" w14:textId="77777777" w:rsidR="001802EA" w:rsidRPr="001802EA" w:rsidRDefault="001802EA">
      <w:pPr>
        <w:numPr>
          <w:ilvl w:val="0"/>
          <w:numId w:val="3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Provide Regular Regulatory Updates to Employees.</w:t>
      </w:r>
    </w:p>
    <w:p w14:paraId="4AC722A3" w14:textId="77777777" w:rsidR="001802EA" w:rsidRPr="001802EA" w:rsidRDefault="001802EA">
      <w:pPr>
        <w:numPr>
          <w:ilvl w:val="0"/>
          <w:numId w:val="3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Implement AI-Driven Adaptive Learning Compliance Training.</w:t>
      </w:r>
    </w:p>
    <w:p w14:paraId="5488B37C" w14:textId="77777777" w:rsidR="001802EA" w:rsidRPr="001802EA" w:rsidRDefault="001802EA">
      <w:pPr>
        <w:numPr>
          <w:ilvl w:val="0"/>
          <w:numId w:val="3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 Employee Engagement with Gamified Compliance Modules.</w:t>
      </w:r>
    </w:p>
    <w:p w14:paraId="1B5A87F2"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Chase Built an AI-Powered Compliance Program</w:t>
      </w:r>
    </w:p>
    <w:p w14:paraId="7B1E17F7"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JPMorgan implemented </w:t>
      </w:r>
      <w:r w:rsidRPr="001802EA">
        <w:rPr>
          <w:rFonts w:ascii="Times New Roman" w:eastAsia="Times New Roman" w:hAnsi="Times New Roman" w:cs="Times New Roman"/>
          <w:b/>
          <w:bCs/>
          <w:kern w:val="0"/>
          <w:sz w:val="24"/>
          <w:szCs w:val="24"/>
          <w:lang w:eastAsia="en-IN"/>
          <w14:ligatures w14:val="none"/>
        </w:rPr>
        <w:t>AI-driven compliance tracking</w:t>
      </w:r>
      <w:r w:rsidRPr="001802EA">
        <w:rPr>
          <w:rFonts w:ascii="Times New Roman" w:eastAsia="Times New Roman" w:hAnsi="Times New Roman" w:cs="Times New Roman"/>
          <w:kern w:val="0"/>
          <w:sz w:val="24"/>
          <w:szCs w:val="24"/>
          <w:lang w:eastAsia="en-IN"/>
          <w14:ligatures w14:val="none"/>
        </w:rPr>
        <w:t xml:space="preserve"> that </w:t>
      </w:r>
      <w:r w:rsidRPr="001802EA">
        <w:rPr>
          <w:rFonts w:ascii="Times New Roman" w:eastAsia="Times New Roman" w:hAnsi="Times New Roman" w:cs="Times New Roman"/>
          <w:b/>
          <w:bCs/>
          <w:kern w:val="0"/>
          <w:sz w:val="24"/>
          <w:szCs w:val="24"/>
          <w:lang w:eastAsia="en-IN"/>
          <w14:ligatures w14:val="none"/>
        </w:rPr>
        <w:t>monitors financial transactions and detects anomalies</w:t>
      </w:r>
      <w:r w:rsidRPr="001802EA">
        <w:rPr>
          <w:rFonts w:ascii="Times New Roman" w:eastAsia="Times New Roman" w:hAnsi="Times New Roman" w:cs="Times New Roman"/>
          <w:kern w:val="0"/>
          <w:sz w:val="24"/>
          <w:szCs w:val="24"/>
          <w:lang w:eastAsia="en-IN"/>
          <w14:ligatures w14:val="none"/>
        </w:rPr>
        <w:t xml:space="preserve"> in real-time, reducing fraud risk and </w:t>
      </w:r>
      <w:r w:rsidRPr="001802EA">
        <w:rPr>
          <w:rFonts w:ascii="Times New Roman" w:eastAsia="Times New Roman" w:hAnsi="Times New Roman" w:cs="Times New Roman"/>
          <w:b/>
          <w:bCs/>
          <w:kern w:val="0"/>
          <w:sz w:val="24"/>
          <w:szCs w:val="24"/>
          <w:lang w:eastAsia="en-IN"/>
          <w14:ligatures w14:val="none"/>
        </w:rPr>
        <w:t>ensuring adherence to global financial regulations.</w:t>
      </w:r>
    </w:p>
    <w:p w14:paraId="4C8A62C1"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2CA5D2">
          <v:rect id="_x0000_i1236" style="width:0;height:1.5pt" o:hralign="center" o:hrstd="t" o:hr="t" fillcolor="#a0a0a0" stroked="f"/>
        </w:pict>
      </w:r>
    </w:p>
    <w:p w14:paraId="73FB620C"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Conclusion</w:t>
      </w:r>
    </w:p>
    <w:p w14:paraId="0DED61B2"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An </w:t>
      </w:r>
      <w:r w:rsidRPr="001802EA">
        <w:rPr>
          <w:rFonts w:ascii="Times New Roman" w:eastAsia="Times New Roman" w:hAnsi="Times New Roman" w:cs="Times New Roman"/>
          <w:b/>
          <w:bCs/>
          <w:kern w:val="0"/>
          <w:sz w:val="24"/>
          <w:szCs w:val="24"/>
          <w:lang w:eastAsia="en-IN"/>
          <w14:ligatures w14:val="none"/>
        </w:rPr>
        <w:t>effective compliance program</w:t>
      </w:r>
      <w:r w:rsidRPr="001802EA">
        <w:rPr>
          <w:rFonts w:ascii="Times New Roman" w:eastAsia="Times New Roman" w:hAnsi="Times New Roman" w:cs="Times New Roman"/>
          <w:kern w:val="0"/>
          <w:sz w:val="24"/>
          <w:szCs w:val="24"/>
          <w:lang w:eastAsia="en-IN"/>
          <w14:ligatures w14:val="none"/>
        </w:rPr>
        <w:t xml:space="preserve"> is essential for mitigating legal, financial, and reputational risks. By integrating </w:t>
      </w:r>
      <w:r w:rsidRPr="001802EA">
        <w:rPr>
          <w:rFonts w:ascii="Times New Roman" w:eastAsia="Times New Roman" w:hAnsi="Times New Roman" w:cs="Times New Roman"/>
          <w:b/>
          <w:bCs/>
          <w:kern w:val="0"/>
          <w:sz w:val="24"/>
          <w:szCs w:val="24"/>
          <w:lang w:eastAsia="en-IN"/>
          <w14:ligatures w14:val="none"/>
        </w:rPr>
        <w:t>AI-driven compliance automation, risk assessments, and regulatory intelligence tools</w:t>
      </w:r>
      <w:r w:rsidRPr="001802EA">
        <w:rPr>
          <w:rFonts w:ascii="Times New Roman" w:eastAsia="Times New Roman" w:hAnsi="Times New Roman" w:cs="Times New Roman"/>
          <w:kern w:val="0"/>
          <w:sz w:val="24"/>
          <w:szCs w:val="24"/>
          <w:lang w:eastAsia="en-IN"/>
          <w14:ligatures w14:val="none"/>
        </w:rPr>
        <w:t xml:space="preserve">, organizations can enhance </w:t>
      </w:r>
      <w:r w:rsidRPr="001802EA">
        <w:rPr>
          <w:rFonts w:ascii="Times New Roman" w:eastAsia="Times New Roman" w:hAnsi="Times New Roman" w:cs="Times New Roman"/>
          <w:b/>
          <w:bCs/>
          <w:kern w:val="0"/>
          <w:sz w:val="24"/>
          <w:szCs w:val="24"/>
          <w:lang w:eastAsia="en-IN"/>
          <w14:ligatures w14:val="none"/>
        </w:rPr>
        <w:t>governance transparency, operational efficiency, and regulatory adherence.</w:t>
      </w:r>
    </w:p>
    <w:p w14:paraId="66C99C8A"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Segoe UI Emoji" w:eastAsia="Times New Roman" w:hAnsi="Segoe UI Emoji" w:cs="Segoe UI Emoji"/>
          <w:kern w:val="0"/>
          <w:sz w:val="24"/>
          <w:szCs w:val="24"/>
          <w:lang w:eastAsia="en-IN"/>
          <w14:ligatures w14:val="none"/>
        </w:rPr>
        <w:t>🚀</w:t>
      </w:r>
      <w:r w:rsidRPr="001802EA">
        <w:rPr>
          <w:rFonts w:ascii="Times New Roman" w:eastAsia="Times New Roman" w:hAnsi="Times New Roman" w:cs="Times New Roman"/>
          <w:kern w:val="0"/>
          <w:sz w:val="24"/>
          <w:szCs w:val="24"/>
          <w:lang w:eastAsia="en-IN"/>
          <w14:ligatures w14:val="none"/>
        </w:rPr>
        <w:t xml:space="preserve"> In the next chapter, we will explore </w:t>
      </w:r>
      <w:r w:rsidRPr="001802EA">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1802EA">
        <w:rPr>
          <w:rFonts w:ascii="Times New Roman" w:eastAsia="Times New Roman" w:hAnsi="Times New Roman" w:cs="Times New Roman"/>
          <w:kern w:val="0"/>
          <w:sz w:val="24"/>
          <w:szCs w:val="24"/>
          <w:lang w:eastAsia="en-IN"/>
          <w14:ligatures w14:val="none"/>
        </w:rPr>
        <w:t xml:space="preserve"> analyzing how emerging technologies and compliance strategies are shaping the next generation of regulatory governance.</w:t>
      </w:r>
    </w:p>
    <w:p w14:paraId="04A2BD79"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Auditing and Continuous Compliance Monitoring</w:t>
      </w:r>
    </w:p>
    <w:p w14:paraId="724B8147" w14:textId="77777777" w:rsidR="001802EA" w:rsidRPr="001802EA" w:rsidRDefault="001802EA" w:rsidP="001802EA">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Introduction</w:t>
      </w:r>
    </w:p>
    <w:p w14:paraId="55AB7515"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Auditing and continuous compliance monitoring are essential components of a </w:t>
      </w:r>
      <w:r w:rsidRPr="001802EA">
        <w:rPr>
          <w:rFonts w:ascii="Times New Roman" w:eastAsia="Times New Roman" w:hAnsi="Times New Roman" w:cs="Times New Roman"/>
          <w:b/>
          <w:bCs/>
          <w:kern w:val="0"/>
          <w:sz w:val="24"/>
          <w:szCs w:val="24"/>
          <w:lang w:eastAsia="en-IN"/>
          <w14:ligatures w14:val="none"/>
        </w:rPr>
        <w:t>robust risk management and regulatory compliance strategy.</w:t>
      </w:r>
      <w:r w:rsidRPr="001802EA">
        <w:rPr>
          <w:rFonts w:ascii="Times New Roman" w:eastAsia="Times New Roman" w:hAnsi="Times New Roman" w:cs="Times New Roman"/>
          <w:kern w:val="0"/>
          <w:sz w:val="24"/>
          <w:szCs w:val="24"/>
          <w:lang w:eastAsia="en-IN"/>
          <w14:ligatures w14:val="none"/>
        </w:rPr>
        <w:t xml:space="preserve"> Organizations must ensure that their </w:t>
      </w:r>
      <w:r w:rsidRPr="001802EA">
        <w:rPr>
          <w:rFonts w:ascii="Times New Roman" w:eastAsia="Times New Roman" w:hAnsi="Times New Roman" w:cs="Times New Roman"/>
          <w:b/>
          <w:bCs/>
          <w:kern w:val="0"/>
          <w:sz w:val="24"/>
          <w:szCs w:val="24"/>
          <w:lang w:eastAsia="en-IN"/>
          <w14:ligatures w14:val="none"/>
        </w:rPr>
        <w:t>internal controls, financial reporting, cybersecurity measures, and operational processes</w:t>
      </w:r>
      <w:r w:rsidRPr="001802EA">
        <w:rPr>
          <w:rFonts w:ascii="Times New Roman" w:eastAsia="Times New Roman" w:hAnsi="Times New Roman" w:cs="Times New Roman"/>
          <w:kern w:val="0"/>
          <w:sz w:val="24"/>
          <w:szCs w:val="24"/>
          <w:lang w:eastAsia="en-IN"/>
          <w14:ligatures w14:val="none"/>
        </w:rPr>
        <w:t xml:space="preserve"> align with legal and industry standards.</w:t>
      </w:r>
    </w:p>
    <w:p w14:paraId="2DB77CDF"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well-structured auditing and monitoring system helps organizations </w:t>
      </w:r>
      <w:r w:rsidRPr="001802EA">
        <w:rPr>
          <w:rFonts w:ascii="Times New Roman" w:eastAsia="Times New Roman" w:hAnsi="Times New Roman" w:cs="Times New Roman"/>
          <w:b/>
          <w:bCs/>
          <w:kern w:val="0"/>
          <w:sz w:val="24"/>
          <w:szCs w:val="24"/>
          <w:lang w:eastAsia="en-IN"/>
          <w14:ligatures w14:val="none"/>
        </w:rPr>
        <w:t>identify risks, prevent fraud, enhance governance transparency, and ensure continuous compliance with regulatory requirements.</w:t>
      </w:r>
      <w:r w:rsidRPr="001802EA">
        <w:rPr>
          <w:rFonts w:ascii="Times New Roman" w:eastAsia="Times New Roman" w:hAnsi="Times New Roman" w:cs="Times New Roman"/>
          <w:kern w:val="0"/>
          <w:sz w:val="24"/>
          <w:szCs w:val="24"/>
          <w:lang w:eastAsia="en-IN"/>
          <w14:ligatures w14:val="none"/>
        </w:rPr>
        <w:t xml:space="preserve"> With increasing scrutiny from regulatory bodies, businesses must leverage </w:t>
      </w:r>
      <w:r w:rsidRPr="001802EA">
        <w:rPr>
          <w:rFonts w:ascii="Times New Roman" w:eastAsia="Times New Roman" w:hAnsi="Times New Roman" w:cs="Times New Roman"/>
          <w:b/>
          <w:bCs/>
          <w:kern w:val="0"/>
          <w:sz w:val="24"/>
          <w:szCs w:val="24"/>
          <w:lang w:eastAsia="en-IN"/>
          <w14:ligatures w14:val="none"/>
        </w:rPr>
        <w:t>AI-driven compliance automation, real-time risk analytics, and automated auditing tools</w:t>
      </w:r>
      <w:r w:rsidRPr="001802EA">
        <w:rPr>
          <w:rFonts w:ascii="Times New Roman" w:eastAsia="Times New Roman" w:hAnsi="Times New Roman" w:cs="Times New Roman"/>
          <w:kern w:val="0"/>
          <w:sz w:val="24"/>
          <w:szCs w:val="24"/>
          <w:lang w:eastAsia="en-IN"/>
          <w14:ligatures w14:val="none"/>
        </w:rPr>
        <w:t xml:space="preserve"> to streamline compliance workflows.</w:t>
      </w:r>
    </w:p>
    <w:p w14:paraId="733E5378"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This chapter explores </w:t>
      </w:r>
      <w:r w:rsidRPr="001802EA">
        <w:rPr>
          <w:rFonts w:ascii="Times New Roman" w:eastAsia="Times New Roman" w:hAnsi="Times New Roman" w:cs="Times New Roman"/>
          <w:b/>
          <w:bCs/>
          <w:kern w:val="0"/>
          <w:sz w:val="24"/>
          <w:szCs w:val="24"/>
          <w:lang w:eastAsia="en-IN"/>
          <w14:ligatures w14:val="none"/>
        </w:rPr>
        <w:t>the fundamentals of auditing and compliance monitoring, key regulatory frameworks, the role of AI in automated compliance tracking, and real-world case studies demonstrating the impact of continuous compliance monitoring.</w:t>
      </w:r>
    </w:p>
    <w:p w14:paraId="39152857"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B219F7">
          <v:rect id="_x0000_i1237" style="width:0;height:1.5pt" o:hralign="center" o:hrstd="t" o:hr="t" fillcolor="#a0a0a0" stroked="f"/>
        </w:pict>
      </w:r>
    </w:p>
    <w:p w14:paraId="7BB97448"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Auditing in Compliance</w:t>
      </w:r>
    </w:p>
    <w:p w14:paraId="14AEF6D4"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Compliance Audits</w:t>
      </w:r>
    </w:p>
    <w:p w14:paraId="173FE27C"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t>
      </w:r>
      <w:r w:rsidRPr="001802EA">
        <w:rPr>
          <w:rFonts w:ascii="Times New Roman" w:eastAsia="Times New Roman" w:hAnsi="Times New Roman" w:cs="Times New Roman"/>
          <w:b/>
          <w:bCs/>
          <w:kern w:val="0"/>
          <w:sz w:val="24"/>
          <w:szCs w:val="24"/>
          <w:lang w:eastAsia="en-IN"/>
          <w14:ligatures w14:val="none"/>
        </w:rPr>
        <w:t>compliance audit</w:t>
      </w:r>
      <w:r w:rsidRPr="001802EA">
        <w:rPr>
          <w:rFonts w:ascii="Times New Roman" w:eastAsia="Times New Roman" w:hAnsi="Times New Roman" w:cs="Times New Roman"/>
          <w:kern w:val="0"/>
          <w:sz w:val="24"/>
          <w:szCs w:val="24"/>
          <w:lang w:eastAsia="en-IN"/>
          <w14:ligatures w14:val="none"/>
        </w:rPr>
        <w:t xml:space="preserve"> is a structured evaluation of an organization’s </w:t>
      </w:r>
      <w:r w:rsidRPr="001802EA">
        <w:rPr>
          <w:rFonts w:ascii="Times New Roman" w:eastAsia="Times New Roman" w:hAnsi="Times New Roman" w:cs="Times New Roman"/>
          <w:b/>
          <w:bCs/>
          <w:kern w:val="0"/>
          <w:sz w:val="24"/>
          <w:szCs w:val="24"/>
          <w:lang w:eastAsia="en-IN"/>
          <w14:ligatures w14:val="none"/>
        </w:rPr>
        <w:t>policies, procedures, and controls</w:t>
      </w:r>
      <w:r w:rsidRPr="001802EA">
        <w:rPr>
          <w:rFonts w:ascii="Times New Roman" w:eastAsia="Times New Roman" w:hAnsi="Times New Roman" w:cs="Times New Roman"/>
          <w:kern w:val="0"/>
          <w:sz w:val="24"/>
          <w:szCs w:val="24"/>
          <w:lang w:eastAsia="en-IN"/>
          <w14:ligatures w14:val="none"/>
        </w:rPr>
        <w:t xml:space="preserve"> to verify adherence to legal and regulatory standards. Compliance audits serve as a </w:t>
      </w:r>
      <w:r w:rsidRPr="001802EA">
        <w:rPr>
          <w:rFonts w:ascii="Times New Roman" w:eastAsia="Times New Roman" w:hAnsi="Times New Roman" w:cs="Times New Roman"/>
          <w:b/>
          <w:bCs/>
          <w:kern w:val="0"/>
          <w:sz w:val="24"/>
          <w:szCs w:val="24"/>
          <w:lang w:eastAsia="en-IN"/>
          <w14:ligatures w14:val="none"/>
        </w:rPr>
        <w:t>preventive mechanism</w:t>
      </w:r>
      <w:r w:rsidRPr="001802EA">
        <w:rPr>
          <w:rFonts w:ascii="Times New Roman" w:eastAsia="Times New Roman" w:hAnsi="Times New Roman" w:cs="Times New Roman"/>
          <w:kern w:val="0"/>
          <w:sz w:val="24"/>
          <w:szCs w:val="24"/>
          <w:lang w:eastAsia="en-IN"/>
          <w14:ligatures w14:val="none"/>
        </w:rPr>
        <w:t xml:space="preserve"> against legal risks, financial fraud, and security breaches.</w:t>
      </w:r>
    </w:p>
    <w:p w14:paraId="08E05CC2"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lastRenderedPageBreak/>
        <w:t>Types of Compliance Audits:</w:t>
      </w:r>
    </w:p>
    <w:p w14:paraId="22532A50" w14:textId="77777777" w:rsidR="001802EA" w:rsidRPr="001802EA" w:rsidRDefault="001802EA">
      <w:pPr>
        <w:numPr>
          <w:ilvl w:val="0"/>
          <w:numId w:val="3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Regulatory Audits:</w:t>
      </w:r>
      <w:r w:rsidRPr="001802EA">
        <w:rPr>
          <w:rFonts w:ascii="Times New Roman" w:eastAsia="Times New Roman" w:hAnsi="Times New Roman" w:cs="Times New Roman"/>
          <w:kern w:val="0"/>
          <w:sz w:val="24"/>
          <w:szCs w:val="24"/>
          <w:lang w:eastAsia="en-IN"/>
          <w14:ligatures w14:val="none"/>
        </w:rPr>
        <w:t xml:space="preserve"> Conducted to ensure compliance with </w:t>
      </w:r>
      <w:r w:rsidRPr="001802EA">
        <w:rPr>
          <w:rFonts w:ascii="Times New Roman" w:eastAsia="Times New Roman" w:hAnsi="Times New Roman" w:cs="Times New Roman"/>
          <w:b/>
          <w:bCs/>
          <w:kern w:val="0"/>
          <w:sz w:val="24"/>
          <w:szCs w:val="24"/>
          <w:lang w:eastAsia="en-IN"/>
          <w14:ligatures w14:val="none"/>
        </w:rPr>
        <w:t>GDPR, HIPAA, SOX, PCI-DSS, ISO 27001, and NIST.</w:t>
      </w:r>
    </w:p>
    <w:p w14:paraId="6B8AFC80" w14:textId="77777777" w:rsidR="001802EA" w:rsidRPr="001802EA" w:rsidRDefault="001802EA">
      <w:pPr>
        <w:numPr>
          <w:ilvl w:val="0"/>
          <w:numId w:val="3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Internal Audits:</w:t>
      </w:r>
      <w:r w:rsidRPr="001802EA">
        <w:rPr>
          <w:rFonts w:ascii="Times New Roman" w:eastAsia="Times New Roman" w:hAnsi="Times New Roman" w:cs="Times New Roman"/>
          <w:kern w:val="0"/>
          <w:sz w:val="24"/>
          <w:szCs w:val="24"/>
          <w:lang w:eastAsia="en-IN"/>
          <w14:ligatures w14:val="none"/>
        </w:rPr>
        <w:t xml:space="preserve"> Performed by </w:t>
      </w:r>
      <w:r w:rsidRPr="001802EA">
        <w:rPr>
          <w:rFonts w:ascii="Times New Roman" w:eastAsia="Times New Roman" w:hAnsi="Times New Roman" w:cs="Times New Roman"/>
          <w:b/>
          <w:bCs/>
          <w:kern w:val="0"/>
          <w:sz w:val="24"/>
          <w:szCs w:val="24"/>
          <w:lang w:eastAsia="en-IN"/>
          <w14:ligatures w14:val="none"/>
        </w:rPr>
        <w:t>in-house compliance teams</w:t>
      </w:r>
      <w:r w:rsidRPr="001802EA">
        <w:rPr>
          <w:rFonts w:ascii="Times New Roman" w:eastAsia="Times New Roman" w:hAnsi="Times New Roman" w:cs="Times New Roman"/>
          <w:kern w:val="0"/>
          <w:sz w:val="24"/>
          <w:szCs w:val="24"/>
          <w:lang w:eastAsia="en-IN"/>
          <w14:ligatures w14:val="none"/>
        </w:rPr>
        <w:t xml:space="preserve"> to identify process gaps.</w:t>
      </w:r>
    </w:p>
    <w:p w14:paraId="4E05B89B" w14:textId="77777777" w:rsidR="001802EA" w:rsidRPr="001802EA" w:rsidRDefault="001802EA">
      <w:pPr>
        <w:numPr>
          <w:ilvl w:val="0"/>
          <w:numId w:val="3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External Audits:</w:t>
      </w:r>
      <w:r w:rsidRPr="001802EA">
        <w:rPr>
          <w:rFonts w:ascii="Times New Roman" w:eastAsia="Times New Roman" w:hAnsi="Times New Roman" w:cs="Times New Roman"/>
          <w:kern w:val="0"/>
          <w:sz w:val="24"/>
          <w:szCs w:val="24"/>
          <w:lang w:eastAsia="en-IN"/>
          <w14:ligatures w14:val="none"/>
        </w:rPr>
        <w:t xml:space="preserve"> Conducted by </w:t>
      </w:r>
      <w:r w:rsidRPr="001802EA">
        <w:rPr>
          <w:rFonts w:ascii="Times New Roman" w:eastAsia="Times New Roman" w:hAnsi="Times New Roman" w:cs="Times New Roman"/>
          <w:b/>
          <w:bCs/>
          <w:kern w:val="0"/>
          <w:sz w:val="24"/>
          <w:szCs w:val="24"/>
          <w:lang w:eastAsia="en-IN"/>
          <w14:ligatures w14:val="none"/>
        </w:rPr>
        <w:t>independent auditors</w:t>
      </w:r>
      <w:r w:rsidRPr="001802EA">
        <w:rPr>
          <w:rFonts w:ascii="Times New Roman" w:eastAsia="Times New Roman" w:hAnsi="Times New Roman" w:cs="Times New Roman"/>
          <w:kern w:val="0"/>
          <w:sz w:val="24"/>
          <w:szCs w:val="24"/>
          <w:lang w:eastAsia="en-IN"/>
          <w14:ligatures w14:val="none"/>
        </w:rPr>
        <w:t xml:space="preserve"> for transparency and legal certification.</w:t>
      </w:r>
    </w:p>
    <w:p w14:paraId="4C87E0C2" w14:textId="77777777" w:rsidR="001802EA" w:rsidRPr="001802EA" w:rsidRDefault="001802EA">
      <w:pPr>
        <w:numPr>
          <w:ilvl w:val="0"/>
          <w:numId w:val="3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IT Security Audits:</w:t>
      </w:r>
      <w:r w:rsidRPr="001802EA">
        <w:rPr>
          <w:rFonts w:ascii="Times New Roman" w:eastAsia="Times New Roman" w:hAnsi="Times New Roman" w:cs="Times New Roman"/>
          <w:kern w:val="0"/>
          <w:sz w:val="24"/>
          <w:szCs w:val="24"/>
          <w:lang w:eastAsia="en-IN"/>
          <w14:ligatures w14:val="none"/>
        </w:rPr>
        <w:t xml:space="preserve"> Evaluates cybersecurity measures, </w:t>
      </w:r>
      <w:r w:rsidRPr="001802EA">
        <w:rPr>
          <w:rFonts w:ascii="Times New Roman" w:eastAsia="Times New Roman" w:hAnsi="Times New Roman" w:cs="Times New Roman"/>
          <w:b/>
          <w:bCs/>
          <w:kern w:val="0"/>
          <w:sz w:val="24"/>
          <w:szCs w:val="24"/>
          <w:lang w:eastAsia="en-IN"/>
          <w14:ligatures w14:val="none"/>
        </w:rPr>
        <w:t>data privacy controls, and incident response mechanisms.</w:t>
      </w:r>
    </w:p>
    <w:p w14:paraId="13C65323"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Auditing Process</w:t>
      </w:r>
    </w:p>
    <w:p w14:paraId="3A702554"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The auditing process involves several key steps:</w:t>
      </w:r>
    </w:p>
    <w:p w14:paraId="7B54E985" w14:textId="77777777" w:rsidR="001802EA" w:rsidRPr="001802EA" w:rsidRDefault="001802EA">
      <w:pPr>
        <w:numPr>
          <w:ilvl w:val="0"/>
          <w:numId w:val="3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Planning and Scope Definition:</w:t>
      </w:r>
      <w:r w:rsidRPr="001802EA">
        <w:rPr>
          <w:rFonts w:ascii="Times New Roman" w:eastAsia="Times New Roman" w:hAnsi="Times New Roman" w:cs="Times New Roman"/>
          <w:kern w:val="0"/>
          <w:sz w:val="24"/>
          <w:szCs w:val="24"/>
          <w:lang w:eastAsia="en-IN"/>
          <w14:ligatures w14:val="none"/>
        </w:rPr>
        <w:t xml:space="preserve"> Determine the regulatory standards being assessed.</w:t>
      </w:r>
    </w:p>
    <w:p w14:paraId="038F83A3" w14:textId="77777777" w:rsidR="001802EA" w:rsidRPr="001802EA" w:rsidRDefault="001802EA">
      <w:pPr>
        <w:numPr>
          <w:ilvl w:val="0"/>
          <w:numId w:val="3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Data Collection and Risk Assessment:</w:t>
      </w:r>
      <w:r w:rsidRPr="001802EA">
        <w:rPr>
          <w:rFonts w:ascii="Times New Roman" w:eastAsia="Times New Roman" w:hAnsi="Times New Roman" w:cs="Times New Roman"/>
          <w:kern w:val="0"/>
          <w:sz w:val="24"/>
          <w:szCs w:val="24"/>
          <w:lang w:eastAsia="en-IN"/>
          <w14:ligatures w14:val="none"/>
        </w:rPr>
        <w:t xml:space="preserve"> Identify compliance risks through data analysis.</w:t>
      </w:r>
    </w:p>
    <w:p w14:paraId="33B9C27B" w14:textId="77777777" w:rsidR="001802EA" w:rsidRPr="001802EA" w:rsidRDefault="001802EA">
      <w:pPr>
        <w:numPr>
          <w:ilvl w:val="0"/>
          <w:numId w:val="3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Testing and Evaluation:</w:t>
      </w:r>
      <w:r w:rsidRPr="001802EA">
        <w:rPr>
          <w:rFonts w:ascii="Times New Roman" w:eastAsia="Times New Roman" w:hAnsi="Times New Roman" w:cs="Times New Roman"/>
          <w:kern w:val="0"/>
          <w:sz w:val="24"/>
          <w:szCs w:val="24"/>
          <w:lang w:eastAsia="en-IN"/>
          <w14:ligatures w14:val="none"/>
        </w:rPr>
        <w:t xml:space="preserve"> Assess internal controls and governance frameworks.</w:t>
      </w:r>
    </w:p>
    <w:p w14:paraId="7866C059" w14:textId="77777777" w:rsidR="001802EA" w:rsidRPr="001802EA" w:rsidRDefault="001802EA">
      <w:pPr>
        <w:numPr>
          <w:ilvl w:val="0"/>
          <w:numId w:val="3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Reporting and Recommendations:</w:t>
      </w:r>
      <w:r w:rsidRPr="001802EA">
        <w:rPr>
          <w:rFonts w:ascii="Times New Roman" w:eastAsia="Times New Roman" w:hAnsi="Times New Roman" w:cs="Times New Roman"/>
          <w:kern w:val="0"/>
          <w:sz w:val="24"/>
          <w:szCs w:val="24"/>
          <w:lang w:eastAsia="en-IN"/>
          <w14:ligatures w14:val="none"/>
        </w:rPr>
        <w:t xml:space="preserve"> Document findings and suggest corrective actions.</w:t>
      </w:r>
    </w:p>
    <w:p w14:paraId="18EE041B" w14:textId="77777777" w:rsidR="001802EA" w:rsidRPr="001802EA" w:rsidRDefault="001802EA">
      <w:pPr>
        <w:numPr>
          <w:ilvl w:val="0"/>
          <w:numId w:val="3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Remediation and Follow-Up:</w:t>
      </w:r>
      <w:r w:rsidRPr="001802EA">
        <w:rPr>
          <w:rFonts w:ascii="Times New Roman" w:eastAsia="Times New Roman" w:hAnsi="Times New Roman" w:cs="Times New Roman"/>
          <w:kern w:val="0"/>
          <w:sz w:val="24"/>
          <w:szCs w:val="24"/>
          <w:lang w:eastAsia="en-IN"/>
          <w14:ligatures w14:val="none"/>
        </w:rPr>
        <w:t xml:space="preserve"> Ensure identified risks are addressed before the next audit cycle.</w:t>
      </w:r>
    </w:p>
    <w:p w14:paraId="7E203754"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Enron and the Failure of Financial Auditing (2001)</w:t>
      </w:r>
      <w:r w:rsidRPr="001802EA">
        <w:rPr>
          <w:rFonts w:ascii="Times New Roman" w:eastAsia="Times New Roman" w:hAnsi="Times New Roman" w:cs="Times New Roman"/>
          <w:kern w:val="0"/>
          <w:sz w:val="24"/>
          <w:szCs w:val="24"/>
          <w:lang w:eastAsia="en-IN"/>
          <w14:ligatures w14:val="none"/>
        </w:rPr>
        <w:t xml:space="preserve"> Enron’s collapse was caused by </w:t>
      </w:r>
      <w:r w:rsidRPr="001802EA">
        <w:rPr>
          <w:rFonts w:ascii="Times New Roman" w:eastAsia="Times New Roman" w:hAnsi="Times New Roman" w:cs="Times New Roman"/>
          <w:b/>
          <w:bCs/>
          <w:kern w:val="0"/>
          <w:sz w:val="24"/>
          <w:szCs w:val="24"/>
          <w:lang w:eastAsia="en-IN"/>
          <w14:ligatures w14:val="none"/>
        </w:rPr>
        <w:t>fraudulent financial reporting and weak internal audits.</w:t>
      </w:r>
      <w:r w:rsidRPr="001802EA">
        <w:rPr>
          <w:rFonts w:ascii="Times New Roman" w:eastAsia="Times New Roman" w:hAnsi="Times New Roman" w:cs="Times New Roman"/>
          <w:kern w:val="0"/>
          <w:sz w:val="24"/>
          <w:szCs w:val="24"/>
          <w:lang w:eastAsia="en-IN"/>
          <w14:ligatures w14:val="none"/>
        </w:rPr>
        <w:t xml:space="preserve"> The scandal led to the enactment of the </w:t>
      </w:r>
      <w:r w:rsidRPr="001802EA">
        <w:rPr>
          <w:rFonts w:ascii="Times New Roman" w:eastAsia="Times New Roman" w:hAnsi="Times New Roman" w:cs="Times New Roman"/>
          <w:b/>
          <w:bCs/>
          <w:kern w:val="0"/>
          <w:sz w:val="24"/>
          <w:szCs w:val="24"/>
          <w:lang w:eastAsia="en-IN"/>
          <w14:ligatures w14:val="none"/>
        </w:rPr>
        <w:t>Sarbanes-Oxley Act (SOX),</w:t>
      </w:r>
      <w:r w:rsidRPr="001802EA">
        <w:rPr>
          <w:rFonts w:ascii="Times New Roman" w:eastAsia="Times New Roman" w:hAnsi="Times New Roman" w:cs="Times New Roman"/>
          <w:kern w:val="0"/>
          <w:sz w:val="24"/>
          <w:szCs w:val="24"/>
          <w:lang w:eastAsia="en-IN"/>
          <w14:ligatures w14:val="none"/>
        </w:rPr>
        <w:t xml:space="preserve"> reinforcing financial auditing and compliance oversight in publicly traded companies.</w:t>
      </w:r>
    </w:p>
    <w:p w14:paraId="34F78235"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9B065A">
          <v:rect id="_x0000_i1238" style="width:0;height:1.5pt" o:hralign="center" o:hrstd="t" o:hr="t" fillcolor="#a0a0a0" stroked="f"/>
        </w:pict>
      </w:r>
    </w:p>
    <w:p w14:paraId="164B0C4A"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Regulatory Frameworks for Compliance Auditing</w:t>
      </w:r>
    </w:p>
    <w:p w14:paraId="58232EF9"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General Data Protection Regulation (GDPR) – EU</w:t>
      </w:r>
    </w:p>
    <w:p w14:paraId="58CDFA38" w14:textId="77777777" w:rsidR="001802EA" w:rsidRPr="001802EA" w:rsidRDefault="001802EA">
      <w:pPr>
        <w:numPr>
          <w:ilvl w:val="0"/>
          <w:numId w:val="3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Mandates regular audits</w:t>
      </w:r>
      <w:r w:rsidRPr="001802EA">
        <w:rPr>
          <w:rFonts w:ascii="Times New Roman" w:eastAsia="Times New Roman" w:hAnsi="Times New Roman" w:cs="Times New Roman"/>
          <w:kern w:val="0"/>
          <w:sz w:val="24"/>
          <w:szCs w:val="24"/>
          <w:lang w:eastAsia="en-IN"/>
          <w14:ligatures w14:val="none"/>
        </w:rPr>
        <w:t xml:space="preserve"> for data security compliance.</w:t>
      </w:r>
    </w:p>
    <w:p w14:paraId="71052888" w14:textId="77777777" w:rsidR="001802EA" w:rsidRPr="001802EA" w:rsidRDefault="001802EA">
      <w:pPr>
        <w:numPr>
          <w:ilvl w:val="0"/>
          <w:numId w:val="3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Requires organizations to maintain </w:t>
      </w:r>
      <w:r w:rsidRPr="001802EA">
        <w:rPr>
          <w:rFonts w:ascii="Times New Roman" w:eastAsia="Times New Roman" w:hAnsi="Times New Roman" w:cs="Times New Roman"/>
          <w:b/>
          <w:bCs/>
          <w:kern w:val="0"/>
          <w:sz w:val="24"/>
          <w:szCs w:val="24"/>
          <w:lang w:eastAsia="en-IN"/>
          <w14:ligatures w14:val="none"/>
        </w:rPr>
        <w:t>data protection impact assessments (DPIAs).</w:t>
      </w:r>
    </w:p>
    <w:p w14:paraId="6DF0E2B6"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Health Insurance Portability and Accountability Act (HIPAA) – U.S.</w:t>
      </w:r>
    </w:p>
    <w:p w14:paraId="4D366351" w14:textId="77777777" w:rsidR="001802EA" w:rsidRPr="001802EA" w:rsidRDefault="001802EA">
      <w:pPr>
        <w:numPr>
          <w:ilvl w:val="0"/>
          <w:numId w:val="3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Requires </w:t>
      </w:r>
      <w:r w:rsidRPr="001802EA">
        <w:rPr>
          <w:rFonts w:ascii="Times New Roman" w:eastAsia="Times New Roman" w:hAnsi="Times New Roman" w:cs="Times New Roman"/>
          <w:b/>
          <w:bCs/>
          <w:kern w:val="0"/>
          <w:sz w:val="24"/>
          <w:szCs w:val="24"/>
          <w:lang w:eastAsia="en-IN"/>
          <w14:ligatures w14:val="none"/>
        </w:rPr>
        <w:t>healthcare organizations to conduct risk assessments</w:t>
      </w:r>
      <w:r w:rsidRPr="001802EA">
        <w:rPr>
          <w:rFonts w:ascii="Times New Roman" w:eastAsia="Times New Roman" w:hAnsi="Times New Roman" w:cs="Times New Roman"/>
          <w:kern w:val="0"/>
          <w:sz w:val="24"/>
          <w:szCs w:val="24"/>
          <w:lang w:eastAsia="en-IN"/>
          <w14:ligatures w14:val="none"/>
        </w:rPr>
        <w:t xml:space="preserve"> of Protected Health Information (PHI).</w:t>
      </w:r>
    </w:p>
    <w:p w14:paraId="3A8CF65D" w14:textId="77777777" w:rsidR="001802EA" w:rsidRPr="001802EA" w:rsidRDefault="001802EA">
      <w:pPr>
        <w:numPr>
          <w:ilvl w:val="0"/>
          <w:numId w:val="3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Enforces </w:t>
      </w:r>
      <w:r w:rsidRPr="001802EA">
        <w:rPr>
          <w:rFonts w:ascii="Times New Roman" w:eastAsia="Times New Roman" w:hAnsi="Times New Roman" w:cs="Times New Roman"/>
          <w:b/>
          <w:bCs/>
          <w:kern w:val="0"/>
          <w:sz w:val="24"/>
          <w:szCs w:val="24"/>
          <w:lang w:eastAsia="en-IN"/>
          <w14:ligatures w14:val="none"/>
        </w:rPr>
        <w:t>periodic compliance reviews</w:t>
      </w:r>
      <w:r w:rsidRPr="001802EA">
        <w:rPr>
          <w:rFonts w:ascii="Times New Roman" w:eastAsia="Times New Roman" w:hAnsi="Times New Roman" w:cs="Times New Roman"/>
          <w:kern w:val="0"/>
          <w:sz w:val="24"/>
          <w:szCs w:val="24"/>
          <w:lang w:eastAsia="en-IN"/>
          <w14:ligatures w14:val="none"/>
        </w:rPr>
        <w:t xml:space="preserve"> and cybersecurity audits.</w:t>
      </w:r>
    </w:p>
    <w:p w14:paraId="4CD422C1"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Sarbanes-Oxley Act (SOX) – U.S.</w:t>
      </w:r>
    </w:p>
    <w:p w14:paraId="01461F35" w14:textId="77777777" w:rsidR="001802EA" w:rsidRPr="001802EA" w:rsidRDefault="001802EA">
      <w:pPr>
        <w:numPr>
          <w:ilvl w:val="0"/>
          <w:numId w:val="3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Ensures transparency in </w:t>
      </w:r>
      <w:r w:rsidRPr="001802EA">
        <w:rPr>
          <w:rFonts w:ascii="Times New Roman" w:eastAsia="Times New Roman" w:hAnsi="Times New Roman" w:cs="Times New Roman"/>
          <w:b/>
          <w:bCs/>
          <w:kern w:val="0"/>
          <w:sz w:val="24"/>
          <w:szCs w:val="24"/>
          <w:lang w:eastAsia="en-IN"/>
          <w14:ligatures w14:val="none"/>
        </w:rPr>
        <w:t>financial reporting and accounting practices.</w:t>
      </w:r>
    </w:p>
    <w:p w14:paraId="7A27E69A" w14:textId="77777777" w:rsidR="001802EA" w:rsidRPr="001802EA" w:rsidRDefault="001802EA">
      <w:pPr>
        <w:numPr>
          <w:ilvl w:val="0"/>
          <w:numId w:val="3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Mandates </w:t>
      </w:r>
      <w:r w:rsidRPr="001802EA">
        <w:rPr>
          <w:rFonts w:ascii="Times New Roman" w:eastAsia="Times New Roman" w:hAnsi="Times New Roman" w:cs="Times New Roman"/>
          <w:b/>
          <w:bCs/>
          <w:kern w:val="0"/>
          <w:sz w:val="24"/>
          <w:szCs w:val="24"/>
          <w:lang w:eastAsia="en-IN"/>
          <w14:ligatures w14:val="none"/>
        </w:rPr>
        <w:t>internal control evaluations and independent external audits.</w:t>
      </w:r>
    </w:p>
    <w:p w14:paraId="67C6A48B"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Payment Card Industry Data Security Standard (PCI-DSS)</w:t>
      </w:r>
    </w:p>
    <w:p w14:paraId="4AA364F4" w14:textId="77777777" w:rsidR="001802EA" w:rsidRPr="001802EA" w:rsidRDefault="001802EA">
      <w:pPr>
        <w:numPr>
          <w:ilvl w:val="0"/>
          <w:numId w:val="3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lastRenderedPageBreak/>
        <w:t xml:space="preserve">Requires </w:t>
      </w:r>
      <w:r w:rsidRPr="001802EA">
        <w:rPr>
          <w:rFonts w:ascii="Times New Roman" w:eastAsia="Times New Roman" w:hAnsi="Times New Roman" w:cs="Times New Roman"/>
          <w:b/>
          <w:bCs/>
          <w:kern w:val="0"/>
          <w:sz w:val="24"/>
          <w:szCs w:val="24"/>
          <w:lang w:eastAsia="en-IN"/>
          <w14:ligatures w14:val="none"/>
        </w:rPr>
        <w:t>quarterly and annual compliance audits</w:t>
      </w:r>
      <w:r w:rsidRPr="001802EA">
        <w:rPr>
          <w:rFonts w:ascii="Times New Roman" w:eastAsia="Times New Roman" w:hAnsi="Times New Roman" w:cs="Times New Roman"/>
          <w:kern w:val="0"/>
          <w:sz w:val="24"/>
          <w:szCs w:val="24"/>
          <w:lang w:eastAsia="en-IN"/>
          <w14:ligatures w14:val="none"/>
        </w:rPr>
        <w:t xml:space="preserve"> for payment security.</w:t>
      </w:r>
    </w:p>
    <w:p w14:paraId="7964B32A" w14:textId="77777777" w:rsidR="001802EA" w:rsidRPr="001802EA" w:rsidRDefault="001802EA">
      <w:pPr>
        <w:numPr>
          <w:ilvl w:val="0"/>
          <w:numId w:val="3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Implements </w:t>
      </w:r>
      <w:r w:rsidRPr="001802EA">
        <w:rPr>
          <w:rFonts w:ascii="Times New Roman" w:eastAsia="Times New Roman" w:hAnsi="Times New Roman" w:cs="Times New Roman"/>
          <w:b/>
          <w:bCs/>
          <w:kern w:val="0"/>
          <w:sz w:val="24"/>
          <w:szCs w:val="24"/>
          <w:lang w:eastAsia="en-IN"/>
          <w14:ligatures w14:val="none"/>
        </w:rPr>
        <w:t>vulnerability scanning and penetration testing</w:t>
      </w:r>
      <w:r w:rsidRPr="001802EA">
        <w:rPr>
          <w:rFonts w:ascii="Times New Roman" w:eastAsia="Times New Roman" w:hAnsi="Times New Roman" w:cs="Times New Roman"/>
          <w:kern w:val="0"/>
          <w:sz w:val="24"/>
          <w:szCs w:val="24"/>
          <w:lang w:eastAsia="en-IN"/>
          <w14:ligatures w14:val="none"/>
        </w:rPr>
        <w:t xml:space="preserve"> for transaction safety.</w:t>
      </w:r>
    </w:p>
    <w:p w14:paraId="273A39E3"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National Institute of Standards and Technology (NIST) Framework</w:t>
      </w:r>
    </w:p>
    <w:p w14:paraId="7FCB7507" w14:textId="77777777" w:rsidR="001802EA" w:rsidRPr="001802EA" w:rsidRDefault="001802EA">
      <w:pPr>
        <w:numPr>
          <w:ilvl w:val="0"/>
          <w:numId w:val="3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Defines a </w:t>
      </w:r>
      <w:r w:rsidRPr="001802EA">
        <w:rPr>
          <w:rFonts w:ascii="Times New Roman" w:eastAsia="Times New Roman" w:hAnsi="Times New Roman" w:cs="Times New Roman"/>
          <w:b/>
          <w:bCs/>
          <w:kern w:val="0"/>
          <w:sz w:val="24"/>
          <w:szCs w:val="24"/>
          <w:lang w:eastAsia="en-IN"/>
          <w14:ligatures w14:val="none"/>
        </w:rPr>
        <w:t>risk-based cybersecurity approach</w:t>
      </w:r>
      <w:r w:rsidRPr="001802EA">
        <w:rPr>
          <w:rFonts w:ascii="Times New Roman" w:eastAsia="Times New Roman" w:hAnsi="Times New Roman" w:cs="Times New Roman"/>
          <w:kern w:val="0"/>
          <w:sz w:val="24"/>
          <w:szCs w:val="24"/>
          <w:lang w:eastAsia="en-IN"/>
          <w14:ligatures w14:val="none"/>
        </w:rPr>
        <w:t xml:space="preserve"> for government and private organizations.</w:t>
      </w:r>
    </w:p>
    <w:p w14:paraId="3B559D42" w14:textId="77777777" w:rsidR="001802EA" w:rsidRPr="001802EA" w:rsidRDefault="001802EA">
      <w:pPr>
        <w:numPr>
          <w:ilvl w:val="0"/>
          <w:numId w:val="3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Emphasizes </w:t>
      </w:r>
      <w:r w:rsidRPr="001802EA">
        <w:rPr>
          <w:rFonts w:ascii="Times New Roman" w:eastAsia="Times New Roman" w:hAnsi="Times New Roman" w:cs="Times New Roman"/>
          <w:b/>
          <w:bCs/>
          <w:kern w:val="0"/>
          <w:sz w:val="24"/>
          <w:szCs w:val="24"/>
          <w:lang w:eastAsia="en-IN"/>
          <w14:ligatures w14:val="none"/>
        </w:rPr>
        <w:t>continuous monitoring and periodic security assessments.</w:t>
      </w:r>
    </w:p>
    <w:p w14:paraId="5E7EAF70"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Facebook GDPR Violation (2023)</w:t>
      </w:r>
      <w:r w:rsidRPr="001802EA">
        <w:rPr>
          <w:rFonts w:ascii="Times New Roman" w:eastAsia="Times New Roman" w:hAnsi="Times New Roman" w:cs="Times New Roman"/>
          <w:kern w:val="0"/>
          <w:sz w:val="24"/>
          <w:szCs w:val="24"/>
          <w:lang w:eastAsia="en-IN"/>
          <w14:ligatures w14:val="none"/>
        </w:rPr>
        <w:t xml:space="preserve"> Facebook (Meta) was fined </w:t>
      </w:r>
      <w:r w:rsidRPr="001802EA">
        <w:rPr>
          <w:rFonts w:ascii="Times New Roman" w:eastAsia="Times New Roman" w:hAnsi="Times New Roman" w:cs="Times New Roman"/>
          <w:b/>
          <w:bCs/>
          <w:kern w:val="0"/>
          <w:sz w:val="24"/>
          <w:szCs w:val="24"/>
          <w:lang w:eastAsia="en-IN"/>
          <w14:ligatures w14:val="none"/>
        </w:rPr>
        <w:t>€1.2 billion</w:t>
      </w:r>
      <w:r w:rsidRPr="001802EA">
        <w:rPr>
          <w:rFonts w:ascii="Times New Roman" w:eastAsia="Times New Roman" w:hAnsi="Times New Roman" w:cs="Times New Roman"/>
          <w:kern w:val="0"/>
          <w:sz w:val="24"/>
          <w:szCs w:val="24"/>
          <w:lang w:eastAsia="en-IN"/>
          <w14:ligatures w14:val="none"/>
        </w:rPr>
        <w:t xml:space="preserve"> for failing to comply with GDPR’s </w:t>
      </w:r>
      <w:r w:rsidRPr="001802EA">
        <w:rPr>
          <w:rFonts w:ascii="Times New Roman" w:eastAsia="Times New Roman" w:hAnsi="Times New Roman" w:cs="Times New Roman"/>
          <w:b/>
          <w:bCs/>
          <w:kern w:val="0"/>
          <w:sz w:val="24"/>
          <w:szCs w:val="24"/>
          <w:lang w:eastAsia="en-IN"/>
          <w14:ligatures w14:val="none"/>
        </w:rPr>
        <w:t>cross-border data transfer policies.</w:t>
      </w:r>
      <w:r w:rsidRPr="001802EA">
        <w:rPr>
          <w:rFonts w:ascii="Times New Roman" w:eastAsia="Times New Roman" w:hAnsi="Times New Roman" w:cs="Times New Roman"/>
          <w:kern w:val="0"/>
          <w:sz w:val="24"/>
          <w:szCs w:val="24"/>
          <w:lang w:eastAsia="en-IN"/>
          <w14:ligatures w14:val="none"/>
        </w:rPr>
        <w:t xml:space="preserve"> The company lacked </w:t>
      </w:r>
      <w:r w:rsidRPr="001802EA">
        <w:rPr>
          <w:rFonts w:ascii="Times New Roman" w:eastAsia="Times New Roman" w:hAnsi="Times New Roman" w:cs="Times New Roman"/>
          <w:b/>
          <w:bCs/>
          <w:kern w:val="0"/>
          <w:sz w:val="24"/>
          <w:szCs w:val="24"/>
          <w:lang w:eastAsia="en-IN"/>
          <w14:ligatures w14:val="none"/>
        </w:rPr>
        <w:t>regular compliance audits and data protection assessments,</w:t>
      </w:r>
      <w:r w:rsidRPr="001802EA">
        <w:rPr>
          <w:rFonts w:ascii="Times New Roman" w:eastAsia="Times New Roman" w:hAnsi="Times New Roman" w:cs="Times New Roman"/>
          <w:kern w:val="0"/>
          <w:sz w:val="24"/>
          <w:szCs w:val="24"/>
          <w:lang w:eastAsia="en-IN"/>
          <w14:ligatures w14:val="none"/>
        </w:rPr>
        <w:t xml:space="preserve"> resulting in significant regulatory penalties.</w:t>
      </w:r>
    </w:p>
    <w:p w14:paraId="3D1D39F3"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4F7A92">
          <v:rect id="_x0000_i1239" style="width:0;height:1.5pt" o:hralign="center" o:hrstd="t" o:hr="t" fillcolor="#a0a0a0" stroked="f"/>
        </w:pict>
      </w:r>
    </w:p>
    <w:p w14:paraId="2544E616"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Continuous Compliance Monitoring</w:t>
      </w:r>
    </w:p>
    <w:p w14:paraId="5F3BA66B"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Importance of Continuous Compliance Monitoring</w:t>
      </w:r>
    </w:p>
    <w:p w14:paraId="0E6C3B34"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Continuous compliance monitoring enables organizations to:</w:t>
      </w:r>
    </w:p>
    <w:p w14:paraId="6927F5AE" w14:textId="77777777" w:rsidR="001802EA" w:rsidRPr="001802EA" w:rsidRDefault="001802EA">
      <w:pPr>
        <w:numPr>
          <w:ilvl w:val="0"/>
          <w:numId w:val="3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Detect compliance violations in real time.</w:t>
      </w:r>
    </w:p>
    <w:p w14:paraId="3D091277" w14:textId="77777777" w:rsidR="001802EA" w:rsidRPr="001802EA" w:rsidRDefault="001802EA">
      <w:pPr>
        <w:numPr>
          <w:ilvl w:val="0"/>
          <w:numId w:val="3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Reduce regulatory risks</w:t>
      </w:r>
      <w:r w:rsidRPr="001802EA">
        <w:rPr>
          <w:rFonts w:ascii="Times New Roman" w:eastAsia="Times New Roman" w:hAnsi="Times New Roman" w:cs="Times New Roman"/>
          <w:kern w:val="0"/>
          <w:sz w:val="24"/>
          <w:szCs w:val="24"/>
          <w:lang w:eastAsia="en-IN"/>
          <w14:ligatures w14:val="none"/>
        </w:rPr>
        <w:t xml:space="preserve"> by automating compliance tracking.</w:t>
      </w:r>
    </w:p>
    <w:p w14:paraId="20163B8B" w14:textId="77777777" w:rsidR="001802EA" w:rsidRPr="001802EA" w:rsidRDefault="001802EA">
      <w:pPr>
        <w:numPr>
          <w:ilvl w:val="0"/>
          <w:numId w:val="3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Improve operational efficiency</w:t>
      </w:r>
      <w:r w:rsidRPr="001802EA">
        <w:rPr>
          <w:rFonts w:ascii="Times New Roman" w:eastAsia="Times New Roman" w:hAnsi="Times New Roman" w:cs="Times New Roman"/>
          <w:kern w:val="0"/>
          <w:sz w:val="24"/>
          <w:szCs w:val="24"/>
          <w:lang w:eastAsia="en-IN"/>
          <w14:ligatures w14:val="none"/>
        </w:rPr>
        <w:t xml:space="preserve"> through proactive risk mitigation.</w:t>
      </w:r>
    </w:p>
    <w:p w14:paraId="0FF714F2" w14:textId="77777777" w:rsidR="001802EA" w:rsidRPr="001802EA" w:rsidRDefault="001802EA">
      <w:pPr>
        <w:numPr>
          <w:ilvl w:val="0"/>
          <w:numId w:val="3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corporate accountability</w:t>
      </w:r>
      <w:r w:rsidRPr="001802EA">
        <w:rPr>
          <w:rFonts w:ascii="Times New Roman" w:eastAsia="Times New Roman" w:hAnsi="Times New Roman" w:cs="Times New Roman"/>
          <w:kern w:val="0"/>
          <w:sz w:val="24"/>
          <w:szCs w:val="24"/>
          <w:lang w:eastAsia="en-IN"/>
          <w14:ligatures w14:val="none"/>
        </w:rPr>
        <w:t xml:space="preserve"> through consistent audit logs.</w:t>
      </w:r>
    </w:p>
    <w:p w14:paraId="14EB4C67"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Continuous Compliance Monitoring Works</w:t>
      </w:r>
    </w:p>
    <w:p w14:paraId="21DEBFA5"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Organizations implement compliance monitoring using:</w:t>
      </w:r>
    </w:p>
    <w:p w14:paraId="796AE791" w14:textId="77777777" w:rsidR="001802EA" w:rsidRPr="001802EA" w:rsidRDefault="001802EA">
      <w:pPr>
        <w:numPr>
          <w:ilvl w:val="0"/>
          <w:numId w:val="3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Automated Governance, Risk, and Compliance (GRC) Platforms:</w:t>
      </w:r>
      <w:r w:rsidRPr="001802EA">
        <w:rPr>
          <w:rFonts w:ascii="Times New Roman" w:eastAsia="Times New Roman" w:hAnsi="Times New Roman" w:cs="Times New Roman"/>
          <w:kern w:val="0"/>
          <w:sz w:val="24"/>
          <w:szCs w:val="24"/>
          <w:lang w:eastAsia="en-IN"/>
          <w14:ligatures w14:val="none"/>
        </w:rPr>
        <w:t xml:space="preserve"> Real-time tracking of compliance metrics.</w:t>
      </w:r>
    </w:p>
    <w:p w14:paraId="1542A296" w14:textId="77777777" w:rsidR="001802EA" w:rsidRPr="001802EA" w:rsidRDefault="001802EA">
      <w:pPr>
        <w:numPr>
          <w:ilvl w:val="0"/>
          <w:numId w:val="3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AI-Powered Compliance Dashboards:</w:t>
      </w:r>
      <w:r w:rsidRPr="001802EA">
        <w:rPr>
          <w:rFonts w:ascii="Times New Roman" w:eastAsia="Times New Roman" w:hAnsi="Times New Roman" w:cs="Times New Roman"/>
          <w:kern w:val="0"/>
          <w:sz w:val="24"/>
          <w:szCs w:val="24"/>
          <w:lang w:eastAsia="en-IN"/>
          <w14:ligatures w14:val="none"/>
        </w:rPr>
        <w:t xml:space="preserve"> Uses </w:t>
      </w:r>
      <w:r w:rsidRPr="001802EA">
        <w:rPr>
          <w:rFonts w:ascii="Times New Roman" w:eastAsia="Times New Roman" w:hAnsi="Times New Roman" w:cs="Times New Roman"/>
          <w:b/>
          <w:bCs/>
          <w:kern w:val="0"/>
          <w:sz w:val="24"/>
          <w:szCs w:val="24"/>
          <w:lang w:eastAsia="en-IN"/>
          <w14:ligatures w14:val="none"/>
        </w:rPr>
        <w:t>machine learning models to detect anomalies.</w:t>
      </w:r>
    </w:p>
    <w:p w14:paraId="3864002D" w14:textId="77777777" w:rsidR="001802EA" w:rsidRPr="001802EA" w:rsidRDefault="001802EA">
      <w:pPr>
        <w:numPr>
          <w:ilvl w:val="0"/>
          <w:numId w:val="3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Blockchain for Secure Compliance Audits:</w:t>
      </w:r>
      <w:r w:rsidRPr="001802EA">
        <w:rPr>
          <w:rFonts w:ascii="Times New Roman" w:eastAsia="Times New Roman" w:hAnsi="Times New Roman" w:cs="Times New Roman"/>
          <w:kern w:val="0"/>
          <w:sz w:val="24"/>
          <w:szCs w:val="24"/>
          <w:lang w:eastAsia="en-IN"/>
          <w14:ligatures w14:val="none"/>
        </w:rPr>
        <w:t xml:space="preserve"> Ensures tamper-proof audit trails.</w:t>
      </w:r>
    </w:p>
    <w:p w14:paraId="6F679437" w14:textId="77777777" w:rsidR="001802EA" w:rsidRPr="001802EA" w:rsidRDefault="001802EA">
      <w:pPr>
        <w:numPr>
          <w:ilvl w:val="0"/>
          <w:numId w:val="3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SIEM (Security Information and Event Management) Systems:</w:t>
      </w:r>
      <w:r w:rsidRPr="001802EA">
        <w:rPr>
          <w:rFonts w:ascii="Times New Roman" w:eastAsia="Times New Roman" w:hAnsi="Times New Roman" w:cs="Times New Roman"/>
          <w:kern w:val="0"/>
          <w:sz w:val="24"/>
          <w:szCs w:val="24"/>
          <w:lang w:eastAsia="en-IN"/>
          <w14:ligatures w14:val="none"/>
        </w:rPr>
        <w:t xml:space="preserve"> Automates cybersecurity monitoring.</w:t>
      </w:r>
    </w:p>
    <w:p w14:paraId="73ADE1F6"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Uses AI for Continuous Compliance</w:t>
      </w:r>
    </w:p>
    <w:p w14:paraId="70C28E6E"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JPMorgan Chase implemented </w:t>
      </w:r>
      <w:r w:rsidRPr="001802EA">
        <w:rPr>
          <w:rFonts w:ascii="Times New Roman" w:eastAsia="Times New Roman" w:hAnsi="Times New Roman" w:cs="Times New Roman"/>
          <w:b/>
          <w:bCs/>
          <w:kern w:val="0"/>
          <w:sz w:val="24"/>
          <w:szCs w:val="24"/>
          <w:lang w:eastAsia="en-IN"/>
          <w14:ligatures w14:val="none"/>
        </w:rPr>
        <w:t>AI-driven compliance monitoring tools</w:t>
      </w:r>
      <w:r w:rsidRPr="001802EA">
        <w:rPr>
          <w:rFonts w:ascii="Times New Roman" w:eastAsia="Times New Roman" w:hAnsi="Times New Roman" w:cs="Times New Roman"/>
          <w:kern w:val="0"/>
          <w:sz w:val="24"/>
          <w:szCs w:val="24"/>
          <w:lang w:eastAsia="en-IN"/>
          <w14:ligatures w14:val="none"/>
        </w:rPr>
        <w:t xml:space="preserve"> to track financial transactions, prevent fraud, and ensure </w:t>
      </w:r>
      <w:r w:rsidRPr="001802EA">
        <w:rPr>
          <w:rFonts w:ascii="Times New Roman" w:eastAsia="Times New Roman" w:hAnsi="Times New Roman" w:cs="Times New Roman"/>
          <w:b/>
          <w:bCs/>
          <w:kern w:val="0"/>
          <w:sz w:val="24"/>
          <w:szCs w:val="24"/>
          <w:lang w:eastAsia="en-IN"/>
          <w14:ligatures w14:val="none"/>
        </w:rPr>
        <w:t>SOX and Basel III compliance.</w:t>
      </w:r>
      <w:r w:rsidRPr="001802EA">
        <w:rPr>
          <w:rFonts w:ascii="Times New Roman" w:eastAsia="Times New Roman" w:hAnsi="Times New Roman" w:cs="Times New Roman"/>
          <w:kern w:val="0"/>
          <w:sz w:val="24"/>
          <w:szCs w:val="24"/>
          <w:lang w:eastAsia="en-IN"/>
          <w14:ligatures w14:val="none"/>
        </w:rPr>
        <w:t xml:space="preserve"> The bank reduced </w:t>
      </w:r>
      <w:r w:rsidRPr="001802EA">
        <w:rPr>
          <w:rFonts w:ascii="Times New Roman" w:eastAsia="Times New Roman" w:hAnsi="Times New Roman" w:cs="Times New Roman"/>
          <w:b/>
          <w:bCs/>
          <w:kern w:val="0"/>
          <w:sz w:val="24"/>
          <w:szCs w:val="24"/>
          <w:lang w:eastAsia="en-IN"/>
          <w14:ligatures w14:val="none"/>
        </w:rPr>
        <w:t>compliance violations by 45%</w:t>
      </w:r>
      <w:r w:rsidRPr="001802EA">
        <w:rPr>
          <w:rFonts w:ascii="Times New Roman" w:eastAsia="Times New Roman" w:hAnsi="Times New Roman" w:cs="Times New Roman"/>
          <w:kern w:val="0"/>
          <w:sz w:val="24"/>
          <w:szCs w:val="24"/>
          <w:lang w:eastAsia="en-IN"/>
          <w14:ligatures w14:val="none"/>
        </w:rPr>
        <w:t xml:space="preserve"> and enhanced governance transparency.</w:t>
      </w:r>
    </w:p>
    <w:p w14:paraId="72DEF9BC"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1DFEA5">
          <v:rect id="_x0000_i1240" style="width:0;height:1.5pt" o:hralign="center" o:hrstd="t" o:hr="t" fillcolor="#a0a0a0" stroked="f"/>
        </w:pict>
      </w:r>
    </w:p>
    <w:p w14:paraId="6F1F912A"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AI and Automation in Compliance Auditing</w:t>
      </w:r>
    </w:p>
    <w:p w14:paraId="2910D971"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Monitoring Tools</w:t>
      </w:r>
    </w:p>
    <w:p w14:paraId="06728E29" w14:textId="77777777" w:rsidR="001802EA" w:rsidRPr="001802EA" w:rsidRDefault="001802EA">
      <w:pPr>
        <w:numPr>
          <w:ilvl w:val="0"/>
          <w:numId w:val="3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IBM OpenPages:</w:t>
      </w:r>
      <w:r w:rsidRPr="001802EA">
        <w:rPr>
          <w:rFonts w:ascii="Times New Roman" w:eastAsia="Times New Roman" w:hAnsi="Times New Roman" w:cs="Times New Roman"/>
          <w:kern w:val="0"/>
          <w:sz w:val="24"/>
          <w:szCs w:val="24"/>
          <w:lang w:eastAsia="en-IN"/>
          <w14:ligatures w14:val="none"/>
        </w:rPr>
        <w:t xml:space="preserve"> AI-powered risk and compliance tracking.</w:t>
      </w:r>
    </w:p>
    <w:p w14:paraId="73C460A8" w14:textId="77777777" w:rsidR="001802EA" w:rsidRPr="001802EA" w:rsidRDefault="001802EA">
      <w:pPr>
        <w:numPr>
          <w:ilvl w:val="0"/>
          <w:numId w:val="3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MetricStream:</w:t>
      </w:r>
      <w:r w:rsidRPr="001802EA">
        <w:rPr>
          <w:rFonts w:ascii="Times New Roman" w:eastAsia="Times New Roman" w:hAnsi="Times New Roman" w:cs="Times New Roman"/>
          <w:kern w:val="0"/>
          <w:sz w:val="24"/>
          <w:szCs w:val="24"/>
          <w:lang w:eastAsia="en-IN"/>
          <w14:ligatures w14:val="none"/>
        </w:rPr>
        <w:t xml:space="preserve"> Automates compliance audits and policy management.</w:t>
      </w:r>
    </w:p>
    <w:p w14:paraId="4FBCFBD9" w14:textId="77777777" w:rsidR="001802EA" w:rsidRPr="001802EA" w:rsidRDefault="001802EA">
      <w:pPr>
        <w:numPr>
          <w:ilvl w:val="0"/>
          <w:numId w:val="3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NAVEX Global:</w:t>
      </w:r>
      <w:r w:rsidRPr="001802EA">
        <w:rPr>
          <w:rFonts w:ascii="Times New Roman" w:eastAsia="Times New Roman" w:hAnsi="Times New Roman" w:cs="Times New Roman"/>
          <w:kern w:val="0"/>
          <w:sz w:val="24"/>
          <w:szCs w:val="24"/>
          <w:lang w:eastAsia="en-IN"/>
          <w14:ligatures w14:val="none"/>
        </w:rPr>
        <w:t xml:space="preserve"> Provides real-time regulatory change management alerts.</w:t>
      </w:r>
    </w:p>
    <w:p w14:paraId="2016A68D" w14:textId="77777777" w:rsidR="001802EA" w:rsidRPr="001802EA" w:rsidRDefault="001802EA">
      <w:pPr>
        <w:numPr>
          <w:ilvl w:val="0"/>
          <w:numId w:val="3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Splunk SIEM:</w:t>
      </w:r>
      <w:r w:rsidRPr="001802EA">
        <w:rPr>
          <w:rFonts w:ascii="Times New Roman" w:eastAsia="Times New Roman" w:hAnsi="Times New Roman" w:cs="Times New Roman"/>
          <w:kern w:val="0"/>
          <w:sz w:val="24"/>
          <w:szCs w:val="24"/>
          <w:lang w:eastAsia="en-IN"/>
          <w14:ligatures w14:val="none"/>
        </w:rPr>
        <w:t xml:space="preserve"> AI-based security event monitoring for cyber compliance.</w:t>
      </w:r>
    </w:p>
    <w:p w14:paraId="20002639"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Analytics for Compliance Risk Assessment</w:t>
      </w:r>
    </w:p>
    <w:p w14:paraId="40C7189F" w14:textId="77777777" w:rsidR="001802EA" w:rsidRPr="001802EA" w:rsidRDefault="001802EA">
      <w:pPr>
        <w:numPr>
          <w:ilvl w:val="0"/>
          <w:numId w:val="3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Uses </w:t>
      </w:r>
      <w:r w:rsidRPr="001802EA">
        <w:rPr>
          <w:rFonts w:ascii="Times New Roman" w:eastAsia="Times New Roman" w:hAnsi="Times New Roman" w:cs="Times New Roman"/>
          <w:b/>
          <w:bCs/>
          <w:kern w:val="0"/>
          <w:sz w:val="24"/>
          <w:szCs w:val="24"/>
          <w:lang w:eastAsia="en-IN"/>
          <w14:ligatures w14:val="none"/>
        </w:rPr>
        <w:t>historical compliance data to predict future violations.</w:t>
      </w:r>
    </w:p>
    <w:p w14:paraId="31086347" w14:textId="77777777" w:rsidR="001802EA" w:rsidRPr="001802EA" w:rsidRDefault="001802EA">
      <w:pPr>
        <w:numPr>
          <w:ilvl w:val="0"/>
          <w:numId w:val="3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Detects </w:t>
      </w:r>
      <w:r w:rsidRPr="001802EA">
        <w:rPr>
          <w:rFonts w:ascii="Times New Roman" w:eastAsia="Times New Roman" w:hAnsi="Times New Roman" w:cs="Times New Roman"/>
          <w:b/>
          <w:bCs/>
          <w:kern w:val="0"/>
          <w:sz w:val="24"/>
          <w:szCs w:val="24"/>
          <w:lang w:eastAsia="en-IN"/>
          <w14:ligatures w14:val="none"/>
        </w:rPr>
        <w:t xml:space="preserve">fraudulent activities through </w:t>
      </w:r>
      <w:proofErr w:type="spellStart"/>
      <w:r w:rsidRPr="001802EA">
        <w:rPr>
          <w:rFonts w:ascii="Times New Roman" w:eastAsia="Times New Roman" w:hAnsi="Times New Roman" w:cs="Times New Roman"/>
          <w:b/>
          <w:bCs/>
          <w:kern w:val="0"/>
          <w:sz w:val="24"/>
          <w:szCs w:val="24"/>
          <w:lang w:eastAsia="en-IN"/>
          <w14:ligatures w14:val="none"/>
        </w:rPr>
        <w:t>behavioral</w:t>
      </w:r>
      <w:proofErr w:type="spellEnd"/>
      <w:r w:rsidRPr="001802EA">
        <w:rPr>
          <w:rFonts w:ascii="Times New Roman" w:eastAsia="Times New Roman" w:hAnsi="Times New Roman" w:cs="Times New Roman"/>
          <w:b/>
          <w:bCs/>
          <w:kern w:val="0"/>
          <w:sz w:val="24"/>
          <w:szCs w:val="24"/>
          <w:lang w:eastAsia="en-IN"/>
          <w14:ligatures w14:val="none"/>
        </w:rPr>
        <w:t xml:space="preserve"> pattern recognition.</w:t>
      </w:r>
    </w:p>
    <w:p w14:paraId="29D57AA1" w14:textId="77777777" w:rsidR="001802EA" w:rsidRPr="001802EA" w:rsidRDefault="001802EA">
      <w:pPr>
        <w:numPr>
          <w:ilvl w:val="0"/>
          <w:numId w:val="3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Identifies high-risk areas requiring </w:t>
      </w:r>
      <w:r w:rsidRPr="001802EA">
        <w:rPr>
          <w:rFonts w:ascii="Times New Roman" w:eastAsia="Times New Roman" w:hAnsi="Times New Roman" w:cs="Times New Roman"/>
          <w:b/>
          <w:bCs/>
          <w:kern w:val="0"/>
          <w:sz w:val="24"/>
          <w:szCs w:val="24"/>
          <w:lang w:eastAsia="en-IN"/>
          <w14:ligatures w14:val="none"/>
        </w:rPr>
        <w:t>immediate remediation.</w:t>
      </w:r>
    </w:p>
    <w:p w14:paraId="7DCE322D"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Compliance Audits</w:t>
      </w:r>
    </w:p>
    <w:p w14:paraId="6A67D152" w14:textId="77777777" w:rsidR="001802EA" w:rsidRPr="001802EA" w:rsidRDefault="001802EA">
      <w:pPr>
        <w:numPr>
          <w:ilvl w:val="0"/>
          <w:numId w:val="3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Creates immutable audit trails</w:t>
      </w:r>
      <w:r w:rsidRPr="001802EA">
        <w:rPr>
          <w:rFonts w:ascii="Times New Roman" w:eastAsia="Times New Roman" w:hAnsi="Times New Roman" w:cs="Times New Roman"/>
          <w:kern w:val="0"/>
          <w:sz w:val="24"/>
          <w:szCs w:val="24"/>
          <w:lang w:eastAsia="en-IN"/>
          <w14:ligatures w14:val="none"/>
        </w:rPr>
        <w:t xml:space="preserve"> to prevent tampering with compliance records.</w:t>
      </w:r>
    </w:p>
    <w:p w14:paraId="2BD62310" w14:textId="77777777" w:rsidR="001802EA" w:rsidRPr="001802EA" w:rsidRDefault="001802EA">
      <w:pPr>
        <w:numPr>
          <w:ilvl w:val="0"/>
          <w:numId w:val="3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Enhances transparency</w:t>
      </w:r>
      <w:r w:rsidRPr="001802EA">
        <w:rPr>
          <w:rFonts w:ascii="Times New Roman" w:eastAsia="Times New Roman" w:hAnsi="Times New Roman" w:cs="Times New Roman"/>
          <w:kern w:val="0"/>
          <w:sz w:val="24"/>
          <w:szCs w:val="24"/>
          <w:lang w:eastAsia="en-IN"/>
          <w14:ligatures w14:val="none"/>
        </w:rPr>
        <w:t xml:space="preserve"> in financial reporting and regulatory disclosures.</w:t>
      </w:r>
    </w:p>
    <w:p w14:paraId="510BE258" w14:textId="77777777" w:rsidR="001802EA" w:rsidRPr="001802EA" w:rsidRDefault="001802EA" w:rsidP="001802E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Wells Fargo and AI-Powered Compliance Auditing</w:t>
      </w:r>
    </w:p>
    <w:p w14:paraId="4FF73963"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Wells Fargo implemented </w:t>
      </w:r>
      <w:r w:rsidRPr="001802EA">
        <w:rPr>
          <w:rFonts w:ascii="Times New Roman" w:eastAsia="Times New Roman" w:hAnsi="Times New Roman" w:cs="Times New Roman"/>
          <w:b/>
          <w:bCs/>
          <w:kern w:val="0"/>
          <w:sz w:val="24"/>
          <w:szCs w:val="24"/>
          <w:lang w:eastAsia="en-IN"/>
          <w14:ligatures w14:val="none"/>
        </w:rPr>
        <w:t>AI-based compliance automation tools</w:t>
      </w:r>
      <w:r w:rsidRPr="001802EA">
        <w:rPr>
          <w:rFonts w:ascii="Times New Roman" w:eastAsia="Times New Roman" w:hAnsi="Times New Roman" w:cs="Times New Roman"/>
          <w:kern w:val="0"/>
          <w:sz w:val="24"/>
          <w:szCs w:val="24"/>
          <w:lang w:eastAsia="en-IN"/>
          <w14:ligatures w14:val="none"/>
        </w:rPr>
        <w:t xml:space="preserve"> to monitor </w:t>
      </w:r>
      <w:r w:rsidRPr="001802EA">
        <w:rPr>
          <w:rFonts w:ascii="Times New Roman" w:eastAsia="Times New Roman" w:hAnsi="Times New Roman" w:cs="Times New Roman"/>
          <w:b/>
          <w:bCs/>
          <w:kern w:val="0"/>
          <w:sz w:val="24"/>
          <w:szCs w:val="24"/>
          <w:lang w:eastAsia="en-IN"/>
          <w14:ligatures w14:val="none"/>
        </w:rPr>
        <w:t>customer transactions and internal risk controls,</w:t>
      </w:r>
      <w:r w:rsidRPr="001802EA">
        <w:rPr>
          <w:rFonts w:ascii="Times New Roman" w:eastAsia="Times New Roman" w:hAnsi="Times New Roman" w:cs="Times New Roman"/>
          <w:kern w:val="0"/>
          <w:sz w:val="24"/>
          <w:szCs w:val="24"/>
          <w:lang w:eastAsia="en-IN"/>
          <w14:ligatures w14:val="none"/>
        </w:rPr>
        <w:t xml:space="preserve"> reducing compliance failures by </w:t>
      </w:r>
      <w:r w:rsidRPr="001802EA">
        <w:rPr>
          <w:rFonts w:ascii="Times New Roman" w:eastAsia="Times New Roman" w:hAnsi="Times New Roman" w:cs="Times New Roman"/>
          <w:b/>
          <w:bCs/>
          <w:kern w:val="0"/>
          <w:sz w:val="24"/>
          <w:szCs w:val="24"/>
          <w:lang w:eastAsia="en-IN"/>
          <w14:ligatures w14:val="none"/>
        </w:rPr>
        <w:t>30%</w:t>
      </w:r>
      <w:r w:rsidRPr="001802EA">
        <w:rPr>
          <w:rFonts w:ascii="Times New Roman" w:eastAsia="Times New Roman" w:hAnsi="Times New Roman" w:cs="Times New Roman"/>
          <w:kern w:val="0"/>
          <w:sz w:val="24"/>
          <w:szCs w:val="24"/>
          <w:lang w:eastAsia="en-IN"/>
          <w14:ligatures w14:val="none"/>
        </w:rPr>
        <w:t xml:space="preserve"> and preventing regulatory penalties.</w:t>
      </w:r>
    </w:p>
    <w:p w14:paraId="5A6168A0"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BEBDFC">
          <v:rect id="_x0000_i1241" style="width:0;height:1.5pt" o:hralign="center" o:hrstd="t" o:hr="t" fillcolor="#a0a0a0" stroked="f"/>
        </w:pict>
      </w:r>
    </w:p>
    <w:p w14:paraId="65F79DE9"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Strengthening Auditing and Compliance Monitoring</w:t>
      </w:r>
    </w:p>
    <w:p w14:paraId="6771E10A" w14:textId="77777777" w:rsidR="001802EA" w:rsidRPr="001802EA" w:rsidRDefault="001802EA">
      <w:pPr>
        <w:numPr>
          <w:ilvl w:val="0"/>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Integrate AI and Machine Learning for Compliance Automation</w:t>
      </w:r>
    </w:p>
    <w:p w14:paraId="16D31DF8"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Deploy </w:t>
      </w:r>
      <w:r w:rsidRPr="001802EA">
        <w:rPr>
          <w:rFonts w:ascii="Times New Roman" w:eastAsia="Times New Roman" w:hAnsi="Times New Roman" w:cs="Times New Roman"/>
          <w:b/>
          <w:bCs/>
          <w:kern w:val="0"/>
          <w:sz w:val="24"/>
          <w:szCs w:val="24"/>
          <w:lang w:eastAsia="en-IN"/>
          <w14:ligatures w14:val="none"/>
        </w:rPr>
        <w:t>AI-driven risk monitoring</w:t>
      </w:r>
      <w:r w:rsidRPr="001802EA">
        <w:rPr>
          <w:rFonts w:ascii="Times New Roman" w:eastAsia="Times New Roman" w:hAnsi="Times New Roman" w:cs="Times New Roman"/>
          <w:kern w:val="0"/>
          <w:sz w:val="24"/>
          <w:szCs w:val="24"/>
          <w:lang w:eastAsia="en-IN"/>
          <w14:ligatures w14:val="none"/>
        </w:rPr>
        <w:t xml:space="preserve"> to detect compliance violations in real-time.</w:t>
      </w:r>
    </w:p>
    <w:p w14:paraId="3C3164B2"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Automate </w:t>
      </w:r>
      <w:r w:rsidRPr="001802EA">
        <w:rPr>
          <w:rFonts w:ascii="Times New Roman" w:eastAsia="Times New Roman" w:hAnsi="Times New Roman" w:cs="Times New Roman"/>
          <w:b/>
          <w:bCs/>
          <w:kern w:val="0"/>
          <w:sz w:val="24"/>
          <w:szCs w:val="24"/>
          <w:lang w:eastAsia="en-IN"/>
          <w14:ligatures w14:val="none"/>
        </w:rPr>
        <w:t>compliance documentation and audit trails.</w:t>
      </w:r>
    </w:p>
    <w:p w14:paraId="4DF0E3F2" w14:textId="77777777" w:rsidR="001802EA" w:rsidRPr="001802EA" w:rsidRDefault="001802EA">
      <w:pPr>
        <w:numPr>
          <w:ilvl w:val="0"/>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Quarterly Compliance Audits and Cybersecurity Assessments</w:t>
      </w:r>
    </w:p>
    <w:p w14:paraId="2D65883E"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Schedule </w:t>
      </w:r>
      <w:r w:rsidRPr="001802EA">
        <w:rPr>
          <w:rFonts w:ascii="Times New Roman" w:eastAsia="Times New Roman" w:hAnsi="Times New Roman" w:cs="Times New Roman"/>
          <w:b/>
          <w:bCs/>
          <w:kern w:val="0"/>
          <w:sz w:val="24"/>
          <w:szCs w:val="24"/>
          <w:lang w:eastAsia="en-IN"/>
          <w14:ligatures w14:val="none"/>
        </w:rPr>
        <w:t>periodic security risk reviews</w:t>
      </w:r>
      <w:r w:rsidRPr="001802EA">
        <w:rPr>
          <w:rFonts w:ascii="Times New Roman" w:eastAsia="Times New Roman" w:hAnsi="Times New Roman" w:cs="Times New Roman"/>
          <w:kern w:val="0"/>
          <w:sz w:val="24"/>
          <w:szCs w:val="24"/>
          <w:lang w:eastAsia="en-IN"/>
          <w14:ligatures w14:val="none"/>
        </w:rPr>
        <w:t xml:space="preserve"> to identify compliance gaps.</w:t>
      </w:r>
    </w:p>
    <w:p w14:paraId="2B287762"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 </w:t>
      </w:r>
      <w:r w:rsidRPr="001802EA">
        <w:rPr>
          <w:rFonts w:ascii="Times New Roman" w:eastAsia="Times New Roman" w:hAnsi="Times New Roman" w:cs="Times New Roman"/>
          <w:b/>
          <w:bCs/>
          <w:kern w:val="0"/>
          <w:sz w:val="24"/>
          <w:szCs w:val="24"/>
          <w:lang w:eastAsia="en-IN"/>
          <w14:ligatures w14:val="none"/>
        </w:rPr>
        <w:t>penetration testing and vulnerability assessments</w:t>
      </w:r>
      <w:r w:rsidRPr="001802EA">
        <w:rPr>
          <w:rFonts w:ascii="Times New Roman" w:eastAsia="Times New Roman" w:hAnsi="Times New Roman" w:cs="Times New Roman"/>
          <w:kern w:val="0"/>
          <w:sz w:val="24"/>
          <w:szCs w:val="24"/>
          <w:lang w:eastAsia="en-IN"/>
          <w14:ligatures w14:val="none"/>
        </w:rPr>
        <w:t xml:space="preserve"> for cyber risk management.</w:t>
      </w:r>
    </w:p>
    <w:p w14:paraId="4A78C1AB" w14:textId="77777777" w:rsidR="001802EA" w:rsidRPr="001802EA" w:rsidRDefault="001802EA">
      <w:pPr>
        <w:numPr>
          <w:ilvl w:val="0"/>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Align Compliance with Business Strategy and Governance Frameworks</w:t>
      </w:r>
    </w:p>
    <w:p w14:paraId="15AA9983"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Ensure that </w:t>
      </w:r>
      <w:r w:rsidRPr="001802EA">
        <w:rPr>
          <w:rFonts w:ascii="Times New Roman" w:eastAsia="Times New Roman" w:hAnsi="Times New Roman" w:cs="Times New Roman"/>
          <w:b/>
          <w:bCs/>
          <w:kern w:val="0"/>
          <w:sz w:val="24"/>
          <w:szCs w:val="24"/>
          <w:lang w:eastAsia="en-IN"/>
          <w14:ligatures w14:val="none"/>
        </w:rPr>
        <w:t>board members and executives are engaged in compliance oversight.</w:t>
      </w:r>
    </w:p>
    <w:p w14:paraId="4CCFE8A4"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Embed </w:t>
      </w:r>
      <w:r w:rsidRPr="001802EA">
        <w:rPr>
          <w:rFonts w:ascii="Times New Roman" w:eastAsia="Times New Roman" w:hAnsi="Times New Roman" w:cs="Times New Roman"/>
          <w:b/>
          <w:bCs/>
          <w:kern w:val="0"/>
          <w:sz w:val="24"/>
          <w:szCs w:val="24"/>
          <w:lang w:eastAsia="en-IN"/>
          <w14:ligatures w14:val="none"/>
        </w:rPr>
        <w:t>compliance monitoring into corporate decision-making processes.</w:t>
      </w:r>
    </w:p>
    <w:p w14:paraId="5F1CC24E" w14:textId="77777777" w:rsidR="001802EA" w:rsidRPr="001802EA" w:rsidRDefault="001802EA">
      <w:pPr>
        <w:numPr>
          <w:ilvl w:val="0"/>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Enhance Employee Training and Compliance Awareness</w:t>
      </w:r>
    </w:p>
    <w:p w14:paraId="6D57054C"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 </w:t>
      </w:r>
      <w:r w:rsidRPr="001802EA">
        <w:rPr>
          <w:rFonts w:ascii="Times New Roman" w:eastAsia="Times New Roman" w:hAnsi="Times New Roman" w:cs="Times New Roman"/>
          <w:b/>
          <w:bCs/>
          <w:kern w:val="0"/>
          <w:sz w:val="24"/>
          <w:szCs w:val="24"/>
          <w:lang w:eastAsia="en-IN"/>
          <w14:ligatures w14:val="none"/>
        </w:rPr>
        <w:t>mandatory compliance training</w:t>
      </w:r>
      <w:r w:rsidRPr="001802EA">
        <w:rPr>
          <w:rFonts w:ascii="Times New Roman" w:eastAsia="Times New Roman" w:hAnsi="Times New Roman" w:cs="Times New Roman"/>
          <w:kern w:val="0"/>
          <w:sz w:val="24"/>
          <w:szCs w:val="24"/>
          <w:lang w:eastAsia="en-IN"/>
          <w14:ligatures w14:val="none"/>
        </w:rPr>
        <w:t xml:space="preserve"> across all departments.</w:t>
      </w:r>
    </w:p>
    <w:p w14:paraId="3E732214" w14:textId="77777777" w:rsidR="001802EA" w:rsidRPr="001802EA" w:rsidRDefault="001802EA">
      <w:pPr>
        <w:numPr>
          <w:ilvl w:val="1"/>
          <w:numId w:val="3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Conduct </w:t>
      </w:r>
      <w:r w:rsidRPr="001802EA">
        <w:rPr>
          <w:rFonts w:ascii="Times New Roman" w:eastAsia="Times New Roman" w:hAnsi="Times New Roman" w:cs="Times New Roman"/>
          <w:b/>
          <w:bCs/>
          <w:kern w:val="0"/>
          <w:sz w:val="24"/>
          <w:szCs w:val="24"/>
          <w:lang w:eastAsia="en-IN"/>
          <w14:ligatures w14:val="none"/>
        </w:rPr>
        <w:t>fraud awareness and anti-money laundering (AML) training</w:t>
      </w:r>
      <w:r w:rsidRPr="001802EA">
        <w:rPr>
          <w:rFonts w:ascii="Times New Roman" w:eastAsia="Times New Roman" w:hAnsi="Times New Roman" w:cs="Times New Roman"/>
          <w:kern w:val="0"/>
          <w:sz w:val="24"/>
          <w:szCs w:val="24"/>
          <w:lang w:eastAsia="en-IN"/>
          <w14:ligatures w14:val="none"/>
        </w:rPr>
        <w:t xml:space="preserve"> for finance teams.</w:t>
      </w:r>
    </w:p>
    <w:p w14:paraId="61EF41A4"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lastRenderedPageBreak/>
        <w:t>Case Study: How Tesla Uses AI for Compliance in Autonomous Vehicles</w:t>
      </w:r>
      <w:r w:rsidRPr="001802EA">
        <w:rPr>
          <w:rFonts w:ascii="Times New Roman" w:eastAsia="Times New Roman" w:hAnsi="Times New Roman" w:cs="Times New Roman"/>
          <w:kern w:val="0"/>
          <w:sz w:val="24"/>
          <w:szCs w:val="24"/>
          <w:lang w:eastAsia="en-IN"/>
          <w14:ligatures w14:val="none"/>
        </w:rPr>
        <w:t xml:space="preserve"> Tesla integrates </w:t>
      </w:r>
      <w:r w:rsidRPr="001802EA">
        <w:rPr>
          <w:rFonts w:ascii="Times New Roman" w:eastAsia="Times New Roman" w:hAnsi="Times New Roman" w:cs="Times New Roman"/>
          <w:b/>
          <w:bCs/>
          <w:kern w:val="0"/>
          <w:sz w:val="24"/>
          <w:szCs w:val="24"/>
          <w:lang w:eastAsia="en-IN"/>
          <w14:ligatures w14:val="none"/>
        </w:rPr>
        <w:t>AI-driven regulatory compliance tracking</w:t>
      </w:r>
      <w:r w:rsidRPr="001802EA">
        <w:rPr>
          <w:rFonts w:ascii="Times New Roman" w:eastAsia="Times New Roman" w:hAnsi="Times New Roman" w:cs="Times New Roman"/>
          <w:kern w:val="0"/>
          <w:sz w:val="24"/>
          <w:szCs w:val="24"/>
          <w:lang w:eastAsia="en-IN"/>
          <w14:ligatures w14:val="none"/>
        </w:rPr>
        <w:t xml:space="preserve"> to monitor cybersecurity risks in </w:t>
      </w:r>
      <w:r w:rsidRPr="001802EA">
        <w:rPr>
          <w:rFonts w:ascii="Times New Roman" w:eastAsia="Times New Roman" w:hAnsi="Times New Roman" w:cs="Times New Roman"/>
          <w:b/>
          <w:bCs/>
          <w:kern w:val="0"/>
          <w:sz w:val="24"/>
          <w:szCs w:val="24"/>
          <w:lang w:eastAsia="en-IN"/>
          <w14:ligatures w14:val="none"/>
        </w:rPr>
        <w:t>self-driving car technology,</w:t>
      </w:r>
      <w:r w:rsidRPr="001802EA">
        <w:rPr>
          <w:rFonts w:ascii="Times New Roman" w:eastAsia="Times New Roman" w:hAnsi="Times New Roman" w:cs="Times New Roman"/>
          <w:kern w:val="0"/>
          <w:sz w:val="24"/>
          <w:szCs w:val="24"/>
          <w:lang w:eastAsia="en-IN"/>
          <w14:ligatures w14:val="none"/>
        </w:rPr>
        <w:t xml:space="preserve"> ensuring adherence to global automotive compliance laws.</w:t>
      </w:r>
    </w:p>
    <w:p w14:paraId="32B60B64" w14:textId="77777777" w:rsidR="001802EA" w:rsidRPr="001802EA" w:rsidRDefault="00000000" w:rsidP="001802EA">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8B2F4E">
          <v:rect id="_x0000_i1242" style="width:0;height:1.5pt" o:hralign="center" o:hrstd="t" o:hr="t" fillcolor="#a0a0a0" stroked="f"/>
        </w:pict>
      </w:r>
    </w:p>
    <w:p w14:paraId="0CDFDADD" w14:textId="77777777" w:rsidR="001802EA" w:rsidRPr="001802EA" w:rsidRDefault="001802EA" w:rsidP="001802EA">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Conclusion</w:t>
      </w:r>
    </w:p>
    <w:p w14:paraId="02DC1A78"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Auditing and continuous compliance monitoring are essential for </w:t>
      </w:r>
      <w:r w:rsidRPr="001802EA">
        <w:rPr>
          <w:rFonts w:ascii="Times New Roman" w:eastAsia="Times New Roman" w:hAnsi="Times New Roman" w:cs="Times New Roman"/>
          <w:b/>
          <w:bCs/>
          <w:kern w:val="0"/>
          <w:sz w:val="24"/>
          <w:szCs w:val="24"/>
          <w:lang w:eastAsia="en-IN"/>
          <w14:ligatures w14:val="none"/>
        </w:rPr>
        <w:t>identifying regulatory risks, ensuring corporate transparency, and preventing financial and cybersecurity threats.</w:t>
      </w:r>
      <w:r w:rsidRPr="001802EA">
        <w:rPr>
          <w:rFonts w:ascii="Times New Roman" w:eastAsia="Times New Roman" w:hAnsi="Times New Roman" w:cs="Times New Roman"/>
          <w:kern w:val="0"/>
          <w:sz w:val="24"/>
          <w:szCs w:val="24"/>
          <w:lang w:eastAsia="en-IN"/>
          <w14:ligatures w14:val="none"/>
        </w:rPr>
        <w:t xml:space="preserve"> By integrating </w:t>
      </w:r>
      <w:r w:rsidRPr="001802EA">
        <w:rPr>
          <w:rFonts w:ascii="Times New Roman" w:eastAsia="Times New Roman" w:hAnsi="Times New Roman" w:cs="Times New Roman"/>
          <w:b/>
          <w:bCs/>
          <w:kern w:val="0"/>
          <w:sz w:val="24"/>
          <w:szCs w:val="24"/>
          <w:lang w:eastAsia="en-IN"/>
          <w14:ligatures w14:val="none"/>
        </w:rPr>
        <w:t>AI-powered compliance automation, blockchain-based auditing, and predictive analytics,</w:t>
      </w:r>
      <w:r w:rsidRPr="001802EA">
        <w:rPr>
          <w:rFonts w:ascii="Times New Roman" w:eastAsia="Times New Roman" w:hAnsi="Times New Roman" w:cs="Times New Roman"/>
          <w:kern w:val="0"/>
          <w:sz w:val="24"/>
          <w:szCs w:val="24"/>
          <w:lang w:eastAsia="en-IN"/>
          <w14:ligatures w14:val="none"/>
        </w:rPr>
        <w:t xml:space="preserve"> organizations can enhance their </w:t>
      </w:r>
      <w:r w:rsidRPr="001802EA">
        <w:rPr>
          <w:rFonts w:ascii="Times New Roman" w:eastAsia="Times New Roman" w:hAnsi="Times New Roman" w:cs="Times New Roman"/>
          <w:b/>
          <w:bCs/>
          <w:kern w:val="0"/>
          <w:sz w:val="24"/>
          <w:szCs w:val="24"/>
          <w:lang w:eastAsia="en-IN"/>
          <w14:ligatures w14:val="none"/>
        </w:rPr>
        <w:t>risk management, governance, and long-term compliance resilience.</w:t>
      </w:r>
    </w:p>
    <w:p w14:paraId="50F01A53" w14:textId="77777777" w:rsidR="001802EA" w:rsidRPr="001802EA" w:rsidRDefault="001802EA" w:rsidP="001802E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802EA">
        <w:rPr>
          <w:rFonts w:ascii="Segoe UI Emoji" w:eastAsia="Times New Roman" w:hAnsi="Segoe UI Emoji" w:cs="Segoe UI Emoji"/>
          <w:kern w:val="0"/>
          <w:sz w:val="24"/>
          <w:szCs w:val="24"/>
          <w:lang w:eastAsia="en-IN"/>
          <w14:ligatures w14:val="none"/>
        </w:rPr>
        <w:t>🚀</w:t>
      </w:r>
      <w:r w:rsidRPr="001802EA">
        <w:rPr>
          <w:rFonts w:ascii="Times New Roman" w:eastAsia="Times New Roman" w:hAnsi="Times New Roman" w:cs="Times New Roman"/>
          <w:kern w:val="0"/>
          <w:sz w:val="24"/>
          <w:szCs w:val="24"/>
          <w:lang w:eastAsia="en-IN"/>
          <w14:ligatures w14:val="none"/>
        </w:rPr>
        <w:t xml:space="preserve"> In the next chapter, we will explore </w:t>
      </w:r>
      <w:r w:rsidRPr="001802EA">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1802EA">
        <w:rPr>
          <w:rFonts w:ascii="Times New Roman" w:eastAsia="Times New Roman" w:hAnsi="Times New Roman" w:cs="Times New Roman"/>
          <w:kern w:val="0"/>
          <w:sz w:val="24"/>
          <w:szCs w:val="24"/>
          <w:lang w:eastAsia="en-IN"/>
          <w14:ligatures w14:val="none"/>
        </w:rPr>
        <w:t xml:space="preserve"> analyzing how emerging technologies are transforming compliance governance worldwide.</w:t>
      </w:r>
    </w:p>
    <w:p w14:paraId="2273C7CF"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 How Facebook’s GDPR Violations Led to Massive Fines</w:t>
      </w:r>
    </w:p>
    <w:p w14:paraId="4EC526BE" w14:textId="77777777" w:rsidR="00B3300E" w:rsidRPr="00B3300E" w:rsidRDefault="00B3300E" w:rsidP="00B3300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Introduction</w:t>
      </w:r>
    </w:p>
    <w:p w14:paraId="7C6C18FE"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w:t>
      </w:r>
      <w:r w:rsidRPr="00B3300E">
        <w:rPr>
          <w:rFonts w:ascii="Times New Roman" w:eastAsia="Times New Roman" w:hAnsi="Times New Roman" w:cs="Times New Roman"/>
          <w:b/>
          <w:bCs/>
          <w:kern w:val="0"/>
          <w:sz w:val="24"/>
          <w:szCs w:val="24"/>
          <w:lang w:eastAsia="en-IN"/>
          <w14:ligatures w14:val="none"/>
        </w:rPr>
        <w:t>General Data Protection Regulation (GDPR)</w:t>
      </w:r>
      <w:r w:rsidRPr="00B3300E">
        <w:rPr>
          <w:rFonts w:ascii="Times New Roman" w:eastAsia="Times New Roman" w:hAnsi="Times New Roman" w:cs="Times New Roman"/>
          <w:kern w:val="0"/>
          <w:sz w:val="24"/>
          <w:szCs w:val="24"/>
          <w:lang w:eastAsia="en-IN"/>
          <w14:ligatures w14:val="none"/>
        </w:rPr>
        <w:t xml:space="preserve"> is one of the most stringent data privacy laws in the world, designed to protect the personal data of European Union (EU) citizens. Since its enforcement in </w:t>
      </w:r>
      <w:r w:rsidRPr="00B3300E">
        <w:rPr>
          <w:rFonts w:ascii="Times New Roman" w:eastAsia="Times New Roman" w:hAnsi="Times New Roman" w:cs="Times New Roman"/>
          <w:b/>
          <w:bCs/>
          <w:kern w:val="0"/>
          <w:sz w:val="24"/>
          <w:szCs w:val="24"/>
          <w:lang w:eastAsia="en-IN"/>
          <w14:ligatures w14:val="none"/>
        </w:rPr>
        <w:t>May 2018</w:t>
      </w:r>
      <w:r w:rsidRPr="00B3300E">
        <w:rPr>
          <w:rFonts w:ascii="Times New Roman" w:eastAsia="Times New Roman" w:hAnsi="Times New Roman" w:cs="Times New Roman"/>
          <w:kern w:val="0"/>
          <w:sz w:val="24"/>
          <w:szCs w:val="24"/>
          <w:lang w:eastAsia="en-IN"/>
          <w14:ligatures w14:val="none"/>
        </w:rPr>
        <w:t xml:space="preserve">, GDPR has significantly impacted global corporations, particularly those handling large volumes of consumer data. One of the most high-profile cases of GDPR non-compliance involves </w:t>
      </w:r>
      <w:r w:rsidRPr="00B3300E">
        <w:rPr>
          <w:rFonts w:ascii="Times New Roman" w:eastAsia="Times New Roman" w:hAnsi="Times New Roman" w:cs="Times New Roman"/>
          <w:b/>
          <w:bCs/>
          <w:kern w:val="0"/>
          <w:sz w:val="24"/>
          <w:szCs w:val="24"/>
          <w:lang w:eastAsia="en-IN"/>
          <w14:ligatures w14:val="none"/>
        </w:rPr>
        <w:t>Facebook (Meta),</w:t>
      </w:r>
      <w:r w:rsidRPr="00B3300E">
        <w:rPr>
          <w:rFonts w:ascii="Times New Roman" w:eastAsia="Times New Roman" w:hAnsi="Times New Roman" w:cs="Times New Roman"/>
          <w:kern w:val="0"/>
          <w:sz w:val="24"/>
          <w:szCs w:val="24"/>
          <w:lang w:eastAsia="en-IN"/>
          <w14:ligatures w14:val="none"/>
        </w:rPr>
        <w:t xml:space="preserve"> which faced massive fines for failing to adhere to GDPR’s data privacy and security requirements.</w:t>
      </w:r>
    </w:p>
    <w:p w14:paraId="5A07BD89"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Facebook’s violations, particularly regarding </w:t>
      </w:r>
      <w:r w:rsidRPr="00B3300E">
        <w:rPr>
          <w:rFonts w:ascii="Times New Roman" w:eastAsia="Times New Roman" w:hAnsi="Times New Roman" w:cs="Times New Roman"/>
          <w:b/>
          <w:bCs/>
          <w:kern w:val="0"/>
          <w:sz w:val="24"/>
          <w:szCs w:val="24"/>
          <w:lang w:eastAsia="en-IN"/>
          <w14:ligatures w14:val="none"/>
        </w:rPr>
        <w:t>unauthorized data transfers and insufficient user consent mechanisms</w:t>
      </w:r>
      <w:r w:rsidRPr="00B3300E">
        <w:rPr>
          <w:rFonts w:ascii="Times New Roman" w:eastAsia="Times New Roman" w:hAnsi="Times New Roman" w:cs="Times New Roman"/>
          <w:kern w:val="0"/>
          <w:sz w:val="24"/>
          <w:szCs w:val="24"/>
          <w:lang w:eastAsia="en-IN"/>
          <w14:ligatures w14:val="none"/>
        </w:rPr>
        <w:t xml:space="preserve">, have resulted in </w:t>
      </w:r>
      <w:r w:rsidRPr="00B3300E">
        <w:rPr>
          <w:rFonts w:ascii="Times New Roman" w:eastAsia="Times New Roman" w:hAnsi="Times New Roman" w:cs="Times New Roman"/>
          <w:b/>
          <w:bCs/>
          <w:kern w:val="0"/>
          <w:sz w:val="24"/>
          <w:szCs w:val="24"/>
          <w:lang w:eastAsia="en-IN"/>
          <w14:ligatures w14:val="none"/>
        </w:rPr>
        <w:t>record-breaking fines exceeding €1.2 billion ($1.3 billion).</w:t>
      </w:r>
      <w:r w:rsidRPr="00B3300E">
        <w:rPr>
          <w:rFonts w:ascii="Times New Roman" w:eastAsia="Times New Roman" w:hAnsi="Times New Roman" w:cs="Times New Roman"/>
          <w:kern w:val="0"/>
          <w:sz w:val="24"/>
          <w:szCs w:val="24"/>
          <w:lang w:eastAsia="en-IN"/>
          <w14:ligatures w14:val="none"/>
        </w:rPr>
        <w:t xml:space="preserve"> These infractions exposed weaknesses in the company’s </w:t>
      </w:r>
      <w:r w:rsidRPr="00B3300E">
        <w:rPr>
          <w:rFonts w:ascii="Times New Roman" w:eastAsia="Times New Roman" w:hAnsi="Times New Roman" w:cs="Times New Roman"/>
          <w:b/>
          <w:bCs/>
          <w:kern w:val="0"/>
          <w:sz w:val="24"/>
          <w:szCs w:val="24"/>
          <w:lang w:eastAsia="en-IN"/>
          <w14:ligatures w14:val="none"/>
        </w:rPr>
        <w:t>data governance, security infrastructure, and compliance monitoring frameworks.</w:t>
      </w:r>
    </w:p>
    <w:p w14:paraId="75FF14F2"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This case study explores </w:t>
      </w:r>
      <w:r w:rsidRPr="00B3300E">
        <w:rPr>
          <w:rFonts w:ascii="Times New Roman" w:eastAsia="Times New Roman" w:hAnsi="Times New Roman" w:cs="Times New Roman"/>
          <w:b/>
          <w:bCs/>
          <w:kern w:val="0"/>
          <w:sz w:val="24"/>
          <w:szCs w:val="24"/>
          <w:lang w:eastAsia="en-IN"/>
          <w14:ligatures w14:val="none"/>
        </w:rPr>
        <w:t>the regulatory failures that led to Facebook’s GDPR penalties, the financial and reputational impact, and the lessons businesses can learn from this compliance failure.</w:t>
      </w:r>
    </w:p>
    <w:p w14:paraId="55D3827F"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3AA908">
          <v:rect id="_x0000_i1243" style="width:0;height:1.5pt" o:hralign="center" o:hrstd="t" o:hr="t" fillcolor="#a0a0a0" stroked="f"/>
        </w:pict>
      </w:r>
    </w:p>
    <w:p w14:paraId="2E422245"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GDPR and Its Impact on Data Privacy</w:t>
      </w:r>
    </w:p>
    <w:p w14:paraId="3A298CA1"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GDPR?</w:t>
      </w:r>
    </w:p>
    <w:p w14:paraId="6704D4FA"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GDPR is a </w:t>
      </w:r>
      <w:r w:rsidRPr="00B3300E">
        <w:rPr>
          <w:rFonts w:ascii="Times New Roman" w:eastAsia="Times New Roman" w:hAnsi="Times New Roman" w:cs="Times New Roman"/>
          <w:b/>
          <w:bCs/>
          <w:kern w:val="0"/>
          <w:sz w:val="24"/>
          <w:szCs w:val="24"/>
          <w:lang w:eastAsia="en-IN"/>
          <w14:ligatures w14:val="none"/>
        </w:rPr>
        <w:t>data privacy regulation enacted by the European Union</w:t>
      </w:r>
      <w:r w:rsidRPr="00B3300E">
        <w:rPr>
          <w:rFonts w:ascii="Times New Roman" w:eastAsia="Times New Roman" w:hAnsi="Times New Roman" w:cs="Times New Roman"/>
          <w:kern w:val="0"/>
          <w:sz w:val="24"/>
          <w:szCs w:val="24"/>
          <w:lang w:eastAsia="en-IN"/>
          <w14:ligatures w14:val="none"/>
        </w:rPr>
        <w:t xml:space="preserve"> to provide EU citizens with greater control over their personal data. Organizations that </w:t>
      </w:r>
      <w:r w:rsidRPr="00B3300E">
        <w:rPr>
          <w:rFonts w:ascii="Times New Roman" w:eastAsia="Times New Roman" w:hAnsi="Times New Roman" w:cs="Times New Roman"/>
          <w:b/>
          <w:bCs/>
          <w:kern w:val="0"/>
          <w:sz w:val="24"/>
          <w:szCs w:val="24"/>
          <w:lang w:eastAsia="en-IN"/>
          <w14:ligatures w14:val="none"/>
        </w:rPr>
        <w:t>collect, store, or process EU citizen data</w:t>
      </w:r>
      <w:r w:rsidRPr="00B3300E">
        <w:rPr>
          <w:rFonts w:ascii="Times New Roman" w:eastAsia="Times New Roman" w:hAnsi="Times New Roman" w:cs="Times New Roman"/>
          <w:kern w:val="0"/>
          <w:sz w:val="24"/>
          <w:szCs w:val="24"/>
          <w:lang w:eastAsia="en-IN"/>
          <w14:ligatures w14:val="none"/>
        </w:rPr>
        <w:t xml:space="preserve"> must comply with GDPR’s provisions or face severe penalties.</w:t>
      </w:r>
    </w:p>
    <w:p w14:paraId="3F6B6884"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GDPR Compliance Requirements</w:t>
      </w:r>
    </w:p>
    <w:p w14:paraId="169566CC" w14:textId="77777777" w:rsidR="00B3300E" w:rsidRPr="00B3300E" w:rsidRDefault="00B3300E">
      <w:pPr>
        <w:numPr>
          <w:ilvl w:val="0"/>
          <w:numId w:val="3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Lawful Processing of Data:</w:t>
      </w:r>
      <w:r w:rsidRPr="00B3300E">
        <w:rPr>
          <w:rFonts w:ascii="Times New Roman" w:eastAsia="Times New Roman" w:hAnsi="Times New Roman" w:cs="Times New Roman"/>
          <w:kern w:val="0"/>
          <w:sz w:val="24"/>
          <w:szCs w:val="24"/>
          <w:lang w:eastAsia="en-IN"/>
          <w14:ligatures w14:val="none"/>
        </w:rPr>
        <w:t xml:space="preserve"> Organizations must have a </w:t>
      </w:r>
      <w:r w:rsidRPr="00B3300E">
        <w:rPr>
          <w:rFonts w:ascii="Times New Roman" w:eastAsia="Times New Roman" w:hAnsi="Times New Roman" w:cs="Times New Roman"/>
          <w:b/>
          <w:bCs/>
          <w:kern w:val="0"/>
          <w:sz w:val="24"/>
          <w:szCs w:val="24"/>
          <w:lang w:eastAsia="en-IN"/>
          <w14:ligatures w14:val="none"/>
        </w:rPr>
        <w:t>legal basis</w:t>
      </w:r>
      <w:r w:rsidRPr="00B3300E">
        <w:rPr>
          <w:rFonts w:ascii="Times New Roman" w:eastAsia="Times New Roman" w:hAnsi="Times New Roman" w:cs="Times New Roman"/>
          <w:kern w:val="0"/>
          <w:sz w:val="24"/>
          <w:szCs w:val="24"/>
          <w:lang w:eastAsia="en-IN"/>
          <w14:ligatures w14:val="none"/>
        </w:rPr>
        <w:t xml:space="preserve"> (e.g., user consent, contract necessity) for processing personal data.</w:t>
      </w:r>
    </w:p>
    <w:p w14:paraId="7C956796" w14:textId="77777777" w:rsidR="00B3300E" w:rsidRPr="00B3300E" w:rsidRDefault="00B3300E">
      <w:pPr>
        <w:numPr>
          <w:ilvl w:val="0"/>
          <w:numId w:val="3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Data Subject Rights:</w:t>
      </w:r>
      <w:r w:rsidRPr="00B3300E">
        <w:rPr>
          <w:rFonts w:ascii="Times New Roman" w:eastAsia="Times New Roman" w:hAnsi="Times New Roman" w:cs="Times New Roman"/>
          <w:kern w:val="0"/>
          <w:sz w:val="24"/>
          <w:szCs w:val="24"/>
          <w:lang w:eastAsia="en-IN"/>
          <w14:ligatures w14:val="none"/>
        </w:rPr>
        <w:t xml:space="preserve"> Individuals have the right to </w:t>
      </w:r>
      <w:r w:rsidRPr="00B3300E">
        <w:rPr>
          <w:rFonts w:ascii="Times New Roman" w:eastAsia="Times New Roman" w:hAnsi="Times New Roman" w:cs="Times New Roman"/>
          <w:b/>
          <w:bCs/>
          <w:kern w:val="0"/>
          <w:sz w:val="24"/>
          <w:szCs w:val="24"/>
          <w:lang w:eastAsia="en-IN"/>
          <w14:ligatures w14:val="none"/>
        </w:rPr>
        <w:t>access, rectify, delete, and restrict</w:t>
      </w:r>
      <w:r w:rsidRPr="00B3300E">
        <w:rPr>
          <w:rFonts w:ascii="Times New Roman" w:eastAsia="Times New Roman" w:hAnsi="Times New Roman" w:cs="Times New Roman"/>
          <w:kern w:val="0"/>
          <w:sz w:val="24"/>
          <w:szCs w:val="24"/>
          <w:lang w:eastAsia="en-IN"/>
          <w14:ligatures w14:val="none"/>
        </w:rPr>
        <w:t xml:space="preserve"> their data.</w:t>
      </w:r>
    </w:p>
    <w:p w14:paraId="0AB3F0A3" w14:textId="77777777" w:rsidR="00B3300E" w:rsidRPr="00B3300E" w:rsidRDefault="00B3300E">
      <w:pPr>
        <w:numPr>
          <w:ilvl w:val="0"/>
          <w:numId w:val="3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Cross-Border Data Transfers:</w:t>
      </w:r>
      <w:r w:rsidRPr="00B3300E">
        <w:rPr>
          <w:rFonts w:ascii="Times New Roman" w:eastAsia="Times New Roman" w:hAnsi="Times New Roman" w:cs="Times New Roman"/>
          <w:kern w:val="0"/>
          <w:sz w:val="24"/>
          <w:szCs w:val="24"/>
          <w:lang w:eastAsia="en-IN"/>
          <w14:ligatures w14:val="none"/>
        </w:rPr>
        <w:t xml:space="preserve"> Companies transferring data outside the EU must ensure </w:t>
      </w:r>
      <w:r w:rsidRPr="00B3300E">
        <w:rPr>
          <w:rFonts w:ascii="Times New Roman" w:eastAsia="Times New Roman" w:hAnsi="Times New Roman" w:cs="Times New Roman"/>
          <w:b/>
          <w:bCs/>
          <w:kern w:val="0"/>
          <w:sz w:val="24"/>
          <w:szCs w:val="24"/>
          <w:lang w:eastAsia="en-IN"/>
          <w14:ligatures w14:val="none"/>
        </w:rPr>
        <w:t>adequate data protection safeguards</w:t>
      </w:r>
      <w:r w:rsidRPr="00B3300E">
        <w:rPr>
          <w:rFonts w:ascii="Times New Roman" w:eastAsia="Times New Roman" w:hAnsi="Times New Roman" w:cs="Times New Roman"/>
          <w:kern w:val="0"/>
          <w:sz w:val="24"/>
          <w:szCs w:val="24"/>
          <w:lang w:eastAsia="en-IN"/>
          <w14:ligatures w14:val="none"/>
        </w:rPr>
        <w:t>.</w:t>
      </w:r>
    </w:p>
    <w:p w14:paraId="34235C88" w14:textId="77777777" w:rsidR="00B3300E" w:rsidRPr="00B3300E" w:rsidRDefault="00B3300E">
      <w:pPr>
        <w:numPr>
          <w:ilvl w:val="0"/>
          <w:numId w:val="3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Security and Breach Notification:</w:t>
      </w:r>
      <w:r w:rsidRPr="00B3300E">
        <w:rPr>
          <w:rFonts w:ascii="Times New Roman" w:eastAsia="Times New Roman" w:hAnsi="Times New Roman" w:cs="Times New Roman"/>
          <w:kern w:val="0"/>
          <w:sz w:val="24"/>
          <w:szCs w:val="24"/>
          <w:lang w:eastAsia="en-IN"/>
          <w14:ligatures w14:val="none"/>
        </w:rPr>
        <w:t xml:space="preserve"> Organizations must implement </w:t>
      </w:r>
      <w:r w:rsidRPr="00B3300E">
        <w:rPr>
          <w:rFonts w:ascii="Times New Roman" w:eastAsia="Times New Roman" w:hAnsi="Times New Roman" w:cs="Times New Roman"/>
          <w:b/>
          <w:bCs/>
          <w:kern w:val="0"/>
          <w:sz w:val="24"/>
          <w:szCs w:val="24"/>
          <w:lang w:eastAsia="en-IN"/>
          <w14:ligatures w14:val="none"/>
        </w:rPr>
        <w:t>strong cybersecurity measures</w:t>
      </w:r>
      <w:r w:rsidRPr="00B3300E">
        <w:rPr>
          <w:rFonts w:ascii="Times New Roman" w:eastAsia="Times New Roman" w:hAnsi="Times New Roman" w:cs="Times New Roman"/>
          <w:kern w:val="0"/>
          <w:sz w:val="24"/>
          <w:szCs w:val="24"/>
          <w:lang w:eastAsia="en-IN"/>
          <w14:ligatures w14:val="none"/>
        </w:rPr>
        <w:t xml:space="preserve"> and report breaches within </w:t>
      </w:r>
      <w:r w:rsidRPr="00B3300E">
        <w:rPr>
          <w:rFonts w:ascii="Times New Roman" w:eastAsia="Times New Roman" w:hAnsi="Times New Roman" w:cs="Times New Roman"/>
          <w:b/>
          <w:bCs/>
          <w:kern w:val="0"/>
          <w:sz w:val="24"/>
          <w:szCs w:val="24"/>
          <w:lang w:eastAsia="en-IN"/>
          <w14:ligatures w14:val="none"/>
        </w:rPr>
        <w:t>72 hours</w:t>
      </w:r>
      <w:r w:rsidRPr="00B3300E">
        <w:rPr>
          <w:rFonts w:ascii="Times New Roman" w:eastAsia="Times New Roman" w:hAnsi="Times New Roman" w:cs="Times New Roman"/>
          <w:kern w:val="0"/>
          <w:sz w:val="24"/>
          <w:szCs w:val="24"/>
          <w:lang w:eastAsia="en-IN"/>
          <w14:ligatures w14:val="none"/>
        </w:rPr>
        <w:t>.</w:t>
      </w:r>
    </w:p>
    <w:p w14:paraId="4BA1938A" w14:textId="77777777" w:rsidR="00B3300E" w:rsidRPr="00B3300E" w:rsidRDefault="00B3300E">
      <w:pPr>
        <w:numPr>
          <w:ilvl w:val="0"/>
          <w:numId w:val="3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Fines and Penalties:</w:t>
      </w:r>
      <w:r w:rsidRPr="00B3300E">
        <w:rPr>
          <w:rFonts w:ascii="Times New Roman" w:eastAsia="Times New Roman" w:hAnsi="Times New Roman" w:cs="Times New Roman"/>
          <w:kern w:val="0"/>
          <w:sz w:val="24"/>
          <w:szCs w:val="24"/>
          <w:lang w:eastAsia="en-IN"/>
          <w14:ligatures w14:val="none"/>
        </w:rPr>
        <w:t xml:space="preserve"> Non-compliance can result in fines of </w:t>
      </w:r>
      <w:r w:rsidRPr="00B3300E">
        <w:rPr>
          <w:rFonts w:ascii="Times New Roman" w:eastAsia="Times New Roman" w:hAnsi="Times New Roman" w:cs="Times New Roman"/>
          <w:b/>
          <w:bCs/>
          <w:kern w:val="0"/>
          <w:sz w:val="24"/>
          <w:szCs w:val="24"/>
          <w:lang w:eastAsia="en-IN"/>
          <w14:ligatures w14:val="none"/>
        </w:rPr>
        <w:t>up to €20 million or 4% of annual global revenue</w:t>
      </w:r>
      <w:r w:rsidRPr="00B3300E">
        <w:rPr>
          <w:rFonts w:ascii="Times New Roman" w:eastAsia="Times New Roman" w:hAnsi="Times New Roman" w:cs="Times New Roman"/>
          <w:kern w:val="0"/>
          <w:sz w:val="24"/>
          <w:szCs w:val="24"/>
          <w:lang w:eastAsia="en-IN"/>
          <w14:ligatures w14:val="none"/>
        </w:rPr>
        <w:t>—whichever is higher.</w:t>
      </w:r>
    </w:p>
    <w:p w14:paraId="10A5EF93"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Comparison: Google’s GDPR Fine (2019)</w:t>
      </w:r>
      <w:r w:rsidRPr="00B3300E">
        <w:rPr>
          <w:rFonts w:ascii="Times New Roman" w:eastAsia="Times New Roman" w:hAnsi="Times New Roman" w:cs="Times New Roman"/>
          <w:kern w:val="0"/>
          <w:sz w:val="24"/>
          <w:szCs w:val="24"/>
          <w:lang w:eastAsia="en-IN"/>
          <w14:ligatures w14:val="none"/>
        </w:rPr>
        <w:t xml:space="preserve"> In 2019, Google was fined </w:t>
      </w:r>
      <w:r w:rsidRPr="00B3300E">
        <w:rPr>
          <w:rFonts w:ascii="Times New Roman" w:eastAsia="Times New Roman" w:hAnsi="Times New Roman" w:cs="Times New Roman"/>
          <w:b/>
          <w:bCs/>
          <w:kern w:val="0"/>
          <w:sz w:val="24"/>
          <w:szCs w:val="24"/>
          <w:lang w:eastAsia="en-IN"/>
          <w14:ligatures w14:val="none"/>
        </w:rPr>
        <w:t>€50 million</w:t>
      </w:r>
      <w:r w:rsidRPr="00B3300E">
        <w:rPr>
          <w:rFonts w:ascii="Times New Roman" w:eastAsia="Times New Roman" w:hAnsi="Times New Roman" w:cs="Times New Roman"/>
          <w:kern w:val="0"/>
          <w:sz w:val="24"/>
          <w:szCs w:val="24"/>
          <w:lang w:eastAsia="en-IN"/>
          <w14:ligatures w14:val="none"/>
        </w:rPr>
        <w:t xml:space="preserve"> by the </w:t>
      </w:r>
      <w:r w:rsidRPr="00B3300E">
        <w:rPr>
          <w:rFonts w:ascii="Times New Roman" w:eastAsia="Times New Roman" w:hAnsi="Times New Roman" w:cs="Times New Roman"/>
          <w:b/>
          <w:bCs/>
          <w:kern w:val="0"/>
          <w:sz w:val="24"/>
          <w:szCs w:val="24"/>
          <w:lang w:eastAsia="en-IN"/>
          <w14:ligatures w14:val="none"/>
        </w:rPr>
        <w:t>French Data Protection Authority (CNIL)</w:t>
      </w:r>
      <w:r w:rsidRPr="00B3300E">
        <w:rPr>
          <w:rFonts w:ascii="Times New Roman" w:eastAsia="Times New Roman" w:hAnsi="Times New Roman" w:cs="Times New Roman"/>
          <w:kern w:val="0"/>
          <w:sz w:val="24"/>
          <w:szCs w:val="24"/>
          <w:lang w:eastAsia="en-IN"/>
          <w14:ligatures w14:val="none"/>
        </w:rPr>
        <w:t xml:space="preserve"> for </w:t>
      </w:r>
      <w:r w:rsidRPr="00B3300E">
        <w:rPr>
          <w:rFonts w:ascii="Times New Roman" w:eastAsia="Times New Roman" w:hAnsi="Times New Roman" w:cs="Times New Roman"/>
          <w:b/>
          <w:bCs/>
          <w:kern w:val="0"/>
          <w:sz w:val="24"/>
          <w:szCs w:val="24"/>
          <w:lang w:eastAsia="en-IN"/>
          <w14:ligatures w14:val="none"/>
        </w:rPr>
        <w:t>lack of transparency and inadequate user consent mechanisms</w:t>
      </w:r>
      <w:r w:rsidRPr="00B3300E">
        <w:rPr>
          <w:rFonts w:ascii="Times New Roman" w:eastAsia="Times New Roman" w:hAnsi="Times New Roman" w:cs="Times New Roman"/>
          <w:kern w:val="0"/>
          <w:sz w:val="24"/>
          <w:szCs w:val="24"/>
          <w:lang w:eastAsia="en-IN"/>
          <w14:ligatures w14:val="none"/>
        </w:rPr>
        <w:t>. While significant, this fine was much smaller than Facebook’s, illustrating the scale of Facebook’s violations.</w:t>
      </w:r>
    </w:p>
    <w:p w14:paraId="48E49718"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737438">
          <v:rect id="_x0000_i1244" style="width:0;height:1.5pt" o:hralign="center" o:hrstd="t" o:hr="t" fillcolor="#a0a0a0" stroked="f"/>
        </w:pict>
      </w:r>
    </w:p>
    <w:p w14:paraId="04855282"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How Facebook Violated GDPR Regulations</w:t>
      </w:r>
    </w:p>
    <w:p w14:paraId="09BAF017"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Unauthorized Data Transfers to the U.S.</w:t>
      </w:r>
    </w:p>
    <w:p w14:paraId="639951EF"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One of Facebook’s most serious GDPR violations involved the </w:t>
      </w:r>
      <w:r w:rsidRPr="00B3300E">
        <w:rPr>
          <w:rFonts w:ascii="Times New Roman" w:eastAsia="Times New Roman" w:hAnsi="Times New Roman" w:cs="Times New Roman"/>
          <w:b/>
          <w:bCs/>
          <w:kern w:val="0"/>
          <w:sz w:val="24"/>
          <w:szCs w:val="24"/>
          <w:lang w:eastAsia="en-IN"/>
          <w14:ligatures w14:val="none"/>
        </w:rPr>
        <w:t>illegal transfer of EU user data to U.S. servers</w:t>
      </w:r>
      <w:r w:rsidRPr="00B3300E">
        <w:rPr>
          <w:rFonts w:ascii="Times New Roman" w:eastAsia="Times New Roman" w:hAnsi="Times New Roman" w:cs="Times New Roman"/>
          <w:kern w:val="0"/>
          <w:sz w:val="24"/>
          <w:szCs w:val="24"/>
          <w:lang w:eastAsia="en-IN"/>
          <w14:ligatures w14:val="none"/>
        </w:rPr>
        <w:t>. Under GDPR, data transfers outside the EU must meet strict legal requirements, such as:</w:t>
      </w:r>
    </w:p>
    <w:p w14:paraId="0BE924C7" w14:textId="77777777" w:rsidR="00B3300E" w:rsidRPr="00B3300E" w:rsidRDefault="00B3300E">
      <w:pPr>
        <w:numPr>
          <w:ilvl w:val="0"/>
          <w:numId w:val="3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Standard Contractual Clauses (SCCs).</w:t>
      </w:r>
    </w:p>
    <w:p w14:paraId="0A34AFCD" w14:textId="77777777" w:rsidR="00B3300E" w:rsidRPr="00B3300E" w:rsidRDefault="00B3300E">
      <w:pPr>
        <w:numPr>
          <w:ilvl w:val="0"/>
          <w:numId w:val="3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Adequacy Decisions (such as the now-invalidated Privacy Shield agreement).</w:t>
      </w:r>
    </w:p>
    <w:p w14:paraId="22490638"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 continued </w:t>
      </w:r>
      <w:r w:rsidRPr="00B3300E">
        <w:rPr>
          <w:rFonts w:ascii="Times New Roman" w:eastAsia="Times New Roman" w:hAnsi="Times New Roman" w:cs="Times New Roman"/>
          <w:b/>
          <w:bCs/>
          <w:kern w:val="0"/>
          <w:sz w:val="24"/>
          <w:szCs w:val="24"/>
          <w:lang w:eastAsia="en-IN"/>
          <w14:ligatures w14:val="none"/>
        </w:rPr>
        <w:t>transferring EU user data to the U.S.</w:t>
      </w:r>
      <w:r w:rsidRPr="00B3300E">
        <w:rPr>
          <w:rFonts w:ascii="Times New Roman" w:eastAsia="Times New Roman" w:hAnsi="Times New Roman" w:cs="Times New Roman"/>
          <w:kern w:val="0"/>
          <w:sz w:val="24"/>
          <w:szCs w:val="24"/>
          <w:lang w:eastAsia="en-IN"/>
          <w14:ligatures w14:val="none"/>
        </w:rPr>
        <w:t xml:space="preserve"> despite the </w:t>
      </w:r>
      <w:r w:rsidRPr="00B3300E">
        <w:rPr>
          <w:rFonts w:ascii="Times New Roman" w:eastAsia="Times New Roman" w:hAnsi="Times New Roman" w:cs="Times New Roman"/>
          <w:b/>
          <w:bCs/>
          <w:kern w:val="0"/>
          <w:sz w:val="24"/>
          <w:szCs w:val="24"/>
          <w:lang w:eastAsia="en-IN"/>
          <w14:ligatures w14:val="none"/>
        </w:rPr>
        <w:t>Court of Justice of the European Union (CJEU) ruling in 2020</w:t>
      </w:r>
      <w:r w:rsidRPr="00B3300E">
        <w:rPr>
          <w:rFonts w:ascii="Times New Roman" w:eastAsia="Times New Roman" w:hAnsi="Times New Roman" w:cs="Times New Roman"/>
          <w:kern w:val="0"/>
          <w:sz w:val="24"/>
          <w:szCs w:val="24"/>
          <w:lang w:eastAsia="en-IN"/>
          <w14:ligatures w14:val="none"/>
        </w:rPr>
        <w:t xml:space="preserve"> that invalidated the </w:t>
      </w:r>
      <w:r w:rsidRPr="00B3300E">
        <w:rPr>
          <w:rFonts w:ascii="Times New Roman" w:eastAsia="Times New Roman" w:hAnsi="Times New Roman" w:cs="Times New Roman"/>
          <w:b/>
          <w:bCs/>
          <w:kern w:val="0"/>
          <w:sz w:val="24"/>
          <w:szCs w:val="24"/>
          <w:lang w:eastAsia="en-IN"/>
          <w14:ligatures w14:val="none"/>
        </w:rPr>
        <w:t>Privacy Shield framework.</w:t>
      </w:r>
    </w:p>
    <w:p w14:paraId="66805567"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Failure to Obtain Proper User Consent</w:t>
      </w:r>
    </w:p>
    <w:p w14:paraId="6459400F" w14:textId="77777777" w:rsidR="00B3300E" w:rsidRPr="00B3300E" w:rsidRDefault="00B3300E">
      <w:pPr>
        <w:numPr>
          <w:ilvl w:val="0"/>
          <w:numId w:val="3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 did not </w:t>
      </w:r>
      <w:r w:rsidRPr="00B3300E">
        <w:rPr>
          <w:rFonts w:ascii="Times New Roman" w:eastAsia="Times New Roman" w:hAnsi="Times New Roman" w:cs="Times New Roman"/>
          <w:b/>
          <w:bCs/>
          <w:kern w:val="0"/>
          <w:sz w:val="24"/>
          <w:szCs w:val="24"/>
          <w:lang w:eastAsia="en-IN"/>
          <w14:ligatures w14:val="none"/>
        </w:rPr>
        <w:t>clearly inform users</w:t>
      </w:r>
      <w:r w:rsidRPr="00B3300E">
        <w:rPr>
          <w:rFonts w:ascii="Times New Roman" w:eastAsia="Times New Roman" w:hAnsi="Times New Roman" w:cs="Times New Roman"/>
          <w:kern w:val="0"/>
          <w:sz w:val="24"/>
          <w:szCs w:val="24"/>
          <w:lang w:eastAsia="en-IN"/>
          <w14:ligatures w14:val="none"/>
        </w:rPr>
        <w:t xml:space="preserve"> how their data would be processed and transferred.</w:t>
      </w:r>
    </w:p>
    <w:p w14:paraId="4EFB7204" w14:textId="77777777" w:rsidR="00B3300E" w:rsidRPr="00B3300E" w:rsidRDefault="00B3300E">
      <w:pPr>
        <w:numPr>
          <w:ilvl w:val="0"/>
          <w:numId w:val="3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company used </w:t>
      </w:r>
      <w:r w:rsidRPr="00B3300E">
        <w:rPr>
          <w:rFonts w:ascii="Times New Roman" w:eastAsia="Times New Roman" w:hAnsi="Times New Roman" w:cs="Times New Roman"/>
          <w:b/>
          <w:bCs/>
          <w:kern w:val="0"/>
          <w:sz w:val="24"/>
          <w:szCs w:val="24"/>
          <w:lang w:eastAsia="en-IN"/>
          <w14:ligatures w14:val="none"/>
        </w:rPr>
        <w:t>pre-checked consent boxes</w:t>
      </w:r>
      <w:r w:rsidRPr="00B3300E">
        <w:rPr>
          <w:rFonts w:ascii="Times New Roman" w:eastAsia="Times New Roman" w:hAnsi="Times New Roman" w:cs="Times New Roman"/>
          <w:kern w:val="0"/>
          <w:sz w:val="24"/>
          <w:szCs w:val="24"/>
          <w:lang w:eastAsia="en-IN"/>
          <w14:ligatures w14:val="none"/>
        </w:rPr>
        <w:t xml:space="preserve">, which violate GDPR’s </w:t>
      </w:r>
      <w:r w:rsidRPr="00B3300E">
        <w:rPr>
          <w:rFonts w:ascii="Times New Roman" w:eastAsia="Times New Roman" w:hAnsi="Times New Roman" w:cs="Times New Roman"/>
          <w:b/>
          <w:bCs/>
          <w:kern w:val="0"/>
          <w:sz w:val="24"/>
          <w:szCs w:val="24"/>
          <w:lang w:eastAsia="en-IN"/>
          <w14:ligatures w14:val="none"/>
        </w:rPr>
        <w:t>explicit consent</w:t>
      </w:r>
      <w:r w:rsidRPr="00B3300E">
        <w:rPr>
          <w:rFonts w:ascii="Times New Roman" w:eastAsia="Times New Roman" w:hAnsi="Times New Roman" w:cs="Times New Roman"/>
          <w:kern w:val="0"/>
          <w:sz w:val="24"/>
          <w:szCs w:val="24"/>
          <w:lang w:eastAsia="en-IN"/>
          <w14:ligatures w14:val="none"/>
        </w:rPr>
        <w:t xml:space="preserve"> requirements.</w:t>
      </w:r>
    </w:p>
    <w:p w14:paraId="1F51D2E1" w14:textId="77777777" w:rsidR="00B3300E" w:rsidRPr="00B3300E" w:rsidRDefault="00B3300E">
      <w:pPr>
        <w:numPr>
          <w:ilvl w:val="0"/>
          <w:numId w:val="3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Dark patterns in UI/UX design</w:t>
      </w:r>
      <w:r w:rsidRPr="00B3300E">
        <w:rPr>
          <w:rFonts w:ascii="Times New Roman" w:eastAsia="Times New Roman" w:hAnsi="Times New Roman" w:cs="Times New Roman"/>
          <w:kern w:val="0"/>
          <w:sz w:val="24"/>
          <w:szCs w:val="24"/>
          <w:lang w:eastAsia="en-IN"/>
          <w14:ligatures w14:val="none"/>
        </w:rPr>
        <w:t xml:space="preserve"> were used to discourage users from opting out of data collection.</w:t>
      </w:r>
    </w:p>
    <w:p w14:paraId="2113C9E5"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Poor Data Security Measures and Unauthorized Access</w:t>
      </w:r>
    </w:p>
    <w:p w14:paraId="0F352CF6" w14:textId="77777777" w:rsidR="00B3300E" w:rsidRPr="00B3300E" w:rsidRDefault="00B3300E">
      <w:pPr>
        <w:numPr>
          <w:ilvl w:val="0"/>
          <w:numId w:val="3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Weak encryption protocols</w:t>
      </w:r>
      <w:r w:rsidRPr="00B3300E">
        <w:rPr>
          <w:rFonts w:ascii="Times New Roman" w:eastAsia="Times New Roman" w:hAnsi="Times New Roman" w:cs="Times New Roman"/>
          <w:kern w:val="0"/>
          <w:sz w:val="24"/>
          <w:szCs w:val="24"/>
          <w:lang w:eastAsia="en-IN"/>
          <w14:ligatures w14:val="none"/>
        </w:rPr>
        <w:t xml:space="preserve"> exposed user data to breaches.</w:t>
      </w:r>
    </w:p>
    <w:p w14:paraId="060A99E2" w14:textId="77777777" w:rsidR="00B3300E" w:rsidRPr="00B3300E" w:rsidRDefault="00B3300E">
      <w:pPr>
        <w:numPr>
          <w:ilvl w:val="0"/>
          <w:numId w:val="3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Ineffective access controls</w:t>
      </w:r>
      <w:r w:rsidRPr="00B3300E">
        <w:rPr>
          <w:rFonts w:ascii="Times New Roman" w:eastAsia="Times New Roman" w:hAnsi="Times New Roman" w:cs="Times New Roman"/>
          <w:kern w:val="0"/>
          <w:sz w:val="24"/>
          <w:szCs w:val="24"/>
          <w:lang w:eastAsia="en-IN"/>
          <w14:ligatures w14:val="none"/>
        </w:rPr>
        <w:t xml:space="preserve"> allowed </w:t>
      </w:r>
      <w:r w:rsidRPr="00B3300E">
        <w:rPr>
          <w:rFonts w:ascii="Times New Roman" w:eastAsia="Times New Roman" w:hAnsi="Times New Roman" w:cs="Times New Roman"/>
          <w:b/>
          <w:bCs/>
          <w:kern w:val="0"/>
          <w:sz w:val="24"/>
          <w:szCs w:val="24"/>
          <w:lang w:eastAsia="en-IN"/>
          <w14:ligatures w14:val="none"/>
        </w:rPr>
        <w:t>third-party applications (e.g., Cambridge Analytica)</w:t>
      </w:r>
      <w:r w:rsidRPr="00B3300E">
        <w:rPr>
          <w:rFonts w:ascii="Times New Roman" w:eastAsia="Times New Roman" w:hAnsi="Times New Roman" w:cs="Times New Roman"/>
          <w:kern w:val="0"/>
          <w:sz w:val="24"/>
          <w:szCs w:val="24"/>
          <w:lang w:eastAsia="en-IN"/>
          <w14:ligatures w14:val="none"/>
        </w:rPr>
        <w:t xml:space="preserve"> to harvest user information without proper consent.</w:t>
      </w:r>
    </w:p>
    <w:p w14:paraId="5FBE35A3" w14:textId="77777777" w:rsidR="00B3300E" w:rsidRPr="00B3300E" w:rsidRDefault="00B3300E">
      <w:pPr>
        <w:numPr>
          <w:ilvl w:val="0"/>
          <w:numId w:val="3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lastRenderedPageBreak/>
        <w:t xml:space="preserve">Facebook failed to </w:t>
      </w:r>
      <w:r w:rsidRPr="00B3300E">
        <w:rPr>
          <w:rFonts w:ascii="Times New Roman" w:eastAsia="Times New Roman" w:hAnsi="Times New Roman" w:cs="Times New Roman"/>
          <w:b/>
          <w:bCs/>
          <w:kern w:val="0"/>
          <w:sz w:val="24"/>
          <w:szCs w:val="24"/>
          <w:lang w:eastAsia="en-IN"/>
          <w14:ligatures w14:val="none"/>
        </w:rPr>
        <w:t>report security breaches within GDPR’s 72-hour requirement.</w:t>
      </w:r>
    </w:p>
    <w:p w14:paraId="1F1C9372"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Facebook-Cambridge Analytica Scandal (2018)</w:t>
      </w:r>
      <w:r w:rsidRPr="00B3300E">
        <w:rPr>
          <w:rFonts w:ascii="Times New Roman" w:eastAsia="Times New Roman" w:hAnsi="Times New Roman" w:cs="Times New Roman"/>
          <w:kern w:val="0"/>
          <w:sz w:val="24"/>
          <w:szCs w:val="24"/>
          <w:lang w:eastAsia="en-IN"/>
          <w14:ligatures w14:val="none"/>
        </w:rPr>
        <w:t xml:space="preserve"> In the Cambridge Analytica case, Facebook </w:t>
      </w:r>
      <w:r w:rsidRPr="00B3300E">
        <w:rPr>
          <w:rFonts w:ascii="Times New Roman" w:eastAsia="Times New Roman" w:hAnsi="Times New Roman" w:cs="Times New Roman"/>
          <w:b/>
          <w:bCs/>
          <w:kern w:val="0"/>
          <w:sz w:val="24"/>
          <w:szCs w:val="24"/>
          <w:lang w:eastAsia="en-IN"/>
          <w14:ligatures w14:val="none"/>
        </w:rPr>
        <w:t>allowed a third-party political consultancy firm to collect data from 87 million users without consent</w:t>
      </w:r>
      <w:r w:rsidRPr="00B3300E">
        <w:rPr>
          <w:rFonts w:ascii="Times New Roman" w:eastAsia="Times New Roman" w:hAnsi="Times New Roman" w:cs="Times New Roman"/>
          <w:kern w:val="0"/>
          <w:sz w:val="24"/>
          <w:szCs w:val="24"/>
          <w:lang w:eastAsia="en-IN"/>
          <w14:ligatures w14:val="none"/>
        </w:rPr>
        <w:t xml:space="preserve">. While predating GDPR, this scandal </w:t>
      </w:r>
      <w:r w:rsidRPr="00B3300E">
        <w:rPr>
          <w:rFonts w:ascii="Times New Roman" w:eastAsia="Times New Roman" w:hAnsi="Times New Roman" w:cs="Times New Roman"/>
          <w:b/>
          <w:bCs/>
          <w:kern w:val="0"/>
          <w:sz w:val="24"/>
          <w:szCs w:val="24"/>
          <w:lang w:eastAsia="en-IN"/>
          <w14:ligatures w14:val="none"/>
        </w:rPr>
        <w:t>highlighted Facebook’s weak compliance mechanisms</w:t>
      </w:r>
      <w:r w:rsidRPr="00B3300E">
        <w:rPr>
          <w:rFonts w:ascii="Times New Roman" w:eastAsia="Times New Roman" w:hAnsi="Times New Roman" w:cs="Times New Roman"/>
          <w:kern w:val="0"/>
          <w:sz w:val="24"/>
          <w:szCs w:val="24"/>
          <w:lang w:eastAsia="en-IN"/>
          <w14:ligatures w14:val="none"/>
        </w:rPr>
        <w:t xml:space="preserve">, leading to </w:t>
      </w:r>
      <w:r w:rsidRPr="00B3300E">
        <w:rPr>
          <w:rFonts w:ascii="Times New Roman" w:eastAsia="Times New Roman" w:hAnsi="Times New Roman" w:cs="Times New Roman"/>
          <w:b/>
          <w:bCs/>
          <w:kern w:val="0"/>
          <w:sz w:val="24"/>
          <w:szCs w:val="24"/>
          <w:lang w:eastAsia="en-IN"/>
          <w14:ligatures w14:val="none"/>
        </w:rPr>
        <w:t>increased regulatory scrutiny under GDPR.</w:t>
      </w:r>
    </w:p>
    <w:p w14:paraId="26513F1A"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3E59CB">
          <v:rect id="_x0000_i1245" style="width:0;height:1.5pt" o:hralign="center" o:hrstd="t" o:hr="t" fillcolor="#a0a0a0" stroked="f"/>
        </w:pict>
      </w:r>
    </w:p>
    <w:p w14:paraId="15EE9540"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Financial and Legal Consequences of Facebook’s GDPR Violations</w:t>
      </w:r>
    </w:p>
    <w:p w14:paraId="7CE072B1"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€1.2 Billion Fine: Largest in GDPR History</w:t>
      </w:r>
    </w:p>
    <w:p w14:paraId="499CE437"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In </w:t>
      </w:r>
      <w:r w:rsidRPr="00B3300E">
        <w:rPr>
          <w:rFonts w:ascii="Times New Roman" w:eastAsia="Times New Roman" w:hAnsi="Times New Roman" w:cs="Times New Roman"/>
          <w:b/>
          <w:bCs/>
          <w:kern w:val="0"/>
          <w:sz w:val="24"/>
          <w:szCs w:val="24"/>
          <w:lang w:eastAsia="en-IN"/>
          <w14:ligatures w14:val="none"/>
        </w:rPr>
        <w:t>May 2023</w:t>
      </w:r>
      <w:r w:rsidRPr="00B3300E">
        <w:rPr>
          <w:rFonts w:ascii="Times New Roman" w:eastAsia="Times New Roman" w:hAnsi="Times New Roman" w:cs="Times New Roman"/>
          <w:kern w:val="0"/>
          <w:sz w:val="24"/>
          <w:szCs w:val="24"/>
          <w:lang w:eastAsia="en-IN"/>
          <w14:ligatures w14:val="none"/>
        </w:rPr>
        <w:t xml:space="preserve">, Ireland’s </w:t>
      </w:r>
      <w:r w:rsidRPr="00B3300E">
        <w:rPr>
          <w:rFonts w:ascii="Times New Roman" w:eastAsia="Times New Roman" w:hAnsi="Times New Roman" w:cs="Times New Roman"/>
          <w:b/>
          <w:bCs/>
          <w:kern w:val="0"/>
          <w:sz w:val="24"/>
          <w:szCs w:val="24"/>
          <w:lang w:eastAsia="en-IN"/>
          <w14:ligatures w14:val="none"/>
        </w:rPr>
        <w:t>Data Protection Commission (DPC)</w:t>
      </w:r>
      <w:r w:rsidRPr="00B3300E">
        <w:rPr>
          <w:rFonts w:ascii="Times New Roman" w:eastAsia="Times New Roman" w:hAnsi="Times New Roman" w:cs="Times New Roman"/>
          <w:kern w:val="0"/>
          <w:sz w:val="24"/>
          <w:szCs w:val="24"/>
          <w:lang w:eastAsia="en-IN"/>
          <w14:ligatures w14:val="none"/>
        </w:rPr>
        <w:t xml:space="preserve"> imposed a </w:t>
      </w:r>
      <w:r w:rsidRPr="00B3300E">
        <w:rPr>
          <w:rFonts w:ascii="Times New Roman" w:eastAsia="Times New Roman" w:hAnsi="Times New Roman" w:cs="Times New Roman"/>
          <w:b/>
          <w:bCs/>
          <w:kern w:val="0"/>
          <w:sz w:val="24"/>
          <w:szCs w:val="24"/>
          <w:lang w:eastAsia="en-IN"/>
          <w14:ligatures w14:val="none"/>
        </w:rPr>
        <w:t>€1.2 billion fine</w:t>
      </w:r>
      <w:r w:rsidRPr="00B3300E">
        <w:rPr>
          <w:rFonts w:ascii="Times New Roman" w:eastAsia="Times New Roman" w:hAnsi="Times New Roman" w:cs="Times New Roman"/>
          <w:kern w:val="0"/>
          <w:sz w:val="24"/>
          <w:szCs w:val="24"/>
          <w:lang w:eastAsia="en-IN"/>
          <w14:ligatures w14:val="none"/>
        </w:rPr>
        <w:t xml:space="preserve"> on Facebook (Meta) for:</w:t>
      </w:r>
    </w:p>
    <w:p w14:paraId="22EBEBD2" w14:textId="77777777" w:rsidR="00B3300E" w:rsidRPr="00B3300E" w:rsidRDefault="00B3300E">
      <w:pPr>
        <w:numPr>
          <w:ilvl w:val="0"/>
          <w:numId w:val="3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Violating GDPR’s data transfer regulations.</w:t>
      </w:r>
    </w:p>
    <w:p w14:paraId="4FC2A8F6" w14:textId="77777777" w:rsidR="00B3300E" w:rsidRPr="00B3300E" w:rsidRDefault="00B3300E">
      <w:pPr>
        <w:numPr>
          <w:ilvl w:val="0"/>
          <w:numId w:val="3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Failing to implement legal safeguards</w:t>
      </w:r>
      <w:r w:rsidRPr="00B3300E">
        <w:rPr>
          <w:rFonts w:ascii="Times New Roman" w:eastAsia="Times New Roman" w:hAnsi="Times New Roman" w:cs="Times New Roman"/>
          <w:kern w:val="0"/>
          <w:sz w:val="24"/>
          <w:szCs w:val="24"/>
          <w:lang w:eastAsia="en-IN"/>
          <w14:ligatures w14:val="none"/>
        </w:rPr>
        <w:t xml:space="preserve"> to protect EU citizens’ data.</w:t>
      </w:r>
    </w:p>
    <w:p w14:paraId="79D8BEC1" w14:textId="77777777" w:rsidR="00B3300E" w:rsidRPr="00B3300E" w:rsidRDefault="00B3300E">
      <w:pPr>
        <w:numPr>
          <w:ilvl w:val="0"/>
          <w:numId w:val="3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Neglecting to update compliance mechanisms</w:t>
      </w:r>
      <w:r w:rsidRPr="00B3300E">
        <w:rPr>
          <w:rFonts w:ascii="Times New Roman" w:eastAsia="Times New Roman" w:hAnsi="Times New Roman" w:cs="Times New Roman"/>
          <w:kern w:val="0"/>
          <w:sz w:val="24"/>
          <w:szCs w:val="24"/>
          <w:lang w:eastAsia="en-IN"/>
          <w14:ligatures w14:val="none"/>
        </w:rPr>
        <w:t xml:space="preserve"> after the invalidation of Privacy Shield.</w:t>
      </w:r>
    </w:p>
    <w:p w14:paraId="0B1AE6B5"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Additional GDPR Fines Against Facebook</w:t>
      </w:r>
    </w:p>
    <w:p w14:paraId="22115325" w14:textId="77777777" w:rsidR="00B3300E" w:rsidRPr="00B3300E" w:rsidRDefault="00B3300E">
      <w:pPr>
        <w:numPr>
          <w:ilvl w:val="0"/>
          <w:numId w:val="3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€265 million fine (2022):</w:t>
      </w:r>
      <w:r w:rsidRPr="00B3300E">
        <w:rPr>
          <w:rFonts w:ascii="Times New Roman" w:eastAsia="Times New Roman" w:hAnsi="Times New Roman" w:cs="Times New Roman"/>
          <w:kern w:val="0"/>
          <w:sz w:val="24"/>
          <w:szCs w:val="24"/>
          <w:lang w:eastAsia="en-IN"/>
          <w14:ligatures w14:val="none"/>
        </w:rPr>
        <w:t xml:space="preserve"> For exposing </w:t>
      </w:r>
      <w:r w:rsidRPr="00B3300E">
        <w:rPr>
          <w:rFonts w:ascii="Times New Roman" w:eastAsia="Times New Roman" w:hAnsi="Times New Roman" w:cs="Times New Roman"/>
          <w:b/>
          <w:bCs/>
          <w:kern w:val="0"/>
          <w:sz w:val="24"/>
          <w:szCs w:val="24"/>
          <w:lang w:eastAsia="en-IN"/>
          <w14:ligatures w14:val="none"/>
        </w:rPr>
        <w:t>533 million user records</w:t>
      </w:r>
      <w:r w:rsidRPr="00B3300E">
        <w:rPr>
          <w:rFonts w:ascii="Times New Roman" w:eastAsia="Times New Roman" w:hAnsi="Times New Roman" w:cs="Times New Roman"/>
          <w:kern w:val="0"/>
          <w:sz w:val="24"/>
          <w:szCs w:val="24"/>
          <w:lang w:eastAsia="en-IN"/>
          <w14:ligatures w14:val="none"/>
        </w:rPr>
        <w:t xml:space="preserve"> due to weak security controls.</w:t>
      </w:r>
    </w:p>
    <w:p w14:paraId="0DAF7E6C" w14:textId="77777777" w:rsidR="00B3300E" w:rsidRPr="00B3300E" w:rsidRDefault="00B3300E">
      <w:pPr>
        <w:numPr>
          <w:ilvl w:val="0"/>
          <w:numId w:val="3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€225 million fine (2021):</w:t>
      </w:r>
      <w:r w:rsidRPr="00B3300E">
        <w:rPr>
          <w:rFonts w:ascii="Times New Roman" w:eastAsia="Times New Roman" w:hAnsi="Times New Roman" w:cs="Times New Roman"/>
          <w:kern w:val="0"/>
          <w:sz w:val="24"/>
          <w:szCs w:val="24"/>
          <w:lang w:eastAsia="en-IN"/>
          <w14:ligatures w14:val="none"/>
        </w:rPr>
        <w:t xml:space="preserve"> Related to </w:t>
      </w:r>
      <w:r w:rsidRPr="00B3300E">
        <w:rPr>
          <w:rFonts w:ascii="Times New Roman" w:eastAsia="Times New Roman" w:hAnsi="Times New Roman" w:cs="Times New Roman"/>
          <w:b/>
          <w:bCs/>
          <w:kern w:val="0"/>
          <w:sz w:val="24"/>
          <w:szCs w:val="24"/>
          <w:lang w:eastAsia="en-IN"/>
          <w14:ligatures w14:val="none"/>
        </w:rPr>
        <w:t>WhatsApp’s non-compliance with GDPR transparency rules</w:t>
      </w:r>
      <w:r w:rsidRPr="00B3300E">
        <w:rPr>
          <w:rFonts w:ascii="Times New Roman" w:eastAsia="Times New Roman" w:hAnsi="Times New Roman" w:cs="Times New Roman"/>
          <w:kern w:val="0"/>
          <w:sz w:val="24"/>
          <w:szCs w:val="24"/>
          <w:lang w:eastAsia="en-IN"/>
          <w14:ligatures w14:val="none"/>
        </w:rPr>
        <w:t>.</w:t>
      </w:r>
    </w:p>
    <w:p w14:paraId="2091AFC1" w14:textId="77777777" w:rsidR="00B3300E" w:rsidRPr="00B3300E" w:rsidRDefault="00B3300E">
      <w:pPr>
        <w:numPr>
          <w:ilvl w:val="0"/>
          <w:numId w:val="3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€17 million fine (2022):</w:t>
      </w:r>
      <w:r w:rsidRPr="00B3300E">
        <w:rPr>
          <w:rFonts w:ascii="Times New Roman" w:eastAsia="Times New Roman" w:hAnsi="Times New Roman" w:cs="Times New Roman"/>
          <w:kern w:val="0"/>
          <w:sz w:val="24"/>
          <w:szCs w:val="24"/>
          <w:lang w:eastAsia="en-IN"/>
          <w14:ligatures w14:val="none"/>
        </w:rPr>
        <w:t xml:space="preserve"> For failing to report </w:t>
      </w:r>
      <w:r w:rsidRPr="00B3300E">
        <w:rPr>
          <w:rFonts w:ascii="Times New Roman" w:eastAsia="Times New Roman" w:hAnsi="Times New Roman" w:cs="Times New Roman"/>
          <w:b/>
          <w:bCs/>
          <w:kern w:val="0"/>
          <w:sz w:val="24"/>
          <w:szCs w:val="24"/>
          <w:lang w:eastAsia="en-IN"/>
          <w14:ligatures w14:val="none"/>
        </w:rPr>
        <w:t>data breaches within the required timeframe</w:t>
      </w:r>
      <w:r w:rsidRPr="00B3300E">
        <w:rPr>
          <w:rFonts w:ascii="Times New Roman" w:eastAsia="Times New Roman" w:hAnsi="Times New Roman" w:cs="Times New Roman"/>
          <w:kern w:val="0"/>
          <w:sz w:val="24"/>
          <w:szCs w:val="24"/>
          <w:lang w:eastAsia="en-IN"/>
          <w14:ligatures w14:val="none"/>
        </w:rPr>
        <w:t>.</w:t>
      </w:r>
    </w:p>
    <w:p w14:paraId="101053A3"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Reputational Damage and Loss of User Trust</w:t>
      </w:r>
    </w:p>
    <w:p w14:paraId="5D65437E" w14:textId="77777777" w:rsidR="00B3300E" w:rsidRPr="00B3300E" w:rsidRDefault="00B3300E">
      <w:pPr>
        <w:numPr>
          <w:ilvl w:val="0"/>
          <w:numId w:val="3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Stock price volatility</w:t>
      </w:r>
      <w:r w:rsidRPr="00B3300E">
        <w:rPr>
          <w:rFonts w:ascii="Times New Roman" w:eastAsia="Times New Roman" w:hAnsi="Times New Roman" w:cs="Times New Roman"/>
          <w:kern w:val="0"/>
          <w:sz w:val="24"/>
          <w:szCs w:val="24"/>
          <w:lang w:eastAsia="en-IN"/>
          <w14:ligatures w14:val="none"/>
        </w:rPr>
        <w:t xml:space="preserve"> due to investor concerns about ongoing regulatory scrutiny.</w:t>
      </w:r>
    </w:p>
    <w:p w14:paraId="10DB2A38" w14:textId="77777777" w:rsidR="00B3300E" w:rsidRPr="00B3300E" w:rsidRDefault="00B3300E">
      <w:pPr>
        <w:numPr>
          <w:ilvl w:val="0"/>
          <w:numId w:val="3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Increased EU regulatory oversight</w:t>
      </w:r>
      <w:r w:rsidRPr="00B3300E">
        <w:rPr>
          <w:rFonts w:ascii="Times New Roman" w:eastAsia="Times New Roman" w:hAnsi="Times New Roman" w:cs="Times New Roman"/>
          <w:kern w:val="0"/>
          <w:sz w:val="24"/>
          <w:szCs w:val="24"/>
          <w:lang w:eastAsia="en-IN"/>
          <w14:ligatures w14:val="none"/>
        </w:rPr>
        <w:t xml:space="preserve"> on Meta’s future projects.</w:t>
      </w:r>
    </w:p>
    <w:p w14:paraId="42EF59F8" w14:textId="77777777" w:rsidR="00B3300E" w:rsidRPr="00B3300E" w:rsidRDefault="00B3300E">
      <w:pPr>
        <w:numPr>
          <w:ilvl w:val="0"/>
          <w:numId w:val="3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Reduced consumer confidence</w:t>
      </w:r>
      <w:r w:rsidRPr="00B3300E">
        <w:rPr>
          <w:rFonts w:ascii="Times New Roman" w:eastAsia="Times New Roman" w:hAnsi="Times New Roman" w:cs="Times New Roman"/>
          <w:kern w:val="0"/>
          <w:sz w:val="24"/>
          <w:szCs w:val="24"/>
          <w:lang w:eastAsia="en-IN"/>
          <w14:ligatures w14:val="none"/>
        </w:rPr>
        <w:t xml:space="preserve"> in Facebook’s privacy policies.</w:t>
      </w:r>
    </w:p>
    <w:p w14:paraId="735B5EB3"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Amazon’s GDPR Fine (2021) – €746 Million</w:t>
      </w:r>
      <w:r w:rsidRPr="00B3300E">
        <w:rPr>
          <w:rFonts w:ascii="Times New Roman" w:eastAsia="Times New Roman" w:hAnsi="Times New Roman" w:cs="Times New Roman"/>
          <w:kern w:val="0"/>
          <w:sz w:val="24"/>
          <w:szCs w:val="24"/>
          <w:lang w:eastAsia="en-IN"/>
          <w14:ligatures w14:val="none"/>
        </w:rPr>
        <w:t xml:space="preserve"> Amazon was fined </w:t>
      </w:r>
      <w:r w:rsidRPr="00B3300E">
        <w:rPr>
          <w:rFonts w:ascii="Times New Roman" w:eastAsia="Times New Roman" w:hAnsi="Times New Roman" w:cs="Times New Roman"/>
          <w:b/>
          <w:bCs/>
          <w:kern w:val="0"/>
          <w:sz w:val="24"/>
          <w:szCs w:val="24"/>
          <w:lang w:eastAsia="en-IN"/>
          <w14:ligatures w14:val="none"/>
        </w:rPr>
        <w:t>€746 million</w:t>
      </w:r>
      <w:r w:rsidRPr="00B3300E">
        <w:rPr>
          <w:rFonts w:ascii="Times New Roman" w:eastAsia="Times New Roman" w:hAnsi="Times New Roman" w:cs="Times New Roman"/>
          <w:kern w:val="0"/>
          <w:sz w:val="24"/>
          <w:szCs w:val="24"/>
          <w:lang w:eastAsia="en-IN"/>
          <w14:ligatures w14:val="none"/>
        </w:rPr>
        <w:t xml:space="preserve"> under GDPR for </w:t>
      </w:r>
      <w:r w:rsidRPr="00B3300E">
        <w:rPr>
          <w:rFonts w:ascii="Times New Roman" w:eastAsia="Times New Roman" w:hAnsi="Times New Roman" w:cs="Times New Roman"/>
          <w:b/>
          <w:bCs/>
          <w:kern w:val="0"/>
          <w:sz w:val="24"/>
          <w:szCs w:val="24"/>
          <w:lang w:eastAsia="en-IN"/>
          <w14:ligatures w14:val="none"/>
        </w:rPr>
        <w:t>processing personal data without a lawful basis.</w:t>
      </w:r>
      <w:r w:rsidRPr="00B3300E">
        <w:rPr>
          <w:rFonts w:ascii="Times New Roman" w:eastAsia="Times New Roman" w:hAnsi="Times New Roman" w:cs="Times New Roman"/>
          <w:kern w:val="0"/>
          <w:sz w:val="24"/>
          <w:szCs w:val="24"/>
          <w:lang w:eastAsia="en-IN"/>
          <w14:ligatures w14:val="none"/>
        </w:rPr>
        <w:t xml:space="preserve"> However, Facebook’s fine was larger due to </w:t>
      </w:r>
      <w:r w:rsidRPr="00B3300E">
        <w:rPr>
          <w:rFonts w:ascii="Times New Roman" w:eastAsia="Times New Roman" w:hAnsi="Times New Roman" w:cs="Times New Roman"/>
          <w:b/>
          <w:bCs/>
          <w:kern w:val="0"/>
          <w:sz w:val="24"/>
          <w:szCs w:val="24"/>
          <w:lang w:eastAsia="en-IN"/>
          <w14:ligatures w14:val="none"/>
        </w:rPr>
        <w:t>repeated violations and failure to implement corrective actions.</w:t>
      </w:r>
    </w:p>
    <w:p w14:paraId="134CF08B"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07853B">
          <v:rect id="_x0000_i1246" style="width:0;height:1.5pt" o:hralign="center" o:hrstd="t" o:hr="t" fillcolor="#a0a0a0" stroked="f"/>
        </w:pict>
      </w:r>
    </w:p>
    <w:p w14:paraId="09B4AD30"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Lessons Learned: How Businesses Can Avoid GDPR Penalties</w:t>
      </w:r>
    </w:p>
    <w:p w14:paraId="7364AFC0"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Compliance with AI and Automation</w:t>
      </w:r>
    </w:p>
    <w:p w14:paraId="78B7441E" w14:textId="77777777" w:rsidR="00B3300E" w:rsidRPr="00B3300E" w:rsidRDefault="00B3300E">
      <w:pPr>
        <w:numPr>
          <w:ilvl w:val="0"/>
          <w:numId w:val="3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AI-Powered Data Mapping:</w:t>
      </w:r>
      <w:r w:rsidRPr="00B3300E">
        <w:rPr>
          <w:rFonts w:ascii="Times New Roman" w:eastAsia="Times New Roman" w:hAnsi="Times New Roman" w:cs="Times New Roman"/>
          <w:kern w:val="0"/>
          <w:sz w:val="24"/>
          <w:szCs w:val="24"/>
          <w:lang w:eastAsia="en-IN"/>
          <w14:ligatures w14:val="none"/>
        </w:rPr>
        <w:t xml:space="preserve"> Tracks personal data across global systems to ensure regulatory compliance.</w:t>
      </w:r>
    </w:p>
    <w:p w14:paraId="29BD3E57" w14:textId="77777777" w:rsidR="00B3300E" w:rsidRPr="00B3300E" w:rsidRDefault="00B3300E">
      <w:pPr>
        <w:numPr>
          <w:ilvl w:val="0"/>
          <w:numId w:val="3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Automated Consent Management Platforms:</w:t>
      </w:r>
      <w:r w:rsidRPr="00B3300E">
        <w:rPr>
          <w:rFonts w:ascii="Times New Roman" w:eastAsia="Times New Roman" w:hAnsi="Times New Roman" w:cs="Times New Roman"/>
          <w:kern w:val="0"/>
          <w:sz w:val="24"/>
          <w:szCs w:val="24"/>
          <w:lang w:eastAsia="en-IN"/>
          <w14:ligatures w14:val="none"/>
        </w:rPr>
        <w:t xml:space="preserve"> Ensures that all user data collection follows </w:t>
      </w:r>
      <w:r w:rsidRPr="00B3300E">
        <w:rPr>
          <w:rFonts w:ascii="Times New Roman" w:eastAsia="Times New Roman" w:hAnsi="Times New Roman" w:cs="Times New Roman"/>
          <w:b/>
          <w:bCs/>
          <w:kern w:val="0"/>
          <w:sz w:val="24"/>
          <w:szCs w:val="24"/>
          <w:lang w:eastAsia="en-IN"/>
          <w14:ligatures w14:val="none"/>
        </w:rPr>
        <w:t>explicit consent requirements.</w:t>
      </w:r>
    </w:p>
    <w:p w14:paraId="5C0D6ACB" w14:textId="77777777" w:rsidR="00B3300E" w:rsidRPr="00B3300E" w:rsidRDefault="00B3300E">
      <w:pPr>
        <w:numPr>
          <w:ilvl w:val="0"/>
          <w:numId w:val="3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Blockchain for Secure Data Audits:</w:t>
      </w:r>
      <w:r w:rsidRPr="00B3300E">
        <w:rPr>
          <w:rFonts w:ascii="Times New Roman" w:eastAsia="Times New Roman" w:hAnsi="Times New Roman" w:cs="Times New Roman"/>
          <w:kern w:val="0"/>
          <w:sz w:val="24"/>
          <w:szCs w:val="24"/>
          <w:lang w:eastAsia="en-IN"/>
          <w14:ligatures w14:val="none"/>
        </w:rPr>
        <w:t xml:space="preserve"> Provides immutable records for </w:t>
      </w:r>
      <w:r w:rsidRPr="00B3300E">
        <w:rPr>
          <w:rFonts w:ascii="Times New Roman" w:eastAsia="Times New Roman" w:hAnsi="Times New Roman" w:cs="Times New Roman"/>
          <w:b/>
          <w:bCs/>
          <w:kern w:val="0"/>
          <w:sz w:val="24"/>
          <w:szCs w:val="24"/>
          <w:lang w:eastAsia="en-IN"/>
          <w14:ligatures w14:val="none"/>
        </w:rPr>
        <w:t>GDPR compliance audits.</w:t>
      </w:r>
    </w:p>
    <w:p w14:paraId="09C6C9C3"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Cybersecurity Governance</w:t>
      </w:r>
    </w:p>
    <w:p w14:paraId="2A36F36A" w14:textId="77777777" w:rsidR="00B3300E" w:rsidRPr="00B3300E" w:rsidRDefault="00B3300E">
      <w:pPr>
        <w:numPr>
          <w:ilvl w:val="0"/>
          <w:numId w:val="3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Implement </w:t>
      </w:r>
      <w:r w:rsidRPr="00B3300E">
        <w:rPr>
          <w:rFonts w:ascii="Times New Roman" w:eastAsia="Times New Roman" w:hAnsi="Times New Roman" w:cs="Times New Roman"/>
          <w:b/>
          <w:bCs/>
          <w:kern w:val="0"/>
          <w:sz w:val="24"/>
          <w:szCs w:val="24"/>
          <w:lang w:eastAsia="en-IN"/>
          <w14:ligatures w14:val="none"/>
        </w:rPr>
        <w:t>zero-trust security architecture</w:t>
      </w:r>
      <w:r w:rsidRPr="00B3300E">
        <w:rPr>
          <w:rFonts w:ascii="Times New Roman" w:eastAsia="Times New Roman" w:hAnsi="Times New Roman" w:cs="Times New Roman"/>
          <w:kern w:val="0"/>
          <w:sz w:val="24"/>
          <w:szCs w:val="24"/>
          <w:lang w:eastAsia="en-IN"/>
          <w14:ligatures w14:val="none"/>
        </w:rPr>
        <w:t xml:space="preserve"> to protect sensitive data.</w:t>
      </w:r>
    </w:p>
    <w:p w14:paraId="1924FE7B" w14:textId="77777777" w:rsidR="00B3300E" w:rsidRPr="00B3300E" w:rsidRDefault="00B3300E">
      <w:pPr>
        <w:numPr>
          <w:ilvl w:val="0"/>
          <w:numId w:val="3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Enforce </w:t>
      </w:r>
      <w:r w:rsidRPr="00B3300E">
        <w:rPr>
          <w:rFonts w:ascii="Times New Roman" w:eastAsia="Times New Roman" w:hAnsi="Times New Roman" w:cs="Times New Roman"/>
          <w:b/>
          <w:bCs/>
          <w:kern w:val="0"/>
          <w:sz w:val="24"/>
          <w:szCs w:val="24"/>
          <w:lang w:eastAsia="en-IN"/>
          <w14:ligatures w14:val="none"/>
        </w:rPr>
        <w:t>multi-factor authentication (MFA)</w:t>
      </w:r>
      <w:r w:rsidRPr="00B3300E">
        <w:rPr>
          <w:rFonts w:ascii="Times New Roman" w:eastAsia="Times New Roman" w:hAnsi="Times New Roman" w:cs="Times New Roman"/>
          <w:kern w:val="0"/>
          <w:sz w:val="24"/>
          <w:szCs w:val="24"/>
          <w:lang w:eastAsia="en-IN"/>
          <w14:ligatures w14:val="none"/>
        </w:rPr>
        <w:t xml:space="preserve"> and strong encryption protocols.</w:t>
      </w:r>
    </w:p>
    <w:p w14:paraId="3B436769" w14:textId="77777777" w:rsidR="00B3300E" w:rsidRPr="00B3300E" w:rsidRDefault="00B3300E">
      <w:pPr>
        <w:numPr>
          <w:ilvl w:val="0"/>
          <w:numId w:val="3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Regularly conduct </w:t>
      </w:r>
      <w:r w:rsidRPr="00B3300E">
        <w:rPr>
          <w:rFonts w:ascii="Times New Roman" w:eastAsia="Times New Roman" w:hAnsi="Times New Roman" w:cs="Times New Roman"/>
          <w:b/>
          <w:bCs/>
          <w:kern w:val="0"/>
          <w:sz w:val="24"/>
          <w:szCs w:val="24"/>
          <w:lang w:eastAsia="en-IN"/>
          <w14:ligatures w14:val="none"/>
        </w:rPr>
        <w:t>penetration testing and vulnerability assessments.</w:t>
      </w:r>
    </w:p>
    <w:p w14:paraId="23E2FFDD"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Cross-Border Data Transfers with GDPR Requirements</w:t>
      </w:r>
    </w:p>
    <w:p w14:paraId="567E7728" w14:textId="77777777" w:rsidR="00B3300E" w:rsidRPr="00B3300E" w:rsidRDefault="00B3300E">
      <w:pPr>
        <w:numPr>
          <w:ilvl w:val="0"/>
          <w:numId w:val="3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Utilize </w:t>
      </w:r>
      <w:r w:rsidRPr="00B3300E">
        <w:rPr>
          <w:rFonts w:ascii="Times New Roman" w:eastAsia="Times New Roman" w:hAnsi="Times New Roman" w:cs="Times New Roman"/>
          <w:b/>
          <w:bCs/>
          <w:kern w:val="0"/>
          <w:sz w:val="24"/>
          <w:szCs w:val="24"/>
          <w:lang w:eastAsia="en-IN"/>
          <w14:ligatures w14:val="none"/>
        </w:rPr>
        <w:t>Standard Contractual Clauses (SCCs)</w:t>
      </w:r>
      <w:r w:rsidRPr="00B3300E">
        <w:rPr>
          <w:rFonts w:ascii="Times New Roman" w:eastAsia="Times New Roman" w:hAnsi="Times New Roman" w:cs="Times New Roman"/>
          <w:kern w:val="0"/>
          <w:sz w:val="24"/>
          <w:szCs w:val="24"/>
          <w:lang w:eastAsia="en-IN"/>
          <w14:ligatures w14:val="none"/>
        </w:rPr>
        <w:t xml:space="preserve"> and updated </w:t>
      </w:r>
      <w:r w:rsidRPr="00B3300E">
        <w:rPr>
          <w:rFonts w:ascii="Times New Roman" w:eastAsia="Times New Roman" w:hAnsi="Times New Roman" w:cs="Times New Roman"/>
          <w:b/>
          <w:bCs/>
          <w:kern w:val="0"/>
          <w:sz w:val="24"/>
          <w:szCs w:val="24"/>
          <w:lang w:eastAsia="en-IN"/>
          <w14:ligatures w14:val="none"/>
        </w:rPr>
        <w:t>Data Processing Agreements (DPAs).</w:t>
      </w:r>
    </w:p>
    <w:p w14:paraId="4CAE2A5F" w14:textId="77777777" w:rsidR="00B3300E" w:rsidRPr="00B3300E" w:rsidRDefault="00B3300E">
      <w:pPr>
        <w:numPr>
          <w:ilvl w:val="0"/>
          <w:numId w:val="3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Adopt </w:t>
      </w:r>
      <w:r w:rsidRPr="00B3300E">
        <w:rPr>
          <w:rFonts w:ascii="Times New Roman" w:eastAsia="Times New Roman" w:hAnsi="Times New Roman" w:cs="Times New Roman"/>
          <w:b/>
          <w:bCs/>
          <w:kern w:val="0"/>
          <w:sz w:val="24"/>
          <w:szCs w:val="24"/>
          <w:lang w:eastAsia="en-IN"/>
          <w14:ligatures w14:val="none"/>
        </w:rPr>
        <w:t>EU-approved data localization frameworks</w:t>
      </w:r>
      <w:r w:rsidRPr="00B3300E">
        <w:rPr>
          <w:rFonts w:ascii="Times New Roman" w:eastAsia="Times New Roman" w:hAnsi="Times New Roman" w:cs="Times New Roman"/>
          <w:kern w:val="0"/>
          <w:sz w:val="24"/>
          <w:szCs w:val="24"/>
          <w:lang w:eastAsia="en-IN"/>
          <w14:ligatures w14:val="none"/>
        </w:rPr>
        <w:t xml:space="preserve"> to ensure compliance.</w:t>
      </w:r>
    </w:p>
    <w:p w14:paraId="509C6D7B"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Conducting Regular GDPR Compliance Audits</w:t>
      </w:r>
    </w:p>
    <w:p w14:paraId="1C20E1E6" w14:textId="77777777" w:rsidR="00B3300E" w:rsidRPr="00B3300E" w:rsidRDefault="00B3300E">
      <w:pPr>
        <w:numPr>
          <w:ilvl w:val="0"/>
          <w:numId w:val="3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Establish a </w:t>
      </w:r>
      <w:r w:rsidRPr="00B3300E">
        <w:rPr>
          <w:rFonts w:ascii="Times New Roman" w:eastAsia="Times New Roman" w:hAnsi="Times New Roman" w:cs="Times New Roman"/>
          <w:b/>
          <w:bCs/>
          <w:kern w:val="0"/>
          <w:sz w:val="24"/>
          <w:szCs w:val="24"/>
          <w:lang w:eastAsia="en-IN"/>
          <w14:ligatures w14:val="none"/>
        </w:rPr>
        <w:t>Chief Privacy Officer (CPO)</w:t>
      </w:r>
      <w:r w:rsidRPr="00B3300E">
        <w:rPr>
          <w:rFonts w:ascii="Times New Roman" w:eastAsia="Times New Roman" w:hAnsi="Times New Roman" w:cs="Times New Roman"/>
          <w:kern w:val="0"/>
          <w:sz w:val="24"/>
          <w:szCs w:val="24"/>
          <w:lang w:eastAsia="en-IN"/>
          <w14:ligatures w14:val="none"/>
        </w:rPr>
        <w:t xml:space="preserve"> and compliance monitoring teams.</w:t>
      </w:r>
    </w:p>
    <w:p w14:paraId="348702B5" w14:textId="77777777" w:rsidR="00B3300E" w:rsidRPr="00B3300E" w:rsidRDefault="00B3300E">
      <w:pPr>
        <w:numPr>
          <w:ilvl w:val="0"/>
          <w:numId w:val="3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Perform </w:t>
      </w:r>
      <w:r w:rsidRPr="00B3300E">
        <w:rPr>
          <w:rFonts w:ascii="Times New Roman" w:eastAsia="Times New Roman" w:hAnsi="Times New Roman" w:cs="Times New Roman"/>
          <w:b/>
          <w:bCs/>
          <w:kern w:val="0"/>
          <w:sz w:val="24"/>
          <w:szCs w:val="24"/>
          <w:lang w:eastAsia="en-IN"/>
          <w14:ligatures w14:val="none"/>
        </w:rPr>
        <w:t>annual GDPR compliance reviews</w:t>
      </w:r>
      <w:r w:rsidRPr="00B3300E">
        <w:rPr>
          <w:rFonts w:ascii="Times New Roman" w:eastAsia="Times New Roman" w:hAnsi="Times New Roman" w:cs="Times New Roman"/>
          <w:kern w:val="0"/>
          <w:sz w:val="24"/>
          <w:szCs w:val="24"/>
          <w:lang w:eastAsia="en-IN"/>
          <w14:ligatures w14:val="none"/>
        </w:rPr>
        <w:t xml:space="preserve"> with independent auditors.</w:t>
      </w:r>
    </w:p>
    <w:p w14:paraId="3A7F9E8A" w14:textId="77777777" w:rsidR="00B3300E" w:rsidRPr="00B3300E" w:rsidRDefault="00B3300E">
      <w:pPr>
        <w:numPr>
          <w:ilvl w:val="0"/>
          <w:numId w:val="3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Provide </w:t>
      </w:r>
      <w:r w:rsidRPr="00B3300E">
        <w:rPr>
          <w:rFonts w:ascii="Times New Roman" w:eastAsia="Times New Roman" w:hAnsi="Times New Roman" w:cs="Times New Roman"/>
          <w:b/>
          <w:bCs/>
          <w:kern w:val="0"/>
          <w:sz w:val="24"/>
          <w:szCs w:val="24"/>
          <w:lang w:eastAsia="en-IN"/>
          <w14:ligatures w14:val="none"/>
        </w:rPr>
        <w:t>employee training on GDPR best practices.</w:t>
      </w:r>
    </w:p>
    <w:p w14:paraId="4CF1E43B"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Microsoft’s GDPR Compliance Success</w:t>
      </w:r>
      <w:r w:rsidRPr="00B3300E">
        <w:rPr>
          <w:rFonts w:ascii="Times New Roman" w:eastAsia="Times New Roman" w:hAnsi="Times New Roman" w:cs="Times New Roman"/>
          <w:kern w:val="0"/>
          <w:sz w:val="24"/>
          <w:szCs w:val="24"/>
          <w:lang w:eastAsia="en-IN"/>
          <w14:ligatures w14:val="none"/>
        </w:rPr>
        <w:t xml:space="preserve"> Microsoft invested in </w:t>
      </w:r>
      <w:r w:rsidRPr="00B3300E">
        <w:rPr>
          <w:rFonts w:ascii="Times New Roman" w:eastAsia="Times New Roman" w:hAnsi="Times New Roman" w:cs="Times New Roman"/>
          <w:b/>
          <w:bCs/>
          <w:kern w:val="0"/>
          <w:sz w:val="24"/>
          <w:szCs w:val="24"/>
          <w:lang w:eastAsia="en-IN"/>
          <w14:ligatures w14:val="none"/>
        </w:rPr>
        <w:t>automated compliance tracking, data localization strategies, and AI-driven consent management systems,</w:t>
      </w:r>
      <w:r w:rsidRPr="00B3300E">
        <w:rPr>
          <w:rFonts w:ascii="Times New Roman" w:eastAsia="Times New Roman" w:hAnsi="Times New Roman" w:cs="Times New Roman"/>
          <w:kern w:val="0"/>
          <w:sz w:val="24"/>
          <w:szCs w:val="24"/>
          <w:lang w:eastAsia="en-IN"/>
          <w14:ligatures w14:val="none"/>
        </w:rPr>
        <w:t xml:space="preserve"> avoiding major GDPR penalties while maintaining trust with European consumers.</w:t>
      </w:r>
    </w:p>
    <w:p w14:paraId="76CD8BF0"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8F0305">
          <v:rect id="_x0000_i1247" style="width:0;height:1.5pt" o:hralign="center" o:hrstd="t" o:hr="t" fillcolor="#a0a0a0" stroked="f"/>
        </w:pict>
      </w:r>
    </w:p>
    <w:p w14:paraId="467E7497"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Conclusion</w:t>
      </w:r>
    </w:p>
    <w:p w14:paraId="7C4BAF2D"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Facebook’s GDPR violations underscore </w:t>
      </w:r>
      <w:r w:rsidRPr="00B3300E">
        <w:rPr>
          <w:rFonts w:ascii="Times New Roman" w:eastAsia="Times New Roman" w:hAnsi="Times New Roman" w:cs="Times New Roman"/>
          <w:b/>
          <w:bCs/>
          <w:kern w:val="0"/>
          <w:sz w:val="24"/>
          <w:szCs w:val="24"/>
          <w:lang w:eastAsia="en-IN"/>
          <w14:ligatures w14:val="none"/>
        </w:rPr>
        <w:t>the importance of proactive compliance monitoring, secure data governance, and user-centric privacy policies.</w:t>
      </w:r>
      <w:r w:rsidRPr="00B3300E">
        <w:rPr>
          <w:rFonts w:ascii="Times New Roman" w:eastAsia="Times New Roman" w:hAnsi="Times New Roman" w:cs="Times New Roman"/>
          <w:kern w:val="0"/>
          <w:sz w:val="24"/>
          <w:szCs w:val="24"/>
          <w:lang w:eastAsia="en-IN"/>
          <w14:ligatures w14:val="none"/>
        </w:rPr>
        <w:t xml:space="preserve"> By integrating </w:t>
      </w:r>
      <w:r w:rsidRPr="00B3300E">
        <w:rPr>
          <w:rFonts w:ascii="Times New Roman" w:eastAsia="Times New Roman" w:hAnsi="Times New Roman" w:cs="Times New Roman"/>
          <w:b/>
          <w:bCs/>
          <w:kern w:val="0"/>
          <w:sz w:val="24"/>
          <w:szCs w:val="24"/>
          <w:lang w:eastAsia="en-IN"/>
          <w14:ligatures w14:val="none"/>
        </w:rPr>
        <w:t>AI-driven compliance automation, blockchain-based audit trails, and cross-border data protection strategies,</w:t>
      </w:r>
      <w:r w:rsidRPr="00B3300E">
        <w:rPr>
          <w:rFonts w:ascii="Times New Roman" w:eastAsia="Times New Roman" w:hAnsi="Times New Roman" w:cs="Times New Roman"/>
          <w:kern w:val="0"/>
          <w:sz w:val="24"/>
          <w:szCs w:val="24"/>
          <w:lang w:eastAsia="en-IN"/>
          <w14:ligatures w14:val="none"/>
        </w:rPr>
        <w:t xml:space="preserve"> businesses can </w:t>
      </w:r>
      <w:r w:rsidRPr="00B3300E">
        <w:rPr>
          <w:rFonts w:ascii="Times New Roman" w:eastAsia="Times New Roman" w:hAnsi="Times New Roman" w:cs="Times New Roman"/>
          <w:b/>
          <w:bCs/>
          <w:kern w:val="0"/>
          <w:sz w:val="24"/>
          <w:szCs w:val="24"/>
          <w:lang w:eastAsia="en-IN"/>
          <w14:ligatures w14:val="none"/>
        </w:rPr>
        <w:t>avoid regulatory fines and strengthen consumer trust.</w:t>
      </w:r>
    </w:p>
    <w:p w14:paraId="7E8C47E1"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Segoe UI Emoji" w:eastAsia="Times New Roman" w:hAnsi="Segoe UI Emoji" w:cs="Segoe UI Emoji"/>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In the next chapter, we will explore </w:t>
      </w:r>
      <w:r w:rsidRPr="00B3300E">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B3300E">
        <w:rPr>
          <w:rFonts w:ascii="Times New Roman" w:eastAsia="Times New Roman" w:hAnsi="Times New Roman" w:cs="Times New Roman"/>
          <w:kern w:val="0"/>
          <w:sz w:val="24"/>
          <w:szCs w:val="24"/>
          <w:lang w:eastAsia="en-IN"/>
          <w14:ligatures w14:val="none"/>
        </w:rPr>
        <w:t xml:space="preserve"> analyzing how businesses use AI-driven compliance tools to streamline regulatory reporting and cybersecurity risk management.</w:t>
      </w:r>
    </w:p>
    <w:p w14:paraId="7CB7AE98"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The Challenges of Compliance in a Global Business Environment</w:t>
      </w:r>
    </w:p>
    <w:p w14:paraId="2DB1F3C2" w14:textId="77777777" w:rsidR="00B3300E" w:rsidRPr="00B3300E" w:rsidRDefault="00B3300E" w:rsidP="00B3300E">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lastRenderedPageBreak/>
        <w:t>Introduction</w:t>
      </w:r>
    </w:p>
    <w:p w14:paraId="1EE11ABE"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global business environment is </w:t>
      </w:r>
      <w:r w:rsidRPr="00B3300E">
        <w:rPr>
          <w:rFonts w:ascii="Times New Roman" w:eastAsia="Times New Roman" w:hAnsi="Times New Roman" w:cs="Times New Roman"/>
          <w:b/>
          <w:bCs/>
          <w:kern w:val="0"/>
          <w:sz w:val="24"/>
          <w:szCs w:val="24"/>
          <w:lang w:eastAsia="en-IN"/>
          <w14:ligatures w14:val="none"/>
        </w:rPr>
        <w:t>becoming increasingly complex</w:t>
      </w:r>
      <w:r w:rsidRPr="00B3300E">
        <w:rPr>
          <w:rFonts w:ascii="Times New Roman" w:eastAsia="Times New Roman" w:hAnsi="Times New Roman" w:cs="Times New Roman"/>
          <w:kern w:val="0"/>
          <w:sz w:val="24"/>
          <w:szCs w:val="24"/>
          <w:lang w:eastAsia="en-IN"/>
          <w14:ligatures w14:val="none"/>
        </w:rPr>
        <w:t xml:space="preserve">, with companies expanding across borders and operating under </w:t>
      </w:r>
      <w:r w:rsidRPr="00B3300E">
        <w:rPr>
          <w:rFonts w:ascii="Times New Roman" w:eastAsia="Times New Roman" w:hAnsi="Times New Roman" w:cs="Times New Roman"/>
          <w:b/>
          <w:bCs/>
          <w:kern w:val="0"/>
          <w:sz w:val="24"/>
          <w:szCs w:val="24"/>
          <w:lang w:eastAsia="en-IN"/>
          <w14:ligatures w14:val="none"/>
        </w:rPr>
        <w:t>multiple regulatory frameworks.</w:t>
      </w:r>
      <w:r w:rsidRPr="00B3300E">
        <w:rPr>
          <w:rFonts w:ascii="Times New Roman" w:eastAsia="Times New Roman" w:hAnsi="Times New Roman" w:cs="Times New Roman"/>
          <w:kern w:val="0"/>
          <w:sz w:val="24"/>
          <w:szCs w:val="24"/>
          <w:lang w:eastAsia="en-IN"/>
          <w14:ligatures w14:val="none"/>
        </w:rPr>
        <w:t xml:space="preserve"> Compliance has evolved from a </w:t>
      </w:r>
      <w:r w:rsidRPr="00B3300E">
        <w:rPr>
          <w:rFonts w:ascii="Times New Roman" w:eastAsia="Times New Roman" w:hAnsi="Times New Roman" w:cs="Times New Roman"/>
          <w:b/>
          <w:bCs/>
          <w:kern w:val="0"/>
          <w:sz w:val="24"/>
          <w:szCs w:val="24"/>
          <w:lang w:eastAsia="en-IN"/>
          <w14:ligatures w14:val="none"/>
        </w:rPr>
        <w:t>localized regulatory requirement</w:t>
      </w:r>
      <w:r w:rsidRPr="00B3300E">
        <w:rPr>
          <w:rFonts w:ascii="Times New Roman" w:eastAsia="Times New Roman" w:hAnsi="Times New Roman" w:cs="Times New Roman"/>
          <w:kern w:val="0"/>
          <w:sz w:val="24"/>
          <w:szCs w:val="24"/>
          <w:lang w:eastAsia="en-IN"/>
          <w14:ligatures w14:val="none"/>
        </w:rPr>
        <w:t xml:space="preserve"> to a </w:t>
      </w:r>
      <w:r w:rsidRPr="00B3300E">
        <w:rPr>
          <w:rFonts w:ascii="Times New Roman" w:eastAsia="Times New Roman" w:hAnsi="Times New Roman" w:cs="Times New Roman"/>
          <w:b/>
          <w:bCs/>
          <w:kern w:val="0"/>
          <w:sz w:val="24"/>
          <w:szCs w:val="24"/>
          <w:lang w:eastAsia="en-IN"/>
          <w14:ligatures w14:val="none"/>
        </w:rPr>
        <w:t>global governance challenge</w:t>
      </w:r>
      <w:r w:rsidRPr="00B3300E">
        <w:rPr>
          <w:rFonts w:ascii="Times New Roman" w:eastAsia="Times New Roman" w:hAnsi="Times New Roman" w:cs="Times New Roman"/>
          <w:kern w:val="0"/>
          <w:sz w:val="24"/>
          <w:szCs w:val="24"/>
          <w:lang w:eastAsia="en-IN"/>
          <w14:ligatures w14:val="none"/>
        </w:rPr>
        <w:t xml:space="preserve"> involving international laws, cultural differences, technological advancements, and evolving cybersecurity threats.</w:t>
      </w:r>
    </w:p>
    <w:p w14:paraId="3CCBA684"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Organizations that operate in multiple countries must navigate </w:t>
      </w:r>
      <w:r w:rsidRPr="00B3300E">
        <w:rPr>
          <w:rFonts w:ascii="Times New Roman" w:eastAsia="Times New Roman" w:hAnsi="Times New Roman" w:cs="Times New Roman"/>
          <w:b/>
          <w:bCs/>
          <w:kern w:val="0"/>
          <w:sz w:val="24"/>
          <w:szCs w:val="24"/>
          <w:lang w:eastAsia="en-IN"/>
          <w14:ligatures w14:val="none"/>
        </w:rPr>
        <w:t>inconsistent regulatory landscapes, differing privacy laws, and conflicting compliance mandates.</w:t>
      </w:r>
      <w:r w:rsidRPr="00B3300E">
        <w:rPr>
          <w:rFonts w:ascii="Times New Roman" w:eastAsia="Times New Roman" w:hAnsi="Times New Roman" w:cs="Times New Roman"/>
          <w:kern w:val="0"/>
          <w:sz w:val="24"/>
          <w:szCs w:val="24"/>
          <w:lang w:eastAsia="en-IN"/>
          <w14:ligatures w14:val="none"/>
        </w:rPr>
        <w:t xml:space="preserve"> Failure to comply with global regulations can result in </w:t>
      </w:r>
      <w:r w:rsidRPr="00B3300E">
        <w:rPr>
          <w:rFonts w:ascii="Times New Roman" w:eastAsia="Times New Roman" w:hAnsi="Times New Roman" w:cs="Times New Roman"/>
          <w:b/>
          <w:bCs/>
          <w:kern w:val="0"/>
          <w:sz w:val="24"/>
          <w:szCs w:val="24"/>
          <w:lang w:eastAsia="en-IN"/>
          <w14:ligatures w14:val="none"/>
        </w:rPr>
        <w:t>legal penalties, financial losses, reputational damage, and operational disruptions.</w:t>
      </w:r>
    </w:p>
    <w:p w14:paraId="6BBFF855"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This chapter explores the </w:t>
      </w:r>
      <w:r w:rsidRPr="00B3300E">
        <w:rPr>
          <w:rFonts w:ascii="Times New Roman" w:eastAsia="Times New Roman" w:hAnsi="Times New Roman" w:cs="Times New Roman"/>
          <w:b/>
          <w:bCs/>
          <w:kern w:val="0"/>
          <w:sz w:val="24"/>
          <w:szCs w:val="24"/>
          <w:lang w:eastAsia="en-IN"/>
          <w14:ligatures w14:val="none"/>
        </w:rPr>
        <w:t>key challenges of compliance in a global business environment, the impact of regulatory fragmentation, best practices for managing cross-border compliance, and case studies demonstrating successful and failed compliance strategies.</w:t>
      </w:r>
    </w:p>
    <w:p w14:paraId="3EA6C1AD"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717889">
          <v:rect id="_x0000_i1248" style="width:0;height:1.5pt" o:hralign="center" o:hrstd="t" o:hr="t" fillcolor="#a0a0a0" stroked="f"/>
        </w:pict>
      </w:r>
    </w:p>
    <w:p w14:paraId="1E60D9CC"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Complexity of Global Compliance Regulations</w:t>
      </w:r>
    </w:p>
    <w:p w14:paraId="049039AF"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Regulatory Fragmentation</w:t>
      </w:r>
    </w:p>
    <w:p w14:paraId="2C01A87F"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Different countries and regions impose </w:t>
      </w:r>
      <w:r w:rsidRPr="00B3300E">
        <w:rPr>
          <w:rFonts w:ascii="Times New Roman" w:eastAsia="Times New Roman" w:hAnsi="Times New Roman" w:cs="Times New Roman"/>
          <w:b/>
          <w:bCs/>
          <w:kern w:val="0"/>
          <w:sz w:val="24"/>
          <w:szCs w:val="24"/>
          <w:lang w:eastAsia="en-IN"/>
          <w14:ligatures w14:val="none"/>
        </w:rPr>
        <w:t>unique regulatory requirements</w:t>
      </w:r>
      <w:r w:rsidRPr="00B3300E">
        <w:rPr>
          <w:rFonts w:ascii="Times New Roman" w:eastAsia="Times New Roman" w:hAnsi="Times New Roman" w:cs="Times New Roman"/>
          <w:kern w:val="0"/>
          <w:sz w:val="24"/>
          <w:szCs w:val="24"/>
          <w:lang w:eastAsia="en-IN"/>
          <w14:ligatures w14:val="none"/>
        </w:rPr>
        <w:t xml:space="preserve"> that can create </w:t>
      </w:r>
      <w:r w:rsidRPr="00B3300E">
        <w:rPr>
          <w:rFonts w:ascii="Times New Roman" w:eastAsia="Times New Roman" w:hAnsi="Times New Roman" w:cs="Times New Roman"/>
          <w:b/>
          <w:bCs/>
          <w:kern w:val="0"/>
          <w:sz w:val="24"/>
          <w:szCs w:val="24"/>
          <w:lang w:eastAsia="en-IN"/>
          <w14:ligatures w14:val="none"/>
        </w:rPr>
        <w:t>compliance conflicts</w:t>
      </w:r>
      <w:r w:rsidRPr="00B3300E">
        <w:rPr>
          <w:rFonts w:ascii="Times New Roman" w:eastAsia="Times New Roman" w:hAnsi="Times New Roman" w:cs="Times New Roman"/>
          <w:kern w:val="0"/>
          <w:sz w:val="24"/>
          <w:szCs w:val="24"/>
          <w:lang w:eastAsia="en-IN"/>
          <w14:ligatures w14:val="none"/>
        </w:rPr>
        <w:t xml:space="preserve"> for multinational corporations. Examples include:</w:t>
      </w:r>
    </w:p>
    <w:p w14:paraId="56A9D345" w14:textId="77777777" w:rsidR="00B3300E" w:rsidRPr="00B3300E" w:rsidRDefault="00B3300E">
      <w:pPr>
        <w:numPr>
          <w:ilvl w:val="0"/>
          <w:numId w:val="3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GDPR (EU)</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CCPA (California Consumer Privacy Act - U.S.)</w:t>
      </w:r>
      <w:r w:rsidRPr="00B3300E">
        <w:rPr>
          <w:rFonts w:ascii="Times New Roman" w:eastAsia="Times New Roman" w:hAnsi="Times New Roman" w:cs="Times New Roman"/>
          <w:kern w:val="0"/>
          <w:sz w:val="24"/>
          <w:szCs w:val="24"/>
          <w:lang w:eastAsia="en-IN"/>
          <w14:ligatures w14:val="none"/>
        </w:rPr>
        <w:t xml:space="preserve"> – Different data privacy laws.</w:t>
      </w:r>
    </w:p>
    <w:p w14:paraId="4C1AF4AD" w14:textId="77777777" w:rsidR="00B3300E" w:rsidRPr="00B3300E" w:rsidRDefault="00B3300E">
      <w:pPr>
        <w:numPr>
          <w:ilvl w:val="0"/>
          <w:numId w:val="3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 SEC Regulations</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EU Financial Reporting Standards</w:t>
      </w:r>
      <w:r w:rsidRPr="00B3300E">
        <w:rPr>
          <w:rFonts w:ascii="Times New Roman" w:eastAsia="Times New Roman" w:hAnsi="Times New Roman" w:cs="Times New Roman"/>
          <w:kern w:val="0"/>
          <w:sz w:val="24"/>
          <w:szCs w:val="24"/>
          <w:lang w:eastAsia="en-IN"/>
          <w14:ligatures w14:val="none"/>
        </w:rPr>
        <w:t xml:space="preserve"> – Different financial compliance rules.</w:t>
      </w:r>
    </w:p>
    <w:p w14:paraId="41297F4B" w14:textId="77777777" w:rsidR="00B3300E" w:rsidRPr="00B3300E" w:rsidRDefault="00B3300E">
      <w:pPr>
        <w:numPr>
          <w:ilvl w:val="0"/>
          <w:numId w:val="3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China’s Cybersecurity Law</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U.S. Cloud Security Regulations</w:t>
      </w:r>
      <w:r w:rsidRPr="00B3300E">
        <w:rPr>
          <w:rFonts w:ascii="Times New Roman" w:eastAsia="Times New Roman" w:hAnsi="Times New Roman" w:cs="Times New Roman"/>
          <w:kern w:val="0"/>
          <w:sz w:val="24"/>
          <w:szCs w:val="24"/>
          <w:lang w:eastAsia="en-IN"/>
          <w14:ligatures w14:val="none"/>
        </w:rPr>
        <w:t xml:space="preserve"> – Conflicting data localization laws.</w:t>
      </w:r>
    </w:p>
    <w:p w14:paraId="7005300B"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Companies must </w:t>
      </w:r>
      <w:r w:rsidRPr="00B3300E">
        <w:rPr>
          <w:rFonts w:ascii="Times New Roman" w:eastAsia="Times New Roman" w:hAnsi="Times New Roman" w:cs="Times New Roman"/>
          <w:b/>
          <w:bCs/>
          <w:kern w:val="0"/>
          <w:sz w:val="24"/>
          <w:szCs w:val="24"/>
          <w:lang w:eastAsia="en-IN"/>
          <w14:ligatures w14:val="none"/>
        </w:rPr>
        <w:t>harmonize compliance efforts</w:t>
      </w:r>
      <w:r w:rsidRPr="00B3300E">
        <w:rPr>
          <w:rFonts w:ascii="Times New Roman" w:eastAsia="Times New Roman" w:hAnsi="Times New Roman" w:cs="Times New Roman"/>
          <w:kern w:val="0"/>
          <w:sz w:val="24"/>
          <w:szCs w:val="24"/>
          <w:lang w:eastAsia="en-IN"/>
          <w14:ligatures w14:val="none"/>
        </w:rPr>
        <w:t xml:space="preserve"> while ensuring adherence to </w:t>
      </w:r>
      <w:r w:rsidRPr="00B3300E">
        <w:rPr>
          <w:rFonts w:ascii="Times New Roman" w:eastAsia="Times New Roman" w:hAnsi="Times New Roman" w:cs="Times New Roman"/>
          <w:b/>
          <w:bCs/>
          <w:kern w:val="0"/>
          <w:sz w:val="24"/>
          <w:szCs w:val="24"/>
          <w:lang w:eastAsia="en-IN"/>
          <w14:ligatures w14:val="none"/>
        </w:rPr>
        <w:t>region-specific regulations.</w:t>
      </w:r>
    </w:p>
    <w:p w14:paraId="121100FF"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Compliance Challenges for Global Businesses</w:t>
      </w:r>
    </w:p>
    <w:p w14:paraId="315FF8CD" w14:textId="77777777" w:rsidR="00B3300E" w:rsidRPr="00B3300E" w:rsidRDefault="00B3300E">
      <w:pPr>
        <w:numPr>
          <w:ilvl w:val="0"/>
          <w:numId w:val="3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Regulatory Inconsistencies:</w:t>
      </w:r>
      <w:r w:rsidRPr="00B3300E">
        <w:rPr>
          <w:rFonts w:ascii="Times New Roman" w:eastAsia="Times New Roman" w:hAnsi="Times New Roman" w:cs="Times New Roman"/>
          <w:kern w:val="0"/>
          <w:sz w:val="24"/>
          <w:szCs w:val="24"/>
          <w:lang w:eastAsia="en-IN"/>
          <w14:ligatures w14:val="none"/>
        </w:rPr>
        <w:t xml:space="preserve"> Each country enforces different compliance requirements.</w:t>
      </w:r>
    </w:p>
    <w:p w14:paraId="49D892DC" w14:textId="77777777" w:rsidR="00B3300E" w:rsidRPr="00B3300E" w:rsidRDefault="00B3300E">
      <w:pPr>
        <w:numPr>
          <w:ilvl w:val="0"/>
          <w:numId w:val="3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Cross-Border Data Transfer Restrictions:</w:t>
      </w:r>
      <w:r w:rsidRPr="00B3300E">
        <w:rPr>
          <w:rFonts w:ascii="Times New Roman" w:eastAsia="Times New Roman" w:hAnsi="Times New Roman" w:cs="Times New Roman"/>
          <w:kern w:val="0"/>
          <w:sz w:val="24"/>
          <w:szCs w:val="24"/>
          <w:lang w:eastAsia="en-IN"/>
          <w14:ligatures w14:val="none"/>
        </w:rPr>
        <w:t xml:space="preserve"> Conflicting laws on </w:t>
      </w:r>
      <w:r w:rsidRPr="00B3300E">
        <w:rPr>
          <w:rFonts w:ascii="Times New Roman" w:eastAsia="Times New Roman" w:hAnsi="Times New Roman" w:cs="Times New Roman"/>
          <w:b/>
          <w:bCs/>
          <w:kern w:val="0"/>
          <w:sz w:val="24"/>
          <w:szCs w:val="24"/>
          <w:lang w:eastAsia="en-IN"/>
          <w14:ligatures w14:val="none"/>
        </w:rPr>
        <w:t>how businesses process, store, and transfer data</w:t>
      </w:r>
      <w:r w:rsidRPr="00B3300E">
        <w:rPr>
          <w:rFonts w:ascii="Times New Roman" w:eastAsia="Times New Roman" w:hAnsi="Times New Roman" w:cs="Times New Roman"/>
          <w:kern w:val="0"/>
          <w:sz w:val="24"/>
          <w:szCs w:val="24"/>
          <w:lang w:eastAsia="en-IN"/>
          <w14:ligatures w14:val="none"/>
        </w:rPr>
        <w:t xml:space="preserve"> across international borders.</w:t>
      </w:r>
    </w:p>
    <w:p w14:paraId="1486D937" w14:textId="77777777" w:rsidR="00B3300E" w:rsidRPr="00B3300E" w:rsidRDefault="00B3300E">
      <w:pPr>
        <w:numPr>
          <w:ilvl w:val="0"/>
          <w:numId w:val="3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Multijurisdictional Auditing and Reporting:</w:t>
      </w:r>
      <w:r w:rsidRPr="00B3300E">
        <w:rPr>
          <w:rFonts w:ascii="Times New Roman" w:eastAsia="Times New Roman" w:hAnsi="Times New Roman" w:cs="Times New Roman"/>
          <w:kern w:val="0"/>
          <w:sz w:val="24"/>
          <w:szCs w:val="24"/>
          <w:lang w:eastAsia="en-IN"/>
          <w14:ligatures w14:val="none"/>
        </w:rPr>
        <w:t xml:space="preserve"> Varying </w:t>
      </w:r>
      <w:r w:rsidRPr="00B3300E">
        <w:rPr>
          <w:rFonts w:ascii="Times New Roman" w:eastAsia="Times New Roman" w:hAnsi="Times New Roman" w:cs="Times New Roman"/>
          <w:b/>
          <w:bCs/>
          <w:kern w:val="0"/>
          <w:sz w:val="24"/>
          <w:szCs w:val="24"/>
          <w:lang w:eastAsia="en-IN"/>
          <w14:ligatures w14:val="none"/>
        </w:rPr>
        <w:t>financial disclosure rules and tax compliance laws</w:t>
      </w:r>
      <w:r w:rsidRPr="00B3300E">
        <w:rPr>
          <w:rFonts w:ascii="Times New Roman" w:eastAsia="Times New Roman" w:hAnsi="Times New Roman" w:cs="Times New Roman"/>
          <w:kern w:val="0"/>
          <w:sz w:val="24"/>
          <w:szCs w:val="24"/>
          <w:lang w:eastAsia="en-IN"/>
          <w14:ligatures w14:val="none"/>
        </w:rPr>
        <w:t xml:space="preserve"> in different countries.</w:t>
      </w:r>
    </w:p>
    <w:p w14:paraId="1447DDE9" w14:textId="77777777" w:rsidR="00B3300E" w:rsidRPr="00B3300E" w:rsidRDefault="00B3300E">
      <w:pPr>
        <w:numPr>
          <w:ilvl w:val="0"/>
          <w:numId w:val="3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Cultural and Ethical Compliance Differences:</w:t>
      </w:r>
      <w:r w:rsidRPr="00B3300E">
        <w:rPr>
          <w:rFonts w:ascii="Times New Roman" w:eastAsia="Times New Roman" w:hAnsi="Times New Roman" w:cs="Times New Roman"/>
          <w:kern w:val="0"/>
          <w:sz w:val="24"/>
          <w:szCs w:val="24"/>
          <w:lang w:eastAsia="en-IN"/>
          <w14:ligatures w14:val="none"/>
        </w:rPr>
        <w:t xml:space="preserve"> Business ethics and compliance expectations differ by region.</w:t>
      </w:r>
    </w:p>
    <w:p w14:paraId="2418FFB3"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Google’s Struggles with Global Privacy Laws</w:t>
      </w:r>
    </w:p>
    <w:p w14:paraId="6E163783"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lastRenderedPageBreak/>
        <w:t xml:space="preserve">Google has faced multiple </w:t>
      </w:r>
      <w:r w:rsidRPr="00B3300E">
        <w:rPr>
          <w:rFonts w:ascii="Times New Roman" w:eastAsia="Times New Roman" w:hAnsi="Times New Roman" w:cs="Times New Roman"/>
          <w:b/>
          <w:bCs/>
          <w:kern w:val="0"/>
          <w:sz w:val="24"/>
          <w:szCs w:val="24"/>
          <w:lang w:eastAsia="en-IN"/>
          <w14:ligatures w14:val="none"/>
        </w:rPr>
        <w:t>GDPR, CCPA, and China’s cybersecurity law violations</w:t>
      </w:r>
      <w:r w:rsidRPr="00B3300E">
        <w:rPr>
          <w:rFonts w:ascii="Times New Roman" w:eastAsia="Times New Roman" w:hAnsi="Times New Roman" w:cs="Times New Roman"/>
          <w:kern w:val="0"/>
          <w:sz w:val="24"/>
          <w:szCs w:val="24"/>
          <w:lang w:eastAsia="en-IN"/>
          <w14:ligatures w14:val="none"/>
        </w:rPr>
        <w:t xml:space="preserve">, highlighting the challenges of operating under </w:t>
      </w:r>
      <w:r w:rsidRPr="00B3300E">
        <w:rPr>
          <w:rFonts w:ascii="Times New Roman" w:eastAsia="Times New Roman" w:hAnsi="Times New Roman" w:cs="Times New Roman"/>
          <w:b/>
          <w:bCs/>
          <w:kern w:val="0"/>
          <w:sz w:val="24"/>
          <w:szCs w:val="24"/>
          <w:lang w:eastAsia="en-IN"/>
          <w14:ligatures w14:val="none"/>
        </w:rPr>
        <w:t>conflicting data privacy regulations.</w:t>
      </w:r>
    </w:p>
    <w:p w14:paraId="655C9359"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29FF14">
          <v:rect id="_x0000_i1249" style="width:0;height:1.5pt" o:hralign="center" o:hrstd="t" o:hr="t" fillcolor="#a0a0a0" stroked="f"/>
        </w:pict>
      </w:r>
    </w:p>
    <w:p w14:paraId="2B8DB9CA"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Managing Cross-Border Data Privacy Compliance</w:t>
      </w:r>
    </w:p>
    <w:p w14:paraId="771D48E8"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Data Protection Laws Worldwide</w:t>
      </w:r>
    </w:p>
    <w:p w14:paraId="3982D3E8" w14:textId="77777777" w:rsidR="00B3300E" w:rsidRPr="00B3300E" w:rsidRDefault="00B3300E">
      <w:pPr>
        <w:numPr>
          <w:ilvl w:val="0"/>
          <w:numId w:val="3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GDPR (EU):</w:t>
      </w:r>
      <w:r w:rsidRPr="00B3300E">
        <w:rPr>
          <w:rFonts w:ascii="Times New Roman" w:eastAsia="Times New Roman" w:hAnsi="Times New Roman" w:cs="Times New Roman"/>
          <w:kern w:val="0"/>
          <w:sz w:val="24"/>
          <w:szCs w:val="24"/>
          <w:lang w:eastAsia="en-IN"/>
          <w14:ligatures w14:val="none"/>
        </w:rPr>
        <w:t xml:space="preserve"> Regulates personal data protection across Europe.</w:t>
      </w:r>
    </w:p>
    <w:p w14:paraId="6B084D36" w14:textId="77777777" w:rsidR="00B3300E" w:rsidRPr="00B3300E" w:rsidRDefault="00B3300E">
      <w:pPr>
        <w:numPr>
          <w:ilvl w:val="0"/>
          <w:numId w:val="3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CCPA (California):</w:t>
      </w:r>
      <w:r w:rsidRPr="00B3300E">
        <w:rPr>
          <w:rFonts w:ascii="Times New Roman" w:eastAsia="Times New Roman" w:hAnsi="Times New Roman" w:cs="Times New Roman"/>
          <w:kern w:val="0"/>
          <w:sz w:val="24"/>
          <w:szCs w:val="24"/>
          <w:lang w:eastAsia="en-IN"/>
          <w14:ligatures w14:val="none"/>
        </w:rPr>
        <w:t xml:space="preserve"> Provides strict consumer privacy rights in the U.S.</w:t>
      </w:r>
    </w:p>
    <w:p w14:paraId="3886F9F8" w14:textId="77777777" w:rsidR="00B3300E" w:rsidRPr="00B3300E" w:rsidRDefault="00B3300E">
      <w:pPr>
        <w:numPr>
          <w:ilvl w:val="0"/>
          <w:numId w:val="3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China’s PIPL (Personal Information Protection Law):</w:t>
      </w:r>
      <w:r w:rsidRPr="00B3300E">
        <w:rPr>
          <w:rFonts w:ascii="Times New Roman" w:eastAsia="Times New Roman" w:hAnsi="Times New Roman" w:cs="Times New Roman"/>
          <w:kern w:val="0"/>
          <w:sz w:val="24"/>
          <w:szCs w:val="24"/>
          <w:lang w:eastAsia="en-IN"/>
          <w14:ligatures w14:val="none"/>
        </w:rPr>
        <w:t xml:space="preserve"> Enforces stringent data localization.</w:t>
      </w:r>
    </w:p>
    <w:p w14:paraId="2D30618E" w14:textId="77777777" w:rsidR="00B3300E" w:rsidRPr="00B3300E" w:rsidRDefault="00B3300E">
      <w:pPr>
        <w:numPr>
          <w:ilvl w:val="0"/>
          <w:numId w:val="3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Brazil’s LGPD:</w:t>
      </w:r>
      <w:r w:rsidRPr="00B3300E">
        <w:rPr>
          <w:rFonts w:ascii="Times New Roman" w:eastAsia="Times New Roman" w:hAnsi="Times New Roman" w:cs="Times New Roman"/>
          <w:kern w:val="0"/>
          <w:sz w:val="24"/>
          <w:szCs w:val="24"/>
          <w:lang w:eastAsia="en-IN"/>
          <w14:ligatures w14:val="none"/>
        </w:rPr>
        <w:t xml:space="preserve"> Brazil’s equivalent of GDPR, regulating data privacy in Latin America.</w:t>
      </w:r>
    </w:p>
    <w:p w14:paraId="341B62D9"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Challenges of Cross-Border Data Transfers</w:t>
      </w:r>
    </w:p>
    <w:p w14:paraId="19ABE5A4" w14:textId="77777777" w:rsidR="00B3300E" w:rsidRPr="00B3300E" w:rsidRDefault="00B3300E">
      <w:pPr>
        <w:numPr>
          <w:ilvl w:val="0"/>
          <w:numId w:val="3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Conflicting Legal Mandates:</w:t>
      </w:r>
      <w:r w:rsidRPr="00B3300E">
        <w:rPr>
          <w:rFonts w:ascii="Times New Roman" w:eastAsia="Times New Roman" w:hAnsi="Times New Roman" w:cs="Times New Roman"/>
          <w:kern w:val="0"/>
          <w:sz w:val="24"/>
          <w:szCs w:val="24"/>
          <w:lang w:eastAsia="en-IN"/>
          <w14:ligatures w14:val="none"/>
        </w:rPr>
        <w:t xml:space="preserve"> Companies must comply with </w:t>
      </w:r>
      <w:r w:rsidRPr="00B3300E">
        <w:rPr>
          <w:rFonts w:ascii="Times New Roman" w:eastAsia="Times New Roman" w:hAnsi="Times New Roman" w:cs="Times New Roman"/>
          <w:b/>
          <w:bCs/>
          <w:kern w:val="0"/>
          <w:sz w:val="24"/>
          <w:szCs w:val="24"/>
          <w:lang w:eastAsia="en-IN"/>
          <w14:ligatures w14:val="none"/>
        </w:rPr>
        <w:t>opposing regulations on data sharing.</w:t>
      </w:r>
    </w:p>
    <w:p w14:paraId="72959101" w14:textId="77777777" w:rsidR="00B3300E" w:rsidRPr="00B3300E" w:rsidRDefault="00B3300E">
      <w:pPr>
        <w:numPr>
          <w:ilvl w:val="0"/>
          <w:numId w:val="3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Data Localization Laws:</w:t>
      </w:r>
      <w:r w:rsidRPr="00B3300E">
        <w:rPr>
          <w:rFonts w:ascii="Times New Roman" w:eastAsia="Times New Roman" w:hAnsi="Times New Roman" w:cs="Times New Roman"/>
          <w:kern w:val="0"/>
          <w:sz w:val="24"/>
          <w:szCs w:val="24"/>
          <w:lang w:eastAsia="en-IN"/>
          <w14:ligatures w14:val="none"/>
        </w:rPr>
        <w:t xml:space="preserve"> Some countries mandate that data be stored </w:t>
      </w:r>
      <w:r w:rsidRPr="00B3300E">
        <w:rPr>
          <w:rFonts w:ascii="Times New Roman" w:eastAsia="Times New Roman" w:hAnsi="Times New Roman" w:cs="Times New Roman"/>
          <w:b/>
          <w:bCs/>
          <w:kern w:val="0"/>
          <w:sz w:val="24"/>
          <w:szCs w:val="24"/>
          <w:lang w:eastAsia="en-IN"/>
          <w14:ligatures w14:val="none"/>
        </w:rPr>
        <w:t>within national borders.</w:t>
      </w:r>
    </w:p>
    <w:p w14:paraId="6EE8B7B1" w14:textId="77777777" w:rsidR="00B3300E" w:rsidRPr="00B3300E" w:rsidRDefault="00B3300E">
      <w:pPr>
        <w:numPr>
          <w:ilvl w:val="0"/>
          <w:numId w:val="3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Third-Party Vendor Compliance:</w:t>
      </w:r>
      <w:r w:rsidRPr="00B3300E">
        <w:rPr>
          <w:rFonts w:ascii="Times New Roman" w:eastAsia="Times New Roman" w:hAnsi="Times New Roman" w:cs="Times New Roman"/>
          <w:kern w:val="0"/>
          <w:sz w:val="24"/>
          <w:szCs w:val="24"/>
          <w:lang w:eastAsia="en-IN"/>
          <w14:ligatures w14:val="none"/>
        </w:rPr>
        <w:t xml:space="preserve"> Cloud providers and data processors must meet </w:t>
      </w:r>
      <w:r w:rsidRPr="00B3300E">
        <w:rPr>
          <w:rFonts w:ascii="Times New Roman" w:eastAsia="Times New Roman" w:hAnsi="Times New Roman" w:cs="Times New Roman"/>
          <w:b/>
          <w:bCs/>
          <w:kern w:val="0"/>
          <w:sz w:val="24"/>
          <w:szCs w:val="24"/>
          <w:lang w:eastAsia="en-IN"/>
          <w14:ligatures w14:val="none"/>
        </w:rPr>
        <w:t>global data security standards.</w:t>
      </w:r>
    </w:p>
    <w:p w14:paraId="70DBE387"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Best Practices for Global Data Privacy Compliance</w:t>
      </w:r>
    </w:p>
    <w:p w14:paraId="3EB4B757" w14:textId="77777777" w:rsidR="00B3300E" w:rsidRPr="00B3300E" w:rsidRDefault="00B3300E">
      <w:pPr>
        <w:numPr>
          <w:ilvl w:val="0"/>
          <w:numId w:val="3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Use Standard Contractual Clauses (SCCs)</w:t>
      </w:r>
      <w:r w:rsidRPr="00B3300E">
        <w:rPr>
          <w:rFonts w:ascii="Times New Roman" w:eastAsia="Times New Roman" w:hAnsi="Times New Roman" w:cs="Times New Roman"/>
          <w:kern w:val="0"/>
          <w:sz w:val="24"/>
          <w:szCs w:val="24"/>
          <w:lang w:eastAsia="en-IN"/>
          <w14:ligatures w14:val="none"/>
        </w:rPr>
        <w:t xml:space="preserve"> for international data transfers.</w:t>
      </w:r>
    </w:p>
    <w:p w14:paraId="35EA63D7" w14:textId="77777777" w:rsidR="00B3300E" w:rsidRPr="00B3300E" w:rsidRDefault="00B3300E">
      <w:pPr>
        <w:numPr>
          <w:ilvl w:val="0"/>
          <w:numId w:val="3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Implement AI-driven Data Governance Platforms</w:t>
      </w:r>
      <w:r w:rsidRPr="00B3300E">
        <w:rPr>
          <w:rFonts w:ascii="Times New Roman" w:eastAsia="Times New Roman" w:hAnsi="Times New Roman" w:cs="Times New Roman"/>
          <w:kern w:val="0"/>
          <w:sz w:val="24"/>
          <w:szCs w:val="24"/>
          <w:lang w:eastAsia="en-IN"/>
          <w14:ligatures w14:val="none"/>
        </w:rPr>
        <w:t xml:space="preserve"> to automate compliance tracking.</w:t>
      </w:r>
    </w:p>
    <w:p w14:paraId="7C0503C5" w14:textId="77777777" w:rsidR="00B3300E" w:rsidRPr="00B3300E" w:rsidRDefault="00B3300E">
      <w:pPr>
        <w:numPr>
          <w:ilvl w:val="0"/>
          <w:numId w:val="3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Adopt a Unified Global Privacy Policy</w:t>
      </w:r>
      <w:r w:rsidRPr="00B3300E">
        <w:rPr>
          <w:rFonts w:ascii="Times New Roman" w:eastAsia="Times New Roman" w:hAnsi="Times New Roman" w:cs="Times New Roman"/>
          <w:kern w:val="0"/>
          <w:sz w:val="24"/>
          <w:szCs w:val="24"/>
          <w:lang w:eastAsia="en-IN"/>
          <w14:ligatures w14:val="none"/>
        </w:rPr>
        <w:t xml:space="preserve"> to streamline data protection efforts.</w:t>
      </w:r>
    </w:p>
    <w:p w14:paraId="676EA682"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Meta’s €1.2 Billion Fine for GDPR Violations</w:t>
      </w:r>
      <w:r w:rsidRPr="00B3300E">
        <w:rPr>
          <w:rFonts w:ascii="Times New Roman" w:eastAsia="Times New Roman" w:hAnsi="Times New Roman" w:cs="Times New Roman"/>
          <w:kern w:val="0"/>
          <w:sz w:val="24"/>
          <w:szCs w:val="24"/>
          <w:lang w:eastAsia="en-IN"/>
          <w14:ligatures w14:val="none"/>
        </w:rPr>
        <w:t xml:space="preserve"> Meta (Facebook) was fined for illegally transferring EU user data to the U.S. in violation of GDPR’s cross-border data transfer restrictions.</w:t>
      </w:r>
    </w:p>
    <w:p w14:paraId="1AF6B281"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2B7DE7">
          <v:rect id="_x0000_i1250" style="width:0;height:1.5pt" o:hralign="center" o:hrstd="t" o:hr="t" fillcolor="#a0a0a0" stroked="f"/>
        </w:pict>
      </w:r>
    </w:p>
    <w:p w14:paraId="052ABA36"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Challenges in Financial Reporting and Tax Regulations</w:t>
      </w:r>
    </w:p>
    <w:p w14:paraId="533657B2"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Complexities in Global Financial Compliance</w:t>
      </w:r>
    </w:p>
    <w:p w14:paraId="66CF3CB3"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Multinational companies must comply with various </w:t>
      </w:r>
      <w:r w:rsidRPr="00B3300E">
        <w:rPr>
          <w:rFonts w:ascii="Times New Roman" w:eastAsia="Times New Roman" w:hAnsi="Times New Roman" w:cs="Times New Roman"/>
          <w:b/>
          <w:bCs/>
          <w:kern w:val="0"/>
          <w:sz w:val="24"/>
          <w:szCs w:val="24"/>
          <w:lang w:eastAsia="en-IN"/>
          <w14:ligatures w14:val="none"/>
        </w:rPr>
        <w:t>financial reporting and tax regulations,</w:t>
      </w:r>
      <w:r w:rsidRPr="00B3300E">
        <w:rPr>
          <w:rFonts w:ascii="Times New Roman" w:eastAsia="Times New Roman" w:hAnsi="Times New Roman" w:cs="Times New Roman"/>
          <w:kern w:val="0"/>
          <w:sz w:val="24"/>
          <w:szCs w:val="24"/>
          <w:lang w:eastAsia="en-IN"/>
          <w14:ligatures w14:val="none"/>
        </w:rPr>
        <w:t xml:space="preserve"> including:</w:t>
      </w:r>
    </w:p>
    <w:p w14:paraId="37589497" w14:textId="77777777" w:rsidR="00B3300E" w:rsidRPr="00B3300E" w:rsidRDefault="00B3300E">
      <w:pPr>
        <w:numPr>
          <w:ilvl w:val="0"/>
          <w:numId w:val="3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 Sarbanes-Oxley Act (SOX)</w:t>
      </w:r>
      <w:r w:rsidRPr="00B3300E">
        <w:rPr>
          <w:rFonts w:ascii="Times New Roman" w:eastAsia="Times New Roman" w:hAnsi="Times New Roman" w:cs="Times New Roman"/>
          <w:kern w:val="0"/>
          <w:sz w:val="24"/>
          <w:szCs w:val="24"/>
          <w:lang w:eastAsia="en-IN"/>
          <w14:ligatures w14:val="none"/>
        </w:rPr>
        <w:t xml:space="preserve"> – Financial transparency and auditing requirements.</w:t>
      </w:r>
    </w:p>
    <w:p w14:paraId="5C493E78" w14:textId="77777777" w:rsidR="00B3300E" w:rsidRPr="00B3300E" w:rsidRDefault="00B3300E">
      <w:pPr>
        <w:numPr>
          <w:ilvl w:val="0"/>
          <w:numId w:val="3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lastRenderedPageBreak/>
        <w:t>International Financial Reporting Standards (IFRS)</w:t>
      </w:r>
      <w:r w:rsidRPr="00B3300E">
        <w:rPr>
          <w:rFonts w:ascii="Times New Roman" w:eastAsia="Times New Roman" w:hAnsi="Times New Roman" w:cs="Times New Roman"/>
          <w:kern w:val="0"/>
          <w:sz w:val="24"/>
          <w:szCs w:val="24"/>
          <w:lang w:eastAsia="en-IN"/>
          <w14:ligatures w14:val="none"/>
        </w:rPr>
        <w:t xml:space="preserve"> – Global accounting standards.</w:t>
      </w:r>
    </w:p>
    <w:p w14:paraId="00EE64BA" w14:textId="77777777" w:rsidR="00B3300E" w:rsidRPr="00B3300E" w:rsidRDefault="00B3300E">
      <w:pPr>
        <w:numPr>
          <w:ilvl w:val="0"/>
          <w:numId w:val="3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Foreign Corrupt Practices Act (FCPA - U.S.)</w:t>
      </w:r>
      <w:r w:rsidRPr="00B3300E">
        <w:rPr>
          <w:rFonts w:ascii="Times New Roman" w:eastAsia="Times New Roman" w:hAnsi="Times New Roman" w:cs="Times New Roman"/>
          <w:kern w:val="0"/>
          <w:sz w:val="24"/>
          <w:szCs w:val="24"/>
          <w:lang w:eastAsia="en-IN"/>
          <w14:ligatures w14:val="none"/>
        </w:rPr>
        <w:t xml:space="preserve"> – Anti-bribery and corruption regulations.</w:t>
      </w:r>
    </w:p>
    <w:p w14:paraId="549AF2F5" w14:textId="77777777" w:rsidR="00B3300E" w:rsidRPr="00B3300E" w:rsidRDefault="00B3300E">
      <w:pPr>
        <w:numPr>
          <w:ilvl w:val="0"/>
          <w:numId w:val="3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EU Anti-Money Laundering (AML) Directives</w:t>
      </w:r>
      <w:r w:rsidRPr="00B3300E">
        <w:rPr>
          <w:rFonts w:ascii="Times New Roman" w:eastAsia="Times New Roman" w:hAnsi="Times New Roman" w:cs="Times New Roman"/>
          <w:kern w:val="0"/>
          <w:sz w:val="24"/>
          <w:szCs w:val="24"/>
          <w:lang w:eastAsia="en-IN"/>
          <w14:ligatures w14:val="none"/>
        </w:rPr>
        <w:t xml:space="preserve"> – Money laundering prevention laws.</w:t>
      </w:r>
    </w:p>
    <w:p w14:paraId="57679478"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Risks of Non-Compliance in Financial Reporting</w:t>
      </w:r>
    </w:p>
    <w:p w14:paraId="3BB7A160" w14:textId="77777777" w:rsidR="00B3300E" w:rsidRPr="00B3300E" w:rsidRDefault="00B3300E">
      <w:pPr>
        <w:numPr>
          <w:ilvl w:val="0"/>
          <w:numId w:val="3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Severe Financial Penalties</w:t>
      </w:r>
      <w:r w:rsidRPr="00B3300E">
        <w:rPr>
          <w:rFonts w:ascii="Times New Roman" w:eastAsia="Times New Roman" w:hAnsi="Times New Roman" w:cs="Times New Roman"/>
          <w:kern w:val="0"/>
          <w:sz w:val="24"/>
          <w:szCs w:val="24"/>
          <w:lang w:eastAsia="en-IN"/>
          <w14:ligatures w14:val="none"/>
        </w:rPr>
        <w:t xml:space="preserve"> – Failure to meet tax and financial reporting regulations can result in </w:t>
      </w:r>
      <w:r w:rsidRPr="00B3300E">
        <w:rPr>
          <w:rFonts w:ascii="Times New Roman" w:eastAsia="Times New Roman" w:hAnsi="Times New Roman" w:cs="Times New Roman"/>
          <w:b/>
          <w:bCs/>
          <w:kern w:val="0"/>
          <w:sz w:val="24"/>
          <w:szCs w:val="24"/>
          <w:lang w:eastAsia="en-IN"/>
          <w14:ligatures w14:val="none"/>
        </w:rPr>
        <w:t>multi-billion-dollar fines.</w:t>
      </w:r>
    </w:p>
    <w:p w14:paraId="0EB6BB4A" w14:textId="77777777" w:rsidR="00B3300E" w:rsidRPr="00B3300E" w:rsidRDefault="00B3300E">
      <w:pPr>
        <w:numPr>
          <w:ilvl w:val="0"/>
          <w:numId w:val="3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Loss of Investor Confidence</w:t>
      </w:r>
      <w:r w:rsidRPr="00B3300E">
        <w:rPr>
          <w:rFonts w:ascii="Times New Roman" w:eastAsia="Times New Roman" w:hAnsi="Times New Roman" w:cs="Times New Roman"/>
          <w:kern w:val="0"/>
          <w:sz w:val="24"/>
          <w:szCs w:val="24"/>
          <w:lang w:eastAsia="en-IN"/>
          <w14:ligatures w14:val="none"/>
        </w:rPr>
        <w:t xml:space="preserve"> – Public companies risk </w:t>
      </w:r>
      <w:r w:rsidRPr="00B3300E">
        <w:rPr>
          <w:rFonts w:ascii="Times New Roman" w:eastAsia="Times New Roman" w:hAnsi="Times New Roman" w:cs="Times New Roman"/>
          <w:b/>
          <w:bCs/>
          <w:kern w:val="0"/>
          <w:sz w:val="24"/>
          <w:szCs w:val="24"/>
          <w:lang w:eastAsia="en-IN"/>
          <w14:ligatures w14:val="none"/>
        </w:rPr>
        <w:t>stock market volatility</w:t>
      </w:r>
      <w:r w:rsidRPr="00B3300E">
        <w:rPr>
          <w:rFonts w:ascii="Times New Roman" w:eastAsia="Times New Roman" w:hAnsi="Times New Roman" w:cs="Times New Roman"/>
          <w:kern w:val="0"/>
          <w:sz w:val="24"/>
          <w:szCs w:val="24"/>
          <w:lang w:eastAsia="en-IN"/>
          <w14:ligatures w14:val="none"/>
        </w:rPr>
        <w:t xml:space="preserve"> if found non-compliant.</w:t>
      </w:r>
    </w:p>
    <w:p w14:paraId="133BD071" w14:textId="77777777" w:rsidR="00B3300E" w:rsidRPr="00B3300E" w:rsidRDefault="00B3300E">
      <w:pPr>
        <w:numPr>
          <w:ilvl w:val="0"/>
          <w:numId w:val="3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Operational Disruptions</w:t>
      </w:r>
      <w:r w:rsidRPr="00B3300E">
        <w:rPr>
          <w:rFonts w:ascii="Times New Roman" w:eastAsia="Times New Roman" w:hAnsi="Times New Roman" w:cs="Times New Roman"/>
          <w:kern w:val="0"/>
          <w:sz w:val="24"/>
          <w:szCs w:val="24"/>
          <w:lang w:eastAsia="en-IN"/>
          <w14:ligatures w14:val="none"/>
        </w:rPr>
        <w:t xml:space="preserve"> – Banks and financial institutions can face </w:t>
      </w:r>
      <w:r w:rsidRPr="00B3300E">
        <w:rPr>
          <w:rFonts w:ascii="Times New Roman" w:eastAsia="Times New Roman" w:hAnsi="Times New Roman" w:cs="Times New Roman"/>
          <w:b/>
          <w:bCs/>
          <w:kern w:val="0"/>
          <w:sz w:val="24"/>
          <w:szCs w:val="24"/>
          <w:lang w:eastAsia="en-IN"/>
          <w14:ligatures w14:val="none"/>
        </w:rPr>
        <w:t>licensing restrictions</w:t>
      </w:r>
      <w:r w:rsidRPr="00B3300E">
        <w:rPr>
          <w:rFonts w:ascii="Times New Roman" w:eastAsia="Times New Roman" w:hAnsi="Times New Roman" w:cs="Times New Roman"/>
          <w:kern w:val="0"/>
          <w:sz w:val="24"/>
          <w:szCs w:val="24"/>
          <w:lang w:eastAsia="en-IN"/>
          <w14:ligatures w14:val="none"/>
        </w:rPr>
        <w:t xml:space="preserve"> for compliance violations.</w:t>
      </w:r>
    </w:p>
    <w:p w14:paraId="78B82842"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Wells Fargo’s $3 Billion Settlement for Fraudulent Accounts</w:t>
      </w:r>
    </w:p>
    <w:p w14:paraId="4BED686F"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Wells Fargo was fined for creating </w:t>
      </w:r>
      <w:r w:rsidRPr="00B3300E">
        <w:rPr>
          <w:rFonts w:ascii="Times New Roman" w:eastAsia="Times New Roman" w:hAnsi="Times New Roman" w:cs="Times New Roman"/>
          <w:b/>
          <w:bCs/>
          <w:kern w:val="0"/>
          <w:sz w:val="24"/>
          <w:szCs w:val="24"/>
          <w:lang w:eastAsia="en-IN"/>
          <w14:ligatures w14:val="none"/>
        </w:rPr>
        <w:t>millions of unauthorized customer accounts</w:t>
      </w:r>
      <w:r w:rsidRPr="00B3300E">
        <w:rPr>
          <w:rFonts w:ascii="Times New Roman" w:eastAsia="Times New Roman" w:hAnsi="Times New Roman" w:cs="Times New Roman"/>
          <w:kern w:val="0"/>
          <w:sz w:val="24"/>
          <w:szCs w:val="24"/>
          <w:lang w:eastAsia="en-IN"/>
          <w14:ligatures w14:val="none"/>
        </w:rPr>
        <w:t xml:space="preserve">, violating </w:t>
      </w:r>
      <w:r w:rsidRPr="00B3300E">
        <w:rPr>
          <w:rFonts w:ascii="Times New Roman" w:eastAsia="Times New Roman" w:hAnsi="Times New Roman" w:cs="Times New Roman"/>
          <w:b/>
          <w:bCs/>
          <w:kern w:val="0"/>
          <w:sz w:val="24"/>
          <w:szCs w:val="24"/>
          <w:lang w:eastAsia="en-IN"/>
          <w14:ligatures w14:val="none"/>
        </w:rPr>
        <w:t>U.S. banking laws and financial reporting standards.</w:t>
      </w:r>
    </w:p>
    <w:p w14:paraId="6DCC38EC"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89E661">
          <v:rect id="_x0000_i1251" style="width:0;height:1.5pt" o:hralign="center" o:hrstd="t" o:hr="t" fillcolor="#a0a0a0" stroked="f"/>
        </w:pict>
      </w:r>
    </w:p>
    <w:p w14:paraId="4EB0A454"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and Automation in Global Compliance Management</w:t>
      </w:r>
    </w:p>
    <w:p w14:paraId="699D0840"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is Transforming Compliance in Global Businesses</w:t>
      </w:r>
    </w:p>
    <w:p w14:paraId="48526201" w14:textId="77777777" w:rsidR="00B3300E" w:rsidRPr="00B3300E" w:rsidRDefault="00B3300E">
      <w:pPr>
        <w:numPr>
          <w:ilvl w:val="0"/>
          <w:numId w:val="3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AI-Powered Risk Analysis:</w:t>
      </w:r>
      <w:r w:rsidRPr="00B3300E">
        <w:rPr>
          <w:rFonts w:ascii="Times New Roman" w:eastAsia="Times New Roman" w:hAnsi="Times New Roman" w:cs="Times New Roman"/>
          <w:kern w:val="0"/>
          <w:sz w:val="24"/>
          <w:szCs w:val="24"/>
          <w:lang w:eastAsia="en-IN"/>
          <w14:ligatures w14:val="none"/>
        </w:rPr>
        <w:t xml:space="preserve"> Detects regulatory violations before they occur.</w:t>
      </w:r>
    </w:p>
    <w:p w14:paraId="1B86A9A4" w14:textId="77777777" w:rsidR="00B3300E" w:rsidRPr="00B3300E" w:rsidRDefault="00B3300E">
      <w:pPr>
        <w:numPr>
          <w:ilvl w:val="0"/>
          <w:numId w:val="3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Automated Compliance Auditing:</w:t>
      </w:r>
      <w:r w:rsidRPr="00B3300E">
        <w:rPr>
          <w:rFonts w:ascii="Times New Roman" w:eastAsia="Times New Roman" w:hAnsi="Times New Roman" w:cs="Times New Roman"/>
          <w:kern w:val="0"/>
          <w:sz w:val="24"/>
          <w:szCs w:val="24"/>
          <w:lang w:eastAsia="en-IN"/>
          <w14:ligatures w14:val="none"/>
        </w:rPr>
        <w:t xml:space="preserve"> Reduces manual compliance workload.</w:t>
      </w:r>
    </w:p>
    <w:p w14:paraId="1826B3ED" w14:textId="77777777" w:rsidR="00B3300E" w:rsidRPr="00B3300E" w:rsidRDefault="00B3300E">
      <w:pPr>
        <w:numPr>
          <w:ilvl w:val="0"/>
          <w:numId w:val="3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Machine Learning for Regulatory Change Management:</w:t>
      </w:r>
      <w:r w:rsidRPr="00B3300E">
        <w:rPr>
          <w:rFonts w:ascii="Times New Roman" w:eastAsia="Times New Roman" w:hAnsi="Times New Roman" w:cs="Times New Roman"/>
          <w:kern w:val="0"/>
          <w:sz w:val="24"/>
          <w:szCs w:val="24"/>
          <w:lang w:eastAsia="en-IN"/>
          <w14:ligatures w14:val="none"/>
        </w:rPr>
        <w:t xml:space="preserve"> Tracks and adapts to new laws in real-time.</w:t>
      </w:r>
    </w:p>
    <w:p w14:paraId="1FD1392E"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AI-Based Compliance Monitoring Tools</w:t>
      </w:r>
    </w:p>
    <w:p w14:paraId="388B6863" w14:textId="77777777" w:rsidR="00B3300E" w:rsidRPr="00B3300E" w:rsidRDefault="00B3300E">
      <w:pPr>
        <w:numPr>
          <w:ilvl w:val="0"/>
          <w:numId w:val="3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IBM OpenPages:</w:t>
      </w:r>
      <w:r w:rsidRPr="00B3300E">
        <w:rPr>
          <w:rFonts w:ascii="Times New Roman" w:eastAsia="Times New Roman" w:hAnsi="Times New Roman" w:cs="Times New Roman"/>
          <w:kern w:val="0"/>
          <w:sz w:val="24"/>
          <w:szCs w:val="24"/>
          <w:lang w:eastAsia="en-IN"/>
          <w14:ligatures w14:val="none"/>
        </w:rPr>
        <w:t xml:space="preserve"> AI-driven regulatory compliance tracking.</w:t>
      </w:r>
    </w:p>
    <w:p w14:paraId="57306D2A" w14:textId="77777777" w:rsidR="00B3300E" w:rsidRPr="00B3300E" w:rsidRDefault="00B3300E">
      <w:pPr>
        <w:numPr>
          <w:ilvl w:val="0"/>
          <w:numId w:val="3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MetricStream:</w:t>
      </w:r>
      <w:r w:rsidRPr="00B3300E">
        <w:rPr>
          <w:rFonts w:ascii="Times New Roman" w:eastAsia="Times New Roman" w:hAnsi="Times New Roman" w:cs="Times New Roman"/>
          <w:kern w:val="0"/>
          <w:sz w:val="24"/>
          <w:szCs w:val="24"/>
          <w:lang w:eastAsia="en-IN"/>
          <w14:ligatures w14:val="none"/>
        </w:rPr>
        <w:t xml:space="preserve"> Automates cross-border financial compliance monitoring.</w:t>
      </w:r>
    </w:p>
    <w:p w14:paraId="77D8BDDE" w14:textId="77777777" w:rsidR="00B3300E" w:rsidRPr="00B3300E" w:rsidRDefault="00B3300E">
      <w:pPr>
        <w:numPr>
          <w:ilvl w:val="0"/>
          <w:numId w:val="3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B3300E">
        <w:rPr>
          <w:rFonts w:ascii="Times New Roman" w:eastAsia="Times New Roman" w:hAnsi="Times New Roman" w:cs="Times New Roman"/>
          <w:b/>
          <w:bCs/>
          <w:kern w:val="0"/>
          <w:sz w:val="24"/>
          <w:szCs w:val="24"/>
          <w:lang w:eastAsia="en-IN"/>
          <w14:ligatures w14:val="none"/>
        </w:rPr>
        <w:t>OneTrust</w:t>
      </w:r>
      <w:proofErr w:type="spellEnd"/>
      <w:r w:rsidRPr="00B3300E">
        <w:rPr>
          <w:rFonts w:ascii="Times New Roman" w:eastAsia="Times New Roman" w:hAnsi="Times New Roman" w:cs="Times New Roman"/>
          <w:b/>
          <w:bCs/>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Manages global data privacy compliance under GDPR, CCPA, and PIPL.</w:t>
      </w:r>
    </w:p>
    <w:p w14:paraId="50F8F724"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JPMorgan’s AI-Based Compliance Strategy</w:t>
      </w:r>
    </w:p>
    <w:p w14:paraId="7A2E05E7"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JPMorgan Chase uses AI to monitor </w:t>
      </w:r>
      <w:r w:rsidRPr="00B3300E">
        <w:rPr>
          <w:rFonts w:ascii="Times New Roman" w:eastAsia="Times New Roman" w:hAnsi="Times New Roman" w:cs="Times New Roman"/>
          <w:b/>
          <w:bCs/>
          <w:kern w:val="0"/>
          <w:sz w:val="24"/>
          <w:szCs w:val="24"/>
          <w:lang w:eastAsia="en-IN"/>
          <w14:ligatures w14:val="none"/>
        </w:rPr>
        <w:t>real-time financial transactions, detect fraud, and ensure regulatory adherence</w:t>
      </w:r>
      <w:r w:rsidRPr="00B3300E">
        <w:rPr>
          <w:rFonts w:ascii="Times New Roman" w:eastAsia="Times New Roman" w:hAnsi="Times New Roman" w:cs="Times New Roman"/>
          <w:kern w:val="0"/>
          <w:sz w:val="24"/>
          <w:szCs w:val="24"/>
          <w:lang w:eastAsia="en-IN"/>
          <w14:ligatures w14:val="none"/>
        </w:rPr>
        <w:t xml:space="preserve"> across multiple countries.</w:t>
      </w:r>
    </w:p>
    <w:p w14:paraId="52A5695A"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57DA72">
          <v:rect id="_x0000_i1252" style="width:0;height:1.5pt" o:hralign="center" o:hrstd="t" o:hr="t" fillcolor="#a0a0a0" stroked="f"/>
        </w:pict>
      </w:r>
    </w:p>
    <w:p w14:paraId="2EC7740B"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Overcoming Global Compliance Challenges</w:t>
      </w:r>
    </w:p>
    <w:p w14:paraId="34BB9560"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Developing a Centralized Global Compliance Framework</w:t>
      </w:r>
    </w:p>
    <w:p w14:paraId="1B5E5360" w14:textId="77777777" w:rsidR="00B3300E" w:rsidRPr="00B3300E" w:rsidRDefault="00B3300E">
      <w:pPr>
        <w:numPr>
          <w:ilvl w:val="0"/>
          <w:numId w:val="3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Establish a Unified Compliance Strategy:</w:t>
      </w:r>
      <w:r w:rsidRPr="00B3300E">
        <w:rPr>
          <w:rFonts w:ascii="Times New Roman" w:eastAsia="Times New Roman" w:hAnsi="Times New Roman" w:cs="Times New Roman"/>
          <w:kern w:val="0"/>
          <w:sz w:val="24"/>
          <w:szCs w:val="24"/>
          <w:lang w:eastAsia="en-IN"/>
          <w14:ligatures w14:val="none"/>
        </w:rPr>
        <w:t xml:space="preserve"> Standardize policies across global offices.</w:t>
      </w:r>
    </w:p>
    <w:p w14:paraId="0CB15901" w14:textId="77777777" w:rsidR="00B3300E" w:rsidRPr="00B3300E" w:rsidRDefault="00B3300E">
      <w:pPr>
        <w:numPr>
          <w:ilvl w:val="0"/>
          <w:numId w:val="3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Appoint a Chief Compliance Officer (CCO):</w:t>
      </w:r>
      <w:r w:rsidRPr="00B3300E">
        <w:rPr>
          <w:rFonts w:ascii="Times New Roman" w:eastAsia="Times New Roman" w:hAnsi="Times New Roman" w:cs="Times New Roman"/>
          <w:kern w:val="0"/>
          <w:sz w:val="24"/>
          <w:szCs w:val="24"/>
          <w:lang w:eastAsia="en-IN"/>
          <w14:ligatures w14:val="none"/>
        </w:rPr>
        <w:t xml:space="preserve"> Ensure global oversight.</w:t>
      </w:r>
    </w:p>
    <w:p w14:paraId="0AB027A6" w14:textId="77777777" w:rsidR="00B3300E" w:rsidRPr="00B3300E" w:rsidRDefault="00B3300E">
      <w:pPr>
        <w:numPr>
          <w:ilvl w:val="0"/>
          <w:numId w:val="3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Conduct Periodic Global Compliance Audits:</w:t>
      </w:r>
      <w:r w:rsidRPr="00B3300E">
        <w:rPr>
          <w:rFonts w:ascii="Times New Roman" w:eastAsia="Times New Roman" w:hAnsi="Times New Roman" w:cs="Times New Roman"/>
          <w:kern w:val="0"/>
          <w:sz w:val="24"/>
          <w:szCs w:val="24"/>
          <w:lang w:eastAsia="en-IN"/>
          <w14:ligatures w14:val="none"/>
        </w:rPr>
        <w:t xml:space="preserve"> Identify risks in different regions.</w:t>
      </w:r>
    </w:p>
    <w:p w14:paraId="22EDCC32"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Cross-Border Collaboration in Compliance</w:t>
      </w:r>
    </w:p>
    <w:p w14:paraId="17BF592E" w14:textId="77777777" w:rsidR="00B3300E" w:rsidRPr="00B3300E" w:rsidRDefault="00B3300E">
      <w:pPr>
        <w:numPr>
          <w:ilvl w:val="0"/>
          <w:numId w:val="3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Leverage Compliance Technology for Real-Time Monitoring.</w:t>
      </w:r>
    </w:p>
    <w:p w14:paraId="22CD0A56" w14:textId="77777777" w:rsidR="00B3300E" w:rsidRPr="00B3300E" w:rsidRDefault="00B3300E">
      <w:pPr>
        <w:numPr>
          <w:ilvl w:val="0"/>
          <w:numId w:val="3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Build a Compliance Culture with Employee Training and Awareness.</w:t>
      </w:r>
    </w:p>
    <w:p w14:paraId="2F1249CE" w14:textId="77777777" w:rsidR="00B3300E" w:rsidRPr="00B3300E" w:rsidRDefault="00B3300E">
      <w:pPr>
        <w:numPr>
          <w:ilvl w:val="0"/>
          <w:numId w:val="3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Align Compliance Programs with Business Objectives.</w:t>
      </w:r>
    </w:p>
    <w:p w14:paraId="6BA61F07" w14:textId="77777777" w:rsidR="00B3300E" w:rsidRPr="00B3300E" w:rsidRDefault="00B3300E" w:rsidP="00B3300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Success in Global Compliance</w:t>
      </w:r>
    </w:p>
    <w:p w14:paraId="5F013C6A"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Microsoft invested in </w:t>
      </w:r>
      <w:r w:rsidRPr="00B3300E">
        <w:rPr>
          <w:rFonts w:ascii="Times New Roman" w:eastAsia="Times New Roman" w:hAnsi="Times New Roman" w:cs="Times New Roman"/>
          <w:b/>
          <w:bCs/>
          <w:kern w:val="0"/>
          <w:sz w:val="24"/>
          <w:szCs w:val="24"/>
          <w:lang w:eastAsia="en-IN"/>
          <w14:ligatures w14:val="none"/>
        </w:rPr>
        <w:t>automated compliance monitoring, AI-driven risk management, and standardized global policies</w:t>
      </w:r>
      <w:r w:rsidRPr="00B3300E">
        <w:rPr>
          <w:rFonts w:ascii="Times New Roman" w:eastAsia="Times New Roman" w:hAnsi="Times New Roman" w:cs="Times New Roman"/>
          <w:kern w:val="0"/>
          <w:sz w:val="24"/>
          <w:szCs w:val="24"/>
          <w:lang w:eastAsia="en-IN"/>
          <w14:ligatures w14:val="none"/>
        </w:rPr>
        <w:t>, enabling seamless cross-border compliance.</w:t>
      </w:r>
    </w:p>
    <w:p w14:paraId="4D778580" w14:textId="77777777" w:rsidR="00B3300E" w:rsidRPr="00B3300E" w:rsidRDefault="00000000" w:rsidP="00B3300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6444FF">
          <v:rect id="_x0000_i1253" style="width:0;height:1.5pt" o:hralign="center" o:hrstd="t" o:hr="t" fillcolor="#a0a0a0" stroked="f"/>
        </w:pict>
      </w:r>
    </w:p>
    <w:p w14:paraId="7D4954EA" w14:textId="77777777" w:rsidR="00B3300E" w:rsidRPr="00B3300E" w:rsidRDefault="00B3300E" w:rsidP="00B3300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Conclusion</w:t>
      </w:r>
    </w:p>
    <w:p w14:paraId="014B97E9"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Global compliance is one of the most significant challenges businesses face today. Organizations must navigate </w:t>
      </w:r>
      <w:r w:rsidRPr="00B3300E">
        <w:rPr>
          <w:rFonts w:ascii="Times New Roman" w:eastAsia="Times New Roman" w:hAnsi="Times New Roman" w:cs="Times New Roman"/>
          <w:b/>
          <w:bCs/>
          <w:kern w:val="0"/>
          <w:sz w:val="24"/>
          <w:szCs w:val="24"/>
          <w:lang w:eastAsia="en-IN"/>
          <w14:ligatures w14:val="none"/>
        </w:rPr>
        <w:t>complex regulatory landscapes, manage cross-border data privacy requirements, and ensure financial reporting transparency.</w:t>
      </w:r>
      <w:r w:rsidRPr="00B3300E">
        <w:rPr>
          <w:rFonts w:ascii="Times New Roman" w:eastAsia="Times New Roman" w:hAnsi="Times New Roman" w:cs="Times New Roman"/>
          <w:kern w:val="0"/>
          <w:sz w:val="24"/>
          <w:szCs w:val="24"/>
          <w:lang w:eastAsia="en-IN"/>
          <w14:ligatures w14:val="none"/>
        </w:rPr>
        <w:t xml:space="preserve"> By adopting </w:t>
      </w:r>
      <w:r w:rsidRPr="00B3300E">
        <w:rPr>
          <w:rFonts w:ascii="Times New Roman" w:eastAsia="Times New Roman" w:hAnsi="Times New Roman" w:cs="Times New Roman"/>
          <w:b/>
          <w:bCs/>
          <w:kern w:val="0"/>
          <w:sz w:val="24"/>
          <w:szCs w:val="24"/>
          <w:lang w:eastAsia="en-IN"/>
          <w14:ligatures w14:val="none"/>
        </w:rPr>
        <w:t>AI-driven compliance automation, regulatory change tracking, and centralized compliance governance frameworks</w:t>
      </w:r>
      <w:r w:rsidRPr="00B3300E">
        <w:rPr>
          <w:rFonts w:ascii="Times New Roman" w:eastAsia="Times New Roman" w:hAnsi="Times New Roman" w:cs="Times New Roman"/>
          <w:kern w:val="0"/>
          <w:sz w:val="24"/>
          <w:szCs w:val="24"/>
          <w:lang w:eastAsia="en-IN"/>
          <w14:ligatures w14:val="none"/>
        </w:rPr>
        <w:t>, global businesses can successfully mitigate risks and maintain regulatory adherence.</w:t>
      </w:r>
    </w:p>
    <w:p w14:paraId="4C0F85B5" w14:textId="77777777" w:rsidR="00B3300E" w:rsidRPr="00B3300E" w:rsidRDefault="00B3300E" w:rsidP="00B3300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300E">
        <w:rPr>
          <w:rFonts w:ascii="Segoe UI Emoji" w:eastAsia="Times New Roman" w:hAnsi="Segoe UI Emoji" w:cs="Segoe UI Emoji"/>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In the next chapter, we will explore </w:t>
      </w:r>
      <w:r w:rsidRPr="00B3300E">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B3300E">
        <w:rPr>
          <w:rFonts w:ascii="Times New Roman" w:eastAsia="Times New Roman" w:hAnsi="Times New Roman" w:cs="Times New Roman"/>
          <w:kern w:val="0"/>
          <w:sz w:val="24"/>
          <w:szCs w:val="24"/>
          <w:lang w:eastAsia="en-IN"/>
          <w14:ligatures w14:val="none"/>
        </w:rPr>
        <w:t xml:space="preserve"> analyzing how businesses can prepare for the evolving regulatory landscape with cutting-edge compliance technologies.</w:t>
      </w:r>
    </w:p>
    <w:p w14:paraId="1CDC308F"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The Role of Compliance Officers in Managing Regulatory Risks</w:t>
      </w:r>
    </w:p>
    <w:p w14:paraId="463F947F" w14:textId="77777777" w:rsidR="00A405F3" w:rsidRPr="00A405F3" w:rsidRDefault="00A405F3" w:rsidP="00A405F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Introduction</w:t>
      </w:r>
    </w:p>
    <w:p w14:paraId="1030AEF8"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In today’s complex regulatory environment, </w:t>
      </w:r>
      <w:r w:rsidRPr="00A405F3">
        <w:rPr>
          <w:rFonts w:ascii="Times New Roman" w:eastAsia="Times New Roman" w:hAnsi="Times New Roman" w:cs="Times New Roman"/>
          <w:b/>
          <w:bCs/>
          <w:kern w:val="0"/>
          <w:sz w:val="24"/>
          <w:szCs w:val="24"/>
          <w:lang w:eastAsia="en-IN"/>
          <w14:ligatures w14:val="none"/>
        </w:rPr>
        <w:t>compliance officers play a critical role</w:t>
      </w:r>
      <w:r w:rsidRPr="00A405F3">
        <w:rPr>
          <w:rFonts w:ascii="Times New Roman" w:eastAsia="Times New Roman" w:hAnsi="Times New Roman" w:cs="Times New Roman"/>
          <w:kern w:val="0"/>
          <w:sz w:val="24"/>
          <w:szCs w:val="24"/>
          <w:lang w:eastAsia="en-IN"/>
          <w14:ligatures w14:val="none"/>
        </w:rPr>
        <w:t xml:space="preserve"> in ensuring that organizations adhere to legal, financial, and cybersecurity regulations. They act as </w:t>
      </w:r>
      <w:r w:rsidRPr="00A405F3">
        <w:rPr>
          <w:rFonts w:ascii="Times New Roman" w:eastAsia="Times New Roman" w:hAnsi="Times New Roman" w:cs="Times New Roman"/>
          <w:b/>
          <w:bCs/>
          <w:kern w:val="0"/>
          <w:sz w:val="24"/>
          <w:szCs w:val="24"/>
          <w:lang w:eastAsia="en-IN"/>
          <w14:ligatures w14:val="none"/>
        </w:rPr>
        <w:t>risk managers, governance enforcers, and ethical stewards</w:t>
      </w:r>
      <w:r w:rsidRPr="00A405F3">
        <w:rPr>
          <w:rFonts w:ascii="Times New Roman" w:eastAsia="Times New Roman" w:hAnsi="Times New Roman" w:cs="Times New Roman"/>
          <w:kern w:val="0"/>
          <w:sz w:val="24"/>
          <w:szCs w:val="24"/>
          <w:lang w:eastAsia="en-IN"/>
          <w14:ligatures w14:val="none"/>
        </w:rPr>
        <w:t>, ensuring that businesses mitigate legal liabilities while maintaining operational transparency.</w:t>
      </w:r>
    </w:p>
    <w:p w14:paraId="36B529F9"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With regulatory requirements evolving rapidly, compliance officers must develop </w:t>
      </w:r>
      <w:r w:rsidRPr="00A405F3">
        <w:rPr>
          <w:rFonts w:ascii="Times New Roman" w:eastAsia="Times New Roman" w:hAnsi="Times New Roman" w:cs="Times New Roman"/>
          <w:b/>
          <w:bCs/>
          <w:kern w:val="0"/>
          <w:sz w:val="24"/>
          <w:szCs w:val="24"/>
          <w:lang w:eastAsia="en-IN"/>
          <w14:ligatures w14:val="none"/>
        </w:rPr>
        <w:t>proactive risk management strategies, implement AI-driven compliance tracking systems, and align governance frameworks with business objectives.</w:t>
      </w:r>
      <w:r w:rsidRPr="00A405F3">
        <w:rPr>
          <w:rFonts w:ascii="Times New Roman" w:eastAsia="Times New Roman" w:hAnsi="Times New Roman" w:cs="Times New Roman"/>
          <w:kern w:val="0"/>
          <w:sz w:val="24"/>
          <w:szCs w:val="24"/>
          <w:lang w:eastAsia="en-IN"/>
          <w14:ligatures w14:val="none"/>
        </w:rPr>
        <w:t xml:space="preserve"> Organizations that fail to integrate compliance oversight into their operational workflows risk </w:t>
      </w:r>
      <w:r w:rsidRPr="00A405F3">
        <w:rPr>
          <w:rFonts w:ascii="Times New Roman" w:eastAsia="Times New Roman" w:hAnsi="Times New Roman" w:cs="Times New Roman"/>
          <w:b/>
          <w:bCs/>
          <w:kern w:val="0"/>
          <w:sz w:val="24"/>
          <w:szCs w:val="24"/>
          <w:lang w:eastAsia="en-IN"/>
          <w14:ligatures w14:val="none"/>
        </w:rPr>
        <w:t>fines, reputational damage, and legal penalties.</w:t>
      </w:r>
    </w:p>
    <w:p w14:paraId="5F18130A"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This chapter explores </w:t>
      </w:r>
      <w:r w:rsidRPr="00A405F3">
        <w:rPr>
          <w:rFonts w:ascii="Times New Roman" w:eastAsia="Times New Roman" w:hAnsi="Times New Roman" w:cs="Times New Roman"/>
          <w:b/>
          <w:bCs/>
          <w:kern w:val="0"/>
          <w:sz w:val="24"/>
          <w:szCs w:val="24"/>
          <w:lang w:eastAsia="en-IN"/>
          <w14:ligatures w14:val="none"/>
        </w:rPr>
        <w:t>the responsibilities of compliance officers, key challenges in regulatory risk management, AI-driven compliance automation, and case studies demonstrating successful compliance leadership.</w:t>
      </w:r>
    </w:p>
    <w:p w14:paraId="399F61D1"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4E866E">
          <v:rect id="_x0000_i1254" style="width:0;height:1.5pt" o:hralign="center" o:hrstd="t" o:hr="t" fillcolor="#a0a0a0" stroked="f"/>
        </w:pict>
      </w:r>
    </w:p>
    <w:p w14:paraId="32785A14"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Responsibilities of Compliance Officers</w:t>
      </w:r>
    </w:p>
    <w:p w14:paraId="4E249239"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Evolving Role of Compliance Officers</w:t>
      </w:r>
    </w:p>
    <w:p w14:paraId="6C0A7031"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oversee </w:t>
      </w:r>
      <w:r w:rsidRPr="00A405F3">
        <w:rPr>
          <w:rFonts w:ascii="Times New Roman" w:eastAsia="Times New Roman" w:hAnsi="Times New Roman" w:cs="Times New Roman"/>
          <w:b/>
          <w:bCs/>
          <w:kern w:val="0"/>
          <w:sz w:val="24"/>
          <w:szCs w:val="24"/>
          <w:lang w:eastAsia="en-IN"/>
          <w14:ligatures w14:val="none"/>
        </w:rPr>
        <w:t>regulatory risk management, policy enforcement, and governance best practices</w:t>
      </w:r>
      <w:r w:rsidRPr="00A405F3">
        <w:rPr>
          <w:rFonts w:ascii="Times New Roman" w:eastAsia="Times New Roman" w:hAnsi="Times New Roman" w:cs="Times New Roman"/>
          <w:kern w:val="0"/>
          <w:sz w:val="24"/>
          <w:szCs w:val="24"/>
          <w:lang w:eastAsia="en-IN"/>
          <w14:ligatures w14:val="none"/>
        </w:rPr>
        <w:t xml:space="preserve"> across various industries. Their primary responsibilities include:</w:t>
      </w:r>
    </w:p>
    <w:p w14:paraId="677EFFAF"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adherence to global regulatory frameworks (GDPR, HIPAA, SOX, PCI-DSS).</w:t>
      </w:r>
    </w:p>
    <w:p w14:paraId="0E23CE65"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Developing and enforcing corporate compliance policies and risk controls.</w:t>
      </w:r>
    </w:p>
    <w:p w14:paraId="0EB1A8CC"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Conducting compliance training and employee awareness programs.</w:t>
      </w:r>
    </w:p>
    <w:p w14:paraId="50A5651D"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Monitoring regulatory changes and updating internal processes accordingly.</w:t>
      </w:r>
    </w:p>
    <w:p w14:paraId="7424DC8E"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Investigating compliance breaches and enforcing corrective actions.</w:t>
      </w:r>
    </w:p>
    <w:p w14:paraId="452E1751" w14:textId="77777777" w:rsidR="00A405F3" w:rsidRPr="00A405F3" w:rsidRDefault="00A405F3">
      <w:pPr>
        <w:numPr>
          <w:ilvl w:val="0"/>
          <w:numId w:val="3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Collaborating with legal teams to mitigate potential legal risks.</w:t>
      </w:r>
    </w:p>
    <w:p w14:paraId="14414F47"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Officers as Risk Managers</w:t>
      </w:r>
    </w:p>
    <w:p w14:paraId="288B09E5"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must implement </w:t>
      </w:r>
      <w:r w:rsidRPr="00A405F3">
        <w:rPr>
          <w:rFonts w:ascii="Times New Roman" w:eastAsia="Times New Roman" w:hAnsi="Times New Roman" w:cs="Times New Roman"/>
          <w:b/>
          <w:bCs/>
          <w:kern w:val="0"/>
          <w:sz w:val="24"/>
          <w:szCs w:val="24"/>
          <w:lang w:eastAsia="en-IN"/>
          <w14:ligatures w14:val="none"/>
        </w:rPr>
        <w:t>proactive risk mitigation strategies</w:t>
      </w:r>
      <w:r w:rsidRPr="00A405F3">
        <w:rPr>
          <w:rFonts w:ascii="Times New Roman" w:eastAsia="Times New Roman" w:hAnsi="Times New Roman" w:cs="Times New Roman"/>
          <w:kern w:val="0"/>
          <w:sz w:val="24"/>
          <w:szCs w:val="24"/>
          <w:lang w:eastAsia="en-IN"/>
          <w14:ligatures w14:val="none"/>
        </w:rPr>
        <w:t xml:space="preserve"> to prevent regulatory violations. Key risk management duties include:</w:t>
      </w:r>
    </w:p>
    <w:p w14:paraId="79076B62" w14:textId="77777777" w:rsidR="00A405F3" w:rsidRPr="00A405F3" w:rsidRDefault="00A405F3">
      <w:pPr>
        <w:numPr>
          <w:ilvl w:val="0"/>
          <w:numId w:val="3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Identifying and assessing compliance risks in financial reporting, cybersecurity, and data privacy.</w:t>
      </w:r>
    </w:p>
    <w:p w14:paraId="2CAF7C99" w14:textId="77777777" w:rsidR="00A405F3" w:rsidRPr="00A405F3" w:rsidRDefault="00A405F3">
      <w:pPr>
        <w:numPr>
          <w:ilvl w:val="0"/>
          <w:numId w:val="3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Overseeing fraud detection and anti-money laundering (AML) initiatives.</w:t>
      </w:r>
    </w:p>
    <w:p w14:paraId="634BC5EF" w14:textId="77777777" w:rsidR="00A405F3" w:rsidRPr="00A405F3" w:rsidRDefault="00A405F3">
      <w:pPr>
        <w:numPr>
          <w:ilvl w:val="0"/>
          <w:numId w:val="3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third-party vendors comply with industry regulations.</w:t>
      </w:r>
    </w:p>
    <w:p w14:paraId="6CF53F2F" w14:textId="77777777" w:rsidR="00A405F3" w:rsidRPr="00A405F3" w:rsidRDefault="00A405F3">
      <w:pPr>
        <w:numPr>
          <w:ilvl w:val="0"/>
          <w:numId w:val="3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Using AI-powered tools to detect anomalies in regulatory reporting.</w:t>
      </w:r>
    </w:p>
    <w:p w14:paraId="1785D45B"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Wells Fargo Compliance Failure (2016)</w:t>
      </w:r>
      <w:r w:rsidRPr="00A405F3">
        <w:rPr>
          <w:rFonts w:ascii="Times New Roman" w:eastAsia="Times New Roman" w:hAnsi="Times New Roman" w:cs="Times New Roman"/>
          <w:kern w:val="0"/>
          <w:sz w:val="24"/>
          <w:szCs w:val="24"/>
          <w:lang w:eastAsia="en-IN"/>
          <w14:ligatures w14:val="none"/>
        </w:rPr>
        <w:t xml:space="preserve"> Wells Fargo’s compliance officers failed to detect </w:t>
      </w:r>
      <w:r w:rsidRPr="00A405F3">
        <w:rPr>
          <w:rFonts w:ascii="Times New Roman" w:eastAsia="Times New Roman" w:hAnsi="Times New Roman" w:cs="Times New Roman"/>
          <w:b/>
          <w:bCs/>
          <w:kern w:val="0"/>
          <w:sz w:val="24"/>
          <w:szCs w:val="24"/>
          <w:lang w:eastAsia="en-IN"/>
          <w14:ligatures w14:val="none"/>
        </w:rPr>
        <w:t>fraudulent account openings</w:t>
      </w:r>
      <w:r w:rsidRPr="00A405F3">
        <w:rPr>
          <w:rFonts w:ascii="Times New Roman" w:eastAsia="Times New Roman" w:hAnsi="Times New Roman" w:cs="Times New Roman"/>
          <w:kern w:val="0"/>
          <w:sz w:val="24"/>
          <w:szCs w:val="24"/>
          <w:lang w:eastAsia="en-IN"/>
          <w14:ligatures w14:val="none"/>
        </w:rPr>
        <w:t xml:space="preserve">, leading to </w:t>
      </w:r>
      <w:r w:rsidRPr="00A405F3">
        <w:rPr>
          <w:rFonts w:ascii="Times New Roman" w:eastAsia="Times New Roman" w:hAnsi="Times New Roman" w:cs="Times New Roman"/>
          <w:b/>
          <w:bCs/>
          <w:kern w:val="0"/>
          <w:sz w:val="24"/>
          <w:szCs w:val="24"/>
          <w:lang w:eastAsia="en-IN"/>
          <w14:ligatures w14:val="none"/>
        </w:rPr>
        <w:t>$3 billion in fines</w:t>
      </w:r>
      <w:r w:rsidRPr="00A405F3">
        <w:rPr>
          <w:rFonts w:ascii="Times New Roman" w:eastAsia="Times New Roman" w:hAnsi="Times New Roman" w:cs="Times New Roman"/>
          <w:kern w:val="0"/>
          <w:sz w:val="24"/>
          <w:szCs w:val="24"/>
          <w:lang w:eastAsia="en-IN"/>
          <w14:ligatures w14:val="none"/>
        </w:rPr>
        <w:t xml:space="preserve"> and regulatory sanctions. A stronger compliance governance framework could have prevented unethical banking practices.</w:t>
      </w:r>
    </w:p>
    <w:p w14:paraId="0430584A"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87EB12">
          <v:rect id="_x0000_i1255" style="width:0;height:1.5pt" o:hralign="center" o:hrstd="t" o:hr="t" fillcolor="#a0a0a0" stroked="f"/>
        </w:pict>
      </w:r>
    </w:p>
    <w:p w14:paraId="4DB7CF52"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Regulatory Risks Compliance Officers Must Manage</w:t>
      </w:r>
    </w:p>
    <w:p w14:paraId="1F995EB9"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Cybersecurity Compliance</w:t>
      </w:r>
    </w:p>
    <w:p w14:paraId="59D3A231"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With </w:t>
      </w:r>
      <w:r w:rsidRPr="00A405F3">
        <w:rPr>
          <w:rFonts w:ascii="Times New Roman" w:eastAsia="Times New Roman" w:hAnsi="Times New Roman" w:cs="Times New Roman"/>
          <w:b/>
          <w:bCs/>
          <w:kern w:val="0"/>
          <w:sz w:val="24"/>
          <w:szCs w:val="24"/>
          <w:lang w:eastAsia="en-IN"/>
          <w14:ligatures w14:val="none"/>
        </w:rPr>
        <w:t>cyber threats increasing</w:t>
      </w:r>
      <w:r w:rsidRPr="00A405F3">
        <w:rPr>
          <w:rFonts w:ascii="Times New Roman" w:eastAsia="Times New Roman" w:hAnsi="Times New Roman" w:cs="Times New Roman"/>
          <w:kern w:val="0"/>
          <w:sz w:val="24"/>
          <w:szCs w:val="24"/>
          <w:lang w:eastAsia="en-IN"/>
          <w14:ligatures w14:val="none"/>
        </w:rPr>
        <w:t xml:space="preserve">, compliance officers must oversee </w:t>
      </w:r>
      <w:r w:rsidRPr="00A405F3">
        <w:rPr>
          <w:rFonts w:ascii="Times New Roman" w:eastAsia="Times New Roman" w:hAnsi="Times New Roman" w:cs="Times New Roman"/>
          <w:b/>
          <w:bCs/>
          <w:kern w:val="0"/>
          <w:sz w:val="24"/>
          <w:szCs w:val="24"/>
          <w:lang w:eastAsia="en-IN"/>
          <w14:ligatures w14:val="none"/>
        </w:rPr>
        <w:t>data protection measures</w:t>
      </w:r>
      <w:r w:rsidRPr="00A405F3">
        <w:rPr>
          <w:rFonts w:ascii="Times New Roman" w:eastAsia="Times New Roman" w:hAnsi="Times New Roman" w:cs="Times New Roman"/>
          <w:kern w:val="0"/>
          <w:sz w:val="24"/>
          <w:szCs w:val="24"/>
          <w:lang w:eastAsia="en-IN"/>
          <w14:ligatures w14:val="none"/>
        </w:rPr>
        <w:t xml:space="preserve"> and ensure adherence to:</w:t>
      </w:r>
    </w:p>
    <w:p w14:paraId="27021A7A" w14:textId="77777777" w:rsidR="00A405F3" w:rsidRPr="00A405F3" w:rsidRDefault="00A405F3">
      <w:pPr>
        <w:numPr>
          <w:ilvl w:val="0"/>
          <w:numId w:val="3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GDPR (EU)</w:t>
      </w:r>
      <w:r w:rsidRPr="00A405F3">
        <w:rPr>
          <w:rFonts w:ascii="Times New Roman" w:eastAsia="Times New Roman" w:hAnsi="Times New Roman" w:cs="Times New Roman"/>
          <w:kern w:val="0"/>
          <w:sz w:val="24"/>
          <w:szCs w:val="24"/>
          <w:lang w:eastAsia="en-IN"/>
          <w14:ligatures w14:val="none"/>
        </w:rPr>
        <w:t xml:space="preserve"> – Regulates personal data privacy and consumer rights.</w:t>
      </w:r>
    </w:p>
    <w:p w14:paraId="16BE8AA5" w14:textId="77777777" w:rsidR="00A405F3" w:rsidRPr="00A405F3" w:rsidRDefault="00A405F3">
      <w:pPr>
        <w:numPr>
          <w:ilvl w:val="0"/>
          <w:numId w:val="3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CCPA (California)</w:t>
      </w:r>
      <w:r w:rsidRPr="00A405F3">
        <w:rPr>
          <w:rFonts w:ascii="Times New Roman" w:eastAsia="Times New Roman" w:hAnsi="Times New Roman" w:cs="Times New Roman"/>
          <w:kern w:val="0"/>
          <w:sz w:val="24"/>
          <w:szCs w:val="24"/>
          <w:lang w:eastAsia="en-IN"/>
          <w14:ligatures w14:val="none"/>
        </w:rPr>
        <w:t xml:space="preserve"> – Mandates transparency in user data collection.</w:t>
      </w:r>
    </w:p>
    <w:p w14:paraId="26D9AAFE" w14:textId="77777777" w:rsidR="00A405F3" w:rsidRPr="00A405F3" w:rsidRDefault="00A405F3">
      <w:pPr>
        <w:numPr>
          <w:ilvl w:val="0"/>
          <w:numId w:val="3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ISO 27001</w:t>
      </w:r>
      <w:r w:rsidRPr="00A405F3">
        <w:rPr>
          <w:rFonts w:ascii="Times New Roman" w:eastAsia="Times New Roman" w:hAnsi="Times New Roman" w:cs="Times New Roman"/>
          <w:kern w:val="0"/>
          <w:sz w:val="24"/>
          <w:szCs w:val="24"/>
          <w:lang w:eastAsia="en-IN"/>
          <w14:ligatures w14:val="none"/>
        </w:rPr>
        <w:t xml:space="preserve"> – Establishes global cybersecurity governance standards.</w:t>
      </w:r>
    </w:p>
    <w:p w14:paraId="07819DF4" w14:textId="77777777" w:rsidR="00A405F3" w:rsidRPr="00A405F3" w:rsidRDefault="00A405F3">
      <w:pPr>
        <w:numPr>
          <w:ilvl w:val="0"/>
          <w:numId w:val="3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NIST Cybersecurity Framework</w:t>
      </w:r>
      <w:r w:rsidRPr="00A405F3">
        <w:rPr>
          <w:rFonts w:ascii="Times New Roman" w:eastAsia="Times New Roman" w:hAnsi="Times New Roman" w:cs="Times New Roman"/>
          <w:kern w:val="0"/>
          <w:sz w:val="24"/>
          <w:szCs w:val="24"/>
          <w:lang w:eastAsia="en-IN"/>
          <w14:ligatures w14:val="none"/>
        </w:rPr>
        <w:t xml:space="preserve"> – Provides cybersecurity risk management best practices.</w:t>
      </w:r>
    </w:p>
    <w:p w14:paraId="12955EA7"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Key Challenges:</w:t>
      </w:r>
    </w:p>
    <w:p w14:paraId="075CEB50" w14:textId="77777777" w:rsidR="00A405F3" w:rsidRPr="00A405F3" w:rsidRDefault="00A405F3">
      <w:pPr>
        <w:numPr>
          <w:ilvl w:val="0"/>
          <w:numId w:val="3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Data breaches and ransomware threats</w:t>
      </w:r>
      <w:r w:rsidRPr="00A405F3">
        <w:rPr>
          <w:rFonts w:ascii="Times New Roman" w:eastAsia="Times New Roman" w:hAnsi="Times New Roman" w:cs="Times New Roman"/>
          <w:kern w:val="0"/>
          <w:sz w:val="24"/>
          <w:szCs w:val="24"/>
          <w:lang w:eastAsia="en-IN"/>
          <w14:ligatures w14:val="none"/>
        </w:rPr>
        <w:t xml:space="preserve"> targeting corporate databases.</w:t>
      </w:r>
    </w:p>
    <w:p w14:paraId="12BC09D9" w14:textId="77777777" w:rsidR="00A405F3" w:rsidRPr="00A405F3" w:rsidRDefault="00A405F3">
      <w:pPr>
        <w:numPr>
          <w:ilvl w:val="0"/>
          <w:numId w:val="3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Cross-border data transfer regulations</w:t>
      </w:r>
      <w:r w:rsidRPr="00A405F3">
        <w:rPr>
          <w:rFonts w:ascii="Times New Roman" w:eastAsia="Times New Roman" w:hAnsi="Times New Roman" w:cs="Times New Roman"/>
          <w:kern w:val="0"/>
          <w:sz w:val="24"/>
          <w:szCs w:val="24"/>
          <w:lang w:eastAsia="en-IN"/>
          <w14:ligatures w14:val="none"/>
        </w:rPr>
        <w:t xml:space="preserve"> conflicting across jurisdictions.</w:t>
      </w:r>
    </w:p>
    <w:p w14:paraId="52D27CA2" w14:textId="77777777" w:rsidR="00A405F3" w:rsidRPr="00A405F3" w:rsidRDefault="00A405F3">
      <w:pPr>
        <w:numPr>
          <w:ilvl w:val="0"/>
          <w:numId w:val="3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third-party vendor compliance</w:t>
      </w:r>
      <w:r w:rsidRPr="00A405F3">
        <w:rPr>
          <w:rFonts w:ascii="Times New Roman" w:eastAsia="Times New Roman" w:hAnsi="Times New Roman" w:cs="Times New Roman"/>
          <w:kern w:val="0"/>
          <w:sz w:val="24"/>
          <w:szCs w:val="24"/>
          <w:lang w:eastAsia="en-IN"/>
          <w14:ligatures w14:val="none"/>
        </w:rPr>
        <w:t xml:space="preserve"> with data privacy laws.</w:t>
      </w:r>
    </w:p>
    <w:p w14:paraId="70043288"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Financial Compliance and Fraud Prevention</w:t>
      </w:r>
    </w:p>
    <w:p w14:paraId="6C1389E2"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must ensure adherence to </w:t>
      </w:r>
      <w:r w:rsidRPr="00A405F3">
        <w:rPr>
          <w:rFonts w:ascii="Times New Roman" w:eastAsia="Times New Roman" w:hAnsi="Times New Roman" w:cs="Times New Roman"/>
          <w:b/>
          <w:bCs/>
          <w:kern w:val="0"/>
          <w:sz w:val="24"/>
          <w:szCs w:val="24"/>
          <w:lang w:eastAsia="en-IN"/>
          <w14:ligatures w14:val="none"/>
        </w:rPr>
        <w:t>financial regulations</w:t>
      </w:r>
      <w:r w:rsidRPr="00A405F3">
        <w:rPr>
          <w:rFonts w:ascii="Times New Roman" w:eastAsia="Times New Roman" w:hAnsi="Times New Roman" w:cs="Times New Roman"/>
          <w:kern w:val="0"/>
          <w:sz w:val="24"/>
          <w:szCs w:val="24"/>
          <w:lang w:eastAsia="en-IN"/>
          <w14:ligatures w14:val="none"/>
        </w:rPr>
        <w:t xml:space="preserve"> such as:</w:t>
      </w:r>
    </w:p>
    <w:p w14:paraId="449D9451" w14:textId="77777777" w:rsidR="00A405F3" w:rsidRPr="00A405F3" w:rsidRDefault="00A405F3">
      <w:pPr>
        <w:numPr>
          <w:ilvl w:val="0"/>
          <w:numId w:val="3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SOX (Sarbanes-Oxley Act)</w:t>
      </w:r>
      <w:r w:rsidRPr="00A405F3">
        <w:rPr>
          <w:rFonts w:ascii="Times New Roman" w:eastAsia="Times New Roman" w:hAnsi="Times New Roman" w:cs="Times New Roman"/>
          <w:kern w:val="0"/>
          <w:sz w:val="24"/>
          <w:szCs w:val="24"/>
          <w:lang w:eastAsia="en-IN"/>
          <w14:ligatures w14:val="none"/>
        </w:rPr>
        <w:t xml:space="preserve"> – Mandates financial transparency in public companies.</w:t>
      </w:r>
    </w:p>
    <w:p w14:paraId="6C4FD2F2" w14:textId="77777777" w:rsidR="00A405F3" w:rsidRPr="00A405F3" w:rsidRDefault="00A405F3">
      <w:pPr>
        <w:numPr>
          <w:ilvl w:val="0"/>
          <w:numId w:val="3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AML (Anti-Money Laundering) Regulations</w:t>
      </w:r>
      <w:r w:rsidRPr="00A405F3">
        <w:rPr>
          <w:rFonts w:ascii="Times New Roman" w:eastAsia="Times New Roman" w:hAnsi="Times New Roman" w:cs="Times New Roman"/>
          <w:kern w:val="0"/>
          <w:sz w:val="24"/>
          <w:szCs w:val="24"/>
          <w:lang w:eastAsia="en-IN"/>
          <w14:ligatures w14:val="none"/>
        </w:rPr>
        <w:t xml:space="preserve"> – Prevents illicit financial transactions.</w:t>
      </w:r>
    </w:p>
    <w:p w14:paraId="4D5C80DB" w14:textId="77777777" w:rsidR="00A405F3" w:rsidRPr="00A405F3" w:rsidRDefault="00A405F3">
      <w:pPr>
        <w:numPr>
          <w:ilvl w:val="0"/>
          <w:numId w:val="3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Basel III</w:t>
      </w:r>
      <w:r w:rsidRPr="00A405F3">
        <w:rPr>
          <w:rFonts w:ascii="Times New Roman" w:eastAsia="Times New Roman" w:hAnsi="Times New Roman" w:cs="Times New Roman"/>
          <w:kern w:val="0"/>
          <w:sz w:val="24"/>
          <w:szCs w:val="24"/>
          <w:lang w:eastAsia="en-IN"/>
          <w14:ligatures w14:val="none"/>
        </w:rPr>
        <w:t xml:space="preserve"> – Establishes banking risk controls for financial institutions.</w:t>
      </w:r>
    </w:p>
    <w:p w14:paraId="70C81D9C"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Key Challenges:</w:t>
      </w:r>
    </w:p>
    <w:p w14:paraId="4824D186" w14:textId="77777777" w:rsidR="00A405F3" w:rsidRPr="00A405F3" w:rsidRDefault="00A405F3">
      <w:pPr>
        <w:numPr>
          <w:ilvl w:val="0"/>
          <w:numId w:val="3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Detecting fraudulent financial transactions in real time.</w:t>
      </w:r>
    </w:p>
    <w:p w14:paraId="4786D23A" w14:textId="77777777" w:rsidR="00A405F3" w:rsidRPr="00A405F3" w:rsidRDefault="00A405F3">
      <w:pPr>
        <w:numPr>
          <w:ilvl w:val="0"/>
          <w:numId w:val="3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Managing global tax compliance and financial disclosure laws.</w:t>
      </w:r>
    </w:p>
    <w:p w14:paraId="1A3BDF07" w14:textId="77777777" w:rsidR="00A405F3" w:rsidRPr="00A405F3" w:rsidRDefault="00A405F3">
      <w:pPr>
        <w:numPr>
          <w:ilvl w:val="0"/>
          <w:numId w:val="3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Aligning financial governance with automated compliance tracking.</w:t>
      </w:r>
    </w:p>
    <w:p w14:paraId="05E7CEDC"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HSBC’s Money Laundering Compliance Breach</w:t>
      </w:r>
      <w:r w:rsidRPr="00A405F3">
        <w:rPr>
          <w:rFonts w:ascii="Times New Roman" w:eastAsia="Times New Roman" w:hAnsi="Times New Roman" w:cs="Times New Roman"/>
          <w:kern w:val="0"/>
          <w:sz w:val="24"/>
          <w:szCs w:val="24"/>
          <w:lang w:eastAsia="en-IN"/>
          <w14:ligatures w14:val="none"/>
        </w:rPr>
        <w:t xml:space="preserve"> HSBC was fined </w:t>
      </w:r>
      <w:r w:rsidRPr="00A405F3">
        <w:rPr>
          <w:rFonts w:ascii="Times New Roman" w:eastAsia="Times New Roman" w:hAnsi="Times New Roman" w:cs="Times New Roman"/>
          <w:b/>
          <w:bCs/>
          <w:kern w:val="0"/>
          <w:sz w:val="24"/>
          <w:szCs w:val="24"/>
          <w:lang w:eastAsia="en-IN"/>
          <w14:ligatures w14:val="none"/>
        </w:rPr>
        <w:t>$1.9 billion</w:t>
      </w:r>
      <w:r w:rsidRPr="00A405F3">
        <w:rPr>
          <w:rFonts w:ascii="Times New Roman" w:eastAsia="Times New Roman" w:hAnsi="Times New Roman" w:cs="Times New Roman"/>
          <w:kern w:val="0"/>
          <w:sz w:val="24"/>
          <w:szCs w:val="24"/>
          <w:lang w:eastAsia="en-IN"/>
          <w14:ligatures w14:val="none"/>
        </w:rPr>
        <w:t xml:space="preserve"> for failing to prevent </w:t>
      </w:r>
      <w:r w:rsidRPr="00A405F3">
        <w:rPr>
          <w:rFonts w:ascii="Times New Roman" w:eastAsia="Times New Roman" w:hAnsi="Times New Roman" w:cs="Times New Roman"/>
          <w:b/>
          <w:bCs/>
          <w:kern w:val="0"/>
          <w:sz w:val="24"/>
          <w:szCs w:val="24"/>
          <w:lang w:eastAsia="en-IN"/>
          <w14:ligatures w14:val="none"/>
        </w:rPr>
        <w:t>money laundering activities</w:t>
      </w:r>
      <w:r w:rsidRPr="00A405F3">
        <w:rPr>
          <w:rFonts w:ascii="Times New Roman" w:eastAsia="Times New Roman" w:hAnsi="Times New Roman" w:cs="Times New Roman"/>
          <w:kern w:val="0"/>
          <w:sz w:val="24"/>
          <w:szCs w:val="24"/>
          <w:lang w:eastAsia="en-IN"/>
          <w14:ligatures w14:val="none"/>
        </w:rPr>
        <w:t xml:space="preserve"> within its banking network. AI-driven compliance monitoring could have improved transaction tracking and regulatory oversight.</w:t>
      </w:r>
    </w:p>
    <w:p w14:paraId="28F7940E"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520BD2">
          <v:rect id="_x0000_i1256" style="width:0;height:1.5pt" o:hralign="center" o:hrstd="t" o:hr="t" fillcolor="#a0a0a0" stroked="f"/>
        </w:pict>
      </w:r>
    </w:p>
    <w:p w14:paraId="3CF7B786"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and Automation in Compliance Risk Management</w:t>
      </w:r>
    </w:p>
    <w:p w14:paraId="064872BD"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for Compliance Risk Analysis</w:t>
      </w:r>
    </w:p>
    <w:p w14:paraId="24667515" w14:textId="77777777" w:rsidR="00A405F3" w:rsidRPr="00A405F3" w:rsidRDefault="00A405F3">
      <w:pPr>
        <w:numPr>
          <w:ilvl w:val="0"/>
          <w:numId w:val="3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Machine Learning Models for Predictive Compliance:</w:t>
      </w:r>
      <w:r w:rsidRPr="00A405F3">
        <w:rPr>
          <w:rFonts w:ascii="Times New Roman" w:eastAsia="Times New Roman" w:hAnsi="Times New Roman" w:cs="Times New Roman"/>
          <w:kern w:val="0"/>
          <w:sz w:val="24"/>
          <w:szCs w:val="24"/>
          <w:lang w:eastAsia="en-IN"/>
          <w14:ligatures w14:val="none"/>
        </w:rPr>
        <w:t xml:space="preserve"> Detects patterns of potential violations before they occur.</w:t>
      </w:r>
    </w:p>
    <w:p w14:paraId="09A677DB" w14:textId="77777777" w:rsidR="00A405F3" w:rsidRPr="00A405F3" w:rsidRDefault="00A405F3">
      <w:pPr>
        <w:numPr>
          <w:ilvl w:val="0"/>
          <w:numId w:val="3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AI-Powered Regulatory Change Monitoring:</w:t>
      </w:r>
      <w:r w:rsidRPr="00A405F3">
        <w:rPr>
          <w:rFonts w:ascii="Times New Roman" w:eastAsia="Times New Roman" w:hAnsi="Times New Roman" w:cs="Times New Roman"/>
          <w:kern w:val="0"/>
          <w:sz w:val="24"/>
          <w:szCs w:val="24"/>
          <w:lang w:eastAsia="en-IN"/>
          <w14:ligatures w14:val="none"/>
        </w:rPr>
        <w:t xml:space="preserve"> Tracks legal updates in real-time.</w:t>
      </w:r>
    </w:p>
    <w:p w14:paraId="5250BC23" w14:textId="77777777" w:rsidR="00A405F3" w:rsidRPr="00A405F3" w:rsidRDefault="00A405F3">
      <w:pPr>
        <w:numPr>
          <w:ilvl w:val="0"/>
          <w:numId w:val="3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Compliance Auditing Tools:</w:t>
      </w:r>
      <w:r w:rsidRPr="00A405F3">
        <w:rPr>
          <w:rFonts w:ascii="Times New Roman" w:eastAsia="Times New Roman" w:hAnsi="Times New Roman" w:cs="Times New Roman"/>
          <w:kern w:val="0"/>
          <w:sz w:val="24"/>
          <w:szCs w:val="24"/>
          <w:lang w:eastAsia="en-IN"/>
          <w14:ligatures w14:val="none"/>
        </w:rPr>
        <w:t xml:space="preserve"> Reduces human errors in risk assessments.</w:t>
      </w:r>
    </w:p>
    <w:p w14:paraId="7E4E71AA"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AI-Powered Compliance Monitoring Platforms</w:t>
      </w:r>
    </w:p>
    <w:p w14:paraId="226B76A1" w14:textId="77777777" w:rsidR="00A405F3" w:rsidRPr="00A405F3" w:rsidRDefault="00A405F3">
      <w:pPr>
        <w:numPr>
          <w:ilvl w:val="0"/>
          <w:numId w:val="3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IBM OpenPages:</w:t>
      </w:r>
      <w:r w:rsidRPr="00A405F3">
        <w:rPr>
          <w:rFonts w:ascii="Times New Roman" w:eastAsia="Times New Roman" w:hAnsi="Times New Roman" w:cs="Times New Roman"/>
          <w:kern w:val="0"/>
          <w:sz w:val="24"/>
          <w:szCs w:val="24"/>
          <w:lang w:eastAsia="en-IN"/>
          <w14:ligatures w14:val="none"/>
        </w:rPr>
        <w:t xml:space="preserve"> AI-driven governance, risk, and compliance (GRC) platform.</w:t>
      </w:r>
    </w:p>
    <w:p w14:paraId="0FB2B94F" w14:textId="77777777" w:rsidR="00A405F3" w:rsidRPr="00A405F3" w:rsidRDefault="00A405F3">
      <w:pPr>
        <w:numPr>
          <w:ilvl w:val="0"/>
          <w:numId w:val="3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MetricStream:</w:t>
      </w:r>
      <w:r w:rsidRPr="00A405F3">
        <w:rPr>
          <w:rFonts w:ascii="Times New Roman" w:eastAsia="Times New Roman" w:hAnsi="Times New Roman" w:cs="Times New Roman"/>
          <w:kern w:val="0"/>
          <w:sz w:val="24"/>
          <w:szCs w:val="24"/>
          <w:lang w:eastAsia="en-IN"/>
          <w14:ligatures w14:val="none"/>
        </w:rPr>
        <w:t xml:space="preserve"> Automates financial risk monitoring and policy compliance.</w:t>
      </w:r>
    </w:p>
    <w:p w14:paraId="567BD5BA" w14:textId="77777777" w:rsidR="00A405F3" w:rsidRPr="00A405F3" w:rsidRDefault="00A405F3">
      <w:pPr>
        <w:numPr>
          <w:ilvl w:val="0"/>
          <w:numId w:val="3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OneTrust</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AI-based privacy compliance tracking for GDPR and CCPA.</w:t>
      </w:r>
    </w:p>
    <w:p w14:paraId="67C32C17" w14:textId="77777777" w:rsidR="00A405F3" w:rsidRPr="00A405F3" w:rsidRDefault="00A405F3">
      <w:pPr>
        <w:numPr>
          <w:ilvl w:val="0"/>
          <w:numId w:val="3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Splunk SIEM:</w:t>
      </w:r>
      <w:r w:rsidRPr="00A405F3">
        <w:rPr>
          <w:rFonts w:ascii="Times New Roman" w:eastAsia="Times New Roman" w:hAnsi="Times New Roman" w:cs="Times New Roman"/>
          <w:kern w:val="0"/>
          <w:sz w:val="24"/>
          <w:szCs w:val="24"/>
          <w:lang w:eastAsia="en-IN"/>
          <w14:ligatures w14:val="none"/>
        </w:rPr>
        <w:t xml:space="preserve"> Real-time cybersecurity compliance monitoring.</w:t>
      </w:r>
    </w:p>
    <w:p w14:paraId="457F614C"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Case Study: JPMorgan Chase’s AI-Driven Compliance Strategy</w:t>
      </w:r>
      <w:r w:rsidRPr="00A405F3">
        <w:rPr>
          <w:rFonts w:ascii="Times New Roman" w:eastAsia="Times New Roman" w:hAnsi="Times New Roman" w:cs="Times New Roman"/>
          <w:kern w:val="0"/>
          <w:sz w:val="24"/>
          <w:szCs w:val="24"/>
          <w:lang w:eastAsia="en-IN"/>
          <w14:ligatures w14:val="none"/>
        </w:rPr>
        <w:t xml:space="preserve"> JPMorgan implemented </w:t>
      </w:r>
      <w:r w:rsidRPr="00A405F3">
        <w:rPr>
          <w:rFonts w:ascii="Times New Roman" w:eastAsia="Times New Roman" w:hAnsi="Times New Roman" w:cs="Times New Roman"/>
          <w:b/>
          <w:bCs/>
          <w:kern w:val="0"/>
          <w:sz w:val="24"/>
          <w:szCs w:val="24"/>
          <w:lang w:eastAsia="en-IN"/>
          <w14:ligatures w14:val="none"/>
        </w:rPr>
        <w:t>AI-powered transaction monitoring</w:t>
      </w:r>
      <w:r w:rsidRPr="00A405F3">
        <w:rPr>
          <w:rFonts w:ascii="Times New Roman" w:eastAsia="Times New Roman" w:hAnsi="Times New Roman" w:cs="Times New Roman"/>
          <w:kern w:val="0"/>
          <w:sz w:val="24"/>
          <w:szCs w:val="24"/>
          <w:lang w:eastAsia="en-IN"/>
          <w14:ligatures w14:val="none"/>
        </w:rPr>
        <w:t xml:space="preserve"> to detect fraud, ensuring compliance with </w:t>
      </w:r>
      <w:r w:rsidRPr="00A405F3">
        <w:rPr>
          <w:rFonts w:ascii="Times New Roman" w:eastAsia="Times New Roman" w:hAnsi="Times New Roman" w:cs="Times New Roman"/>
          <w:b/>
          <w:bCs/>
          <w:kern w:val="0"/>
          <w:sz w:val="24"/>
          <w:szCs w:val="24"/>
          <w:lang w:eastAsia="en-IN"/>
          <w14:ligatures w14:val="none"/>
        </w:rPr>
        <w:t>AML, Basel III, and SOX regulations.</w:t>
      </w:r>
      <w:r w:rsidRPr="00A405F3">
        <w:rPr>
          <w:rFonts w:ascii="Times New Roman" w:eastAsia="Times New Roman" w:hAnsi="Times New Roman" w:cs="Times New Roman"/>
          <w:kern w:val="0"/>
          <w:sz w:val="24"/>
          <w:szCs w:val="24"/>
          <w:lang w:eastAsia="en-IN"/>
          <w14:ligatures w14:val="none"/>
        </w:rPr>
        <w:t xml:space="preserve"> The system reduced compliance risks by </w:t>
      </w:r>
      <w:r w:rsidRPr="00A405F3">
        <w:rPr>
          <w:rFonts w:ascii="Times New Roman" w:eastAsia="Times New Roman" w:hAnsi="Times New Roman" w:cs="Times New Roman"/>
          <w:b/>
          <w:bCs/>
          <w:kern w:val="0"/>
          <w:sz w:val="24"/>
          <w:szCs w:val="24"/>
          <w:lang w:eastAsia="en-IN"/>
          <w14:ligatures w14:val="none"/>
        </w:rPr>
        <w:t>40%.</w:t>
      </w:r>
    </w:p>
    <w:p w14:paraId="42C46C83"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9C61EA">
          <v:rect id="_x0000_i1257" style="width:0;height:1.5pt" o:hralign="center" o:hrstd="t" o:hr="t" fillcolor="#a0a0a0" stroked="f"/>
        </w:pict>
      </w:r>
    </w:p>
    <w:p w14:paraId="0483B782"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Compliance Challenges in a Global Business Environment</w:t>
      </w:r>
    </w:p>
    <w:p w14:paraId="4C23A881"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Cross-Border Compliance Risks</w:t>
      </w:r>
    </w:p>
    <w:p w14:paraId="0F043223" w14:textId="77777777" w:rsidR="00A405F3" w:rsidRPr="00A405F3" w:rsidRDefault="00A405F3">
      <w:pPr>
        <w:numPr>
          <w:ilvl w:val="0"/>
          <w:numId w:val="3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compliance with conflicting data privacy laws (GDPR vs. CCPA).</w:t>
      </w:r>
    </w:p>
    <w:p w14:paraId="2F0410F4" w14:textId="77777777" w:rsidR="00A405F3" w:rsidRPr="00A405F3" w:rsidRDefault="00A405F3">
      <w:pPr>
        <w:numPr>
          <w:ilvl w:val="0"/>
          <w:numId w:val="3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Navigating financial reporting complexities across jurisdictions.</w:t>
      </w:r>
    </w:p>
    <w:p w14:paraId="4A0B28DF" w14:textId="77777777" w:rsidR="00A405F3" w:rsidRPr="00A405F3" w:rsidRDefault="00A405F3">
      <w:pPr>
        <w:numPr>
          <w:ilvl w:val="0"/>
          <w:numId w:val="3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Implementing AI-based compliance automation for real-time tracking.</w:t>
      </w:r>
    </w:p>
    <w:p w14:paraId="292BD0C0"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Third-Party Compliance Governance</w:t>
      </w:r>
    </w:p>
    <w:p w14:paraId="10F41225" w14:textId="77777777" w:rsidR="00A405F3" w:rsidRPr="00A405F3" w:rsidRDefault="00A405F3">
      <w:pPr>
        <w:numPr>
          <w:ilvl w:val="0"/>
          <w:numId w:val="3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Performing vendor risk assessments before entering partnerships.</w:t>
      </w:r>
    </w:p>
    <w:p w14:paraId="7E68D859" w14:textId="77777777" w:rsidR="00A405F3" w:rsidRPr="00A405F3" w:rsidRDefault="00A405F3">
      <w:pPr>
        <w:numPr>
          <w:ilvl w:val="0"/>
          <w:numId w:val="3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Requiring third-party compliance certifications (ISO 27001, SOC 2).</w:t>
      </w:r>
    </w:p>
    <w:p w14:paraId="1740D668" w14:textId="77777777" w:rsidR="00A405F3" w:rsidRPr="00A405F3" w:rsidRDefault="00A405F3">
      <w:pPr>
        <w:numPr>
          <w:ilvl w:val="0"/>
          <w:numId w:val="3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Integrating AI-based supply chain compliance monitoring.</w:t>
      </w:r>
    </w:p>
    <w:p w14:paraId="2D6E01DD"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Employee Training and Ethical Awareness</w:t>
      </w:r>
    </w:p>
    <w:p w14:paraId="704A49F5" w14:textId="77777777" w:rsidR="00A405F3" w:rsidRPr="00A405F3" w:rsidRDefault="00A405F3">
      <w:pPr>
        <w:numPr>
          <w:ilvl w:val="0"/>
          <w:numId w:val="3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Conducting cybersecurity compliance training for employees.</w:t>
      </w:r>
    </w:p>
    <w:p w14:paraId="6D043190" w14:textId="77777777" w:rsidR="00A405F3" w:rsidRPr="00A405F3" w:rsidRDefault="00A405F3">
      <w:pPr>
        <w:numPr>
          <w:ilvl w:val="0"/>
          <w:numId w:val="3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Establishing a corporate culture of ethics and transparency.</w:t>
      </w:r>
    </w:p>
    <w:p w14:paraId="54EE615D" w14:textId="77777777" w:rsidR="00A405F3" w:rsidRPr="00A405F3" w:rsidRDefault="00A405F3">
      <w:pPr>
        <w:numPr>
          <w:ilvl w:val="0"/>
          <w:numId w:val="3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Using gamified AI-driven compliance training programs.</w:t>
      </w:r>
    </w:p>
    <w:p w14:paraId="581A16F5"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Microsoft’s Global Compliance Leadership</w:t>
      </w:r>
      <w:r w:rsidRPr="00A405F3">
        <w:rPr>
          <w:rFonts w:ascii="Times New Roman" w:eastAsia="Times New Roman" w:hAnsi="Times New Roman" w:cs="Times New Roman"/>
          <w:kern w:val="0"/>
          <w:sz w:val="24"/>
          <w:szCs w:val="24"/>
          <w:lang w:eastAsia="en-IN"/>
          <w14:ligatures w14:val="none"/>
        </w:rPr>
        <w:t xml:space="preserve"> Microsoft invested in </w:t>
      </w:r>
      <w:r w:rsidRPr="00A405F3">
        <w:rPr>
          <w:rFonts w:ascii="Times New Roman" w:eastAsia="Times New Roman" w:hAnsi="Times New Roman" w:cs="Times New Roman"/>
          <w:b/>
          <w:bCs/>
          <w:kern w:val="0"/>
          <w:sz w:val="24"/>
          <w:szCs w:val="24"/>
          <w:lang w:eastAsia="en-IN"/>
          <w14:ligatures w14:val="none"/>
        </w:rPr>
        <w:t>automated compliance tracking, regulatory intelligence, and global risk monitoring</w:t>
      </w:r>
      <w:r w:rsidRPr="00A405F3">
        <w:rPr>
          <w:rFonts w:ascii="Times New Roman" w:eastAsia="Times New Roman" w:hAnsi="Times New Roman" w:cs="Times New Roman"/>
          <w:kern w:val="0"/>
          <w:sz w:val="24"/>
          <w:szCs w:val="24"/>
          <w:lang w:eastAsia="en-IN"/>
          <w14:ligatures w14:val="none"/>
        </w:rPr>
        <w:t>, ensuring seamless adherence to GDPR, SOX, and financial reporting laws.</w:t>
      </w:r>
    </w:p>
    <w:p w14:paraId="7BEF9D9A"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6513C5">
          <v:rect id="_x0000_i1258" style="width:0;height:1.5pt" o:hralign="center" o:hrstd="t" o:hr="t" fillcolor="#a0a0a0" stroked="f"/>
        </w:pict>
      </w:r>
    </w:p>
    <w:p w14:paraId="327E0CAA"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Effective Compliance Leadership</w:t>
      </w:r>
    </w:p>
    <w:p w14:paraId="28B8A901"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 Risk-Based Compliance Strategy</w:t>
      </w:r>
    </w:p>
    <w:p w14:paraId="4F385DA2" w14:textId="77777777" w:rsidR="00A405F3" w:rsidRPr="00A405F3" w:rsidRDefault="00A405F3">
      <w:pPr>
        <w:numPr>
          <w:ilvl w:val="0"/>
          <w:numId w:val="3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Prioritize high-risk compliance areas using predictive analytics.</w:t>
      </w:r>
    </w:p>
    <w:p w14:paraId="406CFAA0" w14:textId="77777777" w:rsidR="00A405F3" w:rsidRPr="00A405F3" w:rsidRDefault="00A405F3">
      <w:pPr>
        <w:numPr>
          <w:ilvl w:val="0"/>
          <w:numId w:val="3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Use blockchain for immutable audit trails in compliance reporting.</w:t>
      </w:r>
    </w:p>
    <w:p w14:paraId="2FD79FBF" w14:textId="77777777" w:rsidR="00A405F3" w:rsidRPr="00A405F3" w:rsidRDefault="00A405F3">
      <w:pPr>
        <w:numPr>
          <w:ilvl w:val="0"/>
          <w:numId w:val="3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 compliance tracking for financial, cybersecurity, and regulatory risks.</w:t>
      </w:r>
    </w:p>
    <w:p w14:paraId="7E183122"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Compliance with Business Strategy</w:t>
      </w:r>
    </w:p>
    <w:p w14:paraId="0121E1E3" w14:textId="77777777" w:rsidR="00A405F3" w:rsidRPr="00A405F3" w:rsidRDefault="00A405F3">
      <w:pPr>
        <w:numPr>
          <w:ilvl w:val="0"/>
          <w:numId w:val="3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supports long-term corporate growth.</w:t>
      </w:r>
    </w:p>
    <w:p w14:paraId="0BE370C0" w14:textId="77777777" w:rsidR="00A405F3" w:rsidRPr="00A405F3" w:rsidRDefault="00A405F3">
      <w:pPr>
        <w:numPr>
          <w:ilvl w:val="0"/>
          <w:numId w:val="3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Integrate AI-driven compliance governance into decision-making.</w:t>
      </w:r>
    </w:p>
    <w:p w14:paraId="2F691A78" w14:textId="77777777" w:rsidR="00A405F3" w:rsidRPr="00A405F3" w:rsidRDefault="00A405F3">
      <w:pPr>
        <w:numPr>
          <w:ilvl w:val="0"/>
          <w:numId w:val="3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 a compliance culture with executive-level engagement.</w:t>
      </w:r>
    </w:p>
    <w:p w14:paraId="6E292CB8"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Proactive Regulatory Change Management</w:t>
      </w:r>
    </w:p>
    <w:p w14:paraId="3CA57D1A" w14:textId="77777777" w:rsidR="00A405F3" w:rsidRPr="00A405F3" w:rsidRDefault="00A405F3">
      <w:pPr>
        <w:numPr>
          <w:ilvl w:val="0"/>
          <w:numId w:val="3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Use machine learning to detect new legal and regulatory changes.</w:t>
      </w:r>
    </w:p>
    <w:p w14:paraId="33BD200B" w14:textId="77777777" w:rsidR="00A405F3" w:rsidRPr="00A405F3" w:rsidRDefault="00A405F3">
      <w:pPr>
        <w:numPr>
          <w:ilvl w:val="0"/>
          <w:numId w:val="3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 quarterly compliance risk assessments.</w:t>
      </w:r>
    </w:p>
    <w:p w14:paraId="7983186A" w14:textId="77777777" w:rsidR="00A405F3" w:rsidRPr="00A405F3" w:rsidRDefault="00A405F3">
      <w:pPr>
        <w:numPr>
          <w:ilvl w:val="0"/>
          <w:numId w:val="3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Leverage AI-based compliance dashboards for real-time monitoring.</w:t>
      </w:r>
    </w:p>
    <w:p w14:paraId="354C9338"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Tesla’s AI-Driven Compliance Framework</w:t>
      </w:r>
      <w:r w:rsidRPr="00A405F3">
        <w:rPr>
          <w:rFonts w:ascii="Times New Roman" w:eastAsia="Times New Roman" w:hAnsi="Times New Roman" w:cs="Times New Roman"/>
          <w:kern w:val="0"/>
          <w:sz w:val="24"/>
          <w:szCs w:val="24"/>
          <w:lang w:eastAsia="en-IN"/>
          <w14:ligatures w14:val="none"/>
        </w:rPr>
        <w:t xml:space="preserve"> Tesla employs </w:t>
      </w:r>
      <w:r w:rsidRPr="00A405F3">
        <w:rPr>
          <w:rFonts w:ascii="Times New Roman" w:eastAsia="Times New Roman" w:hAnsi="Times New Roman" w:cs="Times New Roman"/>
          <w:b/>
          <w:bCs/>
          <w:kern w:val="0"/>
          <w:sz w:val="24"/>
          <w:szCs w:val="24"/>
          <w:lang w:eastAsia="en-IN"/>
          <w14:ligatures w14:val="none"/>
        </w:rPr>
        <w:t>real-time compliance automation</w:t>
      </w:r>
      <w:r w:rsidRPr="00A405F3">
        <w:rPr>
          <w:rFonts w:ascii="Times New Roman" w:eastAsia="Times New Roman" w:hAnsi="Times New Roman" w:cs="Times New Roman"/>
          <w:kern w:val="0"/>
          <w:sz w:val="24"/>
          <w:szCs w:val="24"/>
          <w:lang w:eastAsia="en-IN"/>
          <w14:ligatures w14:val="none"/>
        </w:rPr>
        <w:t xml:space="preserve"> in vehicle safety regulations, GDPR data privacy requirements, and global cybersecurity standards, ensuring robust compliance oversight.</w:t>
      </w:r>
    </w:p>
    <w:p w14:paraId="55B896CC"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B42429">
          <v:rect id="_x0000_i1259" style="width:0;height:1.5pt" o:hralign="center" o:hrstd="t" o:hr="t" fillcolor="#a0a0a0" stroked="f"/>
        </w:pict>
      </w:r>
    </w:p>
    <w:p w14:paraId="257DE694"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Conclusion</w:t>
      </w:r>
    </w:p>
    <w:p w14:paraId="6A0386C4"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play a </w:t>
      </w:r>
      <w:r w:rsidRPr="00A405F3">
        <w:rPr>
          <w:rFonts w:ascii="Times New Roman" w:eastAsia="Times New Roman" w:hAnsi="Times New Roman" w:cs="Times New Roman"/>
          <w:b/>
          <w:bCs/>
          <w:kern w:val="0"/>
          <w:sz w:val="24"/>
          <w:szCs w:val="24"/>
          <w:lang w:eastAsia="en-IN"/>
          <w14:ligatures w14:val="none"/>
        </w:rPr>
        <w:t>crucial role in managing regulatory risks</w:t>
      </w:r>
      <w:r w:rsidRPr="00A405F3">
        <w:rPr>
          <w:rFonts w:ascii="Times New Roman" w:eastAsia="Times New Roman" w:hAnsi="Times New Roman" w:cs="Times New Roman"/>
          <w:kern w:val="0"/>
          <w:sz w:val="24"/>
          <w:szCs w:val="24"/>
          <w:lang w:eastAsia="en-IN"/>
          <w14:ligatures w14:val="none"/>
        </w:rPr>
        <w:t xml:space="preserve">, ensuring that organizations </w:t>
      </w:r>
      <w:r w:rsidRPr="00A405F3">
        <w:rPr>
          <w:rFonts w:ascii="Times New Roman" w:eastAsia="Times New Roman" w:hAnsi="Times New Roman" w:cs="Times New Roman"/>
          <w:b/>
          <w:bCs/>
          <w:kern w:val="0"/>
          <w:sz w:val="24"/>
          <w:szCs w:val="24"/>
          <w:lang w:eastAsia="en-IN"/>
          <w14:ligatures w14:val="none"/>
        </w:rPr>
        <w:t>adhere to legal, financial, and cybersecurity requirements.</w:t>
      </w:r>
      <w:r w:rsidRPr="00A405F3">
        <w:rPr>
          <w:rFonts w:ascii="Times New Roman" w:eastAsia="Times New Roman" w:hAnsi="Times New Roman" w:cs="Times New Roman"/>
          <w:kern w:val="0"/>
          <w:sz w:val="24"/>
          <w:szCs w:val="24"/>
          <w:lang w:eastAsia="en-IN"/>
          <w14:ligatures w14:val="none"/>
        </w:rPr>
        <w:t xml:space="preserve"> By leveraging </w:t>
      </w:r>
      <w:r w:rsidRPr="00A405F3">
        <w:rPr>
          <w:rFonts w:ascii="Times New Roman" w:eastAsia="Times New Roman" w:hAnsi="Times New Roman" w:cs="Times New Roman"/>
          <w:b/>
          <w:bCs/>
          <w:kern w:val="0"/>
          <w:sz w:val="24"/>
          <w:szCs w:val="24"/>
          <w:lang w:eastAsia="en-IN"/>
          <w14:ligatures w14:val="none"/>
        </w:rPr>
        <w:t>AI-powered compliance automation, predictive risk analytics, and continuous regulatory monitoring</w:t>
      </w:r>
      <w:r w:rsidRPr="00A405F3">
        <w:rPr>
          <w:rFonts w:ascii="Times New Roman" w:eastAsia="Times New Roman" w:hAnsi="Times New Roman" w:cs="Times New Roman"/>
          <w:kern w:val="0"/>
          <w:sz w:val="24"/>
          <w:szCs w:val="24"/>
          <w:lang w:eastAsia="en-IN"/>
          <w14:ligatures w14:val="none"/>
        </w:rPr>
        <w:t xml:space="preserve">, compliance officers can enhance </w:t>
      </w:r>
      <w:r w:rsidRPr="00A405F3">
        <w:rPr>
          <w:rFonts w:ascii="Times New Roman" w:eastAsia="Times New Roman" w:hAnsi="Times New Roman" w:cs="Times New Roman"/>
          <w:b/>
          <w:bCs/>
          <w:kern w:val="0"/>
          <w:sz w:val="24"/>
          <w:szCs w:val="24"/>
          <w:lang w:eastAsia="en-IN"/>
          <w14:ligatures w14:val="none"/>
        </w:rPr>
        <w:t>corporate governance, operational resilience, and ethical transparency.</w:t>
      </w:r>
    </w:p>
    <w:p w14:paraId="24560697"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Segoe UI Emoji" w:eastAsia="Times New Roman" w:hAnsi="Segoe UI Emoji" w:cs="Segoe UI Emoji"/>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In the next chapter, we will explore </w:t>
      </w:r>
      <w:r w:rsidRPr="00A405F3">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A405F3">
        <w:rPr>
          <w:rFonts w:ascii="Times New Roman" w:eastAsia="Times New Roman" w:hAnsi="Times New Roman" w:cs="Times New Roman"/>
          <w:kern w:val="0"/>
          <w:sz w:val="24"/>
          <w:szCs w:val="24"/>
          <w:lang w:eastAsia="en-IN"/>
          <w14:ligatures w14:val="none"/>
        </w:rPr>
        <w:t xml:space="preserve"> analyzing how emerging technologies are transforming compliance governance worldwide.</w:t>
      </w:r>
    </w:p>
    <w:p w14:paraId="32069BBA"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The Future of Compliance – 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w:t>
      </w:r>
    </w:p>
    <w:p w14:paraId="4290F108" w14:textId="77777777" w:rsidR="00A405F3" w:rsidRPr="00A405F3" w:rsidRDefault="00A405F3" w:rsidP="00A405F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Introduction</w:t>
      </w:r>
    </w:p>
    <w:p w14:paraId="4D7B9E2A"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The compliance landscape is undergoing a </w:t>
      </w:r>
      <w:r w:rsidRPr="00A405F3">
        <w:rPr>
          <w:rFonts w:ascii="Times New Roman" w:eastAsia="Times New Roman" w:hAnsi="Times New Roman" w:cs="Times New Roman"/>
          <w:b/>
          <w:bCs/>
          <w:kern w:val="0"/>
          <w:sz w:val="24"/>
          <w:szCs w:val="24"/>
          <w:lang w:eastAsia="en-IN"/>
          <w14:ligatures w14:val="none"/>
        </w:rPr>
        <w:t>technological transformation</w:t>
      </w:r>
      <w:r w:rsidRPr="00A405F3">
        <w:rPr>
          <w:rFonts w:ascii="Times New Roman" w:eastAsia="Times New Roman" w:hAnsi="Times New Roman" w:cs="Times New Roman"/>
          <w:kern w:val="0"/>
          <w:sz w:val="24"/>
          <w:szCs w:val="24"/>
          <w:lang w:eastAsia="en-IN"/>
          <w14:ligatures w14:val="none"/>
        </w:rPr>
        <w:t xml:space="preserve">, driven by </w:t>
      </w:r>
      <w:r w:rsidRPr="00A405F3">
        <w:rPr>
          <w:rFonts w:ascii="Times New Roman" w:eastAsia="Times New Roman" w:hAnsi="Times New Roman" w:cs="Times New Roman"/>
          <w:b/>
          <w:bCs/>
          <w:kern w:val="0"/>
          <w:sz w:val="24"/>
          <w:szCs w:val="24"/>
          <w:lang w:eastAsia="en-IN"/>
          <w14:ligatures w14:val="none"/>
        </w:rPr>
        <w:t>artificial intelligence (AI), blockchain technology, and regulatory technology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solutions</w:t>
      </w:r>
      <w:r w:rsidRPr="00A405F3">
        <w:rPr>
          <w:rFonts w:ascii="Times New Roman" w:eastAsia="Times New Roman" w:hAnsi="Times New Roman" w:cs="Times New Roman"/>
          <w:kern w:val="0"/>
          <w:sz w:val="24"/>
          <w:szCs w:val="24"/>
          <w:lang w:eastAsia="en-IN"/>
          <w14:ligatures w14:val="none"/>
        </w:rPr>
        <w:t xml:space="preserve">. As businesses face increasing regulatory scrutiny, these innovations are enabling organizations to </w:t>
      </w:r>
      <w:r w:rsidRPr="00A405F3">
        <w:rPr>
          <w:rFonts w:ascii="Times New Roman" w:eastAsia="Times New Roman" w:hAnsi="Times New Roman" w:cs="Times New Roman"/>
          <w:b/>
          <w:bCs/>
          <w:kern w:val="0"/>
          <w:sz w:val="24"/>
          <w:szCs w:val="24"/>
          <w:lang w:eastAsia="en-IN"/>
          <w14:ligatures w14:val="none"/>
        </w:rPr>
        <w:t>automate compliance workflows, enhance risk detection, and ensure real-time regulatory adherence.</w:t>
      </w:r>
    </w:p>
    <w:p w14:paraId="1A6F9E6E"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The future of compliance lies in leveraging </w:t>
      </w:r>
      <w:r w:rsidRPr="00A405F3">
        <w:rPr>
          <w:rFonts w:ascii="Times New Roman" w:eastAsia="Times New Roman" w:hAnsi="Times New Roman" w:cs="Times New Roman"/>
          <w:b/>
          <w:bCs/>
          <w:kern w:val="0"/>
          <w:sz w:val="24"/>
          <w:szCs w:val="24"/>
          <w:lang w:eastAsia="en-IN"/>
          <w14:ligatures w14:val="none"/>
        </w:rPr>
        <w:t xml:space="preserve">AI-powered risk analytics, blockchain-based compliance transparency, and automated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platforms</w:t>
      </w:r>
      <w:r w:rsidRPr="00A405F3">
        <w:rPr>
          <w:rFonts w:ascii="Times New Roman" w:eastAsia="Times New Roman" w:hAnsi="Times New Roman" w:cs="Times New Roman"/>
          <w:kern w:val="0"/>
          <w:sz w:val="24"/>
          <w:szCs w:val="24"/>
          <w:lang w:eastAsia="en-IN"/>
          <w14:ligatures w14:val="none"/>
        </w:rPr>
        <w:t xml:space="preserve"> to create </w:t>
      </w:r>
      <w:r w:rsidRPr="00A405F3">
        <w:rPr>
          <w:rFonts w:ascii="Times New Roman" w:eastAsia="Times New Roman" w:hAnsi="Times New Roman" w:cs="Times New Roman"/>
          <w:b/>
          <w:bCs/>
          <w:kern w:val="0"/>
          <w:sz w:val="24"/>
          <w:szCs w:val="24"/>
          <w:lang w:eastAsia="en-IN"/>
          <w14:ligatures w14:val="none"/>
        </w:rPr>
        <w:t>proactive, predictive, and adaptable compliance systems.</w:t>
      </w:r>
      <w:r w:rsidRPr="00A405F3">
        <w:rPr>
          <w:rFonts w:ascii="Times New Roman" w:eastAsia="Times New Roman" w:hAnsi="Times New Roman" w:cs="Times New Roman"/>
          <w:kern w:val="0"/>
          <w:sz w:val="24"/>
          <w:szCs w:val="24"/>
          <w:lang w:eastAsia="en-IN"/>
          <w14:ligatures w14:val="none"/>
        </w:rPr>
        <w:t xml:space="preserve"> Companies that fail to adopt these emerging technologies risk </w:t>
      </w:r>
      <w:r w:rsidRPr="00A405F3">
        <w:rPr>
          <w:rFonts w:ascii="Times New Roman" w:eastAsia="Times New Roman" w:hAnsi="Times New Roman" w:cs="Times New Roman"/>
          <w:b/>
          <w:bCs/>
          <w:kern w:val="0"/>
          <w:sz w:val="24"/>
          <w:szCs w:val="24"/>
          <w:lang w:eastAsia="en-IN"/>
          <w14:ligatures w14:val="none"/>
        </w:rPr>
        <w:t>falling behind competitors, facing regulatory fines, and struggling with compliance complexities.</w:t>
      </w:r>
    </w:p>
    <w:p w14:paraId="471DAE63"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This chapter explores </w:t>
      </w:r>
      <w:r w:rsidRPr="00A405F3">
        <w:rPr>
          <w:rFonts w:ascii="Times New Roman" w:eastAsia="Times New Roman" w:hAnsi="Times New Roman" w:cs="Times New Roman"/>
          <w:b/>
          <w:bCs/>
          <w:kern w:val="0"/>
          <w:sz w:val="24"/>
          <w:szCs w:val="24"/>
          <w:lang w:eastAsia="en-IN"/>
          <w14:ligatures w14:val="none"/>
        </w:rPr>
        <w:t xml:space="preserve">how 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 are revolutionizing compliance management</w:t>
      </w:r>
      <w:r w:rsidRPr="00A405F3">
        <w:rPr>
          <w:rFonts w:ascii="Times New Roman" w:eastAsia="Times New Roman" w:hAnsi="Times New Roman" w:cs="Times New Roman"/>
          <w:kern w:val="0"/>
          <w:sz w:val="24"/>
          <w:szCs w:val="24"/>
          <w:lang w:eastAsia="en-IN"/>
          <w14:ligatures w14:val="none"/>
        </w:rPr>
        <w:t>, covering key trends, real-world applications, and best practices for integrating technology into compliance frameworks.</w:t>
      </w:r>
    </w:p>
    <w:p w14:paraId="58B7F04B"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EB8142">
          <v:rect id="_x0000_i1260" style="width:0;height:1.5pt" o:hralign="center" o:hrstd="t" o:hr="t" fillcolor="#a0a0a0" stroked="f"/>
        </w:pict>
      </w:r>
    </w:p>
    <w:p w14:paraId="238A4F67"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AI in Compliance Automation</w:t>
      </w:r>
    </w:p>
    <w:p w14:paraId="0C14FA50"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Monitoring</w:t>
      </w:r>
    </w:p>
    <w:p w14:paraId="1BD38503"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AI-powered compliance tools </w:t>
      </w:r>
      <w:r w:rsidRPr="00A405F3">
        <w:rPr>
          <w:rFonts w:ascii="Times New Roman" w:eastAsia="Times New Roman" w:hAnsi="Times New Roman" w:cs="Times New Roman"/>
          <w:b/>
          <w:bCs/>
          <w:kern w:val="0"/>
          <w:sz w:val="24"/>
          <w:szCs w:val="24"/>
          <w:lang w:eastAsia="en-IN"/>
          <w14:ligatures w14:val="none"/>
        </w:rPr>
        <w:t>automate regulatory monitoring, detect anomalies, and flag potential violations</w:t>
      </w:r>
      <w:r w:rsidRPr="00A405F3">
        <w:rPr>
          <w:rFonts w:ascii="Times New Roman" w:eastAsia="Times New Roman" w:hAnsi="Times New Roman" w:cs="Times New Roman"/>
          <w:kern w:val="0"/>
          <w:sz w:val="24"/>
          <w:szCs w:val="24"/>
          <w:lang w:eastAsia="en-IN"/>
          <w14:ligatures w14:val="none"/>
        </w:rPr>
        <w:t xml:space="preserve"> before they escalate. AI-driven compliance benefits include:</w:t>
      </w:r>
    </w:p>
    <w:p w14:paraId="1CA2958A" w14:textId="77777777" w:rsidR="00A405F3" w:rsidRPr="00A405F3" w:rsidRDefault="00A405F3">
      <w:pPr>
        <w:numPr>
          <w:ilvl w:val="0"/>
          <w:numId w:val="3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risk analysis:</w:t>
      </w:r>
      <w:r w:rsidRPr="00A405F3">
        <w:rPr>
          <w:rFonts w:ascii="Times New Roman" w:eastAsia="Times New Roman" w:hAnsi="Times New Roman" w:cs="Times New Roman"/>
          <w:kern w:val="0"/>
          <w:sz w:val="24"/>
          <w:szCs w:val="24"/>
          <w:lang w:eastAsia="en-IN"/>
          <w14:ligatures w14:val="none"/>
        </w:rPr>
        <w:t xml:space="preserve"> AI detects compliance gaps instantly.</w:t>
      </w:r>
    </w:p>
    <w:p w14:paraId="244F939F" w14:textId="77777777" w:rsidR="00A405F3" w:rsidRPr="00A405F3" w:rsidRDefault="00A405F3">
      <w:pPr>
        <w:numPr>
          <w:ilvl w:val="0"/>
          <w:numId w:val="3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audit trails:</w:t>
      </w:r>
      <w:r w:rsidRPr="00A405F3">
        <w:rPr>
          <w:rFonts w:ascii="Times New Roman" w:eastAsia="Times New Roman" w:hAnsi="Times New Roman" w:cs="Times New Roman"/>
          <w:kern w:val="0"/>
          <w:sz w:val="24"/>
          <w:szCs w:val="24"/>
          <w:lang w:eastAsia="en-IN"/>
          <w14:ligatures w14:val="none"/>
        </w:rPr>
        <w:t xml:space="preserve"> Reduces manual reporting errors.</w:t>
      </w:r>
    </w:p>
    <w:p w14:paraId="1BDEEEFD" w14:textId="77777777" w:rsidR="00A405F3" w:rsidRPr="00A405F3" w:rsidRDefault="00A405F3">
      <w:pPr>
        <w:numPr>
          <w:ilvl w:val="0"/>
          <w:numId w:val="3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Predictive compliance </w:t>
      </w:r>
      <w:proofErr w:type="spellStart"/>
      <w:r w:rsidRPr="00A405F3">
        <w:rPr>
          <w:rFonts w:ascii="Times New Roman" w:eastAsia="Times New Roman" w:hAnsi="Times New Roman" w:cs="Times New Roman"/>
          <w:b/>
          <w:bCs/>
          <w:kern w:val="0"/>
          <w:sz w:val="24"/>
          <w:szCs w:val="24"/>
          <w:lang w:eastAsia="en-IN"/>
          <w14:ligatures w14:val="none"/>
        </w:rPr>
        <w:t>modeling</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Forecasts regulatory risks based on historical patterns.</w:t>
      </w:r>
    </w:p>
    <w:p w14:paraId="52832A8A"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Machine Learning for Fraud and Anomaly Detection</w:t>
      </w:r>
    </w:p>
    <w:p w14:paraId="0D03C6AE"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AI-driven fraud detection tools </w:t>
      </w:r>
      <w:proofErr w:type="spellStart"/>
      <w:r w:rsidRPr="00A405F3">
        <w:rPr>
          <w:rFonts w:ascii="Times New Roman" w:eastAsia="Times New Roman" w:hAnsi="Times New Roman" w:cs="Times New Roman"/>
          <w:kern w:val="0"/>
          <w:sz w:val="24"/>
          <w:szCs w:val="24"/>
          <w:lang w:eastAsia="en-IN"/>
          <w14:ligatures w14:val="none"/>
        </w:rPr>
        <w:t>analyze</w:t>
      </w:r>
      <w:proofErr w:type="spellEnd"/>
      <w:r w:rsidRPr="00A405F3">
        <w:rPr>
          <w:rFonts w:ascii="Times New Roman" w:eastAsia="Times New Roman" w:hAnsi="Times New Roman" w:cs="Times New Roman"/>
          <w:kern w:val="0"/>
          <w:sz w:val="24"/>
          <w:szCs w:val="24"/>
          <w:lang w:eastAsia="en-IN"/>
          <w14:ligatures w14:val="none"/>
        </w:rPr>
        <w:t xml:space="preserve"> </w:t>
      </w:r>
      <w:r w:rsidRPr="00A405F3">
        <w:rPr>
          <w:rFonts w:ascii="Times New Roman" w:eastAsia="Times New Roman" w:hAnsi="Times New Roman" w:cs="Times New Roman"/>
          <w:b/>
          <w:bCs/>
          <w:kern w:val="0"/>
          <w:sz w:val="24"/>
          <w:szCs w:val="24"/>
          <w:lang w:eastAsia="en-IN"/>
          <w14:ligatures w14:val="none"/>
        </w:rPr>
        <w:t>financial transactions, network activity, and internal reporting</w:t>
      </w:r>
      <w:r w:rsidRPr="00A405F3">
        <w:rPr>
          <w:rFonts w:ascii="Times New Roman" w:eastAsia="Times New Roman" w:hAnsi="Times New Roman" w:cs="Times New Roman"/>
          <w:kern w:val="0"/>
          <w:sz w:val="24"/>
          <w:szCs w:val="24"/>
          <w:lang w:eastAsia="en-IN"/>
          <w14:ligatures w14:val="none"/>
        </w:rPr>
        <w:t xml:space="preserve"> to identify suspicious </w:t>
      </w:r>
      <w:proofErr w:type="spellStart"/>
      <w:r w:rsidRPr="00A405F3">
        <w:rPr>
          <w:rFonts w:ascii="Times New Roman" w:eastAsia="Times New Roman" w:hAnsi="Times New Roman" w:cs="Times New Roman"/>
          <w:kern w:val="0"/>
          <w:sz w:val="24"/>
          <w:szCs w:val="24"/>
          <w:lang w:eastAsia="en-IN"/>
          <w14:ligatures w14:val="none"/>
        </w:rPr>
        <w:t>behavior</w:t>
      </w:r>
      <w:proofErr w:type="spellEnd"/>
      <w:r w:rsidRPr="00A405F3">
        <w:rPr>
          <w:rFonts w:ascii="Times New Roman" w:eastAsia="Times New Roman" w:hAnsi="Times New Roman" w:cs="Times New Roman"/>
          <w:kern w:val="0"/>
          <w:sz w:val="24"/>
          <w:szCs w:val="24"/>
          <w:lang w:eastAsia="en-IN"/>
          <w14:ligatures w14:val="none"/>
        </w:rPr>
        <w:t>. These systems use:</w:t>
      </w:r>
    </w:p>
    <w:p w14:paraId="64E9ACD1" w14:textId="77777777" w:rsidR="00A405F3" w:rsidRPr="00A405F3" w:rsidRDefault="00A405F3">
      <w:pPr>
        <w:numPr>
          <w:ilvl w:val="0"/>
          <w:numId w:val="3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Neural networks</w:t>
      </w:r>
      <w:r w:rsidRPr="00A405F3">
        <w:rPr>
          <w:rFonts w:ascii="Times New Roman" w:eastAsia="Times New Roman" w:hAnsi="Times New Roman" w:cs="Times New Roman"/>
          <w:kern w:val="0"/>
          <w:sz w:val="24"/>
          <w:szCs w:val="24"/>
          <w:lang w:eastAsia="en-IN"/>
          <w14:ligatures w14:val="none"/>
        </w:rPr>
        <w:t xml:space="preserve"> for fraud detection in banking transactions.</w:t>
      </w:r>
    </w:p>
    <w:p w14:paraId="7397C330" w14:textId="77777777" w:rsidR="00A405F3" w:rsidRPr="00A405F3" w:rsidRDefault="00A405F3">
      <w:pPr>
        <w:numPr>
          <w:ilvl w:val="0"/>
          <w:numId w:val="3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Behavioral</w:t>
      </w:r>
      <w:proofErr w:type="spellEnd"/>
      <w:r w:rsidRPr="00A405F3">
        <w:rPr>
          <w:rFonts w:ascii="Times New Roman" w:eastAsia="Times New Roman" w:hAnsi="Times New Roman" w:cs="Times New Roman"/>
          <w:b/>
          <w:bCs/>
          <w:kern w:val="0"/>
          <w:sz w:val="24"/>
          <w:szCs w:val="24"/>
          <w:lang w:eastAsia="en-IN"/>
          <w14:ligatures w14:val="none"/>
        </w:rPr>
        <w:t xml:space="preserve"> analytics</w:t>
      </w:r>
      <w:r w:rsidRPr="00A405F3">
        <w:rPr>
          <w:rFonts w:ascii="Times New Roman" w:eastAsia="Times New Roman" w:hAnsi="Times New Roman" w:cs="Times New Roman"/>
          <w:kern w:val="0"/>
          <w:sz w:val="24"/>
          <w:szCs w:val="24"/>
          <w:lang w:eastAsia="en-IN"/>
          <w14:ligatures w14:val="none"/>
        </w:rPr>
        <w:t xml:space="preserve"> to flag regulatory violations in insider trading.</w:t>
      </w:r>
    </w:p>
    <w:p w14:paraId="2027EC8B" w14:textId="77777777" w:rsidR="00A405F3" w:rsidRPr="00A405F3" w:rsidRDefault="00A405F3">
      <w:pPr>
        <w:numPr>
          <w:ilvl w:val="0"/>
          <w:numId w:val="3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alerts</w:t>
      </w:r>
      <w:r w:rsidRPr="00A405F3">
        <w:rPr>
          <w:rFonts w:ascii="Times New Roman" w:eastAsia="Times New Roman" w:hAnsi="Times New Roman" w:cs="Times New Roman"/>
          <w:kern w:val="0"/>
          <w:sz w:val="24"/>
          <w:szCs w:val="24"/>
          <w:lang w:eastAsia="en-IN"/>
          <w14:ligatures w14:val="none"/>
        </w:rPr>
        <w:t xml:space="preserve"> for potential anti-money laundering (AML) infractions.</w:t>
      </w:r>
    </w:p>
    <w:p w14:paraId="36AA5DC0"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JPMorgan’s AI-Powered Compliance Strategy</w:t>
      </w:r>
      <w:r w:rsidRPr="00A405F3">
        <w:rPr>
          <w:rFonts w:ascii="Times New Roman" w:eastAsia="Times New Roman" w:hAnsi="Times New Roman" w:cs="Times New Roman"/>
          <w:kern w:val="0"/>
          <w:sz w:val="24"/>
          <w:szCs w:val="24"/>
          <w:lang w:eastAsia="en-IN"/>
          <w14:ligatures w14:val="none"/>
        </w:rPr>
        <w:t xml:space="preserve"> JPMorgan implemented AI-driven risk detection to </w:t>
      </w:r>
      <w:r w:rsidRPr="00A405F3">
        <w:rPr>
          <w:rFonts w:ascii="Times New Roman" w:eastAsia="Times New Roman" w:hAnsi="Times New Roman" w:cs="Times New Roman"/>
          <w:b/>
          <w:bCs/>
          <w:kern w:val="0"/>
          <w:sz w:val="24"/>
          <w:szCs w:val="24"/>
          <w:lang w:eastAsia="en-IN"/>
          <w14:ligatures w14:val="none"/>
        </w:rPr>
        <w:t>monitor financial transactions, reduce fraud, and ensure adherence to AML and Basel III regulations.</w:t>
      </w:r>
      <w:r w:rsidRPr="00A405F3">
        <w:rPr>
          <w:rFonts w:ascii="Times New Roman" w:eastAsia="Times New Roman" w:hAnsi="Times New Roman" w:cs="Times New Roman"/>
          <w:kern w:val="0"/>
          <w:sz w:val="24"/>
          <w:szCs w:val="24"/>
          <w:lang w:eastAsia="en-IN"/>
          <w14:ligatures w14:val="none"/>
        </w:rPr>
        <w:t xml:space="preserve"> This approach </w:t>
      </w:r>
      <w:r w:rsidRPr="00A405F3">
        <w:rPr>
          <w:rFonts w:ascii="Times New Roman" w:eastAsia="Times New Roman" w:hAnsi="Times New Roman" w:cs="Times New Roman"/>
          <w:b/>
          <w:bCs/>
          <w:kern w:val="0"/>
          <w:sz w:val="24"/>
          <w:szCs w:val="24"/>
          <w:lang w:eastAsia="en-IN"/>
          <w14:ligatures w14:val="none"/>
        </w:rPr>
        <w:t>reduced compliance breaches by 40% and improved governance oversight.</w:t>
      </w:r>
    </w:p>
    <w:p w14:paraId="40DB4CA4"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CACAD7">
          <v:rect id="_x0000_i1261" style="width:0;height:1.5pt" o:hralign="center" o:hrstd="t" o:hr="t" fillcolor="#a0a0a0" stroked="f"/>
        </w:pict>
      </w:r>
    </w:p>
    <w:p w14:paraId="38180AC4"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Blockchain Technology in Compliance</w:t>
      </w:r>
    </w:p>
    <w:p w14:paraId="0D61DD38"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Secure Regulatory Reporting</w:t>
      </w:r>
    </w:p>
    <w:p w14:paraId="7E7062EA"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Blockchain provides </w:t>
      </w:r>
      <w:r w:rsidRPr="00A405F3">
        <w:rPr>
          <w:rFonts w:ascii="Times New Roman" w:eastAsia="Times New Roman" w:hAnsi="Times New Roman" w:cs="Times New Roman"/>
          <w:b/>
          <w:bCs/>
          <w:kern w:val="0"/>
          <w:sz w:val="24"/>
          <w:szCs w:val="24"/>
          <w:lang w:eastAsia="en-IN"/>
          <w14:ligatures w14:val="none"/>
        </w:rPr>
        <w:t>tamper-proof, immutable audit trails</w:t>
      </w:r>
      <w:r w:rsidRPr="00A405F3">
        <w:rPr>
          <w:rFonts w:ascii="Times New Roman" w:eastAsia="Times New Roman" w:hAnsi="Times New Roman" w:cs="Times New Roman"/>
          <w:kern w:val="0"/>
          <w:sz w:val="24"/>
          <w:szCs w:val="24"/>
          <w:lang w:eastAsia="en-IN"/>
          <w14:ligatures w14:val="none"/>
        </w:rPr>
        <w:t xml:space="preserve"> that improve compliance transparency. Key benefits include:</w:t>
      </w:r>
    </w:p>
    <w:p w14:paraId="388FA657" w14:textId="77777777" w:rsidR="00A405F3" w:rsidRPr="00A405F3" w:rsidRDefault="00A405F3">
      <w:pPr>
        <w:numPr>
          <w:ilvl w:val="0"/>
          <w:numId w:val="3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Decentralized compliance records:</w:t>
      </w:r>
      <w:r w:rsidRPr="00A405F3">
        <w:rPr>
          <w:rFonts w:ascii="Times New Roman" w:eastAsia="Times New Roman" w:hAnsi="Times New Roman" w:cs="Times New Roman"/>
          <w:kern w:val="0"/>
          <w:sz w:val="24"/>
          <w:szCs w:val="24"/>
          <w:lang w:eastAsia="en-IN"/>
          <w14:ligatures w14:val="none"/>
        </w:rPr>
        <w:t xml:space="preserve"> Prevents data manipulation.</w:t>
      </w:r>
    </w:p>
    <w:p w14:paraId="79ED30D8" w14:textId="77777777" w:rsidR="00A405F3" w:rsidRPr="00A405F3" w:rsidRDefault="00A405F3">
      <w:pPr>
        <w:numPr>
          <w:ilvl w:val="0"/>
          <w:numId w:val="3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transaction monitoring:</w:t>
      </w:r>
      <w:r w:rsidRPr="00A405F3">
        <w:rPr>
          <w:rFonts w:ascii="Times New Roman" w:eastAsia="Times New Roman" w:hAnsi="Times New Roman" w:cs="Times New Roman"/>
          <w:kern w:val="0"/>
          <w:sz w:val="24"/>
          <w:szCs w:val="24"/>
          <w:lang w:eastAsia="en-IN"/>
          <w14:ligatures w14:val="none"/>
        </w:rPr>
        <w:t xml:space="preserve"> Ensures financial reporting integrity.</w:t>
      </w:r>
    </w:p>
    <w:p w14:paraId="1B77B520" w14:textId="77777777" w:rsidR="00A405F3" w:rsidRPr="00A405F3" w:rsidRDefault="00A405F3">
      <w:pPr>
        <w:numPr>
          <w:ilvl w:val="0"/>
          <w:numId w:val="3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Smart contracts for automated regulatory compliance:</w:t>
      </w:r>
      <w:r w:rsidRPr="00A405F3">
        <w:rPr>
          <w:rFonts w:ascii="Times New Roman" w:eastAsia="Times New Roman" w:hAnsi="Times New Roman" w:cs="Times New Roman"/>
          <w:kern w:val="0"/>
          <w:sz w:val="24"/>
          <w:szCs w:val="24"/>
          <w:lang w:eastAsia="en-IN"/>
          <w14:ligatures w14:val="none"/>
        </w:rPr>
        <w:t xml:space="preserve"> </w:t>
      </w:r>
      <w:proofErr w:type="gramStart"/>
      <w:r w:rsidRPr="00A405F3">
        <w:rPr>
          <w:rFonts w:ascii="Times New Roman" w:eastAsia="Times New Roman" w:hAnsi="Times New Roman" w:cs="Times New Roman"/>
          <w:kern w:val="0"/>
          <w:sz w:val="24"/>
          <w:szCs w:val="24"/>
          <w:lang w:eastAsia="en-IN"/>
          <w14:ligatures w14:val="none"/>
        </w:rPr>
        <w:t>Executes</w:t>
      </w:r>
      <w:proofErr w:type="gramEnd"/>
      <w:r w:rsidRPr="00A405F3">
        <w:rPr>
          <w:rFonts w:ascii="Times New Roman" w:eastAsia="Times New Roman" w:hAnsi="Times New Roman" w:cs="Times New Roman"/>
          <w:kern w:val="0"/>
          <w:sz w:val="24"/>
          <w:szCs w:val="24"/>
          <w:lang w:eastAsia="en-IN"/>
          <w14:ligatures w14:val="none"/>
        </w:rPr>
        <w:t xml:space="preserve"> compliance rules instantly.</w:t>
      </w:r>
    </w:p>
    <w:p w14:paraId="5A6C3A68"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Blockchain-Based Identity Verification and KYC Compliance</w:t>
      </w:r>
    </w:p>
    <w:p w14:paraId="050980F3"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Blockchain enhances </w:t>
      </w:r>
      <w:r w:rsidRPr="00A405F3">
        <w:rPr>
          <w:rFonts w:ascii="Times New Roman" w:eastAsia="Times New Roman" w:hAnsi="Times New Roman" w:cs="Times New Roman"/>
          <w:b/>
          <w:bCs/>
          <w:kern w:val="0"/>
          <w:sz w:val="24"/>
          <w:szCs w:val="24"/>
          <w:lang w:eastAsia="en-IN"/>
          <w14:ligatures w14:val="none"/>
        </w:rPr>
        <w:t>Know Your Customer (KYC) and Anti-Money Laundering (AML) compliance</w:t>
      </w:r>
      <w:r w:rsidRPr="00A405F3">
        <w:rPr>
          <w:rFonts w:ascii="Times New Roman" w:eastAsia="Times New Roman" w:hAnsi="Times New Roman" w:cs="Times New Roman"/>
          <w:kern w:val="0"/>
          <w:sz w:val="24"/>
          <w:szCs w:val="24"/>
          <w:lang w:eastAsia="en-IN"/>
          <w14:ligatures w14:val="none"/>
        </w:rPr>
        <w:t xml:space="preserve"> by:</w:t>
      </w:r>
    </w:p>
    <w:p w14:paraId="58A4A399" w14:textId="77777777" w:rsidR="00A405F3" w:rsidRPr="00A405F3" w:rsidRDefault="00A405F3">
      <w:pPr>
        <w:numPr>
          <w:ilvl w:val="0"/>
          <w:numId w:val="3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Encrypting and securing customer identity records.</w:t>
      </w:r>
    </w:p>
    <w:p w14:paraId="3F24FCB3" w14:textId="77777777" w:rsidR="00A405F3" w:rsidRPr="00A405F3" w:rsidRDefault="00A405F3">
      <w:pPr>
        <w:numPr>
          <w:ilvl w:val="0"/>
          <w:numId w:val="3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Preventing financial fraud and identity theft.</w:t>
      </w:r>
    </w:p>
    <w:p w14:paraId="08FF29E2" w14:textId="77777777" w:rsidR="00A405F3" w:rsidRPr="00A405F3" w:rsidRDefault="00A405F3">
      <w:pPr>
        <w:numPr>
          <w:ilvl w:val="0"/>
          <w:numId w:val="3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Reducing compliance costs for banks and financial institutions.</w:t>
      </w:r>
    </w:p>
    <w:p w14:paraId="3FF68830"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HSBC’s Use of Blockchain for Compliance</w:t>
      </w:r>
      <w:r w:rsidRPr="00A405F3">
        <w:rPr>
          <w:rFonts w:ascii="Times New Roman" w:eastAsia="Times New Roman" w:hAnsi="Times New Roman" w:cs="Times New Roman"/>
          <w:kern w:val="0"/>
          <w:sz w:val="24"/>
          <w:szCs w:val="24"/>
          <w:lang w:eastAsia="en-IN"/>
          <w14:ligatures w14:val="none"/>
        </w:rPr>
        <w:t xml:space="preserve"> HSBC integrated blockchain into its </w:t>
      </w:r>
      <w:r w:rsidRPr="00A405F3">
        <w:rPr>
          <w:rFonts w:ascii="Times New Roman" w:eastAsia="Times New Roman" w:hAnsi="Times New Roman" w:cs="Times New Roman"/>
          <w:b/>
          <w:bCs/>
          <w:kern w:val="0"/>
          <w:sz w:val="24"/>
          <w:szCs w:val="24"/>
          <w:lang w:eastAsia="en-IN"/>
          <w14:ligatures w14:val="none"/>
        </w:rPr>
        <w:t>trade finance and regulatory compliance framework</w:t>
      </w:r>
      <w:r w:rsidRPr="00A405F3">
        <w:rPr>
          <w:rFonts w:ascii="Times New Roman" w:eastAsia="Times New Roman" w:hAnsi="Times New Roman" w:cs="Times New Roman"/>
          <w:kern w:val="0"/>
          <w:sz w:val="24"/>
          <w:szCs w:val="24"/>
          <w:lang w:eastAsia="en-IN"/>
          <w14:ligatures w14:val="none"/>
        </w:rPr>
        <w:t xml:space="preserve">, reducing processing times for compliance verification by </w:t>
      </w:r>
      <w:r w:rsidRPr="00A405F3">
        <w:rPr>
          <w:rFonts w:ascii="Times New Roman" w:eastAsia="Times New Roman" w:hAnsi="Times New Roman" w:cs="Times New Roman"/>
          <w:b/>
          <w:bCs/>
          <w:kern w:val="0"/>
          <w:sz w:val="24"/>
          <w:szCs w:val="24"/>
          <w:lang w:eastAsia="en-IN"/>
          <w14:ligatures w14:val="none"/>
        </w:rPr>
        <w:t>40% and enhancing AML risk detection.</w:t>
      </w:r>
    </w:p>
    <w:p w14:paraId="6FD35F0B"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7D4A2B3">
          <v:rect id="_x0000_i1262" style="width:0;height:1.5pt" o:hralign="center" o:hrstd="t" o:hr="t" fillcolor="#a0a0a0" stroked="f"/>
        </w:pict>
      </w:r>
    </w:p>
    <w:p w14:paraId="1AF21F63"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Rise of Regulatory Technology (RegTech)</w:t>
      </w:r>
    </w:p>
    <w:p w14:paraId="55AACC24"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RegTech?</w:t>
      </w:r>
    </w:p>
    <w:p w14:paraId="14665D3E"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kern w:val="0"/>
          <w:sz w:val="24"/>
          <w:szCs w:val="24"/>
          <w:lang w:eastAsia="en-IN"/>
          <w14:ligatures w14:val="none"/>
        </w:rPr>
        <w:t>RegTech</w:t>
      </w:r>
      <w:proofErr w:type="spellEnd"/>
      <w:r w:rsidRPr="00A405F3">
        <w:rPr>
          <w:rFonts w:ascii="Times New Roman" w:eastAsia="Times New Roman" w:hAnsi="Times New Roman" w:cs="Times New Roman"/>
          <w:kern w:val="0"/>
          <w:sz w:val="24"/>
          <w:szCs w:val="24"/>
          <w:lang w:eastAsia="en-IN"/>
          <w14:ligatures w14:val="none"/>
        </w:rPr>
        <w:t xml:space="preserve"> (Regulatory Technology) refers to </w:t>
      </w:r>
      <w:r w:rsidRPr="00A405F3">
        <w:rPr>
          <w:rFonts w:ascii="Times New Roman" w:eastAsia="Times New Roman" w:hAnsi="Times New Roman" w:cs="Times New Roman"/>
          <w:b/>
          <w:bCs/>
          <w:kern w:val="0"/>
          <w:sz w:val="24"/>
          <w:szCs w:val="24"/>
          <w:lang w:eastAsia="en-IN"/>
          <w14:ligatures w14:val="none"/>
        </w:rPr>
        <w:t>AI-driven compliance solutions that automate regulatory processes.</w:t>
      </w:r>
      <w:r w:rsidRPr="00A405F3">
        <w:rPr>
          <w:rFonts w:ascii="Times New Roman" w:eastAsia="Times New Roman" w:hAnsi="Times New Roman" w:cs="Times New Roman"/>
          <w:kern w:val="0"/>
          <w:sz w:val="24"/>
          <w:szCs w:val="24"/>
          <w:lang w:eastAsia="en-IN"/>
          <w14:ligatures w14:val="none"/>
        </w:rPr>
        <w:t xml:space="preserve"> </w:t>
      </w:r>
      <w:proofErr w:type="spellStart"/>
      <w:r w:rsidRPr="00A405F3">
        <w:rPr>
          <w:rFonts w:ascii="Times New Roman" w:eastAsia="Times New Roman" w:hAnsi="Times New Roman" w:cs="Times New Roman"/>
          <w:kern w:val="0"/>
          <w:sz w:val="24"/>
          <w:szCs w:val="24"/>
          <w:lang w:eastAsia="en-IN"/>
          <w14:ligatures w14:val="none"/>
        </w:rPr>
        <w:t>RegTech</w:t>
      </w:r>
      <w:proofErr w:type="spellEnd"/>
      <w:r w:rsidRPr="00A405F3">
        <w:rPr>
          <w:rFonts w:ascii="Times New Roman" w:eastAsia="Times New Roman" w:hAnsi="Times New Roman" w:cs="Times New Roman"/>
          <w:kern w:val="0"/>
          <w:sz w:val="24"/>
          <w:szCs w:val="24"/>
          <w:lang w:eastAsia="en-IN"/>
          <w14:ligatures w14:val="none"/>
        </w:rPr>
        <w:t xml:space="preserve"> helps organizations </w:t>
      </w:r>
      <w:r w:rsidRPr="00A405F3">
        <w:rPr>
          <w:rFonts w:ascii="Times New Roman" w:eastAsia="Times New Roman" w:hAnsi="Times New Roman" w:cs="Times New Roman"/>
          <w:b/>
          <w:bCs/>
          <w:kern w:val="0"/>
          <w:sz w:val="24"/>
          <w:szCs w:val="24"/>
          <w:lang w:eastAsia="en-IN"/>
          <w14:ligatures w14:val="none"/>
        </w:rPr>
        <w:t>reduce compliance costs, enhance reporting accuracy, and monitor global regulatory updates.</w:t>
      </w:r>
    </w:p>
    <w:p w14:paraId="3613D709"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Applications of RegTech</w:t>
      </w:r>
    </w:p>
    <w:p w14:paraId="322D40FF" w14:textId="77777777" w:rsidR="00A405F3" w:rsidRPr="00A405F3" w:rsidRDefault="00A405F3">
      <w:pPr>
        <w:numPr>
          <w:ilvl w:val="0"/>
          <w:numId w:val="4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Regulatory Change Management:</w:t>
      </w:r>
      <w:r w:rsidRPr="00A405F3">
        <w:rPr>
          <w:rFonts w:ascii="Times New Roman" w:eastAsia="Times New Roman" w:hAnsi="Times New Roman" w:cs="Times New Roman"/>
          <w:kern w:val="0"/>
          <w:sz w:val="24"/>
          <w:szCs w:val="24"/>
          <w:lang w:eastAsia="en-IN"/>
          <w14:ligatures w14:val="none"/>
        </w:rPr>
        <w:t xml:space="preserve"> Tracks new laws in real-time.</w:t>
      </w:r>
    </w:p>
    <w:p w14:paraId="0D23507B" w14:textId="77777777" w:rsidR="00A405F3" w:rsidRPr="00A405F3" w:rsidRDefault="00A405F3">
      <w:pPr>
        <w:numPr>
          <w:ilvl w:val="0"/>
          <w:numId w:val="4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AI-Powered Compliance Dashboards:</w:t>
      </w:r>
      <w:r w:rsidRPr="00A405F3">
        <w:rPr>
          <w:rFonts w:ascii="Times New Roman" w:eastAsia="Times New Roman" w:hAnsi="Times New Roman" w:cs="Times New Roman"/>
          <w:kern w:val="0"/>
          <w:sz w:val="24"/>
          <w:szCs w:val="24"/>
          <w:lang w:eastAsia="en-IN"/>
          <w14:ligatures w14:val="none"/>
        </w:rPr>
        <w:t xml:space="preserve"> Provides executive-level compliance oversight.</w:t>
      </w:r>
    </w:p>
    <w:p w14:paraId="1ED329FF" w14:textId="77777777" w:rsidR="00A405F3" w:rsidRPr="00A405F3" w:rsidRDefault="00A405F3">
      <w:pPr>
        <w:numPr>
          <w:ilvl w:val="0"/>
          <w:numId w:val="4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Smart Audit Bots:</w:t>
      </w:r>
      <w:r w:rsidRPr="00A405F3">
        <w:rPr>
          <w:rFonts w:ascii="Times New Roman" w:eastAsia="Times New Roman" w:hAnsi="Times New Roman" w:cs="Times New Roman"/>
          <w:kern w:val="0"/>
          <w:sz w:val="24"/>
          <w:szCs w:val="24"/>
          <w:lang w:eastAsia="en-IN"/>
          <w14:ligatures w14:val="none"/>
        </w:rPr>
        <w:t xml:space="preserve"> Automates compliance audits and risk assessments.</w:t>
      </w:r>
    </w:p>
    <w:p w14:paraId="25FECEAA"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Leading RegTech Platforms</w:t>
      </w:r>
    </w:p>
    <w:p w14:paraId="3B4B1DFC" w14:textId="77777777" w:rsidR="00A405F3" w:rsidRPr="00A405F3" w:rsidRDefault="00A405F3">
      <w:pPr>
        <w:numPr>
          <w:ilvl w:val="0"/>
          <w:numId w:val="4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IBM OpenPages:</w:t>
      </w:r>
      <w:r w:rsidRPr="00A405F3">
        <w:rPr>
          <w:rFonts w:ascii="Times New Roman" w:eastAsia="Times New Roman" w:hAnsi="Times New Roman" w:cs="Times New Roman"/>
          <w:kern w:val="0"/>
          <w:sz w:val="24"/>
          <w:szCs w:val="24"/>
          <w:lang w:eastAsia="en-IN"/>
          <w14:ligatures w14:val="none"/>
        </w:rPr>
        <w:t xml:space="preserve"> AI-driven risk and compliance tracking.</w:t>
      </w:r>
    </w:p>
    <w:p w14:paraId="4BCA184D" w14:textId="77777777" w:rsidR="00A405F3" w:rsidRPr="00A405F3" w:rsidRDefault="00A405F3">
      <w:pPr>
        <w:numPr>
          <w:ilvl w:val="0"/>
          <w:numId w:val="4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MetricStream:</w:t>
      </w:r>
      <w:r w:rsidRPr="00A405F3">
        <w:rPr>
          <w:rFonts w:ascii="Times New Roman" w:eastAsia="Times New Roman" w:hAnsi="Times New Roman" w:cs="Times New Roman"/>
          <w:kern w:val="0"/>
          <w:sz w:val="24"/>
          <w:szCs w:val="24"/>
          <w:lang w:eastAsia="en-IN"/>
          <w14:ligatures w14:val="none"/>
        </w:rPr>
        <w:t xml:space="preserve"> Automates financial risk reporting and policy compliance.</w:t>
      </w:r>
    </w:p>
    <w:p w14:paraId="23130DF4" w14:textId="77777777" w:rsidR="00A405F3" w:rsidRPr="00A405F3" w:rsidRDefault="00A405F3">
      <w:pPr>
        <w:numPr>
          <w:ilvl w:val="0"/>
          <w:numId w:val="4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OneTrust</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Manages global data privacy regulations (GDPR, CCPA, LGPD).</w:t>
      </w:r>
    </w:p>
    <w:p w14:paraId="2D0B0429" w14:textId="77777777" w:rsidR="00A405F3" w:rsidRPr="00A405F3" w:rsidRDefault="00A405F3">
      <w:pPr>
        <w:numPr>
          <w:ilvl w:val="0"/>
          <w:numId w:val="4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Navex Global:</w:t>
      </w:r>
      <w:r w:rsidRPr="00A405F3">
        <w:rPr>
          <w:rFonts w:ascii="Times New Roman" w:eastAsia="Times New Roman" w:hAnsi="Times New Roman" w:cs="Times New Roman"/>
          <w:kern w:val="0"/>
          <w:sz w:val="24"/>
          <w:szCs w:val="24"/>
          <w:lang w:eastAsia="en-IN"/>
          <w14:ligatures w14:val="none"/>
        </w:rPr>
        <w:t xml:space="preserve"> Monitors compliance risks for multinational organizations.</w:t>
      </w:r>
    </w:p>
    <w:p w14:paraId="1AAB6D6B"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Case Study: Deutsche Bank’s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Implementation</w:t>
      </w:r>
      <w:r w:rsidRPr="00A405F3">
        <w:rPr>
          <w:rFonts w:ascii="Times New Roman" w:eastAsia="Times New Roman" w:hAnsi="Times New Roman" w:cs="Times New Roman"/>
          <w:kern w:val="0"/>
          <w:sz w:val="24"/>
          <w:szCs w:val="24"/>
          <w:lang w:eastAsia="en-IN"/>
          <w14:ligatures w14:val="none"/>
        </w:rPr>
        <w:t xml:space="preserve"> Deutsche Bank adopted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-powered transaction monitoring</w:t>
      </w:r>
      <w:r w:rsidRPr="00A405F3">
        <w:rPr>
          <w:rFonts w:ascii="Times New Roman" w:eastAsia="Times New Roman" w:hAnsi="Times New Roman" w:cs="Times New Roman"/>
          <w:kern w:val="0"/>
          <w:sz w:val="24"/>
          <w:szCs w:val="24"/>
          <w:lang w:eastAsia="en-IN"/>
          <w14:ligatures w14:val="none"/>
        </w:rPr>
        <w:t xml:space="preserve"> to detect fraud, ensuring compliance with </w:t>
      </w:r>
      <w:r w:rsidRPr="00A405F3">
        <w:rPr>
          <w:rFonts w:ascii="Times New Roman" w:eastAsia="Times New Roman" w:hAnsi="Times New Roman" w:cs="Times New Roman"/>
          <w:b/>
          <w:bCs/>
          <w:kern w:val="0"/>
          <w:sz w:val="24"/>
          <w:szCs w:val="24"/>
          <w:lang w:eastAsia="en-IN"/>
          <w14:ligatures w14:val="none"/>
        </w:rPr>
        <w:t>AML, GDPR, and SOX regulations.</w:t>
      </w:r>
      <w:r w:rsidRPr="00A405F3">
        <w:rPr>
          <w:rFonts w:ascii="Times New Roman" w:eastAsia="Times New Roman" w:hAnsi="Times New Roman" w:cs="Times New Roman"/>
          <w:kern w:val="0"/>
          <w:sz w:val="24"/>
          <w:szCs w:val="24"/>
          <w:lang w:eastAsia="en-IN"/>
          <w14:ligatures w14:val="none"/>
        </w:rPr>
        <w:t xml:space="preserve"> The system flagged </w:t>
      </w:r>
      <w:r w:rsidRPr="00A405F3">
        <w:rPr>
          <w:rFonts w:ascii="Times New Roman" w:eastAsia="Times New Roman" w:hAnsi="Times New Roman" w:cs="Times New Roman"/>
          <w:b/>
          <w:bCs/>
          <w:kern w:val="0"/>
          <w:sz w:val="24"/>
          <w:szCs w:val="24"/>
          <w:lang w:eastAsia="en-IN"/>
          <w14:ligatures w14:val="none"/>
        </w:rPr>
        <w:t>high-risk transactions with 90% accuracy, reducing compliance violations.</w:t>
      </w:r>
    </w:p>
    <w:p w14:paraId="3D915127"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728BF6">
          <v:rect id="_x0000_i1263" style="width:0;height:1.5pt" o:hralign="center" o:hrstd="t" o:hr="t" fillcolor="#a0a0a0" stroked="f"/>
        </w:pict>
      </w:r>
    </w:p>
    <w:p w14:paraId="0AE31040"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Trends in Compliance Technology</w:t>
      </w:r>
    </w:p>
    <w:p w14:paraId="43F31AE0"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Compliance Analytics</w:t>
      </w:r>
    </w:p>
    <w:p w14:paraId="605AE2FB"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Organizations will use </w:t>
      </w:r>
      <w:r w:rsidRPr="00A405F3">
        <w:rPr>
          <w:rFonts w:ascii="Times New Roman" w:eastAsia="Times New Roman" w:hAnsi="Times New Roman" w:cs="Times New Roman"/>
          <w:b/>
          <w:bCs/>
          <w:kern w:val="0"/>
          <w:sz w:val="24"/>
          <w:szCs w:val="24"/>
          <w:lang w:eastAsia="en-IN"/>
          <w14:ligatures w14:val="none"/>
        </w:rPr>
        <w:t>AI-powered predictive models</w:t>
      </w:r>
      <w:r w:rsidRPr="00A405F3">
        <w:rPr>
          <w:rFonts w:ascii="Times New Roman" w:eastAsia="Times New Roman" w:hAnsi="Times New Roman" w:cs="Times New Roman"/>
          <w:kern w:val="0"/>
          <w:sz w:val="24"/>
          <w:szCs w:val="24"/>
          <w:lang w:eastAsia="en-IN"/>
          <w14:ligatures w14:val="none"/>
        </w:rPr>
        <w:t xml:space="preserve"> to anticipate compliance risks before they occur. Benefits include:</w:t>
      </w:r>
    </w:p>
    <w:p w14:paraId="19C2AEB2" w14:textId="77777777" w:rsidR="00A405F3" w:rsidRPr="00A405F3" w:rsidRDefault="00A405F3">
      <w:pPr>
        <w:numPr>
          <w:ilvl w:val="0"/>
          <w:numId w:val="4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Enhanced regulatory foresight:</w:t>
      </w:r>
      <w:r w:rsidRPr="00A405F3">
        <w:rPr>
          <w:rFonts w:ascii="Times New Roman" w:eastAsia="Times New Roman" w:hAnsi="Times New Roman" w:cs="Times New Roman"/>
          <w:kern w:val="0"/>
          <w:sz w:val="24"/>
          <w:szCs w:val="24"/>
          <w:lang w:eastAsia="en-IN"/>
          <w14:ligatures w14:val="none"/>
        </w:rPr>
        <w:t xml:space="preserve"> AI-driven risk models detect emerging threats.</w:t>
      </w:r>
    </w:p>
    <w:p w14:paraId="5CB4B1A3" w14:textId="77777777" w:rsidR="00A405F3" w:rsidRPr="00A405F3" w:rsidRDefault="00A405F3">
      <w:pPr>
        <w:numPr>
          <w:ilvl w:val="0"/>
          <w:numId w:val="4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regulatory forecasting:</w:t>
      </w:r>
      <w:r w:rsidRPr="00A405F3">
        <w:rPr>
          <w:rFonts w:ascii="Times New Roman" w:eastAsia="Times New Roman" w:hAnsi="Times New Roman" w:cs="Times New Roman"/>
          <w:kern w:val="0"/>
          <w:sz w:val="24"/>
          <w:szCs w:val="24"/>
          <w:lang w:eastAsia="en-IN"/>
          <w14:ligatures w14:val="none"/>
        </w:rPr>
        <w:t xml:space="preserve"> Predicts changes in compliance laws.</w:t>
      </w:r>
    </w:p>
    <w:p w14:paraId="1B0FA54A" w14:textId="77777777" w:rsidR="00A405F3" w:rsidRPr="00A405F3" w:rsidRDefault="00A405F3">
      <w:pPr>
        <w:numPr>
          <w:ilvl w:val="0"/>
          <w:numId w:val="4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compliance scoring:</w:t>
      </w:r>
      <w:r w:rsidRPr="00A405F3">
        <w:rPr>
          <w:rFonts w:ascii="Times New Roman" w:eastAsia="Times New Roman" w:hAnsi="Times New Roman" w:cs="Times New Roman"/>
          <w:kern w:val="0"/>
          <w:sz w:val="24"/>
          <w:szCs w:val="24"/>
          <w:lang w:eastAsia="en-IN"/>
          <w14:ligatures w14:val="none"/>
        </w:rPr>
        <w:t xml:space="preserve"> Assigns risk ratings to transactions and business activities.</w:t>
      </w:r>
    </w:p>
    <w:p w14:paraId="4244D103"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AI-Enabled Compliance Chatbots</w:t>
      </w:r>
    </w:p>
    <w:p w14:paraId="651344B7"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AI-driven chatbots will provide </w:t>
      </w:r>
      <w:r w:rsidRPr="00A405F3">
        <w:rPr>
          <w:rFonts w:ascii="Times New Roman" w:eastAsia="Times New Roman" w:hAnsi="Times New Roman" w:cs="Times New Roman"/>
          <w:b/>
          <w:bCs/>
          <w:kern w:val="0"/>
          <w:sz w:val="24"/>
          <w:szCs w:val="24"/>
          <w:lang w:eastAsia="en-IN"/>
          <w14:ligatures w14:val="none"/>
        </w:rPr>
        <w:t>real-time compliance guidance</w:t>
      </w:r>
      <w:r w:rsidRPr="00A405F3">
        <w:rPr>
          <w:rFonts w:ascii="Times New Roman" w:eastAsia="Times New Roman" w:hAnsi="Times New Roman" w:cs="Times New Roman"/>
          <w:kern w:val="0"/>
          <w:sz w:val="24"/>
          <w:szCs w:val="24"/>
          <w:lang w:eastAsia="en-IN"/>
          <w14:ligatures w14:val="none"/>
        </w:rPr>
        <w:t xml:space="preserve"> to employees, ensuring adherence to regulations such as:</w:t>
      </w:r>
    </w:p>
    <w:p w14:paraId="2F401E83" w14:textId="77777777" w:rsidR="00A405F3" w:rsidRPr="00A405F3" w:rsidRDefault="00A405F3">
      <w:pPr>
        <w:numPr>
          <w:ilvl w:val="0"/>
          <w:numId w:val="4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GDPR (EU) – Data protection rules.</w:t>
      </w:r>
    </w:p>
    <w:p w14:paraId="49DF4EFF" w14:textId="77777777" w:rsidR="00A405F3" w:rsidRPr="00A405F3" w:rsidRDefault="00A405F3">
      <w:pPr>
        <w:numPr>
          <w:ilvl w:val="0"/>
          <w:numId w:val="4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HIPAA (U.S.) – Healthcare privacy laws.</w:t>
      </w:r>
    </w:p>
    <w:p w14:paraId="16E66A73" w14:textId="77777777" w:rsidR="00A405F3" w:rsidRPr="00A405F3" w:rsidRDefault="00A405F3">
      <w:pPr>
        <w:numPr>
          <w:ilvl w:val="0"/>
          <w:numId w:val="4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AML &amp; KYC (Banking) – Financial fraud prevention.</w:t>
      </w:r>
    </w:p>
    <w:p w14:paraId="208E8124"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Cloud-Based Compliance Management Systems</w:t>
      </w:r>
    </w:p>
    <w:p w14:paraId="15FD00DF" w14:textId="77777777" w:rsidR="00A405F3" w:rsidRPr="00A405F3" w:rsidRDefault="00A405F3">
      <w:pPr>
        <w:numPr>
          <w:ilvl w:val="0"/>
          <w:numId w:val="4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Multi-jurisdictional compliance monitoring:</w:t>
      </w:r>
      <w:r w:rsidRPr="00A405F3">
        <w:rPr>
          <w:rFonts w:ascii="Times New Roman" w:eastAsia="Times New Roman" w:hAnsi="Times New Roman" w:cs="Times New Roman"/>
          <w:kern w:val="0"/>
          <w:sz w:val="24"/>
          <w:szCs w:val="24"/>
          <w:lang w:eastAsia="en-IN"/>
          <w14:ligatures w14:val="none"/>
        </w:rPr>
        <w:t xml:space="preserve"> Tracks regulations across multiple regions.</w:t>
      </w:r>
    </w:p>
    <w:p w14:paraId="261726BB" w14:textId="77777777" w:rsidR="00A405F3" w:rsidRPr="00A405F3" w:rsidRDefault="00A405F3">
      <w:pPr>
        <w:numPr>
          <w:ilvl w:val="0"/>
          <w:numId w:val="4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compliance dashboards:</w:t>
      </w:r>
      <w:r w:rsidRPr="00A405F3">
        <w:rPr>
          <w:rFonts w:ascii="Times New Roman" w:eastAsia="Times New Roman" w:hAnsi="Times New Roman" w:cs="Times New Roman"/>
          <w:kern w:val="0"/>
          <w:sz w:val="24"/>
          <w:szCs w:val="24"/>
          <w:lang w:eastAsia="en-IN"/>
          <w14:ligatures w14:val="none"/>
        </w:rPr>
        <w:t xml:space="preserve"> Provides real-time visibility into risk exposure.</w:t>
      </w:r>
    </w:p>
    <w:p w14:paraId="6135A4DB" w14:textId="77777777" w:rsidR="00A405F3" w:rsidRPr="00A405F3" w:rsidRDefault="00A405F3">
      <w:pPr>
        <w:numPr>
          <w:ilvl w:val="0"/>
          <w:numId w:val="4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Third-party compliance integration:</w:t>
      </w:r>
      <w:r w:rsidRPr="00A405F3">
        <w:rPr>
          <w:rFonts w:ascii="Times New Roman" w:eastAsia="Times New Roman" w:hAnsi="Times New Roman" w:cs="Times New Roman"/>
          <w:kern w:val="0"/>
          <w:sz w:val="24"/>
          <w:szCs w:val="24"/>
          <w:lang w:eastAsia="en-IN"/>
          <w14:ligatures w14:val="none"/>
        </w:rPr>
        <w:t xml:space="preserve"> Ensures vendors meet regulatory standards.</w:t>
      </w:r>
    </w:p>
    <w:p w14:paraId="620245FD"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Tesla’s AI-Driven Compliance Framework</w:t>
      </w:r>
      <w:r w:rsidRPr="00A405F3">
        <w:rPr>
          <w:rFonts w:ascii="Times New Roman" w:eastAsia="Times New Roman" w:hAnsi="Times New Roman" w:cs="Times New Roman"/>
          <w:kern w:val="0"/>
          <w:sz w:val="24"/>
          <w:szCs w:val="24"/>
          <w:lang w:eastAsia="en-IN"/>
          <w14:ligatures w14:val="none"/>
        </w:rPr>
        <w:t xml:space="preserve"> Tesla uses </w:t>
      </w:r>
      <w:r w:rsidRPr="00A405F3">
        <w:rPr>
          <w:rFonts w:ascii="Times New Roman" w:eastAsia="Times New Roman" w:hAnsi="Times New Roman" w:cs="Times New Roman"/>
          <w:b/>
          <w:bCs/>
          <w:kern w:val="0"/>
          <w:sz w:val="24"/>
          <w:szCs w:val="24"/>
          <w:lang w:eastAsia="en-IN"/>
          <w14:ligatures w14:val="none"/>
        </w:rPr>
        <w:t>AI-driven compliance tracking</w:t>
      </w:r>
      <w:r w:rsidRPr="00A405F3">
        <w:rPr>
          <w:rFonts w:ascii="Times New Roman" w:eastAsia="Times New Roman" w:hAnsi="Times New Roman" w:cs="Times New Roman"/>
          <w:kern w:val="0"/>
          <w:sz w:val="24"/>
          <w:szCs w:val="24"/>
          <w:lang w:eastAsia="en-IN"/>
          <w14:ligatures w14:val="none"/>
        </w:rPr>
        <w:t xml:space="preserve"> to monitor global regulatory changes in </w:t>
      </w:r>
      <w:r w:rsidRPr="00A405F3">
        <w:rPr>
          <w:rFonts w:ascii="Times New Roman" w:eastAsia="Times New Roman" w:hAnsi="Times New Roman" w:cs="Times New Roman"/>
          <w:b/>
          <w:bCs/>
          <w:kern w:val="0"/>
          <w:sz w:val="24"/>
          <w:szCs w:val="24"/>
          <w:lang w:eastAsia="en-IN"/>
          <w14:ligatures w14:val="none"/>
        </w:rPr>
        <w:t>cybersecurity, environmental laws, and vehicle safety regulations.</w:t>
      </w:r>
      <w:r w:rsidRPr="00A405F3">
        <w:rPr>
          <w:rFonts w:ascii="Times New Roman" w:eastAsia="Times New Roman" w:hAnsi="Times New Roman" w:cs="Times New Roman"/>
          <w:kern w:val="0"/>
          <w:sz w:val="24"/>
          <w:szCs w:val="24"/>
          <w:lang w:eastAsia="en-IN"/>
          <w14:ligatures w14:val="none"/>
        </w:rPr>
        <w:t xml:space="preserve"> This strategy has </w:t>
      </w:r>
      <w:r w:rsidRPr="00A405F3">
        <w:rPr>
          <w:rFonts w:ascii="Times New Roman" w:eastAsia="Times New Roman" w:hAnsi="Times New Roman" w:cs="Times New Roman"/>
          <w:b/>
          <w:bCs/>
          <w:kern w:val="0"/>
          <w:sz w:val="24"/>
          <w:szCs w:val="24"/>
          <w:lang w:eastAsia="en-IN"/>
          <w14:ligatures w14:val="none"/>
        </w:rPr>
        <w:t>reduced legal risks and enhanced corporate governance.</w:t>
      </w:r>
    </w:p>
    <w:p w14:paraId="0C43F259"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703B87">
          <v:rect id="_x0000_i1264" style="width:0;height:1.5pt" o:hralign="center" o:hrstd="t" o:hr="t" fillcolor="#a0a0a0" stroked="f"/>
        </w:pict>
      </w:r>
    </w:p>
    <w:p w14:paraId="25B50857"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Implementing AI, Blockchain, and RegTech in Compliance</w:t>
      </w:r>
    </w:p>
    <w:p w14:paraId="2D0DBA70"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 Compliance Technology with Corporate Strategy</w:t>
      </w:r>
    </w:p>
    <w:p w14:paraId="02B62372" w14:textId="77777777" w:rsidR="00A405F3" w:rsidRPr="00A405F3" w:rsidRDefault="00A405F3">
      <w:pPr>
        <w:numPr>
          <w:ilvl w:val="0"/>
          <w:numId w:val="4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automation supports long-term business growth.</w:t>
      </w:r>
    </w:p>
    <w:p w14:paraId="207A8E34" w14:textId="77777777" w:rsidR="00A405F3" w:rsidRPr="00A405F3" w:rsidRDefault="00A405F3">
      <w:pPr>
        <w:numPr>
          <w:ilvl w:val="0"/>
          <w:numId w:val="4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Integrate AI-powered compliance monitoring into risk management frameworks.</w:t>
      </w:r>
    </w:p>
    <w:p w14:paraId="18AE26CE" w14:textId="77777777" w:rsidR="00A405F3" w:rsidRPr="00A405F3" w:rsidRDefault="00A405F3">
      <w:pPr>
        <w:numPr>
          <w:ilvl w:val="0"/>
          <w:numId w:val="4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 a compliance culture that prioritizes transparency and ethical governance.</w:t>
      </w:r>
    </w:p>
    <w:p w14:paraId="6C136302"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Enhance Compliance Governance with AI-Driven Automation</w:t>
      </w:r>
    </w:p>
    <w:p w14:paraId="3ECA2A14" w14:textId="77777777" w:rsidR="00A405F3" w:rsidRPr="00A405F3" w:rsidRDefault="00A405F3">
      <w:pPr>
        <w:numPr>
          <w:ilvl w:val="0"/>
          <w:numId w:val="4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Deploy AI models for real-time regulatory risk detection.</w:t>
      </w:r>
    </w:p>
    <w:p w14:paraId="6CBD1FE6" w14:textId="77777777" w:rsidR="00A405F3" w:rsidRPr="00A405F3" w:rsidRDefault="00A405F3">
      <w:pPr>
        <w:numPr>
          <w:ilvl w:val="0"/>
          <w:numId w:val="4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Use blockchain for secure, immutable compliance record-keeping.</w:t>
      </w:r>
    </w:p>
    <w:p w14:paraId="2E7DA434" w14:textId="77777777" w:rsidR="00A405F3" w:rsidRPr="00A405F3" w:rsidRDefault="00A405F3">
      <w:pPr>
        <w:numPr>
          <w:ilvl w:val="0"/>
          <w:numId w:val="4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 compliance auditing processes with predictive analytics.</w:t>
      </w:r>
    </w:p>
    <w:p w14:paraId="25113D3A" w14:textId="77777777" w:rsidR="00A405F3" w:rsidRPr="00A405F3" w:rsidRDefault="00A405F3" w:rsidP="00A405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 Cross-Industry Compliance Collaboration</w:t>
      </w:r>
    </w:p>
    <w:p w14:paraId="2166A7D9" w14:textId="77777777" w:rsidR="00A405F3" w:rsidRPr="00A405F3" w:rsidRDefault="00A405F3">
      <w:pPr>
        <w:numPr>
          <w:ilvl w:val="0"/>
          <w:numId w:val="4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Leverage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platforms to streamline multi-sector compliance.</w:t>
      </w:r>
    </w:p>
    <w:p w14:paraId="7A41F822" w14:textId="77777777" w:rsidR="00A405F3" w:rsidRPr="00A405F3" w:rsidRDefault="00A405F3">
      <w:pPr>
        <w:numPr>
          <w:ilvl w:val="0"/>
          <w:numId w:val="4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frameworks align with evolving global standards.</w:t>
      </w:r>
    </w:p>
    <w:p w14:paraId="4FD93B6B" w14:textId="77777777" w:rsidR="00A405F3" w:rsidRPr="00A405F3" w:rsidRDefault="00A405F3">
      <w:pPr>
        <w:numPr>
          <w:ilvl w:val="0"/>
          <w:numId w:val="4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 regular compliance training using AI-based interactive platforms.</w:t>
      </w:r>
    </w:p>
    <w:p w14:paraId="5BC95681"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Microsoft’s Global Compliance Success</w:t>
      </w:r>
      <w:r w:rsidRPr="00A405F3">
        <w:rPr>
          <w:rFonts w:ascii="Times New Roman" w:eastAsia="Times New Roman" w:hAnsi="Times New Roman" w:cs="Times New Roman"/>
          <w:kern w:val="0"/>
          <w:sz w:val="24"/>
          <w:szCs w:val="24"/>
          <w:lang w:eastAsia="en-IN"/>
          <w14:ligatures w14:val="none"/>
        </w:rPr>
        <w:t xml:space="preserve"> Microsoft invested in </w:t>
      </w:r>
      <w:r w:rsidRPr="00A405F3">
        <w:rPr>
          <w:rFonts w:ascii="Times New Roman" w:eastAsia="Times New Roman" w:hAnsi="Times New Roman" w:cs="Times New Roman"/>
          <w:b/>
          <w:bCs/>
          <w:kern w:val="0"/>
          <w:sz w:val="24"/>
          <w:szCs w:val="24"/>
          <w:lang w:eastAsia="en-IN"/>
          <w14:ligatures w14:val="none"/>
        </w:rPr>
        <w:t>AI-driven compliance automation, blockchain audit trails, and real-time regulatory tracking,</w:t>
      </w:r>
      <w:r w:rsidRPr="00A405F3">
        <w:rPr>
          <w:rFonts w:ascii="Times New Roman" w:eastAsia="Times New Roman" w:hAnsi="Times New Roman" w:cs="Times New Roman"/>
          <w:kern w:val="0"/>
          <w:sz w:val="24"/>
          <w:szCs w:val="24"/>
          <w:lang w:eastAsia="en-IN"/>
          <w14:ligatures w14:val="none"/>
        </w:rPr>
        <w:t xml:space="preserve"> ensuring seamless adherence to GDPR, SOX, and cybersecurity laws.</w:t>
      </w:r>
    </w:p>
    <w:p w14:paraId="56087C83" w14:textId="77777777" w:rsidR="00A405F3" w:rsidRPr="00A405F3" w:rsidRDefault="00000000" w:rsidP="00A405F3">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A877BF">
          <v:rect id="_x0000_i1265" style="width:0;height:1.5pt" o:hralign="center" o:hrstd="t" o:hr="t" fillcolor="#a0a0a0" stroked="f"/>
        </w:pict>
      </w:r>
    </w:p>
    <w:p w14:paraId="1E9D8BC7" w14:textId="77777777" w:rsidR="00A405F3" w:rsidRPr="00A405F3" w:rsidRDefault="00A405F3" w:rsidP="00A405F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Conclusion</w:t>
      </w:r>
    </w:p>
    <w:p w14:paraId="1D081122"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The future of compliance will be driven by </w:t>
      </w:r>
      <w:r w:rsidRPr="00A405F3">
        <w:rPr>
          <w:rFonts w:ascii="Times New Roman" w:eastAsia="Times New Roman" w:hAnsi="Times New Roman" w:cs="Times New Roman"/>
          <w:b/>
          <w:bCs/>
          <w:kern w:val="0"/>
          <w:sz w:val="24"/>
          <w:szCs w:val="24"/>
          <w:lang w:eastAsia="en-IN"/>
          <w14:ligatures w14:val="none"/>
        </w:rPr>
        <w:t xml:space="preserve">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w:t>
      </w:r>
      <w:r w:rsidRPr="00A405F3">
        <w:rPr>
          <w:rFonts w:ascii="Times New Roman" w:eastAsia="Times New Roman" w:hAnsi="Times New Roman" w:cs="Times New Roman"/>
          <w:kern w:val="0"/>
          <w:sz w:val="24"/>
          <w:szCs w:val="24"/>
          <w:lang w:eastAsia="en-IN"/>
          <w14:ligatures w14:val="none"/>
        </w:rPr>
        <w:t xml:space="preserve"> that enhance </w:t>
      </w:r>
      <w:r w:rsidRPr="00A405F3">
        <w:rPr>
          <w:rFonts w:ascii="Times New Roman" w:eastAsia="Times New Roman" w:hAnsi="Times New Roman" w:cs="Times New Roman"/>
          <w:b/>
          <w:bCs/>
          <w:kern w:val="0"/>
          <w:sz w:val="24"/>
          <w:szCs w:val="24"/>
          <w:lang w:eastAsia="en-IN"/>
          <w14:ligatures w14:val="none"/>
        </w:rPr>
        <w:t>risk management, regulatory adherence, and governance transparency.</w:t>
      </w:r>
      <w:r w:rsidRPr="00A405F3">
        <w:rPr>
          <w:rFonts w:ascii="Times New Roman" w:eastAsia="Times New Roman" w:hAnsi="Times New Roman" w:cs="Times New Roman"/>
          <w:kern w:val="0"/>
          <w:sz w:val="24"/>
          <w:szCs w:val="24"/>
          <w:lang w:eastAsia="en-IN"/>
          <w14:ligatures w14:val="none"/>
        </w:rPr>
        <w:t xml:space="preserve"> By adopting </w:t>
      </w:r>
      <w:r w:rsidRPr="00A405F3">
        <w:rPr>
          <w:rFonts w:ascii="Times New Roman" w:eastAsia="Times New Roman" w:hAnsi="Times New Roman" w:cs="Times New Roman"/>
          <w:b/>
          <w:bCs/>
          <w:kern w:val="0"/>
          <w:sz w:val="24"/>
          <w:szCs w:val="24"/>
          <w:lang w:eastAsia="en-IN"/>
          <w14:ligatures w14:val="none"/>
        </w:rPr>
        <w:t>predictive compliance analytics, AI-powered regulatory monitoring, and blockchain-secured audits,</w:t>
      </w:r>
      <w:r w:rsidRPr="00A405F3">
        <w:rPr>
          <w:rFonts w:ascii="Times New Roman" w:eastAsia="Times New Roman" w:hAnsi="Times New Roman" w:cs="Times New Roman"/>
          <w:kern w:val="0"/>
          <w:sz w:val="24"/>
          <w:szCs w:val="24"/>
          <w:lang w:eastAsia="en-IN"/>
          <w14:ligatures w14:val="none"/>
        </w:rPr>
        <w:t xml:space="preserve"> organizations can ensure </w:t>
      </w:r>
      <w:r w:rsidRPr="00A405F3">
        <w:rPr>
          <w:rFonts w:ascii="Times New Roman" w:eastAsia="Times New Roman" w:hAnsi="Times New Roman" w:cs="Times New Roman"/>
          <w:b/>
          <w:bCs/>
          <w:kern w:val="0"/>
          <w:sz w:val="24"/>
          <w:szCs w:val="24"/>
          <w:lang w:eastAsia="en-IN"/>
          <w14:ligatures w14:val="none"/>
        </w:rPr>
        <w:t>proactive compliance management and global regulatory resilience.</w:t>
      </w:r>
    </w:p>
    <w:p w14:paraId="598615E6" w14:textId="77777777" w:rsidR="00A405F3" w:rsidRPr="00A405F3" w:rsidRDefault="00A405F3" w:rsidP="00A405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405F3">
        <w:rPr>
          <w:rFonts w:ascii="Segoe UI Emoji" w:eastAsia="Times New Roman" w:hAnsi="Segoe UI Emoji" w:cs="Segoe UI Emoji"/>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In the next chapter, we will explore </w:t>
      </w:r>
      <w:r w:rsidRPr="00A405F3">
        <w:rPr>
          <w:rFonts w:ascii="Times New Roman" w:eastAsia="Times New Roman" w:hAnsi="Times New Roman" w:cs="Times New Roman"/>
          <w:b/>
          <w:bCs/>
          <w:kern w:val="0"/>
          <w:sz w:val="24"/>
          <w:szCs w:val="24"/>
          <w:lang w:eastAsia="en-IN"/>
          <w14:ligatures w14:val="none"/>
        </w:rPr>
        <w:t>"The Intersection of Compliance and ESG (Environmental, Social, and Governance) Regulations,"</w:t>
      </w:r>
      <w:r w:rsidRPr="00A405F3">
        <w:rPr>
          <w:rFonts w:ascii="Times New Roman" w:eastAsia="Times New Roman" w:hAnsi="Times New Roman" w:cs="Times New Roman"/>
          <w:kern w:val="0"/>
          <w:sz w:val="24"/>
          <w:szCs w:val="24"/>
          <w:lang w:eastAsia="en-IN"/>
          <w14:ligatures w14:val="none"/>
        </w:rPr>
        <w:t xml:space="preserve"> analyzing how businesses must align compliance programs with sustainability and ethical governance standards.</w:t>
      </w:r>
    </w:p>
    <w:p w14:paraId="7CFF03B5"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Overview of GRC Frameworks and Standards</w:t>
      </w:r>
    </w:p>
    <w:p w14:paraId="5E3E41F8" w14:textId="77777777" w:rsidR="00B81F24" w:rsidRPr="00B81F24" w:rsidRDefault="00B81F24" w:rsidP="00B81F2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Introduction to GRC Frameworks</w:t>
      </w:r>
    </w:p>
    <w:p w14:paraId="1575B3D1"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Governance, Risk, and Compliance (</w:t>
      </w:r>
      <w:r w:rsidRPr="00B81F24">
        <w:rPr>
          <w:rFonts w:ascii="Times New Roman" w:eastAsia="Times New Roman" w:hAnsi="Times New Roman" w:cs="Times New Roman"/>
          <w:b/>
          <w:bCs/>
          <w:kern w:val="0"/>
          <w:sz w:val="24"/>
          <w:szCs w:val="24"/>
          <w:lang w:eastAsia="en-IN"/>
          <w14:ligatures w14:val="none"/>
        </w:rPr>
        <w:t>GRC</w:t>
      </w:r>
      <w:r w:rsidRPr="00B81F24">
        <w:rPr>
          <w:rFonts w:ascii="Times New Roman" w:eastAsia="Times New Roman" w:hAnsi="Times New Roman" w:cs="Times New Roman"/>
          <w:kern w:val="0"/>
          <w:sz w:val="24"/>
          <w:szCs w:val="24"/>
          <w:lang w:eastAsia="en-IN"/>
          <w14:ligatures w14:val="none"/>
        </w:rPr>
        <w:t xml:space="preserve">) frameworks provide organizations with </w:t>
      </w:r>
      <w:r w:rsidRPr="00B81F24">
        <w:rPr>
          <w:rFonts w:ascii="Times New Roman" w:eastAsia="Times New Roman" w:hAnsi="Times New Roman" w:cs="Times New Roman"/>
          <w:b/>
          <w:bCs/>
          <w:kern w:val="0"/>
          <w:sz w:val="24"/>
          <w:szCs w:val="24"/>
          <w:lang w:eastAsia="en-IN"/>
          <w14:ligatures w14:val="none"/>
        </w:rPr>
        <w:t>structured methodologies</w:t>
      </w:r>
      <w:r w:rsidRPr="00B81F24">
        <w:rPr>
          <w:rFonts w:ascii="Times New Roman" w:eastAsia="Times New Roman" w:hAnsi="Times New Roman" w:cs="Times New Roman"/>
          <w:kern w:val="0"/>
          <w:sz w:val="24"/>
          <w:szCs w:val="24"/>
          <w:lang w:eastAsia="en-IN"/>
          <w14:ligatures w14:val="none"/>
        </w:rPr>
        <w:t xml:space="preserve"> to manage </w:t>
      </w:r>
      <w:r w:rsidRPr="00B81F24">
        <w:rPr>
          <w:rFonts w:ascii="Times New Roman" w:eastAsia="Times New Roman" w:hAnsi="Times New Roman" w:cs="Times New Roman"/>
          <w:b/>
          <w:bCs/>
          <w:kern w:val="0"/>
          <w:sz w:val="24"/>
          <w:szCs w:val="24"/>
          <w:lang w:eastAsia="en-IN"/>
          <w14:ligatures w14:val="none"/>
        </w:rPr>
        <w:t>corporate governance, risk management, and regulatory compliance.</w:t>
      </w:r>
      <w:r w:rsidRPr="00B81F24">
        <w:rPr>
          <w:rFonts w:ascii="Times New Roman" w:eastAsia="Times New Roman" w:hAnsi="Times New Roman" w:cs="Times New Roman"/>
          <w:kern w:val="0"/>
          <w:sz w:val="24"/>
          <w:szCs w:val="24"/>
          <w:lang w:eastAsia="en-IN"/>
          <w14:ligatures w14:val="none"/>
        </w:rPr>
        <w:t xml:space="preserve"> These frameworks help businesses align their </w:t>
      </w:r>
      <w:r w:rsidRPr="00B81F24">
        <w:rPr>
          <w:rFonts w:ascii="Times New Roman" w:eastAsia="Times New Roman" w:hAnsi="Times New Roman" w:cs="Times New Roman"/>
          <w:b/>
          <w:bCs/>
          <w:kern w:val="0"/>
          <w:sz w:val="24"/>
          <w:szCs w:val="24"/>
          <w:lang w:eastAsia="en-IN"/>
          <w14:ligatures w14:val="none"/>
        </w:rPr>
        <w:t>strategic objectives, security policies, and operational workflows</w:t>
      </w:r>
      <w:r w:rsidRPr="00B81F24">
        <w:rPr>
          <w:rFonts w:ascii="Times New Roman" w:eastAsia="Times New Roman" w:hAnsi="Times New Roman" w:cs="Times New Roman"/>
          <w:kern w:val="0"/>
          <w:sz w:val="24"/>
          <w:szCs w:val="24"/>
          <w:lang w:eastAsia="en-IN"/>
          <w14:ligatures w14:val="none"/>
        </w:rPr>
        <w:t xml:space="preserve"> with industry best practices and regulatory mandates.</w:t>
      </w:r>
    </w:p>
    <w:p w14:paraId="5F8021E8"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As businesses face </w:t>
      </w:r>
      <w:r w:rsidRPr="00B81F24">
        <w:rPr>
          <w:rFonts w:ascii="Times New Roman" w:eastAsia="Times New Roman" w:hAnsi="Times New Roman" w:cs="Times New Roman"/>
          <w:b/>
          <w:bCs/>
          <w:kern w:val="0"/>
          <w:sz w:val="24"/>
          <w:szCs w:val="24"/>
          <w:lang w:eastAsia="en-IN"/>
          <w14:ligatures w14:val="none"/>
        </w:rPr>
        <w:t>increasing regulatory scrutiny, cybersecurity threats, and financial risks</w:t>
      </w:r>
      <w:r w:rsidRPr="00B81F24">
        <w:rPr>
          <w:rFonts w:ascii="Times New Roman" w:eastAsia="Times New Roman" w:hAnsi="Times New Roman" w:cs="Times New Roman"/>
          <w:kern w:val="0"/>
          <w:sz w:val="24"/>
          <w:szCs w:val="24"/>
          <w:lang w:eastAsia="en-IN"/>
          <w14:ligatures w14:val="none"/>
        </w:rPr>
        <w:t xml:space="preserve">, GRC frameworks have evolved to integrate </w:t>
      </w:r>
      <w:r w:rsidRPr="00B81F24">
        <w:rPr>
          <w:rFonts w:ascii="Times New Roman" w:eastAsia="Times New Roman" w:hAnsi="Times New Roman" w:cs="Times New Roman"/>
          <w:b/>
          <w:bCs/>
          <w:kern w:val="0"/>
          <w:sz w:val="24"/>
          <w:szCs w:val="24"/>
          <w:lang w:eastAsia="en-IN"/>
          <w14:ligatures w14:val="none"/>
        </w:rPr>
        <w:t>AI-driven compliance automation, risk analytics, and real-time governance monitoring.</w:t>
      </w:r>
      <w:r w:rsidRPr="00B81F24">
        <w:rPr>
          <w:rFonts w:ascii="Times New Roman" w:eastAsia="Times New Roman" w:hAnsi="Times New Roman" w:cs="Times New Roman"/>
          <w:kern w:val="0"/>
          <w:sz w:val="24"/>
          <w:szCs w:val="24"/>
          <w:lang w:eastAsia="en-IN"/>
          <w14:ligatures w14:val="none"/>
        </w:rPr>
        <w:t xml:space="preserve"> Companies that effectively implement GRC frameworks gain </w:t>
      </w:r>
      <w:r w:rsidRPr="00B81F24">
        <w:rPr>
          <w:rFonts w:ascii="Times New Roman" w:eastAsia="Times New Roman" w:hAnsi="Times New Roman" w:cs="Times New Roman"/>
          <w:b/>
          <w:bCs/>
          <w:kern w:val="0"/>
          <w:sz w:val="24"/>
          <w:szCs w:val="24"/>
          <w:lang w:eastAsia="en-IN"/>
          <w14:ligatures w14:val="none"/>
        </w:rPr>
        <w:t>competitive advantages, enhanced risk resilience, and regulatory compliance assurance.</w:t>
      </w:r>
    </w:p>
    <w:p w14:paraId="51A197F9"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This chapter explores the </w:t>
      </w:r>
      <w:r w:rsidRPr="00B81F24">
        <w:rPr>
          <w:rFonts w:ascii="Times New Roman" w:eastAsia="Times New Roman" w:hAnsi="Times New Roman" w:cs="Times New Roman"/>
          <w:b/>
          <w:bCs/>
          <w:kern w:val="0"/>
          <w:sz w:val="24"/>
          <w:szCs w:val="24"/>
          <w:lang w:eastAsia="en-IN"/>
          <w14:ligatures w14:val="none"/>
        </w:rPr>
        <w:t>core principles of GRC frameworks, key compliance standards, risk governance models, and real-world case studies demonstrating successful GRC implementations.</w:t>
      </w:r>
    </w:p>
    <w:p w14:paraId="3F500B5E"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A3BF39">
          <v:rect id="_x0000_i1266" style="width:0;height:1.5pt" o:hralign="center" o:hrstd="t" o:hr="t" fillcolor="#a0a0a0" stroked="f"/>
        </w:pict>
      </w:r>
    </w:p>
    <w:p w14:paraId="7CD0DBCD"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Governance, Risk, and Compliance (GRC)</w:t>
      </w:r>
    </w:p>
    <w:p w14:paraId="738D52B0"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GRC?</w:t>
      </w:r>
    </w:p>
    <w:p w14:paraId="0FAA16A9"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GRC refers to a </w:t>
      </w:r>
      <w:r w:rsidRPr="00B81F24">
        <w:rPr>
          <w:rFonts w:ascii="Times New Roman" w:eastAsia="Times New Roman" w:hAnsi="Times New Roman" w:cs="Times New Roman"/>
          <w:b/>
          <w:bCs/>
          <w:kern w:val="0"/>
          <w:sz w:val="24"/>
          <w:szCs w:val="24"/>
          <w:lang w:eastAsia="en-IN"/>
          <w14:ligatures w14:val="none"/>
        </w:rPr>
        <w:t>structured approach to aligning IT and business strategies</w:t>
      </w:r>
      <w:r w:rsidRPr="00B81F24">
        <w:rPr>
          <w:rFonts w:ascii="Times New Roman" w:eastAsia="Times New Roman" w:hAnsi="Times New Roman" w:cs="Times New Roman"/>
          <w:kern w:val="0"/>
          <w:sz w:val="24"/>
          <w:szCs w:val="24"/>
          <w:lang w:eastAsia="en-IN"/>
          <w14:ligatures w14:val="none"/>
        </w:rPr>
        <w:t xml:space="preserve"> with risk management, security, and compliance obligations. The three pillars of GRC include:</w:t>
      </w:r>
    </w:p>
    <w:p w14:paraId="0B341A74" w14:textId="77777777" w:rsidR="00B81F24" w:rsidRPr="00B81F24" w:rsidRDefault="00B81F24">
      <w:pPr>
        <w:numPr>
          <w:ilvl w:val="0"/>
          <w:numId w:val="4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Governance:</w:t>
      </w:r>
      <w:r w:rsidRPr="00B81F24">
        <w:rPr>
          <w:rFonts w:ascii="Times New Roman" w:eastAsia="Times New Roman" w:hAnsi="Times New Roman" w:cs="Times New Roman"/>
          <w:kern w:val="0"/>
          <w:sz w:val="24"/>
          <w:szCs w:val="24"/>
          <w:lang w:eastAsia="en-IN"/>
          <w14:ligatures w14:val="none"/>
        </w:rPr>
        <w:t xml:space="preserve"> Establishing corporate leadership structures, policies, and ethical decision-making.</w:t>
      </w:r>
    </w:p>
    <w:p w14:paraId="68E78B6F" w14:textId="77777777" w:rsidR="00B81F24" w:rsidRPr="00B81F24" w:rsidRDefault="00B81F24">
      <w:pPr>
        <w:numPr>
          <w:ilvl w:val="0"/>
          <w:numId w:val="4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Management:</w:t>
      </w:r>
      <w:r w:rsidRPr="00B81F24">
        <w:rPr>
          <w:rFonts w:ascii="Times New Roman" w:eastAsia="Times New Roman" w:hAnsi="Times New Roman" w:cs="Times New Roman"/>
          <w:kern w:val="0"/>
          <w:sz w:val="24"/>
          <w:szCs w:val="24"/>
          <w:lang w:eastAsia="en-IN"/>
          <w14:ligatures w14:val="none"/>
        </w:rPr>
        <w:t xml:space="preserve"> Identifying, assessing, and mitigating operational, financial, and cybersecurity risks.</w:t>
      </w:r>
    </w:p>
    <w:p w14:paraId="15DD237A" w14:textId="77777777" w:rsidR="00B81F24" w:rsidRPr="00B81F24" w:rsidRDefault="00B81F24">
      <w:pPr>
        <w:numPr>
          <w:ilvl w:val="0"/>
          <w:numId w:val="4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Compliance:</w:t>
      </w:r>
      <w:r w:rsidRPr="00B81F24">
        <w:rPr>
          <w:rFonts w:ascii="Times New Roman" w:eastAsia="Times New Roman" w:hAnsi="Times New Roman" w:cs="Times New Roman"/>
          <w:kern w:val="0"/>
          <w:sz w:val="24"/>
          <w:szCs w:val="24"/>
          <w:lang w:eastAsia="en-IN"/>
          <w14:ligatures w14:val="none"/>
        </w:rPr>
        <w:t xml:space="preserve"> Adhering to </w:t>
      </w:r>
      <w:r w:rsidRPr="00B81F24">
        <w:rPr>
          <w:rFonts w:ascii="Times New Roman" w:eastAsia="Times New Roman" w:hAnsi="Times New Roman" w:cs="Times New Roman"/>
          <w:b/>
          <w:bCs/>
          <w:kern w:val="0"/>
          <w:sz w:val="24"/>
          <w:szCs w:val="24"/>
          <w:lang w:eastAsia="en-IN"/>
          <w14:ligatures w14:val="none"/>
        </w:rPr>
        <w:t>regulatory, legal, and industry standards</w:t>
      </w:r>
      <w:r w:rsidRPr="00B81F24">
        <w:rPr>
          <w:rFonts w:ascii="Times New Roman" w:eastAsia="Times New Roman" w:hAnsi="Times New Roman" w:cs="Times New Roman"/>
          <w:kern w:val="0"/>
          <w:sz w:val="24"/>
          <w:szCs w:val="24"/>
          <w:lang w:eastAsia="en-IN"/>
          <w14:ligatures w14:val="none"/>
        </w:rPr>
        <w:t xml:space="preserve"> to avoid penalties and reputational damage.</w:t>
      </w:r>
    </w:p>
    <w:p w14:paraId="5FA6C65A"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Evolution of GRC Frameworks</w:t>
      </w:r>
    </w:p>
    <w:p w14:paraId="1C144C08"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lastRenderedPageBreak/>
        <w:t xml:space="preserve">The concept of GRC emerged in response to </w:t>
      </w:r>
      <w:r w:rsidRPr="00B81F24">
        <w:rPr>
          <w:rFonts w:ascii="Times New Roman" w:eastAsia="Times New Roman" w:hAnsi="Times New Roman" w:cs="Times New Roman"/>
          <w:b/>
          <w:bCs/>
          <w:kern w:val="0"/>
          <w:sz w:val="24"/>
          <w:szCs w:val="24"/>
          <w:lang w:eastAsia="en-IN"/>
          <w14:ligatures w14:val="none"/>
        </w:rPr>
        <w:t>corporate scandals, financial fraud cases, and cybersecurity breaches</w:t>
      </w:r>
      <w:r w:rsidRPr="00B81F24">
        <w:rPr>
          <w:rFonts w:ascii="Times New Roman" w:eastAsia="Times New Roman" w:hAnsi="Times New Roman" w:cs="Times New Roman"/>
          <w:kern w:val="0"/>
          <w:sz w:val="24"/>
          <w:szCs w:val="24"/>
          <w:lang w:eastAsia="en-IN"/>
          <w14:ligatures w14:val="none"/>
        </w:rPr>
        <w:t>. Key historical events that shaped GRC frameworks include:</w:t>
      </w:r>
    </w:p>
    <w:p w14:paraId="51B58082" w14:textId="77777777" w:rsidR="00B81F24" w:rsidRPr="00B81F24" w:rsidRDefault="00B81F24">
      <w:pPr>
        <w:numPr>
          <w:ilvl w:val="0"/>
          <w:numId w:val="4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Enron and WorldCom Financial Scandals (2001–2002):</w:t>
      </w:r>
      <w:r w:rsidRPr="00B81F24">
        <w:rPr>
          <w:rFonts w:ascii="Times New Roman" w:eastAsia="Times New Roman" w:hAnsi="Times New Roman" w:cs="Times New Roman"/>
          <w:kern w:val="0"/>
          <w:sz w:val="24"/>
          <w:szCs w:val="24"/>
          <w:lang w:eastAsia="en-IN"/>
          <w14:ligatures w14:val="none"/>
        </w:rPr>
        <w:t xml:space="preserve"> Led to the establishment of the </w:t>
      </w:r>
      <w:r w:rsidRPr="00B81F24">
        <w:rPr>
          <w:rFonts w:ascii="Times New Roman" w:eastAsia="Times New Roman" w:hAnsi="Times New Roman" w:cs="Times New Roman"/>
          <w:b/>
          <w:bCs/>
          <w:kern w:val="0"/>
          <w:sz w:val="24"/>
          <w:szCs w:val="24"/>
          <w:lang w:eastAsia="en-IN"/>
          <w14:ligatures w14:val="none"/>
        </w:rPr>
        <w:t>Sarbanes-Oxley Act (SOX)</w:t>
      </w:r>
      <w:r w:rsidRPr="00B81F24">
        <w:rPr>
          <w:rFonts w:ascii="Times New Roman" w:eastAsia="Times New Roman" w:hAnsi="Times New Roman" w:cs="Times New Roman"/>
          <w:kern w:val="0"/>
          <w:sz w:val="24"/>
          <w:szCs w:val="24"/>
          <w:lang w:eastAsia="en-IN"/>
          <w14:ligatures w14:val="none"/>
        </w:rPr>
        <w:t xml:space="preserve"> for financial reporting governance.</w:t>
      </w:r>
    </w:p>
    <w:p w14:paraId="3B0FDE82" w14:textId="77777777" w:rsidR="00B81F24" w:rsidRPr="00B81F24" w:rsidRDefault="00B81F24">
      <w:pPr>
        <w:numPr>
          <w:ilvl w:val="0"/>
          <w:numId w:val="4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2008 Financial Crisis:</w:t>
      </w:r>
      <w:r w:rsidRPr="00B81F24">
        <w:rPr>
          <w:rFonts w:ascii="Times New Roman" w:eastAsia="Times New Roman" w:hAnsi="Times New Roman" w:cs="Times New Roman"/>
          <w:kern w:val="0"/>
          <w:sz w:val="24"/>
          <w:szCs w:val="24"/>
          <w:lang w:eastAsia="en-IN"/>
          <w14:ligatures w14:val="none"/>
        </w:rPr>
        <w:t xml:space="preserve"> Strengthened </w:t>
      </w:r>
      <w:r w:rsidRPr="00B81F24">
        <w:rPr>
          <w:rFonts w:ascii="Times New Roman" w:eastAsia="Times New Roman" w:hAnsi="Times New Roman" w:cs="Times New Roman"/>
          <w:b/>
          <w:bCs/>
          <w:kern w:val="0"/>
          <w:sz w:val="24"/>
          <w:szCs w:val="24"/>
          <w:lang w:eastAsia="en-IN"/>
          <w14:ligatures w14:val="none"/>
        </w:rPr>
        <w:t>Basel III banking regulations</w:t>
      </w:r>
      <w:r w:rsidRPr="00B81F24">
        <w:rPr>
          <w:rFonts w:ascii="Times New Roman" w:eastAsia="Times New Roman" w:hAnsi="Times New Roman" w:cs="Times New Roman"/>
          <w:kern w:val="0"/>
          <w:sz w:val="24"/>
          <w:szCs w:val="24"/>
          <w:lang w:eastAsia="en-IN"/>
          <w14:ligatures w14:val="none"/>
        </w:rPr>
        <w:t xml:space="preserve"> and global risk management standards.</w:t>
      </w:r>
    </w:p>
    <w:p w14:paraId="6AD7EE8D" w14:textId="77777777" w:rsidR="00B81F24" w:rsidRPr="00B81F24" w:rsidRDefault="00B81F24">
      <w:pPr>
        <w:numPr>
          <w:ilvl w:val="0"/>
          <w:numId w:val="4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Equifax Data Breach (2017):</w:t>
      </w:r>
      <w:r w:rsidRPr="00B81F24">
        <w:rPr>
          <w:rFonts w:ascii="Times New Roman" w:eastAsia="Times New Roman" w:hAnsi="Times New Roman" w:cs="Times New Roman"/>
          <w:kern w:val="0"/>
          <w:sz w:val="24"/>
          <w:szCs w:val="24"/>
          <w:lang w:eastAsia="en-IN"/>
          <w14:ligatures w14:val="none"/>
        </w:rPr>
        <w:t xml:space="preserve"> Highlighted the need for stronger </w:t>
      </w:r>
      <w:r w:rsidRPr="00B81F24">
        <w:rPr>
          <w:rFonts w:ascii="Times New Roman" w:eastAsia="Times New Roman" w:hAnsi="Times New Roman" w:cs="Times New Roman"/>
          <w:b/>
          <w:bCs/>
          <w:kern w:val="0"/>
          <w:sz w:val="24"/>
          <w:szCs w:val="24"/>
          <w:lang w:eastAsia="en-IN"/>
          <w14:ligatures w14:val="none"/>
        </w:rPr>
        <w:t>cyber risk governance and GDPR compliance</w:t>
      </w:r>
      <w:r w:rsidRPr="00B81F24">
        <w:rPr>
          <w:rFonts w:ascii="Times New Roman" w:eastAsia="Times New Roman" w:hAnsi="Times New Roman" w:cs="Times New Roman"/>
          <w:kern w:val="0"/>
          <w:sz w:val="24"/>
          <w:szCs w:val="24"/>
          <w:lang w:eastAsia="en-IN"/>
          <w14:ligatures w14:val="none"/>
        </w:rPr>
        <w:t>.</w:t>
      </w:r>
    </w:p>
    <w:p w14:paraId="78E78271"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GRC Frameworks</w:t>
      </w:r>
    </w:p>
    <w:p w14:paraId="6484268E"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An effective GRC framework helps organizations:</w:t>
      </w:r>
    </w:p>
    <w:p w14:paraId="3CC7F904" w14:textId="77777777" w:rsidR="00B81F24" w:rsidRPr="00B81F24" w:rsidRDefault="00B81F24">
      <w:pPr>
        <w:numPr>
          <w:ilvl w:val="0"/>
          <w:numId w:val="4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Reduce financial and cybersecurity risks</w:t>
      </w:r>
      <w:r w:rsidRPr="00B81F24">
        <w:rPr>
          <w:rFonts w:ascii="Times New Roman" w:eastAsia="Times New Roman" w:hAnsi="Times New Roman" w:cs="Times New Roman"/>
          <w:kern w:val="0"/>
          <w:sz w:val="24"/>
          <w:szCs w:val="24"/>
          <w:lang w:eastAsia="en-IN"/>
          <w14:ligatures w14:val="none"/>
        </w:rPr>
        <w:t xml:space="preserve"> through predictive analytics.</w:t>
      </w:r>
    </w:p>
    <w:p w14:paraId="5EA8E9B7" w14:textId="77777777" w:rsidR="00B81F24" w:rsidRPr="00B81F24" w:rsidRDefault="00B81F24">
      <w:pPr>
        <w:numPr>
          <w:ilvl w:val="0"/>
          <w:numId w:val="4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Ensure compliance with global regulatory requirements</w:t>
      </w:r>
      <w:r w:rsidRPr="00B81F24">
        <w:rPr>
          <w:rFonts w:ascii="Times New Roman" w:eastAsia="Times New Roman" w:hAnsi="Times New Roman" w:cs="Times New Roman"/>
          <w:kern w:val="0"/>
          <w:sz w:val="24"/>
          <w:szCs w:val="24"/>
          <w:lang w:eastAsia="en-IN"/>
          <w14:ligatures w14:val="none"/>
        </w:rPr>
        <w:t xml:space="preserve"> such as </w:t>
      </w:r>
      <w:r w:rsidRPr="00B81F24">
        <w:rPr>
          <w:rFonts w:ascii="Times New Roman" w:eastAsia="Times New Roman" w:hAnsi="Times New Roman" w:cs="Times New Roman"/>
          <w:b/>
          <w:bCs/>
          <w:kern w:val="0"/>
          <w:sz w:val="24"/>
          <w:szCs w:val="24"/>
          <w:lang w:eastAsia="en-IN"/>
          <w14:ligatures w14:val="none"/>
        </w:rPr>
        <w:t>GDPR, HIPAA, SOX, and PCI-DSS.</w:t>
      </w:r>
    </w:p>
    <w:p w14:paraId="111AF477" w14:textId="77777777" w:rsidR="00B81F24" w:rsidRPr="00B81F24" w:rsidRDefault="00B81F24">
      <w:pPr>
        <w:numPr>
          <w:ilvl w:val="0"/>
          <w:numId w:val="4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Improve operational efficiency</w:t>
      </w:r>
      <w:r w:rsidRPr="00B81F24">
        <w:rPr>
          <w:rFonts w:ascii="Times New Roman" w:eastAsia="Times New Roman" w:hAnsi="Times New Roman" w:cs="Times New Roman"/>
          <w:kern w:val="0"/>
          <w:sz w:val="24"/>
          <w:szCs w:val="24"/>
          <w:lang w:eastAsia="en-IN"/>
          <w14:ligatures w14:val="none"/>
        </w:rPr>
        <w:t xml:space="preserve"> through process automation and internal controls.</w:t>
      </w:r>
    </w:p>
    <w:p w14:paraId="52212AAF" w14:textId="77777777" w:rsidR="00B81F24" w:rsidRPr="00B81F24" w:rsidRDefault="00B81F24">
      <w:pPr>
        <w:numPr>
          <w:ilvl w:val="0"/>
          <w:numId w:val="4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 decision-making</w:t>
      </w:r>
      <w:r w:rsidRPr="00B81F24">
        <w:rPr>
          <w:rFonts w:ascii="Times New Roman" w:eastAsia="Times New Roman" w:hAnsi="Times New Roman" w:cs="Times New Roman"/>
          <w:kern w:val="0"/>
          <w:sz w:val="24"/>
          <w:szCs w:val="24"/>
          <w:lang w:eastAsia="en-IN"/>
          <w14:ligatures w14:val="none"/>
        </w:rPr>
        <w:t xml:space="preserve"> by integrating AI-driven governance monitoring tools.</w:t>
      </w:r>
    </w:p>
    <w:p w14:paraId="5D6F50EB"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How JPMorgan Implements GRC for Financial Compliance</w:t>
      </w:r>
      <w:r w:rsidRPr="00B81F24">
        <w:rPr>
          <w:rFonts w:ascii="Times New Roman" w:eastAsia="Times New Roman" w:hAnsi="Times New Roman" w:cs="Times New Roman"/>
          <w:kern w:val="0"/>
          <w:sz w:val="24"/>
          <w:szCs w:val="24"/>
          <w:lang w:eastAsia="en-IN"/>
          <w14:ligatures w14:val="none"/>
        </w:rPr>
        <w:t xml:space="preserve"> JPMorgan uses an </w:t>
      </w:r>
      <w:r w:rsidRPr="00B81F24">
        <w:rPr>
          <w:rFonts w:ascii="Times New Roman" w:eastAsia="Times New Roman" w:hAnsi="Times New Roman" w:cs="Times New Roman"/>
          <w:b/>
          <w:bCs/>
          <w:kern w:val="0"/>
          <w:sz w:val="24"/>
          <w:szCs w:val="24"/>
          <w:lang w:eastAsia="en-IN"/>
          <w14:ligatures w14:val="none"/>
        </w:rPr>
        <w:t>AI-powered GRC system</w:t>
      </w:r>
      <w:r w:rsidRPr="00B81F24">
        <w:rPr>
          <w:rFonts w:ascii="Times New Roman" w:eastAsia="Times New Roman" w:hAnsi="Times New Roman" w:cs="Times New Roman"/>
          <w:kern w:val="0"/>
          <w:sz w:val="24"/>
          <w:szCs w:val="24"/>
          <w:lang w:eastAsia="en-IN"/>
          <w14:ligatures w14:val="none"/>
        </w:rPr>
        <w:t xml:space="preserve"> to monitor financial transactions, detect fraud, and ensure compliance with </w:t>
      </w:r>
      <w:r w:rsidRPr="00B81F24">
        <w:rPr>
          <w:rFonts w:ascii="Times New Roman" w:eastAsia="Times New Roman" w:hAnsi="Times New Roman" w:cs="Times New Roman"/>
          <w:b/>
          <w:bCs/>
          <w:kern w:val="0"/>
          <w:sz w:val="24"/>
          <w:szCs w:val="24"/>
          <w:lang w:eastAsia="en-IN"/>
          <w14:ligatures w14:val="none"/>
        </w:rPr>
        <w:t>Basel III, SOX, and anti-money laundering (AML) regulations.</w:t>
      </w:r>
    </w:p>
    <w:p w14:paraId="12801CF1"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EBB6B0">
          <v:rect id="_x0000_i1267" style="width:0;height:1.5pt" o:hralign="center" o:hrstd="t" o:hr="t" fillcolor="#a0a0a0" stroked="f"/>
        </w:pict>
      </w:r>
    </w:p>
    <w:p w14:paraId="57E30DA9"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GRC Frameworks and Industry Standards</w:t>
      </w:r>
    </w:p>
    <w:p w14:paraId="3C8FEA81"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COSO (Committee of Sponsoring Organizations) ERM Framework</w:t>
      </w:r>
    </w:p>
    <w:p w14:paraId="78243618"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COSO Enterprise Risk Management (ERM) Framework</w:t>
      </w:r>
      <w:r w:rsidRPr="00B81F24">
        <w:rPr>
          <w:rFonts w:ascii="Times New Roman" w:eastAsia="Times New Roman" w:hAnsi="Times New Roman" w:cs="Times New Roman"/>
          <w:kern w:val="0"/>
          <w:sz w:val="24"/>
          <w:szCs w:val="24"/>
          <w:lang w:eastAsia="en-IN"/>
          <w14:ligatures w14:val="none"/>
        </w:rPr>
        <w:t xml:space="preserve"> provides structured governance for risk identification and mitigation. It consists of:</w:t>
      </w:r>
    </w:p>
    <w:p w14:paraId="203C31C1" w14:textId="77777777" w:rsidR="00B81F24" w:rsidRPr="00B81F24" w:rsidRDefault="00B81F24">
      <w:pPr>
        <w:numPr>
          <w:ilvl w:val="0"/>
          <w:numId w:val="4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Internal Control Principles:</w:t>
      </w:r>
      <w:r w:rsidRPr="00B81F24">
        <w:rPr>
          <w:rFonts w:ascii="Times New Roman" w:eastAsia="Times New Roman" w:hAnsi="Times New Roman" w:cs="Times New Roman"/>
          <w:kern w:val="0"/>
          <w:sz w:val="24"/>
          <w:szCs w:val="24"/>
          <w:lang w:eastAsia="en-IN"/>
          <w14:ligatures w14:val="none"/>
        </w:rPr>
        <w:t xml:space="preserve"> Ensuring corporate accountability.</w:t>
      </w:r>
    </w:p>
    <w:p w14:paraId="404D767B" w14:textId="77777777" w:rsidR="00B81F24" w:rsidRPr="00B81F24" w:rsidRDefault="00B81F24">
      <w:pPr>
        <w:numPr>
          <w:ilvl w:val="0"/>
          <w:numId w:val="4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Identification &amp; Assessment:</w:t>
      </w:r>
      <w:r w:rsidRPr="00B81F24">
        <w:rPr>
          <w:rFonts w:ascii="Times New Roman" w:eastAsia="Times New Roman" w:hAnsi="Times New Roman" w:cs="Times New Roman"/>
          <w:kern w:val="0"/>
          <w:sz w:val="24"/>
          <w:szCs w:val="24"/>
          <w:lang w:eastAsia="en-IN"/>
          <w14:ligatures w14:val="none"/>
        </w:rPr>
        <w:t xml:space="preserve"> Evaluating organizational threats.</w:t>
      </w:r>
    </w:p>
    <w:p w14:paraId="76C71D74" w14:textId="77777777" w:rsidR="00B81F24" w:rsidRPr="00B81F24" w:rsidRDefault="00B81F24">
      <w:pPr>
        <w:numPr>
          <w:ilvl w:val="0"/>
          <w:numId w:val="4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Strategic Risk Alignment:</w:t>
      </w:r>
      <w:r w:rsidRPr="00B81F24">
        <w:rPr>
          <w:rFonts w:ascii="Times New Roman" w:eastAsia="Times New Roman" w:hAnsi="Times New Roman" w:cs="Times New Roman"/>
          <w:kern w:val="0"/>
          <w:sz w:val="24"/>
          <w:szCs w:val="24"/>
          <w:lang w:eastAsia="en-IN"/>
          <w14:ligatures w14:val="none"/>
        </w:rPr>
        <w:t xml:space="preserve"> Integrating risk management with corporate objectives.</w:t>
      </w:r>
    </w:p>
    <w:p w14:paraId="4FC1E400"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COSO is widely used in </w:t>
      </w:r>
      <w:r w:rsidRPr="00B81F24">
        <w:rPr>
          <w:rFonts w:ascii="Times New Roman" w:eastAsia="Times New Roman" w:hAnsi="Times New Roman" w:cs="Times New Roman"/>
          <w:b/>
          <w:bCs/>
          <w:kern w:val="0"/>
          <w:sz w:val="24"/>
          <w:szCs w:val="24"/>
          <w:lang w:eastAsia="en-IN"/>
          <w14:ligatures w14:val="none"/>
        </w:rPr>
        <w:t>financial services, banking, and public sector governance</w:t>
      </w:r>
      <w:r w:rsidRPr="00B81F24">
        <w:rPr>
          <w:rFonts w:ascii="Times New Roman" w:eastAsia="Times New Roman" w:hAnsi="Times New Roman" w:cs="Times New Roman"/>
          <w:kern w:val="0"/>
          <w:sz w:val="24"/>
          <w:szCs w:val="24"/>
          <w:lang w:eastAsia="en-IN"/>
          <w14:ligatures w14:val="none"/>
        </w:rPr>
        <w:t>.</w:t>
      </w:r>
    </w:p>
    <w:p w14:paraId="5C54AD63"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ISO 27001: Information Security Management System (ISMS)</w:t>
      </w:r>
    </w:p>
    <w:p w14:paraId="378CA38E"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ISO 27001</w:t>
      </w:r>
      <w:r w:rsidRPr="00B81F24">
        <w:rPr>
          <w:rFonts w:ascii="Times New Roman" w:eastAsia="Times New Roman" w:hAnsi="Times New Roman" w:cs="Times New Roman"/>
          <w:kern w:val="0"/>
          <w:sz w:val="24"/>
          <w:szCs w:val="24"/>
          <w:lang w:eastAsia="en-IN"/>
          <w14:ligatures w14:val="none"/>
        </w:rPr>
        <w:t xml:space="preserve"> is an international standard for cybersecurity risk management. It mandates:</w:t>
      </w:r>
    </w:p>
    <w:p w14:paraId="296B4A57" w14:textId="77777777" w:rsidR="00B81F24" w:rsidRPr="00B81F24" w:rsidRDefault="00B81F24">
      <w:pPr>
        <w:numPr>
          <w:ilvl w:val="0"/>
          <w:numId w:val="4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Risk-based security controls</w:t>
      </w:r>
      <w:r w:rsidRPr="00B81F24">
        <w:rPr>
          <w:rFonts w:ascii="Times New Roman" w:eastAsia="Times New Roman" w:hAnsi="Times New Roman" w:cs="Times New Roman"/>
          <w:kern w:val="0"/>
          <w:sz w:val="24"/>
          <w:szCs w:val="24"/>
          <w:lang w:eastAsia="en-IN"/>
          <w14:ligatures w14:val="none"/>
        </w:rPr>
        <w:t xml:space="preserve"> to prevent cyberattacks.</w:t>
      </w:r>
    </w:p>
    <w:p w14:paraId="140FB796" w14:textId="77777777" w:rsidR="00B81F24" w:rsidRPr="00B81F24" w:rsidRDefault="00B81F24">
      <w:pPr>
        <w:numPr>
          <w:ilvl w:val="0"/>
          <w:numId w:val="4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 security audits and compliance assessments.</w:t>
      </w:r>
    </w:p>
    <w:p w14:paraId="3A02B003" w14:textId="77777777" w:rsidR="00B81F24" w:rsidRPr="00B81F24" w:rsidRDefault="00B81F24">
      <w:pPr>
        <w:numPr>
          <w:ilvl w:val="0"/>
          <w:numId w:val="4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Incident response mechanisms</w:t>
      </w:r>
      <w:r w:rsidRPr="00B81F24">
        <w:rPr>
          <w:rFonts w:ascii="Times New Roman" w:eastAsia="Times New Roman" w:hAnsi="Times New Roman" w:cs="Times New Roman"/>
          <w:kern w:val="0"/>
          <w:sz w:val="24"/>
          <w:szCs w:val="24"/>
          <w:lang w:eastAsia="en-IN"/>
          <w14:ligatures w14:val="none"/>
        </w:rPr>
        <w:t xml:space="preserve"> for data breach mitigation.</w:t>
      </w:r>
    </w:p>
    <w:p w14:paraId="1427379D"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Case Study: Microsoft’s ISO 27001 Compliance Success</w:t>
      </w:r>
      <w:r w:rsidRPr="00B81F24">
        <w:rPr>
          <w:rFonts w:ascii="Times New Roman" w:eastAsia="Times New Roman" w:hAnsi="Times New Roman" w:cs="Times New Roman"/>
          <w:kern w:val="0"/>
          <w:sz w:val="24"/>
          <w:szCs w:val="24"/>
          <w:lang w:eastAsia="en-IN"/>
          <w14:ligatures w14:val="none"/>
        </w:rPr>
        <w:t xml:space="preserve"> Microsoft integrated ISO 27001 security protocols across its cloud infrastructure, strengthening </w:t>
      </w:r>
      <w:r w:rsidRPr="00B81F24">
        <w:rPr>
          <w:rFonts w:ascii="Times New Roman" w:eastAsia="Times New Roman" w:hAnsi="Times New Roman" w:cs="Times New Roman"/>
          <w:b/>
          <w:bCs/>
          <w:kern w:val="0"/>
          <w:sz w:val="24"/>
          <w:szCs w:val="24"/>
          <w:lang w:eastAsia="en-IN"/>
          <w14:ligatures w14:val="none"/>
        </w:rPr>
        <w:t>data encryption, multi-factor authentication, and AI-driven cybersecurity monitoring.</w:t>
      </w:r>
    </w:p>
    <w:p w14:paraId="3F8D3151"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NIST Cybersecurity Framework (CSF)</w:t>
      </w:r>
    </w:p>
    <w:p w14:paraId="26A9BB81"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National Institute of Standards and Technology (NIST) Cybersecurity Framework</w:t>
      </w:r>
      <w:r w:rsidRPr="00B81F24">
        <w:rPr>
          <w:rFonts w:ascii="Times New Roman" w:eastAsia="Times New Roman" w:hAnsi="Times New Roman" w:cs="Times New Roman"/>
          <w:kern w:val="0"/>
          <w:sz w:val="24"/>
          <w:szCs w:val="24"/>
          <w:lang w:eastAsia="en-IN"/>
          <w14:ligatures w14:val="none"/>
        </w:rPr>
        <w:t xml:space="preserve"> provides guidelines for risk management and cybersecurity governance. Its core functions include:</w:t>
      </w:r>
    </w:p>
    <w:p w14:paraId="588B1DDA" w14:textId="77777777" w:rsidR="00B81F24" w:rsidRPr="00B81F24" w:rsidRDefault="00B81F24">
      <w:pPr>
        <w:numPr>
          <w:ilvl w:val="0"/>
          <w:numId w:val="4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Identify:</w:t>
      </w:r>
      <w:r w:rsidRPr="00B81F24">
        <w:rPr>
          <w:rFonts w:ascii="Times New Roman" w:eastAsia="Times New Roman" w:hAnsi="Times New Roman" w:cs="Times New Roman"/>
          <w:kern w:val="0"/>
          <w:sz w:val="24"/>
          <w:szCs w:val="24"/>
          <w:lang w:eastAsia="en-IN"/>
          <w14:ligatures w14:val="none"/>
        </w:rPr>
        <w:t xml:space="preserve"> Risk assessment and vulnerability detection.</w:t>
      </w:r>
    </w:p>
    <w:p w14:paraId="6C0513CD" w14:textId="77777777" w:rsidR="00B81F24" w:rsidRPr="00B81F24" w:rsidRDefault="00B81F24">
      <w:pPr>
        <w:numPr>
          <w:ilvl w:val="0"/>
          <w:numId w:val="4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Protect:</w:t>
      </w:r>
      <w:r w:rsidRPr="00B81F24">
        <w:rPr>
          <w:rFonts w:ascii="Times New Roman" w:eastAsia="Times New Roman" w:hAnsi="Times New Roman" w:cs="Times New Roman"/>
          <w:kern w:val="0"/>
          <w:sz w:val="24"/>
          <w:szCs w:val="24"/>
          <w:lang w:eastAsia="en-IN"/>
          <w14:ligatures w14:val="none"/>
        </w:rPr>
        <w:t xml:space="preserve"> Cybersecurity policy implementation.</w:t>
      </w:r>
    </w:p>
    <w:p w14:paraId="19D596FC" w14:textId="77777777" w:rsidR="00B81F24" w:rsidRPr="00B81F24" w:rsidRDefault="00B81F24">
      <w:pPr>
        <w:numPr>
          <w:ilvl w:val="0"/>
          <w:numId w:val="4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Detect:</w:t>
      </w:r>
      <w:r w:rsidRPr="00B81F24">
        <w:rPr>
          <w:rFonts w:ascii="Times New Roman" w:eastAsia="Times New Roman" w:hAnsi="Times New Roman" w:cs="Times New Roman"/>
          <w:kern w:val="0"/>
          <w:sz w:val="24"/>
          <w:szCs w:val="24"/>
          <w:lang w:eastAsia="en-IN"/>
          <w14:ligatures w14:val="none"/>
        </w:rPr>
        <w:t xml:space="preserve"> AI-driven real-time threat monitoring.</w:t>
      </w:r>
    </w:p>
    <w:p w14:paraId="320E1099" w14:textId="77777777" w:rsidR="00B81F24" w:rsidRPr="00B81F24" w:rsidRDefault="00B81F24">
      <w:pPr>
        <w:numPr>
          <w:ilvl w:val="0"/>
          <w:numId w:val="4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Respond:</w:t>
      </w:r>
      <w:r w:rsidRPr="00B81F24">
        <w:rPr>
          <w:rFonts w:ascii="Times New Roman" w:eastAsia="Times New Roman" w:hAnsi="Times New Roman" w:cs="Times New Roman"/>
          <w:kern w:val="0"/>
          <w:sz w:val="24"/>
          <w:szCs w:val="24"/>
          <w:lang w:eastAsia="en-IN"/>
          <w14:ligatures w14:val="none"/>
        </w:rPr>
        <w:t xml:space="preserve"> Incident response and mitigation strategies.</w:t>
      </w:r>
    </w:p>
    <w:p w14:paraId="609F8942" w14:textId="77777777" w:rsidR="00B81F24" w:rsidRPr="00B81F24" w:rsidRDefault="00B81F24">
      <w:pPr>
        <w:numPr>
          <w:ilvl w:val="0"/>
          <w:numId w:val="4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Recover:</w:t>
      </w:r>
      <w:r w:rsidRPr="00B81F24">
        <w:rPr>
          <w:rFonts w:ascii="Times New Roman" w:eastAsia="Times New Roman" w:hAnsi="Times New Roman" w:cs="Times New Roman"/>
          <w:kern w:val="0"/>
          <w:sz w:val="24"/>
          <w:szCs w:val="24"/>
          <w:lang w:eastAsia="en-IN"/>
          <w14:ligatures w14:val="none"/>
        </w:rPr>
        <w:t xml:space="preserve"> Business continuity planning.</w:t>
      </w:r>
    </w:p>
    <w:p w14:paraId="63619459"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NIST CSF is widely adopted in </w:t>
      </w:r>
      <w:r w:rsidRPr="00B81F24">
        <w:rPr>
          <w:rFonts w:ascii="Times New Roman" w:eastAsia="Times New Roman" w:hAnsi="Times New Roman" w:cs="Times New Roman"/>
          <w:b/>
          <w:bCs/>
          <w:kern w:val="0"/>
          <w:sz w:val="24"/>
          <w:szCs w:val="24"/>
          <w:lang w:eastAsia="en-IN"/>
          <w14:ligatures w14:val="none"/>
        </w:rPr>
        <w:t>critical infrastructure sectors, government agencies, and technology enterprises.</w:t>
      </w:r>
    </w:p>
    <w:p w14:paraId="3184FF56"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COBIT (Control Objectives for Information and Related Technologies)</w:t>
      </w:r>
    </w:p>
    <w:p w14:paraId="56445A63"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COBIT is an IT governance framework that aligns </w:t>
      </w:r>
      <w:r w:rsidRPr="00B81F24">
        <w:rPr>
          <w:rFonts w:ascii="Times New Roman" w:eastAsia="Times New Roman" w:hAnsi="Times New Roman" w:cs="Times New Roman"/>
          <w:b/>
          <w:bCs/>
          <w:kern w:val="0"/>
          <w:sz w:val="24"/>
          <w:szCs w:val="24"/>
          <w:lang w:eastAsia="en-IN"/>
          <w14:ligatures w14:val="none"/>
        </w:rPr>
        <w:t>business goals with IT security policies</w:t>
      </w:r>
      <w:r w:rsidRPr="00B81F24">
        <w:rPr>
          <w:rFonts w:ascii="Times New Roman" w:eastAsia="Times New Roman" w:hAnsi="Times New Roman" w:cs="Times New Roman"/>
          <w:kern w:val="0"/>
          <w:sz w:val="24"/>
          <w:szCs w:val="24"/>
          <w:lang w:eastAsia="en-IN"/>
          <w14:ligatures w14:val="none"/>
        </w:rPr>
        <w:t>. It provides:</w:t>
      </w:r>
    </w:p>
    <w:p w14:paraId="174C6122" w14:textId="77777777" w:rsidR="00B81F24" w:rsidRPr="00B81F24" w:rsidRDefault="00B81F24">
      <w:pPr>
        <w:numPr>
          <w:ilvl w:val="0"/>
          <w:numId w:val="4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Strategic IT risk governance principles.</w:t>
      </w:r>
    </w:p>
    <w:p w14:paraId="68370EAB" w14:textId="77777777" w:rsidR="00B81F24" w:rsidRPr="00B81F24" w:rsidRDefault="00B81F24">
      <w:pPr>
        <w:numPr>
          <w:ilvl w:val="0"/>
          <w:numId w:val="4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Regulatory compliance alignment with GDPR and HIPAA.</w:t>
      </w:r>
    </w:p>
    <w:p w14:paraId="233AB49A" w14:textId="77777777" w:rsidR="00B81F24" w:rsidRPr="00B81F24" w:rsidRDefault="00B81F24">
      <w:pPr>
        <w:numPr>
          <w:ilvl w:val="0"/>
          <w:numId w:val="4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Continuous IT audit mechanisms.</w:t>
      </w:r>
    </w:p>
    <w:p w14:paraId="1E2F42CD"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Used in </w:t>
      </w:r>
      <w:r w:rsidRPr="00B81F24">
        <w:rPr>
          <w:rFonts w:ascii="Times New Roman" w:eastAsia="Times New Roman" w:hAnsi="Times New Roman" w:cs="Times New Roman"/>
          <w:b/>
          <w:bCs/>
          <w:kern w:val="0"/>
          <w:sz w:val="24"/>
          <w:szCs w:val="24"/>
          <w:lang w:eastAsia="en-IN"/>
          <w14:ligatures w14:val="none"/>
        </w:rPr>
        <w:t>telecom, financial services, and IT-driven enterprises</w:t>
      </w:r>
      <w:r w:rsidRPr="00B81F24">
        <w:rPr>
          <w:rFonts w:ascii="Times New Roman" w:eastAsia="Times New Roman" w:hAnsi="Times New Roman" w:cs="Times New Roman"/>
          <w:kern w:val="0"/>
          <w:sz w:val="24"/>
          <w:szCs w:val="24"/>
          <w:lang w:eastAsia="en-IN"/>
          <w14:ligatures w14:val="none"/>
        </w:rPr>
        <w:t xml:space="preserve"> to ensure compliance and cybersecurity governance.</w:t>
      </w:r>
    </w:p>
    <w:p w14:paraId="1622778F"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Basel III for Financial Risk Governance</w:t>
      </w:r>
    </w:p>
    <w:p w14:paraId="43516E8F"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Basel III is a </w:t>
      </w:r>
      <w:r w:rsidRPr="00B81F24">
        <w:rPr>
          <w:rFonts w:ascii="Times New Roman" w:eastAsia="Times New Roman" w:hAnsi="Times New Roman" w:cs="Times New Roman"/>
          <w:b/>
          <w:bCs/>
          <w:kern w:val="0"/>
          <w:sz w:val="24"/>
          <w:szCs w:val="24"/>
          <w:lang w:eastAsia="en-IN"/>
          <w14:ligatures w14:val="none"/>
        </w:rPr>
        <w:t>global banking regulation framework</w:t>
      </w:r>
      <w:r w:rsidRPr="00B81F24">
        <w:rPr>
          <w:rFonts w:ascii="Times New Roman" w:eastAsia="Times New Roman" w:hAnsi="Times New Roman" w:cs="Times New Roman"/>
          <w:kern w:val="0"/>
          <w:sz w:val="24"/>
          <w:szCs w:val="24"/>
          <w:lang w:eastAsia="en-IN"/>
          <w14:ligatures w14:val="none"/>
        </w:rPr>
        <w:t xml:space="preserve"> that strengthens financial stability through:</w:t>
      </w:r>
    </w:p>
    <w:p w14:paraId="260B33F9" w14:textId="77777777" w:rsidR="00B81F24" w:rsidRPr="00B81F24" w:rsidRDefault="00B81F24">
      <w:pPr>
        <w:numPr>
          <w:ilvl w:val="0"/>
          <w:numId w:val="4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Capital adequacy and liquidity requirements.</w:t>
      </w:r>
    </w:p>
    <w:p w14:paraId="16D5B100" w14:textId="77777777" w:rsidR="00B81F24" w:rsidRPr="00B81F24" w:rsidRDefault="00B81F24">
      <w:pPr>
        <w:numPr>
          <w:ilvl w:val="0"/>
          <w:numId w:val="4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Risk-weighted asset calculations.</w:t>
      </w:r>
    </w:p>
    <w:p w14:paraId="1EF402CD" w14:textId="77777777" w:rsidR="00B81F24" w:rsidRPr="00B81F24" w:rsidRDefault="00B81F24">
      <w:pPr>
        <w:numPr>
          <w:ilvl w:val="0"/>
          <w:numId w:val="4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Enhanced fraud detection and AML compliance.</w:t>
      </w:r>
    </w:p>
    <w:p w14:paraId="121C35FC"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HSBC’s Compliance with Basel III</w:t>
      </w:r>
      <w:r w:rsidRPr="00B81F24">
        <w:rPr>
          <w:rFonts w:ascii="Times New Roman" w:eastAsia="Times New Roman" w:hAnsi="Times New Roman" w:cs="Times New Roman"/>
          <w:kern w:val="0"/>
          <w:sz w:val="24"/>
          <w:szCs w:val="24"/>
          <w:lang w:eastAsia="en-IN"/>
          <w14:ligatures w14:val="none"/>
        </w:rPr>
        <w:t xml:space="preserve"> HSBC implemented an AI-powered Basel III risk analytics tool to </w:t>
      </w:r>
      <w:r w:rsidRPr="00B81F24">
        <w:rPr>
          <w:rFonts w:ascii="Times New Roman" w:eastAsia="Times New Roman" w:hAnsi="Times New Roman" w:cs="Times New Roman"/>
          <w:b/>
          <w:bCs/>
          <w:kern w:val="0"/>
          <w:sz w:val="24"/>
          <w:szCs w:val="24"/>
          <w:lang w:eastAsia="en-IN"/>
          <w14:ligatures w14:val="none"/>
        </w:rPr>
        <w:t>monitor financial transactions and assess liquidity risks.</w:t>
      </w:r>
    </w:p>
    <w:p w14:paraId="5F4FD146"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CC54A1">
          <v:rect id="_x0000_i1268" style="width:0;height:1.5pt" o:hralign="center" o:hrstd="t" o:hr="t" fillcolor="#a0a0a0" stroked="f"/>
        </w:pict>
      </w:r>
    </w:p>
    <w:p w14:paraId="141C4446"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Implementing GRC Frameworks</w:t>
      </w:r>
    </w:p>
    <w:p w14:paraId="1B73DCBE"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with Business Objectives</w:t>
      </w:r>
    </w:p>
    <w:p w14:paraId="46E8180D" w14:textId="77777777" w:rsidR="00B81F24" w:rsidRPr="00B81F24" w:rsidRDefault="00B81F24">
      <w:pPr>
        <w:numPr>
          <w:ilvl w:val="0"/>
          <w:numId w:val="4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Ensure GRC frameworks support corporate strategy and governance.</w:t>
      </w:r>
    </w:p>
    <w:p w14:paraId="50EF78F2" w14:textId="77777777" w:rsidR="00B81F24" w:rsidRPr="00B81F24" w:rsidRDefault="00B81F24">
      <w:pPr>
        <w:numPr>
          <w:ilvl w:val="0"/>
          <w:numId w:val="4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 xml:space="preserve">Integrate AI-based risk </w:t>
      </w:r>
      <w:proofErr w:type="spellStart"/>
      <w:r w:rsidRPr="00B81F24">
        <w:rPr>
          <w:rFonts w:ascii="Times New Roman" w:eastAsia="Times New Roman" w:hAnsi="Times New Roman" w:cs="Times New Roman"/>
          <w:b/>
          <w:bCs/>
          <w:kern w:val="0"/>
          <w:sz w:val="24"/>
          <w:szCs w:val="24"/>
          <w:lang w:eastAsia="en-IN"/>
          <w14:ligatures w14:val="none"/>
        </w:rPr>
        <w:t>modeling</w:t>
      </w:r>
      <w:proofErr w:type="spellEnd"/>
      <w:r w:rsidRPr="00B81F24">
        <w:rPr>
          <w:rFonts w:ascii="Times New Roman" w:eastAsia="Times New Roman" w:hAnsi="Times New Roman" w:cs="Times New Roman"/>
          <w:b/>
          <w:bCs/>
          <w:kern w:val="0"/>
          <w:sz w:val="24"/>
          <w:szCs w:val="24"/>
          <w:lang w:eastAsia="en-IN"/>
          <w14:ligatures w14:val="none"/>
        </w:rPr>
        <w:t xml:space="preserve"> for predictive compliance analysis.</w:t>
      </w:r>
    </w:p>
    <w:p w14:paraId="0DFFCE09" w14:textId="77777777" w:rsidR="00B81F24" w:rsidRPr="00B81F24" w:rsidRDefault="00B81F24">
      <w:pPr>
        <w:numPr>
          <w:ilvl w:val="0"/>
          <w:numId w:val="4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Implement automated compliance dashboards for real-time monitoring.</w:t>
      </w:r>
    </w:p>
    <w:p w14:paraId="298FD4E3"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GRC Efficiency Through AI and Automation</w:t>
      </w:r>
    </w:p>
    <w:p w14:paraId="0DE6C2FD" w14:textId="77777777" w:rsidR="00B81F24" w:rsidRPr="00B81F24" w:rsidRDefault="00B81F24">
      <w:pPr>
        <w:numPr>
          <w:ilvl w:val="0"/>
          <w:numId w:val="4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Use AI-powered risk assessment tools</w:t>
      </w:r>
      <w:r w:rsidRPr="00B81F24">
        <w:rPr>
          <w:rFonts w:ascii="Times New Roman" w:eastAsia="Times New Roman" w:hAnsi="Times New Roman" w:cs="Times New Roman"/>
          <w:kern w:val="0"/>
          <w:sz w:val="24"/>
          <w:szCs w:val="24"/>
          <w:lang w:eastAsia="en-IN"/>
          <w14:ligatures w14:val="none"/>
        </w:rPr>
        <w:t xml:space="preserve"> to detect compliance violations.</w:t>
      </w:r>
    </w:p>
    <w:p w14:paraId="68D31210" w14:textId="77777777" w:rsidR="00B81F24" w:rsidRPr="00B81F24" w:rsidRDefault="00B81F24">
      <w:pPr>
        <w:numPr>
          <w:ilvl w:val="0"/>
          <w:numId w:val="4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Deploy blockchain for transparent regulatory reporting and audit trails.</w:t>
      </w:r>
    </w:p>
    <w:p w14:paraId="0468EBD3" w14:textId="77777777" w:rsidR="00B81F24" w:rsidRPr="00B81F24" w:rsidRDefault="00B81F24">
      <w:pPr>
        <w:numPr>
          <w:ilvl w:val="0"/>
          <w:numId w:val="4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 policy management workflows using Governance, Risk, and Compliance (GRC) software.</w:t>
      </w:r>
    </w:p>
    <w:p w14:paraId="482BA25E"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GRC Governance Culture</w:t>
      </w:r>
    </w:p>
    <w:p w14:paraId="4D00CA23" w14:textId="77777777" w:rsidR="00B81F24" w:rsidRPr="00B81F24" w:rsidRDefault="00B81F24">
      <w:pPr>
        <w:numPr>
          <w:ilvl w:val="0"/>
          <w:numId w:val="4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Conduct compliance awareness training for employees.</w:t>
      </w:r>
    </w:p>
    <w:p w14:paraId="32578053" w14:textId="77777777" w:rsidR="00B81F24" w:rsidRPr="00B81F24" w:rsidRDefault="00B81F24">
      <w:pPr>
        <w:numPr>
          <w:ilvl w:val="0"/>
          <w:numId w:val="4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Implement whistleblower protection programs to encourage transparency.</w:t>
      </w:r>
    </w:p>
    <w:p w14:paraId="61E2C14C" w14:textId="77777777" w:rsidR="00B81F24" w:rsidRPr="00B81F24" w:rsidRDefault="00B81F24">
      <w:pPr>
        <w:numPr>
          <w:ilvl w:val="0"/>
          <w:numId w:val="4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Regularly update GRC policies based on regulatory changes.</w:t>
      </w:r>
    </w:p>
    <w:p w14:paraId="531E75F2"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IBM’s AI-Driven GRC Implementation</w:t>
      </w:r>
      <w:r w:rsidRPr="00B81F24">
        <w:rPr>
          <w:rFonts w:ascii="Times New Roman" w:eastAsia="Times New Roman" w:hAnsi="Times New Roman" w:cs="Times New Roman"/>
          <w:kern w:val="0"/>
          <w:sz w:val="24"/>
          <w:szCs w:val="24"/>
          <w:lang w:eastAsia="en-IN"/>
          <w14:ligatures w14:val="none"/>
        </w:rPr>
        <w:t xml:space="preserve"> IBM uses AI-driven GRC solutions to </w:t>
      </w:r>
      <w:r w:rsidRPr="00B81F24">
        <w:rPr>
          <w:rFonts w:ascii="Times New Roman" w:eastAsia="Times New Roman" w:hAnsi="Times New Roman" w:cs="Times New Roman"/>
          <w:b/>
          <w:bCs/>
          <w:kern w:val="0"/>
          <w:sz w:val="24"/>
          <w:szCs w:val="24"/>
          <w:lang w:eastAsia="en-IN"/>
          <w14:ligatures w14:val="none"/>
        </w:rPr>
        <w:t>detect security vulnerabilities, monitor financial compliance, and automate policy enforcement</w:t>
      </w:r>
      <w:r w:rsidRPr="00B81F24">
        <w:rPr>
          <w:rFonts w:ascii="Times New Roman" w:eastAsia="Times New Roman" w:hAnsi="Times New Roman" w:cs="Times New Roman"/>
          <w:kern w:val="0"/>
          <w:sz w:val="24"/>
          <w:szCs w:val="24"/>
          <w:lang w:eastAsia="en-IN"/>
          <w14:ligatures w14:val="none"/>
        </w:rPr>
        <w:t>, ensuring global regulatory adherence.</w:t>
      </w:r>
    </w:p>
    <w:p w14:paraId="529FAFFC"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D78466">
          <v:rect id="_x0000_i1269" style="width:0;height:1.5pt" o:hralign="center" o:hrstd="t" o:hr="t" fillcolor="#a0a0a0" stroked="f"/>
        </w:pict>
      </w:r>
    </w:p>
    <w:p w14:paraId="532F460A"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Conclusion</w:t>
      </w:r>
    </w:p>
    <w:p w14:paraId="579ED243"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GRC frameworks provide organizations with </w:t>
      </w:r>
      <w:r w:rsidRPr="00B81F24">
        <w:rPr>
          <w:rFonts w:ascii="Times New Roman" w:eastAsia="Times New Roman" w:hAnsi="Times New Roman" w:cs="Times New Roman"/>
          <w:b/>
          <w:bCs/>
          <w:kern w:val="0"/>
          <w:sz w:val="24"/>
          <w:szCs w:val="24"/>
          <w:lang w:eastAsia="en-IN"/>
          <w14:ligatures w14:val="none"/>
        </w:rPr>
        <w:t>structured methodologies for governance, risk management, and compliance oversight.</w:t>
      </w:r>
      <w:r w:rsidRPr="00B81F24">
        <w:rPr>
          <w:rFonts w:ascii="Times New Roman" w:eastAsia="Times New Roman" w:hAnsi="Times New Roman" w:cs="Times New Roman"/>
          <w:kern w:val="0"/>
          <w:sz w:val="24"/>
          <w:szCs w:val="24"/>
          <w:lang w:eastAsia="en-IN"/>
          <w14:ligatures w14:val="none"/>
        </w:rPr>
        <w:t xml:space="preserve"> By integrating </w:t>
      </w:r>
      <w:r w:rsidRPr="00B81F24">
        <w:rPr>
          <w:rFonts w:ascii="Times New Roman" w:eastAsia="Times New Roman" w:hAnsi="Times New Roman" w:cs="Times New Roman"/>
          <w:b/>
          <w:bCs/>
          <w:kern w:val="0"/>
          <w:sz w:val="24"/>
          <w:szCs w:val="24"/>
          <w:lang w:eastAsia="en-IN"/>
          <w14:ligatures w14:val="none"/>
        </w:rPr>
        <w:t>AI-driven compliance automation, blockchain-based audit transparency, and predictive risk analytics</w:t>
      </w:r>
      <w:r w:rsidRPr="00B81F24">
        <w:rPr>
          <w:rFonts w:ascii="Times New Roman" w:eastAsia="Times New Roman" w:hAnsi="Times New Roman" w:cs="Times New Roman"/>
          <w:kern w:val="0"/>
          <w:sz w:val="24"/>
          <w:szCs w:val="24"/>
          <w:lang w:eastAsia="en-IN"/>
          <w14:ligatures w14:val="none"/>
        </w:rPr>
        <w:t xml:space="preserve">, companies can ensure </w:t>
      </w:r>
      <w:r w:rsidRPr="00B81F24">
        <w:rPr>
          <w:rFonts w:ascii="Times New Roman" w:eastAsia="Times New Roman" w:hAnsi="Times New Roman" w:cs="Times New Roman"/>
          <w:b/>
          <w:bCs/>
          <w:kern w:val="0"/>
          <w:sz w:val="24"/>
          <w:szCs w:val="24"/>
          <w:lang w:eastAsia="en-IN"/>
          <w14:ligatures w14:val="none"/>
        </w:rPr>
        <w:t>long-term regulatory resilience and governance efficiency.</w:t>
      </w:r>
    </w:p>
    <w:p w14:paraId="02F52C03"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Segoe UI Emoji" w:eastAsia="Times New Roman" w:hAnsi="Segoe UI Emoji" w:cs="Segoe UI Emoji"/>
          <w:kern w:val="0"/>
          <w:sz w:val="24"/>
          <w:szCs w:val="24"/>
          <w:lang w:eastAsia="en-IN"/>
          <w14:ligatures w14:val="none"/>
        </w:rPr>
        <w:t>🚀</w:t>
      </w:r>
      <w:r w:rsidRPr="00B81F24">
        <w:rPr>
          <w:rFonts w:ascii="Times New Roman" w:eastAsia="Times New Roman" w:hAnsi="Times New Roman" w:cs="Times New Roman"/>
          <w:kern w:val="0"/>
          <w:sz w:val="24"/>
          <w:szCs w:val="24"/>
          <w:lang w:eastAsia="en-IN"/>
          <w14:ligatures w14:val="none"/>
        </w:rPr>
        <w:t xml:space="preserve"> In the next chapter, we will explore </w:t>
      </w:r>
      <w:r w:rsidRPr="00B81F24">
        <w:rPr>
          <w:rFonts w:ascii="Times New Roman" w:eastAsia="Times New Roman" w:hAnsi="Times New Roman" w:cs="Times New Roman"/>
          <w:b/>
          <w:bCs/>
          <w:kern w:val="0"/>
          <w:sz w:val="24"/>
          <w:szCs w:val="24"/>
          <w:lang w:eastAsia="en-IN"/>
          <w14:ligatures w14:val="none"/>
        </w:rPr>
        <w:t>"Implementing GRC Frameworks: Challenges, Strategies, and Best Practices,"</w:t>
      </w:r>
      <w:r w:rsidRPr="00B81F24">
        <w:rPr>
          <w:rFonts w:ascii="Times New Roman" w:eastAsia="Times New Roman" w:hAnsi="Times New Roman" w:cs="Times New Roman"/>
          <w:kern w:val="0"/>
          <w:sz w:val="24"/>
          <w:szCs w:val="24"/>
          <w:lang w:eastAsia="en-IN"/>
          <w14:ligatures w14:val="none"/>
        </w:rPr>
        <w:t xml:space="preserve"> analyzing how businesses can successfully adopt GRC frameworks for corporate governance and risk management excellence.</w:t>
      </w:r>
    </w:p>
    <w:p w14:paraId="3BCD1A06"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NIST Cybersecurity Framework (CSF)</w:t>
      </w:r>
    </w:p>
    <w:p w14:paraId="466C1D57" w14:textId="77777777" w:rsidR="00B81F24" w:rsidRPr="00B81F24" w:rsidRDefault="00B81F24" w:rsidP="00B81F2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Introduction</w:t>
      </w:r>
    </w:p>
    <w:p w14:paraId="3CAE5F2F"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National Institute of Standards and Technology (NIST) Cybersecurity Framework (CSF)</w:t>
      </w:r>
      <w:r w:rsidRPr="00B81F24">
        <w:rPr>
          <w:rFonts w:ascii="Times New Roman" w:eastAsia="Times New Roman" w:hAnsi="Times New Roman" w:cs="Times New Roman"/>
          <w:kern w:val="0"/>
          <w:sz w:val="24"/>
          <w:szCs w:val="24"/>
          <w:lang w:eastAsia="en-IN"/>
          <w14:ligatures w14:val="none"/>
        </w:rPr>
        <w:t xml:space="preserve"> is one of the most widely adopted cybersecurity governance frameworks, helping organizations </w:t>
      </w:r>
      <w:r w:rsidRPr="00B81F24">
        <w:rPr>
          <w:rFonts w:ascii="Times New Roman" w:eastAsia="Times New Roman" w:hAnsi="Times New Roman" w:cs="Times New Roman"/>
          <w:b/>
          <w:bCs/>
          <w:kern w:val="0"/>
          <w:sz w:val="24"/>
          <w:szCs w:val="24"/>
          <w:lang w:eastAsia="en-IN"/>
          <w14:ligatures w14:val="none"/>
        </w:rPr>
        <w:t>identify, assess, and manage cybersecurity risks.</w:t>
      </w:r>
      <w:r w:rsidRPr="00B81F24">
        <w:rPr>
          <w:rFonts w:ascii="Times New Roman" w:eastAsia="Times New Roman" w:hAnsi="Times New Roman" w:cs="Times New Roman"/>
          <w:kern w:val="0"/>
          <w:sz w:val="24"/>
          <w:szCs w:val="24"/>
          <w:lang w:eastAsia="en-IN"/>
          <w14:ligatures w14:val="none"/>
        </w:rPr>
        <w:t xml:space="preserve"> Initially developed for </w:t>
      </w:r>
      <w:r w:rsidRPr="00B81F24">
        <w:rPr>
          <w:rFonts w:ascii="Times New Roman" w:eastAsia="Times New Roman" w:hAnsi="Times New Roman" w:cs="Times New Roman"/>
          <w:b/>
          <w:bCs/>
          <w:kern w:val="0"/>
          <w:sz w:val="24"/>
          <w:szCs w:val="24"/>
          <w:lang w:eastAsia="en-IN"/>
          <w14:ligatures w14:val="none"/>
        </w:rPr>
        <w:t>critical infrastructure sectors</w:t>
      </w:r>
      <w:r w:rsidRPr="00B81F24">
        <w:rPr>
          <w:rFonts w:ascii="Times New Roman" w:eastAsia="Times New Roman" w:hAnsi="Times New Roman" w:cs="Times New Roman"/>
          <w:kern w:val="0"/>
          <w:sz w:val="24"/>
          <w:szCs w:val="24"/>
          <w:lang w:eastAsia="en-IN"/>
          <w14:ligatures w14:val="none"/>
        </w:rPr>
        <w:t xml:space="preserve">, NIST CSF has since been adopted by </w:t>
      </w:r>
      <w:r w:rsidRPr="00B81F24">
        <w:rPr>
          <w:rFonts w:ascii="Times New Roman" w:eastAsia="Times New Roman" w:hAnsi="Times New Roman" w:cs="Times New Roman"/>
          <w:b/>
          <w:bCs/>
          <w:kern w:val="0"/>
          <w:sz w:val="24"/>
          <w:szCs w:val="24"/>
          <w:lang w:eastAsia="en-IN"/>
          <w14:ligatures w14:val="none"/>
        </w:rPr>
        <w:t>businesses, government agencies, and technology enterprises</w:t>
      </w:r>
      <w:r w:rsidRPr="00B81F24">
        <w:rPr>
          <w:rFonts w:ascii="Times New Roman" w:eastAsia="Times New Roman" w:hAnsi="Times New Roman" w:cs="Times New Roman"/>
          <w:kern w:val="0"/>
          <w:sz w:val="24"/>
          <w:szCs w:val="24"/>
          <w:lang w:eastAsia="en-IN"/>
          <w14:ligatures w14:val="none"/>
        </w:rPr>
        <w:t xml:space="preserve"> worldwide to ensure </w:t>
      </w:r>
      <w:r w:rsidRPr="00B81F24">
        <w:rPr>
          <w:rFonts w:ascii="Times New Roman" w:eastAsia="Times New Roman" w:hAnsi="Times New Roman" w:cs="Times New Roman"/>
          <w:b/>
          <w:bCs/>
          <w:kern w:val="0"/>
          <w:sz w:val="24"/>
          <w:szCs w:val="24"/>
          <w:lang w:eastAsia="en-IN"/>
          <w14:ligatures w14:val="none"/>
        </w:rPr>
        <w:t>robust cybersecurity posture, regulatory compliance, and risk mitigation.</w:t>
      </w:r>
    </w:p>
    <w:p w14:paraId="088659FB"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With increasing cyber threats and regulatory scrutiny, organizations must integrate </w:t>
      </w:r>
      <w:r w:rsidRPr="00B81F24">
        <w:rPr>
          <w:rFonts w:ascii="Times New Roman" w:eastAsia="Times New Roman" w:hAnsi="Times New Roman" w:cs="Times New Roman"/>
          <w:b/>
          <w:bCs/>
          <w:kern w:val="0"/>
          <w:sz w:val="24"/>
          <w:szCs w:val="24"/>
          <w:lang w:eastAsia="en-IN"/>
          <w14:ligatures w14:val="none"/>
        </w:rPr>
        <w:t>AI-driven risk assessments, automated compliance monitoring, and real-time cybersecurity governance tools</w:t>
      </w:r>
      <w:r w:rsidRPr="00B81F24">
        <w:rPr>
          <w:rFonts w:ascii="Times New Roman" w:eastAsia="Times New Roman" w:hAnsi="Times New Roman" w:cs="Times New Roman"/>
          <w:kern w:val="0"/>
          <w:sz w:val="24"/>
          <w:szCs w:val="24"/>
          <w:lang w:eastAsia="en-IN"/>
          <w14:ligatures w14:val="none"/>
        </w:rPr>
        <w:t xml:space="preserve"> to adhere to NIST CSF principles effectively.</w:t>
      </w:r>
    </w:p>
    <w:p w14:paraId="2536A5BC"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lastRenderedPageBreak/>
        <w:t xml:space="preserve">This chapter explores the </w:t>
      </w:r>
      <w:r w:rsidRPr="00B81F24">
        <w:rPr>
          <w:rFonts w:ascii="Times New Roman" w:eastAsia="Times New Roman" w:hAnsi="Times New Roman" w:cs="Times New Roman"/>
          <w:b/>
          <w:bCs/>
          <w:kern w:val="0"/>
          <w:sz w:val="24"/>
          <w:szCs w:val="24"/>
          <w:lang w:eastAsia="en-IN"/>
          <w14:ligatures w14:val="none"/>
        </w:rPr>
        <w:t>foundations of NIST CSF, its core functions, implementation best practices, case studies, and the future of AI-powered cybersecurity governance.</w:t>
      </w:r>
    </w:p>
    <w:p w14:paraId="3C80F5F0"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2DAFD4">
          <v:rect id="_x0000_i1270" style="width:0;height:1.5pt" o:hralign="center" o:hrstd="t" o:hr="t" fillcolor="#a0a0a0" stroked="f"/>
        </w:pict>
      </w:r>
    </w:p>
    <w:p w14:paraId="3A67CD75"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NIST Cybersecurity Framework</w:t>
      </w:r>
    </w:p>
    <w:p w14:paraId="3B41D01B"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the NIST Cybersecurity Framework?</w:t>
      </w:r>
    </w:p>
    <w:p w14:paraId="66D9640A"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NIST CSF</w:t>
      </w:r>
      <w:r w:rsidRPr="00B81F24">
        <w:rPr>
          <w:rFonts w:ascii="Times New Roman" w:eastAsia="Times New Roman" w:hAnsi="Times New Roman" w:cs="Times New Roman"/>
          <w:kern w:val="0"/>
          <w:sz w:val="24"/>
          <w:szCs w:val="24"/>
          <w:lang w:eastAsia="en-IN"/>
          <w14:ligatures w14:val="none"/>
        </w:rPr>
        <w:t xml:space="preserve"> is a risk-based framework that provides guidelines for </w:t>
      </w:r>
      <w:r w:rsidRPr="00B81F24">
        <w:rPr>
          <w:rFonts w:ascii="Times New Roman" w:eastAsia="Times New Roman" w:hAnsi="Times New Roman" w:cs="Times New Roman"/>
          <w:b/>
          <w:bCs/>
          <w:kern w:val="0"/>
          <w:sz w:val="24"/>
          <w:szCs w:val="24"/>
          <w:lang w:eastAsia="en-IN"/>
          <w14:ligatures w14:val="none"/>
        </w:rPr>
        <w:t>cybersecurity governance, risk management, and compliance oversight.</w:t>
      </w:r>
      <w:r w:rsidRPr="00B81F24">
        <w:rPr>
          <w:rFonts w:ascii="Times New Roman" w:eastAsia="Times New Roman" w:hAnsi="Times New Roman" w:cs="Times New Roman"/>
          <w:kern w:val="0"/>
          <w:sz w:val="24"/>
          <w:szCs w:val="24"/>
          <w:lang w:eastAsia="en-IN"/>
          <w14:ligatures w14:val="none"/>
        </w:rPr>
        <w:t xml:space="preserve"> Originally developed in response to </w:t>
      </w:r>
      <w:r w:rsidRPr="00B81F24">
        <w:rPr>
          <w:rFonts w:ascii="Times New Roman" w:eastAsia="Times New Roman" w:hAnsi="Times New Roman" w:cs="Times New Roman"/>
          <w:b/>
          <w:bCs/>
          <w:kern w:val="0"/>
          <w:sz w:val="24"/>
          <w:szCs w:val="24"/>
          <w:lang w:eastAsia="en-IN"/>
          <w14:ligatures w14:val="none"/>
        </w:rPr>
        <w:t>Presidential Executive Order 13636 (2013)</w:t>
      </w:r>
      <w:r w:rsidRPr="00B81F24">
        <w:rPr>
          <w:rFonts w:ascii="Times New Roman" w:eastAsia="Times New Roman" w:hAnsi="Times New Roman" w:cs="Times New Roman"/>
          <w:kern w:val="0"/>
          <w:sz w:val="24"/>
          <w:szCs w:val="24"/>
          <w:lang w:eastAsia="en-IN"/>
          <w14:ligatures w14:val="none"/>
        </w:rPr>
        <w:t>, the framework offers:</w:t>
      </w:r>
    </w:p>
    <w:p w14:paraId="3CDFB15E" w14:textId="77777777" w:rsidR="00B81F24" w:rsidRPr="00B81F24" w:rsidRDefault="00B81F24">
      <w:pPr>
        <w:numPr>
          <w:ilvl w:val="0"/>
          <w:numId w:val="4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 structured approach to cybersecurity governance</w:t>
      </w:r>
      <w:r w:rsidRPr="00B81F24">
        <w:rPr>
          <w:rFonts w:ascii="Times New Roman" w:eastAsia="Times New Roman" w:hAnsi="Times New Roman" w:cs="Times New Roman"/>
          <w:kern w:val="0"/>
          <w:sz w:val="24"/>
          <w:szCs w:val="24"/>
          <w:lang w:eastAsia="en-IN"/>
          <w14:ligatures w14:val="none"/>
        </w:rPr>
        <w:t xml:space="preserve"> for organizations of all sizes.</w:t>
      </w:r>
    </w:p>
    <w:p w14:paraId="6CA445E7" w14:textId="77777777" w:rsidR="00B81F24" w:rsidRPr="00B81F24" w:rsidRDefault="00B81F24">
      <w:pPr>
        <w:numPr>
          <w:ilvl w:val="0"/>
          <w:numId w:val="4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Industry-neutral security controls</w:t>
      </w:r>
      <w:r w:rsidRPr="00B81F24">
        <w:rPr>
          <w:rFonts w:ascii="Times New Roman" w:eastAsia="Times New Roman" w:hAnsi="Times New Roman" w:cs="Times New Roman"/>
          <w:kern w:val="0"/>
          <w:sz w:val="24"/>
          <w:szCs w:val="24"/>
          <w:lang w:eastAsia="en-IN"/>
          <w14:ligatures w14:val="none"/>
        </w:rPr>
        <w:t xml:space="preserve"> adaptable across multiple sectors.</w:t>
      </w:r>
    </w:p>
    <w:p w14:paraId="751A9830" w14:textId="77777777" w:rsidR="00B81F24" w:rsidRPr="00B81F24" w:rsidRDefault="00B81F24">
      <w:pPr>
        <w:numPr>
          <w:ilvl w:val="0"/>
          <w:numId w:val="4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Guidance on integrating cybersecurity with business strategy and risk management.</w:t>
      </w:r>
    </w:p>
    <w:p w14:paraId="184D7196"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NIST CSF</w:t>
      </w:r>
    </w:p>
    <w:p w14:paraId="6E0B3C9D"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Organizations implement NIST CSF to:</w:t>
      </w:r>
    </w:p>
    <w:p w14:paraId="40214AEC" w14:textId="77777777" w:rsidR="00B81F24" w:rsidRPr="00B81F24" w:rsidRDefault="00B81F24">
      <w:pPr>
        <w:numPr>
          <w:ilvl w:val="0"/>
          <w:numId w:val="4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 xml:space="preserve">Strengthen their cybersecurity </w:t>
      </w:r>
      <w:proofErr w:type="spellStart"/>
      <w:r w:rsidRPr="00B81F24">
        <w:rPr>
          <w:rFonts w:ascii="Times New Roman" w:eastAsia="Times New Roman" w:hAnsi="Times New Roman" w:cs="Times New Roman"/>
          <w:b/>
          <w:bCs/>
          <w:kern w:val="0"/>
          <w:sz w:val="24"/>
          <w:szCs w:val="24"/>
          <w:lang w:eastAsia="en-IN"/>
          <w14:ligatures w14:val="none"/>
        </w:rPr>
        <w:t>defense</w:t>
      </w:r>
      <w:proofErr w:type="spellEnd"/>
      <w:r w:rsidRPr="00B81F24">
        <w:rPr>
          <w:rFonts w:ascii="Times New Roman" w:eastAsia="Times New Roman" w:hAnsi="Times New Roman" w:cs="Times New Roman"/>
          <w:b/>
          <w:bCs/>
          <w:kern w:val="0"/>
          <w:sz w:val="24"/>
          <w:szCs w:val="24"/>
          <w:lang w:eastAsia="en-IN"/>
          <w14:ligatures w14:val="none"/>
        </w:rPr>
        <w:t xml:space="preserve"> mechanisms.</w:t>
      </w:r>
    </w:p>
    <w:p w14:paraId="58440B30" w14:textId="77777777" w:rsidR="00B81F24" w:rsidRPr="00B81F24" w:rsidRDefault="00B81F24">
      <w:pPr>
        <w:numPr>
          <w:ilvl w:val="0"/>
          <w:numId w:val="4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Comply with regulatory requirements</w:t>
      </w:r>
      <w:r w:rsidRPr="00B81F24">
        <w:rPr>
          <w:rFonts w:ascii="Times New Roman" w:eastAsia="Times New Roman" w:hAnsi="Times New Roman" w:cs="Times New Roman"/>
          <w:kern w:val="0"/>
          <w:sz w:val="24"/>
          <w:szCs w:val="24"/>
          <w:lang w:eastAsia="en-IN"/>
          <w14:ligatures w14:val="none"/>
        </w:rPr>
        <w:t xml:space="preserve"> such as GDPR, HIPAA, and ISO 27001.</w:t>
      </w:r>
    </w:p>
    <w:p w14:paraId="456E06E8" w14:textId="77777777" w:rsidR="00B81F24" w:rsidRPr="00B81F24" w:rsidRDefault="00B81F24">
      <w:pPr>
        <w:numPr>
          <w:ilvl w:val="0"/>
          <w:numId w:val="4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Develop real-time threat detection and incident response strategies.</w:t>
      </w:r>
    </w:p>
    <w:p w14:paraId="290BBD49" w14:textId="77777777" w:rsidR="00B81F24" w:rsidRPr="00B81F24" w:rsidRDefault="00B81F24">
      <w:pPr>
        <w:numPr>
          <w:ilvl w:val="0"/>
          <w:numId w:val="4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 risk management and governance transparency.</w:t>
      </w:r>
    </w:p>
    <w:p w14:paraId="42696C8A"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U.S. Department of Defense (DoD) Adopts NIST CSF</w:t>
      </w:r>
    </w:p>
    <w:p w14:paraId="6175CDDC"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DoD integrated NIST CSF</w:t>
      </w:r>
      <w:r w:rsidRPr="00B81F24">
        <w:rPr>
          <w:rFonts w:ascii="Times New Roman" w:eastAsia="Times New Roman" w:hAnsi="Times New Roman" w:cs="Times New Roman"/>
          <w:kern w:val="0"/>
          <w:sz w:val="24"/>
          <w:szCs w:val="24"/>
          <w:lang w:eastAsia="en-IN"/>
          <w14:ligatures w14:val="none"/>
        </w:rPr>
        <w:t xml:space="preserve"> into its cybersecurity governance, leading to a </w:t>
      </w:r>
      <w:r w:rsidRPr="00B81F24">
        <w:rPr>
          <w:rFonts w:ascii="Times New Roman" w:eastAsia="Times New Roman" w:hAnsi="Times New Roman" w:cs="Times New Roman"/>
          <w:b/>
          <w:bCs/>
          <w:kern w:val="0"/>
          <w:sz w:val="24"/>
          <w:szCs w:val="24"/>
          <w:lang w:eastAsia="en-IN"/>
          <w14:ligatures w14:val="none"/>
        </w:rPr>
        <w:t>40% reduction in cyberattack vulnerabilities</w:t>
      </w:r>
      <w:r w:rsidRPr="00B81F24">
        <w:rPr>
          <w:rFonts w:ascii="Times New Roman" w:eastAsia="Times New Roman" w:hAnsi="Times New Roman" w:cs="Times New Roman"/>
          <w:kern w:val="0"/>
          <w:sz w:val="24"/>
          <w:szCs w:val="24"/>
          <w:lang w:eastAsia="en-IN"/>
          <w14:ligatures w14:val="none"/>
        </w:rPr>
        <w:t xml:space="preserve"> through automated risk assessments and AI-driven security monitoring.</w:t>
      </w:r>
    </w:p>
    <w:p w14:paraId="7F67680E"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BF16F5">
          <v:rect id="_x0000_i1271" style="width:0;height:1.5pt" o:hralign="center" o:hrstd="t" o:hr="t" fillcolor="#a0a0a0" stroked="f"/>
        </w:pict>
      </w:r>
    </w:p>
    <w:p w14:paraId="3D0FD9F2"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Five Core Functions of NIST CSF</w:t>
      </w:r>
    </w:p>
    <w:p w14:paraId="2428F24E"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NIST CSF is structured around five core cybersecurity functions, providing a </w:t>
      </w:r>
      <w:r w:rsidRPr="00B81F24">
        <w:rPr>
          <w:rFonts w:ascii="Times New Roman" w:eastAsia="Times New Roman" w:hAnsi="Times New Roman" w:cs="Times New Roman"/>
          <w:b/>
          <w:bCs/>
          <w:kern w:val="0"/>
          <w:sz w:val="24"/>
          <w:szCs w:val="24"/>
          <w:lang w:eastAsia="en-IN"/>
          <w14:ligatures w14:val="none"/>
        </w:rPr>
        <w:t>systematic approach</w:t>
      </w:r>
      <w:r w:rsidRPr="00B81F24">
        <w:rPr>
          <w:rFonts w:ascii="Times New Roman" w:eastAsia="Times New Roman" w:hAnsi="Times New Roman" w:cs="Times New Roman"/>
          <w:kern w:val="0"/>
          <w:sz w:val="24"/>
          <w:szCs w:val="24"/>
          <w:lang w:eastAsia="en-IN"/>
          <w14:ligatures w14:val="none"/>
        </w:rPr>
        <w:t xml:space="preserve"> to managing cyber risks:</w:t>
      </w:r>
    </w:p>
    <w:p w14:paraId="51E4688F"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Identify</w:t>
      </w:r>
    </w:p>
    <w:p w14:paraId="428C2811" w14:textId="77777777" w:rsidR="00B81F24" w:rsidRPr="00B81F24" w:rsidRDefault="00B81F24">
      <w:pPr>
        <w:numPr>
          <w:ilvl w:val="0"/>
          <w:numId w:val="4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Assessment:</w:t>
      </w:r>
      <w:r w:rsidRPr="00B81F24">
        <w:rPr>
          <w:rFonts w:ascii="Times New Roman" w:eastAsia="Times New Roman" w:hAnsi="Times New Roman" w:cs="Times New Roman"/>
          <w:kern w:val="0"/>
          <w:sz w:val="24"/>
          <w:szCs w:val="24"/>
          <w:lang w:eastAsia="en-IN"/>
          <w14:ligatures w14:val="none"/>
        </w:rPr>
        <w:t xml:space="preserve"> Identifying cybersecurity threats and vulnerabilities.</w:t>
      </w:r>
    </w:p>
    <w:p w14:paraId="15E9E028" w14:textId="77777777" w:rsidR="00B81F24" w:rsidRPr="00B81F24" w:rsidRDefault="00B81F24">
      <w:pPr>
        <w:numPr>
          <w:ilvl w:val="0"/>
          <w:numId w:val="4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Asset Management:</w:t>
      </w:r>
      <w:r w:rsidRPr="00B81F24">
        <w:rPr>
          <w:rFonts w:ascii="Times New Roman" w:eastAsia="Times New Roman" w:hAnsi="Times New Roman" w:cs="Times New Roman"/>
          <w:kern w:val="0"/>
          <w:sz w:val="24"/>
          <w:szCs w:val="24"/>
          <w:lang w:eastAsia="en-IN"/>
          <w14:ligatures w14:val="none"/>
        </w:rPr>
        <w:t xml:space="preserve"> </w:t>
      </w:r>
      <w:proofErr w:type="spellStart"/>
      <w:r w:rsidRPr="00B81F24">
        <w:rPr>
          <w:rFonts w:ascii="Times New Roman" w:eastAsia="Times New Roman" w:hAnsi="Times New Roman" w:cs="Times New Roman"/>
          <w:kern w:val="0"/>
          <w:sz w:val="24"/>
          <w:szCs w:val="24"/>
          <w:lang w:eastAsia="en-IN"/>
          <w14:ligatures w14:val="none"/>
        </w:rPr>
        <w:t>Cataloging</w:t>
      </w:r>
      <w:proofErr w:type="spellEnd"/>
      <w:r w:rsidRPr="00B81F24">
        <w:rPr>
          <w:rFonts w:ascii="Times New Roman" w:eastAsia="Times New Roman" w:hAnsi="Times New Roman" w:cs="Times New Roman"/>
          <w:kern w:val="0"/>
          <w:sz w:val="24"/>
          <w:szCs w:val="24"/>
          <w:lang w:eastAsia="en-IN"/>
          <w14:ligatures w14:val="none"/>
        </w:rPr>
        <w:t xml:space="preserve"> digital assets and classifying critical infrastructure.</w:t>
      </w:r>
    </w:p>
    <w:p w14:paraId="4849190D" w14:textId="77777777" w:rsidR="00B81F24" w:rsidRPr="00B81F24" w:rsidRDefault="00B81F24">
      <w:pPr>
        <w:numPr>
          <w:ilvl w:val="0"/>
          <w:numId w:val="4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Supply Chain Security:</w:t>
      </w:r>
      <w:r w:rsidRPr="00B81F24">
        <w:rPr>
          <w:rFonts w:ascii="Times New Roman" w:eastAsia="Times New Roman" w:hAnsi="Times New Roman" w:cs="Times New Roman"/>
          <w:kern w:val="0"/>
          <w:sz w:val="24"/>
          <w:szCs w:val="24"/>
          <w:lang w:eastAsia="en-IN"/>
          <w14:ligatures w14:val="none"/>
        </w:rPr>
        <w:t xml:space="preserve"> Assessing third-party vendor risks.</w:t>
      </w:r>
    </w:p>
    <w:p w14:paraId="3752DC3E" w14:textId="77777777" w:rsidR="00B81F24" w:rsidRPr="00B81F24" w:rsidRDefault="00B81F24">
      <w:pPr>
        <w:numPr>
          <w:ilvl w:val="0"/>
          <w:numId w:val="4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Governance Policies:</w:t>
      </w:r>
      <w:r w:rsidRPr="00B81F24">
        <w:rPr>
          <w:rFonts w:ascii="Times New Roman" w:eastAsia="Times New Roman" w:hAnsi="Times New Roman" w:cs="Times New Roman"/>
          <w:kern w:val="0"/>
          <w:sz w:val="24"/>
          <w:szCs w:val="24"/>
          <w:lang w:eastAsia="en-IN"/>
          <w14:ligatures w14:val="none"/>
        </w:rPr>
        <w:t xml:space="preserve"> Ensuring cybersecurity policies align with corporate governance.</w:t>
      </w:r>
    </w:p>
    <w:p w14:paraId="00D80C2C"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Protect</w:t>
      </w:r>
    </w:p>
    <w:p w14:paraId="7B5798B2" w14:textId="77777777" w:rsidR="00B81F24" w:rsidRPr="00B81F24" w:rsidRDefault="00B81F24">
      <w:pPr>
        <w:numPr>
          <w:ilvl w:val="0"/>
          <w:numId w:val="4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Access Controls:</w:t>
      </w:r>
      <w:r w:rsidRPr="00B81F24">
        <w:rPr>
          <w:rFonts w:ascii="Times New Roman" w:eastAsia="Times New Roman" w:hAnsi="Times New Roman" w:cs="Times New Roman"/>
          <w:kern w:val="0"/>
          <w:sz w:val="24"/>
          <w:szCs w:val="24"/>
          <w:lang w:eastAsia="en-IN"/>
          <w14:ligatures w14:val="none"/>
        </w:rPr>
        <w:t xml:space="preserve"> Implementing multi-factor authentication (MFA) and zero-trust security models.</w:t>
      </w:r>
    </w:p>
    <w:p w14:paraId="6A89E504" w14:textId="77777777" w:rsidR="00B81F24" w:rsidRPr="00B81F24" w:rsidRDefault="00B81F24">
      <w:pPr>
        <w:numPr>
          <w:ilvl w:val="0"/>
          <w:numId w:val="4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Data Security:</w:t>
      </w:r>
      <w:r w:rsidRPr="00B81F24">
        <w:rPr>
          <w:rFonts w:ascii="Times New Roman" w:eastAsia="Times New Roman" w:hAnsi="Times New Roman" w:cs="Times New Roman"/>
          <w:kern w:val="0"/>
          <w:sz w:val="24"/>
          <w:szCs w:val="24"/>
          <w:lang w:eastAsia="en-IN"/>
          <w14:ligatures w14:val="none"/>
        </w:rPr>
        <w:t xml:space="preserve"> Using </w:t>
      </w:r>
      <w:r w:rsidRPr="00B81F24">
        <w:rPr>
          <w:rFonts w:ascii="Times New Roman" w:eastAsia="Times New Roman" w:hAnsi="Times New Roman" w:cs="Times New Roman"/>
          <w:b/>
          <w:bCs/>
          <w:kern w:val="0"/>
          <w:sz w:val="24"/>
          <w:szCs w:val="24"/>
          <w:lang w:eastAsia="en-IN"/>
          <w14:ligatures w14:val="none"/>
        </w:rPr>
        <w:t>encryption, blockchain-based audit trails, and AI-powered anomaly detection.</w:t>
      </w:r>
    </w:p>
    <w:p w14:paraId="4723B5AD" w14:textId="77777777" w:rsidR="00B81F24" w:rsidRPr="00B81F24" w:rsidRDefault="00B81F24">
      <w:pPr>
        <w:numPr>
          <w:ilvl w:val="0"/>
          <w:numId w:val="4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Awareness Training:</w:t>
      </w:r>
      <w:r w:rsidRPr="00B81F24">
        <w:rPr>
          <w:rFonts w:ascii="Times New Roman" w:eastAsia="Times New Roman" w:hAnsi="Times New Roman" w:cs="Times New Roman"/>
          <w:kern w:val="0"/>
          <w:sz w:val="24"/>
          <w:szCs w:val="24"/>
          <w:lang w:eastAsia="en-IN"/>
          <w14:ligatures w14:val="none"/>
        </w:rPr>
        <w:t xml:space="preserve"> Conducting cybersecurity training for employees.</w:t>
      </w:r>
    </w:p>
    <w:p w14:paraId="3FFD84EA" w14:textId="77777777" w:rsidR="00B81F24" w:rsidRPr="00B81F24" w:rsidRDefault="00B81F24">
      <w:pPr>
        <w:numPr>
          <w:ilvl w:val="0"/>
          <w:numId w:val="4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Configuration Management:</w:t>
      </w:r>
      <w:r w:rsidRPr="00B81F24">
        <w:rPr>
          <w:rFonts w:ascii="Times New Roman" w:eastAsia="Times New Roman" w:hAnsi="Times New Roman" w:cs="Times New Roman"/>
          <w:kern w:val="0"/>
          <w:sz w:val="24"/>
          <w:szCs w:val="24"/>
          <w:lang w:eastAsia="en-IN"/>
          <w14:ligatures w14:val="none"/>
        </w:rPr>
        <w:t xml:space="preserve"> Regularly updating software patches and security controls.</w:t>
      </w:r>
    </w:p>
    <w:p w14:paraId="7BE0E164"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Detect</w:t>
      </w:r>
    </w:p>
    <w:p w14:paraId="7D33B81A" w14:textId="77777777" w:rsidR="00B81F24" w:rsidRPr="00B81F24" w:rsidRDefault="00B81F24">
      <w:pPr>
        <w:numPr>
          <w:ilvl w:val="0"/>
          <w:numId w:val="4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Continuous Monitoring:</w:t>
      </w:r>
      <w:r w:rsidRPr="00B81F24">
        <w:rPr>
          <w:rFonts w:ascii="Times New Roman" w:eastAsia="Times New Roman" w:hAnsi="Times New Roman" w:cs="Times New Roman"/>
          <w:kern w:val="0"/>
          <w:sz w:val="24"/>
          <w:szCs w:val="24"/>
          <w:lang w:eastAsia="en-IN"/>
          <w14:ligatures w14:val="none"/>
        </w:rPr>
        <w:t xml:space="preserve"> Deploying </w:t>
      </w:r>
      <w:r w:rsidRPr="00B81F24">
        <w:rPr>
          <w:rFonts w:ascii="Times New Roman" w:eastAsia="Times New Roman" w:hAnsi="Times New Roman" w:cs="Times New Roman"/>
          <w:b/>
          <w:bCs/>
          <w:kern w:val="0"/>
          <w:sz w:val="24"/>
          <w:szCs w:val="24"/>
          <w:lang w:eastAsia="en-IN"/>
          <w14:ligatures w14:val="none"/>
        </w:rPr>
        <w:t>AI-powered Security Information and Event Management (SIEM) systems</w:t>
      </w:r>
      <w:r w:rsidRPr="00B81F24">
        <w:rPr>
          <w:rFonts w:ascii="Times New Roman" w:eastAsia="Times New Roman" w:hAnsi="Times New Roman" w:cs="Times New Roman"/>
          <w:kern w:val="0"/>
          <w:sz w:val="24"/>
          <w:szCs w:val="24"/>
          <w:lang w:eastAsia="en-IN"/>
          <w14:ligatures w14:val="none"/>
        </w:rPr>
        <w:t>.</w:t>
      </w:r>
    </w:p>
    <w:p w14:paraId="442ACA89" w14:textId="77777777" w:rsidR="00B81F24" w:rsidRPr="00B81F24" w:rsidRDefault="00B81F24">
      <w:pPr>
        <w:numPr>
          <w:ilvl w:val="0"/>
          <w:numId w:val="4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Threat Intelligence:</w:t>
      </w:r>
      <w:r w:rsidRPr="00B81F24">
        <w:rPr>
          <w:rFonts w:ascii="Times New Roman" w:eastAsia="Times New Roman" w:hAnsi="Times New Roman" w:cs="Times New Roman"/>
          <w:kern w:val="0"/>
          <w:sz w:val="24"/>
          <w:szCs w:val="24"/>
          <w:lang w:eastAsia="en-IN"/>
          <w14:ligatures w14:val="none"/>
        </w:rPr>
        <w:t xml:space="preserve"> Leveraging machine learning for </w:t>
      </w:r>
      <w:r w:rsidRPr="00B81F24">
        <w:rPr>
          <w:rFonts w:ascii="Times New Roman" w:eastAsia="Times New Roman" w:hAnsi="Times New Roman" w:cs="Times New Roman"/>
          <w:b/>
          <w:bCs/>
          <w:kern w:val="0"/>
          <w:sz w:val="24"/>
          <w:szCs w:val="24"/>
          <w:lang w:eastAsia="en-IN"/>
          <w14:ligatures w14:val="none"/>
        </w:rPr>
        <w:t>real-time cyber threat detection.</w:t>
      </w:r>
    </w:p>
    <w:p w14:paraId="38A8C4CF" w14:textId="77777777" w:rsidR="00B81F24" w:rsidRPr="00B81F24" w:rsidRDefault="00B81F24">
      <w:pPr>
        <w:numPr>
          <w:ilvl w:val="0"/>
          <w:numId w:val="4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Anomaly Detection:</w:t>
      </w:r>
      <w:r w:rsidRPr="00B81F24">
        <w:rPr>
          <w:rFonts w:ascii="Times New Roman" w:eastAsia="Times New Roman" w:hAnsi="Times New Roman" w:cs="Times New Roman"/>
          <w:kern w:val="0"/>
          <w:sz w:val="24"/>
          <w:szCs w:val="24"/>
          <w:lang w:eastAsia="en-IN"/>
          <w14:ligatures w14:val="none"/>
        </w:rPr>
        <w:t xml:space="preserve"> Using </w:t>
      </w:r>
      <w:proofErr w:type="spellStart"/>
      <w:r w:rsidRPr="00B81F24">
        <w:rPr>
          <w:rFonts w:ascii="Times New Roman" w:eastAsia="Times New Roman" w:hAnsi="Times New Roman" w:cs="Times New Roman"/>
          <w:kern w:val="0"/>
          <w:sz w:val="24"/>
          <w:szCs w:val="24"/>
          <w:lang w:eastAsia="en-IN"/>
          <w14:ligatures w14:val="none"/>
        </w:rPr>
        <w:t>behavioral</w:t>
      </w:r>
      <w:proofErr w:type="spellEnd"/>
      <w:r w:rsidRPr="00B81F24">
        <w:rPr>
          <w:rFonts w:ascii="Times New Roman" w:eastAsia="Times New Roman" w:hAnsi="Times New Roman" w:cs="Times New Roman"/>
          <w:kern w:val="0"/>
          <w:sz w:val="24"/>
          <w:szCs w:val="24"/>
          <w:lang w:eastAsia="en-IN"/>
          <w14:ligatures w14:val="none"/>
        </w:rPr>
        <w:t xml:space="preserve"> analytics to detect suspicious activities.</w:t>
      </w:r>
    </w:p>
    <w:p w14:paraId="3D930746" w14:textId="77777777" w:rsidR="00B81F24" w:rsidRPr="00B81F24" w:rsidRDefault="00B81F24">
      <w:pPr>
        <w:numPr>
          <w:ilvl w:val="0"/>
          <w:numId w:val="4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Logging and Reporting:</w:t>
      </w:r>
      <w:r w:rsidRPr="00B81F24">
        <w:rPr>
          <w:rFonts w:ascii="Times New Roman" w:eastAsia="Times New Roman" w:hAnsi="Times New Roman" w:cs="Times New Roman"/>
          <w:kern w:val="0"/>
          <w:sz w:val="24"/>
          <w:szCs w:val="24"/>
          <w:lang w:eastAsia="en-IN"/>
          <w14:ligatures w14:val="none"/>
        </w:rPr>
        <w:t xml:space="preserve"> Automating compliance tracking and breach notifications.</w:t>
      </w:r>
    </w:p>
    <w:p w14:paraId="4C8AEC9C"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Respond</w:t>
      </w:r>
    </w:p>
    <w:p w14:paraId="08A3F0E5" w14:textId="77777777" w:rsidR="00B81F24" w:rsidRPr="00B81F24" w:rsidRDefault="00B81F24">
      <w:pPr>
        <w:numPr>
          <w:ilvl w:val="0"/>
          <w:numId w:val="4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Incident Response Planning:</w:t>
      </w:r>
      <w:r w:rsidRPr="00B81F24">
        <w:rPr>
          <w:rFonts w:ascii="Times New Roman" w:eastAsia="Times New Roman" w:hAnsi="Times New Roman" w:cs="Times New Roman"/>
          <w:kern w:val="0"/>
          <w:sz w:val="24"/>
          <w:szCs w:val="24"/>
          <w:lang w:eastAsia="en-IN"/>
          <w14:ligatures w14:val="none"/>
        </w:rPr>
        <w:t xml:space="preserve"> Developing response protocols for cyber incidents.</w:t>
      </w:r>
    </w:p>
    <w:p w14:paraId="145D3AF7" w14:textId="77777777" w:rsidR="00B81F24" w:rsidRPr="00B81F24" w:rsidRDefault="00B81F24">
      <w:pPr>
        <w:numPr>
          <w:ilvl w:val="0"/>
          <w:numId w:val="4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Forensic Investigations:</w:t>
      </w:r>
      <w:r w:rsidRPr="00B81F24">
        <w:rPr>
          <w:rFonts w:ascii="Times New Roman" w:eastAsia="Times New Roman" w:hAnsi="Times New Roman" w:cs="Times New Roman"/>
          <w:kern w:val="0"/>
          <w:sz w:val="24"/>
          <w:szCs w:val="24"/>
          <w:lang w:eastAsia="en-IN"/>
          <w14:ligatures w14:val="none"/>
        </w:rPr>
        <w:t xml:space="preserve"> Conducting </w:t>
      </w:r>
      <w:r w:rsidRPr="00B81F24">
        <w:rPr>
          <w:rFonts w:ascii="Times New Roman" w:eastAsia="Times New Roman" w:hAnsi="Times New Roman" w:cs="Times New Roman"/>
          <w:b/>
          <w:bCs/>
          <w:kern w:val="0"/>
          <w:sz w:val="24"/>
          <w:szCs w:val="24"/>
          <w:lang w:eastAsia="en-IN"/>
          <w14:ligatures w14:val="none"/>
        </w:rPr>
        <w:t>post-breach assessments</w:t>
      </w:r>
      <w:r w:rsidRPr="00B81F24">
        <w:rPr>
          <w:rFonts w:ascii="Times New Roman" w:eastAsia="Times New Roman" w:hAnsi="Times New Roman" w:cs="Times New Roman"/>
          <w:kern w:val="0"/>
          <w:sz w:val="24"/>
          <w:szCs w:val="24"/>
          <w:lang w:eastAsia="en-IN"/>
          <w14:ligatures w14:val="none"/>
        </w:rPr>
        <w:t xml:space="preserve"> and threat analysis.</w:t>
      </w:r>
    </w:p>
    <w:p w14:paraId="57ABCAEE" w14:textId="77777777" w:rsidR="00B81F24" w:rsidRPr="00B81F24" w:rsidRDefault="00B81F24">
      <w:pPr>
        <w:numPr>
          <w:ilvl w:val="0"/>
          <w:numId w:val="4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Automated Security Incident Containment:</w:t>
      </w:r>
      <w:r w:rsidRPr="00B81F24">
        <w:rPr>
          <w:rFonts w:ascii="Times New Roman" w:eastAsia="Times New Roman" w:hAnsi="Times New Roman" w:cs="Times New Roman"/>
          <w:kern w:val="0"/>
          <w:sz w:val="24"/>
          <w:szCs w:val="24"/>
          <w:lang w:eastAsia="en-IN"/>
          <w14:ligatures w14:val="none"/>
        </w:rPr>
        <w:t xml:space="preserve"> AI-powered remediation actions for cyber threats.</w:t>
      </w:r>
    </w:p>
    <w:p w14:paraId="7494E4F3" w14:textId="77777777" w:rsidR="00B81F24" w:rsidRPr="00B81F24" w:rsidRDefault="00B81F24">
      <w:pPr>
        <w:numPr>
          <w:ilvl w:val="0"/>
          <w:numId w:val="4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Regulatory Reporting:</w:t>
      </w:r>
      <w:r w:rsidRPr="00B81F24">
        <w:rPr>
          <w:rFonts w:ascii="Times New Roman" w:eastAsia="Times New Roman" w:hAnsi="Times New Roman" w:cs="Times New Roman"/>
          <w:kern w:val="0"/>
          <w:sz w:val="24"/>
          <w:szCs w:val="24"/>
          <w:lang w:eastAsia="en-IN"/>
          <w14:ligatures w14:val="none"/>
        </w:rPr>
        <w:t xml:space="preserve"> Ensuring </w:t>
      </w:r>
      <w:r w:rsidRPr="00B81F24">
        <w:rPr>
          <w:rFonts w:ascii="Times New Roman" w:eastAsia="Times New Roman" w:hAnsi="Times New Roman" w:cs="Times New Roman"/>
          <w:b/>
          <w:bCs/>
          <w:kern w:val="0"/>
          <w:sz w:val="24"/>
          <w:szCs w:val="24"/>
          <w:lang w:eastAsia="en-IN"/>
          <w14:ligatures w14:val="none"/>
        </w:rPr>
        <w:t>GDPR and CCPA compliance</w:t>
      </w:r>
      <w:r w:rsidRPr="00B81F24">
        <w:rPr>
          <w:rFonts w:ascii="Times New Roman" w:eastAsia="Times New Roman" w:hAnsi="Times New Roman" w:cs="Times New Roman"/>
          <w:kern w:val="0"/>
          <w:sz w:val="24"/>
          <w:szCs w:val="24"/>
          <w:lang w:eastAsia="en-IN"/>
          <w14:ligatures w14:val="none"/>
        </w:rPr>
        <w:t xml:space="preserve"> in breach reporting.</w:t>
      </w:r>
    </w:p>
    <w:p w14:paraId="0F202BFA"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Recover</w:t>
      </w:r>
    </w:p>
    <w:p w14:paraId="6043C64C" w14:textId="77777777" w:rsidR="00B81F24" w:rsidRPr="00B81F24" w:rsidRDefault="00B81F24">
      <w:pPr>
        <w:numPr>
          <w:ilvl w:val="0"/>
          <w:numId w:val="4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Business Continuity Planning:</w:t>
      </w:r>
      <w:r w:rsidRPr="00B81F24">
        <w:rPr>
          <w:rFonts w:ascii="Times New Roman" w:eastAsia="Times New Roman" w:hAnsi="Times New Roman" w:cs="Times New Roman"/>
          <w:kern w:val="0"/>
          <w:sz w:val="24"/>
          <w:szCs w:val="24"/>
          <w:lang w:eastAsia="en-IN"/>
          <w14:ligatures w14:val="none"/>
        </w:rPr>
        <w:t xml:space="preserve"> Implementing cyber resilience strategies.</w:t>
      </w:r>
    </w:p>
    <w:p w14:paraId="231B3F75" w14:textId="77777777" w:rsidR="00B81F24" w:rsidRPr="00B81F24" w:rsidRDefault="00B81F24">
      <w:pPr>
        <w:numPr>
          <w:ilvl w:val="0"/>
          <w:numId w:val="4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Data Backup and Disaster Recovery:</w:t>
      </w:r>
      <w:r w:rsidRPr="00B81F24">
        <w:rPr>
          <w:rFonts w:ascii="Times New Roman" w:eastAsia="Times New Roman" w:hAnsi="Times New Roman" w:cs="Times New Roman"/>
          <w:kern w:val="0"/>
          <w:sz w:val="24"/>
          <w:szCs w:val="24"/>
          <w:lang w:eastAsia="en-IN"/>
          <w14:ligatures w14:val="none"/>
        </w:rPr>
        <w:t xml:space="preserve"> Ensuring rapid recovery of critical systems.</w:t>
      </w:r>
    </w:p>
    <w:p w14:paraId="675E29EB" w14:textId="77777777" w:rsidR="00B81F24" w:rsidRPr="00B81F24" w:rsidRDefault="00B81F24">
      <w:pPr>
        <w:numPr>
          <w:ilvl w:val="0"/>
          <w:numId w:val="4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Posture Improvement:</w:t>
      </w:r>
      <w:r w:rsidRPr="00B81F24">
        <w:rPr>
          <w:rFonts w:ascii="Times New Roman" w:eastAsia="Times New Roman" w:hAnsi="Times New Roman" w:cs="Times New Roman"/>
          <w:kern w:val="0"/>
          <w:sz w:val="24"/>
          <w:szCs w:val="24"/>
          <w:lang w:eastAsia="en-IN"/>
          <w14:ligatures w14:val="none"/>
        </w:rPr>
        <w:t xml:space="preserve"> Conducting periodic cybersecurity risk reassessments.</w:t>
      </w:r>
    </w:p>
    <w:p w14:paraId="227B01FA" w14:textId="77777777" w:rsidR="00B81F24" w:rsidRPr="00B81F24" w:rsidRDefault="00B81F24">
      <w:pPr>
        <w:numPr>
          <w:ilvl w:val="0"/>
          <w:numId w:val="4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Stakeholder Communication:</w:t>
      </w:r>
      <w:r w:rsidRPr="00B81F24">
        <w:rPr>
          <w:rFonts w:ascii="Times New Roman" w:eastAsia="Times New Roman" w:hAnsi="Times New Roman" w:cs="Times New Roman"/>
          <w:kern w:val="0"/>
          <w:sz w:val="24"/>
          <w:szCs w:val="24"/>
          <w:lang w:eastAsia="en-IN"/>
          <w14:ligatures w14:val="none"/>
        </w:rPr>
        <w:t xml:space="preserve"> Keeping regulators, customers, and executives informed.</w:t>
      </w:r>
    </w:p>
    <w:p w14:paraId="640792FC"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Equifax Data Breach and Failure to Implement NIST CSF</w:t>
      </w:r>
      <w:r w:rsidRPr="00B81F24">
        <w:rPr>
          <w:rFonts w:ascii="Times New Roman" w:eastAsia="Times New Roman" w:hAnsi="Times New Roman" w:cs="Times New Roman"/>
          <w:kern w:val="0"/>
          <w:sz w:val="24"/>
          <w:szCs w:val="24"/>
          <w:lang w:eastAsia="en-IN"/>
          <w14:ligatures w14:val="none"/>
        </w:rPr>
        <w:t xml:space="preserve"> Equifax failed to </w:t>
      </w:r>
      <w:r w:rsidRPr="00B81F24">
        <w:rPr>
          <w:rFonts w:ascii="Times New Roman" w:eastAsia="Times New Roman" w:hAnsi="Times New Roman" w:cs="Times New Roman"/>
          <w:b/>
          <w:bCs/>
          <w:kern w:val="0"/>
          <w:sz w:val="24"/>
          <w:szCs w:val="24"/>
          <w:lang w:eastAsia="en-IN"/>
          <w14:ligatures w14:val="none"/>
        </w:rPr>
        <w:t>patch known security vulnerabilities</w:t>
      </w:r>
      <w:r w:rsidRPr="00B81F24">
        <w:rPr>
          <w:rFonts w:ascii="Times New Roman" w:eastAsia="Times New Roman" w:hAnsi="Times New Roman" w:cs="Times New Roman"/>
          <w:kern w:val="0"/>
          <w:sz w:val="24"/>
          <w:szCs w:val="24"/>
          <w:lang w:eastAsia="en-IN"/>
          <w14:ligatures w14:val="none"/>
        </w:rPr>
        <w:t xml:space="preserve">, leading to a </w:t>
      </w:r>
      <w:r w:rsidRPr="00B81F24">
        <w:rPr>
          <w:rFonts w:ascii="Times New Roman" w:eastAsia="Times New Roman" w:hAnsi="Times New Roman" w:cs="Times New Roman"/>
          <w:b/>
          <w:bCs/>
          <w:kern w:val="0"/>
          <w:sz w:val="24"/>
          <w:szCs w:val="24"/>
          <w:lang w:eastAsia="en-IN"/>
          <w14:ligatures w14:val="none"/>
        </w:rPr>
        <w:t>147-million-record data breach</w:t>
      </w:r>
      <w:r w:rsidRPr="00B81F24">
        <w:rPr>
          <w:rFonts w:ascii="Times New Roman" w:eastAsia="Times New Roman" w:hAnsi="Times New Roman" w:cs="Times New Roman"/>
          <w:kern w:val="0"/>
          <w:sz w:val="24"/>
          <w:szCs w:val="24"/>
          <w:lang w:eastAsia="en-IN"/>
          <w14:ligatures w14:val="none"/>
        </w:rPr>
        <w:t xml:space="preserve"> in 2017. Implementing NIST </w:t>
      </w:r>
      <w:proofErr w:type="gramStart"/>
      <w:r w:rsidRPr="00B81F24">
        <w:rPr>
          <w:rFonts w:ascii="Times New Roman" w:eastAsia="Times New Roman" w:hAnsi="Times New Roman" w:cs="Times New Roman"/>
          <w:kern w:val="0"/>
          <w:sz w:val="24"/>
          <w:szCs w:val="24"/>
          <w:lang w:eastAsia="en-IN"/>
          <w14:ligatures w14:val="none"/>
        </w:rPr>
        <w:t>CSF’s</w:t>
      </w:r>
      <w:proofErr w:type="gramEnd"/>
      <w:r w:rsidRPr="00B81F24">
        <w:rPr>
          <w:rFonts w:ascii="Times New Roman" w:eastAsia="Times New Roman" w:hAnsi="Times New Roman" w:cs="Times New Roman"/>
          <w:kern w:val="0"/>
          <w:sz w:val="24"/>
          <w:szCs w:val="24"/>
          <w:lang w:eastAsia="en-IN"/>
          <w14:ligatures w14:val="none"/>
        </w:rPr>
        <w:t xml:space="preserve"> </w:t>
      </w:r>
      <w:r w:rsidRPr="00B81F24">
        <w:rPr>
          <w:rFonts w:ascii="Times New Roman" w:eastAsia="Times New Roman" w:hAnsi="Times New Roman" w:cs="Times New Roman"/>
          <w:b/>
          <w:bCs/>
          <w:kern w:val="0"/>
          <w:sz w:val="24"/>
          <w:szCs w:val="24"/>
          <w:lang w:eastAsia="en-IN"/>
          <w14:ligatures w14:val="none"/>
        </w:rPr>
        <w:t>“Identify” and “Protect” functions</w:t>
      </w:r>
      <w:r w:rsidRPr="00B81F24">
        <w:rPr>
          <w:rFonts w:ascii="Times New Roman" w:eastAsia="Times New Roman" w:hAnsi="Times New Roman" w:cs="Times New Roman"/>
          <w:kern w:val="0"/>
          <w:sz w:val="24"/>
          <w:szCs w:val="24"/>
          <w:lang w:eastAsia="en-IN"/>
          <w14:ligatures w14:val="none"/>
        </w:rPr>
        <w:t xml:space="preserve"> could have mitigated the risk significantly.</w:t>
      </w:r>
    </w:p>
    <w:p w14:paraId="119EAC1C"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E07EA9">
          <v:rect id="_x0000_i1272" style="width:0;height:1.5pt" o:hralign="center" o:hrstd="t" o:hr="t" fillcolor="#a0a0a0" stroked="f"/>
        </w:pict>
      </w:r>
    </w:p>
    <w:p w14:paraId="0F3D6A7E"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NIST CSF in Organizations</w:t>
      </w:r>
    </w:p>
    <w:p w14:paraId="422B1FB7"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NIST CSF Implementation</w:t>
      </w:r>
    </w:p>
    <w:p w14:paraId="0B6C9550" w14:textId="77777777" w:rsidR="00B81F24" w:rsidRPr="00B81F24" w:rsidRDefault="00B81F24">
      <w:pPr>
        <w:numPr>
          <w:ilvl w:val="0"/>
          <w:numId w:val="4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Assess Current Cybersecurity Posture:</w:t>
      </w:r>
      <w:r w:rsidRPr="00B81F24">
        <w:rPr>
          <w:rFonts w:ascii="Times New Roman" w:eastAsia="Times New Roman" w:hAnsi="Times New Roman" w:cs="Times New Roman"/>
          <w:kern w:val="0"/>
          <w:sz w:val="24"/>
          <w:szCs w:val="24"/>
          <w:lang w:eastAsia="en-IN"/>
          <w14:ligatures w14:val="none"/>
        </w:rPr>
        <w:t xml:space="preserve"> Conduct a </w:t>
      </w:r>
      <w:r w:rsidRPr="00B81F24">
        <w:rPr>
          <w:rFonts w:ascii="Times New Roman" w:eastAsia="Times New Roman" w:hAnsi="Times New Roman" w:cs="Times New Roman"/>
          <w:b/>
          <w:bCs/>
          <w:kern w:val="0"/>
          <w:sz w:val="24"/>
          <w:szCs w:val="24"/>
          <w:lang w:eastAsia="en-IN"/>
          <w14:ligatures w14:val="none"/>
        </w:rPr>
        <w:t>cyber risk assessment</w:t>
      </w:r>
      <w:r w:rsidRPr="00B81F24">
        <w:rPr>
          <w:rFonts w:ascii="Times New Roman" w:eastAsia="Times New Roman" w:hAnsi="Times New Roman" w:cs="Times New Roman"/>
          <w:kern w:val="0"/>
          <w:sz w:val="24"/>
          <w:szCs w:val="24"/>
          <w:lang w:eastAsia="en-IN"/>
          <w14:ligatures w14:val="none"/>
        </w:rPr>
        <w:t xml:space="preserve"> using AI-driven security audits.</w:t>
      </w:r>
    </w:p>
    <w:p w14:paraId="5FA8CBC4" w14:textId="77777777" w:rsidR="00B81F24" w:rsidRPr="00B81F24" w:rsidRDefault="00B81F24">
      <w:pPr>
        <w:numPr>
          <w:ilvl w:val="0"/>
          <w:numId w:val="4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Map Cybersecurity Policies to NIST CSF Functions:</w:t>
      </w:r>
      <w:r w:rsidRPr="00B81F24">
        <w:rPr>
          <w:rFonts w:ascii="Times New Roman" w:eastAsia="Times New Roman" w:hAnsi="Times New Roman" w:cs="Times New Roman"/>
          <w:kern w:val="0"/>
          <w:sz w:val="24"/>
          <w:szCs w:val="24"/>
          <w:lang w:eastAsia="en-IN"/>
          <w14:ligatures w14:val="none"/>
        </w:rPr>
        <w:t xml:space="preserve"> Align IT security policies with </w:t>
      </w:r>
      <w:r w:rsidRPr="00B81F24">
        <w:rPr>
          <w:rFonts w:ascii="Times New Roman" w:eastAsia="Times New Roman" w:hAnsi="Times New Roman" w:cs="Times New Roman"/>
          <w:b/>
          <w:bCs/>
          <w:kern w:val="0"/>
          <w:sz w:val="24"/>
          <w:szCs w:val="24"/>
          <w:lang w:eastAsia="en-IN"/>
          <w14:ligatures w14:val="none"/>
        </w:rPr>
        <w:t>Identify, Protect, Detect, Respond, and Recover.</w:t>
      </w:r>
    </w:p>
    <w:p w14:paraId="699E16C3" w14:textId="77777777" w:rsidR="00B81F24" w:rsidRPr="00B81F24" w:rsidRDefault="00B81F24">
      <w:pPr>
        <w:numPr>
          <w:ilvl w:val="0"/>
          <w:numId w:val="4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Deploy Automated Threat Detection Tools:</w:t>
      </w:r>
      <w:r w:rsidRPr="00B81F24">
        <w:rPr>
          <w:rFonts w:ascii="Times New Roman" w:eastAsia="Times New Roman" w:hAnsi="Times New Roman" w:cs="Times New Roman"/>
          <w:kern w:val="0"/>
          <w:sz w:val="24"/>
          <w:szCs w:val="24"/>
          <w:lang w:eastAsia="en-IN"/>
          <w14:ligatures w14:val="none"/>
        </w:rPr>
        <w:t xml:space="preserve"> Use AI-powered SIEM systems to </w:t>
      </w:r>
      <w:r w:rsidRPr="00B81F24">
        <w:rPr>
          <w:rFonts w:ascii="Times New Roman" w:eastAsia="Times New Roman" w:hAnsi="Times New Roman" w:cs="Times New Roman"/>
          <w:b/>
          <w:bCs/>
          <w:kern w:val="0"/>
          <w:sz w:val="24"/>
          <w:szCs w:val="24"/>
          <w:lang w:eastAsia="en-IN"/>
          <w14:ligatures w14:val="none"/>
        </w:rPr>
        <w:t>monitor real-time cyber threats.</w:t>
      </w:r>
    </w:p>
    <w:p w14:paraId="70DC1AA4" w14:textId="77777777" w:rsidR="00B81F24" w:rsidRPr="00B81F24" w:rsidRDefault="00B81F24">
      <w:pPr>
        <w:numPr>
          <w:ilvl w:val="0"/>
          <w:numId w:val="4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Develop an Incident Response Plan:</w:t>
      </w:r>
      <w:r w:rsidRPr="00B81F24">
        <w:rPr>
          <w:rFonts w:ascii="Times New Roman" w:eastAsia="Times New Roman" w:hAnsi="Times New Roman" w:cs="Times New Roman"/>
          <w:kern w:val="0"/>
          <w:sz w:val="24"/>
          <w:szCs w:val="24"/>
          <w:lang w:eastAsia="en-IN"/>
          <w14:ligatures w14:val="none"/>
        </w:rPr>
        <w:t xml:space="preserve"> Establish a </w:t>
      </w:r>
      <w:r w:rsidRPr="00B81F24">
        <w:rPr>
          <w:rFonts w:ascii="Times New Roman" w:eastAsia="Times New Roman" w:hAnsi="Times New Roman" w:cs="Times New Roman"/>
          <w:b/>
          <w:bCs/>
          <w:kern w:val="0"/>
          <w:sz w:val="24"/>
          <w:szCs w:val="24"/>
          <w:lang w:eastAsia="en-IN"/>
          <w14:ligatures w14:val="none"/>
        </w:rPr>
        <w:t xml:space="preserve">security operations </w:t>
      </w:r>
      <w:proofErr w:type="spellStart"/>
      <w:r w:rsidRPr="00B81F24">
        <w:rPr>
          <w:rFonts w:ascii="Times New Roman" w:eastAsia="Times New Roman" w:hAnsi="Times New Roman" w:cs="Times New Roman"/>
          <w:b/>
          <w:bCs/>
          <w:kern w:val="0"/>
          <w:sz w:val="24"/>
          <w:szCs w:val="24"/>
          <w:lang w:eastAsia="en-IN"/>
          <w14:ligatures w14:val="none"/>
        </w:rPr>
        <w:t>center</w:t>
      </w:r>
      <w:proofErr w:type="spellEnd"/>
      <w:r w:rsidRPr="00B81F24">
        <w:rPr>
          <w:rFonts w:ascii="Times New Roman" w:eastAsia="Times New Roman" w:hAnsi="Times New Roman" w:cs="Times New Roman"/>
          <w:b/>
          <w:bCs/>
          <w:kern w:val="0"/>
          <w:sz w:val="24"/>
          <w:szCs w:val="24"/>
          <w:lang w:eastAsia="en-IN"/>
          <w14:ligatures w14:val="none"/>
        </w:rPr>
        <w:t xml:space="preserve"> (SOC)</w:t>
      </w:r>
      <w:r w:rsidRPr="00B81F24">
        <w:rPr>
          <w:rFonts w:ascii="Times New Roman" w:eastAsia="Times New Roman" w:hAnsi="Times New Roman" w:cs="Times New Roman"/>
          <w:kern w:val="0"/>
          <w:sz w:val="24"/>
          <w:szCs w:val="24"/>
          <w:lang w:eastAsia="en-IN"/>
          <w14:ligatures w14:val="none"/>
        </w:rPr>
        <w:t xml:space="preserve"> and response workflows.</w:t>
      </w:r>
    </w:p>
    <w:p w14:paraId="46F703AF" w14:textId="77777777" w:rsidR="00B81F24" w:rsidRPr="00B81F24" w:rsidRDefault="00B81F24">
      <w:pPr>
        <w:numPr>
          <w:ilvl w:val="0"/>
          <w:numId w:val="4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Train Employees in Cybersecurity Best Practices:</w:t>
      </w:r>
      <w:r w:rsidRPr="00B81F24">
        <w:rPr>
          <w:rFonts w:ascii="Times New Roman" w:eastAsia="Times New Roman" w:hAnsi="Times New Roman" w:cs="Times New Roman"/>
          <w:kern w:val="0"/>
          <w:sz w:val="24"/>
          <w:szCs w:val="24"/>
          <w:lang w:eastAsia="en-IN"/>
          <w14:ligatures w14:val="none"/>
        </w:rPr>
        <w:t xml:space="preserve"> Conduct </w:t>
      </w:r>
      <w:r w:rsidRPr="00B81F24">
        <w:rPr>
          <w:rFonts w:ascii="Times New Roman" w:eastAsia="Times New Roman" w:hAnsi="Times New Roman" w:cs="Times New Roman"/>
          <w:b/>
          <w:bCs/>
          <w:kern w:val="0"/>
          <w:sz w:val="24"/>
          <w:szCs w:val="24"/>
          <w:lang w:eastAsia="en-IN"/>
          <w14:ligatures w14:val="none"/>
        </w:rPr>
        <w:t>ongoing training on phishing attacks, insider threats, and social engineering.</w:t>
      </w:r>
    </w:p>
    <w:p w14:paraId="0D551F07"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NIST CSF Adoption</w:t>
      </w:r>
    </w:p>
    <w:p w14:paraId="159409D7" w14:textId="77777777" w:rsidR="00B81F24" w:rsidRPr="00B81F24" w:rsidRDefault="00B81F24">
      <w:pPr>
        <w:numPr>
          <w:ilvl w:val="0"/>
          <w:numId w:val="4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Challenge:</w:t>
      </w:r>
      <w:r w:rsidRPr="00B81F24">
        <w:rPr>
          <w:rFonts w:ascii="Times New Roman" w:eastAsia="Times New Roman" w:hAnsi="Times New Roman" w:cs="Times New Roman"/>
          <w:kern w:val="0"/>
          <w:sz w:val="24"/>
          <w:szCs w:val="24"/>
          <w:lang w:eastAsia="en-IN"/>
          <w14:ligatures w14:val="none"/>
        </w:rPr>
        <w:t xml:space="preserve"> Managing cross-border regulatory compliance (GDPR, HIPAA, NIST, ISO 27001).</w:t>
      </w:r>
    </w:p>
    <w:p w14:paraId="6B4A3CB8" w14:textId="77777777" w:rsidR="00B81F24" w:rsidRPr="00B81F24" w:rsidRDefault="00B81F24">
      <w:pPr>
        <w:numPr>
          <w:ilvl w:val="0"/>
          <w:numId w:val="4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Solution:</w:t>
      </w:r>
      <w:r w:rsidRPr="00B81F24">
        <w:rPr>
          <w:rFonts w:ascii="Times New Roman" w:eastAsia="Times New Roman" w:hAnsi="Times New Roman" w:cs="Times New Roman"/>
          <w:kern w:val="0"/>
          <w:sz w:val="24"/>
          <w:szCs w:val="24"/>
          <w:lang w:eastAsia="en-IN"/>
          <w14:ligatures w14:val="none"/>
        </w:rPr>
        <w:t xml:space="preserve"> Implement AI-driven regulatory change management tools.</w:t>
      </w:r>
    </w:p>
    <w:p w14:paraId="1A0840DA" w14:textId="77777777" w:rsidR="00B81F24" w:rsidRPr="00B81F24" w:rsidRDefault="00B81F24">
      <w:pPr>
        <w:numPr>
          <w:ilvl w:val="0"/>
          <w:numId w:val="4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Challenge:</w:t>
      </w:r>
      <w:r w:rsidRPr="00B81F24">
        <w:rPr>
          <w:rFonts w:ascii="Times New Roman" w:eastAsia="Times New Roman" w:hAnsi="Times New Roman" w:cs="Times New Roman"/>
          <w:kern w:val="0"/>
          <w:sz w:val="24"/>
          <w:szCs w:val="24"/>
          <w:lang w:eastAsia="en-IN"/>
          <w14:ligatures w14:val="none"/>
        </w:rPr>
        <w:t xml:space="preserve"> Limited cybersecurity budgets in small organizations.</w:t>
      </w:r>
    </w:p>
    <w:p w14:paraId="49ACB526" w14:textId="77777777" w:rsidR="00B81F24" w:rsidRPr="00B81F24" w:rsidRDefault="00B81F24">
      <w:pPr>
        <w:numPr>
          <w:ilvl w:val="0"/>
          <w:numId w:val="4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Solution:</w:t>
      </w:r>
      <w:r w:rsidRPr="00B81F24">
        <w:rPr>
          <w:rFonts w:ascii="Times New Roman" w:eastAsia="Times New Roman" w:hAnsi="Times New Roman" w:cs="Times New Roman"/>
          <w:kern w:val="0"/>
          <w:sz w:val="24"/>
          <w:szCs w:val="24"/>
          <w:lang w:eastAsia="en-IN"/>
          <w14:ligatures w14:val="none"/>
        </w:rPr>
        <w:t xml:space="preserve"> Leverage </w:t>
      </w:r>
      <w:r w:rsidRPr="00B81F24">
        <w:rPr>
          <w:rFonts w:ascii="Times New Roman" w:eastAsia="Times New Roman" w:hAnsi="Times New Roman" w:cs="Times New Roman"/>
          <w:b/>
          <w:bCs/>
          <w:kern w:val="0"/>
          <w:sz w:val="24"/>
          <w:szCs w:val="24"/>
          <w:lang w:eastAsia="en-IN"/>
          <w14:ligatures w14:val="none"/>
        </w:rPr>
        <w:t>cloud-based cybersecurity compliance platforms</w:t>
      </w:r>
      <w:r w:rsidRPr="00B81F24">
        <w:rPr>
          <w:rFonts w:ascii="Times New Roman" w:eastAsia="Times New Roman" w:hAnsi="Times New Roman" w:cs="Times New Roman"/>
          <w:kern w:val="0"/>
          <w:sz w:val="24"/>
          <w:szCs w:val="24"/>
          <w:lang w:eastAsia="en-IN"/>
          <w14:ligatures w14:val="none"/>
        </w:rPr>
        <w:t xml:space="preserve"> for cost-effective governance.</w:t>
      </w:r>
    </w:p>
    <w:p w14:paraId="01AE575D"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Tesla Uses NIST CSF for Automotive Cybersecurity</w:t>
      </w:r>
    </w:p>
    <w:p w14:paraId="185A351F"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Tesla integrated </w:t>
      </w:r>
      <w:r w:rsidRPr="00B81F24">
        <w:rPr>
          <w:rFonts w:ascii="Times New Roman" w:eastAsia="Times New Roman" w:hAnsi="Times New Roman" w:cs="Times New Roman"/>
          <w:b/>
          <w:bCs/>
          <w:kern w:val="0"/>
          <w:sz w:val="24"/>
          <w:szCs w:val="24"/>
          <w:lang w:eastAsia="en-IN"/>
          <w14:ligatures w14:val="none"/>
        </w:rPr>
        <w:t>NIST CSF-based cybersecurity governance</w:t>
      </w:r>
      <w:r w:rsidRPr="00B81F24">
        <w:rPr>
          <w:rFonts w:ascii="Times New Roman" w:eastAsia="Times New Roman" w:hAnsi="Times New Roman" w:cs="Times New Roman"/>
          <w:kern w:val="0"/>
          <w:sz w:val="24"/>
          <w:szCs w:val="24"/>
          <w:lang w:eastAsia="en-IN"/>
          <w14:ligatures w14:val="none"/>
        </w:rPr>
        <w:t xml:space="preserve"> into its autonomous vehicle ecosystem, preventing hacking attempts through </w:t>
      </w:r>
      <w:r w:rsidRPr="00B81F24">
        <w:rPr>
          <w:rFonts w:ascii="Times New Roman" w:eastAsia="Times New Roman" w:hAnsi="Times New Roman" w:cs="Times New Roman"/>
          <w:b/>
          <w:bCs/>
          <w:kern w:val="0"/>
          <w:sz w:val="24"/>
          <w:szCs w:val="24"/>
          <w:lang w:eastAsia="en-IN"/>
          <w14:ligatures w14:val="none"/>
        </w:rPr>
        <w:t>AI-driven risk assessments and real-time security monitoring.</w:t>
      </w:r>
    </w:p>
    <w:p w14:paraId="57B4B1CA"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67E214">
          <v:rect id="_x0000_i1273" style="width:0;height:1.5pt" o:hralign="center" o:hrstd="t" o:hr="t" fillcolor="#a0a0a0" stroked="f"/>
        </w:pict>
      </w:r>
    </w:p>
    <w:p w14:paraId="4A1586D2"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Enhancing NIST CSF Compliance</w:t>
      </w:r>
    </w:p>
    <w:p w14:paraId="36E20A78"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in NIST CSF Implementation</w:t>
      </w:r>
    </w:p>
    <w:p w14:paraId="18B871D1" w14:textId="77777777" w:rsidR="00B81F24" w:rsidRPr="00B81F24" w:rsidRDefault="00B81F24">
      <w:pPr>
        <w:numPr>
          <w:ilvl w:val="0"/>
          <w:numId w:val="4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AI-Based Threat Hunting:</w:t>
      </w:r>
      <w:r w:rsidRPr="00B81F24">
        <w:rPr>
          <w:rFonts w:ascii="Times New Roman" w:eastAsia="Times New Roman" w:hAnsi="Times New Roman" w:cs="Times New Roman"/>
          <w:kern w:val="0"/>
          <w:sz w:val="24"/>
          <w:szCs w:val="24"/>
          <w:lang w:eastAsia="en-IN"/>
          <w14:ligatures w14:val="none"/>
        </w:rPr>
        <w:t xml:space="preserve"> Uses machine learning for real-time cybersecurity intelligence.</w:t>
      </w:r>
    </w:p>
    <w:p w14:paraId="76F318B1" w14:textId="77777777" w:rsidR="00B81F24" w:rsidRPr="00B81F24" w:rsidRDefault="00B81F24">
      <w:pPr>
        <w:numPr>
          <w:ilvl w:val="0"/>
          <w:numId w:val="4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Blockchain for Secure Audit Trails:</w:t>
      </w:r>
      <w:r w:rsidRPr="00B81F24">
        <w:rPr>
          <w:rFonts w:ascii="Times New Roman" w:eastAsia="Times New Roman" w:hAnsi="Times New Roman" w:cs="Times New Roman"/>
          <w:kern w:val="0"/>
          <w:sz w:val="24"/>
          <w:szCs w:val="24"/>
          <w:lang w:eastAsia="en-IN"/>
          <w14:ligatures w14:val="none"/>
        </w:rPr>
        <w:t xml:space="preserve"> Provides </w:t>
      </w:r>
      <w:r w:rsidRPr="00B81F24">
        <w:rPr>
          <w:rFonts w:ascii="Times New Roman" w:eastAsia="Times New Roman" w:hAnsi="Times New Roman" w:cs="Times New Roman"/>
          <w:b/>
          <w:bCs/>
          <w:kern w:val="0"/>
          <w:sz w:val="24"/>
          <w:szCs w:val="24"/>
          <w:lang w:eastAsia="en-IN"/>
          <w14:ligatures w14:val="none"/>
        </w:rPr>
        <w:t>tamper-proof regulatory reporting.</w:t>
      </w:r>
    </w:p>
    <w:p w14:paraId="67074039" w14:textId="77777777" w:rsidR="00B81F24" w:rsidRPr="00B81F24" w:rsidRDefault="00B81F24">
      <w:pPr>
        <w:numPr>
          <w:ilvl w:val="0"/>
          <w:numId w:val="4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Automated Risk Scoring Models:</w:t>
      </w:r>
      <w:r w:rsidRPr="00B81F24">
        <w:rPr>
          <w:rFonts w:ascii="Times New Roman" w:eastAsia="Times New Roman" w:hAnsi="Times New Roman" w:cs="Times New Roman"/>
          <w:kern w:val="0"/>
          <w:sz w:val="24"/>
          <w:szCs w:val="24"/>
          <w:lang w:eastAsia="en-IN"/>
          <w14:ligatures w14:val="none"/>
        </w:rPr>
        <w:t xml:space="preserve"> Assigns cybersecurity risk levels to digital assets.</w:t>
      </w:r>
    </w:p>
    <w:p w14:paraId="1C37C9B7"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Governance and Compliance Monitoring</w:t>
      </w:r>
    </w:p>
    <w:p w14:paraId="23422063" w14:textId="77777777" w:rsidR="00B81F24" w:rsidRPr="00B81F24" w:rsidRDefault="00B81F24">
      <w:pPr>
        <w:numPr>
          <w:ilvl w:val="0"/>
          <w:numId w:val="4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Adopt Zero-Trust Architecture:</w:t>
      </w:r>
      <w:r w:rsidRPr="00B81F24">
        <w:rPr>
          <w:rFonts w:ascii="Times New Roman" w:eastAsia="Times New Roman" w:hAnsi="Times New Roman" w:cs="Times New Roman"/>
          <w:kern w:val="0"/>
          <w:sz w:val="24"/>
          <w:szCs w:val="24"/>
          <w:lang w:eastAsia="en-IN"/>
          <w14:ligatures w14:val="none"/>
        </w:rPr>
        <w:t xml:space="preserve"> Restricts unauthorized access to critical systems.</w:t>
      </w:r>
    </w:p>
    <w:p w14:paraId="3AE14491" w14:textId="77777777" w:rsidR="00B81F24" w:rsidRPr="00B81F24" w:rsidRDefault="00B81F24">
      <w:pPr>
        <w:numPr>
          <w:ilvl w:val="0"/>
          <w:numId w:val="4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Use GRC Software for Compliance Tracking:</w:t>
      </w:r>
      <w:r w:rsidRPr="00B81F24">
        <w:rPr>
          <w:rFonts w:ascii="Times New Roman" w:eastAsia="Times New Roman" w:hAnsi="Times New Roman" w:cs="Times New Roman"/>
          <w:kern w:val="0"/>
          <w:sz w:val="24"/>
          <w:szCs w:val="24"/>
          <w:lang w:eastAsia="en-IN"/>
          <w14:ligatures w14:val="none"/>
        </w:rPr>
        <w:t xml:space="preserve"> Platforms like MetricStream and </w:t>
      </w:r>
      <w:proofErr w:type="spellStart"/>
      <w:r w:rsidRPr="00B81F24">
        <w:rPr>
          <w:rFonts w:ascii="Times New Roman" w:eastAsia="Times New Roman" w:hAnsi="Times New Roman" w:cs="Times New Roman"/>
          <w:kern w:val="0"/>
          <w:sz w:val="24"/>
          <w:szCs w:val="24"/>
          <w:lang w:eastAsia="en-IN"/>
          <w14:ligatures w14:val="none"/>
        </w:rPr>
        <w:t>OneTrust</w:t>
      </w:r>
      <w:proofErr w:type="spellEnd"/>
      <w:r w:rsidRPr="00B81F24">
        <w:rPr>
          <w:rFonts w:ascii="Times New Roman" w:eastAsia="Times New Roman" w:hAnsi="Times New Roman" w:cs="Times New Roman"/>
          <w:kern w:val="0"/>
          <w:sz w:val="24"/>
          <w:szCs w:val="24"/>
          <w:lang w:eastAsia="en-IN"/>
          <w14:ligatures w14:val="none"/>
        </w:rPr>
        <w:t xml:space="preserve"> ensure </w:t>
      </w:r>
      <w:r w:rsidRPr="00B81F24">
        <w:rPr>
          <w:rFonts w:ascii="Times New Roman" w:eastAsia="Times New Roman" w:hAnsi="Times New Roman" w:cs="Times New Roman"/>
          <w:b/>
          <w:bCs/>
          <w:kern w:val="0"/>
          <w:sz w:val="24"/>
          <w:szCs w:val="24"/>
          <w:lang w:eastAsia="en-IN"/>
          <w14:ligatures w14:val="none"/>
        </w:rPr>
        <w:t>real-time governance monitoring.</w:t>
      </w:r>
    </w:p>
    <w:p w14:paraId="6F1036E7" w14:textId="77777777" w:rsidR="00B81F24" w:rsidRPr="00B81F24" w:rsidRDefault="00B81F24">
      <w:pPr>
        <w:numPr>
          <w:ilvl w:val="0"/>
          <w:numId w:val="4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 Penetration Testing:</w:t>
      </w:r>
      <w:r w:rsidRPr="00B81F24">
        <w:rPr>
          <w:rFonts w:ascii="Times New Roman" w:eastAsia="Times New Roman" w:hAnsi="Times New Roman" w:cs="Times New Roman"/>
          <w:kern w:val="0"/>
          <w:sz w:val="24"/>
          <w:szCs w:val="24"/>
          <w:lang w:eastAsia="en-IN"/>
          <w14:ligatures w14:val="none"/>
        </w:rPr>
        <w:t xml:space="preserve"> Conduct ethical hacking simulations to test </w:t>
      </w:r>
      <w:r w:rsidRPr="00B81F24">
        <w:rPr>
          <w:rFonts w:ascii="Times New Roman" w:eastAsia="Times New Roman" w:hAnsi="Times New Roman" w:cs="Times New Roman"/>
          <w:b/>
          <w:bCs/>
          <w:kern w:val="0"/>
          <w:sz w:val="24"/>
          <w:szCs w:val="24"/>
          <w:lang w:eastAsia="en-IN"/>
          <w14:ligatures w14:val="none"/>
        </w:rPr>
        <w:t>security resilience.</w:t>
      </w:r>
    </w:p>
    <w:p w14:paraId="5C174004" w14:textId="77777777" w:rsidR="00B81F24" w:rsidRPr="00B81F24" w:rsidRDefault="00B81F24" w:rsidP="00B81F2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JPMorgan Chase’s AI-Powered NIST CSF Implementation</w:t>
      </w:r>
    </w:p>
    <w:p w14:paraId="02FFBC4A"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JPMorgan integrated </w:t>
      </w:r>
      <w:r w:rsidRPr="00B81F24">
        <w:rPr>
          <w:rFonts w:ascii="Times New Roman" w:eastAsia="Times New Roman" w:hAnsi="Times New Roman" w:cs="Times New Roman"/>
          <w:b/>
          <w:bCs/>
          <w:kern w:val="0"/>
          <w:sz w:val="24"/>
          <w:szCs w:val="24"/>
          <w:lang w:eastAsia="en-IN"/>
          <w14:ligatures w14:val="none"/>
        </w:rPr>
        <w:t>AI-driven cybersecurity risk management aligned with NIST CSF</w:t>
      </w:r>
      <w:r w:rsidRPr="00B81F24">
        <w:rPr>
          <w:rFonts w:ascii="Times New Roman" w:eastAsia="Times New Roman" w:hAnsi="Times New Roman" w:cs="Times New Roman"/>
          <w:kern w:val="0"/>
          <w:sz w:val="24"/>
          <w:szCs w:val="24"/>
          <w:lang w:eastAsia="en-IN"/>
          <w14:ligatures w14:val="none"/>
        </w:rPr>
        <w:t xml:space="preserve">, reducing cyber fraud losses by </w:t>
      </w:r>
      <w:r w:rsidRPr="00B81F24">
        <w:rPr>
          <w:rFonts w:ascii="Times New Roman" w:eastAsia="Times New Roman" w:hAnsi="Times New Roman" w:cs="Times New Roman"/>
          <w:b/>
          <w:bCs/>
          <w:kern w:val="0"/>
          <w:sz w:val="24"/>
          <w:szCs w:val="24"/>
          <w:lang w:eastAsia="en-IN"/>
          <w14:ligatures w14:val="none"/>
        </w:rPr>
        <w:t>50% and strengthening banking compliance governance.</w:t>
      </w:r>
    </w:p>
    <w:p w14:paraId="27E70667" w14:textId="77777777" w:rsidR="00B81F24" w:rsidRPr="00B81F24" w:rsidRDefault="00000000" w:rsidP="00B81F2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558D417">
          <v:rect id="_x0000_i1274" style="width:0;height:1.5pt" o:hralign="center" o:hrstd="t" o:hr="t" fillcolor="#a0a0a0" stroked="f"/>
        </w:pict>
      </w:r>
    </w:p>
    <w:p w14:paraId="64ED54A4" w14:textId="77777777" w:rsidR="00B81F24" w:rsidRPr="00B81F24" w:rsidRDefault="00B81F24" w:rsidP="00B81F2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Conclusion</w:t>
      </w:r>
    </w:p>
    <w:p w14:paraId="7FD50365"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NIST Cybersecurity Framework (CSF)</w:t>
      </w:r>
      <w:r w:rsidRPr="00B81F24">
        <w:rPr>
          <w:rFonts w:ascii="Times New Roman" w:eastAsia="Times New Roman" w:hAnsi="Times New Roman" w:cs="Times New Roman"/>
          <w:kern w:val="0"/>
          <w:sz w:val="24"/>
          <w:szCs w:val="24"/>
          <w:lang w:eastAsia="en-IN"/>
          <w14:ligatures w14:val="none"/>
        </w:rPr>
        <w:t xml:space="preserve"> provides a </w:t>
      </w:r>
      <w:r w:rsidRPr="00B81F24">
        <w:rPr>
          <w:rFonts w:ascii="Times New Roman" w:eastAsia="Times New Roman" w:hAnsi="Times New Roman" w:cs="Times New Roman"/>
          <w:b/>
          <w:bCs/>
          <w:kern w:val="0"/>
          <w:sz w:val="24"/>
          <w:szCs w:val="24"/>
          <w:lang w:eastAsia="en-IN"/>
          <w14:ligatures w14:val="none"/>
        </w:rPr>
        <w:t>structured approach</w:t>
      </w:r>
      <w:r w:rsidRPr="00B81F24">
        <w:rPr>
          <w:rFonts w:ascii="Times New Roman" w:eastAsia="Times New Roman" w:hAnsi="Times New Roman" w:cs="Times New Roman"/>
          <w:kern w:val="0"/>
          <w:sz w:val="24"/>
          <w:szCs w:val="24"/>
          <w:lang w:eastAsia="en-IN"/>
          <w14:ligatures w14:val="none"/>
        </w:rPr>
        <w:t xml:space="preserve"> to </w:t>
      </w:r>
      <w:r w:rsidRPr="00B81F24">
        <w:rPr>
          <w:rFonts w:ascii="Times New Roman" w:eastAsia="Times New Roman" w:hAnsi="Times New Roman" w:cs="Times New Roman"/>
          <w:b/>
          <w:bCs/>
          <w:kern w:val="0"/>
          <w:sz w:val="24"/>
          <w:szCs w:val="24"/>
          <w:lang w:eastAsia="en-IN"/>
          <w14:ligatures w14:val="none"/>
        </w:rPr>
        <w:t>cyber risk governance, regulatory compliance, and security threat mitigation.</w:t>
      </w:r>
      <w:r w:rsidRPr="00B81F24">
        <w:rPr>
          <w:rFonts w:ascii="Times New Roman" w:eastAsia="Times New Roman" w:hAnsi="Times New Roman" w:cs="Times New Roman"/>
          <w:kern w:val="0"/>
          <w:sz w:val="24"/>
          <w:szCs w:val="24"/>
          <w:lang w:eastAsia="en-IN"/>
          <w14:ligatures w14:val="none"/>
        </w:rPr>
        <w:t xml:space="preserve"> Organizations that adopt </w:t>
      </w:r>
      <w:r w:rsidRPr="00B81F24">
        <w:rPr>
          <w:rFonts w:ascii="Times New Roman" w:eastAsia="Times New Roman" w:hAnsi="Times New Roman" w:cs="Times New Roman"/>
          <w:b/>
          <w:bCs/>
          <w:kern w:val="0"/>
          <w:sz w:val="24"/>
          <w:szCs w:val="24"/>
          <w:lang w:eastAsia="en-IN"/>
          <w14:ligatures w14:val="none"/>
        </w:rPr>
        <w:t>AI-driven compliance automation, real-time threat intelligence, and blockchain-based security transparency</w:t>
      </w:r>
      <w:r w:rsidRPr="00B81F24">
        <w:rPr>
          <w:rFonts w:ascii="Times New Roman" w:eastAsia="Times New Roman" w:hAnsi="Times New Roman" w:cs="Times New Roman"/>
          <w:kern w:val="0"/>
          <w:sz w:val="24"/>
          <w:szCs w:val="24"/>
          <w:lang w:eastAsia="en-IN"/>
          <w14:ligatures w14:val="none"/>
        </w:rPr>
        <w:t xml:space="preserve"> can ensure </w:t>
      </w:r>
      <w:r w:rsidRPr="00B81F24">
        <w:rPr>
          <w:rFonts w:ascii="Times New Roman" w:eastAsia="Times New Roman" w:hAnsi="Times New Roman" w:cs="Times New Roman"/>
          <w:b/>
          <w:bCs/>
          <w:kern w:val="0"/>
          <w:sz w:val="24"/>
          <w:szCs w:val="24"/>
          <w:lang w:eastAsia="en-IN"/>
          <w14:ligatures w14:val="none"/>
        </w:rPr>
        <w:t>long-term cyber resilience and operational security.</w:t>
      </w:r>
    </w:p>
    <w:p w14:paraId="29F04882" w14:textId="77777777" w:rsidR="00B81F24" w:rsidRPr="00B81F24" w:rsidRDefault="00B81F24" w:rsidP="00B81F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1F24">
        <w:rPr>
          <w:rFonts w:ascii="Segoe UI Emoji" w:eastAsia="Times New Roman" w:hAnsi="Segoe UI Emoji" w:cs="Segoe UI Emoji"/>
          <w:kern w:val="0"/>
          <w:sz w:val="24"/>
          <w:szCs w:val="24"/>
          <w:lang w:eastAsia="en-IN"/>
          <w14:ligatures w14:val="none"/>
        </w:rPr>
        <w:t>🚀</w:t>
      </w:r>
      <w:r w:rsidRPr="00B81F24">
        <w:rPr>
          <w:rFonts w:ascii="Times New Roman" w:eastAsia="Times New Roman" w:hAnsi="Times New Roman" w:cs="Times New Roman"/>
          <w:kern w:val="0"/>
          <w:sz w:val="24"/>
          <w:szCs w:val="24"/>
          <w:lang w:eastAsia="en-IN"/>
          <w14:ligatures w14:val="none"/>
        </w:rPr>
        <w:t xml:space="preserve"> In the next chapter, we will explore </w:t>
      </w:r>
      <w:r w:rsidRPr="00B81F24">
        <w:rPr>
          <w:rFonts w:ascii="Times New Roman" w:eastAsia="Times New Roman" w:hAnsi="Times New Roman" w:cs="Times New Roman"/>
          <w:b/>
          <w:bCs/>
          <w:kern w:val="0"/>
          <w:sz w:val="24"/>
          <w:szCs w:val="24"/>
          <w:lang w:eastAsia="en-IN"/>
          <w14:ligatures w14:val="none"/>
        </w:rPr>
        <w:t>"Implementing NIST CSF: Strategies for Enhancing Cybersecurity Resilience,"</w:t>
      </w:r>
      <w:r w:rsidRPr="00B81F24">
        <w:rPr>
          <w:rFonts w:ascii="Times New Roman" w:eastAsia="Times New Roman" w:hAnsi="Times New Roman" w:cs="Times New Roman"/>
          <w:kern w:val="0"/>
          <w:sz w:val="24"/>
          <w:szCs w:val="24"/>
          <w:lang w:eastAsia="en-IN"/>
          <w14:ligatures w14:val="none"/>
        </w:rPr>
        <w:t xml:space="preserve"> analyzing how organizations can strengthen their cybersecurity governance through predictive risk analytics and automated compliance monitoring.</w:t>
      </w:r>
    </w:p>
    <w:p w14:paraId="49A021A3"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ISO 27001: Information Security Standards</w:t>
      </w:r>
    </w:p>
    <w:p w14:paraId="1F3748A0" w14:textId="77777777" w:rsidR="00841FC6" w:rsidRPr="00841FC6" w:rsidRDefault="00841FC6" w:rsidP="00841FC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26E9F6D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the </w:t>
      </w:r>
      <w:r w:rsidRPr="00841FC6">
        <w:rPr>
          <w:rFonts w:ascii="Times New Roman" w:eastAsia="Times New Roman" w:hAnsi="Times New Roman" w:cs="Times New Roman"/>
          <w:b/>
          <w:bCs/>
          <w:kern w:val="0"/>
          <w:sz w:val="24"/>
          <w:szCs w:val="24"/>
          <w:lang w:eastAsia="en-IN"/>
          <w14:ligatures w14:val="none"/>
        </w:rPr>
        <w:t>international standard for information security management systems (ISMS)</w:t>
      </w:r>
      <w:r w:rsidRPr="00841FC6">
        <w:rPr>
          <w:rFonts w:ascii="Times New Roman" w:eastAsia="Times New Roman" w:hAnsi="Times New Roman" w:cs="Times New Roman"/>
          <w:kern w:val="0"/>
          <w:sz w:val="24"/>
          <w:szCs w:val="24"/>
          <w:lang w:eastAsia="en-IN"/>
          <w14:ligatures w14:val="none"/>
        </w:rPr>
        <w:t xml:space="preserve">, providing organizations with a structured approach to </w:t>
      </w:r>
      <w:r w:rsidRPr="00841FC6">
        <w:rPr>
          <w:rFonts w:ascii="Times New Roman" w:eastAsia="Times New Roman" w:hAnsi="Times New Roman" w:cs="Times New Roman"/>
          <w:b/>
          <w:bCs/>
          <w:kern w:val="0"/>
          <w:sz w:val="24"/>
          <w:szCs w:val="24"/>
          <w:lang w:eastAsia="en-IN"/>
          <w14:ligatures w14:val="none"/>
        </w:rPr>
        <w:t>protecting sensitive data, mitigating cybersecurity risks, and ensuring regulatory compliance.</w:t>
      </w:r>
      <w:r w:rsidRPr="00841FC6">
        <w:rPr>
          <w:rFonts w:ascii="Times New Roman" w:eastAsia="Times New Roman" w:hAnsi="Times New Roman" w:cs="Times New Roman"/>
          <w:kern w:val="0"/>
          <w:sz w:val="24"/>
          <w:szCs w:val="24"/>
          <w:lang w:eastAsia="en-IN"/>
          <w14:ligatures w14:val="none"/>
        </w:rPr>
        <w:t xml:space="preserve"> This framework helps businesses implement </w:t>
      </w:r>
      <w:r w:rsidRPr="00841FC6">
        <w:rPr>
          <w:rFonts w:ascii="Times New Roman" w:eastAsia="Times New Roman" w:hAnsi="Times New Roman" w:cs="Times New Roman"/>
          <w:b/>
          <w:bCs/>
          <w:kern w:val="0"/>
          <w:sz w:val="24"/>
          <w:szCs w:val="24"/>
          <w:lang w:eastAsia="en-IN"/>
          <w14:ligatures w14:val="none"/>
        </w:rPr>
        <w:t>robust security policies, risk assessment methodologies, and governance controls</w:t>
      </w:r>
      <w:r w:rsidRPr="00841FC6">
        <w:rPr>
          <w:rFonts w:ascii="Times New Roman" w:eastAsia="Times New Roman" w:hAnsi="Times New Roman" w:cs="Times New Roman"/>
          <w:kern w:val="0"/>
          <w:sz w:val="24"/>
          <w:szCs w:val="24"/>
          <w:lang w:eastAsia="en-IN"/>
          <w14:ligatures w14:val="none"/>
        </w:rPr>
        <w:t xml:space="preserve"> to safeguard digital assets and critical infrastructure.</w:t>
      </w:r>
    </w:p>
    <w:p w14:paraId="78B08D31"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With cyber threats evolving rapidly, ISO 27001 compliance has become essential for organizations to </w:t>
      </w:r>
      <w:r w:rsidRPr="00841FC6">
        <w:rPr>
          <w:rFonts w:ascii="Times New Roman" w:eastAsia="Times New Roman" w:hAnsi="Times New Roman" w:cs="Times New Roman"/>
          <w:b/>
          <w:bCs/>
          <w:kern w:val="0"/>
          <w:sz w:val="24"/>
          <w:szCs w:val="24"/>
          <w:lang w:eastAsia="en-IN"/>
          <w14:ligatures w14:val="none"/>
        </w:rPr>
        <w:t>strengthen data security, enhance regulatory adherence, and improve business resilience.</w:t>
      </w:r>
      <w:r w:rsidRPr="00841FC6">
        <w:rPr>
          <w:rFonts w:ascii="Times New Roman" w:eastAsia="Times New Roman" w:hAnsi="Times New Roman" w:cs="Times New Roman"/>
          <w:kern w:val="0"/>
          <w:sz w:val="24"/>
          <w:szCs w:val="24"/>
          <w:lang w:eastAsia="en-IN"/>
          <w14:ligatures w14:val="none"/>
        </w:rPr>
        <w:t xml:space="preserve"> Companies across </w:t>
      </w:r>
      <w:r w:rsidRPr="00841FC6">
        <w:rPr>
          <w:rFonts w:ascii="Times New Roman" w:eastAsia="Times New Roman" w:hAnsi="Times New Roman" w:cs="Times New Roman"/>
          <w:b/>
          <w:bCs/>
          <w:kern w:val="0"/>
          <w:sz w:val="24"/>
          <w:szCs w:val="24"/>
          <w:lang w:eastAsia="en-IN"/>
          <w14:ligatures w14:val="none"/>
        </w:rPr>
        <w:t>finance, healthcare, government, and technology sectors</w:t>
      </w:r>
      <w:r w:rsidRPr="00841FC6">
        <w:rPr>
          <w:rFonts w:ascii="Times New Roman" w:eastAsia="Times New Roman" w:hAnsi="Times New Roman" w:cs="Times New Roman"/>
          <w:kern w:val="0"/>
          <w:sz w:val="24"/>
          <w:szCs w:val="24"/>
          <w:lang w:eastAsia="en-IN"/>
          <w14:ligatures w14:val="none"/>
        </w:rPr>
        <w:t xml:space="preserve"> leverage ISO 27001 to establish </w:t>
      </w:r>
      <w:r w:rsidRPr="00841FC6">
        <w:rPr>
          <w:rFonts w:ascii="Times New Roman" w:eastAsia="Times New Roman" w:hAnsi="Times New Roman" w:cs="Times New Roman"/>
          <w:b/>
          <w:bCs/>
          <w:kern w:val="0"/>
          <w:sz w:val="24"/>
          <w:szCs w:val="24"/>
          <w:lang w:eastAsia="en-IN"/>
          <w14:ligatures w14:val="none"/>
        </w:rPr>
        <w:t>effective security controls, mitigate insider threats, and prevent data breaches.</w:t>
      </w:r>
    </w:p>
    <w:p w14:paraId="28259C3E"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ISO 27001, its key components, implementation strategies, real-world case studies, and best practices for achieving compliance with information security standards.</w:t>
      </w:r>
    </w:p>
    <w:p w14:paraId="45E7D1B6"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F6725B">
          <v:rect id="_x0000_i1275" style="width:0;height:1.5pt" o:hralign="center" o:hrstd="t" o:hr="t" fillcolor="#a0a0a0" stroked="f"/>
        </w:pict>
      </w:r>
    </w:p>
    <w:p w14:paraId="69650F20"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ISO 27001 and Its Importance</w:t>
      </w:r>
    </w:p>
    <w:p w14:paraId="650240EC"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ISO 27001?</w:t>
      </w:r>
    </w:p>
    <w:p w14:paraId="22819912"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an internationally recognized standard developed by the </w:t>
      </w:r>
      <w:r w:rsidRPr="00841FC6">
        <w:rPr>
          <w:rFonts w:ascii="Times New Roman" w:eastAsia="Times New Roman" w:hAnsi="Times New Roman" w:cs="Times New Roman"/>
          <w:b/>
          <w:bCs/>
          <w:kern w:val="0"/>
          <w:sz w:val="24"/>
          <w:szCs w:val="24"/>
          <w:lang w:eastAsia="en-IN"/>
          <w14:ligatures w14:val="none"/>
        </w:rPr>
        <w:t>International Organization for Standardization (ISO) and the International Electrotechnical Commission (IEC).</w:t>
      </w:r>
      <w:r w:rsidRPr="00841FC6">
        <w:rPr>
          <w:rFonts w:ascii="Times New Roman" w:eastAsia="Times New Roman" w:hAnsi="Times New Roman" w:cs="Times New Roman"/>
          <w:kern w:val="0"/>
          <w:sz w:val="24"/>
          <w:szCs w:val="24"/>
          <w:lang w:eastAsia="en-IN"/>
          <w14:ligatures w14:val="none"/>
        </w:rPr>
        <w:t xml:space="preserve"> It provides organizations with a </w:t>
      </w:r>
      <w:r w:rsidRPr="00841FC6">
        <w:rPr>
          <w:rFonts w:ascii="Times New Roman" w:eastAsia="Times New Roman" w:hAnsi="Times New Roman" w:cs="Times New Roman"/>
          <w:b/>
          <w:bCs/>
          <w:kern w:val="0"/>
          <w:sz w:val="24"/>
          <w:szCs w:val="24"/>
          <w:lang w:eastAsia="en-IN"/>
          <w14:ligatures w14:val="none"/>
        </w:rPr>
        <w:t>systematic approach to managing information security risks.</w:t>
      </w:r>
    </w:p>
    <w:p w14:paraId="60D9FA44"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Core Objectives of ISO 27001:</w:t>
      </w:r>
    </w:p>
    <w:p w14:paraId="2562DB6C" w14:textId="77777777" w:rsidR="00841FC6" w:rsidRPr="00841FC6" w:rsidRDefault="00841FC6">
      <w:pPr>
        <w:numPr>
          <w:ilvl w:val="0"/>
          <w:numId w:val="4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Confidentiality:</w:t>
      </w:r>
      <w:r w:rsidRPr="00841FC6">
        <w:rPr>
          <w:rFonts w:ascii="Times New Roman" w:eastAsia="Times New Roman" w:hAnsi="Times New Roman" w:cs="Times New Roman"/>
          <w:kern w:val="0"/>
          <w:sz w:val="24"/>
          <w:szCs w:val="24"/>
          <w:lang w:eastAsia="en-IN"/>
          <w14:ligatures w14:val="none"/>
        </w:rPr>
        <w:t xml:space="preserve"> Ensuring that only authorized personnel access sensitive information.</w:t>
      </w:r>
    </w:p>
    <w:p w14:paraId="5C88741B" w14:textId="77777777" w:rsidR="00841FC6" w:rsidRPr="00841FC6" w:rsidRDefault="00841FC6">
      <w:pPr>
        <w:numPr>
          <w:ilvl w:val="0"/>
          <w:numId w:val="4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Integrity:</w:t>
      </w:r>
      <w:r w:rsidRPr="00841FC6">
        <w:rPr>
          <w:rFonts w:ascii="Times New Roman" w:eastAsia="Times New Roman" w:hAnsi="Times New Roman" w:cs="Times New Roman"/>
          <w:kern w:val="0"/>
          <w:sz w:val="24"/>
          <w:szCs w:val="24"/>
          <w:lang w:eastAsia="en-IN"/>
          <w14:ligatures w14:val="none"/>
        </w:rPr>
        <w:t xml:space="preserve"> Protecting data from unauthorized modifications or corruption.</w:t>
      </w:r>
    </w:p>
    <w:p w14:paraId="79DB20A6" w14:textId="77777777" w:rsidR="00841FC6" w:rsidRPr="00841FC6" w:rsidRDefault="00841FC6">
      <w:pPr>
        <w:numPr>
          <w:ilvl w:val="0"/>
          <w:numId w:val="4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Availability:</w:t>
      </w:r>
      <w:r w:rsidRPr="00841FC6">
        <w:rPr>
          <w:rFonts w:ascii="Times New Roman" w:eastAsia="Times New Roman" w:hAnsi="Times New Roman" w:cs="Times New Roman"/>
          <w:kern w:val="0"/>
          <w:sz w:val="24"/>
          <w:szCs w:val="24"/>
          <w:lang w:eastAsia="en-IN"/>
          <w14:ligatures w14:val="none"/>
        </w:rPr>
        <w:t xml:space="preserve"> Ensuring that information is accessible when needed.</w:t>
      </w:r>
    </w:p>
    <w:p w14:paraId="66806F45"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ISO 27001</w:t>
      </w:r>
    </w:p>
    <w:p w14:paraId="6839AAB7" w14:textId="77777777" w:rsidR="00841FC6" w:rsidRPr="00841FC6" w:rsidRDefault="00841FC6">
      <w:pPr>
        <w:numPr>
          <w:ilvl w:val="0"/>
          <w:numId w:val="4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Regulatory Compliance:</w:t>
      </w:r>
      <w:r w:rsidRPr="00841FC6">
        <w:rPr>
          <w:rFonts w:ascii="Times New Roman" w:eastAsia="Times New Roman" w:hAnsi="Times New Roman" w:cs="Times New Roman"/>
          <w:kern w:val="0"/>
          <w:sz w:val="24"/>
          <w:szCs w:val="24"/>
          <w:lang w:eastAsia="en-IN"/>
          <w14:ligatures w14:val="none"/>
        </w:rPr>
        <w:t xml:space="preserve"> Helps businesses comply with GDPR, HIPAA, PCI-DSS, and other security regulations.</w:t>
      </w:r>
    </w:p>
    <w:p w14:paraId="075729F7" w14:textId="77777777" w:rsidR="00841FC6" w:rsidRPr="00841FC6" w:rsidRDefault="00841FC6">
      <w:pPr>
        <w:numPr>
          <w:ilvl w:val="0"/>
          <w:numId w:val="4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Cyber Threat Mitigation:</w:t>
      </w:r>
      <w:r w:rsidRPr="00841FC6">
        <w:rPr>
          <w:rFonts w:ascii="Times New Roman" w:eastAsia="Times New Roman" w:hAnsi="Times New Roman" w:cs="Times New Roman"/>
          <w:kern w:val="0"/>
          <w:sz w:val="24"/>
          <w:szCs w:val="24"/>
          <w:lang w:eastAsia="en-IN"/>
          <w14:ligatures w14:val="none"/>
        </w:rPr>
        <w:t xml:space="preserve"> Reduces vulnerabilities to hacking, phishing, and ransomware attacks.</w:t>
      </w:r>
    </w:p>
    <w:p w14:paraId="35F1A965" w14:textId="77777777" w:rsidR="00841FC6" w:rsidRPr="00841FC6" w:rsidRDefault="00841FC6">
      <w:pPr>
        <w:numPr>
          <w:ilvl w:val="0"/>
          <w:numId w:val="4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Business Continuity:</w:t>
      </w:r>
      <w:r w:rsidRPr="00841FC6">
        <w:rPr>
          <w:rFonts w:ascii="Times New Roman" w:eastAsia="Times New Roman" w:hAnsi="Times New Roman" w:cs="Times New Roman"/>
          <w:kern w:val="0"/>
          <w:sz w:val="24"/>
          <w:szCs w:val="24"/>
          <w:lang w:eastAsia="en-IN"/>
          <w14:ligatures w14:val="none"/>
        </w:rPr>
        <w:t xml:space="preserve"> Ensures resilience against security breaches and operational disruptions.</w:t>
      </w:r>
    </w:p>
    <w:p w14:paraId="12FC582B" w14:textId="77777777" w:rsidR="00841FC6" w:rsidRPr="00841FC6" w:rsidRDefault="00841FC6">
      <w:pPr>
        <w:numPr>
          <w:ilvl w:val="0"/>
          <w:numId w:val="4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Enhanced Customer Trust:</w:t>
      </w:r>
      <w:r w:rsidRPr="00841FC6">
        <w:rPr>
          <w:rFonts w:ascii="Times New Roman" w:eastAsia="Times New Roman" w:hAnsi="Times New Roman" w:cs="Times New Roman"/>
          <w:kern w:val="0"/>
          <w:sz w:val="24"/>
          <w:szCs w:val="24"/>
          <w:lang w:eastAsia="en-IN"/>
          <w14:ligatures w14:val="none"/>
        </w:rPr>
        <w:t xml:space="preserve"> Strengthens credibility and transparency in handling user data.</w:t>
      </w:r>
    </w:p>
    <w:p w14:paraId="75CF203E"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ISO 27001 Certification for Cloud Security</w:t>
      </w:r>
    </w:p>
    <w:p w14:paraId="2614D453"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integrated ISO 27001 controls into its </w:t>
      </w:r>
      <w:r w:rsidRPr="00841FC6">
        <w:rPr>
          <w:rFonts w:ascii="Times New Roman" w:eastAsia="Times New Roman" w:hAnsi="Times New Roman" w:cs="Times New Roman"/>
          <w:b/>
          <w:bCs/>
          <w:kern w:val="0"/>
          <w:sz w:val="24"/>
          <w:szCs w:val="24"/>
          <w:lang w:eastAsia="en-IN"/>
          <w14:ligatures w14:val="none"/>
        </w:rPr>
        <w:t>Azure cloud services</w:t>
      </w:r>
      <w:r w:rsidRPr="00841FC6">
        <w:rPr>
          <w:rFonts w:ascii="Times New Roman" w:eastAsia="Times New Roman" w:hAnsi="Times New Roman" w:cs="Times New Roman"/>
          <w:kern w:val="0"/>
          <w:sz w:val="24"/>
          <w:szCs w:val="24"/>
          <w:lang w:eastAsia="en-IN"/>
          <w14:ligatures w14:val="none"/>
        </w:rPr>
        <w:t xml:space="preserve">, strengthening </w:t>
      </w:r>
      <w:r w:rsidRPr="00841FC6">
        <w:rPr>
          <w:rFonts w:ascii="Times New Roman" w:eastAsia="Times New Roman" w:hAnsi="Times New Roman" w:cs="Times New Roman"/>
          <w:b/>
          <w:bCs/>
          <w:kern w:val="0"/>
          <w:sz w:val="24"/>
          <w:szCs w:val="24"/>
          <w:lang w:eastAsia="en-IN"/>
          <w14:ligatures w14:val="none"/>
        </w:rPr>
        <w:t>encryption protocols, identity management, and data access security</w:t>
      </w:r>
      <w:r w:rsidRPr="00841FC6">
        <w:rPr>
          <w:rFonts w:ascii="Times New Roman" w:eastAsia="Times New Roman" w:hAnsi="Times New Roman" w:cs="Times New Roman"/>
          <w:kern w:val="0"/>
          <w:sz w:val="24"/>
          <w:szCs w:val="24"/>
          <w:lang w:eastAsia="en-IN"/>
          <w14:ligatures w14:val="none"/>
        </w:rPr>
        <w:t>, ensuring compliance with global cybersecurity laws.</w:t>
      </w:r>
    </w:p>
    <w:p w14:paraId="082239EA"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8DE7F3">
          <v:rect id="_x0000_i1276" style="width:0;height:1.5pt" o:hralign="center" o:hrstd="t" o:hr="t" fillcolor="#a0a0a0" stroked="f"/>
        </w:pict>
      </w:r>
    </w:p>
    <w:p w14:paraId="24147D9B"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Components of ISO 27001</w:t>
      </w:r>
    </w:p>
    <w:p w14:paraId="4123749B"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structured around the </w:t>
      </w:r>
      <w:r w:rsidRPr="00841FC6">
        <w:rPr>
          <w:rFonts w:ascii="Times New Roman" w:eastAsia="Times New Roman" w:hAnsi="Times New Roman" w:cs="Times New Roman"/>
          <w:b/>
          <w:bCs/>
          <w:kern w:val="0"/>
          <w:sz w:val="24"/>
          <w:szCs w:val="24"/>
          <w:lang w:eastAsia="en-IN"/>
          <w14:ligatures w14:val="none"/>
        </w:rPr>
        <w:t>Information Security Management System (ISMS)</w:t>
      </w:r>
      <w:r w:rsidRPr="00841FC6">
        <w:rPr>
          <w:rFonts w:ascii="Times New Roman" w:eastAsia="Times New Roman" w:hAnsi="Times New Roman" w:cs="Times New Roman"/>
          <w:kern w:val="0"/>
          <w:sz w:val="24"/>
          <w:szCs w:val="24"/>
          <w:lang w:eastAsia="en-IN"/>
          <w14:ligatures w14:val="none"/>
        </w:rPr>
        <w:t>, which includes:</w:t>
      </w:r>
    </w:p>
    <w:p w14:paraId="083D3B39"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ISMS Policies and Governance</w:t>
      </w:r>
    </w:p>
    <w:p w14:paraId="3015B62D" w14:textId="77777777" w:rsidR="00841FC6" w:rsidRPr="00841FC6" w:rsidRDefault="00841FC6">
      <w:pPr>
        <w:numPr>
          <w:ilvl w:val="0"/>
          <w:numId w:val="4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Establishes </w:t>
      </w:r>
      <w:r w:rsidRPr="00841FC6">
        <w:rPr>
          <w:rFonts w:ascii="Times New Roman" w:eastAsia="Times New Roman" w:hAnsi="Times New Roman" w:cs="Times New Roman"/>
          <w:b/>
          <w:bCs/>
          <w:kern w:val="0"/>
          <w:sz w:val="24"/>
          <w:szCs w:val="24"/>
          <w:lang w:eastAsia="en-IN"/>
          <w14:ligatures w14:val="none"/>
        </w:rPr>
        <w:t>security objectives, roles, and responsibilities.</w:t>
      </w:r>
    </w:p>
    <w:p w14:paraId="4BFAA63A" w14:textId="77777777" w:rsidR="00841FC6" w:rsidRPr="00841FC6" w:rsidRDefault="00841FC6">
      <w:pPr>
        <w:numPr>
          <w:ilvl w:val="0"/>
          <w:numId w:val="4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Ensures </w:t>
      </w:r>
      <w:r w:rsidRPr="00841FC6">
        <w:rPr>
          <w:rFonts w:ascii="Times New Roman" w:eastAsia="Times New Roman" w:hAnsi="Times New Roman" w:cs="Times New Roman"/>
          <w:b/>
          <w:bCs/>
          <w:kern w:val="0"/>
          <w:sz w:val="24"/>
          <w:szCs w:val="24"/>
          <w:lang w:eastAsia="en-IN"/>
          <w14:ligatures w14:val="none"/>
        </w:rPr>
        <w:t>board-level engagement</w:t>
      </w:r>
      <w:r w:rsidRPr="00841FC6">
        <w:rPr>
          <w:rFonts w:ascii="Times New Roman" w:eastAsia="Times New Roman" w:hAnsi="Times New Roman" w:cs="Times New Roman"/>
          <w:kern w:val="0"/>
          <w:sz w:val="24"/>
          <w:szCs w:val="24"/>
          <w:lang w:eastAsia="en-IN"/>
          <w14:ligatures w14:val="none"/>
        </w:rPr>
        <w:t xml:space="preserve"> in cybersecurity governance.</w:t>
      </w:r>
    </w:p>
    <w:p w14:paraId="69C7DCA7" w14:textId="77777777" w:rsidR="00841FC6" w:rsidRPr="00841FC6" w:rsidRDefault="00841FC6">
      <w:pPr>
        <w:numPr>
          <w:ilvl w:val="0"/>
          <w:numId w:val="4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Aligns security policies with business operations and regulatory requirements.</w:t>
      </w:r>
    </w:p>
    <w:p w14:paraId="3368EDDA"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Assessment and Threat Management</w:t>
      </w:r>
    </w:p>
    <w:p w14:paraId="5B798F59" w14:textId="77777777" w:rsidR="00841FC6" w:rsidRPr="00841FC6" w:rsidRDefault="00841FC6">
      <w:pPr>
        <w:numPr>
          <w:ilvl w:val="0"/>
          <w:numId w:val="4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Identifies, evaluates, and prioritizes </w:t>
      </w:r>
      <w:r w:rsidRPr="00841FC6">
        <w:rPr>
          <w:rFonts w:ascii="Times New Roman" w:eastAsia="Times New Roman" w:hAnsi="Times New Roman" w:cs="Times New Roman"/>
          <w:b/>
          <w:bCs/>
          <w:kern w:val="0"/>
          <w:sz w:val="24"/>
          <w:szCs w:val="24"/>
          <w:lang w:eastAsia="en-IN"/>
          <w14:ligatures w14:val="none"/>
        </w:rPr>
        <w:t>information security risks.</w:t>
      </w:r>
    </w:p>
    <w:p w14:paraId="617D2A4A" w14:textId="77777777" w:rsidR="00841FC6" w:rsidRPr="00841FC6" w:rsidRDefault="00841FC6">
      <w:pPr>
        <w:numPr>
          <w:ilvl w:val="0"/>
          <w:numId w:val="4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AI-driven risk scoring models</w:t>
      </w:r>
      <w:r w:rsidRPr="00841FC6">
        <w:rPr>
          <w:rFonts w:ascii="Times New Roman" w:eastAsia="Times New Roman" w:hAnsi="Times New Roman" w:cs="Times New Roman"/>
          <w:kern w:val="0"/>
          <w:sz w:val="24"/>
          <w:szCs w:val="24"/>
          <w:lang w:eastAsia="en-IN"/>
          <w14:ligatures w14:val="none"/>
        </w:rPr>
        <w:t xml:space="preserve"> to detect vulnerabilities.</w:t>
      </w:r>
    </w:p>
    <w:p w14:paraId="19CC345F" w14:textId="77777777" w:rsidR="00841FC6" w:rsidRPr="00841FC6" w:rsidRDefault="00841FC6">
      <w:pPr>
        <w:numPr>
          <w:ilvl w:val="0"/>
          <w:numId w:val="4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Uses </w:t>
      </w:r>
      <w:r w:rsidRPr="00841FC6">
        <w:rPr>
          <w:rFonts w:ascii="Times New Roman" w:eastAsia="Times New Roman" w:hAnsi="Times New Roman" w:cs="Times New Roman"/>
          <w:b/>
          <w:bCs/>
          <w:kern w:val="0"/>
          <w:sz w:val="24"/>
          <w:szCs w:val="24"/>
          <w:lang w:eastAsia="en-IN"/>
          <w14:ligatures w14:val="none"/>
        </w:rPr>
        <w:t>predictive analytics</w:t>
      </w:r>
      <w:r w:rsidRPr="00841FC6">
        <w:rPr>
          <w:rFonts w:ascii="Times New Roman" w:eastAsia="Times New Roman" w:hAnsi="Times New Roman" w:cs="Times New Roman"/>
          <w:kern w:val="0"/>
          <w:sz w:val="24"/>
          <w:szCs w:val="24"/>
          <w:lang w:eastAsia="en-IN"/>
          <w14:ligatures w14:val="none"/>
        </w:rPr>
        <w:t xml:space="preserve"> for real-time threat detection.</w:t>
      </w:r>
    </w:p>
    <w:p w14:paraId="4A01F209"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Access Control and Identity Management</w:t>
      </w:r>
    </w:p>
    <w:p w14:paraId="47AF0EB9" w14:textId="77777777" w:rsidR="00841FC6" w:rsidRPr="00841FC6" w:rsidRDefault="00841FC6">
      <w:pPr>
        <w:numPr>
          <w:ilvl w:val="0"/>
          <w:numId w:val="4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Enforces </w:t>
      </w:r>
      <w:r w:rsidRPr="00841FC6">
        <w:rPr>
          <w:rFonts w:ascii="Times New Roman" w:eastAsia="Times New Roman" w:hAnsi="Times New Roman" w:cs="Times New Roman"/>
          <w:b/>
          <w:bCs/>
          <w:kern w:val="0"/>
          <w:sz w:val="24"/>
          <w:szCs w:val="24"/>
          <w:lang w:eastAsia="en-IN"/>
          <w14:ligatures w14:val="none"/>
        </w:rPr>
        <w:t>multi-factor authentication (MFA)</w:t>
      </w:r>
      <w:r w:rsidRPr="00841FC6">
        <w:rPr>
          <w:rFonts w:ascii="Times New Roman" w:eastAsia="Times New Roman" w:hAnsi="Times New Roman" w:cs="Times New Roman"/>
          <w:kern w:val="0"/>
          <w:sz w:val="24"/>
          <w:szCs w:val="24"/>
          <w:lang w:eastAsia="en-IN"/>
          <w14:ligatures w14:val="none"/>
        </w:rPr>
        <w:t xml:space="preserve"> and zero-trust security models.</w:t>
      </w:r>
    </w:p>
    <w:p w14:paraId="21D4A5AD" w14:textId="77777777" w:rsidR="00841FC6" w:rsidRPr="00841FC6" w:rsidRDefault="00841FC6">
      <w:pPr>
        <w:numPr>
          <w:ilvl w:val="0"/>
          <w:numId w:val="4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role-based access control (RBAC)</w:t>
      </w:r>
      <w:r w:rsidRPr="00841FC6">
        <w:rPr>
          <w:rFonts w:ascii="Times New Roman" w:eastAsia="Times New Roman" w:hAnsi="Times New Roman" w:cs="Times New Roman"/>
          <w:kern w:val="0"/>
          <w:sz w:val="24"/>
          <w:szCs w:val="24"/>
          <w:lang w:eastAsia="en-IN"/>
          <w14:ligatures w14:val="none"/>
        </w:rPr>
        <w:t xml:space="preserve"> to limit data exposure.</w:t>
      </w:r>
    </w:p>
    <w:p w14:paraId="75E4A8D9" w14:textId="77777777" w:rsidR="00841FC6" w:rsidRPr="00841FC6" w:rsidRDefault="00841FC6">
      <w:pPr>
        <w:numPr>
          <w:ilvl w:val="0"/>
          <w:numId w:val="4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Ensures </w:t>
      </w:r>
      <w:r w:rsidRPr="00841FC6">
        <w:rPr>
          <w:rFonts w:ascii="Times New Roman" w:eastAsia="Times New Roman" w:hAnsi="Times New Roman" w:cs="Times New Roman"/>
          <w:b/>
          <w:bCs/>
          <w:kern w:val="0"/>
          <w:sz w:val="24"/>
          <w:szCs w:val="24"/>
          <w:lang w:eastAsia="en-IN"/>
          <w14:ligatures w14:val="none"/>
        </w:rPr>
        <w:t>third-party vendor access is securely managed.</w:t>
      </w:r>
    </w:p>
    <w:p w14:paraId="602E8637"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Cryptography and Data Protection</w:t>
      </w:r>
    </w:p>
    <w:p w14:paraId="73DFCFB5" w14:textId="77777777" w:rsidR="00841FC6" w:rsidRPr="00841FC6" w:rsidRDefault="00841FC6">
      <w:pPr>
        <w:numPr>
          <w:ilvl w:val="0"/>
          <w:numId w:val="4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t xml:space="preserve">Deploys </w:t>
      </w:r>
      <w:r w:rsidRPr="00841FC6">
        <w:rPr>
          <w:rFonts w:ascii="Times New Roman" w:eastAsia="Times New Roman" w:hAnsi="Times New Roman" w:cs="Times New Roman"/>
          <w:b/>
          <w:bCs/>
          <w:kern w:val="0"/>
          <w:sz w:val="24"/>
          <w:szCs w:val="24"/>
          <w:lang w:eastAsia="en-IN"/>
          <w14:ligatures w14:val="none"/>
        </w:rPr>
        <w:t>AES-256 encryption</w:t>
      </w:r>
      <w:r w:rsidRPr="00841FC6">
        <w:rPr>
          <w:rFonts w:ascii="Times New Roman" w:eastAsia="Times New Roman" w:hAnsi="Times New Roman" w:cs="Times New Roman"/>
          <w:kern w:val="0"/>
          <w:sz w:val="24"/>
          <w:szCs w:val="24"/>
          <w:lang w:eastAsia="en-IN"/>
          <w14:ligatures w14:val="none"/>
        </w:rPr>
        <w:t xml:space="preserve"> for sensitive data storage and transmission.</w:t>
      </w:r>
    </w:p>
    <w:p w14:paraId="6C3049E3" w14:textId="77777777" w:rsidR="00841FC6" w:rsidRPr="00841FC6" w:rsidRDefault="00841FC6">
      <w:pPr>
        <w:numPr>
          <w:ilvl w:val="0"/>
          <w:numId w:val="4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Uses </w:t>
      </w:r>
      <w:r w:rsidRPr="00841FC6">
        <w:rPr>
          <w:rFonts w:ascii="Times New Roman" w:eastAsia="Times New Roman" w:hAnsi="Times New Roman" w:cs="Times New Roman"/>
          <w:b/>
          <w:bCs/>
          <w:kern w:val="0"/>
          <w:sz w:val="24"/>
          <w:szCs w:val="24"/>
          <w:lang w:eastAsia="en-IN"/>
          <w14:ligatures w14:val="none"/>
        </w:rPr>
        <w:t>blockchain for secure audit trails and transaction logging.</w:t>
      </w:r>
    </w:p>
    <w:p w14:paraId="138F827A" w14:textId="77777777" w:rsidR="00841FC6" w:rsidRPr="00841FC6" w:rsidRDefault="00841FC6">
      <w:pPr>
        <w:numPr>
          <w:ilvl w:val="0"/>
          <w:numId w:val="4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end-to-end encryption</w:t>
      </w:r>
      <w:r w:rsidRPr="00841FC6">
        <w:rPr>
          <w:rFonts w:ascii="Times New Roman" w:eastAsia="Times New Roman" w:hAnsi="Times New Roman" w:cs="Times New Roman"/>
          <w:kern w:val="0"/>
          <w:sz w:val="24"/>
          <w:szCs w:val="24"/>
          <w:lang w:eastAsia="en-IN"/>
          <w14:ligatures w14:val="none"/>
        </w:rPr>
        <w:t xml:space="preserve"> for cloud-based services.</w:t>
      </w:r>
    </w:p>
    <w:p w14:paraId="038D434A"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Incident Response and Cybersecurity Resilience</w:t>
      </w:r>
    </w:p>
    <w:p w14:paraId="5D5B0D80" w14:textId="77777777" w:rsidR="00841FC6" w:rsidRPr="00841FC6" w:rsidRDefault="00841FC6">
      <w:pPr>
        <w:numPr>
          <w:ilvl w:val="0"/>
          <w:numId w:val="4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Establishes </w:t>
      </w:r>
      <w:r w:rsidRPr="00841FC6">
        <w:rPr>
          <w:rFonts w:ascii="Times New Roman" w:eastAsia="Times New Roman" w:hAnsi="Times New Roman" w:cs="Times New Roman"/>
          <w:b/>
          <w:bCs/>
          <w:kern w:val="0"/>
          <w:sz w:val="24"/>
          <w:szCs w:val="24"/>
          <w:lang w:eastAsia="en-IN"/>
          <w14:ligatures w14:val="none"/>
        </w:rPr>
        <w:t xml:space="preserve">Security Operations </w:t>
      </w:r>
      <w:proofErr w:type="spellStart"/>
      <w:r w:rsidRPr="00841FC6">
        <w:rPr>
          <w:rFonts w:ascii="Times New Roman" w:eastAsia="Times New Roman" w:hAnsi="Times New Roman" w:cs="Times New Roman"/>
          <w:b/>
          <w:bCs/>
          <w:kern w:val="0"/>
          <w:sz w:val="24"/>
          <w:szCs w:val="24"/>
          <w:lang w:eastAsia="en-IN"/>
          <w14:ligatures w14:val="none"/>
        </w:rPr>
        <w:t>Centers</w:t>
      </w:r>
      <w:proofErr w:type="spellEnd"/>
      <w:r w:rsidRPr="00841FC6">
        <w:rPr>
          <w:rFonts w:ascii="Times New Roman" w:eastAsia="Times New Roman" w:hAnsi="Times New Roman" w:cs="Times New Roman"/>
          <w:b/>
          <w:bCs/>
          <w:kern w:val="0"/>
          <w:sz w:val="24"/>
          <w:szCs w:val="24"/>
          <w:lang w:eastAsia="en-IN"/>
          <w14:ligatures w14:val="none"/>
        </w:rPr>
        <w:t xml:space="preserve"> (SOC)</w:t>
      </w:r>
      <w:r w:rsidRPr="00841FC6">
        <w:rPr>
          <w:rFonts w:ascii="Times New Roman" w:eastAsia="Times New Roman" w:hAnsi="Times New Roman" w:cs="Times New Roman"/>
          <w:kern w:val="0"/>
          <w:sz w:val="24"/>
          <w:szCs w:val="24"/>
          <w:lang w:eastAsia="en-IN"/>
          <w14:ligatures w14:val="none"/>
        </w:rPr>
        <w:t xml:space="preserve"> for real-time monitoring.</w:t>
      </w:r>
    </w:p>
    <w:p w14:paraId="0921DA5E" w14:textId="77777777" w:rsidR="00841FC6" w:rsidRPr="00841FC6" w:rsidRDefault="00841FC6">
      <w:pPr>
        <w:numPr>
          <w:ilvl w:val="0"/>
          <w:numId w:val="4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Conducts </w:t>
      </w:r>
      <w:r w:rsidRPr="00841FC6">
        <w:rPr>
          <w:rFonts w:ascii="Times New Roman" w:eastAsia="Times New Roman" w:hAnsi="Times New Roman" w:cs="Times New Roman"/>
          <w:b/>
          <w:bCs/>
          <w:kern w:val="0"/>
          <w:sz w:val="24"/>
          <w:szCs w:val="24"/>
          <w:lang w:eastAsia="en-IN"/>
          <w14:ligatures w14:val="none"/>
        </w:rPr>
        <w:t>penetration testing and vulnerability assessments.</w:t>
      </w:r>
    </w:p>
    <w:p w14:paraId="72C30D14" w14:textId="77777777" w:rsidR="00841FC6" w:rsidRPr="00841FC6" w:rsidRDefault="00841FC6">
      <w:pPr>
        <w:numPr>
          <w:ilvl w:val="0"/>
          <w:numId w:val="4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automated compliance tracking tools</w:t>
      </w:r>
      <w:r w:rsidRPr="00841FC6">
        <w:rPr>
          <w:rFonts w:ascii="Times New Roman" w:eastAsia="Times New Roman" w:hAnsi="Times New Roman" w:cs="Times New Roman"/>
          <w:kern w:val="0"/>
          <w:sz w:val="24"/>
          <w:szCs w:val="24"/>
          <w:lang w:eastAsia="en-IN"/>
          <w14:ligatures w14:val="none"/>
        </w:rPr>
        <w:t xml:space="preserve"> for ISO 27001 audits.</w:t>
      </w:r>
    </w:p>
    <w:p w14:paraId="3FD9BCAA"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Tesla’s ISO 27001 Compliance in Autonomous Vehicles</w:t>
      </w:r>
      <w:r w:rsidRPr="00841FC6">
        <w:rPr>
          <w:rFonts w:ascii="Times New Roman" w:eastAsia="Times New Roman" w:hAnsi="Times New Roman" w:cs="Times New Roman"/>
          <w:kern w:val="0"/>
          <w:sz w:val="24"/>
          <w:szCs w:val="24"/>
          <w:lang w:eastAsia="en-IN"/>
          <w14:ligatures w14:val="none"/>
        </w:rPr>
        <w:t xml:space="preserve"> Tesla adopted ISO 27001 controls for its </w:t>
      </w:r>
      <w:r w:rsidRPr="00841FC6">
        <w:rPr>
          <w:rFonts w:ascii="Times New Roman" w:eastAsia="Times New Roman" w:hAnsi="Times New Roman" w:cs="Times New Roman"/>
          <w:b/>
          <w:bCs/>
          <w:kern w:val="0"/>
          <w:sz w:val="24"/>
          <w:szCs w:val="24"/>
          <w:lang w:eastAsia="en-IN"/>
          <w14:ligatures w14:val="none"/>
        </w:rPr>
        <w:t>self-driving vehicle systems</w:t>
      </w:r>
      <w:r w:rsidRPr="00841FC6">
        <w:rPr>
          <w:rFonts w:ascii="Times New Roman" w:eastAsia="Times New Roman" w:hAnsi="Times New Roman" w:cs="Times New Roman"/>
          <w:kern w:val="0"/>
          <w:sz w:val="24"/>
          <w:szCs w:val="24"/>
          <w:lang w:eastAsia="en-IN"/>
          <w14:ligatures w14:val="none"/>
        </w:rPr>
        <w:t xml:space="preserve">, enhancing cybersecurity governance to </w:t>
      </w:r>
      <w:r w:rsidRPr="00841FC6">
        <w:rPr>
          <w:rFonts w:ascii="Times New Roman" w:eastAsia="Times New Roman" w:hAnsi="Times New Roman" w:cs="Times New Roman"/>
          <w:b/>
          <w:bCs/>
          <w:kern w:val="0"/>
          <w:sz w:val="24"/>
          <w:szCs w:val="24"/>
          <w:lang w:eastAsia="en-IN"/>
          <w14:ligatures w14:val="none"/>
        </w:rPr>
        <w:t>prevent hacking attempts and protect vehicle data integrity.</w:t>
      </w:r>
    </w:p>
    <w:p w14:paraId="1F279E1A"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08156B">
          <v:rect id="_x0000_i1277" style="width:0;height:1.5pt" o:hralign="center" o:hrstd="t" o:hr="t" fillcolor="#a0a0a0" stroked="f"/>
        </w:pict>
      </w:r>
    </w:p>
    <w:p w14:paraId="4DE904D7"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ISO 27001 in an Organization</w:t>
      </w:r>
    </w:p>
    <w:p w14:paraId="7F6B8B30"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Achieving ISO 27001 Certification</w:t>
      </w:r>
    </w:p>
    <w:p w14:paraId="5BC79D88"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Gap Analysis:</w:t>
      </w:r>
      <w:r w:rsidRPr="00841FC6">
        <w:rPr>
          <w:rFonts w:ascii="Times New Roman" w:eastAsia="Times New Roman" w:hAnsi="Times New Roman" w:cs="Times New Roman"/>
          <w:kern w:val="0"/>
          <w:sz w:val="24"/>
          <w:szCs w:val="24"/>
          <w:lang w:eastAsia="en-IN"/>
          <w14:ligatures w14:val="none"/>
        </w:rPr>
        <w:t xml:space="preserve"> Assess current cybersecurity posture and identify compliance gaps.</w:t>
      </w:r>
    </w:p>
    <w:p w14:paraId="13F3563B"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an ISMS Framework:</w:t>
      </w:r>
      <w:r w:rsidRPr="00841FC6">
        <w:rPr>
          <w:rFonts w:ascii="Times New Roman" w:eastAsia="Times New Roman" w:hAnsi="Times New Roman" w:cs="Times New Roman"/>
          <w:kern w:val="0"/>
          <w:sz w:val="24"/>
          <w:szCs w:val="24"/>
          <w:lang w:eastAsia="en-IN"/>
          <w14:ligatures w14:val="none"/>
        </w:rPr>
        <w:t xml:space="preserve"> Define security objectives, roles, and responsibilities.</w:t>
      </w:r>
    </w:p>
    <w:p w14:paraId="793FD784"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Risk Assessments:</w:t>
      </w:r>
      <w:r w:rsidRPr="00841FC6">
        <w:rPr>
          <w:rFonts w:ascii="Times New Roman" w:eastAsia="Times New Roman" w:hAnsi="Times New Roman" w:cs="Times New Roman"/>
          <w:kern w:val="0"/>
          <w:sz w:val="24"/>
          <w:szCs w:val="24"/>
          <w:lang w:eastAsia="en-IN"/>
          <w14:ligatures w14:val="none"/>
        </w:rPr>
        <w:t xml:space="preserve"> Implement AI-powered threat intelligence for real-time risk monitoring.</w:t>
      </w:r>
    </w:p>
    <w:p w14:paraId="213BEB1A"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Security Controls:</w:t>
      </w:r>
      <w:r w:rsidRPr="00841FC6">
        <w:rPr>
          <w:rFonts w:ascii="Times New Roman" w:eastAsia="Times New Roman" w:hAnsi="Times New Roman" w:cs="Times New Roman"/>
          <w:kern w:val="0"/>
          <w:sz w:val="24"/>
          <w:szCs w:val="24"/>
          <w:lang w:eastAsia="en-IN"/>
          <w14:ligatures w14:val="none"/>
        </w:rPr>
        <w:t xml:space="preserve"> Apply access management, encryption, and cybersecurity best practices.</w:t>
      </w:r>
    </w:p>
    <w:p w14:paraId="12B6F993"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Perform Internal Audits:</w:t>
      </w:r>
      <w:r w:rsidRPr="00841FC6">
        <w:rPr>
          <w:rFonts w:ascii="Times New Roman" w:eastAsia="Times New Roman" w:hAnsi="Times New Roman" w:cs="Times New Roman"/>
          <w:kern w:val="0"/>
          <w:sz w:val="24"/>
          <w:szCs w:val="24"/>
          <w:lang w:eastAsia="en-IN"/>
          <w14:ligatures w14:val="none"/>
        </w:rPr>
        <w:t xml:space="preserve"> Validate compliance readiness before external certification.</w:t>
      </w:r>
    </w:p>
    <w:p w14:paraId="10912790" w14:textId="77777777" w:rsidR="00841FC6" w:rsidRPr="00841FC6" w:rsidRDefault="00841FC6">
      <w:pPr>
        <w:numPr>
          <w:ilvl w:val="0"/>
          <w:numId w:val="4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Engage Third-Party Auditors:</w:t>
      </w:r>
      <w:r w:rsidRPr="00841FC6">
        <w:rPr>
          <w:rFonts w:ascii="Times New Roman" w:eastAsia="Times New Roman" w:hAnsi="Times New Roman" w:cs="Times New Roman"/>
          <w:kern w:val="0"/>
          <w:sz w:val="24"/>
          <w:szCs w:val="24"/>
          <w:lang w:eastAsia="en-IN"/>
          <w14:ligatures w14:val="none"/>
        </w:rPr>
        <w:t xml:space="preserve"> Obtain official ISO 27001 certification from accredited bodies.</w:t>
      </w:r>
    </w:p>
    <w:p w14:paraId="2BA78AC4"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ISO 27001 Adoption</w:t>
      </w:r>
    </w:p>
    <w:p w14:paraId="558357AB"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implementation costs for small businesses.</w:t>
      </w:r>
    </w:p>
    <w:p w14:paraId="2AC72C7D" w14:textId="77777777" w:rsidR="00841FC6" w:rsidRPr="00841FC6" w:rsidRDefault="00841FC6">
      <w:pPr>
        <w:numPr>
          <w:ilvl w:val="0"/>
          <w:numId w:val="4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cloud-based security compliance platforms for cost-effective governance.</w:t>
      </w:r>
    </w:p>
    <w:p w14:paraId="36028A6E"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Managing compliance with multiple regulatory frameworks.</w:t>
      </w:r>
    </w:p>
    <w:p w14:paraId="1A8581B1" w14:textId="77777777" w:rsidR="00841FC6" w:rsidRPr="00841FC6" w:rsidRDefault="00841FC6">
      <w:pPr>
        <w:numPr>
          <w:ilvl w:val="0"/>
          <w:numId w:val="4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Deploy AI-driven </w:t>
      </w:r>
      <w:r w:rsidRPr="00841FC6">
        <w:rPr>
          <w:rFonts w:ascii="Times New Roman" w:eastAsia="Times New Roman" w:hAnsi="Times New Roman" w:cs="Times New Roman"/>
          <w:b/>
          <w:bCs/>
          <w:kern w:val="0"/>
          <w:sz w:val="24"/>
          <w:szCs w:val="24"/>
          <w:lang w:eastAsia="en-IN"/>
          <w14:ligatures w14:val="none"/>
        </w:rPr>
        <w:t>GRC (Governance, Risk, and Compliance) software</w:t>
      </w:r>
      <w:r w:rsidRPr="00841FC6">
        <w:rPr>
          <w:rFonts w:ascii="Times New Roman" w:eastAsia="Times New Roman" w:hAnsi="Times New Roman" w:cs="Times New Roman"/>
          <w:kern w:val="0"/>
          <w:sz w:val="24"/>
          <w:szCs w:val="24"/>
          <w:lang w:eastAsia="en-IN"/>
          <w14:ligatures w14:val="none"/>
        </w:rPr>
        <w:t xml:space="preserve"> to track ISO 27001, GDPR, and SOX requirements simultaneously.</w:t>
      </w:r>
    </w:p>
    <w:p w14:paraId="0ECD3414"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HSBC’s ISO 27001 Implementation for Financial Security</w:t>
      </w:r>
    </w:p>
    <w:p w14:paraId="71538F65"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HSBC integrated </w:t>
      </w:r>
      <w:r w:rsidRPr="00841FC6">
        <w:rPr>
          <w:rFonts w:ascii="Times New Roman" w:eastAsia="Times New Roman" w:hAnsi="Times New Roman" w:cs="Times New Roman"/>
          <w:b/>
          <w:bCs/>
          <w:kern w:val="0"/>
          <w:sz w:val="24"/>
          <w:szCs w:val="24"/>
          <w:lang w:eastAsia="en-IN"/>
          <w14:ligatures w14:val="none"/>
        </w:rPr>
        <w:t>ISO 27001 cybersecurity governance into its banking infrastructure</w:t>
      </w:r>
      <w:r w:rsidRPr="00841FC6">
        <w:rPr>
          <w:rFonts w:ascii="Times New Roman" w:eastAsia="Times New Roman" w:hAnsi="Times New Roman" w:cs="Times New Roman"/>
          <w:kern w:val="0"/>
          <w:sz w:val="24"/>
          <w:szCs w:val="24"/>
          <w:lang w:eastAsia="en-IN"/>
          <w14:ligatures w14:val="none"/>
        </w:rPr>
        <w:t xml:space="preserve">, strengthening data security and </w:t>
      </w:r>
      <w:r w:rsidRPr="00841FC6">
        <w:rPr>
          <w:rFonts w:ascii="Times New Roman" w:eastAsia="Times New Roman" w:hAnsi="Times New Roman" w:cs="Times New Roman"/>
          <w:b/>
          <w:bCs/>
          <w:kern w:val="0"/>
          <w:sz w:val="24"/>
          <w:szCs w:val="24"/>
          <w:lang w:eastAsia="en-IN"/>
          <w14:ligatures w14:val="none"/>
        </w:rPr>
        <w:t>reducing financial fraud by 30%.</w:t>
      </w:r>
    </w:p>
    <w:p w14:paraId="2DB1155F"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D2A6FEE">
          <v:rect id="_x0000_i1278" style="width:0;height:1.5pt" o:hralign="center" o:hrstd="t" o:hr="t" fillcolor="#a0a0a0" stroked="f"/>
        </w:pict>
      </w:r>
    </w:p>
    <w:p w14:paraId="7D8DA4C4"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ISO 27001 Compliance</w:t>
      </w:r>
    </w:p>
    <w:p w14:paraId="3DF6E971"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in ISO 27001 Compliance</w:t>
      </w:r>
    </w:p>
    <w:p w14:paraId="44665FCE" w14:textId="77777777" w:rsidR="00841FC6" w:rsidRPr="00841FC6" w:rsidRDefault="00841FC6">
      <w:pPr>
        <w:numPr>
          <w:ilvl w:val="0"/>
          <w:numId w:val="4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AI-Based Security Analytics:</w:t>
      </w:r>
      <w:r w:rsidRPr="00841FC6">
        <w:rPr>
          <w:rFonts w:ascii="Times New Roman" w:eastAsia="Times New Roman" w:hAnsi="Times New Roman" w:cs="Times New Roman"/>
          <w:kern w:val="0"/>
          <w:sz w:val="24"/>
          <w:szCs w:val="24"/>
          <w:lang w:eastAsia="en-IN"/>
          <w14:ligatures w14:val="none"/>
        </w:rPr>
        <w:t xml:space="preserve"> Detects compliance violations in real time.</w:t>
      </w:r>
    </w:p>
    <w:p w14:paraId="26762DD1" w14:textId="77777777" w:rsidR="00841FC6" w:rsidRPr="00841FC6" w:rsidRDefault="00841FC6">
      <w:pPr>
        <w:numPr>
          <w:ilvl w:val="0"/>
          <w:numId w:val="4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Immutable Audit Trails:</w:t>
      </w:r>
      <w:r w:rsidRPr="00841FC6">
        <w:rPr>
          <w:rFonts w:ascii="Times New Roman" w:eastAsia="Times New Roman" w:hAnsi="Times New Roman" w:cs="Times New Roman"/>
          <w:kern w:val="0"/>
          <w:sz w:val="24"/>
          <w:szCs w:val="24"/>
          <w:lang w:eastAsia="en-IN"/>
          <w14:ligatures w14:val="none"/>
        </w:rPr>
        <w:t xml:space="preserve"> Ensures transparency in compliance reporting.</w:t>
      </w:r>
    </w:p>
    <w:p w14:paraId="1EC86572" w14:textId="77777777" w:rsidR="00841FC6" w:rsidRPr="00841FC6" w:rsidRDefault="00841FC6">
      <w:pPr>
        <w:numPr>
          <w:ilvl w:val="0"/>
          <w:numId w:val="4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Compliance Auditing:</w:t>
      </w:r>
      <w:r w:rsidRPr="00841FC6">
        <w:rPr>
          <w:rFonts w:ascii="Times New Roman" w:eastAsia="Times New Roman" w:hAnsi="Times New Roman" w:cs="Times New Roman"/>
          <w:kern w:val="0"/>
          <w:sz w:val="24"/>
          <w:szCs w:val="24"/>
          <w:lang w:eastAsia="en-IN"/>
          <w14:ligatures w14:val="none"/>
        </w:rPr>
        <w:t xml:space="preserve"> Reduces manual security assessments.</w:t>
      </w:r>
    </w:p>
    <w:p w14:paraId="08E89AF0"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Cyber Resilience with ISO 27001</w:t>
      </w:r>
    </w:p>
    <w:p w14:paraId="5E8C9877" w14:textId="77777777" w:rsidR="00841FC6" w:rsidRPr="00841FC6" w:rsidRDefault="00841FC6">
      <w:pPr>
        <w:numPr>
          <w:ilvl w:val="0"/>
          <w:numId w:val="4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Zero-Trust Architecture:</w:t>
      </w:r>
      <w:r w:rsidRPr="00841FC6">
        <w:rPr>
          <w:rFonts w:ascii="Times New Roman" w:eastAsia="Times New Roman" w:hAnsi="Times New Roman" w:cs="Times New Roman"/>
          <w:kern w:val="0"/>
          <w:sz w:val="24"/>
          <w:szCs w:val="24"/>
          <w:lang w:eastAsia="en-IN"/>
          <w14:ligatures w14:val="none"/>
        </w:rPr>
        <w:t xml:space="preserve"> Restrict unauthorized access to critical systems.</w:t>
      </w:r>
    </w:p>
    <w:p w14:paraId="52C1FEAC" w14:textId="77777777" w:rsidR="00841FC6" w:rsidRPr="00841FC6" w:rsidRDefault="00841FC6">
      <w:pPr>
        <w:numPr>
          <w:ilvl w:val="0"/>
          <w:numId w:val="4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Continuous Security Monitoring:</w:t>
      </w:r>
      <w:r w:rsidRPr="00841FC6">
        <w:rPr>
          <w:rFonts w:ascii="Times New Roman" w:eastAsia="Times New Roman" w:hAnsi="Times New Roman" w:cs="Times New Roman"/>
          <w:kern w:val="0"/>
          <w:sz w:val="24"/>
          <w:szCs w:val="24"/>
          <w:lang w:eastAsia="en-IN"/>
          <w14:ligatures w14:val="none"/>
        </w:rPr>
        <w:t xml:space="preserve"> Leverage AI-driven threat detection tools.</w:t>
      </w:r>
    </w:p>
    <w:p w14:paraId="7753E678" w14:textId="77777777" w:rsidR="00841FC6" w:rsidRPr="00841FC6" w:rsidRDefault="00841FC6">
      <w:pPr>
        <w:numPr>
          <w:ilvl w:val="0"/>
          <w:numId w:val="4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Annual Compliance Training:</w:t>
      </w:r>
      <w:r w:rsidRPr="00841FC6">
        <w:rPr>
          <w:rFonts w:ascii="Times New Roman" w:eastAsia="Times New Roman" w:hAnsi="Times New Roman" w:cs="Times New Roman"/>
          <w:kern w:val="0"/>
          <w:sz w:val="24"/>
          <w:szCs w:val="24"/>
          <w:lang w:eastAsia="en-IN"/>
          <w14:ligatures w14:val="none"/>
        </w:rPr>
        <w:t xml:space="preserve"> Educate employees on cybersecurity best practices.</w:t>
      </w:r>
    </w:p>
    <w:p w14:paraId="68BD8F90"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Google Cloud’s ISO 27001 Compliance</w:t>
      </w:r>
    </w:p>
    <w:p w14:paraId="4B397ED3"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Google integrated ISO 27001 security controls into </w:t>
      </w:r>
      <w:r w:rsidRPr="00841FC6">
        <w:rPr>
          <w:rFonts w:ascii="Times New Roman" w:eastAsia="Times New Roman" w:hAnsi="Times New Roman" w:cs="Times New Roman"/>
          <w:b/>
          <w:bCs/>
          <w:kern w:val="0"/>
          <w:sz w:val="24"/>
          <w:szCs w:val="24"/>
          <w:lang w:eastAsia="en-IN"/>
          <w14:ligatures w14:val="none"/>
        </w:rPr>
        <w:t>Google Cloud</w:t>
      </w:r>
      <w:r w:rsidRPr="00841FC6">
        <w:rPr>
          <w:rFonts w:ascii="Times New Roman" w:eastAsia="Times New Roman" w:hAnsi="Times New Roman" w:cs="Times New Roman"/>
          <w:kern w:val="0"/>
          <w:sz w:val="24"/>
          <w:szCs w:val="24"/>
          <w:lang w:eastAsia="en-IN"/>
          <w14:ligatures w14:val="none"/>
        </w:rPr>
        <w:t xml:space="preserve">, enhancing customer data protection and regulatory compliance across </w:t>
      </w:r>
      <w:r w:rsidRPr="00841FC6">
        <w:rPr>
          <w:rFonts w:ascii="Times New Roman" w:eastAsia="Times New Roman" w:hAnsi="Times New Roman" w:cs="Times New Roman"/>
          <w:b/>
          <w:bCs/>
          <w:kern w:val="0"/>
          <w:sz w:val="24"/>
          <w:szCs w:val="24"/>
          <w:lang w:eastAsia="en-IN"/>
          <w14:ligatures w14:val="none"/>
        </w:rPr>
        <w:t>global cloud computing services.</w:t>
      </w:r>
    </w:p>
    <w:p w14:paraId="77C333A0"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14D0EE">
          <v:rect id="_x0000_i1279" style="width:0;height:1.5pt" o:hralign="center" o:hrstd="t" o:hr="t" fillcolor="#a0a0a0" stroked="f"/>
        </w:pict>
      </w:r>
    </w:p>
    <w:p w14:paraId="16A06C33"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Conclusion</w:t>
      </w:r>
    </w:p>
    <w:p w14:paraId="2363A9BC"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a </w:t>
      </w:r>
      <w:r w:rsidRPr="00841FC6">
        <w:rPr>
          <w:rFonts w:ascii="Times New Roman" w:eastAsia="Times New Roman" w:hAnsi="Times New Roman" w:cs="Times New Roman"/>
          <w:b/>
          <w:bCs/>
          <w:kern w:val="0"/>
          <w:sz w:val="24"/>
          <w:szCs w:val="24"/>
          <w:lang w:eastAsia="en-IN"/>
          <w14:ligatures w14:val="none"/>
        </w:rPr>
        <w:t>critical cybersecurity governance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protect sensitive data, comply with global security standards, and strengthen risk management.</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AI-driven compliance automation, blockchain-based security, and predictive analytics</w:t>
      </w:r>
      <w:r w:rsidRPr="00841FC6">
        <w:rPr>
          <w:rFonts w:ascii="Times New Roman" w:eastAsia="Times New Roman" w:hAnsi="Times New Roman" w:cs="Times New Roman"/>
          <w:kern w:val="0"/>
          <w:sz w:val="24"/>
          <w:szCs w:val="24"/>
          <w:lang w:eastAsia="en-IN"/>
          <w14:ligatures w14:val="none"/>
        </w:rPr>
        <w:t xml:space="preserve">, businesses can ensure </w:t>
      </w:r>
      <w:r w:rsidRPr="00841FC6">
        <w:rPr>
          <w:rFonts w:ascii="Times New Roman" w:eastAsia="Times New Roman" w:hAnsi="Times New Roman" w:cs="Times New Roman"/>
          <w:b/>
          <w:bCs/>
          <w:kern w:val="0"/>
          <w:sz w:val="24"/>
          <w:szCs w:val="24"/>
          <w:lang w:eastAsia="en-IN"/>
          <w14:ligatures w14:val="none"/>
        </w:rPr>
        <w:t>long-term cybersecurity resilience and regulatory adherence.</w:t>
      </w:r>
    </w:p>
    <w:p w14:paraId="41735688"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"ISO 27001 Risk Management: Implementing Security Controls for Business Resilience,"</w:t>
      </w:r>
      <w:r w:rsidRPr="00841FC6">
        <w:rPr>
          <w:rFonts w:ascii="Times New Roman" w:eastAsia="Times New Roman" w:hAnsi="Times New Roman" w:cs="Times New Roman"/>
          <w:kern w:val="0"/>
          <w:sz w:val="24"/>
          <w:szCs w:val="24"/>
          <w:lang w:eastAsia="en-IN"/>
          <w14:ligatures w14:val="none"/>
        </w:rPr>
        <w:t xml:space="preserve"> analyzing how organizations can strengthen their cybersecurity posture through advanced security risk assessments and compliance automation.</w:t>
      </w:r>
    </w:p>
    <w:p w14:paraId="6265B66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Framework for IT Governance</w:t>
      </w:r>
    </w:p>
    <w:p w14:paraId="7314BA02" w14:textId="77777777" w:rsidR="00841FC6" w:rsidRPr="00841FC6" w:rsidRDefault="00841FC6" w:rsidP="00841FC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7D30C36D"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COBIT (Control Objectives for Information and Related Technologies) framework</w:t>
      </w:r>
      <w:r w:rsidRPr="00841FC6">
        <w:rPr>
          <w:rFonts w:ascii="Times New Roman" w:eastAsia="Times New Roman" w:hAnsi="Times New Roman" w:cs="Times New Roman"/>
          <w:kern w:val="0"/>
          <w:sz w:val="24"/>
          <w:szCs w:val="24"/>
          <w:lang w:eastAsia="en-IN"/>
          <w14:ligatures w14:val="none"/>
        </w:rPr>
        <w:t xml:space="preserve"> is a globally recognized standard for </w:t>
      </w:r>
      <w:r w:rsidRPr="00841FC6">
        <w:rPr>
          <w:rFonts w:ascii="Times New Roman" w:eastAsia="Times New Roman" w:hAnsi="Times New Roman" w:cs="Times New Roman"/>
          <w:b/>
          <w:bCs/>
          <w:kern w:val="0"/>
          <w:sz w:val="24"/>
          <w:szCs w:val="24"/>
          <w:lang w:eastAsia="en-IN"/>
          <w14:ligatures w14:val="none"/>
        </w:rPr>
        <w:t>IT governance, risk management, and cybersecurity compliance.</w:t>
      </w:r>
      <w:r w:rsidRPr="00841FC6">
        <w:rPr>
          <w:rFonts w:ascii="Times New Roman" w:eastAsia="Times New Roman" w:hAnsi="Times New Roman" w:cs="Times New Roman"/>
          <w:kern w:val="0"/>
          <w:sz w:val="24"/>
          <w:szCs w:val="24"/>
          <w:lang w:eastAsia="en-IN"/>
          <w14:ligatures w14:val="none"/>
        </w:rPr>
        <w:t xml:space="preserve"> Developed by </w:t>
      </w:r>
      <w:r w:rsidRPr="00841FC6">
        <w:rPr>
          <w:rFonts w:ascii="Times New Roman" w:eastAsia="Times New Roman" w:hAnsi="Times New Roman" w:cs="Times New Roman"/>
          <w:b/>
          <w:bCs/>
          <w:kern w:val="0"/>
          <w:sz w:val="24"/>
          <w:szCs w:val="24"/>
          <w:lang w:eastAsia="en-IN"/>
          <w14:ligatures w14:val="none"/>
        </w:rPr>
        <w:t>ISACA (Information Systems Audit and Control Association)</w:t>
      </w:r>
      <w:r w:rsidRPr="00841FC6">
        <w:rPr>
          <w:rFonts w:ascii="Times New Roman" w:eastAsia="Times New Roman" w:hAnsi="Times New Roman" w:cs="Times New Roman"/>
          <w:kern w:val="0"/>
          <w:sz w:val="24"/>
          <w:szCs w:val="24"/>
          <w:lang w:eastAsia="en-IN"/>
          <w14:ligatures w14:val="none"/>
        </w:rPr>
        <w:t xml:space="preserve">, COBIT provides organizations with a </w:t>
      </w:r>
      <w:r w:rsidRPr="00841FC6">
        <w:rPr>
          <w:rFonts w:ascii="Times New Roman" w:eastAsia="Times New Roman" w:hAnsi="Times New Roman" w:cs="Times New Roman"/>
          <w:b/>
          <w:bCs/>
          <w:kern w:val="0"/>
          <w:sz w:val="24"/>
          <w:szCs w:val="24"/>
          <w:lang w:eastAsia="en-IN"/>
          <w14:ligatures w14:val="none"/>
        </w:rPr>
        <w:t>structured governance model</w:t>
      </w:r>
      <w:r w:rsidRPr="00841FC6">
        <w:rPr>
          <w:rFonts w:ascii="Times New Roman" w:eastAsia="Times New Roman" w:hAnsi="Times New Roman" w:cs="Times New Roman"/>
          <w:kern w:val="0"/>
          <w:sz w:val="24"/>
          <w:szCs w:val="24"/>
          <w:lang w:eastAsia="en-IN"/>
          <w14:ligatures w14:val="none"/>
        </w:rPr>
        <w:t xml:space="preserve"> to align </w:t>
      </w:r>
      <w:r w:rsidRPr="00841FC6">
        <w:rPr>
          <w:rFonts w:ascii="Times New Roman" w:eastAsia="Times New Roman" w:hAnsi="Times New Roman" w:cs="Times New Roman"/>
          <w:kern w:val="0"/>
          <w:sz w:val="24"/>
          <w:szCs w:val="24"/>
          <w:lang w:eastAsia="en-IN"/>
          <w14:ligatures w14:val="none"/>
        </w:rPr>
        <w:lastRenderedPageBreak/>
        <w:t xml:space="preserve">IT strategies with business objectives while ensuring </w:t>
      </w:r>
      <w:r w:rsidRPr="00841FC6">
        <w:rPr>
          <w:rFonts w:ascii="Times New Roman" w:eastAsia="Times New Roman" w:hAnsi="Times New Roman" w:cs="Times New Roman"/>
          <w:b/>
          <w:bCs/>
          <w:kern w:val="0"/>
          <w:sz w:val="24"/>
          <w:szCs w:val="24"/>
          <w:lang w:eastAsia="en-IN"/>
          <w14:ligatures w14:val="none"/>
        </w:rPr>
        <w:t>data security, operational resilience, and regulatory adherence.</w:t>
      </w:r>
    </w:p>
    <w:p w14:paraId="52C63198"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With the increasing complexity of </w:t>
      </w:r>
      <w:r w:rsidRPr="00841FC6">
        <w:rPr>
          <w:rFonts w:ascii="Times New Roman" w:eastAsia="Times New Roman" w:hAnsi="Times New Roman" w:cs="Times New Roman"/>
          <w:b/>
          <w:bCs/>
          <w:kern w:val="0"/>
          <w:sz w:val="24"/>
          <w:szCs w:val="24"/>
          <w:lang w:eastAsia="en-IN"/>
          <w14:ligatures w14:val="none"/>
        </w:rPr>
        <w:t>cybersecurity threats, digital transformation, and regulatory compliance requirements</w:t>
      </w:r>
      <w:r w:rsidRPr="00841FC6">
        <w:rPr>
          <w:rFonts w:ascii="Times New Roman" w:eastAsia="Times New Roman" w:hAnsi="Times New Roman" w:cs="Times New Roman"/>
          <w:kern w:val="0"/>
          <w:sz w:val="24"/>
          <w:szCs w:val="24"/>
          <w:lang w:eastAsia="en-IN"/>
          <w14:ligatures w14:val="none"/>
        </w:rPr>
        <w:t xml:space="preserve">, organizations must integrate </w:t>
      </w:r>
      <w:r w:rsidRPr="00841FC6">
        <w:rPr>
          <w:rFonts w:ascii="Times New Roman" w:eastAsia="Times New Roman" w:hAnsi="Times New Roman" w:cs="Times New Roman"/>
          <w:b/>
          <w:bCs/>
          <w:kern w:val="0"/>
          <w:sz w:val="24"/>
          <w:szCs w:val="24"/>
          <w:lang w:eastAsia="en-IN"/>
          <w14:ligatures w14:val="none"/>
        </w:rPr>
        <w:t>COBIT’s governance principles, AI-powered IT risk analytics, and automated compliance tracking</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decision-making, operational efficiency, and IT risk mitigation.</w:t>
      </w:r>
    </w:p>
    <w:p w14:paraId="18697DF2"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the COBIT framework, its governance structure, implementation strategies, real-world case studies, and best practices for ensuring IT governance excellence.</w:t>
      </w:r>
    </w:p>
    <w:p w14:paraId="22116BB5"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E4FB7B">
          <v:rect id="_x0000_i1280" style="width:0;height:1.5pt" o:hralign="center" o:hrstd="t" o:hr="t" fillcolor="#a0a0a0" stroked="f"/>
        </w:pict>
      </w:r>
    </w:p>
    <w:p w14:paraId="115DBA7A"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COBIT Framework</w:t>
      </w:r>
    </w:p>
    <w:p w14:paraId="53C784E1"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COBIT?</w:t>
      </w:r>
    </w:p>
    <w:p w14:paraId="28418C2C"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a </w:t>
      </w:r>
      <w:r w:rsidRPr="00841FC6">
        <w:rPr>
          <w:rFonts w:ascii="Times New Roman" w:eastAsia="Times New Roman" w:hAnsi="Times New Roman" w:cs="Times New Roman"/>
          <w:b/>
          <w:bCs/>
          <w:kern w:val="0"/>
          <w:sz w:val="24"/>
          <w:szCs w:val="24"/>
          <w:lang w:eastAsia="en-IN"/>
          <w14:ligatures w14:val="none"/>
        </w:rPr>
        <w:t>comprehensive IT governance framework</w:t>
      </w:r>
      <w:r w:rsidRPr="00841FC6">
        <w:rPr>
          <w:rFonts w:ascii="Times New Roman" w:eastAsia="Times New Roman" w:hAnsi="Times New Roman" w:cs="Times New Roman"/>
          <w:kern w:val="0"/>
          <w:sz w:val="24"/>
          <w:szCs w:val="24"/>
          <w:lang w:eastAsia="en-IN"/>
          <w14:ligatures w14:val="none"/>
        </w:rPr>
        <w:t xml:space="preserve"> that enables organizations to </w:t>
      </w:r>
      <w:r w:rsidRPr="00841FC6">
        <w:rPr>
          <w:rFonts w:ascii="Times New Roman" w:eastAsia="Times New Roman" w:hAnsi="Times New Roman" w:cs="Times New Roman"/>
          <w:b/>
          <w:bCs/>
          <w:kern w:val="0"/>
          <w:sz w:val="24"/>
          <w:szCs w:val="24"/>
          <w:lang w:eastAsia="en-IN"/>
          <w14:ligatures w14:val="none"/>
        </w:rPr>
        <w:t>manage IT-related risks, enhance compliance, and improve IT service delivery.</w:t>
      </w:r>
      <w:r w:rsidRPr="00841FC6">
        <w:rPr>
          <w:rFonts w:ascii="Times New Roman" w:eastAsia="Times New Roman" w:hAnsi="Times New Roman" w:cs="Times New Roman"/>
          <w:kern w:val="0"/>
          <w:sz w:val="24"/>
          <w:szCs w:val="24"/>
          <w:lang w:eastAsia="en-IN"/>
          <w14:ligatures w14:val="none"/>
        </w:rPr>
        <w:t xml:space="preserve"> It is widely adopted by </w:t>
      </w:r>
      <w:r w:rsidRPr="00841FC6">
        <w:rPr>
          <w:rFonts w:ascii="Times New Roman" w:eastAsia="Times New Roman" w:hAnsi="Times New Roman" w:cs="Times New Roman"/>
          <w:b/>
          <w:bCs/>
          <w:kern w:val="0"/>
          <w:sz w:val="24"/>
          <w:szCs w:val="24"/>
          <w:lang w:eastAsia="en-IN"/>
          <w14:ligatures w14:val="none"/>
        </w:rPr>
        <w:t>enterprises, government agencies, and financial institutions</w:t>
      </w:r>
      <w:r w:rsidRPr="00841FC6">
        <w:rPr>
          <w:rFonts w:ascii="Times New Roman" w:eastAsia="Times New Roman" w:hAnsi="Times New Roman" w:cs="Times New Roman"/>
          <w:kern w:val="0"/>
          <w:sz w:val="24"/>
          <w:szCs w:val="24"/>
          <w:lang w:eastAsia="en-IN"/>
          <w14:ligatures w14:val="none"/>
        </w:rPr>
        <w:t xml:space="preserve"> for structured </w:t>
      </w:r>
      <w:r w:rsidRPr="00841FC6">
        <w:rPr>
          <w:rFonts w:ascii="Times New Roman" w:eastAsia="Times New Roman" w:hAnsi="Times New Roman" w:cs="Times New Roman"/>
          <w:b/>
          <w:bCs/>
          <w:kern w:val="0"/>
          <w:sz w:val="24"/>
          <w:szCs w:val="24"/>
          <w:lang w:eastAsia="en-IN"/>
          <w14:ligatures w14:val="none"/>
        </w:rPr>
        <w:t>risk-based IT governance and cybersecurity management.</w:t>
      </w:r>
    </w:p>
    <w:p w14:paraId="75AB450E"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Evolution of COBIT</w:t>
      </w:r>
    </w:p>
    <w:p w14:paraId="46851875"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has evolved over the years to address </w:t>
      </w:r>
      <w:r w:rsidRPr="00841FC6">
        <w:rPr>
          <w:rFonts w:ascii="Times New Roman" w:eastAsia="Times New Roman" w:hAnsi="Times New Roman" w:cs="Times New Roman"/>
          <w:b/>
          <w:bCs/>
          <w:kern w:val="0"/>
          <w:sz w:val="24"/>
          <w:szCs w:val="24"/>
          <w:lang w:eastAsia="en-IN"/>
          <w14:ligatures w14:val="none"/>
        </w:rPr>
        <w:t>emerging IT risks, regulatory requirements, and digital transformation challenges.</w:t>
      </w:r>
    </w:p>
    <w:p w14:paraId="7B080968" w14:textId="77777777" w:rsidR="00841FC6" w:rsidRPr="00841FC6" w:rsidRDefault="00841FC6">
      <w:pPr>
        <w:numPr>
          <w:ilvl w:val="0"/>
          <w:numId w:val="4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1 &amp; 2 (1996-1998):</w:t>
      </w:r>
      <w:r w:rsidRPr="00841FC6">
        <w:rPr>
          <w:rFonts w:ascii="Times New Roman" w:eastAsia="Times New Roman" w:hAnsi="Times New Roman" w:cs="Times New Roman"/>
          <w:kern w:val="0"/>
          <w:sz w:val="24"/>
          <w:szCs w:val="24"/>
          <w:lang w:eastAsia="en-IN"/>
          <w14:ligatures w14:val="none"/>
        </w:rPr>
        <w:t xml:space="preserve"> Focused on IT control objectives.</w:t>
      </w:r>
    </w:p>
    <w:p w14:paraId="7E5DD0DD" w14:textId="77777777" w:rsidR="00841FC6" w:rsidRPr="00841FC6" w:rsidRDefault="00841FC6">
      <w:pPr>
        <w:numPr>
          <w:ilvl w:val="0"/>
          <w:numId w:val="4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3 (2000):</w:t>
      </w:r>
      <w:r w:rsidRPr="00841FC6">
        <w:rPr>
          <w:rFonts w:ascii="Times New Roman" w:eastAsia="Times New Roman" w:hAnsi="Times New Roman" w:cs="Times New Roman"/>
          <w:kern w:val="0"/>
          <w:sz w:val="24"/>
          <w:szCs w:val="24"/>
          <w:lang w:eastAsia="en-IN"/>
          <w14:ligatures w14:val="none"/>
        </w:rPr>
        <w:t xml:space="preserve"> Introduced IT governance best practices.</w:t>
      </w:r>
    </w:p>
    <w:p w14:paraId="7022B8AD" w14:textId="77777777" w:rsidR="00841FC6" w:rsidRPr="00841FC6" w:rsidRDefault="00841FC6">
      <w:pPr>
        <w:numPr>
          <w:ilvl w:val="0"/>
          <w:numId w:val="4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4 (2005-2007):</w:t>
      </w:r>
      <w:r w:rsidRPr="00841FC6">
        <w:rPr>
          <w:rFonts w:ascii="Times New Roman" w:eastAsia="Times New Roman" w:hAnsi="Times New Roman" w:cs="Times New Roman"/>
          <w:kern w:val="0"/>
          <w:sz w:val="24"/>
          <w:szCs w:val="24"/>
          <w:lang w:eastAsia="en-IN"/>
          <w14:ligatures w14:val="none"/>
        </w:rPr>
        <w:t xml:space="preserve"> Integrated risk management and compliance oversight.</w:t>
      </w:r>
    </w:p>
    <w:p w14:paraId="7F13B191" w14:textId="77777777" w:rsidR="00841FC6" w:rsidRPr="00841FC6" w:rsidRDefault="00841FC6">
      <w:pPr>
        <w:numPr>
          <w:ilvl w:val="0"/>
          <w:numId w:val="4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5 (2012):</w:t>
      </w:r>
      <w:r w:rsidRPr="00841FC6">
        <w:rPr>
          <w:rFonts w:ascii="Times New Roman" w:eastAsia="Times New Roman" w:hAnsi="Times New Roman" w:cs="Times New Roman"/>
          <w:kern w:val="0"/>
          <w:sz w:val="24"/>
          <w:szCs w:val="24"/>
          <w:lang w:eastAsia="en-IN"/>
          <w14:ligatures w14:val="none"/>
        </w:rPr>
        <w:t xml:space="preserve"> Established governance principles and process frameworks.</w:t>
      </w:r>
    </w:p>
    <w:p w14:paraId="318FF718" w14:textId="77777777" w:rsidR="00841FC6" w:rsidRPr="00841FC6" w:rsidRDefault="00841FC6">
      <w:pPr>
        <w:numPr>
          <w:ilvl w:val="0"/>
          <w:numId w:val="4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2019 (Latest Version):</w:t>
      </w:r>
      <w:r w:rsidRPr="00841FC6">
        <w:rPr>
          <w:rFonts w:ascii="Times New Roman" w:eastAsia="Times New Roman" w:hAnsi="Times New Roman" w:cs="Times New Roman"/>
          <w:kern w:val="0"/>
          <w:sz w:val="24"/>
          <w:szCs w:val="24"/>
          <w:lang w:eastAsia="en-IN"/>
          <w14:ligatures w14:val="none"/>
        </w:rPr>
        <w:t xml:space="preserve"> Expanded to include </w:t>
      </w:r>
      <w:r w:rsidRPr="00841FC6">
        <w:rPr>
          <w:rFonts w:ascii="Times New Roman" w:eastAsia="Times New Roman" w:hAnsi="Times New Roman" w:cs="Times New Roman"/>
          <w:b/>
          <w:bCs/>
          <w:kern w:val="0"/>
          <w:sz w:val="24"/>
          <w:szCs w:val="24"/>
          <w:lang w:eastAsia="en-IN"/>
          <w14:ligatures w14:val="none"/>
        </w:rPr>
        <w:t>AI-driven risk analytics, digital transformation governance, and cybersecurity resilience.</w:t>
      </w:r>
    </w:p>
    <w:p w14:paraId="7B073173"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COBIT</w:t>
      </w:r>
    </w:p>
    <w:p w14:paraId="5E0111E5"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An effective COBIT implementation helps organizations:</w:t>
      </w:r>
    </w:p>
    <w:p w14:paraId="6A18679D" w14:textId="77777777" w:rsidR="00841FC6" w:rsidRPr="00841FC6" w:rsidRDefault="00841FC6">
      <w:pPr>
        <w:numPr>
          <w:ilvl w:val="0"/>
          <w:numId w:val="4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 IT strategy with business objectives.</w:t>
      </w:r>
    </w:p>
    <w:p w14:paraId="454BE1AE" w14:textId="77777777" w:rsidR="00841FC6" w:rsidRPr="00841FC6" w:rsidRDefault="00841FC6">
      <w:pPr>
        <w:numPr>
          <w:ilvl w:val="0"/>
          <w:numId w:val="4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Enhance cybersecurity governance and IT risk mitigation.</w:t>
      </w:r>
    </w:p>
    <w:p w14:paraId="0B1D9C6B" w14:textId="77777777" w:rsidR="00841FC6" w:rsidRPr="00841FC6" w:rsidRDefault="00841FC6">
      <w:pPr>
        <w:numPr>
          <w:ilvl w:val="0"/>
          <w:numId w:val="4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Improve IT service management efficiency and regulatory compliance.</w:t>
      </w:r>
    </w:p>
    <w:p w14:paraId="0A065DEF" w14:textId="77777777" w:rsidR="00841FC6" w:rsidRPr="00841FC6" w:rsidRDefault="00841FC6">
      <w:pPr>
        <w:numPr>
          <w:ilvl w:val="0"/>
          <w:numId w:val="4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Integrate AI-powered IT risk monitoring and governance automation.</w:t>
      </w:r>
    </w:p>
    <w:p w14:paraId="314E61FB"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IBM Uses COBIT for IT Governance</w:t>
      </w:r>
    </w:p>
    <w:p w14:paraId="2711B0F4"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IBM adopted COBIT’s </w:t>
      </w:r>
      <w:r w:rsidRPr="00841FC6">
        <w:rPr>
          <w:rFonts w:ascii="Times New Roman" w:eastAsia="Times New Roman" w:hAnsi="Times New Roman" w:cs="Times New Roman"/>
          <w:b/>
          <w:bCs/>
          <w:kern w:val="0"/>
          <w:sz w:val="24"/>
          <w:szCs w:val="24"/>
          <w:lang w:eastAsia="en-IN"/>
          <w14:ligatures w14:val="none"/>
        </w:rPr>
        <w:t>governance principles and risk-based IT management strategies</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cybersecurity resilience, regulatory compliance, and IT service delivery.</w:t>
      </w:r>
    </w:p>
    <w:p w14:paraId="6CBE4127"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4904AB8">
          <v:rect id="_x0000_i1281" style="width:0;height:1.5pt" o:hralign="center" o:hrstd="t" o:hr="t" fillcolor="#a0a0a0" stroked="f"/>
        </w:pict>
      </w:r>
    </w:p>
    <w:p w14:paraId="59D65E11"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Key Components of COBIT</w:t>
      </w:r>
    </w:p>
    <w:p w14:paraId="0FE39768"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structured around </w:t>
      </w:r>
      <w:r w:rsidRPr="00841FC6">
        <w:rPr>
          <w:rFonts w:ascii="Times New Roman" w:eastAsia="Times New Roman" w:hAnsi="Times New Roman" w:cs="Times New Roman"/>
          <w:b/>
          <w:bCs/>
          <w:kern w:val="0"/>
          <w:sz w:val="24"/>
          <w:szCs w:val="24"/>
          <w:lang w:eastAsia="en-IN"/>
          <w14:ligatures w14:val="none"/>
        </w:rPr>
        <w:t>five governance and management domains</w:t>
      </w:r>
      <w:r w:rsidRPr="00841FC6">
        <w:rPr>
          <w:rFonts w:ascii="Times New Roman" w:eastAsia="Times New Roman" w:hAnsi="Times New Roman" w:cs="Times New Roman"/>
          <w:kern w:val="0"/>
          <w:sz w:val="24"/>
          <w:szCs w:val="24"/>
          <w:lang w:eastAsia="en-IN"/>
          <w14:ligatures w14:val="none"/>
        </w:rPr>
        <w:t xml:space="preserve"> that help organizations establish </w:t>
      </w:r>
      <w:r w:rsidRPr="00841FC6">
        <w:rPr>
          <w:rFonts w:ascii="Times New Roman" w:eastAsia="Times New Roman" w:hAnsi="Times New Roman" w:cs="Times New Roman"/>
          <w:b/>
          <w:bCs/>
          <w:kern w:val="0"/>
          <w:sz w:val="24"/>
          <w:szCs w:val="24"/>
          <w:lang w:eastAsia="en-IN"/>
          <w14:ligatures w14:val="none"/>
        </w:rPr>
        <w:t>effective IT governance models:</w:t>
      </w:r>
    </w:p>
    <w:p w14:paraId="29343378"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and Management Objectives</w:t>
      </w:r>
    </w:p>
    <w:p w14:paraId="52A74F65"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defines </w:t>
      </w:r>
      <w:r w:rsidRPr="00841FC6">
        <w:rPr>
          <w:rFonts w:ascii="Times New Roman" w:eastAsia="Times New Roman" w:hAnsi="Times New Roman" w:cs="Times New Roman"/>
          <w:b/>
          <w:bCs/>
          <w:kern w:val="0"/>
          <w:sz w:val="24"/>
          <w:szCs w:val="24"/>
          <w:lang w:eastAsia="en-IN"/>
          <w14:ligatures w14:val="none"/>
        </w:rPr>
        <w:t>40 governance and management objectives</w:t>
      </w:r>
      <w:r w:rsidRPr="00841FC6">
        <w:rPr>
          <w:rFonts w:ascii="Times New Roman" w:eastAsia="Times New Roman" w:hAnsi="Times New Roman" w:cs="Times New Roman"/>
          <w:kern w:val="0"/>
          <w:sz w:val="24"/>
          <w:szCs w:val="24"/>
          <w:lang w:eastAsia="en-IN"/>
          <w14:ligatures w14:val="none"/>
        </w:rPr>
        <w:t>, grouped into five key domains:</w:t>
      </w:r>
    </w:p>
    <w:p w14:paraId="779DB67F" w14:textId="77777777" w:rsidR="00841FC6" w:rsidRPr="00841FC6" w:rsidRDefault="00841FC6">
      <w:pPr>
        <w:numPr>
          <w:ilvl w:val="0"/>
          <w:numId w:val="4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Evaluate, Direct, and Monitor (EDM):</w:t>
      </w:r>
      <w:r w:rsidRPr="00841FC6">
        <w:rPr>
          <w:rFonts w:ascii="Times New Roman" w:eastAsia="Times New Roman" w:hAnsi="Times New Roman" w:cs="Times New Roman"/>
          <w:kern w:val="0"/>
          <w:sz w:val="24"/>
          <w:szCs w:val="24"/>
          <w:lang w:eastAsia="en-IN"/>
          <w14:ligatures w14:val="none"/>
        </w:rPr>
        <w:t xml:space="preserve"> Ensures that IT governance aligns with corporate objectives.</w:t>
      </w:r>
    </w:p>
    <w:p w14:paraId="786F1A0C" w14:textId="77777777" w:rsidR="00841FC6" w:rsidRPr="00841FC6" w:rsidRDefault="00841FC6">
      <w:pPr>
        <w:numPr>
          <w:ilvl w:val="0"/>
          <w:numId w:val="4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 Plan, and Organize (APO):</w:t>
      </w:r>
      <w:r w:rsidRPr="00841FC6">
        <w:rPr>
          <w:rFonts w:ascii="Times New Roman" w:eastAsia="Times New Roman" w:hAnsi="Times New Roman" w:cs="Times New Roman"/>
          <w:kern w:val="0"/>
          <w:sz w:val="24"/>
          <w:szCs w:val="24"/>
          <w:lang w:eastAsia="en-IN"/>
          <w14:ligatures w14:val="none"/>
        </w:rPr>
        <w:t xml:space="preserve"> Develops IT strategies and policies to support business needs.</w:t>
      </w:r>
    </w:p>
    <w:p w14:paraId="59473E8F" w14:textId="77777777" w:rsidR="00841FC6" w:rsidRPr="00841FC6" w:rsidRDefault="00841FC6">
      <w:pPr>
        <w:numPr>
          <w:ilvl w:val="0"/>
          <w:numId w:val="4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Build, Acquire, and Implement (BAI):</w:t>
      </w:r>
      <w:r w:rsidRPr="00841FC6">
        <w:rPr>
          <w:rFonts w:ascii="Times New Roman" w:eastAsia="Times New Roman" w:hAnsi="Times New Roman" w:cs="Times New Roman"/>
          <w:kern w:val="0"/>
          <w:sz w:val="24"/>
          <w:szCs w:val="24"/>
          <w:lang w:eastAsia="en-IN"/>
          <w14:ligatures w14:val="none"/>
        </w:rPr>
        <w:t xml:space="preserve"> Focuses on IT system development, integration, and cybersecurity.</w:t>
      </w:r>
    </w:p>
    <w:p w14:paraId="1D37EC10" w14:textId="77777777" w:rsidR="00841FC6" w:rsidRPr="00841FC6" w:rsidRDefault="00841FC6">
      <w:pPr>
        <w:numPr>
          <w:ilvl w:val="0"/>
          <w:numId w:val="4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Deliver, Service, and Support (DSS):</w:t>
      </w:r>
      <w:r w:rsidRPr="00841FC6">
        <w:rPr>
          <w:rFonts w:ascii="Times New Roman" w:eastAsia="Times New Roman" w:hAnsi="Times New Roman" w:cs="Times New Roman"/>
          <w:kern w:val="0"/>
          <w:sz w:val="24"/>
          <w:szCs w:val="24"/>
          <w:lang w:eastAsia="en-IN"/>
          <w14:ligatures w14:val="none"/>
        </w:rPr>
        <w:t xml:space="preserve"> Ensures efficient IT service management and risk mitigation.</w:t>
      </w:r>
    </w:p>
    <w:p w14:paraId="0567DBD0" w14:textId="77777777" w:rsidR="00841FC6" w:rsidRPr="00841FC6" w:rsidRDefault="00841FC6">
      <w:pPr>
        <w:numPr>
          <w:ilvl w:val="0"/>
          <w:numId w:val="4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Monitor, Evaluate, and Assess (MEA):</w:t>
      </w:r>
      <w:r w:rsidRPr="00841FC6">
        <w:rPr>
          <w:rFonts w:ascii="Times New Roman" w:eastAsia="Times New Roman" w:hAnsi="Times New Roman" w:cs="Times New Roman"/>
          <w:kern w:val="0"/>
          <w:sz w:val="24"/>
          <w:szCs w:val="24"/>
          <w:lang w:eastAsia="en-IN"/>
          <w14:ligatures w14:val="none"/>
        </w:rPr>
        <w:t xml:space="preserve"> Establishes IT performance tracking and compliance monitoring.</w:t>
      </w:r>
    </w:p>
    <w:p w14:paraId="7C685E4D"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IT Risk and Security Controls</w:t>
      </w:r>
    </w:p>
    <w:p w14:paraId="4AF6A276" w14:textId="77777777" w:rsidR="00841FC6" w:rsidRPr="00841FC6" w:rsidRDefault="00841FC6">
      <w:pPr>
        <w:numPr>
          <w:ilvl w:val="0"/>
          <w:numId w:val="4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IT Risk Management:</w:t>
      </w:r>
      <w:r w:rsidRPr="00841FC6">
        <w:rPr>
          <w:rFonts w:ascii="Times New Roman" w:eastAsia="Times New Roman" w:hAnsi="Times New Roman" w:cs="Times New Roman"/>
          <w:kern w:val="0"/>
          <w:sz w:val="24"/>
          <w:szCs w:val="24"/>
          <w:lang w:eastAsia="en-IN"/>
          <w14:ligatures w14:val="none"/>
        </w:rPr>
        <w:t xml:space="preserve"> Identifies, </w:t>
      </w:r>
      <w:proofErr w:type="spellStart"/>
      <w:r w:rsidRPr="00841FC6">
        <w:rPr>
          <w:rFonts w:ascii="Times New Roman" w:eastAsia="Times New Roman" w:hAnsi="Times New Roman" w:cs="Times New Roman"/>
          <w:kern w:val="0"/>
          <w:sz w:val="24"/>
          <w:szCs w:val="24"/>
          <w:lang w:eastAsia="en-IN"/>
          <w14:ligatures w14:val="none"/>
        </w:rPr>
        <w:t>analyzes</w:t>
      </w:r>
      <w:proofErr w:type="spellEnd"/>
      <w:r w:rsidRPr="00841FC6">
        <w:rPr>
          <w:rFonts w:ascii="Times New Roman" w:eastAsia="Times New Roman" w:hAnsi="Times New Roman" w:cs="Times New Roman"/>
          <w:kern w:val="0"/>
          <w:sz w:val="24"/>
          <w:szCs w:val="24"/>
          <w:lang w:eastAsia="en-IN"/>
          <w14:ligatures w14:val="none"/>
        </w:rPr>
        <w:t>, and mitigates cybersecurity risks.</w:t>
      </w:r>
    </w:p>
    <w:p w14:paraId="72C377AF" w14:textId="77777777" w:rsidR="00841FC6" w:rsidRPr="00841FC6" w:rsidRDefault="00841FC6">
      <w:pPr>
        <w:numPr>
          <w:ilvl w:val="0"/>
          <w:numId w:val="4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Data Privacy Compliance:</w:t>
      </w:r>
      <w:r w:rsidRPr="00841FC6">
        <w:rPr>
          <w:rFonts w:ascii="Times New Roman" w:eastAsia="Times New Roman" w:hAnsi="Times New Roman" w:cs="Times New Roman"/>
          <w:kern w:val="0"/>
          <w:sz w:val="24"/>
          <w:szCs w:val="24"/>
          <w:lang w:eastAsia="en-IN"/>
          <w14:ligatures w14:val="none"/>
        </w:rPr>
        <w:t xml:space="preserve"> Ensures GDPR, HIPAA, and ISO 27001 adherence.</w:t>
      </w:r>
    </w:p>
    <w:p w14:paraId="4FD36737" w14:textId="77777777" w:rsidR="00841FC6" w:rsidRPr="00841FC6" w:rsidRDefault="00841FC6">
      <w:pPr>
        <w:numPr>
          <w:ilvl w:val="0"/>
          <w:numId w:val="4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Third-Party Vendor Risk Assessment:</w:t>
      </w:r>
      <w:r w:rsidRPr="00841FC6">
        <w:rPr>
          <w:rFonts w:ascii="Times New Roman" w:eastAsia="Times New Roman" w:hAnsi="Times New Roman" w:cs="Times New Roman"/>
          <w:kern w:val="0"/>
          <w:sz w:val="24"/>
          <w:szCs w:val="24"/>
          <w:lang w:eastAsia="en-IN"/>
          <w14:ligatures w14:val="none"/>
        </w:rPr>
        <w:t xml:space="preserve"> Strengthens supply chain cybersecurity.</w:t>
      </w:r>
    </w:p>
    <w:p w14:paraId="7C2B7F85"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Performance Metrics and Compliance Monitoring</w:t>
      </w:r>
    </w:p>
    <w:p w14:paraId="2BC809A7" w14:textId="77777777" w:rsidR="00841FC6" w:rsidRPr="00841FC6" w:rsidRDefault="00841FC6">
      <w:pPr>
        <w:numPr>
          <w:ilvl w:val="0"/>
          <w:numId w:val="4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Key Performance Indicators (KPIs):</w:t>
      </w:r>
      <w:r w:rsidRPr="00841FC6">
        <w:rPr>
          <w:rFonts w:ascii="Times New Roman" w:eastAsia="Times New Roman" w:hAnsi="Times New Roman" w:cs="Times New Roman"/>
          <w:kern w:val="0"/>
          <w:sz w:val="24"/>
          <w:szCs w:val="24"/>
          <w:lang w:eastAsia="en-IN"/>
          <w14:ligatures w14:val="none"/>
        </w:rPr>
        <w:t xml:space="preserve"> Tracks IT governance efficiency.</w:t>
      </w:r>
    </w:p>
    <w:p w14:paraId="34271AB8" w14:textId="77777777" w:rsidR="00841FC6" w:rsidRPr="00841FC6" w:rsidRDefault="00841FC6">
      <w:pPr>
        <w:numPr>
          <w:ilvl w:val="0"/>
          <w:numId w:val="4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Service Level Agreements (SLAs):</w:t>
      </w:r>
      <w:r w:rsidRPr="00841FC6">
        <w:rPr>
          <w:rFonts w:ascii="Times New Roman" w:eastAsia="Times New Roman" w:hAnsi="Times New Roman" w:cs="Times New Roman"/>
          <w:kern w:val="0"/>
          <w:sz w:val="24"/>
          <w:szCs w:val="24"/>
          <w:lang w:eastAsia="en-IN"/>
          <w14:ligatures w14:val="none"/>
        </w:rPr>
        <w:t xml:space="preserve"> Defines IT service expectations.</w:t>
      </w:r>
    </w:p>
    <w:p w14:paraId="5B38D085" w14:textId="77777777" w:rsidR="00841FC6" w:rsidRPr="00841FC6" w:rsidRDefault="00841FC6">
      <w:pPr>
        <w:numPr>
          <w:ilvl w:val="0"/>
          <w:numId w:val="4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AI-Driven Compliance Dashboards:</w:t>
      </w:r>
      <w:r w:rsidRPr="00841FC6">
        <w:rPr>
          <w:rFonts w:ascii="Times New Roman" w:eastAsia="Times New Roman" w:hAnsi="Times New Roman" w:cs="Times New Roman"/>
          <w:kern w:val="0"/>
          <w:sz w:val="24"/>
          <w:szCs w:val="24"/>
          <w:lang w:eastAsia="en-IN"/>
          <w14:ligatures w14:val="none"/>
        </w:rPr>
        <w:t xml:space="preserve"> Automates IT risk reporting.</w:t>
      </w:r>
    </w:p>
    <w:p w14:paraId="2DA469B1"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How JPMorgan Uses COBIT for IT Compliance</w:t>
      </w:r>
      <w:r w:rsidRPr="00841FC6">
        <w:rPr>
          <w:rFonts w:ascii="Times New Roman" w:eastAsia="Times New Roman" w:hAnsi="Times New Roman" w:cs="Times New Roman"/>
          <w:kern w:val="0"/>
          <w:sz w:val="24"/>
          <w:szCs w:val="24"/>
          <w:lang w:eastAsia="en-IN"/>
          <w14:ligatures w14:val="none"/>
        </w:rPr>
        <w:t xml:space="preserve"> JPMorgan implemented COBIT’s IT governance principles to </w:t>
      </w:r>
      <w:r w:rsidRPr="00841FC6">
        <w:rPr>
          <w:rFonts w:ascii="Times New Roman" w:eastAsia="Times New Roman" w:hAnsi="Times New Roman" w:cs="Times New Roman"/>
          <w:b/>
          <w:bCs/>
          <w:kern w:val="0"/>
          <w:sz w:val="24"/>
          <w:szCs w:val="24"/>
          <w:lang w:eastAsia="en-IN"/>
          <w14:ligatures w14:val="none"/>
        </w:rPr>
        <w:t>reduce cybersecurity risks, improve IT audit efficiency, and enhance regulatory compliance.</w:t>
      </w:r>
    </w:p>
    <w:p w14:paraId="177769F2"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8F2EB0">
          <v:rect id="_x0000_i1282" style="width:0;height:1.5pt" o:hralign="center" o:hrstd="t" o:hr="t" fillcolor="#a0a0a0" stroked="f"/>
        </w:pict>
      </w:r>
    </w:p>
    <w:p w14:paraId="5B2816B2"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COBIT in an Organization</w:t>
      </w:r>
    </w:p>
    <w:p w14:paraId="2BFB83D5"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Implementing COBIT Framework</w:t>
      </w:r>
    </w:p>
    <w:p w14:paraId="6AFD3BB2" w14:textId="77777777" w:rsidR="00841FC6" w:rsidRPr="00841FC6" w:rsidRDefault="00841FC6">
      <w:pPr>
        <w:numPr>
          <w:ilvl w:val="0"/>
          <w:numId w:val="4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Assess Current IT Governance Structure:</w:t>
      </w:r>
      <w:r w:rsidRPr="00841FC6">
        <w:rPr>
          <w:rFonts w:ascii="Times New Roman" w:eastAsia="Times New Roman" w:hAnsi="Times New Roman" w:cs="Times New Roman"/>
          <w:kern w:val="0"/>
          <w:sz w:val="24"/>
          <w:szCs w:val="24"/>
          <w:lang w:eastAsia="en-IN"/>
          <w14:ligatures w14:val="none"/>
        </w:rPr>
        <w:t xml:space="preserve"> Conduct an </w:t>
      </w:r>
      <w:r w:rsidRPr="00841FC6">
        <w:rPr>
          <w:rFonts w:ascii="Times New Roman" w:eastAsia="Times New Roman" w:hAnsi="Times New Roman" w:cs="Times New Roman"/>
          <w:b/>
          <w:bCs/>
          <w:kern w:val="0"/>
          <w:sz w:val="24"/>
          <w:szCs w:val="24"/>
          <w:lang w:eastAsia="en-IN"/>
          <w14:ligatures w14:val="none"/>
        </w:rPr>
        <w:t>IT risk assessment and compliance audit.</w:t>
      </w:r>
    </w:p>
    <w:p w14:paraId="0FE81A25" w14:textId="77777777" w:rsidR="00841FC6" w:rsidRPr="00841FC6" w:rsidRDefault="00841FC6">
      <w:pPr>
        <w:numPr>
          <w:ilvl w:val="0"/>
          <w:numId w:val="4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Define Governance Objectives:</w:t>
      </w:r>
      <w:r w:rsidRPr="00841FC6">
        <w:rPr>
          <w:rFonts w:ascii="Times New Roman" w:eastAsia="Times New Roman" w:hAnsi="Times New Roman" w:cs="Times New Roman"/>
          <w:kern w:val="0"/>
          <w:sz w:val="24"/>
          <w:szCs w:val="24"/>
          <w:lang w:eastAsia="en-IN"/>
          <w14:ligatures w14:val="none"/>
        </w:rPr>
        <w:t xml:space="preserve"> Align IT policies with </w:t>
      </w:r>
      <w:r w:rsidRPr="00841FC6">
        <w:rPr>
          <w:rFonts w:ascii="Times New Roman" w:eastAsia="Times New Roman" w:hAnsi="Times New Roman" w:cs="Times New Roman"/>
          <w:b/>
          <w:bCs/>
          <w:kern w:val="0"/>
          <w:sz w:val="24"/>
          <w:szCs w:val="24"/>
          <w:lang w:eastAsia="en-IN"/>
          <w14:ligatures w14:val="none"/>
        </w:rPr>
        <w:t>corporate risk management strategies.</w:t>
      </w:r>
    </w:p>
    <w:p w14:paraId="563FC84B" w14:textId="77777777" w:rsidR="00841FC6" w:rsidRPr="00841FC6" w:rsidRDefault="00841FC6">
      <w:pPr>
        <w:numPr>
          <w:ilvl w:val="0"/>
          <w:numId w:val="4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Implement Risk-Based IT Controls:</w:t>
      </w:r>
      <w:r w:rsidRPr="00841FC6">
        <w:rPr>
          <w:rFonts w:ascii="Times New Roman" w:eastAsia="Times New Roman" w:hAnsi="Times New Roman" w:cs="Times New Roman"/>
          <w:kern w:val="0"/>
          <w:sz w:val="24"/>
          <w:szCs w:val="24"/>
          <w:lang w:eastAsia="en-IN"/>
          <w14:ligatures w14:val="none"/>
        </w:rPr>
        <w:t xml:space="preserve"> Apply </w:t>
      </w:r>
      <w:r w:rsidRPr="00841FC6">
        <w:rPr>
          <w:rFonts w:ascii="Times New Roman" w:eastAsia="Times New Roman" w:hAnsi="Times New Roman" w:cs="Times New Roman"/>
          <w:b/>
          <w:bCs/>
          <w:kern w:val="0"/>
          <w:sz w:val="24"/>
          <w:szCs w:val="24"/>
          <w:lang w:eastAsia="en-IN"/>
          <w14:ligatures w14:val="none"/>
        </w:rPr>
        <w:t>COBIT security controls, data encryption, and cybersecurity policies.</w:t>
      </w:r>
    </w:p>
    <w:p w14:paraId="67F3D0B1" w14:textId="77777777" w:rsidR="00841FC6" w:rsidRPr="00841FC6" w:rsidRDefault="00841FC6">
      <w:pPr>
        <w:numPr>
          <w:ilvl w:val="0"/>
          <w:numId w:val="4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Leverage AI for Continuous IT Risk Monitoring:</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machine learning models for anomaly detection.</w:t>
      </w:r>
    </w:p>
    <w:p w14:paraId="0F9A0247" w14:textId="77777777" w:rsidR="00841FC6" w:rsidRPr="00841FC6" w:rsidRDefault="00841FC6">
      <w:pPr>
        <w:numPr>
          <w:ilvl w:val="0"/>
          <w:numId w:val="4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Compliance Audits and Training:</w:t>
      </w:r>
      <w:r w:rsidRPr="00841FC6">
        <w:rPr>
          <w:rFonts w:ascii="Times New Roman" w:eastAsia="Times New Roman" w:hAnsi="Times New Roman" w:cs="Times New Roman"/>
          <w:kern w:val="0"/>
          <w:sz w:val="24"/>
          <w:szCs w:val="24"/>
          <w:lang w:eastAsia="en-IN"/>
          <w14:ligatures w14:val="none"/>
        </w:rPr>
        <w:t xml:space="preserve"> Ensure IT teams are trained in </w:t>
      </w:r>
      <w:r w:rsidRPr="00841FC6">
        <w:rPr>
          <w:rFonts w:ascii="Times New Roman" w:eastAsia="Times New Roman" w:hAnsi="Times New Roman" w:cs="Times New Roman"/>
          <w:b/>
          <w:bCs/>
          <w:kern w:val="0"/>
          <w:sz w:val="24"/>
          <w:szCs w:val="24"/>
          <w:lang w:eastAsia="en-IN"/>
          <w14:ligatures w14:val="none"/>
        </w:rPr>
        <w:t>COBIT-based cybersecurity governance.</w:t>
      </w:r>
    </w:p>
    <w:p w14:paraId="22560775"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COBIT Implementation</w:t>
      </w:r>
    </w:p>
    <w:p w14:paraId="5968C6AE" w14:textId="77777777" w:rsidR="00841FC6" w:rsidRPr="00841FC6" w:rsidRDefault="00841FC6">
      <w:pPr>
        <w:numPr>
          <w:ilvl w:val="0"/>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Resistance to IT governance adoption.</w:t>
      </w:r>
    </w:p>
    <w:p w14:paraId="239ADD60" w14:textId="77777777" w:rsidR="00841FC6" w:rsidRPr="00841FC6" w:rsidRDefault="00841FC6">
      <w:pPr>
        <w:numPr>
          <w:ilvl w:val="1"/>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Provide executive training on COBIT’s business benefits.</w:t>
      </w:r>
    </w:p>
    <w:p w14:paraId="072B6F64" w14:textId="77777777" w:rsidR="00841FC6" w:rsidRPr="00841FC6" w:rsidRDefault="00841FC6">
      <w:pPr>
        <w:numPr>
          <w:ilvl w:val="0"/>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costs of IT compliance.</w:t>
      </w:r>
    </w:p>
    <w:p w14:paraId="285CF5B1" w14:textId="77777777" w:rsidR="00841FC6" w:rsidRPr="00841FC6" w:rsidRDefault="00841FC6">
      <w:pPr>
        <w:numPr>
          <w:ilvl w:val="1"/>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Implement cloud-based GRC software for cost-effective governance.</w:t>
      </w:r>
    </w:p>
    <w:p w14:paraId="114A6125" w14:textId="77777777" w:rsidR="00841FC6" w:rsidRPr="00841FC6" w:rsidRDefault="00841FC6">
      <w:pPr>
        <w:numPr>
          <w:ilvl w:val="0"/>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Aligning COBIT with multi-jurisdictional regulations.</w:t>
      </w:r>
    </w:p>
    <w:p w14:paraId="6D7D73BF" w14:textId="77777777" w:rsidR="00841FC6" w:rsidRPr="00841FC6" w:rsidRDefault="00841FC6">
      <w:pPr>
        <w:numPr>
          <w:ilvl w:val="1"/>
          <w:numId w:val="4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AI-powered regulatory tracking tools.</w:t>
      </w:r>
    </w:p>
    <w:p w14:paraId="00CE6625"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COBIT Compliance for IT Security</w:t>
      </w:r>
    </w:p>
    <w:p w14:paraId="09314162"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integrated COBIT’s </w:t>
      </w:r>
      <w:r w:rsidRPr="00841FC6">
        <w:rPr>
          <w:rFonts w:ascii="Times New Roman" w:eastAsia="Times New Roman" w:hAnsi="Times New Roman" w:cs="Times New Roman"/>
          <w:b/>
          <w:bCs/>
          <w:kern w:val="0"/>
          <w:sz w:val="24"/>
          <w:szCs w:val="24"/>
          <w:lang w:eastAsia="en-IN"/>
          <w14:ligatures w14:val="none"/>
        </w:rPr>
        <w:t>IT governance and risk management controls</w:t>
      </w:r>
      <w:r w:rsidRPr="00841FC6">
        <w:rPr>
          <w:rFonts w:ascii="Times New Roman" w:eastAsia="Times New Roman" w:hAnsi="Times New Roman" w:cs="Times New Roman"/>
          <w:kern w:val="0"/>
          <w:sz w:val="24"/>
          <w:szCs w:val="24"/>
          <w:lang w:eastAsia="en-IN"/>
          <w14:ligatures w14:val="none"/>
        </w:rPr>
        <w:t xml:space="preserve"> into its enterprise security framework, ensuring compliance with </w:t>
      </w:r>
      <w:r w:rsidRPr="00841FC6">
        <w:rPr>
          <w:rFonts w:ascii="Times New Roman" w:eastAsia="Times New Roman" w:hAnsi="Times New Roman" w:cs="Times New Roman"/>
          <w:b/>
          <w:bCs/>
          <w:kern w:val="0"/>
          <w:sz w:val="24"/>
          <w:szCs w:val="24"/>
          <w:lang w:eastAsia="en-IN"/>
          <w14:ligatures w14:val="none"/>
        </w:rPr>
        <w:t>global cybersecurity regulations.</w:t>
      </w:r>
    </w:p>
    <w:p w14:paraId="41A5F8F6"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FEF877">
          <v:rect id="_x0000_i1283" style="width:0;height:1.5pt" o:hralign="center" o:hrstd="t" o:hr="t" fillcolor="#a0a0a0" stroked="f"/>
        </w:pict>
      </w:r>
    </w:p>
    <w:p w14:paraId="174CC8BA"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COBIT-Based IT Governance</w:t>
      </w:r>
    </w:p>
    <w:p w14:paraId="77BD5126"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in COBIT Implementation</w:t>
      </w:r>
    </w:p>
    <w:p w14:paraId="34DF06E2" w14:textId="77777777" w:rsidR="00841FC6" w:rsidRPr="00841FC6" w:rsidRDefault="00841FC6">
      <w:pPr>
        <w:numPr>
          <w:ilvl w:val="0"/>
          <w:numId w:val="4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AI-Powered Risk Analytics:</w:t>
      </w:r>
      <w:r w:rsidRPr="00841FC6">
        <w:rPr>
          <w:rFonts w:ascii="Times New Roman" w:eastAsia="Times New Roman" w:hAnsi="Times New Roman" w:cs="Times New Roman"/>
          <w:kern w:val="0"/>
          <w:sz w:val="24"/>
          <w:szCs w:val="24"/>
          <w:lang w:eastAsia="en-IN"/>
          <w14:ligatures w14:val="none"/>
        </w:rPr>
        <w:t xml:space="preserve"> Identifies IT vulnerabilities and governance inefficiencies.</w:t>
      </w:r>
    </w:p>
    <w:p w14:paraId="6B17CB1D" w14:textId="77777777" w:rsidR="00841FC6" w:rsidRPr="00841FC6" w:rsidRDefault="00841FC6">
      <w:pPr>
        <w:numPr>
          <w:ilvl w:val="0"/>
          <w:numId w:val="4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Compliance Audits:</w:t>
      </w:r>
      <w:r w:rsidRPr="00841FC6">
        <w:rPr>
          <w:rFonts w:ascii="Times New Roman" w:eastAsia="Times New Roman" w:hAnsi="Times New Roman" w:cs="Times New Roman"/>
          <w:kern w:val="0"/>
          <w:sz w:val="24"/>
          <w:szCs w:val="24"/>
          <w:lang w:eastAsia="en-IN"/>
          <w14:ligatures w14:val="none"/>
        </w:rPr>
        <w:t xml:space="preserve"> Secures IT compliance records with </w:t>
      </w:r>
      <w:r w:rsidRPr="00841FC6">
        <w:rPr>
          <w:rFonts w:ascii="Times New Roman" w:eastAsia="Times New Roman" w:hAnsi="Times New Roman" w:cs="Times New Roman"/>
          <w:b/>
          <w:bCs/>
          <w:kern w:val="0"/>
          <w:sz w:val="24"/>
          <w:szCs w:val="24"/>
          <w:lang w:eastAsia="en-IN"/>
          <w14:ligatures w14:val="none"/>
        </w:rPr>
        <w:t>immutable audit trails.</w:t>
      </w:r>
    </w:p>
    <w:p w14:paraId="0AD80E86" w14:textId="77777777" w:rsidR="00841FC6" w:rsidRPr="00841FC6" w:rsidRDefault="00841FC6">
      <w:pPr>
        <w:numPr>
          <w:ilvl w:val="0"/>
          <w:numId w:val="4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IT Compliance Tracking:</w:t>
      </w:r>
      <w:r w:rsidRPr="00841FC6">
        <w:rPr>
          <w:rFonts w:ascii="Times New Roman" w:eastAsia="Times New Roman" w:hAnsi="Times New Roman" w:cs="Times New Roman"/>
          <w:kern w:val="0"/>
          <w:sz w:val="24"/>
          <w:szCs w:val="24"/>
          <w:lang w:eastAsia="en-IN"/>
          <w14:ligatures w14:val="none"/>
        </w:rPr>
        <w:t xml:space="preserve"> Ensures real-time monitoring of </w:t>
      </w:r>
      <w:r w:rsidRPr="00841FC6">
        <w:rPr>
          <w:rFonts w:ascii="Times New Roman" w:eastAsia="Times New Roman" w:hAnsi="Times New Roman" w:cs="Times New Roman"/>
          <w:b/>
          <w:bCs/>
          <w:kern w:val="0"/>
          <w:sz w:val="24"/>
          <w:szCs w:val="24"/>
          <w:lang w:eastAsia="en-IN"/>
          <w14:ligatures w14:val="none"/>
        </w:rPr>
        <w:t>cybersecurity risks and regulatory adherence.</w:t>
      </w:r>
    </w:p>
    <w:p w14:paraId="1DB1EF3E"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IT Resilience with COBIT</w:t>
      </w:r>
    </w:p>
    <w:p w14:paraId="4E33D8B7" w14:textId="77777777" w:rsidR="00841FC6" w:rsidRPr="00841FC6" w:rsidRDefault="00841FC6">
      <w:pPr>
        <w:numPr>
          <w:ilvl w:val="0"/>
          <w:numId w:val="4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Zero-Trust Security Frameworks:</w:t>
      </w:r>
      <w:r w:rsidRPr="00841FC6">
        <w:rPr>
          <w:rFonts w:ascii="Times New Roman" w:eastAsia="Times New Roman" w:hAnsi="Times New Roman" w:cs="Times New Roman"/>
          <w:kern w:val="0"/>
          <w:sz w:val="24"/>
          <w:szCs w:val="24"/>
          <w:lang w:eastAsia="en-IN"/>
          <w14:ligatures w14:val="none"/>
        </w:rPr>
        <w:t xml:space="preserve"> Restrict unauthorized IT system access.</w:t>
      </w:r>
    </w:p>
    <w:p w14:paraId="360DD15A" w14:textId="77777777" w:rsidR="00841FC6" w:rsidRPr="00841FC6" w:rsidRDefault="00841FC6">
      <w:pPr>
        <w:numPr>
          <w:ilvl w:val="0"/>
          <w:numId w:val="4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Regular IT Governance Audits:</w:t>
      </w:r>
      <w:r w:rsidRPr="00841FC6">
        <w:rPr>
          <w:rFonts w:ascii="Times New Roman" w:eastAsia="Times New Roman" w:hAnsi="Times New Roman" w:cs="Times New Roman"/>
          <w:kern w:val="0"/>
          <w:sz w:val="24"/>
          <w:szCs w:val="24"/>
          <w:lang w:eastAsia="en-IN"/>
          <w14:ligatures w14:val="none"/>
        </w:rPr>
        <w:t xml:space="preserve"> Evaluate </w:t>
      </w:r>
      <w:r w:rsidRPr="00841FC6">
        <w:rPr>
          <w:rFonts w:ascii="Times New Roman" w:eastAsia="Times New Roman" w:hAnsi="Times New Roman" w:cs="Times New Roman"/>
          <w:b/>
          <w:bCs/>
          <w:kern w:val="0"/>
          <w:sz w:val="24"/>
          <w:szCs w:val="24"/>
          <w:lang w:eastAsia="en-IN"/>
          <w14:ligatures w14:val="none"/>
        </w:rPr>
        <w:t>IT service efficiency and cybersecurity compliance.</w:t>
      </w:r>
    </w:p>
    <w:p w14:paraId="4B25409D" w14:textId="77777777" w:rsidR="00841FC6" w:rsidRPr="00841FC6" w:rsidRDefault="00841FC6">
      <w:pPr>
        <w:numPr>
          <w:ilvl w:val="0"/>
          <w:numId w:val="4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Cyber Incident Response Plans:</w:t>
      </w:r>
      <w:r w:rsidRPr="00841FC6">
        <w:rPr>
          <w:rFonts w:ascii="Times New Roman" w:eastAsia="Times New Roman" w:hAnsi="Times New Roman" w:cs="Times New Roman"/>
          <w:kern w:val="0"/>
          <w:sz w:val="24"/>
          <w:szCs w:val="24"/>
          <w:lang w:eastAsia="en-IN"/>
          <w14:ligatures w14:val="none"/>
        </w:rPr>
        <w:t xml:space="preserve"> Ensure </w:t>
      </w:r>
      <w:r w:rsidRPr="00841FC6">
        <w:rPr>
          <w:rFonts w:ascii="Times New Roman" w:eastAsia="Times New Roman" w:hAnsi="Times New Roman" w:cs="Times New Roman"/>
          <w:b/>
          <w:bCs/>
          <w:kern w:val="0"/>
          <w:sz w:val="24"/>
          <w:szCs w:val="24"/>
          <w:lang w:eastAsia="en-IN"/>
          <w14:ligatures w14:val="none"/>
        </w:rPr>
        <w:t>rapid containment and remediation of cyber threats.</w:t>
      </w:r>
    </w:p>
    <w:p w14:paraId="6F2C957C"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COBIT-Driven Cybersecurity Governance</w:t>
      </w:r>
    </w:p>
    <w:p w14:paraId="1C6F96B5"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Tesla leveraged COBIT’s IT risk assessment framework to </w:t>
      </w:r>
      <w:r w:rsidRPr="00841FC6">
        <w:rPr>
          <w:rFonts w:ascii="Times New Roman" w:eastAsia="Times New Roman" w:hAnsi="Times New Roman" w:cs="Times New Roman"/>
          <w:b/>
          <w:bCs/>
          <w:kern w:val="0"/>
          <w:sz w:val="24"/>
          <w:szCs w:val="24"/>
          <w:lang w:eastAsia="en-IN"/>
          <w14:ligatures w14:val="none"/>
        </w:rPr>
        <w:t>fortify autonomous vehicle cybersecurity, ensuring compliance with ISO 27001 and GDPR.</w:t>
      </w:r>
    </w:p>
    <w:p w14:paraId="7FF55D84"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8EE7F8">
          <v:rect id="_x0000_i1284" style="width:0;height:1.5pt" o:hralign="center" o:hrstd="t" o:hr="t" fillcolor="#a0a0a0" stroked="f"/>
        </w:pict>
      </w:r>
    </w:p>
    <w:p w14:paraId="031180E6"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lastRenderedPageBreak/>
        <w:t>Conclusion</w:t>
      </w:r>
    </w:p>
    <w:p w14:paraId="518AB96A"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a </w:t>
      </w:r>
      <w:r w:rsidRPr="00841FC6">
        <w:rPr>
          <w:rFonts w:ascii="Times New Roman" w:eastAsia="Times New Roman" w:hAnsi="Times New Roman" w:cs="Times New Roman"/>
          <w:b/>
          <w:bCs/>
          <w:kern w:val="0"/>
          <w:sz w:val="24"/>
          <w:szCs w:val="24"/>
          <w:lang w:eastAsia="en-IN"/>
          <w14:ligatures w14:val="none"/>
        </w:rPr>
        <w:t>powerful IT governance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align IT strategy with business goals, mitigate cybersecurity risks, and achieve regulatory compliance.</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AI-driven risk management, blockchain-based IT compliance tracking, and predictive analytics</w:t>
      </w:r>
      <w:r w:rsidRPr="00841FC6">
        <w:rPr>
          <w:rFonts w:ascii="Times New Roman" w:eastAsia="Times New Roman" w:hAnsi="Times New Roman" w:cs="Times New Roman"/>
          <w:kern w:val="0"/>
          <w:sz w:val="24"/>
          <w:szCs w:val="24"/>
          <w:lang w:eastAsia="en-IN"/>
          <w14:ligatures w14:val="none"/>
        </w:rPr>
        <w:t xml:space="preserve">, businesses can </w:t>
      </w:r>
      <w:r w:rsidRPr="00841FC6">
        <w:rPr>
          <w:rFonts w:ascii="Times New Roman" w:eastAsia="Times New Roman" w:hAnsi="Times New Roman" w:cs="Times New Roman"/>
          <w:b/>
          <w:bCs/>
          <w:kern w:val="0"/>
          <w:sz w:val="24"/>
          <w:szCs w:val="24"/>
          <w:lang w:eastAsia="en-IN"/>
          <w14:ligatures w14:val="none"/>
        </w:rPr>
        <w:t>enhance IT security, operational efficiency, and governance transparency.</w:t>
      </w:r>
    </w:p>
    <w:p w14:paraId="51F80AC0"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"Implementing COBIT: Strategies for Strengthening IT Governance and Cybersecurity Risk Management,"</w:t>
      </w:r>
      <w:r w:rsidRPr="00841FC6">
        <w:rPr>
          <w:rFonts w:ascii="Times New Roman" w:eastAsia="Times New Roman" w:hAnsi="Times New Roman" w:cs="Times New Roman"/>
          <w:kern w:val="0"/>
          <w:sz w:val="24"/>
          <w:szCs w:val="24"/>
          <w:lang w:eastAsia="en-IN"/>
          <w14:ligatures w14:val="none"/>
        </w:rPr>
        <w:t xml:space="preserve"> analyzing how organizations can optimize COBIT for </w:t>
      </w:r>
      <w:r w:rsidRPr="00841FC6">
        <w:rPr>
          <w:rFonts w:ascii="Times New Roman" w:eastAsia="Times New Roman" w:hAnsi="Times New Roman" w:cs="Times New Roman"/>
          <w:b/>
          <w:bCs/>
          <w:kern w:val="0"/>
          <w:sz w:val="24"/>
          <w:szCs w:val="24"/>
          <w:lang w:eastAsia="en-IN"/>
          <w14:ligatures w14:val="none"/>
        </w:rPr>
        <w:t>long-term IT resilience and regulatory excellence.</w:t>
      </w:r>
    </w:p>
    <w:p w14:paraId="61E38220"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COSO and Enterprise Risk Management (ERM)</w:t>
      </w:r>
    </w:p>
    <w:p w14:paraId="7003FD82" w14:textId="77777777" w:rsidR="00841FC6" w:rsidRPr="00841FC6" w:rsidRDefault="00841FC6" w:rsidP="00841FC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6421560A"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Committee of Sponsoring Organizations of the Treadway Commission (COSO) Enterprise Risk Management (ERM) Framework</w:t>
      </w:r>
      <w:r w:rsidRPr="00841FC6">
        <w:rPr>
          <w:rFonts w:ascii="Times New Roman" w:eastAsia="Times New Roman" w:hAnsi="Times New Roman" w:cs="Times New Roman"/>
          <w:kern w:val="0"/>
          <w:sz w:val="24"/>
          <w:szCs w:val="24"/>
          <w:lang w:eastAsia="en-IN"/>
          <w14:ligatures w14:val="none"/>
        </w:rPr>
        <w:t xml:space="preserve"> is a globally recognized model for </w:t>
      </w:r>
      <w:r w:rsidRPr="00841FC6">
        <w:rPr>
          <w:rFonts w:ascii="Times New Roman" w:eastAsia="Times New Roman" w:hAnsi="Times New Roman" w:cs="Times New Roman"/>
          <w:b/>
          <w:bCs/>
          <w:kern w:val="0"/>
          <w:sz w:val="24"/>
          <w:szCs w:val="24"/>
          <w:lang w:eastAsia="en-IN"/>
          <w14:ligatures w14:val="none"/>
        </w:rPr>
        <w:t>identifying, assessing, and managing risks</w:t>
      </w:r>
      <w:r w:rsidRPr="00841FC6">
        <w:rPr>
          <w:rFonts w:ascii="Times New Roman" w:eastAsia="Times New Roman" w:hAnsi="Times New Roman" w:cs="Times New Roman"/>
          <w:kern w:val="0"/>
          <w:sz w:val="24"/>
          <w:szCs w:val="24"/>
          <w:lang w:eastAsia="en-IN"/>
          <w14:ligatures w14:val="none"/>
        </w:rPr>
        <w:t xml:space="preserve"> across an organization. Designed to align </w:t>
      </w:r>
      <w:r w:rsidRPr="00841FC6">
        <w:rPr>
          <w:rFonts w:ascii="Times New Roman" w:eastAsia="Times New Roman" w:hAnsi="Times New Roman" w:cs="Times New Roman"/>
          <w:b/>
          <w:bCs/>
          <w:kern w:val="0"/>
          <w:sz w:val="24"/>
          <w:szCs w:val="24"/>
          <w:lang w:eastAsia="en-IN"/>
          <w14:ligatures w14:val="none"/>
        </w:rPr>
        <w:t>risk management with business strategy</w:t>
      </w:r>
      <w:r w:rsidRPr="00841FC6">
        <w:rPr>
          <w:rFonts w:ascii="Times New Roman" w:eastAsia="Times New Roman" w:hAnsi="Times New Roman" w:cs="Times New Roman"/>
          <w:kern w:val="0"/>
          <w:sz w:val="24"/>
          <w:szCs w:val="24"/>
          <w:lang w:eastAsia="en-IN"/>
          <w14:ligatures w14:val="none"/>
        </w:rPr>
        <w:t>, COSO ERM enhances decision-making, improves operational efficiency, and strengthens governance practices.</w:t>
      </w:r>
    </w:p>
    <w:p w14:paraId="6DEEBA89"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In an era of increasing </w:t>
      </w:r>
      <w:r w:rsidRPr="00841FC6">
        <w:rPr>
          <w:rFonts w:ascii="Times New Roman" w:eastAsia="Times New Roman" w:hAnsi="Times New Roman" w:cs="Times New Roman"/>
          <w:b/>
          <w:bCs/>
          <w:kern w:val="0"/>
          <w:sz w:val="24"/>
          <w:szCs w:val="24"/>
          <w:lang w:eastAsia="en-IN"/>
          <w14:ligatures w14:val="none"/>
        </w:rPr>
        <w:t>cybersecurity threats, financial risks, regulatory challenges, and operational uncertainties</w:t>
      </w:r>
      <w:r w:rsidRPr="00841FC6">
        <w:rPr>
          <w:rFonts w:ascii="Times New Roman" w:eastAsia="Times New Roman" w:hAnsi="Times New Roman" w:cs="Times New Roman"/>
          <w:kern w:val="0"/>
          <w:sz w:val="24"/>
          <w:szCs w:val="24"/>
          <w:lang w:eastAsia="en-IN"/>
          <w14:ligatures w14:val="none"/>
        </w:rPr>
        <w:t xml:space="preserve">, organizations must integrate </w:t>
      </w:r>
      <w:r w:rsidRPr="00841FC6">
        <w:rPr>
          <w:rFonts w:ascii="Times New Roman" w:eastAsia="Times New Roman" w:hAnsi="Times New Roman" w:cs="Times New Roman"/>
          <w:b/>
          <w:bCs/>
          <w:kern w:val="0"/>
          <w:sz w:val="24"/>
          <w:szCs w:val="24"/>
          <w:lang w:eastAsia="en-IN"/>
          <w14:ligatures w14:val="none"/>
        </w:rPr>
        <w:t>COSO ERM principles, AI-powered risk analytics, and real-time compliance monitoring</w:t>
      </w:r>
      <w:r w:rsidRPr="00841FC6">
        <w:rPr>
          <w:rFonts w:ascii="Times New Roman" w:eastAsia="Times New Roman" w:hAnsi="Times New Roman" w:cs="Times New Roman"/>
          <w:kern w:val="0"/>
          <w:sz w:val="24"/>
          <w:szCs w:val="24"/>
          <w:lang w:eastAsia="en-IN"/>
          <w14:ligatures w14:val="none"/>
        </w:rPr>
        <w:t xml:space="preserve"> to develop a </w:t>
      </w:r>
      <w:r w:rsidRPr="00841FC6">
        <w:rPr>
          <w:rFonts w:ascii="Times New Roman" w:eastAsia="Times New Roman" w:hAnsi="Times New Roman" w:cs="Times New Roman"/>
          <w:b/>
          <w:bCs/>
          <w:kern w:val="0"/>
          <w:sz w:val="24"/>
          <w:szCs w:val="24"/>
          <w:lang w:eastAsia="en-IN"/>
          <w14:ligatures w14:val="none"/>
        </w:rPr>
        <w:t>proactive risk management culture</w:t>
      </w:r>
      <w:r w:rsidRPr="00841FC6">
        <w:rPr>
          <w:rFonts w:ascii="Times New Roman" w:eastAsia="Times New Roman" w:hAnsi="Times New Roman" w:cs="Times New Roman"/>
          <w:kern w:val="0"/>
          <w:sz w:val="24"/>
          <w:szCs w:val="24"/>
          <w:lang w:eastAsia="en-IN"/>
          <w14:ligatures w14:val="none"/>
        </w:rPr>
        <w:t xml:space="preserve"> that safeguards long-term success.</w:t>
      </w:r>
    </w:p>
    <w:p w14:paraId="7A77121A"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COSO ERM, its risk management principles, implementation strategies, real-world case studies, and best practices for achieving enterprise-wide risk governance.</w:t>
      </w:r>
    </w:p>
    <w:p w14:paraId="44FE64DC"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DA8FFB">
          <v:rect id="_x0000_i1285" style="width:0;height:1.5pt" o:hralign="center" o:hrstd="t" o:hr="t" fillcolor="#a0a0a0" stroked="f"/>
        </w:pict>
      </w:r>
    </w:p>
    <w:p w14:paraId="6E7017AC"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COSO Enterprise Risk Management Framework</w:t>
      </w:r>
    </w:p>
    <w:p w14:paraId="5D4913D3"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COSO ERM?</w:t>
      </w:r>
    </w:p>
    <w:p w14:paraId="578A66A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COSO ERM Framework</w:t>
      </w:r>
      <w:r w:rsidRPr="00841FC6">
        <w:rPr>
          <w:rFonts w:ascii="Times New Roman" w:eastAsia="Times New Roman" w:hAnsi="Times New Roman" w:cs="Times New Roman"/>
          <w:kern w:val="0"/>
          <w:sz w:val="24"/>
          <w:szCs w:val="24"/>
          <w:lang w:eastAsia="en-IN"/>
          <w14:ligatures w14:val="none"/>
        </w:rPr>
        <w:t xml:space="preserve"> provides organizations with a structured approach to:</w:t>
      </w:r>
    </w:p>
    <w:p w14:paraId="73922A07" w14:textId="77777777" w:rsidR="00841FC6" w:rsidRPr="00841FC6" w:rsidRDefault="00841FC6">
      <w:pPr>
        <w:numPr>
          <w:ilvl w:val="0"/>
          <w:numId w:val="4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Identifying and assessing risks</w:t>
      </w:r>
      <w:r w:rsidRPr="00841FC6">
        <w:rPr>
          <w:rFonts w:ascii="Times New Roman" w:eastAsia="Times New Roman" w:hAnsi="Times New Roman" w:cs="Times New Roman"/>
          <w:kern w:val="0"/>
          <w:sz w:val="24"/>
          <w:szCs w:val="24"/>
          <w:lang w:eastAsia="en-IN"/>
          <w14:ligatures w14:val="none"/>
        </w:rPr>
        <w:t xml:space="preserve"> that impact business objectives.</w:t>
      </w:r>
    </w:p>
    <w:p w14:paraId="4963424F" w14:textId="77777777" w:rsidR="00841FC6" w:rsidRPr="00841FC6" w:rsidRDefault="00841FC6">
      <w:pPr>
        <w:numPr>
          <w:ilvl w:val="0"/>
          <w:numId w:val="4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Developing a risk-based decision-making process</w:t>
      </w:r>
      <w:r w:rsidRPr="00841FC6">
        <w:rPr>
          <w:rFonts w:ascii="Times New Roman" w:eastAsia="Times New Roman" w:hAnsi="Times New Roman" w:cs="Times New Roman"/>
          <w:kern w:val="0"/>
          <w:sz w:val="24"/>
          <w:szCs w:val="24"/>
          <w:lang w:eastAsia="en-IN"/>
          <w14:ligatures w14:val="none"/>
        </w:rPr>
        <w:t xml:space="preserve"> for corporate governance.</w:t>
      </w:r>
    </w:p>
    <w:p w14:paraId="7FF39C99" w14:textId="77777777" w:rsidR="00841FC6" w:rsidRPr="00841FC6" w:rsidRDefault="00841FC6">
      <w:pPr>
        <w:numPr>
          <w:ilvl w:val="0"/>
          <w:numId w:val="4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Enhancing financial integrity, regulatory compliance, and internal controls.</w:t>
      </w:r>
    </w:p>
    <w:p w14:paraId="3FCB99DC" w14:textId="77777777" w:rsidR="00841FC6" w:rsidRPr="00841FC6" w:rsidRDefault="00841FC6">
      <w:pPr>
        <w:numPr>
          <w:ilvl w:val="0"/>
          <w:numId w:val="4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Integrating enterprise-wide risk management</w:t>
      </w:r>
      <w:r w:rsidRPr="00841FC6">
        <w:rPr>
          <w:rFonts w:ascii="Times New Roman" w:eastAsia="Times New Roman" w:hAnsi="Times New Roman" w:cs="Times New Roman"/>
          <w:kern w:val="0"/>
          <w:sz w:val="24"/>
          <w:szCs w:val="24"/>
          <w:lang w:eastAsia="en-IN"/>
          <w14:ligatures w14:val="none"/>
        </w:rPr>
        <w:t xml:space="preserve"> into operational strategy.</w:t>
      </w:r>
    </w:p>
    <w:p w14:paraId="00DA6591"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Evolution of COSO ERM</w:t>
      </w:r>
    </w:p>
    <w:p w14:paraId="55771A94"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t xml:space="preserve">Since its inception, COSO ERM has evolved to address </w:t>
      </w:r>
      <w:r w:rsidRPr="00841FC6">
        <w:rPr>
          <w:rFonts w:ascii="Times New Roman" w:eastAsia="Times New Roman" w:hAnsi="Times New Roman" w:cs="Times New Roman"/>
          <w:b/>
          <w:bCs/>
          <w:kern w:val="0"/>
          <w:sz w:val="24"/>
          <w:szCs w:val="24"/>
          <w:lang w:eastAsia="en-IN"/>
          <w14:ligatures w14:val="none"/>
        </w:rPr>
        <w:t>emerging risks and regulatory mandates:</w:t>
      </w:r>
    </w:p>
    <w:p w14:paraId="554394BB" w14:textId="77777777" w:rsidR="00841FC6" w:rsidRPr="00841FC6" w:rsidRDefault="00841FC6">
      <w:pPr>
        <w:numPr>
          <w:ilvl w:val="0"/>
          <w:numId w:val="4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1992:</w:t>
      </w:r>
      <w:r w:rsidRPr="00841FC6">
        <w:rPr>
          <w:rFonts w:ascii="Times New Roman" w:eastAsia="Times New Roman" w:hAnsi="Times New Roman" w:cs="Times New Roman"/>
          <w:kern w:val="0"/>
          <w:sz w:val="24"/>
          <w:szCs w:val="24"/>
          <w:lang w:eastAsia="en-IN"/>
          <w14:ligatures w14:val="none"/>
        </w:rPr>
        <w:t xml:space="preserve"> Introduction of COSO’s </w:t>
      </w:r>
      <w:r w:rsidRPr="00841FC6">
        <w:rPr>
          <w:rFonts w:ascii="Times New Roman" w:eastAsia="Times New Roman" w:hAnsi="Times New Roman" w:cs="Times New Roman"/>
          <w:b/>
          <w:bCs/>
          <w:kern w:val="0"/>
          <w:sz w:val="24"/>
          <w:szCs w:val="24"/>
          <w:lang w:eastAsia="en-IN"/>
          <w14:ligatures w14:val="none"/>
        </w:rPr>
        <w:t>Internal Control – Integrated Framework (ICIF)</w:t>
      </w:r>
      <w:r w:rsidRPr="00841FC6">
        <w:rPr>
          <w:rFonts w:ascii="Times New Roman" w:eastAsia="Times New Roman" w:hAnsi="Times New Roman" w:cs="Times New Roman"/>
          <w:kern w:val="0"/>
          <w:sz w:val="24"/>
          <w:szCs w:val="24"/>
          <w:lang w:eastAsia="en-IN"/>
          <w14:ligatures w14:val="none"/>
        </w:rPr>
        <w:t xml:space="preserve"> to enhance financial reporting transparency.</w:t>
      </w:r>
    </w:p>
    <w:p w14:paraId="1CAD9DA2" w14:textId="77777777" w:rsidR="00841FC6" w:rsidRPr="00841FC6" w:rsidRDefault="00841FC6">
      <w:pPr>
        <w:numPr>
          <w:ilvl w:val="0"/>
          <w:numId w:val="4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2004:</w:t>
      </w:r>
      <w:r w:rsidRPr="00841FC6">
        <w:rPr>
          <w:rFonts w:ascii="Times New Roman" w:eastAsia="Times New Roman" w:hAnsi="Times New Roman" w:cs="Times New Roman"/>
          <w:kern w:val="0"/>
          <w:sz w:val="24"/>
          <w:szCs w:val="24"/>
          <w:lang w:eastAsia="en-IN"/>
          <w14:ligatures w14:val="none"/>
        </w:rPr>
        <w:t xml:space="preserve"> Release of </w:t>
      </w:r>
      <w:r w:rsidRPr="00841FC6">
        <w:rPr>
          <w:rFonts w:ascii="Times New Roman" w:eastAsia="Times New Roman" w:hAnsi="Times New Roman" w:cs="Times New Roman"/>
          <w:b/>
          <w:bCs/>
          <w:kern w:val="0"/>
          <w:sz w:val="24"/>
          <w:szCs w:val="24"/>
          <w:lang w:eastAsia="en-IN"/>
          <w14:ligatures w14:val="none"/>
        </w:rPr>
        <w:t>COSO ERM Framework</w:t>
      </w:r>
      <w:r w:rsidRPr="00841FC6">
        <w:rPr>
          <w:rFonts w:ascii="Times New Roman" w:eastAsia="Times New Roman" w:hAnsi="Times New Roman" w:cs="Times New Roman"/>
          <w:kern w:val="0"/>
          <w:sz w:val="24"/>
          <w:szCs w:val="24"/>
          <w:lang w:eastAsia="en-IN"/>
          <w14:ligatures w14:val="none"/>
        </w:rPr>
        <w:t>, integrating governance, risk management, and compliance (GRC).</w:t>
      </w:r>
    </w:p>
    <w:p w14:paraId="4B84FF35" w14:textId="77777777" w:rsidR="00841FC6" w:rsidRPr="00841FC6" w:rsidRDefault="00841FC6">
      <w:pPr>
        <w:numPr>
          <w:ilvl w:val="0"/>
          <w:numId w:val="4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2017:</w:t>
      </w:r>
      <w:r w:rsidRPr="00841FC6">
        <w:rPr>
          <w:rFonts w:ascii="Times New Roman" w:eastAsia="Times New Roman" w:hAnsi="Times New Roman" w:cs="Times New Roman"/>
          <w:kern w:val="0"/>
          <w:sz w:val="24"/>
          <w:szCs w:val="24"/>
          <w:lang w:eastAsia="en-IN"/>
          <w14:ligatures w14:val="none"/>
        </w:rPr>
        <w:t xml:space="preserve"> Updated COSO ERM Framework to focus on </w:t>
      </w:r>
      <w:r w:rsidRPr="00841FC6">
        <w:rPr>
          <w:rFonts w:ascii="Times New Roman" w:eastAsia="Times New Roman" w:hAnsi="Times New Roman" w:cs="Times New Roman"/>
          <w:b/>
          <w:bCs/>
          <w:kern w:val="0"/>
          <w:sz w:val="24"/>
          <w:szCs w:val="24"/>
          <w:lang w:eastAsia="en-IN"/>
          <w14:ligatures w14:val="none"/>
        </w:rPr>
        <w:t>strategy, performance, and risk culture</w:t>
      </w:r>
      <w:r w:rsidRPr="00841FC6">
        <w:rPr>
          <w:rFonts w:ascii="Times New Roman" w:eastAsia="Times New Roman" w:hAnsi="Times New Roman" w:cs="Times New Roman"/>
          <w:kern w:val="0"/>
          <w:sz w:val="24"/>
          <w:szCs w:val="24"/>
          <w:lang w:eastAsia="en-IN"/>
          <w14:ligatures w14:val="none"/>
        </w:rPr>
        <w:t>.</w:t>
      </w:r>
    </w:p>
    <w:p w14:paraId="483F664D" w14:textId="77777777" w:rsidR="00841FC6" w:rsidRPr="00841FC6" w:rsidRDefault="00841FC6">
      <w:pPr>
        <w:numPr>
          <w:ilvl w:val="0"/>
          <w:numId w:val="4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2023 and Beyond:</w:t>
      </w:r>
      <w:r w:rsidRPr="00841FC6">
        <w:rPr>
          <w:rFonts w:ascii="Times New Roman" w:eastAsia="Times New Roman" w:hAnsi="Times New Roman" w:cs="Times New Roman"/>
          <w:kern w:val="0"/>
          <w:sz w:val="24"/>
          <w:szCs w:val="24"/>
          <w:lang w:eastAsia="en-IN"/>
          <w14:ligatures w14:val="none"/>
        </w:rPr>
        <w:t xml:space="preserve"> Adoption of </w:t>
      </w:r>
      <w:r w:rsidRPr="00841FC6">
        <w:rPr>
          <w:rFonts w:ascii="Times New Roman" w:eastAsia="Times New Roman" w:hAnsi="Times New Roman" w:cs="Times New Roman"/>
          <w:b/>
          <w:bCs/>
          <w:kern w:val="0"/>
          <w:sz w:val="24"/>
          <w:szCs w:val="24"/>
          <w:lang w:eastAsia="en-IN"/>
          <w14:ligatures w14:val="none"/>
        </w:rPr>
        <w:t>AI-driven risk management, cyber risk mitigation, and ESG (Environmental, Social, and Governance) integration.</w:t>
      </w:r>
    </w:p>
    <w:p w14:paraId="43446DD7"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COSO ERM</w:t>
      </w:r>
    </w:p>
    <w:p w14:paraId="3336B117"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An effective COSO ERM implementation enables organizations to:</w:t>
      </w:r>
    </w:p>
    <w:p w14:paraId="54348CFB" w14:textId="77777777" w:rsidR="00841FC6" w:rsidRPr="00841FC6" w:rsidRDefault="00841FC6">
      <w:pPr>
        <w:numPr>
          <w:ilvl w:val="0"/>
          <w:numId w:val="4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Improve strategic risk alignment</w:t>
      </w:r>
      <w:r w:rsidRPr="00841FC6">
        <w:rPr>
          <w:rFonts w:ascii="Times New Roman" w:eastAsia="Times New Roman" w:hAnsi="Times New Roman" w:cs="Times New Roman"/>
          <w:kern w:val="0"/>
          <w:sz w:val="24"/>
          <w:szCs w:val="24"/>
          <w:lang w:eastAsia="en-IN"/>
          <w14:ligatures w14:val="none"/>
        </w:rPr>
        <w:t xml:space="preserve"> with corporate goals.</w:t>
      </w:r>
    </w:p>
    <w:p w14:paraId="7F1159EA" w14:textId="77777777" w:rsidR="00841FC6" w:rsidRPr="00841FC6" w:rsidRDefault="00841FC6">
      <w:pPr>
        <w:numPr>
          <w:ilvl w:val="0"/>
          <w:numId w:val="4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Mitigate financial and operational risks</w:t>
      </w:r>
      <w:r w:rsidRPr="00841FC6">
        <w:rPr>
          <w:rFonts w:ascii="Times New Roman" w:eastAsia="Times New Roman" w:hAnsi="Times New Roman" w:cs="Times New Roman"/>
          <w:kern w:val="0"/>
          <w:sz w:val="24"/>
          <w:szCs w:val="24"/>
          <w:lang w:eastAsia="en-IN"/>
          <w14:ligatures w14:val="none"/>
        </w:rPr>
        <w:t xml:space="preserve"> through predictive analytics.</w:t>
      </w:r>
    </w:p>
    <w:p w14:paraId="57B352F4" w14:textId="77777777" w:rsidR="00841FC6" w:rsidRPr="00841FC6" w:rsidRDefault="00841FC6">
      <w:pPr>
        <w:numPr>
          <w:ilvl w:val="0"/>
          <w:numId w:val="4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Strengthen cybersecurity governance</w:t>
      </w:r>
      <w:r w:rsidRPr="00841FC6">
        <w:rPr>
          <w:rFonts w:ascii="Times New Roman" w:eastAsia="Times New Roman" w:hAnsi="Times New Roman" w:cs="Times New Roman"/>
          <w:kern w:val="0"/>
          <w:sz w:val="24"/>
          <w:szCs w:val="24"/>
          <w:lang w:eastAsia="en-IN"/>
          <w14:ligatures w14:val="none"/>
        </w:rPr>
        <w:t xml:space="preserve"> with AI-driven risk detection.</w:t>
      </w:r>
    </w:p>
    <w:p w14:paraId="158238AE" w14:textId="77777777" w:rsidR="00841FC6" w:rsidRPr="00841FC6" w:rsidRDefault="00841FC6">
      <w:pPr>
        <w:numPr>
          <w:ilvl w:val="0"/>
          <w:numId w:val="4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Ensure compliance with global regulatory frameworks</w:t>
      </w:r>
      <w:r w:rsidRPr="00841FC6">
        <w:rPr>
          <w:rFonts w:ascii="Times New Roman" w:eastAsia="Times New Roman" w:hAnsi="Times New Roman" w:cs="Times New Roman"/>
          <w:kern w:val="0"/>
          <w:sz w:val="24"/>
          <w:szCs w:val="24"/>
          <w:lang w:eastAsia="en-IN"/>
          <w14:ligatures w14:val="none"/>
        </w:rPr>
        <w:t xml:space="preserve"> such as SOX, GDPR, Basel III, and NIST.</w:t>
      </w:r>
    </w:p>
    <w:p w14:paraId="3FC51D1D"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Uses COSO ERM for Financial Risk Governance</w:t>
      </w:r>
    </w:p>
    <w:p w14:paraId="07FABA54"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JPMorgan integrated COSO ERM principles into its </w:t>
      </w:r>
      <w:r w:rsidRPr="00841FC6">
        <w:rPr>
          <w:rFonts w:ascii="Times New Roman" w:eastAsia="Times New Roman" w:hAnsi="Times New Roman" w:cs="Times New Roman"/>
          <w:b/>
          <w:bCs/>
          <w:kern w:val="0"/>
          <w:sz w:val="24"/>
          <w:szCs w:val="24"/>
          <w:lang w:eastAsia="en-IN"/>
          <w14:ligatures w14:val="none"/>
        </w:rPr>
        <w:t>risk governance framework</w:t>
      </w:r>
      <w:r w:rsidRPr="00841FC6">
        <w:rPr>
          <w:rFonts w:ascii="Times New Roman" w:eastAsia="Times New Roman" w:hAnsi="Times New Roman" w:cs="Times New Roman"/>
          <w:kern w:val="0"/>
          <w:sz w:val="24"/>
          <w:szCs w:val="24"/>
          <w:lang w:eastAsia="en-IN"/>
          <w14:ligatures w14:val="none"/>
        </w:rPr>
        <w:t xml:space="preserve">, enhancing </w:t>
      </w:r>
      <w:r w:rsidRPr="00841FC6">
        <w:rPr>
          <w:rFonts w:ascii="Times New Roman" w:eastAsia="Times New Roman" w:hAnsi="Times New Roman" w:cs="Times New Roman"/>
          <w:b/>
          <w:bCs/>
          <w:kern w:val="0"/>
          <w:sz w:val="24"/>
          <w:szCs w:val="24"/>
          <w:lang w:eastAsia="en-IN"/>
          <w14:ligatures w14:val="none"/>
        </w:rPr>
        <w:t>financial fraud detection, regulatory compliance, and cybersecurity resilience</w:t>
      </w:r>
      <w:r w:rsidRPr="00841FC6">
        <w:rPr>
          <w:rFonts w:ascii="Times New Roman" w:eastAsia="Times New Roman" w:hAnsi="Times New Roman" w:cs="Times New Roman"/>
          <w:kern w:val="0"/>
          <w:sz w:val="24"/>
          <w:szCs w:val="24"/>
          <w:lang w:eastAsia="en-IN"/>
          <w14:ligatures w14:val="none"/>
        </w:rPr>
        <w:t>.</w:t>
      </w:r>
    </w:p>
    <w:p w14:paraId="38CAE55C"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D23234">
          <v:rect id="_x0000_i1286" style="width:0;height:1.5pt" o:hralign="center" o:hrstd="t" o:hr="t" fillcolor="#a0a0a0" stroked="f"/>
        </w:pict>
      </w:r>
    </w:p>
    <w:p w14:paraId="5ACDC0C7"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Five Components of COSO ERM</w:t>
      </w:r>
    </w:p>
    <w:p w14:paraId="226981A3"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COSO ERM Framework is structured around </w:t>
      </w:r>
      <w:r w:rsidRPr="00841FC6">
        <w:rPr>
          <w:rFonts w:ascii="Times New Roman" w:eastAsia="Times New Roman" w:hAnsi="Times New Roman" w:cs="Times New Roman"/>
          <w:b/>
          <w:bCs/>
          <w:kern w:val="0"/>
          <w:sz w:val="24"/>
          <w:szCs w:val="24"/>
          <w:lang w:eastAsia="en-IN"/>
          <w14:ligatures w14:val="none"/>
        </w:rPr>
        <w:t>five core components</w:t>
      </w:r>
      <w:r w:rsidRPr="00841FC6">
        <w:rPr>
          <w:rFonts w:ascii="Times New Roman" w:eastAsia="Times New Roman" w:hAnsi="Times New Roman" w:cs="Times New Roman"/>
          <w:kern w:val="0"/>
          <w:sz w:val="24"/>
          <w:szCs w:val="24"/>
          <w:lang w:eastAsia="en-IN"/>
          <w14:ligatures w14:val="none"/>
        </w:rPr>
        <w:t xml:space="preserve"> that help organizations establish a </w:t>
      </w:r>
      <w:r w:rsidRPr="00841FC6">
        <w:rPr>
          <w:rFonts w:ascii="Times New Roman" w:eastAsia="Times New Roman" w:hAnsi="Times New Roman" w:cs="Times New Roman"/>
          <w:b/>
          <w:bCs/>
          <w:kern w:val="0"/>
          <w:sz w:val="24"/>
          <w:szCs w:val="24"/>
          <w:lang w:eastAsia="en-IN"/>
          <w14:ligatures w14:val="none"/>
        </w:rPr>
        <w:t>comprehensive risk governance model:</w:t>
      </w:r>
    </w:p>
    <w:p w14:paraId="449F20E8"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Governance and Culture</w:t>
      </w:r>
    </w:p>
    <w:p w14:paraId="27BE4431" w14:textId="77777777" w:rsidR="00841FC6" w:rsidRPr="00841FC6" w:rsidRDefault="00841FC6">
      <w:pPr>
        <w:numPr>
          <w:ilvl w:val="0"/>
          <w:numId w:val="4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Board Oversight:</w:t>
      </w:r>
      <w:r w:rsidRPr="00841FC6">
        <w:rPr>
          <w:rFonts w:ascii="Times New Roman" w:eastAsia="Times New Roman" w:hAnsi="Times New Roman" w:cs="Times New Roman"/>
          <w:kern w:val="0"/>
          <w:sz w:val="24"/>
          <w:szCs w:val="24"/>
          <w:lang w:eastAsia="en-IN"/>
          <w14:ligatures w14:val="none"/>
        </w:rPr>
        <w:t xml:space="preserve"> Ensuring leadership accountability in risk management.</w:t>
      </w:r>
    </w:p>
    <w:p w14:paraId="494AD275" w14:textId="77777777" w:rsidR="00841FC6" w:rsidRPr="00841FC6" w:rsidRDefault="00841FC6">
      <w:pPr>
        <w:numPr>
          <w:ilvl w:val="0"/>
          <w:numId w:val="4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Risk-Aware Culture:</w:t>
      </w:r>
      <w:r w:rsidRPr="00841FC6">
        <w:rPr>
          <w:rFonts w:ascii="Times New Roman" w:eastAsia="Times New Roman" w:hAnsi="Times New Roman" w:cs="Times New Roman"/>
          <w:kern w:val="0"/>
          <w:sz w:val="24"/>
          <w:szCs w:val="24"/>
          <w:lang w:eastAsia="en-IN"/>
          <w14:ligatures w14:val="none"/>
        </w:rPr>
        <w:t xml:space="preserve"> Embedding risk awareness into organizational decision-making.</w:t>
      </w:r>
    </w:p>
    <w:p w14:paraId="5678B75B" w14:textId="77777777" w:rsidR="00841FC6" w:rsidRPr="00841FC6" w:rsidRDefault="00841FC6">
      <w:pPr>
        <w:numPr>
          <w:ilvl w:val="0"/>
          <w:numId w:val="4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Ethical Business Practices:</w:t>
      </w:r>
      <w:r w:rsidRPr="00841FC6">
        <w:rPr>
          <w:rFonts w:ascii="Times New Roman" w:eastAsia="Times New Roman" w:hAnsi="Times New Roman" w:cs="Times New Roman"/>
          <w:kern w:val="0"/>
          <w:sz w:val="24"/>
          <w:szCs w:val="24"/>
          <w:lang w:eastAsia="en-IN"/>
          <w14:ligatures w14:val="none"/>
        </w:rPr>
        <w:t xml:space="preserve"> Implementing integrity-driven risk policies.</w:t>
      </w:r>
    </w:p>
    <w:p w14:paraId="701F0AA1"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Strategy and Objective-Setting</w:t>
      </w:r>
    </w:p>
    <w:p w14:paraId="71E7A3E4" w14:textId="77777777" w:rsidR="00841FC6" w:rsidRPr="00841FC6" w:rsidRDefault="00841FC6">
      <w:pPr>
        <w:numPr>
          <w:ilvl w:val="0"/>
          <w:numId w:val="4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Aligning Risk with Corporate Strategy:</w:t>
      </w:r>
      <w:r w:rsidRPr="00841FC6">
        <w:rPr>
          <w:rFonts w:ascii="Times New Roman" w:eastAsia="Times New Roman" w:hAnsi="Times New Roman" w:cs="Times New Roman"/>
          <w:kern w:val="0"/>
          <w:sz w:val="24"/>
          <w:szCs w:val="24"/>
          <w:lang w:eastAsia="en-IN"/>
          <w14:ligatures w14:val="none"/>
        </w:rPr>
        <w:t xml:space="preserve"> Ensuring risk governance supports business growth.</w:t>
      </w:r>
    </w:p>
    <w:p w14:paraId="5E876720" w14:textId="77777777" w:rsidR="00841FC6" w:rsidRPr="00841FC6" w:rsidRDefault="00841FC6">
      <w:pPr>
        <w:numPr>
          <w:ilvl w:val="0"/>
          <w:numId w:val="4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Establishing Risk Tolerance Levels:</w:t>
      </w:r>
      <w:r w:rsidRPr="00841FC6">
        <w:rPr>
          <w:rFonts w:ascii="Times New Roman" w:eastAsia="Times New Roman" w:hAnsi="Times New Roman" w:cs="Times New Roman"/>
          <w:kern w:val="0"/>
          <w:sz w:val="24"/>
          <w:szCs w:val="24"/>
          <w:lang w:eastAsia="en-IN"/>
          <w14:ligatures w14:val="none"/>
        </w:rPr>
        <w:t xml:space="preserve"> Defining acceptable levels of risk exposure.</w:t>
      </w:r>
    </w:p>
    <w:p w14:paraId="0B8C15DD" w14:textId="77777777" w:rsidR="00841FC6" w:rsidRPr="00841FC6" w:rsidRDefault="00841FC6">
      <w:pPr>
        <w:numPr>
          <w:ilvl w:val="0"/>
          <w:numId w:val="4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Using AI for Predictive Risk Analytics:</w:t>
      </w:r>
      <w:r w:rsidRPr="00841FC6">
        <w:rPr>
          <w:rFonts w:ascii="Times New Roman" w:eastAsia="Times New Roman" w:hAnsi="Times New Roman" w:cs="Times New Roman"/>
          <w:kern w:val="0"/>
          <w:sz w:val="24"/>
          <w:szCs w:val="24"/>
          <w:lang w:eastAsia="en-IN"/>
          <w14:ligatures w14:val="none"/>
        </w:rPr>
        <w:t xml:space="preserve"> Leveraging machine learning models to detect emerging threats.</w:t>
      </w:r>
    </w:p>
    <w:p w14:paraId="182F6D98"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Identification and Assessment</w:t>
      </w:r>
    </w:p>
    <w:p w14:paraId="6E8C1D6F" w14:textId="77777777" w:rsidR="00841FC6" w:rsidRPr="00841FC6" w:rsidRDefault="00841FC6">
      <w:pPr>
        <w:numPr>
          <w:ilvl w:val="0"/>
          <w:numId w:val="4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Risk Taxonomy Development:</w:t>
      </w:r>
      <w:r w:rsidRPr="00841FC6">
        <w:rPr>
          <w:rFonts w:ascii="Times New Roman" w:eastAsia="Times New Roman" w:hAnsi="Times New Roman" w:cs="Times New Roman"/>
          <w:kern w:val="0"/>
          <w:sz w:val="24"/>
          <w:szCs w:val="24"/>
          <w:lang w:eastAsia="en-IN"/>
          <w14:ligatures w14:val="none"/>
        </w:rPr>
        <w:t xml:space="preserve"> Categorizing financial, operational, and cyber risks.</w:t>
      </w:r>
    </w:p>
    <w:p w14:paraId="10521487" w14:textId="77777777" w:rsidR="00841FC6" w:rsidRPr="00841FC6" w:rsidRDefault="00841FC6">
      <w:pPr>
        <w:numPr>
          <w:ilvl w:val="0"/>
          <w:numId w:val="4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 xml:space="preserve">AI-Driven Risk </w:t>
      </w:r>
      <w:proofErr w:type="spellStart"/>
      <w:r w:rsidRPr="00841FC6">
        <w:rPr>
          <w:rFonts w:ascii="Times New Roman" w:eastAsia="Times New Roman" w:hAnsi="Times New Roman" w:cs="Times New Roman"/>
          <w:b/>
          <w:bCs/>
          <w:kern w:val="0"/>
          <w:sz w:val="24"/>
          <w:szCs w:val="24"/>
          <w:lang w:eastAsia="en-IN"/>
          <w14:ligatures w14:val="none"/>
        </w:rPr>
        <w:t>Modeling</w:t>
      </w:r>
      <w:proofErr w:type="spellEnd"/>
      <w:r w:rsidRPr="00841FC6">
        <w:rPr>
          <w:rFonts w:ascii="Times New Roman" w:eastAsia="Times New Roman" w:hAnsi="Times New Roman" w:cs="Times New Roman"/>
          <w:b/>
          <w:bCs/>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Using real-time data analytics for risk prediction.</w:t>
      </w:r>
    </w:p>
    <w:p w14:paraId="37EA336B" w14:textId="77777777" w:rsidR="00841FC6" w:rsidRPr="00841FC6" w:rsidRDefault="00841FC6">
      <w:pPr>
        <w:numPr>
          <w:ilvl w:val="0"/>
          <w:numId w:val="4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Regulatory Compliance Risk Assessment:</w:t>
      </w:r>
      <w:r w:rsidRPr="00841FC6">
        <w:rPr>
          <w:rFonts w:ascii="Times New Roman" w:eastAsia="Times New Roman" w:hAnsi="Times New Roman" w:cs="Times New Roman"/>
          <w:kern w:val="0"/>
          <w:sz w:val="24"/>
          <w:szCs w:val="24"/>
          <w:lang w:eastAsia="en-IN"/>
          <w14:ligatures w14:val="none"/>
        </w:rPr>
        <w:t xml:space="preserve"> Mapping risks to SOX, GDPR, and ISO 27001 requirements.</w:t>
      </w:r>
    </w:p>
    <w:p w14:paraId="2EC36870"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Response and Control Measures</w:t>
      </w:r>
    </w:p>
    <w:p w14:paraId="198A5EFE" w14:textId="77777777" w:rsidR="00841FC6" w:rsidRPr="00841FC6" w:rsidRDefault="00841FC6">
      <w:pPr>
        <w:numPr>
          <w:ilvl w:val="0"/>
          <w:numId w:val="4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Mitigating High-Risk Scenarios:</w:t>
      </w:r>
      <w:r w:rsidRPr="00841FC6">
        <w:rPr>
          <w:rFonts w:ascii="Times New Roman" w:eastAsia="Times New Roman" w:hAnsi="Times New Roman" w:cs="Times New Roman"/>
          <w:kern w:val="0"/>
          <w:sz w:val="24"/>
          <w:szCs w:val="24"/>
          <w:lang w:eastAsia="en-IN"/>
          <w14:ligatures w14:val="none"/>
        </w:rPr>
        <w:t xml:space="preserve"> Implementing security controls for fraud prevention.</w:t>
      </w:r>
    </w:p>
    <w:p w14:paraId="6C6AE2A1" w14:textId="77777777" w:rsidR="00841FC6" w:rsidRPr="00841FC6" w:rsidRDefault="00841FC6">
      <w:pPr>
        <w:numPr>
          <w:ilvl w:val="0"/>
          <w:numId w:val="4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AI-Based Cybersecurity Monitoring:</w:t>
      </w:r>
      <w:r w:rsidRPr="00841FC6">
        <w:rPr>
          <w:rFonts w:ascii="Times New Roman" w:eastAsia="Times New Roman" w:hAnsi="Times New Roman" w:cs="Times New Roman"/>
          <w:kern w:val="0"/>
          <w:sz w:val="24"/>
          <w:szCs w:val="24"/>
          <w:lang w:eastAsia="en-IN"/>
          <w14:ligatures w14:val="none"/>
        </w:rPr>
        <w:t xml:space="preserve"> Using SIEM (Security Information and Event Management) tools.</w:t>
      </w:r>
    </w:p>
    <w:p w14:paraId="5B8528B5" w14:textId="77777777" w:rsidR="00841FC6" w:rsidRPr="00841FC6" w:rsidRDefault="00841FC6">
      <w:pPr>
        <w:numPr>
          <w:ilvl w:val="0"/>
          <w:numId w:val="4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Automating Compliance Audits:</w:t>
      </w:r>
      <w:r w:rsidRPr="00841FC6">
        <w:rPr>
          <w:rFonts w:ascii="Times New Roman" w:eastAsia="Times New Roman" w:hAnsi="Times New Roman" w:cs="Times New Roman"/>
          <w:kern w:val="0"/>
          <w:sz w:val="24"/>
          <w:szCs w:val="24"/>
          <w:lang w:eastAsia="en-IN"/>
          <w14:ligatures w14:val="none"/>
        </w:rPr>
        <w:t xml:space="preserve"> Using blockchain for tamper-proof audit trails.</w:t>
      </w:r>
    </w:p>
    <w:p w14:paraId="1E778917"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Performance Monitoring and Continuous Improvement</w:t>
      </w:r>
    </w:p>
    <w:p w14:paraId="6AD2E8F5" w14:textId="77777777" w:rsidR="00841FC6" w:rsidRPr="00841FC6" w:rsidRDefault="00841FC6">
      <w:pPr>
        <w:numPr>
          <w:ilvl w:val="0"/>
          <w:numId w:val="4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Key Risk Indicators (KRIs):</w:t>
      </w:r>
      <w:r w:rsidRPr="00841FC6">
        <w:rPr>
          <w:rFonts w:ascii="Times New Roman" w:eastAsia="Times New Roman" w:hAnsi="Times New Roman" w:cs="Times New Roman"/>
          <w:kern w:val="0"/>
          <w:sz w:val="24"/>
          <w:szCs w:val="24"/>
          <w:lang w:eastAsia="en-IN"/>
          <w14:ligatures w14:val="none"/>
        </w:rPr>
        <w:t xml:space="preserve"> Monitoring performance metrics against risk thresholds.</w:t>
      </w:r>
    </w:p>
    <w:p w14:paraId="383FE249" w14:textId="77777777" w:rsidR="00841FC6" w:rsidRPr="00841FC6" w:rsidRDefault="00841FC6">
      <w:pPr>
        <w:numPr>
          <w:ilvl w:val="0"/>
          <w:numId w:val="4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Incident Response Planning:</w:t>
      </w:r>
      <w:r w:rsidRPr="00841FC6">
        <w:rPr>
          <w:rFonts w:ascii="Times New Roman" w:eastAsia="Times New Roman" w:hAnsi="Times New Roman" w:cs="Times New Roman"/>
          <w:kern w:val="0"/>
          <w:sz w:val="24"/>
          <w:szCs w:val="24"/>
          <w:lang w:eastAsia="en-IN"/>
          <w14:ligatures w14:val="none"/>
        </w:rPr>
        <w:t xml:space="preserve"> Developing crisis management and disaster recovery strategies.</w:t>
      </w:r>
    </w:p>
    <w:p w14:paraId="05D8D7ED" w14:textId="77777777" w:rsidR="00841FC6" w:rsidRPr="00841FC6" w:rsidRDefault="00841FC6">
      <w:pPr>
        <w:numPr>
          <w:ilvl w:val="0"/>
          <w:numId w:val="4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Continuous Compliance Auditing:</w:t>
      </w:r>
      <w:r w:rsidRPr="00841FC6">
        <w:rPr>
          <w:rFonts w:ascii="Times New Roman" w:eastAsia="Times New Roman" w:hAnsi="Times New Roman" w:cs="Times New Roman"/>
          <w:kern w:val="0"/>
          <w:sz w:val="24"/>
          <w:szCs w:val="24"/>
          <w:lang w:eastAsia="en-IN"/>
          <w14:ligatures w14:val="none"/>
        </w:rPr>
        <w:t xml:space="preserve"> Leveraging AI-driven GRC platforms for risk tracking.</w:t>
      </w:r>
    </w:p>
    <w:p w14:paraId="6AE0448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Tesla’s COSO ERM Adoption for Cyber Risk Management</w:t>
      </w:r>
      <w:r w:rsidRPr="00841FC6">
        <w:rPr>
          <w:rFonts w:ascii="Times New Roman" w:eastAsia="Times New Roman" w:hAnsi="Times New Roman" w:cs="Times New Roman"/>
          <w:kern w:val="0"/>
          <w:sz w:val="24"/>
          <w:szCs w:val="24"/>
          <w:lang w:eastAsia="en-IN"/>
          <w14:ligatures w14:val="none"/>
        </w:rPr>
        <w:t xml:space="preserve"> Tesla implemented </w:t>
      </w:r>
      <w:r w:rsidRPr="00841FC6">
        <w:rPr>
          <w:rFonts w:ascii="Times New Roman" w:eastAsia="Times New Roman" w:hAnsi="Times New Roman" w:cs="Times New Roman"/>
          <w:b/>
          <w:bCs/>
          <w:kern w:val="0"/>
          <w:sz w:val="24"/>
          <w:szCs w:val="24"/>
          <w:lang w:eastAsia="en-IN"/>
          <w14:ligatures w14:val="none"/>
        </w:rPr>
        <w:t>COSO ERM’s risk assessment framework</w:t>
      </w:r>
      <w:r w:rsidRPr="00841FC6">
        <w:rPr>
          <w:rFonts w:ascii="Times New Roman" w:eastAsia="Times New Roman" w:hAnsi="Times New Roman" w:cs="Times New Roman"/>
          <w:kern w:val="0"/>
          <w:sz w:val="24"/>
          <w:szCs w:val="24"/>
          <w:lang w:eastAsia="en-IN"/>
          <w14:ligatures w14:val="none"/>
        </w:rPr>
        <w:t xml:space="preserve"> to </w:t>
      </w:r>
      <w:r w:rsidRPr="00841FC6">
        <w:rPr>
          <w:rFonts w:ascii="Times New Roman" w:eastAsia="Times New Roman" w:hAnsi="Times New Roman" w:cs="Times New Roman"/>
          <w:b/>
          <w:bCs/>
          <w:kern w:val="0"/>
          <w:sz w:val="24"/>
          <w:szCs w:val="24"/>
          <w:lang w:eastAsia="en-IN"/>
          <w14:ligatures w14:val="none"/>
        </w:rPr>
        <w:t>enhance cybersecurity governance, protect autonomous vehicle data, and ensure regulatory compliance with ISO 27001 and GDPR.</w:t>
      </w:r>
    </w:p>
    <w:p w14:paraId="38B31B42"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DCBA34">
          <v:rect id="_x0000_i1287" style="width:0;height:1.5pt" o:hralign="center" o:hrstd="t" o:hr="t" fillcolor="#a0a0a0" stroked="f"/>
        </w:pict>
      </w:r>
    </w:p>
    <w:p w14:paraId="4A298FD0"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COSO ERM in an Organization</w:t>
      </w:r>
    </w:p>
    <w:p w14:paraId="377EFA6D"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COSO ERM Implementation</w:t>
      </w:r>
    </w:p>
    <w:p w14:paraId="1D59F59A" w14:textId="77777777" w:rsidR="00841FC6" w:rsidRPr="00841FC6" w:rsidRDefault="00841FC6">
      <w:pPr>
        <w:numPr>
          <w:ilvl w:val="0"/>
          <w:numId w:val="4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Assess the Current Risk Management Maturity:</w:t>
      </w:r>
      <w:r w:rsidRPr="00841FC6">
        <w:rPr>
          <w:rFonts w:ascii="Times New Roman" w:eastAsia="Times New Roman" w:hAnsi="Times New Roman" w:cs="Times New Roman"/>
          <w:kern w:val="0"/>
          <w:sz w:val="24"/>
          <w:szCs w:val="24"/>
          <w:lang w:eastAsia="en-IN"/>
          <w14:ligatures w14:val="none"/>
        </w:rPr>
        <w:t xml:space="preserve"> Conduct a </w:t>
      </w:r>
      <w:r w:rsidRPr="00841FC6">
        <w:rPr>
          <w:rFonts w:ascii="Times New Roman" w:eastAsia="Times New Roman" w:hAnsi="Times New Roman" w:cs="Times New Roman"/>
          <w:b/>
          <w:bCs/>
          <w:kern w:val="0"/>
          <w:sz w:val="24"/>
          <w:szCs w:val="24"/>
          <w:lang w:eastAsia="en-IN"/>
          <w14:ligatures w14:val="none"/>
        </w:rPr>
        <w:t>risk assessment gap analysis</w:t>
      </w:r>
      <w:r w:rsidRPr="00841FC6">
        <w:rPr>
          <w:rFonts w:ascii="Times New Roman" w:eastAsia="Times New Roman" w:hAnsi="Times New Roman" w:cs="Times New Roman"/>
          <w:kern w:val="0"/>
          <w:sz w:val="24"/>
          <w:szCs w:val="24"/>
          <w:lang w:eastAsia="en-IN"/>
          <w14:ligatures w14:val="none"/>
        </w:rPr>
        <w:t xml:space="preserve"> using AI-driven analytics.</w:t>
      </w:r>
    </w:p>
    <w:p w14:paraId="1F2FCBCC" w14:textId="77777777" w:rsidR="00841FC6" w:rsidRPr="00841FC6" w:rsidRDefault="00841FC6">
      <w:pPr>
        <w:numPr>
          <w:ilvl w:val="0"/>
          <w:numId w:val="4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Define Governance and Risk Oversight Responsibilities:</w:t>
      </w:r>
      <w:r w:rsidRPr="00841FC6">
        <w:rPr>
          <w:rFonts w:ascii="Times New Roman" w:eastAsia="Times New Roman" w:hAnsi="Times New Roman" w:cs="Times New Roman"/>
          <w:kern w:val="0"/>
          <w:sz w:val="24"/>
          <w:szCs w:val="24"/>
          <w:lang w:eastAsia="en-IN"/>
          <w14:ligatures w14:val="none"/>
        </w:rPr>
        <w:t xml:space="preserve"> Establish a </w:t>
      </w:r>
      <w:r w:rsidRPr="00841FC6">
        <w:rPr>
          <w:rFonts w:ascii="Times New Roman" w:eastAsia="Times New Roman" w:hAnsi="Times New Roman" w:cs="Times New Roman"/>
          <w:b/>
          <w:bCs/>
          <w:kern w:val="0"/>
          <w:sz w:val="24"/>
          <w:szCs w:val="24"/>
          <w:lang w:eastAsia="en-IN"/>
          <w14:ligatures w14:val="none"/>
        </w:rPr>
        <w:t>Chief Risk Officer (CRO) and compliance committees.</w:t>
      </w:r>
    </w:p>
    <w:p w14:paraId="07AA0317" w14:textId="77777777" w:rsidR="00841FC6" w:rsidRPr="00841FC6" w:rsidRDefault="00841FC6">
      <w:pPr>
        <w:numPr>
          <w:ilvl w:val="0"/>
          <w:numId w:val="4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Risk Mitigation Strategies:</w:t>
      </w:r>
      <w:r w:rsidRPr="00841FC6">
        <w:rPr>
          <w:rFonts w:ascii="Times New Roman" w:eastAsia="Times New Roman" w:hAnsi="Times New Roman" w:cs="Times New Roman"/>
          <w:kern w:val="0"/>
          <w:sz w:val="24"/>
          <w:szCs w:val="24"/>
          <w:lang w:eastAsia="en-IN"/>
          <w14:ligatures w14:val="none"/>
        </w:rPr>
        <w:t xml:space="preserve"> Implement </w:t>
      </w:r>
      <w:r w:rsidRPr="00841FC6">
        <w:rPr>
          <w:rFonts w:ascii="Times New Roman" w:eastAsia="Times New Roman" w:hAnsi="Times New Roman" w:cs="Times New Roman"/>
          <w:b/>
          <w:bCs/>
          <w:kern w:val="0"/>
          <w:sz w:val="24"/>
          <w:szCs w:val="24"/>
          <w:lang w:eastAsia="en-IN"/>
          <w14:ligatures w14:val="none"/>
        </w:rPr>
        <w:t>multi-factor authentication (MFA), AI-based threat detection, and blockchain compliance tracking.</w:t>
      </w:r>
    </w:p>
    <w:p w14:paraId="204542C1" w14:textId="77777777" w:rsidR="00841FC6" w:rsidRPr="00841FC6" w:rsidRDefault="00841FC6">
      <w:pPr>
        <w:numPr>
          <w:ilvl w:val="0"/>
          <w:numId w:val="4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Deploy AI-Powered Risk Monitoring Tools:</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machine learning models for real-time compliance monitoring.</w:t>
      </w:r>
    </w:p>
    <w:p w14:paraId="1C1E9ED6" w14:textId="77777777" w:rsidR="00841FC6" w:rsidRPr="00841FC6" w:rsidRDefault="00841FC6">
      <w:pPr>
        <w:numPr>
          <w:ilvl w:val="0"/>
          <w:numId w:val="4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Risk Awareness Training and Crisis Simulations:</w:t>
      </w:r>
      <w:r w:rsidRPr="00841FC6">
        <w:rPr>
          <w:rFonts w:ascii="Times New Roman" w:eastAsia="Times New Roman" w:hAnsi="Times New Roman" w:cs="Times New Roman"/>
          <w:kern w:val="0"/>
          <w:sz w:val="24"/>
          <w:szCs w:val="24"/>
          <w:lang w:eastAsia="en-IN"/>
          <w14:ligatures w14:val="none"/>
        </w:rPr>
        <w:t xml:space="preserve"> Educate employees on </w:t>
      </w:r>
      <w:r w:rsidRPr="00841FC6">
        <w:rPr>
          <w:rFonts w:ascii="Times New Roman" w:eastAsia="Times New Roman" w:hAnsi="Times New Roman" w:cs="Times New Roman"/>
          <w:b/>
          <w:bCs/>
          <w:kern w:val="0"/>
          <w:sz w:val="24"/>
          <w:szCs w:val="24"/>
          <w:lang w:eastAsia="en-IN"/>
          <w14:ligatures w14:val="none"/>
        </w:rPr>
        <w:t>cyber risk, financial fraud, and regulatory compliance.</w:t>
      </w:r>
    </w:p>
    <w:p w14:paraId="5DC03E79"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COSO ERM Adoption</w:t>
      </w:r>
    </w:p>
    <w:p w14:paraId="332993C8"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Resistance to risk governance adoption.</w:t>
      </w:r>
    </w:p>
    <w:p w14:paraId="5D1721BE" w14:textId="77777777" w:rsidR="00841FC6" w:rsidRPr="00841FC6" w:rsidRDefault="00841FC6">
      <w:pPr>
        <w:numPr>
          <w:ilvl w:val="0"/>
          <w:numId w:val="4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Solution:</w:t>
      </w:r>
      <w:r w:rsidRPr="00841FC6">
        <w:rPr>
          <w:rFonts w:ascii="Times New Roman" w:eastAsia="Times New Roman" w:hAnsi="Times New Roman" w:cs="Times New Roman"/>
          <w:kern w:val="0"/>
          <w:sz w:val="24"/>
          <w:szCs w:val="24"/>
          <w:lang w:eastAsia="en-IN"/>
          <w14:ligatures w14:val="none"/>
        </w:rPr>
        <w:t xml:space="preserve"> Establish executive-level engagement and compliance training programs.</w:t>
      </w:r>
    </w:p>
    <w:p w14:paraId="5B7657CE"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costs of regulatory compliance.</w:t>
      </w:r>
    </w:p>
    <w:p w14:paraId="6613553F" w14:textId="77777777" w:rsidR="00841FC6" w:rsidRPr="00841FC6" w:rsidRDefault="00841FC6">
      <w:pPr>
        <w:numPr>
          <w:ilvl w:val="0"/>
          <w:numId w:val="4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Implement cloud-based AI-driven GRC software for cost-effective compliance monitoring.</w:t>
      </w:r>
    </w:p>
    <w:p w14:paraId="0EBA42C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Complexity in integrating ERM with IT security.</w:t>
      </w:r>
    </w:p>
    <w:p w14:paraId="1AA1A86A" w14:textId="77777777" w:rsidR="00841FC6" w:rsidRPr="00841FC6" w:rsidRDefault="00841FC6">
      <w:pPr>
        <w:numPr>
          <w:ilvl w:val="0"/>
          <w:numId w:val="4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zero-trust cybersecurity models and AI-driven threat intelligence tools.</w:t>
      </w:r>
    </w:p>
    <w:p w14:paraId="46C69A3D"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COSO ERM-Based Governance for Financial Risk</w:t>
      </w:r>
    </w:p>
    <w:p w14:paraId="4C17E4AF"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applied </w:t>
      </w:r>
      <w:r w:rsidRPr="00841FC6">
        <w:rPr>
          <w:rFonts w:ascii="Times New Roman" w:eastAsia="Times New Roman" w:hAnsi="Times New Roman" w:cs="Times New Roman"/>
          <w:b/>
          <w:bCs/>
          <w:kern w:val="0"/>
          <w:sz w:val="24"/>
          <w:szCs w:val="24"/>
          <w:lang w:eastAsia="en-IN"/>
          <w14:ligatures w14:val="none"/>
        </w:rPr>
        <w:t>COSO ERM’s risk governance framework</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cyber risk management, AI-based fraud detection, and financial compliance tracking.</w:t>
      </w:r>
    </w:p>
    <w:p w14:paraId="4BACF533"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E0280C">
          <v:rect id="_x0000_i1288" style="width:0;height:1.5pt" o:hralign="center" o:hrstd="t" o:hr="t" fillcolor="#a0a0a0" stroked="f"/>
        </w:pict>
      </w:r>
    </w:p>
    <w:p w14:paraId="45478762"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COSO ERM Implementation</w:t>
      </w:r>
    </w:p>
    <w:p w14:paraId="64219CFB"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in COSO ERM Risk Management</w:t>
      </w:r>
    </w:p>
    <w:p w14:paraId="789035FA" w14:textId="77777777" w:rsidR="00841FC6" w:rsidRPr="00841FC6" w:rsidRDefault="00841FC6">
      <w:pPr>
        <w:numPr>
          <w:ilvl w:val="0"/>
          <w:numId w:val="4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AI-Powered Risk Assessment Models:</w:t>
      </w:r>
      <w:r w:rsidRPr="00841FC6">
        <w:rPr>
          <w:rFonts w:ascii="Times New Roman" w:eastAsia="Times New Roman" w:hAnsi="Times New Roman" w:cs="Times New Roman"/>
          <w:kern w:val="0"/>
          <w:sz w:val="24"/>
          <w:szCs w:val="24"/>
          <w:lang w:eastAsia="en-IN"/>
          <w14:ligatures w14:val="none"/>
        </w:rPr>
        <w:t xml:space="preserve"> Predict emerging threats with real-time analytics.</w:t>
      </w:r>
    </w:p>
    <w:p w14:paraId="4F73AE22" w14:textId="77777777" w:rsidR="00841FC6" w:rsidRPr="00841FC6" w:rsidRDefault="00841FC6">
      <w:pPr>
        <w:numPr>
          <w:ilvl w:val="0"/>
          <w:numId w:val="4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Secure Compliance Audits:</w:t>
      </w:r>
      <w:r w:rsidRPr="00841FC6">
        <w:rPr>
          <w:rFonts w:ascii="Times New Roman" w:eastAsia="Times New Roman" w:hAnsi="Times New Roman" w:cs="Times New Roman"/>
          <w:kern w:val="0"/>
          <w:sz w:val="24"/>
          <w:szCs w:val="24"/>
          <w:lang w:eastAsia="en-IN"/>
          <w14:ligatures w14:val="none"/>
        </w:rPr>
        <w:t xml:space="preserve"> Ensures transparency in regulatory reporting.</w:t>
      </w:r>
    </w:p>
    <w:p w14:paraId="23EC2100" w14:textId="77777777" w:rsidR="00841FC6" w:rsidRPr="00841FC6" w:rsidRDefault="00841FC6">
      <w:pPr>
        <w:numPr>
          <w:ilvl w:val="0"/>
          <w:numId w:val="4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GRC Platforms:</w:t>
      </w:r>
      <w:r w:rsidRPr="00841FC6">
        <w:rPr>
          <w:rFonts w:ascii="Times New Roman" w:eastAsia="Times New Roman" w:hAnsi="Times New Roman" w:cs="Times New Roman"/>
          <w:kern w:val="0"/>
          <w:sz w:val="24"/>
          <w:szCs w:val="24"/>
          <w:lang w:eastAsia="en-IN"/>
          <w14:ligatures w14:val="none"/>
        </w:rPr>
        <w:t xml:space="preserve"> Uses AI for compliance risk detection and audit automation.</w:t>
      </w:r>
    </w:p>
    <w:p w14:paraId="34BABDE4"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ERM Risk Resilience with COSO</w:t>
      </w:r>
    </w:p>
    <w:p w14:paraId="7B1392D7" w14:textId="77777777" w:rsidR="00841FC6" w:rsidRPr="00841FC6" w:rsidRDefault="00841FC6">
      <w:pPr>
        <w:numPr>
          <w:ilvl w:val="0"/>
          <w:numId w:val="4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Predictive Cybersecurity Analytics:</w:t>
      </w:r>
      <w:r w:rsidRPr="00841FC6">
        <w:rPr>
          <w:rFonts w:ascii="Times New Roman" w:eastAsia="Times New Roman" w:hAnsi="Times New Roman" w:cs="Times New Roman"/>
          <w:kern w:val="0"/>
          <w:sz w:val="24"/>
          <w:szCs w:val="24"/>
          <w:lang w:eastAsia="en-IN"/>
          <w14:ligatures w14:val="none"/>
        </w:rPr>
        <w:t xml:space="preserve"> AI-driven threat intelligence for proactive risk mitigation.</w:t>
      </w:r>
    </w:p>
    <w:p w14:paraId="38F53918" w14:textId="77777777" w:rsidR="00841FC6" w:rsidRPr="00841FC6" w:rsidRDefault="00841FC6">
      <w:pPr>
        <w:numPr>
          <w:ilvl w:val="0"/>
          <w:numId w:val="4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Regulatory Change Management Tools:</w:t>
      </w:r>
      <w:r w:rsidRPr="00841FC6">
        <w:rPr>
          <w:rFonts w:ascii="Times New Roman" w:eastAsia="Times New Roman" w:hAnsi="Times New Roman" w:cs="Times New Roman"/>
          <w:kern w:val="0"/>
          <w:sz w:val="24"/>
          <w:szCs w:val="24"/>
          <w:lang w:eastAsia="en-IN"/>
          <w14:ligatures w14:val="none"/>
        </w:rPr>
        <w:t xml:space="preserve"> Automates compliance tracking across jurisdictions.</w:t>
      </w:r>
    </w:p>
    <w:p w14:paraId="329C1247" w14:textId="77777777" w:rsidR="00841FC6" w:rsidRPr="00841FC6" w:rsidRDefault="00841FC6">
      <w:pPr>
        <w:numPr>
          <w:ilvl w:val="0"/>
          <w:numId w:val="4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Use Continuous Monitoring Dashboards:</w:t>
      </w:r>
      <w:r w:rsidRPr="00841FC6">
        <w:rPr>
          <w:rFonts w:ascii="Times New Roman" w:eastAsia="Times New Roman" w:hAnsi="Times New Roman" w:cs="Times New Roman"/>
          <w:kern w:val="0"/>
          <w:sz w:val="24"/>
          <w:szCs w:val="24"/>
          <w:lang w:eastAsia="en-IN"/>
          <w14:ligatures w14:val="none"/>
        </w:rPr>
        <w:t xml:space="preserve"> Enhances risk visibility with real-time KRIs.</w:t>
      </w:r>
    </w:p>
    <w:p w14:paraId="28760F5A" w14:textId="77777777" w:rsidR="00841FC6" w:rsidRPr="00841FC6" w:rsidRDefault="00841FC6" w:rsidP="00841F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Deutsche Bank’s COSO ERM-Based Financial Compliance Strategy</w:t>
      </w:r>
    </w:p>
    <w:p w14:paraId="5437B634"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Deutsche Bank integrated </w:t>
      </w:r>
      <w:r w:rsidRPr="00841FC6">
        <w:rPr>
          <w:rFonts w:ascii="Times New Roman" w:eastAsia="Times New Roman" w:hAnsi="Times New Roman" w:cs="Times New Roman"/>
          <w:b/>
          <w:bCs/>
          <w:kern w:val="0"/>
          <w:sz w:val="24"/>
          <w:szCs w:val="24"/>
          <w:lang w:eastAsia="en-IN"/>
          <w14:ligatures w14:val="none"/>
        </w:rPr>
        <w:t>AI-driven financial risk analytics and COSO ERM governance</w:t>
      </w:r>
      <w:r w:rsidRPr="00841FC6">
        <w:rPr>
          <w:rFonts w:ascii="Times New Roman" w:eastAsia="Times New Roman" w:hAnsi="Times New Roman" w:cs="Times New Roman"/>
          <w:kern w:val="0"/>
          <w:sz w:val="24"/>
          <w:szCs w:val="24"/>
          <w:lang w:eastAsia="en-IN"/>
          <w14:ligatures w14:val="none"/>
        </w:rPr>
        <w:t xml:space="preserve">, ensuring compliance with </w:t>
      </w:r>
      <w:r w:rsidRPr="00841FC6">
        <w:rPr>
          <w:rFonts w:ascii="Times New Roman" w:eastAsia="Times New Roman" w:hAnsi="Times New Roman" w:cs="Times New Roman"/>
          <w:b/>
          <w:bCs/>
          <w:kern w:val="0"/>
          <w:sz w:val="24"/>
          <w:szCs w:val="24"/>
          <w:lang w:eastAsia="en-IN"/>
          <w14:ligatures w14:val="none"/>
        </w:rPr>
        <w:t>Basel III, AML laws, and financial reporting requirements.</w:t>
      </w:r>
    </w:p>
    <w:p w14:paraId="7855BFCE" w14:textId="77777777" w:rsidR="00841FC6" w:rsidRPr="00841FC6" w:rsidRDefault="00000000" w:rsidP="00841FC6">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6D0EF4">
          <v:rect id="_x0000_i1289" style="width:0;height:1.5pt" o:hralign="center" o:hrstd="t" o:hr="t" fillcolor="#a0a0a0" stroked="f"/>
        </w:pict>
      </w:r>
    </w:p>
    <w:p w14:paraId="0CAC36A7" w14:textId="77777777" w:rsidR="00841FC6" w:rsidRPr="00841FC6" w:rsidRDefault="00841FC6" w:rsidP="00841FC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lastRenderedPageBreak/>
        <w:t>Conclusion</w:t>
      </w:r>
    </w:p>
    <w:p w14:paraId="45B95F09"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COSO ERM is a </w:t>
      </w:r>
      <w:r w:rsidRPr="00841FC6">
        <w:rPr>
          <w:rFonts w:ascii="Times New Roman" w:eastAsia="Times New Roman" w:hAnsi="Times New Roman" w:cs="Times New Roman"/>
          <w:b/>
          <w:bCs/>
          <w:kern w:val="0"/>
          <w:sz w:val="24"/>
          <w:szCs w:val="24"/>
          <w:lang w:eastAsia="en-IN"/>
          <w14:ligatures w14:val="none"/>
        </w:rPr>
        <w:t>strategic risk management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align risk governance with corporate objectives, enhance cybersecurity resilience, and strengthen financial compliance.</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 xml:space="preserve">AI-driven compliance automation, predictive risk </w:t>
      </w:r>
      <w:proofErr w:type="spellStart"/>
      <w:r w:rsidRPr="00841FC6">
        <w:rPr>
          <w:rFonts w:ascii="Times New Roman" w:eastAsia="Times New Roman" w:hAnsi="Times New Roman" w:cs="Times New Roman"/>
          <w:b/>
          <w:bCs/>
          <w:kern w:val="0"/>
          <w:sz w:val="24"/>
          <w:szCs w:val="24"/>
          <w:lang w:eastAsia="en-IN"/>
          <w14:ligatures w14:val="none"/>
        </w:rPr>
        <w:t>modeling</w:t>
      </w:r>
      <w:proofErr w:type="spellEnd"/>
      <w:r w:rsidRPr="00841FC6">
        <w:rPr>
          <w:rFonts w:ascii="Times New Roman" w:eastAsia="Times New Roman" w:hAnsi="Times New Roman" w:cs="Times New Roman"/>
          <w:b/>
          <w:bCs/>
          <w:kern w:val="0"/>
          <w:sz w:val="24"/>
          <w:szCs w:val="24"/>
          <w:lang w:eastAsia="en-IN"/>
          <w14:ligatures w14:val="none"/>
        </w:rPr>
        <w:t>, and blockchain-secured auditing</w:t>
      </w:r>
      <w:r w:rsidRPr="00841FC6">
        <w:rPr>
          <w:rFonts w:ascii="Times New Roman" w:eastAsia="Times New Roman" w:hAnsi="Times New Roman" w:cs="Times New Roman"/>
          <w:kern w:val="0"/>
          <w:sz w:val="24"/>
          <w:szCs w:val="24"/>
          <w:lang w:eastAsia="en-IN"/>
          <w14:ligatures w14:val="none"/>
        </w:rPr>
        <w:t xml:space="preserve">, companies can ensure </w:t>
      </w:r>
      <w:r w:rsidRPr="00841FC6">
        <w:rPr>
          <w:rFonts w:ascii="Times New Roman" w:eastAsia="Times New Roman" w:hAnsi="Times New Roman" w:cs="Times New Roman"/>
          <w:b/>
          <w:bCs/>
          <w:kern w:val="0"/>
          <w:sz w:val="24"/>
          <w:szCs w:val="24"/>
          <w:lang w:eastAsia="en-IN"/>
          <w14:ligatures w14:val="none"/>
        </w:rPr>
        <w:t>long-term operational stability and regulatory adherence.</w:t>
      </w:r>
    </w:p>
    <w:p w14:paraId="737FC936" w14:textId="77777777" w:rsidR="00841FC6" w:rsidRPr="00841FC6" w:rsidRDefault="00841FC6" w:rsidP="00841FC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"COSO ERM in Action: Case Studies on Risk Governance Excellence,"</w:t>
      </w:r>
      <w:r w:rsidRPr="00841FC6">
        <w:rPr>
          <w:rFonts w:ascii="Times New Roman" w:eastAsia="Times New Roman" w:hAnsi="Times New Roman" w:cs="Times New Roman"/>
          <w:kern w:val="0"/>
          <w:sz w:val="24"/>
          <w:szCs w:val="24"/>
          <w:lang w:eastAsia="en-IN"/>
          <w14:ligatures w14:val="none"/>
        </w:rPr>
        <w:t xml:space="preserve"> analyzing how global enterprises optimize ERM for sustainable risk mitigation and governance success.</w:t>
      </w:r>
    </w:p>
    <w:p w14:paraId="10CC3E13"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 for Cybersecurity Compliance</w:t>
      </w:r>
    </w:p>
    <w:p w14:paraId="06761AB3" w14:textId="77777777" w:rsidR="00382AE2" w:rsidRPr="00382AE2" w:rsidRDefault="00382AE2" w:rsidP="00382AE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Introduction</w:t>
      </w:r>
    </w:p>
    <w:p w14:paraId="7BEAF68D"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proofErr w:type="spellStart"/>
      <w:r w:rsidRPr="00382AE2">
        <w:rPr>
          <w:rFonts w:ascii="Times New Roman" w:eastAsia="Times New Roman" w:hAnsi="Times New Roman" w:cs="Times New Roman"/>
          <w:b/>
          <w:bCs/>
          <w:kern w:val="0"/>
          <w:sz w:val="24"/>
          <w:szCs w:val="24"/>
          <w:lang w:eastAsia="en-IN"/>
          <w14:ligatures w14:val="none"/>
        </w:rPr>
        <w:t>Center</w:t>
      </w:r>
      <w:proofErr w:type="spellEnd"/>
      <w:r w:rsidRPr="00382AE2">
        <w:rPr>
          <w:rFonts w:ascii="Times New Roman" w:eastAsia="Times New Roman" w:hAnsi="Times New Roman" w:cs="Times New Roman"/>
          <w:b/>
          <w:bCs/>
          <w:kern w:val="0"/>
          <w:sz w:val="24"/>
          <w:szCs w:val="24"/>
          <w:lang w:eastAsia="en-IN"/>
          <w14:ligatures w14:val="none"/>
        </w:rPr>
        <w:t xml:space="preserve"> for Internet Security (CIS) Controls</w:t>
      </w:r>
      <w:r w:rsidRPr="00382AE2">
        <w:rPr>
          <w:rFonts w:ascii="Times New Roman" w:eastAsia="Times New Roman" w:hAnsi="Times New Roman" w:cs="Times New Roman"/>
          <w:kern w:val="0"/>
          <w:sz w:val="24"/>
          <w:szCs w:val="24"/>
          <w:lang w:eastAsia="en-IN"/>
          <w14:ligatures w14:val="none"/>
        </w:rPr>
        <w:t xml:space="preserve"> is a globally recognized cybersecurity framework that provides organizations with a </w:t>
      </w:r>
      <w:r w:rsidRPr="00382AE2">
        <w:rPr>
          <w:rFonts w:ascii="Times New Roman" w:eastAsia="Times New Roman" w:hAnsi="Times New Roman" w:cs="Times New Roman"/>
          <w:b/>
          <w:bCs/>
          <w:kern w:val="0"/>
          <w:sz w:val="24"/>
          <w:szCs w:val="24"/>
          <w:lang w:eastAsia="en-IN"/>
          <w14:ligatures w14:val="none"/>
        </w:rPr>
        <w:t>structured approach to securing digital assets, mitigating cyber threats, and ensuring regulatory compliance</w:t>
      </w:r>
      <w:r w:rsidRPr="00382AE2">
        <w:rPr>
          <w:rFonts w:ascii="Times New Roman" w:eastAsia="Times New Roman" w:hAnsi="Times New Roman" w:cs="Times New Roman"/>
          <w:kern w:val="0"/>
          <w:sz w:val="24"/>
          <w:szCs w:val="24"/>
          <w:lang w:eastAsia="en-IN"/>
          <w14:ligatures w14:val="none"/>
        </w:rPr>
        <w:t xml:space="preserve">. Developed by </w:t>
      </w:r>
      <w:r w:rsidRPr="00382AE2">
        <w:rPr>
          <w:rFonts w:ascii="Times New Roman" w:eastAsia="Times New Roman" w:hAnsi="Times New Roman" w:cs="Times New Roman"/>
          <w:b/>
          <w:bCs/>
          <w:kern w:val="0"/>
          <w:sz w:val="24"/>
          <w:szCs w:val="24"/>
          <w:lang w:eastAsia="en-IN"/>
          <w14:ligatures w14:val="none"/>
        </w:rPr>
        <w:t>leading security experts</w:t>
      </w:r>
      <w:r w:rsidRPr="00382AE2">
        <w:rPr>
          <w:rFonts w:ascii="Times New Roman" w:eastAsia="Times New Roman" w:hAnsi="Times New Roman" w:cs="Times New Roman"/>
          <w:kern w:val="0"/>
          <w:sz w:val="24"/>
          <w:szCs w:val="24"/>
          <w:lang w:eastAsia="en-IN"/>
          <w14:ligatures w14:val="none"/>
        </w:rPr>
        <w:t xml:space="preserve">, CIS Controls outline </w:t>
      </w:r>
      <w:r w:rsidRPr="00382AE2">
        <w:rPr>
          <w:rFonts w:ascii="Times New Roman" w:eastAsia="Times New Roman" w:hAnsi="Times New Roman" w:cs="Times New Roman"/>
          <w:b/>
          <w:bCs/>
          <w:kern w:val="0"/>
          <w:sz w:val="24"/>
          <w:szCs w:val="24"/>
          <w:lang w:eastAsia="en-IN"/>
          <w14:ligatures w14:val="none"/>
        </w:rPr>
        <w:t>best practices for preventing, detecting, and responding to cyber threats</w:t>
      </w:r>
      <w:r w:rsidRPr="00382AE2">
        <w:rPr>
          <w:rFonts w:ascii="Times New Roman" w:eastAsia="Times New Roman" w:hAnsi="Times New Roman" w:cs="Times New Roman"/>
          <w:kern w:val="0"/>
          <w:sz w:val="24"/>
          <w:szCs w:val="24"/>
          <w:lang w:eastAsia="en-IN"/>
          <w14:ligatures w14:val="none"/>
        </w:rPr>
        <w:t>, making it an essential tool for organizations seeking to strengthen their cybersecurity posture.</w:t>
      </w:r>
    </w:p>
    <w:p w14:paraId="000181E7"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As cyber threats continue to evolve, organizations must </w:t>
      </w:r>
      <w:r w:rsidRPr="00382AE2">
        <w:rPr>
          <w:rFonts w:ascii="Times New Roman" w:eastAsia="Times New Roman" w:hAnsi="Times New Roman" w:cs="Times New Roman"/>
          <w:b/>
          <w:bCs/>
          <w:kern w:val="0"/>
          <w:sz w:val="24"/>
          <w:szCs w:val="24"/>
          <w:lang w:eastAsia="en-IN"/>
          <w14:ligatures w14:val="none"/>
        </w:rPr>
        <w:t>integrate CIS Controls with AI-driven risk analytics, automated compliance monitoring, and real-time threat intelligence</w:t>
      </w:r>
      <w:r w:rsidRPr="00382AE2">
        <w:rPr>
          <w:rFonts w:ascii="Times New Roman" w:eastAsia="Times New Roman" w:hAnsi="Times New Roman" w:cs="Times New Roman"/>
          <w:kern w:val="0"/>
          <w:sz w:val="24"/>
          <w:szCs w:val="24"/>
          <w:lang w:eastAsia="en-IN"/>
          <w14:ligatures w14:val="none"/>
        </w:rPr>
        <w:t xml:space="preserve"> to protect critical infrastructure and ensure </w:t>
      </w:r>
      <w:r w:rsidRPr="00382AE2">
        <w:rPr>
          <w:rFonts w:ascii="Times New Roman" w:eastAsia="Times New Roman" w:hAnsi="Times New Roman" w:cs="Times New Roman"/>
          <w:b/>
          <w:bCs/>
          <w:kern w:val="0"/>
          <w:sz w:val="24"/>
          <w:szCs w:val="24"/>
          <w:lang w:eastAsia="en-IN"/>
          <w14:ligatures w14:val="none"/>
        </w:rPr>
        <w:t>data security, regulatory adherence, and operational resilience</w:t>
      </w:r>
      <w:r w:rsidRPr="00382AE2">
        <w:rPr>
          <w:rFonts w:ascii="Times New Roman" w:eastAsia="Times New Roman" w:hAnsi="Times New Roman" w:cs="Times New Roman"/>
          <w:kern w:val="0"/>
          <w:sz w:val="24"/>
          <w:szCs w:val="24"/>
          <w:lang w:eastAsia="en-IN"/>
          <w14:ligatures w14:val="none"/>
        </w:rPr>
        <w:t>.</w:t>
      </w:r>
    </w:p>
    <w:p w14:paraId="54E12600"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This chapter explores </w:t>
      </w:r>
      <w:r w:rsidRPr="00382AE2">
        <w:rPr>
          <w:rFonts w:ascii="Times New Roman" w:eastAsia="Times New Roman" w:hAnsi="Times New Roman" w:cs="Times New Roman"/>
          <w:b/>
          <w:bCs/>
          <w:kern w:val="0"/>
          <w:sz w:val="24"/>
          <w:szCs w:val="24"/>
          <w:lang w:eastAsia="en-IN"/>
          <w14:ligatures w14:val="none"/>
        </w:rPr>
        <w:t>the fundamentals of CIS Controls, their core cybersecurity principles, implementation strategies, real-world case studies, and best practices for achieving cybersecurity compliance</w:t>
      </w:r>
      <w:r w:rsidRPr="00382AE2">
        <w:rPr>
          <w:rFonts w:ascii="Times New Roman" w:eastAsia="Times New Roman" w:hAnsi="Times New Roman" w:cs="Times New Roman"/>
          <w:kern w:val="0"/>
          <w:sz w:val="24"/>
          <w:szCs w:val="24"/>
          <w:lang w:eastAsia="en-IN"/>
          <w14:ligatures w14:val="none"/>
        </w:rPr>
        <w:t>.</w:t>
      </w:r>
    </w:p>
    <w:p w14:paraId="5C7BB8D9"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432EBD">
          <v:rect id="_x0000_i1290" style="width:0;height:1.5pt" o:hralign="center" o:hrstd="t" o:hr="t" fillcolor="#a0a0a0" stroked="f"/>
        </w:pict>
      </w:r>
    </w:p>
    <w:p w14:paraId="116F4549"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CIS Controls and Their Importance</w:t>
      </w:r>
    </w:p>
    <w:p w14:paraId="74C1BCEF"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Are CIS Controls?</w:t>
      </w:r>
    </w:p>
    <w:p w14:paraId="477A1E9A"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CIS Controls are a </w:t>
      </w:r>
      <w:r w:rsidRPr="00382AE2">
        <w:rPr>
          <w:rFonts w:ascii="Times New Roman" w:eastAsia="Times New Roman" w:hAnsi="Times New Roman" w:cs="Times New Roman"/>
          <w:b/>
          <w:bCs/>
          <w:kern w:val="0"/>
          <w:sz w:val="24"/>
          <w:szCs w:val="24"/>
          <w:lang w:eastAsia="en-IN"/>
          <w14:ligatures w14:val="none"/>
        </w:rPr>
        <w:t>set of prioritized cybersecurity best practices</w:t>
      </w:r>
      <w:r w:rsidRPr="00382AE2">
        <w:rPr>
          <w:rFonts w:ascii="Times New Roman" w:eastAsia="Times New Roman" w:hAnsi="Times New Roman" w:cs="Times New Roman"/>
          <w:kern w:val="0"/>
          <w:sz w:val="24"/>
          <w:szCs w:val="24"/>
          <w:lang w:eastAsia="en-IN"/>
          <w14:ligatures w14:val="none"/>
        </w:rPr>
        <w:t xml:space="preserve"> designed to help organizations protect against </w:t>
      </w:r>
      <w:r w:rsidRPr="00382AE2">
        <w:rPr>
          <w:rFonts w:ascii="Times New Roman" w:eastAsia="Times New Roman" w:hAnsi="Times New Roman" w:cs="Times New Roman"/>
          <w:b/>
          <w:bCs/>
          <w:kern w:val="0"/>
          <w:sz w:val="24"/>
          <w:szCs w:val="24"/>
          <w:lang w:eastAsia="en-IN"/>
          <w14:ligatures w14:val="none"/>
        </w:rPr>
        <w:t>cyberattacks, data breaches, and compliance failures</w:t>
      </w:r>
      <w:r w:rsidRPr="00382AE2">
        <w:rPr>
          <w:rFonts w:ascii="Times New Roman" w:eastAsia="Times New Roman" w:hAnsi="Times New Roman" w:cs="Times New Roman"/>
          <w:kern w:val="0"/>
          <w:sz w:val="24"/>
          <w:szCs w:val="24"/>
          <w:lang w:eastAsia="en-IN"/>
          <w14:ligatures w14:val="none"/>
        </w:rPr>
        <w:t>. These controls provide:</w:t>
      </w:r>
    </w:p>
    <w:p w14:paraId="32F4C480" w14:textId="77777777" w:rsidR="00382AE2" w:rsidRPr="00382AE2" w:rsidRDefault="00382AE2">
      <w:pPr>
        <w:numPr>
          <w:ilvl w:val="0"/>
          <w:numId w:val="4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 structured approach to risk management and cybersecurity governance.</w:t>
      </w:r>
    </w:p>
    <w:p w14:paraId="73233212" w14:textId="77777777" w:rsidR="00382AE2" w:rsidRPr="00382AE2" w:rsidRDefault="00382AE2">
      <w:pPr>
        <w:numPr>
          <w:ilvl w:val="0"/>
          <w:numId w:val="4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Actionable guidelines to protect IT infrastructure, cloud environments, and critical data.</w:t>
      </w:r>
    </w:p>
    <w:p w14:paraId="2844D8FF" w14:textId="77777777" w:rsidR="00382AE2" w:rsidRPr="00382AE2" w:rsidRDefault="00382AE2">
      <w:pPr>
        <w:numPr>
          <w:ilvl w:val="0"/>
          <w:numId w:val="4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Compliance alignment with global standards such as NIST, ISO 27001, and GDPR.</w:t>
      </w:r>
    </w:p>
    <w:p w14:paraId="74457D3C"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Evolution of CIS Controls</w:t>
      </w:r>
    </w:p>
    <w:p w14:paraId="28E25565"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r w:rsidRPr="00382AE2">
        <w:rPr>
          <w:rFonts w:ascii="Times New Roman" w:eastAsia="Times New Roman" w:hAnsi="Times New Roman" w:cs="Times New Roman"/>
          <w:b/>
          <w:bCs/>
          <w:kern w:val="0"/>
          <w:sz w:val="24"/>
          <w:szCs w:val="24"/>
          <w:lang w:eastAsia="en-IN"/>
          <w14:ligatures w14:val="none"/>
        </w:rPr>
        <w:t>CIS Controls framework</w:t>
      </w:r>
      <w:r w:rsidRPr="00382AE2">
        <w:rPr>
          <w:rFonts w:ascii="Times New Roman" w:eastAsia="Times New Roman" w:hAnsi="Times New Roman" w:cs="Times New Roman"/>
          <w:kern w:val="0"/>
          <w:sz w:val="24"/>
          <w:szCs w:val="24"/>
          <w:lang w:eastAsia="en-IN"/>
          <w14:ligatures w14:val="none"/>
        </w:rPr>
        <w:t xml:space="preserve"> has evolved over time to address </w:t>
      </w:r>
      <w:r w:rsidRPr="00382AE2">
        <w:rPr>
          <w:rFonts w:ascii="Times New Roman" w:eastAsia="Times New Roman" w:hAnsi="Times New Roman" w:cs="Times New Roman"/>
          <w:b/>
          <w:bCs/>
          <w:kern w:val="0"/>
          <w:sz w:val="24"/>
          <w:szCs w:val="24"/>
          <w:lang w:eastAsia="en-IN"/>
          <w14:ligatures w14:val="none"/>
        </w:rPr>
        <w:t>emerging cybersecurity threats, compliance regulations, and risk governance needs</w:t>
      </w:r>
      <w:r w:rsidRPr="00382AE2">
        <w:rPr>
          <w:rFonts w:ascii="Times New Roman" w:eastAsia="Times New Roman" w:hAnsi="Times New Roman" w:cs="Times New Roman"/>
          <w:kern w:val="0"/>
          <w:sz w:val="24"/>
          <w:szCs w:val="24"/>
          <w:lang w:eastAsia="en-IN"/>
          <w14:ligatures w14:val="none"/>
        </w:rPr>
        <w:t>:</w:t>
      </w:r>
    </w:p>
    <w:p w14:paraId="0DF2BB11" w14:textId="77777777" w:rsidR="00382AE2" w:rsidRPr="00382AE2" w:rsidRDefault="00382AE2">
      <w:pPr>
        <w:numPr>
          <w:ilvl w:val="0"/>
          <w:numId w:val="4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1 (2008-2010):</w:t>
      </w:r>
      <w:r w:rsidRPr="00382AE2">
        <w:rPr>
          <w:rFonts w:ascii="Times New Roman" w:eastAsia="Times New Roman" w:hAnsi="Times New Roman" w:cs="Times New Roman"/>
          <w:kern w:val="0"/>
          <w:sz w:val="24"/>
          <w:szCs w:val="24"/>
          <w:lang w:eastAsia="en-IN"/>
          <w14:ligatures w14:val="none"/>
        </w:rPr>
        <w:t xml:space="preserve"> Focused on foundational security practices.</w:t>
      </w:r>
    </w:p>
    <w:p w14:paraId="33FF3792" w14:textId="77777777" w:rsidR="00382AE2" w:rsidRPr="00382AE2" w:rsidRDefault="00382AE2">
      <w:pPr>
        <w:numPr>
          <w:ilvl w:val="0"/>
          <w:numId w:val="4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6 (2015):</w:t>
      </w:r>
      <w:r w:rsidRPr="00382AE2">
        <w:rPr>
          <w:rFonts w:ascii="Times New Roman" w:eastAsia="Times New Roman" w:hAnsi="Times New Roman" w:cs="Times New Roman"/>
          <w:kern w:val="0"/>
          <w:sz w:val="24"/>
          <w:szCs w:val="24"/>
          <w:lang w:eastAsia="en-IN"/>
          <w14:ligatures w14:val="none"/>
        </w:rPr>
        <w:t xml:space="preserve"> Introduced automated security and advanced cyber risk mitigation.</w:t>
      </w:r>
    </w:p>
    <w:p w14:paraId="61039EF3" w14:textId="77777777" w:rsidR="00382AE2" w:rsidRPr="00382AE2" w:rsidRDefault="00382AE2">
      <w:pPr>
        <w:numPr>
          <w:ilvl w:val="0"/>
          <w:numId w:val="4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8 (2021-Present):</w:t>
      </w:r>
      <w:r w:rsidRPr="00382AE2">
        <w:rPr>
          <w:rFonts w:ascii="Times New Roman" w:eastAsia="Times New Roman" w:hAnsi="Times New Roman" w:cs="Times New Roman"/>
          <w:kern w:val="0"/>
          <w:sz w:val="24"/>
          <w:szCs w:val="24"/>
          <w:lang w:eastAsia="en-IN"/>
          <w14:ligatures w14:val="none"/>
        </w:rPr>
        <w:t xml:space="preserve"> Enhanced </w:t>
      </w:r>
      <w:r w:rsidRPr="00382AE2">
        <w:rPr>
          <w:rFonts w:ascii="Times New Roman" w:eastAsia="Times New Roman" w:hAnsi="Times New Roman" w:cs="Times New Roman"/>
          <w:b/>
          <w:bCs/>
          <w:kern w:val="0"/>
          <w:sz w:val="24"/>
          <w:szCs w:val="24"/>
          <w:lang w:eastAsia="en-IN"/>
          <w14:ligatures w14:val="none"/>
        </w:rPr>
        <w:t>cloud security, mobile security, and zero-trust architecture</w:t>
      </w:r>
      <w:r w:rsidRPr="00382AE2">
        <w:rPr>
          <w:rFonts w:ascii="Times New Roman" w:eastAsia="Times New Roman" w:hAnsi="Times New Roman" w:cs="Times New Roman"/>
          <w:kern w:val="0"/>
          <w:sz w:val="24"/>
          <w:szCs w:val="24"/>
          <w:lang w:eastAsia="en-IN"/>
          <w14:ligatures w14:val="none"/>
        </w:rPr>
        <w:t>.</w:t>
      </w:r>
    </w:p>
    <w:p w14:paraId="62F5B1FB"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Organizations Need CIS Controls</w:t>
      </w:r>
    </w:p>
    <w:p w14:paraId="06B9E4FF"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An effective CIS Controls implementation helps organizations:</w:t>
      </w:r>
    </w:p>
    <w:p w14:paraId="2492B2F3" w14:textId="77777777" w:rsidR="00382AE2" w:rsidRPr="00382AE2" w:rsidRDefault="00382AE2">
      <w:pPr>
        <w:numPr>
          <w:ilvl w:val="0"/>
          <w:numId w:val="4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Enhance cyber resilience through continuous security monitoring.</w:t>
      </w:r>
    </w:p>
    <w:p w14:paraId="2AE7E37A" w14:textId="77777777" w:rsidR="00382AE2" w:rsidRPr="00382AE2" w:rsidRDefault="00382AE2">
      <w:pPr>
        <w:numPr>
          <w:ilvl w:val="0"/>
          <w:numId w:val="4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Ensure compliance with cybersecurity regulations such as HIPAA, PCI-DSS, and SOX.</w:t>
      </w:r>
    </w:p>
    <w:p w14:paraId="1D0E98F0" w14:textId="77777777" w:rsidR="00382AE2" w:rsidRPr="00382AE2" w:rsidRDefault="00382AE2">
      <w:pPr>
        <w:numPr>
          <w:ilvl w:val="0"/>
          <w:numId w:val="4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Reduce financial and operational risks associated with cyber threats.</w:t>
      </w:r>
    </w:p>
    <w:p w14:paraId="540DEBF4" w14:textId="77777777" w:rsidR="00382AE2" w:rsidRPr="00382AE2" w:rsidRDefault="00382AE2">
      <w:pPr>
        <w:numPr>
          <w:ilvl w:val="0"/>
          <w:numId w:val="4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Implement AI-driven security analytics for real-time risk detection.</w:t>
      </w:r>
    </w:p>
    <w:p w14:paraId="3521D565"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Uses CIS Controls for Cyber Risk Management</w:t>
      </w:r>
    </w:p>
    <w:p w14:paraId="6E0450CA"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JPMorgan integrated </w:t>
      </w:r>
      <w:r w:rsidRPr="00382AE2">
        <w:rPr>
          <w:rFonts w:ascii="Times New Roman" w:eastAsia="Times New Roman" w:hAnsi="Times New Roman" w:cs="Times New Roman"/>
          <w:b/>
          <w:bCs/>
          <w:kern w:val="0"/>
          <w:sz w:val="24"/>
          <w:szCs w:val="24"/>
          <w:lang w:eastAsia="en-IN"/>
          <w14:ligatures w14:val="none"/>
        </w:rPr>
        <w:t>CIS Controls into its cybersecurity governance</w:t>
      </w:r>
      <w:r w:rsidRPr="00382AE2">
        <w:rPr>
          <w:rFonts w:ascii="Times New Roman" w:eastAsia="Times New Roman" w:hAnsi="Times New Roman" w:cs="Times New Roman"/>
          <w:kern w:val="0"/>
          <w:sz w:val="24"/>
          <w:szCs w:val="24"/>
          <w:lang w:eastAsia="en-IN"/>
          <w14:ligatures w14:val="none"/>
        </w:rPr>
        <w:t xml:space="preserve">, improving </w:t>
      </w:r>
      <w:r w:rsidRPr="00382AE2">
        <w:rPr>
          <w:rFonts w:ascii="Times New Roman" w:eastAsia="Times New Roman" w:hAnsi="Times New Roman" w:cs="Times New Roman"/>
          <w:b/>
          <w:bCs/>
          <w:kern w:val="0"/>
          <w:sz w:val="24"/>
          <w:szCs w:val="24"/>
          <w:lang w:eastAsia="en-IN"/>
          <w14:ligatures w14:val="none"/>
        </w:rPr>
        <w:t>threat detection, fraud prevention, and regulatory compliance</w:t>
      </w:r>
      <w:r w:rsidRPr="00382AE2">
        <w:rPr>
          <w:rFonts w:ascii="Times New Roman" w:eastAsia="Times New Roman" w:hAnsi="Times New Roman" w:cs="Times New Roman"/>
          <w:kern w:val="0"/>
          <w:sz w:val="24"/>
          <w:szCs w:val="24"/>
          <w:lang w:eastAsia="en-IN"/>
          <w14:ligatures w14:val="none"/>
        </w:rPr>
        <w:t xml:space="preserve"> while reducing cyberattack vulnerabilities.</w:t>
      </w:r>
    </w:p>
    <w:p w14:paraId="369C5210"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64CB20">
          <v:rect id="_x0000_i1291" style="width:0;height:1.5pt" o:hralign="center" o:hrstd="t" o:hr="t" fillcolor="#a0a0a0" stroked="f"/>
        </w:pict>
      </w:r>
    </w:p>
    <w:p w14:paraId="2605133F"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18 CIS Critical Security Controls</w:t>
      </w:r>
    </w:p>
    <w:p w14:paraId="2BC00CCA"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r w:rsidRPr="00382AE2">
        <w:rPr>
          <w:rFonts w:ascii="Times New Roman" w:eastAsia="Times New Roman" w:hAnsi="Times New Roman" w:cs="Times New Roman"/>
          <w:b/>
          <w:bCs/>
          <w:kern w:val="0"/>
          <w:sz w:val="24"/>
          <w:szCs w:val="24"/>
          <w:lang w:eastAsia="en-IN"/>
          <w14:ligatures w14:val="none"/>
        </w:rPr>
        <w:t>CIS Controls framework</w:t>
      </w:r>
      <w:r w:rsidRPr="00382AE2">
        <w:rPr>
          <w:rFonts w:ascii="Times New Roman" w:eastAsia="Times New Roman" w:hAnsi="Times New Roman" w:cs="Times New Roman"/>
          <w:kern w:val="0"/>
          <w:sz w:val="24"/>
          <w:szCs w:val="24"/>
          <w:lang w:eastAsia="en-IN"/>
          <w14:ligatures w14:val="none"/>
        </w:rPr>
        <w:t xml:space="preserve"> consists of </w:t>
      </w:r>
      <w:r w:rsidRPr="00382AE2">
        <w:rPr>
          <w:rFonts w:ascii="Times New Roman" w:eastAsia="Times New Roman" w:hAnsi="Times New Roman" w:cs="Times New Roman"/>
          <w:b/>
          <w:bCs/>
          <w:kern w:val="0"/>
          <w:sz w:val="24"/>
          <w:szCs w:val="24"/>
          <w:lang w:eastAsia="en-IN"/>
          <w14:ligatures w14:val="none"/>
        </w:rPr>
        <w:t>18 essential cybersecurity controls</w:t>
      </w:r>
      <w:r w:rsidRPr="00382AE2">
        <w:rPr>
          <w:rFonts w:ascii="Times New Roman" w:eastAsia="Times New Roman" w:hAnsi="Times New Roman" w:cs="Times New Roman"/>
          <w:kern w:val="0"/>
          <w:sz w:val="24"/>
          <w:szCs w:val="24"/>
          <w:lang w:eastAsia="en-IN"/>
          <w14:ligatures w14:val="none"/>
        </w:rPr>
        <w:t>, divided into three implementation groups:</w:t>
      </w:r>
    </w:p>
    <w:p w14:paraId="01B75E01"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Basic CIS Controls (Foundational Security Practices)</w:t>
      </w:r>
    </w:p>
    <w:p w14:paraId="729DFDD0" w14:textId="77777777" w:rsidR="00382AE2" w:rsidRPr="00382AE2" w:rsidRDefault="00382AE2">
      <w:pPr>
        <w:numPr>
          <w:ilvl w:val="0"/>
          <w:numId w:val="4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Inventory and Control of Enterprise Assets:</w:t>
      </w:r>
      <w:r w:rsidRPr="00382AE2">
        <w:rPr>
          <w:rFonts w:ascii="Times New Roman" w:eastAsia="Times New Roman" w:hAnsi="Times New Roman" w:cs="Times New Roman"/>
          <w:kern w:val="0"/>
          <w:sz w:val="24"/>
          <w:szCs w:val="24"/>
          <w:lang w:eastAsia="en-IN"/>
          <w14:ligatures w14:val="none"/>
        </w:rPr>
        <w:t xml:space="preserve"> Ensure comprehensive tracking of IT assets.</w:t>
      </w:r>
    </w:p>
    <w:p w14:paraId="321F1046" w14:textId="77777777" w:rsidR="00382AE2" w:rsidRPr="00382AE2" w:rsidRDefault="00382AE2">
      <w:pPr>
        <w:numPr>
          <w:ilvl w:val="0"/>
          <w:numId w:val="4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Inventory and Control of Software Assets:</w:t>
      </w:r>
      <w:r w:rsidRPr="00382AE2">
        <w:rPr>
          <w:rFonts w:ascii="Times New Roman" w:eastAsia="Times New Roman" w:hAnsi="Times New Roman" w:cs="Times New Roman"/>
          <w:kern w:val="0"/>
          <w:sz w:val="24"/>
          <w:szCs w:val="24"/>
          <w:lang w:eastAsia="en-IN"/>
          <w14:ligatures w14:val="none"/>
        </w:rPr>
        <w:t xml:space="preserve"> Maintain an up-to-date software inventory.</w:t>
      </w:r>
    </w:p>
    <w:p w14:paraId="6CC013A3" w14:textId="77777777" w:rsidR="00382AE2" w:rsidRPr="00382AE2" w:rsidRDefault="00382AE2">
      <w:pPr>
        <w:numPr>
          <w:ilvl w:val="0"/>
          <w:numId w:val="4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Data Protection:</w:t>
      </w:r>
      <w:r w:rsidRPr="00382AE2">
        <w:rPr>
          <w:rFonts w:ascii="Times New Roman" w:eastAsia="Times New Roman" w:hAnsi="Times New Roman" w:cs="Times New Roman"/>
          <w:kern w:val="0"/>
          <w:sz w:val="24"/>
          <w:szCs w:val="24"/>
          <w:lang w:eastAsia="en-IN"/>
          <w14:ligatures w14:val="none"/>
        </w:rPr>
        <w:t xml:space="preserve"> Implement encryption, access control, and data governance policies.</w:t>
      </w:r>
    </w:p>
    <w:p w14:paraId="1FBE35A0" w14:textId="77777777" w:rsidR="00382AE2" w:rsidRPr="00382AE2" w:rsidRDefault="00382AE2">
      <w:pPr>
        <w:numPr>
          <w:ilvl w:val="0"/>
          <w:numId w:val="4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Secure Configuration of Enterprise Assets:</w:t>
      </w:r>
      <w:r w:rsidRPr="00382AE2">
        <w:rPr>
          <w:rFonts w:ascii="Times New Roman" w:eastAsia="Times New Roman" w:hAnsi="Times New Roman" w:cs="Times New Roman"/>
          <w:kern w:val="0"/>
          <w:sz w:val="24"/>
          <w:szCs w:val="24"/>
          <w:lang w:eastAsia="en-IN"/>
          <w14:ligatures w14:val="none"/>
        </w:rPr>
        <w:t xml:space="preserve"> Establish security baselines for hardware and software.</w:t>
      </w:r>
    </w:p>
    <w:p w14:paraId="5F1BF3B2" w14:textId="77777777" w:rsidR="00382AE2" w:rsidRPr="00382AE2" w:rsidRDefault="00382AE2">
      <w:pPr>
        <w:numPr>
          <w:ilvl w:val="0"/>
          <w:numId w:val="4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Account Management:</w:t>
      </w:r>
      <w:r w:rsidRPr="00382AE2">
        <w:rPr>
          <w:rFonts w:ascii="Times New Roman" w:eastAsia="Times New Roman" w:hAnsi="Times New Roman" w:cs="Times New Roman"/>
          <w:kern w:val="0"/>
          <w:sz w:val="24"/>
          <w:szCs w:val="24"/>
          <w:lang w:eastAsia="en-IN"/>
          <w14:ligatures w14:val="none"/>
        </w:rPr>
        <w:t xml:space="preserve"> Monitor and restrict privileged access rights.</w:t>
      </w:r>
    </w:p>
    <w:p w14:paraId="4E60D2D3"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Foundational CIS Controls (Advanced Threat Protection)</w:t>
      </w:r>
    </w:p>
    <w:p w14:paraId="7384B65A" w14:textId="77777777" w:rsidR="00382AE2" w:rsidRPr="00382AE2" w:rsidRDefault="00382AE2">
      <w:pPr>
        <w:numPr>
          <w:ilvl w:val="0"/>
          <w:numId w:val="4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Access Control Management:</w:t>
      </w:r>
      <w:r w:rsidRPr="00382AE2">
        <w:rPr>
          <w:rFonts w:ascii="Times New Roman" w:eastAsia="Times New Roman" w:hAnsi="Times New Roman" w:cs="Times New Roman"/>
          <w:kern w:val="0"/>
          <w:sz w:val="24"/>
          <w:szCs w:val="24"/>
          <w:lang w:eastAsia="en-IN"/>
          <w14:ligatures w14:val="none"/>
        </w:rPr>
        <w:t xml:space="preserve"> Enforce role-based access control (RBAC) and zero-trust policies.</w:t>
      </w:r>
    </w:p>
    <w:p w14:paraId="45548265" w14:textId="77777777" w:rsidR="00382AE2" w:rsidRPr="00382AE2" w:rsidRDefault="00382AE2">
      <w:pPr>
        <w:numPr>
          <w:ilvl w:val="0"/>
          <w:numId w:val="4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Continuous Vulnerability Management:</w:t>
      </w:r>
      <w:r w:rsidRPr="00382AE2">
        <w:rPr>
          <w:rFonts w:ascii="Times New Roman" w:eastAsia="Times New Roman" w:hAnsi="Times New Roman" w:cs="Times New Roman"/>
          <w:kern w:val="0"/>
          <w:sz w:val="24"/>
          <w:szCs w:val="24"/>
          <w:lang w:eastAsia="en-IN"/>
          <w14:ligatures w14:val="none"/>
        </w:rPr>
        <w:t xml:space="preserve"> Conduct regular security patching and vulnerability assessments.</w:t>
      </w:r>
    </w:p>
    <w:p w14:paraId="561B4584" w14:textId="77777777" w:rsidR="00382AE2" w:rsidRPr="00382AE2" w:rsidRDefault="00382AE2">
      <w:pPr>
        <w:numPr>
          <w:ilvl w:val="0"/>
          <w:numId w:val="4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Audit Log Management:</w:t>
      </w:r>
      <w:r w:rsidRPr="00382AE2">
        <w:rPr>
          <w:rFonts w:ascii="Times New Roman" w:eastAsia="Times New Roman" w:hAnsi="Times New Roman" w:cs="Times New Roman"/>
          <w:kern w:val="0"/>
          <w:sz w:val="24"/>
          <w:szCs w:val="24"/>
          <w:lang w:eastAsia="en-IN"/>
          <w14:ligatures w14:val="none"/>
        </w:rPr>
        <w:t xml:space="preserve"> Deploy AI-powered SIEM (Security Information and Event Management) tools.</w:t>
      </w:r>
    </w:p>
    <w:p w14:paraId="6F46B736" w14:textId="77777777" w:rsidR="00382AE2" w:rsidRPr="00382AE2" w:rsidRDefault="00382AE2">
      <w:pPr>
        <w:numPr>
          <w:ilvl w:val="0"/>
          <w:numId w:val="4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Email and Web Browser Protections:</w:t>
      </w:r>
      <w:r w:rsidRPr="00382AE2">
        <w:rPr>
          <w:rFonts w:ascii="Times New Roman" w:eastAsia="Times New Roman" w:hAnsi="Times New Roman" w:cs="Times New Roman"/>
          <w:kern w:val="0"/>
          <w:sz w:val="24"/>
          <w:szCs w:val="24"/>
          <w:lang w:eastAsia="en-IN"/>
          <w14:ligatures w14:val="none"/>
        </w:rPr>
        <w:t xml:space="preserve"> Implement anti-phishing solutions and web filtering tools.</w:t>
      </w:r>
    </w:p>
    <w:p w14:paraId="06EF7FCB" w14:textId="77777777" w:rsidR="00382AE2" w:rsidRPr="00382AE2" w:rsidRDefault="00382AE2">
      <w:pPr>
        <w:numPr>
          <w:ilvl w:val="0"/>
          <w:numId w:val="4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 xml:space="preserve">Malware </w:t>
      </w:r>
      <w:proofErr w:type="spellStart"/>
      <w:r w:rsidRPr="00382AE2">
        <w:rPr>
          <w:rFonts w:ascii="Times New Roman" w:eastAsia="Times New Roman" w:hAnsi="Times New Roman" w:cs="Times New Roman"/>
          <w:b/>
          <w:bCs/>
          <w:kern w:val="0"/>
          <w:sz w:val="24"/>
          <w:szCs w:val="24"/>
          <w:lang w:eastAsia="en-IN"/>
          <w14:ligatures w14:val="none"/>
        </w:rPr>
        <w:t>Defenses</w:t>
      </w:r>
      <w:proofErr w:type="spellEnd"/>
      <w:r w:rsidRPr="00382AE2">
        <w:rPr>
          <w:rFonts w:ascii="Times New Roman" w:eastAsia="Times New Roman" w:hAnsi="Times New Roman" w:cs="Times New Roman"/>
          <w:b/>
          <w:bCs/>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Use AI-driven threat intelligence to detect malware and ransomware threats.</w:t>
      </w:r>
    </w:p>
    <w:p w14:paraId="2D0634E3"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Organizational CIS Controls (Enterprise Risk Governance)</w:t>
      </w:r>
    </w:p>
    <w:p w14:paraId="6227AD66"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Data Recovery Capabilities:</w:t>
      </w:r>
      <w:r w:rsidRPr="00382AE2">
        <w:rPr>
          <w:rFonts w:ascii="Times New Roman" w:eastAsia="Times New Roman" w:hAnsi="Times New Roman" w:cs="Times New Roman"/>
          <w:kern w:val="0"/>
          <w:sz w:val="24"/>
          <w:szCs w:val="24"/>
          <w:lang w:eastAsia="en-IN"/>
          <w14:ligatures w14:val="none"/>
        </w:rPr>
        <w:t xml:space="preserve"> Develop robust disaster recovery and backup strategies.</w:t>
      </w:r>
    </w:p>
    <w:p w14:paraId="27340017"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Network Infrastructure Security:</w:t>
      </w:r>
      <w:r w:rsidRPr="00382AE2">
        <w:rPr>
          <w:rFonts w:ascii="Times New Roman" w:eastAsia="Times New Roman" w:hAnsi="Times New Roman" w:cs="Times New Roman"/>
          <w:kern w:val="0"/>
          <w:sz w:val="24"/>
          <w:szCs w:val="24"/>
          <w:lang w:eastAsia="en-IN"/>
          <w14:ligatures w14:val="none"/>
        </w:rPr>
        <w:t xml:space="preserve"> Implement firewalls, intrusion detection, and network segmentation.</w:t>
      </w:r>
    </w:p>
    <w:p w14:paraId="10F44AA0"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Security Awareness Training:</w:t>
      </w:r>
      <w:r w:rsidRPr="00382AE2">
        <w:rPr>
          <w:rFonts w:ascii="Times New Roman" w:eastAsia="Times New Roman" w:hAnsi="Times New Roman" w:cs="Times New Roman"/>
          <w:kern w:val="0"/>
          <w:sz w:val="24"/>
          <w:szCs w:val="24"/>
          <w:lang w:eastAsia="en-IN"/>
          <w14:ligatures w14:val="none"/>
        </w:rPr>
        <w:t xml:space="preserve"> Educate employees on cybersecurity best practices.</w:t>
      </w:r>
    </w:p>
    <w:p w14:paraId="06DF8E8E"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 xml:space="preserve">Security Operations </w:t>
      </w:r>
      <w:proofErr w:type="spellStart"/>
      <w:r w:rsidRPr="00382AE2">
        <w:rPr>
          <w:rFonts w:ascii="Times New Roman" w:eastAsia="Times New Roman" w:hAnsi="Times New Roman" w:cs="Times New Roman"/>
          <w:b/>
          <w:bCs/>
          <w:kern w:val="0"/>
          <w:sz w:val="24"/>
          <w:szCs w:val="24"/>
          <w:lang w:eastAsia="en-IN"/>
          <w14:ligatures w14:val="none"/>
        </w:rPr>
        <w:t>Center</w:t>
      </w:r>
      <w:proofErr w:type="spellEnd"/>
      <w:r w:rsidRPr="00382AE2">
        <w:rPr>
          <w:rFonts w:ascii="Times New Roman" w:eastAsia="Times New Roman" w:hAnsi="Times New Roman" w:cs="Times New Roman"/>
          <w:b/>
          <w:bCs/>
          <w:kern w:val="0"/>
          <w:sz w:val="24"/>
          <w:szCs w:val="24"/>
          <w:lang w:eastAsia="en-IN"/>
          <w14:ligatures w14:val="none"/>
        </w:rPr>
        <w:t xml:space="preserve"> (SOC):</w:t>
      </w:r>
      <w:r w:rsidRPr="00382AE2">
        <w:rPr>
          <w:rFonts w:ascii="Times New Roman" w:eastAsia="Times New Roman" w:hAnsi="Times New Roman" w:cs="Times New Roman"/>
          <w:kern w:val="0"/>
          <w:sz w:val="24"/>
          <w:szCs w:val="24"/>
          <w:lang w:eastAsia="en-IN"/>
          <w14:ligatures w14:val="none"/>
        </w:rPr>
        <w:t xml:space="preserve"> Establish 24/7 threat monitoring.</w:t>
      </w:r>
    </w:p>
    <w:p w14:paraId="496C9A6D"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Application Security Controls:</w:t>
      </w:r>
      <w:r w:rsidRPr="00382AE2">
        <w:rPr>
          <w:rFonts w:ascii="Times New Roman" w:eastAsia="Times New Roman" w:hAnsi="Times New Roman" w:cs="Times New Roman"/>
          <w:kern w:val="0"/>
          <w:sz w:val="24"/>
          <w:szCs w:val="24"/>
          <w:lang w:eastAsia="en-IN"/>
          <w14:ligatures w14:val="none"/>
        </w:rPr>
        <w:t xml:space="preserve"> Ensure secure software development and patch management.</w:t>
      </w:r>
    </w:p>
    <w:p w14:paraId="666D3451"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Incident Response Management:</w:t>
      </w:r>
      <w:r w:rsidRPr="00382AE2">
        <w:rPr>
          <w:rFonts w:ascii="Times New Roman" w:eastAsia="Times New Roman" w:hAnsi="Times New Roman" w:cs="Times New Roman"/>
          <w:kern w:val="0"/>
          <w:sz w:val="24"/>
          <w:szCs w:val="24"/>
          <w:lang w:eastAsia="en-IN"/>
          <w14:ligatures w14:val="none"/>
        </w:rPr>
        <w:t xml:space="preserve"> Develop cyber incident response protocols.</w:t>
      </w:r>
    </w:p>
    <w:p w14:paraId="067CF6C6"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Penetration Testing and Red Team Exercises:</w:t>
      </w:r>
      <w:r w:rsidRPr="00382AE2">
        <w:rPr>
          <w:rFonts w:ascii="Times New Roman" w:eastAsia="Times New Roman" w:hAnsi="Times New Roman" w:cs="Times New Roman"/>
          <w:kern w:val="0"/>
          <w:sz w:val="24"/>
          <w:szCs w:val="24"/>
          <w:lang w:eastAsia="en-IN"/>
          <w14:ligatures w14:val="none"/>
        </w:rPr>
        <w:t xml:space="preserve"> Conduct ethical hacking simulations.</w:t>
      </w:r>
    </w:p>
    <w:p w14:paraId="0313BA43" w14:textId="77777777" w:rsidR="00382AE2" w:rsidRPr="00382AE2" w:rsidRDefault="00382AE2">
      <w:pPr>
        <w:numPr>
          <w:ilvl w:val="0"/>
          <w:numId w:val="4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Supply Chain Security:</w:t>
      </w:r>
      <w:r w:rsidRPr="00382AE2">
        <w:rPr>
          <w:rFonts w:ascii="Times New Roman" w:eastAsia="Times New Roman" w:hAnsi="Times New Roman" w:cs="Times New Roman"/>
          <w:kern w:val="0"/>
          <w:sz w:val="24"/>
          <w:szCs w:val="24"/>
          <w:lang w:eastAsia="en-IN"/>
          <w14:ligatures w14:val="none"/>
        </w:rPr>
        <w:t xml:space="preserve"> Strengthen third-party vendor cybersecurity compliance.</w:t>
      </w:r>
    </w:p>
    <w:p w14:paraId="26DD55E3"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Tesla’s CIS-Based Cybersecurity Framework</w:t>
      </w:r>
      <w:r w:rsidRPr="00382AE2">
        <w:rPr>
          <w:rFonts w:ascii="Times New Roman" w:eastAsia="Times New Roman" w:hAnsi="Times New Roman" w:cs="Times New Roman"/>
          <w:kern w:val="0"/>
          <w:sz w:val="24"/>
          <w:szCs w:val="24"/>
          <w:lang w:eastAsia="en-IN"/>
          <w14:ligatures w14:val="none"/>
        </w:rPr>
        <w:t xml:space="preserve"> Tesla implemented </w:t>
      </w:r>
      <w:r w:rsidRPr="00382AE2">
        <w:rPr>
          <w:rFonts w:ascii="Times New Roman" w:eastAsia="Times New Roman" w:hAnsi="Times New Roman" w:cs="Times New Roman"/>
          <w:b/>
          <w:bCs/>
          <w:kern w:val="0"/>
          <w:sz w:val="24"/>
          <w:szCs w:val="24"/>
          <w:lang w:eastAsia="en-IN"/>
          <w14:ligatures w14:val="none"/>
        </w:rPr>
        <w:t>CIS-based security controls for autonomous vehicle systems</w:t>
      </w:r>
      <w:r w:rsidRPr="00382AE2">
        <w:rPr>
          <w:rFonts w:ascii="Times New Roman" w:eastAsia="Times New Roman" w:hAnsi="Times New Roman" w:cs="Times New Roman"/>
          <w:kern w:val="0"/>
          <w:sz w:val="24"/>
          <w:szCs w:val="24"/>
          <w:lang w:eastAsia="en-IN"/>
          <w14:ligatures w14:val="none"/>
        </w:rPr>
        <w:t xml:space="preserve">, ensuring compliance with </w:t>
      </w:r>
      <w:r w:rsidRPr="00382AE2">
        <w:rPr>
          <w:rFonts w:ascii="Times New Roman" w:eastAsia="Times New Roman" w:hAnsi="Times New Roman" w:cs="Times New Roman"/>
          <w:b/>
          <w:bCs/>
          <w:kern w:val="0"/>
          <w:sz w:val="24"/>
          <w:szCs w:val="24"/>
          <w:lang w:eastAsia="en-IN"/>
          <w14:ligatures w14:val="none"/>
        </w:rPr>
        <w:t>ISO 27001 and GDPR</w:t>
      </w:r>
      <w:r w:rsidRPr="00382AE2">
        <w:rPr>
          <w:rFonts w:ascii="Times New Roman" w:eastAsia="Times New Roman" w:hAnsi="Times New Roman" w:cs="Times New Roman"/>
          <w:kern w:val="0"/>
          <w:sz w:val="24"/>
          <w:szCs w:val="24"/>
          <w:lang w:eastAsia="en-IN"/>
          <w14:ligatures w14:val="none"/>
        </w:rPr>
        <w:t xml:space="preserve"> while preventing cyberattacks on vehicle networks.</w:t>
      </w:r>
    </w:p>
    <w:p w14:paraId="1434AC21"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D14287">
          <v:rect id="_x0000_i1292" style="width:0;height:1.5pt" o:hralign="center" o:hrstd="t" o:hr="t" fillcolor="#a0a0a0" stroked="f"/>
        </w:pict>
      </w:r>
    </w:p>
    <w:p w14:paraId="43BC1D1E"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CIS Controls for Cybersecurity Compliance</w:t>
      </w:r>
    </w:p>
    <w:p w14:paraId="22B5EB68"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Implementing CIS Controls</w:t>
      </w:r>
    </w:p>
    <w:p w14:paraId="3814B0A6" w14:textId="77777777" w:rsidR="00382AE2" w:rsidRPr="00382AE2" w:rsidRDefault="00382AE2">
      <w:pPr>
        <w:numPr>
          <w:ilvl w:val="0"/>
          <w:numId w:val="4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Assess Current Cybersecurity Posture:</w:t>
      </w:r>
      <w:r w:rsidRPr="00382AE2">
        <w:rPr>
          <w:rFonts w:ascii="Times New Roman" w:eastAsia="Times New Roman" w:hAnsi="Times New Roman" w:cs="Times New Roman"/>
          <w:kern w:val="0"/>
          <w:sz w:val="24"/>
          <w:szCs w:val="24"/>
          <w:lang w:eastAsia="en-IN"/>
          <w14:ligatures w14:val="none"/>
        </w:rPr>
        <w:t xml:space="preserve"> Conduct a </w:t>
      </w:r>
      <w:r w:rsidRPr="00382AE2">
        <w:rPr>
          <w:rFonts w:ascii="Times New Roman" w:eastAsia="Times New Roman" w:hAnsi="Times New Roman" w:cs="Times New Roman"/>
          <w:b/>
          <w:bCs/>
          <w:kern w:val="0"/>
          <w:sz w:val="24"/>
          <w:szCs w:val="24"/>
          <w:lang w:eastAsia="en-IN"/>
          <w14:ligatures w14:val="none"/>
        </w:rPr>
        <w:t>CIS-based risk assessment</w:t>
      </w:r>
      <w:r w:rsidRPr="00382AE2">
        <w:rPr>
          <w:rFonts w:ascii="Times New Roman" w:eastAsia="Times New Roman" w:hAnsi="Times New Roman" w:cs="Times New Roman"/>
          <w:kern w:val="0"/>
          <w:sz w:val="24"/>
          <w:szCs w:val="24"/>
          <w:lang w:eastAsia="en-IN"/>
          <w14:ligatures w14:val="none"/>
        </w:rPr>
        <w:t xml:space="preserve"> using AI-driven security analytics.</w:t>
      </w:r>
    </w:p>
    <w:p w14:paraId="0CC9AF2B" w14:textId="77777777" w:rsidR="00382AE2" w:rsidRPr="00382AE2" w:rsidRDefault="00382AE2">
      <w:pPr>
        <w:numPr>
          <w:ilvl w:val="0"/>
          <w:numId w:val="4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 a Security Roadmap:</w:t>
      </w:r>
      <w:r w:rsidRPr="00382AE2">
        <w:rPr>
          <w:rFonts w:ascii="Times New Roman" w:eastAsia="Times New Roman" w:hAnsi="Times New Roman" w:cs="Times New Roman"/>
          <w:kern w:val="0"/>
          <w:sz w:val="24"/>
          <w:szCs w:val="24"/>
          <w:lang w:eastAsia="en-IN"/>
          <w14:ligatures w14:val="none"/>
        </w:rPr>
        <w:t xml:space="preserve"> Align CIS Controls with </w:t>
      </w:r>
      <w:r w:rsidRPr="00382AE2">
        <w:rPr>
          <w:rFonts w:ascii="Times New Roman" w:eastAsia="Times New Roman" w:hAnsi="Times New Roman" w:cs="Times New Roman"/>
          <w:b/>
          <w:bCs/>
          <w:kern w:val="0"/>
          <w:sz w:val="24"/>
          <w:szCs w:val="24"/>
          <w:lang w:eastAsia="en-IN"/>
          <w14:ligatures w14:val="none"/>
        </w:rPr>
        <w:t>corporate IT risk governance.</w:t>
      </w:r>
    </w:p>
    <w:p w14:paraId="3051B673" w14:textId="77777777" w:rsidR="00382AE2" w:rsidRPr="00382AE2" w:rsidRDefault="00382AE2">
      <w:pPr>
        <w:numPr>
          <w:ilvl w:val="0"/>
          <w:numId w:val="4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Deploy Security Automation Tools:</w:t>
      </w:r>
      <w:r w:rsidRPr="00382AE2">
        <w:rPr>
          <w:rFonts w:ascii="Times New Roman" w:eastAsia="Times New Roman" w:hAnsi="Times New Roman" w:cs="Times New Roman"/>
          <w:kern w:val="0"/>
          <w:sz w:val="24"/>
          <w:szCs w:val="24"/>
          <w:lang w:eastAsia="en-IN"/>
          <w14:ligatures w14:val="none"/>
        </w:rPr>
        <w:t xml:space="preserve"> Implement </w:t>
      </w:r>
      <w:r w:rsidRPr="00382AE2">
        <w:rPr>
          <w:rFonts w:ascii="Times New Roman" w:eastAsia="Times New Roman" w:hAnsi="Times New Roman" w:cs="Times New Roman"/>
          <w:b/>
          <w:bCs/>
          <w:kern w:val="0"/>
          <w:sz w:val="24"/>
          <w:szCs w:val="24"/>
          <w:lang w:eastAsia="en-IN"/>
          <w14:ligatures w14:val="none"/>
        </w:rPr>
        <w:t>machine learning for real-time threat detection.</w:t>
      </w:r>
    </w:p>
    <w:p w14:paraId="49D12B99" w14:textId="77777777" w:rsidR="00382AE2" w:rsidRPr="00382AE2" w:rsidRDefault="00382AE2">
      <w:pPr>
        <w:numPr>
          <w:ilvl w:val="0"/>
          <w:numId w:val="4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Implement Zero-Trust Security Policies:</w:t>
      </w:r>
      <w:r w:rsidRPr="00382AE2">
        <w:rPr>
          <w:rFonts w:ascii="Times New Roman" w:eastAsia="Times New Roman" w:hAnsi="Times New Roman" w:cs="Times New Roman"/>
          <w:kern w:val="0"/>
          <w:sz w:val="24"/>
          <w:szCs w:val="24"/>
          <w:lang w:eastAsia="en-IN"/>
          <w14:ligatures w14:val="none"/>
        </w:rPr>
        <w:t xml:space="preserve"> Restrict access to critical IT systems.</w:t>
      </w:r>
    </w:p>
    <w:p w14:paraId="788273E8" w14:textId="77777777" w:rsidR="00382AE2" w:rsidRPr="00382AE2" w:rsidRDefault="00382AE2">
      <w:pPr>
        <w:numPr>
          <w:ilvl w:val="0"/>
          <w:numId w:val="4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Conduct Continuous Cybersecurity Audits:</w:t>
      </w:r>
      <w:r w:rsidRPr="00382AE2">
        <w:rPr>
          <w:rFonts w:ascii="Times New Roman" w:eastAsia="Times New Roman" w:hAnsi="Times New Roman" w:cs="Times New Roman"/>
          <w:kern w:val="0"/>
          <w:sz w:val="24"/>
          <w:szCs w:val="24"/>
          <w:lang w:eastAsia="en-IN"/>
          <w14:ligatures w14:val="none"/>
        </w:rPr>
        <w:t xml:space="preserve"> Use </w:t>
      </w:r>
      <w:r w:rsidRPr="00382AE2">
        <w:rPr>
          <w:rFonts w:ascii="Times New Roman" w:eastAsia="Times New Roman" w:hAnsi="Times New Roman" w:cs="Times New Roman"/>
          <w:b/>
          <w:bCs/>
          <w:kern w:val="0"/>
          <w:sz w:val="24"/>
          <w:szCs w:val="24"/>
          <w:lang w:eastAsia="en-IN"/>
          <w14:ligatures w14:val="none"/>
        </w:rPr>
        <w:t>AI-powered compliance tracking dashboards.</w:t>
      </w:r>
    </w:p>
    <w:p w14:paraId="3FA577A1"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CIS Controls Adoption</w:t>
      </w:r>
    </w:p>
    <w:p w14:paraId="49EB2824"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Challenge:</w:t>
      </w:r>
      <w:r w:rsidRPr="00382AE2">
        <w:rPr>
          <w:rFonts w:ascii="Times New Roman" w:eastAsia="Times New Roman" w:hAnsi="Times New Roman" w:cs="Times New Roman"/>
          <w:kern w:val="0"/>
          <w:sz w:val="24"/>
          <w:szCs w:val="24"/>
          <w:lang w:eastAsia="en-IN"/>
          <w14:ligatures w14:val="none"/>
        </w:rPr>
        <w:t xml:space="preserve"> Limited cybersecurity budgets for small businesses.</w:t>
      </w:r>
    </w:p>
    <w:p w14:paraId="5D6FBFF3" w14:textId="77777777" w:rsidR="00382AE2" w:rsidRPr="00382AE2" w:rsidRDefault="00382AE2">
      <w:pPr>
        <w:numPr>
          <w:ilvl w:val="0"/>
          <w:numId w:val="4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Solution:</w:t>
      </w:r>
      <w:r w:rsidRPr="00382AE2">
        <w:rPr>
          <w:rFonts w:ascii="Times New Roman" w:eastAsia="Times New Roman" w:hAnsi="Times New Roman" w:cs="Times New Roman"/>
          <w:kern w:val="0"/>
          <w:sz w:val="24"/>
          <w:szCs w:val="24"/>
          <w:lang w:eastAsia="en-IN"/>
          <w14:ligatures w14:val="none"/>
        </w:rPr>
        <w:t xml:space="preserve"> Utilize </w:t>
      </w:r>
      <w:r w:rsidRPr="00382AE2">
        <w:rPr>
          <w:rFonts w:ascii="Times New Roman" w:eastAsia="Times New Roman" w:hAnsi="Times New Roman" w:cs="Times New Roman"/>
          <w:b/>
          <w:bCs/>
          <w:kern w:val="0"/>
          <w:sz w:val="24"/>
          <w:szCs w:val="24"/>
          <w:lang w:eastAsia="en-IN"/>
          <w14:ligatures w14:val="none"/>
        </w:rPr>
        <w:t>cloud-based GRC (Governance, Risk, and Compliance) software</w:t>
      </w:r>
      <w:r w:rsidRPr="00382AE2">
        <w:rPr>
          <w:rFonts w:ascii="Times New Roman" w:eastAsia="Times New Roman" w:hAnsi="Times New Roman" w:cs="Times New Roman"/>
          <w:kern w:val="0"/>
          <w:sz w:val="24"/>
          <w:szCs w:val="24"/>
          <w:lang w:eastAsia="en-IN"/>
          <w14:ligatures w14:val="none"/>
        </w:rPr>
        <w:t xml:space="preserve"> for cost-effective risk management.</w:t>
      </w:r>
    </w:p>
    <w:p w14:paraId="2323A313"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Challenge:</w:t>
      </w:r>
      <w:r w:rsidRPr="00382AE2">
        <w:rPr>
          <w:rFonts w:ascii="Times New Roman" w:eastAsia="Times New Roman" w:hAnsi="Times New Roman" w:cs="Times New Roman"/>
          <w:kern w:val="0"/>
          <w:sz w:val="24"/>
          <w:szCs w:val="24"/>
          <w:lang w:eastAsia="en-IN"/>
          <w14:ligatures w14:val="none"/>
        </w:rPr>
        <w:t xml:space="preserve"> Managing multi-jurisdictional compliance requirements.</w:t>
      </w:r>
    </w:p>
    <w:p w14:paraId="2933C28E" w14:textId="77777777" w:rsidR="00382AE2" w:rsidRPr="00382AE2" w:rsidRDefault="00382AE2">
      <w:pPr>
        <w:numPr>
          <w:ilvl w:val="0"/>
          <w:numId w:val="4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Solution:</w:t>
      </w:r>
      <w:r w:rsidRPr="00382AE2">
        <w:rPr>
          <w:rFonts w:ascii="Times New Roman" w:eastAsia="Times New Roman" w:hAnsi="Times New Roman" w:cs="Times New Roman"/>
          <w:kern w:val="0"/>
          <w:sz w:val="24"/>
          <w:szCs w:val="24"/>
          <w:lang w:eastAsia="en-IN"/>
          <w14:ligatures w14:val="none"/>
        </w:rPr>
        <w:t xml:space="preserve"> Deploy AI-based </w:t>
      </w:r>
      <w:r w:rsidRPr="00382AE2">
        <w:rPr>
          <w:rFonts w:ascii="Times New Roman" w:eastAsia="Times New Roman" w:hAnsi="Times New Roman" w:cs="Times New Roman"/>
          <w:b/>
          <w:bCs/>
          <w:kern w:val="0"/>
          <w:sz w:val="24"/>
          <w:szCs w:val="24"/>
          <w:lang w:eastAsia="en-IN"/>
          <w14:ligatures w14:val="none"/>
        </w:rPr>
        <w:t>regulatory tracking systems</w:t>
      </w:r>
      <w:r w:rsidRPr="00382AE2">
        <w:rPr>
          <w:rFonts w:ascii="Times New Roman" w:eastAsia="Times New Roman" w:hAnsi="Times New Roman" w:cs="Times New Roman"/>
          <w:kern w:val="0"/>
          <w:sz w:val="24"/>
          <w:szCs w:val="24"/>
          <w:lang w:eastAsia="en-IN"/>
          <w14:ligatures w14:val="none"/>
        </w:rPr>
        <w:t xml:space="preserve"> to automate compliance monitoring.</w:t>
      </w:r>
    </w:p>
    <w:p w14:paraId="41BB9355"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CIS-Based Security Governance</w:t>
      </w:r>
    </w:p>
    <w:p w14:paraId="5410043C"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Microsoft adopted </w:t>
      </w:r>
      <w:r w:rsidRPr="00382AE2">
        <w:rPr>
          <w:rFonts w:ascii="Times New Roman" w:eastAsia="Times New Roman" w:hAnsi="Times New Roman" w:cs="Times New Roman"/>
          <w:b/>
          <w:bCs/>
          <w:kern w:val="0"/>
          <w:sz w:val="24"/>
          <w:szCs w:val="24"/>
          <w:lang w:eastAsia="en-IN"/>
          <w14:ligatures w14:val="none"/>
        </w:rPr>
        <w:t>CIS Controls for enterprise security</w:t>
      </w:r>
      <w:r w:rsidRPr="00382AE2">
        <w:rPr>
          <w:rFonts w:ascii="Times New Roman" w:eastAsia="Times New Roman" w:hAnsi="Times New Roman" w:cs="Times New Roman"/>
          <w:kern w:val="0"/>
          <w:sz w:val="24"/>
          <w:szCs w:val="24"/>
          <w:lang w:eastAsia="en-IN"/>
          <w14:ligatures w14:val="none"/>
        </w:rPr>
        <w:t xml:space="preserve">, integrating AI-driven threat intelligence into its </w:t>
      </w:r>
      <w:r w:rsidRPr="00382AE2">
        <w:rPr>
          <w:rFonts w:ascii="Times New Roman" w:eastAsia="Times New Roman" w:hAnsi="Times New Roman" w:cs="Times New Roman"/>
          <w:b/>
          <w:bCs/>
          <w:kern w:val="0"/>
          <w:sz w:val="24"/>
          <w:szCs w:val="24"/>
          <w:lang w:eastAsia="en-IN"/>
          <w14:ligatures w14:val="none"/>
        </w:rPr>
        <w:t>Azure cloud infrastructure</w:t>
      </w:r>
      <w:r w:rsidRPr="00382AE2">
        <w:rPr>
          <w:rFonts w:ascii="Times New Roman" w:eastAsia="Times New Roman" w:hAnsi="Times New Roman" w:cs="Times New Roman"/>
          <w:kern w:val="0"/>
          <w:sz w:val="24"/>
          <w:szCs w:val="24"/>
          <w:lang w:eastAsia="en-IN"/>
          <w14:ligatures w14:val="none"/>
        </w:rPr>
        <w:t xml:space="preserve">, reducing cyber risk exposure and </w:t>
      </w:r>
      <w:r w:rsidRPr="00382AE2">
        <w:rPr>
          <w:rFonts w:ascii="Times New Roman" w:eastAsia="Times New Roman" w:hAnsi="Times New Roman" w:cs="Times New Roman"/>
          <w:b/>
          <w:bCs/>
          <w:kern w:val="0"/>
          <w:sz w:val="24"/>
          <w:szCs w:val="24"/>
          <w:lang w:eastAsia="en-IN"/>
          <w14:ligatures w14:val="none"/>
        </w:rPr>
        <w:t>strengthening regulatory compliance.</w:t>
      </w:r>
    </w:p>
    <w:p w14:paraId="057F6245"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F1D57C">
          <v:rect id="_x0000_i1293" style="width:0;height:1.5pt" o:hralign="center" o:hrstd="t" o:hr="t" fillcolor="#a0a0a0" stroked="f"/>
        </w:pict>
      </w:r>
    </w:p>
    <w:p w14:paraId="02E996D6"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CIS Controls Implementation</w:t>
      </w:r>
    </w:p>
    <w:p w14:paraId="564C31D5"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in CIS Controls Compliance</w:t>
      </w:r>
    </w:p>
    <w:p w14:paraId="4420AB06" w14:textId="77777777" w:rsidR="00382AE2" w:rsidRPr="00382AE2" w:rsidRDefault="00382AE2">
      <w:pPr>
        <w:numPr>
          <w:ilvl w:val="0"/>
          <w:numId w:val="4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Machine Learning-Based Threat Intelligence:</w:t>
      </w:r>
      <w:r w:rsidRPr="00382AE2">
        <w:rPr>
          <w:rFonts w:ascii="Times New Roman" w:eastAsia="Times New Roman" w:hAnsi="Times New Roman" w:cs="Times New Roman"/>
          <w:kern w:val="0"/>
          <w:sz w:val="24"/>
          <w:szCs w:val="24"/>
          <w:lang w:eastAsia="en-IN"/>
          <w14:ligatures w14:val="none"/>
        </w:rPr>
        <w:t xml:space="preserve"> Detects cyber threats before they escalate.</w:t>
      </w:r>
    </w:p>
    <w:p w14:paraId="344DCC36" w14:textId="77777777" w:rsidR="00382AE2" w:rsidRPr="00382AE2" w:rsidRDefault="00382AE2">
      <w:pPr>
        <w:numPr>
          <w:ilvl w:val="0"/>
          <w:numId w:val="4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Blockchain for Secure Compliance Audits:</w:t>
      </w:r>
      <w:r w:rsidRPr="00382AE2">
        <w:rPr>
          <w:rFonts w:ascii="Times New Roman" w:eastAsia="Times New Roman" w:hAnsi="Times New Roman" w:cs="Times New Roman"/>
          <w:kern w:val="0"/>
          <w:sz w:val="24"/>
          <w:szCs w:val="24"/>
          <w:lang w:eastAsia="en-IN"/>
          <w14:ligatures w14:val="none"/>
        </w:rPr>
        <w:t xml:space="preserve"> Ensures immutable audit logs for regulatory adherence.</w:t>
      </w:r>
    </w:p>
    <w:p w14:paraId="27A014F3" w14:textId="77777777" w:rsidR="00382AE2" w:rsidRPr="00382AE2" w:rsidRDefault="00382AE2">
      <w:pPr>
        <w:numPr>
          <w:ilvl w:val="0"/>
          <w:numId w:val="4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Automated Security Incident Response:</w:t>
      </w:r>
      <w:r w:rsidRPr="00382AE2">
        <w:rPr>
          <w:rFonts w:ascii="Times New Roman" w:eastAsia="Times New Roman" w:hAnsi="Times New Roman" w:cs="Times New Roman"/>
          <w:kern w:val="0"/>
          <w:sz w:val="24"/>
          <w:szCs w:val="24"/>
          <w:lang w:eastAsia="en-IN"/>
          <w14:ligatures w14:val="none"/>
        </w:rPr>
        <w:t xml:space="preserve"> Uses AI-driven SIEM tools for rapid cyberattack mitigation.</w:t>
      </w:r>
    </w:p>
    <w:p w14:paraId="4350863E"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Cyber Resilience with CIS Controls</w:t>
      </w:r>
    </w:p>
    <w:p w14:paraId="033ADBCF" w14:textId="77777777" w:rsidR="00382AE2" w:rsidRPr="00382AE2" w:rsidRDefault="00382AE2">
      <w:pPr>
        <w:numPr>
          <w:ilvl w:val="0"/>
          <w:numId w:val="4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Adopt a Zero-Trust Security Framework:</w:t>
      </w:r>
      <w:r w:rsidRPr="00382AE2">
        <w:rPr>
          <w:rFonts w:ascii="Times New Roman" w:eastAsia="Times New Roman" w:hAnsi="Times New Roman" w:cs="Times New Roman"/>
          <w:kern w:val="0"/>
          <w:sz w:val="24"/>
          <w:szCs w:val="24"/>
          <w:lang w:eastAsia="en-IN"/>
          <w14:ligatures w14:val="none"/>
        </w:rPr>
        <w:t xml:space="preserve"> Restrict unauthorized access to enterprise networks.</w:t>
      </w:r>
    </w:p>
    <w:p w14:paraId="040F3B2A" w14:textId="77777777" w:rsidR="00382AE2" w:rsidRPr="00382AE2" w:rsidRDefault="00382AE2">
      <w:pPr>
        <w:numPr>
          <w:ilvl w:val="0"/>
          <w:numId w:val="4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Enhance Employee Cybersecurity Training:</w:t>
      </w:r>
      <w:r w:rsidRPr="00382AE2">
        <w:rPr>
          <w:rFonts w:ascii="Times New Roman" w:eastAsia="Times New Roman" w:hAnsi="Times New Roman" w:cs="Times New Roman"/>
          <w:kern w:val="0"/>
          <w:sz w:val="24"/>
          <w:szCs w:val="24"/>
          <w:lang w:eastAsia="en-IN"/>
          <w14:ligatures w14:val="none"/>
        </w:rPr>
        <w:t xml:space="preserve"> Implement gamified AI-driven security awareness programs.</w:t>
      </w:r>
    </w:p>
    <w:p w14:paraId="575D7F1E" w14:textId="77777777" w:rsidR="00382AE2" w:rsidRPr="00382AE2" w:rsidRDefault="00382AE2">
      <w:pPr>
        <w:numPr>
          <w:ilvl w:val="0"/>
          <w:numId w:val="4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Continuous Security Monitoring Dashboards:</w:t>
      </w:r>
      <w:r w:rsidRPr="00382AE2">
        <w:rPr>
          <w:rFonts w:ascii="Times New Roman" w:eastAsia="Times New Roman" w:hAnsi="Times New Roman" w:cs="Times New Roman"/>
          <w:kern w:val="0"/>
          <w:sz w:val="24"/>
          <w:szCs w:val="24"/>
          <w:lang w:eastAsia="en-IN"/>
          <w14:ligatures w14:val="none"/>
        </w:rPr>
        <w:t xml:space="preserve"> Provides real-time visibility into cyber risks.</w:t>
      </w:r>
    </w:p>
    <w:p w14:paraId="38E28FF6"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Deutsche Bank’s CIS-Based Financial Cybersecurity Strategy</w:t>
      </w:r>
    </w:p>
    <w:p w14:paraId="66B99466"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Deutsche Bank implemented </w:t>
      </w:r>
      <w:r w:rsidRPr="00382AE2">
        <w:rPr>
          <w:rFonts w:ascii="Times New Roman" w:eastAsia="Times New Roman" w:hAnsi="Times New Roman" w:cs="Times New Roman"/>
          <w:b/>
          <w:bCs/>
          <w:kern w:val="0"/>
          <w:sz w:val="24"/>
          <w:szCs w:val="24"/>
          <w:lang w:eastAsia="en-IN"/>
          <w14:ligatures w14:val="none"/>
        </w:rPr>
        <w:t>CIS Controls for financial security</w:t>
      </w:r>
      <w:r w:rsidRPr="00382AE2">
        <w:rPr>
          <w:rFonts w:ascii="Times New Roman" w:eastAsia="Times New Roman" w:hAnsi="Times New Roman" w:cs="Times New Roman"/>
          <w:kern w:val="0"/>
          <w:sz w:val="24"/>
          <w:szCs w:val="24"/>
          <w:lang w:eastAsia="en-IN"/>
          <w14:ligatures w14:val="none"/>
        </w:rPr>
        <w:t xml:space="preserve">, enhancing </w:t>
      </w:r>
      <w:r w:rsidRPr="00382AE2">
        <w:rPr>
          <w:rFonts w:ascii="Times New Roman" w:eastAsia="Times New Roman" w:hAnsi="Times New Roman" w:cs="Times New Roman"/>
          <w:b/>
          <w:bCs/>
          <w:kern w:val="0"/>
          <w:sz w:val="24"/>
          <w:szCs w:val="24"/>
          <w:lang w:eastAsia="en-IN"/>
          <w14:ligatures w14:val="none"/>
        </w:rPr>
        <w:t>fraud detection, IT risk governance, and compliance with Basel III banking regulations.</w:t>
      </w:r>
    </w:p>
    <w:p w14:paraId="787F0A8E"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97E8D6">
          <v:rect id="_x0000_i1294" style="width:0;height:1.5pt" o:hralign="center" o:hrstd="t" o:hr="t" fillcolor="#a0a0a0" stroked="f"/>
        </w:pict>
      </w:r>
    </w:p>
    <w:p w14:paraId="3CC4F34E"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Conclusion</w:t>
      </w:r>
    </w:p>
    <w:p w14:paraId="6AB6CBC7"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CIS Controls provide organizations with a </w:t>
      </w:r>
      <w:r w:rsidRPr="00382AE2">
        <w:rPr>
          <w:rFonts w:ascii="Times New Roman" w:eastAsia="Times New Roman" w:hAnsi="Times New Roman" w:cs="Times New Roman"/>
          <w:b/>
          <w:bCs/>
          <w:kern w:val="0"/>
          <w:sz w:val="24"/>
          <w:szCs w:val="24"/>
          <w:lang w:eastAsia="en-IN"/>
          <w14:ligatures w14:val="none"/>
        </w:rPr>
        <w:t>proactive approach to cybersecurity compliance</w:t>
      </w:r>
      <w:r w:rsidRPr="00382AE2">
        <w:rPr>
          <w:rFonts w:ascii="Times New Roman" w:eastAsia="Times New Roman" w:hAnsi="Times New Roman" w:cs="Times New Roman"/>
          <w:kern w:val="0"/>
          <w:sz w:val="24"/>
          <w:szCs w:val="24"/>
          <w:lang w:eastAsia="en-IN"/>
          <w14:ligatures w14:val="none"/>
        </w:rPr>
        <w:t xml:space="preserve">, ensuring </w:t>
      </w:r>
      <w:r w:rsidRPr="00382AE2">
        <w:rPr>
          <w:rFonts w:ascii="Times New Roman" w:eastAsia="Times New Roman" w:hAnsi="Times New Roman" w:cs="Times New Roman"/>
          <w:b/>
          <w:bCs/>
          <w:kern w:val="0"/>
          <w:sz w:val="24"/>
          <w:szCs w:val="24"/>
          <w:lang w:eastAsia="en-IN"/>
          <w14:ligatures w14:val="none"/>
        </w:rPr>
        <w:t>data protection, regulatory adherence, and cyber resilience</w:t>
      </w:r>
      <w:r w:rsidRPr="00382AE2">
        <w:rPr>
          <w:rFonts w:ascii="Times New Roman" w:eastAsia="Times New Roman" w:hAnsi="Times New Roman" w:cs="Times New Roman"/>
          <w:kern w:val="0"/>
          <w:sz w:val="24"/>
          <w:szCs w:val="24"/>
          <w:lang w:eastAsia="en-IN"/>
          <w14:ligatures w14:val="none"/>
        </w:rPr>
        <w:t xml:space="preserve">. By integrating </w:t>
      </w:r>
      <w:r w:rsidRPr="00382AE2">
        <w:rPr>
          <w:rFonts w:ascii="Times New Roman" w:eastAsia="Times New Roman" w:hAnsi="Times New Roman" w:cs="Times New Roman"/>
          <w:b/>
          <w:bCs/>
          <w:kern w:val="0"/>
          <w:sz w:val="24"/>
          <w:szCs w:val="24"/>
          <w:lang w:eastAsia="en-IN"/>
          <w14:ligatures w14:val="none"/>
        </w:rPr>
        <w:t xml:space="preserve">AI-powered risk analytics, blockchain-secured auditing, and continuous </w:t>
      </w:r>
      <w:r w:rsidRPr="00382AE2">
        <w:rPr>
          <w:rFonts w:ascii="Times New Roman" w:eastAsia="Times New Roman" w:hAnsi="Times New Roman" w:cs="Times New Roman"/>
          <w:b/>
          <w:bCs/>
          <w:kern w:val="0"/>
          <w:sz w:val="24"/>
          <w:szCs w:val="24"/>
          <w:lang w:eastAsia="en-IN"/>
          <w14:ligatures w14:val="none"/>
        </w:rPr>
        <w:lastRenderedPageBreak/>
        <w:t>compliance monitoring</w:t>
      </w:r>
      <w:r w:rsidRPr="00382AE2">
        <w:rPr>
          <w:rFonts w:ascii="Times New Roman" w:eastAsia="Times New Roman" w:hAnsi="Times New Roman" w:cs="Times New Roman"/>
          <w:kern w:val="0"/>
          <w:sz w:val="24"/>
          <w:szCs w:val="24"/>
          <w:lang w:eastAsia="en-IN"/>
          <w14:ligatures w14:val="none"/>
        </w:rPr>
        <w:t xml:space="preserve">, businesses can safeguard their </w:t>
      </w:r>
      <w:r w:rsidRPr="00382AE2">
        <w:rPr>
          <w:rFonts w:ascii="Times New Roman" w:eastAsia="Times New Roman" w:hAnsi="Times New Roman" w:cs="Times New Roman"/>
          <w:b/>
          <w:bCs/>
          <w:kern w:val="0"/>
          <w:sz w:val="24"/>
          <w:szCs w:val="24"/>
          <w:lang w:eastAsia="en-IN"/>
          <w14:ligatures w14:val="none"/>
        </w:rPr>
        <w:t>IT infrastructure, mitigate financial risks, and strengthen regulatory governance.</w:t>
      </w:r>
    </w:p>
    <w:p w14:paraId="01B48656" w14:textId="767933A5"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Segoe UI Emoji" w:eastAsia="Times New Roman" w:hAnsi="Segoe UI Emoji" w:cs="Segoe UI Emoji"/>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In the next chapter, we will explore </w:t>
      </w:r>
      <w:r w:rsidRPr="00382AE2">
        <w:rPr>
          <w:rFonts w:ascii="Times New Roman" w:eastAsia="Times New Roman" w:hAnsi="Times New Roman" w:cs="Times New Roman"/>
          <w:b/>
          <w:bCs/>
          <w:kern w:val="0"/>
          <w:sz w:val="24"/>
          <w:szCs w:val="24"/>
          <w:lang w:eastAsia="en-IN"/>
          <w14:ligatures w14:val="none"/>
        </w:rPr>
        <w:t>"Cybersecurity Risk Mitigation Strategies: Enhancing Digital Security Through AI and Predictive Analytics,"</w:t>
      </w:r>
      <w:r w:rsidRPr="00382AE2">
        <w:rPr>
          <w:rFonts w:ascii="Times New Roman" w:eastAsia="Times New Roman" w:hAnsi="Times New Roman" w:cs="Times New Roman"/>
          <w:kern w:val="0"/>
          <w:sz w:val="24"/>
          <w:szCs w:val="24"/>
          <w:lang w:eastAsia="en-IN"/>
          <w14:ligatures w14:val="none"/>
        </w:rPr>
        <w:t xml:space="preserve"> analyzing how organizations can further optimize cybersecurity governance through advanced risk management techn</w:t>
      </w:r>
      <w:r>
        <w:rPr>
          <w:rFonts w:ascii="Times New Roman" w:eastAsia="Times New Roman" w:hAnsi="Times New Roman" w:cs="Times New Roman"/>
          <w:kern w:val="0"/>
          <w:sz w:val="24"/>
          <w:szCs w:val="24"/>
          <w:lang w:eastAsia="en-IN"/>
          <w14:ligatures w14:val="none"/>
        </w:rPr>
        <w:t xml:space="preserve">iques </w:t>
      </w:r>
    </w:p>
    <w:p w14:paraId="33F6D5B8"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Comparing Different Frameworks and Their Applicability</w:t>
      </w:r>
    </w:p>
    <w:p w14:paraId="1F71B7F5" w14:textId="77777777" w:rsidR="00382AE2" w:rsidRPr="00382AE2" w:rsidRDefault="00382AE2" w:rsidP="00382AE2">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Introduction</w:t>
      </w:r>
    </w:p>
    <w:p w14:paraId="68AAE9C0"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As organizations strive to strengthen governance, risk management, and compliance (</w:t>
      </w:r>
      <w:r w:rsidRPr="00382AE2">
        <w:rPr>
          <w:rFonts w:ascii="Times New Roman" w:eastAsia="Times New Roman" w:hAnsi="Times New Roman" w:cs="Times New Roman"/>
          <w:b/>
          <w:bCs/>
          <w:kern w:val="0"/>
          <w:sz w:val="24"/>
          <w:szCs w:val="24"/>
          <w:lang w:eastAsia="en-IN"/>
          <w14:ligatures w14:val="none"/>
        </w:rPr>
        <w:t>GRC</w:t>
      </w:r>
      <w:r w:rsidRPr="00382AE2">
        <w:rPr>
          <w:rFonts w:ascii="Times New Roman" w:eastAsia="Times New Roman" w:hAnsi="Times New Roman" w:cs="Times New Roman"/>
          <w:kern w:val="0"/>
          <w:sz w:val="24"/>
          <w:szCs w:val="24"/>
          <w:lang w:eastAsia="en-IN"/>
          <w14:ligatures w14:val="none"/>
        </w:rPr>
        <w:t xml:space="preserve">), they rely on </w:t>
      </w:r>
      <w:r w:rsidRPr="00382AE2">
        <w:rPr>
          <w:rFonts w:ascii="Times New Roman" w:eastAsia="Times New Roman" w:hAnsi="Times New Roman" w:cs="Times New Roman"/>
          <w:b/>
          <w:bCs/>
          <w:kern w:val="0"/>
          <w:sz w:val="24"/>
          <w:szCs w:val="24"/>
          <w:lang w:eastAsia="en-IN"/>
          <w14:ligatures w14:val="none"/>
        </w:rPr>
        <w:t>various frameworks</w:t>
      </w:r>
      <w:r w:rsidRPr="00382AE2">
        <w:rPr>
          <w:rFonts w:ascii="Times New Roman" w:eastAsia="Times New Roman" w:hAnsi="Times New Roman" w:cs="Times New Roman"/>
          <w:kern w:val="0"/>
          <w:sz w:val="24"/>
          <w:szCs w:val="24"/>
          <w:lang w:eastAsia="en-IN"/>
          <w14:ligatures w14:val="none"/>
        </w:rPr>
        <w:t xml:space="preserve"> to establish structured methodologies for regulatory adherence, cybersecurity governance, and risk mitigation. However, selecting the right framework can be challenging due to </w:t>
      </w:r>
      <w:r w:rsidRPr="00382AE2">
        <w:rPr>
          <w:rFonts w:ascii="Times New Roman" w:eastAsia="Times New Roman" w:hAnsi="Times New Roman" w:cs="Times New Roman"/>
          <w:b/>
          <w:bCs/>
          <w:kern w:val="0"/>
          <w:sz w:val="24"/>
          <w:szCs w:val="24"/>
          <w:lang w:eastAsia="en-IN"/>
          <w14:ligatures w14:val="none"/>
        </w:rPr>
        <w:t>overlapping principles, diverse industry requirements, and evolving regulatory landscapes.</w:t>
      </w:r>
    </w:p>
    <w:p w14:paraId="7FD649FB"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This chapter provides an </w:t>
      </w:r>
      <w:r w:rsidRPr="00382AE2">
        <w:rPr>
          <w:rFonts w:ascii="Times New Roman" w:eastAsia="Times New Roman" w:hAnsi="Times New Roman" w:cs="Times New Roman"/>
          <w:b/>
          <w:bCs/>
          <w:kern w:val="0"/>
          <w:sz w:val="24"/>
          <w:szCs w:val="24"/>
          <w:lang w:eastAsia="en-IN"/>
          <w14:ligatures w14:val="none"/>
        </w:rPr>
        <w:t>in-depth comparison</w:t>
      </w:r>
      <w:r w:rsidRPr="00382AE2">
        <w:rPr>
          <w:rFonts w:ascii="Times New Roman" w:eastAsia="Times New Roman" w:hAnsi="Times New Roman" w:cs="Times New Roman"/>
          <w:kern w:val="0"/>
          <w:sz w:val="24"/>
          <w:szCs w:val="24"/>
          <w:lang w:eastAsia="en-IN"/>
          <w14:ligatures w14:val="none"/>
        </w:rPr>
        <w:t xml:space="preserve"> of key governance and cybersecurity frameworks, including </w:t>
      </w:r>
      <w:r w:rsidRPr="00382AE2">
        <w:rPr>
          <w:rFonts w:ascii="Times New Roman" w:eastAsia="Times New Roman" w:hAnsi="Times New Roman" w:cs="Times New Roman"/>
          <w:b/>
          <w:bCs/>
          <w:kern w:val="0"/>
          <w:sz w:val="24"/>
          <w:szCs w:val="24"/>
          <w:lang w:eastAsia="en-IN"/>
          <w14:ligatures w14:val="none"/>
        </w:rPr>
        <w:t>COBIT, COSO ERM, NIST CSF, ISO 27001, and CIS Controls</w:t>
      </w:r>
      <w:r w:rsidRPr="00382AE2">
        <w:rPr>
          <w:rFonts w:ascii="Times New Roman" w:eastAsia="Times New Roman" w:hAnsi="Times New Roman" w:cs="Times New Roman"/>
          <w:kern w:val="0"/>
          <w:sz w:val="24"/>
          <w:szCs w:val="24"/>
          <w:lang w:eastAsia="en-IN"/>
          <w14:ligatures w14:val="none"/>
        </w:rPr>
        <w:t xml:space="preserve">, highlighting their </w:t>
      </w:r>
      <w:r w:rsidRPr="00382AE2">
        <w:rPr>
          <w:rFonts w:ascii="Times New Roman" w:eastAsia="Times New Roman" w:hAnsi="Times New Roman" w:cs="Times New Roman"/>
          <w:b/>
          <w:bCs/>
          <w:kern w:val="0"/>
          <w:sz w:val="24"/>
          <w:szCs w:val="24"/>
          <w:lang w:eastAsia="en-IN"/>
          <w14:ligatures w14:val="none"/>
        </w:rPr>
        <w:t>unique strengths, industry applicability, and best practices for integration.</w:t>
      </w:r>
    </w:p>
    <w:p w14:paraId="5AE11D37"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2E3ECE">
          <v:rect id="_x0000_i1295" style="width:0;height:1.5pt" o:hralign="center" o:hrstd="t" o:hr="t" fillcolor="#a0a0a0" stroked="f"/>
        </w:pict>
      </w:r>
    </w:p>
    <w:p w14:paraId="092AAAB7"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Overview of Major GRC Frameworks</w:t>
      </w:r>
    </w:p>
    <w:p w14:paraId="44E3D8E4"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COBIT (Control Objectives for Information and Related Technologies)</w:t>
      </w:r>
    </w:p>
    <w:p w14:paraId="74047552" w14:textId="77777777" w:rsidR="00382AE2" w:rsidRPr="00382AE2" w:rsidRDefault="00382AE2">
      <w:pPr>
        <w:numPr>
          <w:ilvl w:val="0"/>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ISACA</w:t>
      </w:r>
    </w:p>
    <w:p w14:paraId="6A15CA77" w14:textId="77777777" w:rsidR="00382AE2" w:rsidRPr="00382AE2" w:rsidRDefault="00382AE2">
      <w:pPr>
        <w:numPr>
          <w:ilvl w:val="0"/>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IT governance and risk management</w:t>
      </w:r>
    </w:p>
    <w:p w14:paraId="610524D9" w14:textId="77777777" w:rsidR="00382AE2" w:rsidRPr="00382AE2" w:rsidRDefault="00382AE2">
      <w:pPr>
        <w:numPr>
          <w:ilvl w:val="0"/>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1D638F12" w14:textId="77777777" w:rsidR="00382AE2" w:rsidRPr="00382AE2" w:rsidRDefault="00382AE2">
      <w:pPr>
        <w:numPr>
          <w:ilvl w:val="1"/>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Aligns IT with business objectives.</w:t>
      </w:r>
    </w:p>
    <w:p w14:paraId="0F747125" w14:textId="77777777" w:rsidR="00382AE2" w:rsidRPr="00382AE2" w:rsidRDefault="00382AE2">
      <w:pPr>
        <w:numPr>
          <w:ilvl w:val="1"/>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Strengthens </w:t>
      </w:r>
      <w:r w:rsidRPr="00382AE2">
        <w:rPr>
          <w:rFonts w:ascii="Times New Roman" w:eastAsia="Times New Roman" w:hAnsi="Times New Roman" w:cs="Times New Roman"/>
          <w:b/>
          <w:bCs/>
          <w:kern w:val="0"/>
          <w:sz w:val="24"/>
          <w:szCs w:val="24"/>
          <w:lang w:eastAsia="en-IN"/>
          <w14:ligatures w14:val="none"/>
        </w:rPr>
        <w:t>cybersecurity governance</w:t>
      </w:r>
      <w:r w:rsidRPr="00382AE2">
        <w:rPr>
          <w:rFonts w:ascii="Times New Roman" w:eastAsia="Times New Roman" w:hAnsi="Times New Roman" w:cs="Times New Roman"/>
          <w:kern w:val="0"/>
          <w:sz w:val="24"/>
          <w:szCs w:val="24"/>
          <w:lang w:eastAsia="en-IN"/>
          <w14:ligatures w14:val="none"/>
        </w:rPr>
        <w:t xml:space="preserve"> and IT service management.</w:t>
      </w:r>
    </w:p>
    <w:p w14:paraId="0125567C" w14:textId="77777777" w:rsidR="00382AE2" w:rsidRPr="00382AE2" w:rsidRDefault="00382AE2">
      <w:pPr>
        <w:numPr>
          <w:ilvl w:val="1"/>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40 governance objectives</w:t>
      </w:r>
      <w:r w:rsidRPr="00382AE2">
        <w:rPr>
          <w:rFonts w:ascii="Times New Roman" w:eastAsia="Times New Roman" w:hAnsi="Times New Roman" w:cs="Times New Roman"/>
          <w:kern w:val="0"/>
          <w:sz w:val="24"/>
          <w:szCs w:val="24"/>
          <w:lang w:eastAsia="en-IN"/>
          <w14:ligatures w14:val="none"/>
        </w:rPr>
        <w:t xml:space="preserve"> across five domains.</w:t>
      </w:r>
    </w:p>
    <w:p w14:paraId="107395D0" w14:textId="77777777" w:rsidR="00382AE2" w:rsidRPr="00382AE2" w:rsidRDefault="00382AE2">
      <w:pPr>
        <w:numPr>
          <w:ilvl w:val="0"/>
          <w:numId w:val="4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IT-driven enterprises, telecom, and financial services.</w:t>
      </w:r>
    </w:p>
    <w:p w14:paraId="3D46F9F9"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COSO Enterprise Risk Management (ERM)</w:t>
      </w:r>
    </w:p>
    <w:p w14:paraId="66F08748" w14:textId="77777777" w:rsidR="00382AE2" w:rsidRPr="00382AE2" w:rsidRDefault="00382AE2">
      <w:pPr>
        <w:numPr>
          <w:ilvl w:val="0"/>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Committee of Sponsoring Organizations of the Treadway Commission (COSO)</w:t>
      </w:r>
    </w:p>
    <w:p w14:paraId="3482B1C5" w14:textId="77777777" w:rsidR="00382AE2" w:rsidRPr="00382AE2" w:rsidRDefault="00382AE2">
      <w:pPr>
        <w:numPr>
          <w:ilvl w:val="0"/>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Corporate risk management and financial governance</w:t>
      </w:r>
    </w:p>
    <w:p w14:paraId="14EA9987" w14:textId="77777777" w:rsidR="00382AE2" w:rsidRPr="00382AE2" w:rsidRDefault="00382AE2">
      <w:pPr>
        <w:numPr>
          <w:ilvl w:val="0"/>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0710840C" w14:textId="77777777" w:rsidR="00382AE2" w:rsidRPr="00382AE2" w:rsidRDefault="00382AE2">
      <w:pPr>
        <w:numPr>
          <w:ilvl w:val="1"/>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Establishes </w:t>
      </w:r>
      <w:r w:rsidRPr="00382AE2">
        <w:rPr>
          <w:rFonts w:ascii="Times New Roman" w:eastAsia="Times New Roman" w:hAnsi="Times New Roman" w:cs="Times New Roman"/>
          <w:b/>
          <w:bCs/>
          <w:kern w:val="0"/>
          <w:sz w:val="24"/>
          <w:szCs w:val="24"/>
          <w:lang w:eastAsia="en-IN"/>
          <w14:ligatures w14:val="none"/>
        </w:rPr>
        <w:t>five ERM components</w:t>
      </w:r>
      <w:r w:rsidRPr="00382AE2">
        <w:rPr>
          <w:rFonts w:ascii="Times New Roman" w:eastAsia="Times New Roman" w:hAnsi="Times New Roman" w:cs="Times New Roman"/>
          <w:kern w:val="0"/>
          <w:sz w:val="24"/>
          <w:szCs w:val="24"/>
          <w:lang w:eastAsia="en-IN"/>
          <w14:ligatures w14:val="none"/>
        </w:rPr>
        <w:t>: governance, strategy, risk identification, response, and monitoring.</w:t>
      </w:r>
    </w:p>
    <w:p w14:paraId="1FA67616" w14:textId="77777777" w:rsidR="00382AE2" w:rsidRPr="00382AE2" w:rsidRDefault="00382AE2">
      <w:pPr>
        <w:numPr>
          <w:ilvl w:val="1"/>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Integrates risk management with </w:t>
      </w:r>
      <w:r w:rsidRPr="00382AE2">
        <w:rPr>
          <w:rFonts w:ascii="Times New Roman" w:eastAsia="Times New Roman" w:hAnsi="Times New Roman" w:cs="Times New Roman"/>
          <w:b/>
          <w:bCs/>
          <w:kern w:val="0"/>
          <w:sz w:val="24"/>
          <w:szCs w:val="24"/>
          <w:lang w:eastAsia="en-IN"/>
          <w14:ligatures w14:val="none"/>
        </w:rPr>
        <w:t>financial compliance and internal controls</w:t>
      </w:r>
      <w:r w:rsidRPr="00382AE2">
        <w:rPr>
          <w:rFonts w:ascii="Times New Roman" w:eastAsia="Times New Roman" w:hAnsi="Times New Roman" w:cs="Times New Roman"/>
          <w:kern w:val="0"/>
          <w:sz w:val="24"/>
          <w:szCs w:val="24"/>
          <w:lang w:eastAsia="en-IN"/>
          <w14:ligatures w14:val="none"/>
        </w:rPr>
        <w:t>.</w:t>
      </w:r>
    </w:p>
    <w:p w14:paraId="500CE689" w14:textId="77777777" w:rsidR="00382AE2" w:rsidRPr="00382AE2" w:rsidRDefault="00382AE2">
      <w:pPr>
        <w:numPr>
          <w:ilvl w:val="1"/>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Supports </w:t>
      </w:r>
      <w:r w:rsidRPr="00382AE2">
        <w:rPr>
          <w:rFonts w:ascii="Times New Roman" w:eastAsia="Times New Roman" w:hAnsi="Times New Roman" w:cs="Times New Roman"/>
          <w:b/>
          <w:bCs/>
          <w:kern w:val="0"/>
          <w:sz w:val="24"/>
          <w:szCs w:val="24"/>
          <w:lang w:eastAsia="en-IN"/>
          <w14:ligatures w14:val="none"/>
        </w:rPr>
        <w:t xml:space="preserve">AI-driven predictive risk </w:t>
      </w:r>
      <w:proofErr w:type="spellStart"/>
      <w:r w:rsidRPr="00382AE2">
        <w:rPr>
          <w:rFonts w:ascii="Times New Roman" w:eastAsia="Times New Roman" w:hAnsi="Times New Roman" w:cs="Times New Roman"/>
          <w:b/>
          <w:bCs/>
          <w:kern w:val="0"/>
          <w:sz w:val="24"/>
          <w:szCs w:val="24"/>
          <w:lang w:eastAsia="en-IN"/>
          <w14:ligatures w14:val="none"/>
        </w:rPr>
        <w:t>modeling</w:t>
      </w:r>
      <w:proofErr w:type="spellEnd"/>
      <w:r w:rsidRPr="00382AE2">
        <w:rPr>
          <w:rFonts w:ascii="Times New Roman" w:eastAsia="Times New Roman" w:hAnsi="Times New Roman" w:cs="Times New Roman"/>
          <w:kern w:val="0"/>
          <w:sz w:val="24"/>
          <w:szCs w:val="24"/>
          <w:lang w:eastAsia="en-IN"/>
          <w14:ligatures w14:val="none"/>
        </w:rPr>
        <w:t xml:space="preserve"> for financial institutions.</w:t>
      </w:r>
    </w:p>
    <w:p w14:paraId="19F4E69F" w14:textId="77777777" w:rsidR="00382AE2" w:rsidRPr="00382AE2" w:rsidRDefault="00382AE2">
      <w:pPr>
        <w:numPr>
          <w:ilvl w:val="0"/>
          <w:numId w:val="4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Finance, banking, and enterprise risk management.</w:t>
      </w:r>
    </w:p>
    <w:p w14:paraId="634014DC"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NIST Cybersecurity Framework (CSF)</w:t>
      </w:r>
    </w:p>
    <w:p w14:paraId="2C6D377B" w14:textId="77777777" w:rsidR="00382AE2" w:rsidRPr="00382AE2" w:rsidRDefault="00382AE2">
      <w:pPr>
        <w:numPr>
          <w:ilvl w:val="0"/>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National Institute of Standards and Technology (NIST)</w:t>
      </w:r>
    </w:p>
    <w:p w14:paraId="74F63150" w14:textId="77777777" w:rsidR="00382AE2" w:rsidRPr="00382AE2" w:rsidRDefault="00382AE2">
      <w:pPr>
        <w:numPr>
          <w:ilvl w:val="0"/>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Cybersecurity risk management</w:t>
      </w:r>
    </w:p>
    <w:p w14:paraId="23CEBCC8" w14:textId="77777777" w:rsidR="00382AE2" w:rsidRPr="00382AE2" w:rsidRDefault="00382AE2">
      <w:pPr>
        <w:numPr>
          <w:ilvl w:val="0"/>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4D2CFBBA" w14:textId="77777777" w:rsidR="00382AE2" w:rsidRPr="00382AE2" w:rsidRDefault="00382AE2">
      <w:pPr>
        <w:numPr>
          <w:ilvl w:val="1"/>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five core functions</w:t>
      </w:r>
      <w:r w:rsidRPr="00382AE2">
        <w:rPr>
          <w:rFonts w:ascii="Times New Roman" w:eastAsia="Times New Roman" w:hAnsi="Times New Roman" w:cs="Times New Roman"/>
          <w:kern w:val="0"/>
          <w:sz w:val="24"/>
          <w:szCs w:val="24"/>
          <w:lang w:eastAsia="en-IN"/>
          <w14:ligatures w14:val="none"/>
        </w:rPr>
        <w:t>: Identify, Protect, Detect, Respond, and Recover.</w:t>
      </w:r>
    </w:p>
    <w:p w14:paraId="51C1FBD1" w14:textId="77777777" w:rsidR="00382AE2" w:rsidRPr="00382AE2" w:rsidRDefault="00382AE2">
      <w:pPr>
        <w:numPr>
          <w:ilvl w:val="1"/>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Strengthens </w:t>
      </w:r>
      <w:r w:rsidRPr="00382AE2">
        <w:rPr>
          <w:rFonts w:ascii="Times New Roman" w:eastAsia="Times New Roman" w:hAnsi="Times New Roman" w:cs="Times New Roman"/>
          <w:b/>
          <w:bCs/>
          <w:kern w:val="0"/>
          <w:sz w:val="24"/>
          <w:szCs w:val="24"/>
          <w:lang w:eastAsia="en-IN"/>
          <w14:ligatures w14:val="none"/>
        </w:rPr>
        <w:t>real-time threat intelligence and cybersecurity resilience.</w:t>
      </w:r>
    </w:p>
    <w:p w14:paraId="19E65453" w14:textId="77777777" w:rsidR="00382AE2" w:rsidRPr="00382AE2" w:rsidRDefault="00382AE2">
      <w:pPr>
        <w:numPr>
          <w:ilvl w:val="1"/>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Ensures compliance with </w:t>
      </w:r>
      <w:r w:rsidRPr="00382AE2">
        <w:rPr>
          <w:rFonts w:ascii="Times New Roman" w:eastAsia="Times New Roman" w:hAnsi="Times New Roman" w:cs="Times New Roman"/>
          <w:b/>
          <w:bCs/>
          <w:kern w:val="0"/>
          <w:sz w:val="24"/>
          <w:szCs w:val="24"/>
          <w:lang w:eastAsia="en-IN"/>
          <w14:ligatures w14:val="none"/>
        </w:rPr>
        <w:t>GDPR, HIPAA, and federal IT security standards.</w:t>
      </w:r>
    </w:p>
    <w:p w14:paraId="343DADFF" w14:textId="77777777" w:rsidR="00382AE2" w:rsidRPr="00382AE2" w:rsidRDefault="00382AE2">
      <w:pPr>
        <w:numPr>
          <w:ilvl w:val="0"/>
          <w:numId w:val="4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Critical infrastructure, government agencies, and cloud security.</w:t>
      </w:r>
    </w:p>
    <w:p w14:paraId="3D48F22B"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ISO 27001: Information Security Management System (ISMS)</w:t>
      </w:r>
    </w:p>
    <w:p w14:paraId="327F2FFE" w14:textId="77777777" w:rsidR="00382AE2" w:rsidRPr="00382AE2" w:rsidRDefault="00382AE2">
      <w:pPr>
        <w:numPr>
          <w:ilvl w:val="0"/>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International Organization for Standardization (ISO)</w:t>
      </w:r>
    </w:p>
    <w:p w14:paraId="5460EAFB" w14:textId="77777777" w:rsidR="00382AE2" w:rsidRPr="00382AE2" w:rsidRDefault="00382AE2">
      <w:pPr>
        <w:numPr>
          <w:ilvl w:val="0"/>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Information security management</w:t>
      </w:r>
    </w:p>
    <w:p w14:paraId="25237281" w14:textId="77777777" w:rsidR="00382AE2" w:rsidRPr="00382AE2" w:rsidRDefault="00382AE2">
      <w:pPr>
        <w:numPr>
          <w:ilvl w:val="0"/>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5BEC981A" w14:textId="77777777" w:rsidR="00382AE2" w:rsidRPr="00382AE2" w:rsidRDefault="00382AE2">
      <w:pPr>
        <w:numPr>
          <w:ilvl w:val="1"/>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Establishes </w:t>
      </w:r>
      <w:r w:rsidRPr="00382AE2">
        <w:rPr>
          <w:rFonts w:ascii="Times New Roman" w:eastAsia="Times New Roman" w:hAnsi="Times New Roman" w:cs="Times New Roman"/>
          <w:b/>
          <w:bCs/>
          <w:kern w:val="0"/>
          <w:sz w:val="24"/>
          <w:szCs w:val="24"/>
          <w:lang w:eastAsia="en-IN"/>
          <w14:ligatures w14:val="none"/>
        </w:rPr>
        <w:t>risk-based cybersecurity governance principles.</w:t>
      </w:r>
    </w:p>
    <w:p w14:paraId="1E940419" w14:textId="77777777" w:rsidR="00382AE2" w:rsidRPr="00382AE2" w:rsidRDefault="00382AE2">
      <w:pPr>
        <w:numPr>
          <w:ilvl w:val="1"/>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Requires continuous </w:t>
      </w:r>
      <w:r w:rsidRPr="00382AE2">
        <w:rPr>
          <w:rFonts w:ascii="Times New Roman" w:eastAsia="Times New Roman" w:hAnsi="Times New Roman" w:cs="Times New Roman"/>
          <w:b/>
          <w:bCs/>
          <w:kern w:val="0"/>
          <w:sz w:val="24"/>
          <w:szCs w:val="24"/>
          <w:lang w:eastAsia="en-IN"/>
          <w14:ligatures w14:val="none"/>
        </w:rPr>
        <w:t>compliance audits and risk assessments.</w:t>
      </w:r>
    </w:p>
    <w:p w14:paraId="2F6E0714" w14:textId="77777777" w:rsidR="00382AE2" w:rsidRPr="00382AE2" w:rsidRDefault="00382AE2">
      <w:pPr>
        <w:numPr>
          <w:ilvl w:val="1"/>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Integrates </w:t>
      </w:r>
      <w:r w:rsidRPr="00382AE2">
        <w:rPr>
          <w:rFonts w:ascii="Times New Roman" w:eastAsia="Times New Roman" w:hAnsi="Times New Roman" w:cs="Times New Roman"/>
          <w:b/>
          <w:bCs/>
          <w:kern w:val="0"/>
          <w:sz w:val="24"/>
          <w:szCs w:val="24"/>
          <w:lang w:eastAsia="en-IN"/>
          <w14:ligatures w14:val="none"/>
        </w:rPr>
        <w:t>AI-powered compliance tracking</w:t>
      </w:r>
      <w:r w:rsidRPr="00382AE2">
        <w:rPr>
          <w:rFonts w:ascii="Times New Roman" w:eastAsia="Times New Roman" w:hAnsi="Times New Roman" w:cs="Times New Roman"/>
          <w:kern w:val="0"/>
          <w:sz w:val="24"/>
          <w:szCs w:val="24"/>
          <w:lang w:eastAsia="en-IN"/>
          <w14:ligatures w14:val="none"/>
        </w:rPr>
        <w:t xml:space="preserve"> and blockchain-secured auditing.</w:t>
      </w:r>
    </w:p>
    <w:p w14:paraId="2B12557F" w14:textId="77777777" w:rsidR="00382AE2" w:rsidRPr="00382AE2" w:rsidRDefault="00382AE2">
      <w:pPr>
        <w:numPr>
          <w:ilvl w:val="0"/>
          <w:numId w:val="4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Global enterprises, healthcare, and cloud service providers.</w:t>
      </w:r>
    </w:p>
    <w:p w14:paraId="7966AAB2"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CIS Critical Security Controls</w:t>
      </w:r>
    </w:p>
    <w:p w14:paraId="72AF6C64" w14:textId="77777777" w:rsidR="00382AE2" w:rsidRPr="00382AE2" w:rsidRDefault="00382AE2">
      <w:pPr>
        <w:numPr>
          <w:ilvl w:val="0"/>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w:t>
      </w:r>
      <w:proofErr w:type="spellStart"/>
      <w:r w:rsidRPr="00382AE2">
        <w:rPr>
          <w:rFonts w:ascii="Times New Roman" w:eastAsia="Times New Roman" w:hAnsi="Times New Roman" w:cs="Times New Roman"/>
          <w:kern w:val="0"/>
          <w:sz w:val="24"/>
          <w:szCs w:val="24"/>
          <w:lang w:eastAsia="en-IN"/>
          <w14:ligatures w14:val="none"/>
        </w:rPr>
        <w:t>Center</w:t>
      </w:r>
      <w:proofErr w:type="spellEnd"/>
      <w:r w:rsidRPr="00382AE2">
        <w:rPr>
          <w:rFonts w:ascii="Times New Roman" w:eastAsia="Times New Roman" w:hAnsi="Times New Roman" w:cs="Times New Roman"/>
          <w:kern w:val="0"/>
          <w:sz w:val="24"/>
          <w:szCs w:val="24"/>
          <w:lang w:eastAsia="en-IN"/>
          <w14:ligatures w14:val="none"/>
        </w:rPr>
        <w:t xml:space="preserve"> for Internet Security (CIS)</w:t>
      </w:r>
    </w:p>
    <w:p w14:paraId="4EDE30BD" w14:textId="77777777" w:rsidR="00382AE2" w:rsidRPr="00382AE2" w:rsidRDefault="00382AE2">
      <w:pPr>
        <w:numPr>
          <w:ilvl w:val="0"/>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Cybersecurity best practices and risk mitigation</w:t>
      </w:r>
    </w:p>
    <w:p w14:paraId="3D00989A" w14:textId="77777777" w:rsidR="00382AE2" w:rsidRPr="00382AE2" w:rsidRDefault="00382AE2">
      <w:pPr>
        <w:numPr>
          <w:ilvl w:val="0"/>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5AEB32E5" w14:textId="77777777" w:rsidR="00382AE2" w:rsidRPr="00382AE2" w:rsidRDefault="00382AE2">
      <w:pPr>
        <w:numPr>
          <w:ilvl w:val="1"/>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18 critical security controls</w:t>
      </w:r>
      <w:r w:rsidRPr="00382AE2">
        <w:rPr>
          <w:rFonts w:ascii="Times New Roman" w:eastAsia="Times New Roman" w:hAnsi="Times New Roman" w:cs="Times New Roman"/>
          <w:kern w:val="0"/>
          <w:sz w:val="24"/>
          <w:szCs w:val="24"/>
          <w:lang w:eastAsia="en-IN"/>
          <w14:ligatures w14:val="none"/>
        </w:rPr>
        <w:t xml:space="preserve"> to prevent cyber threats.</w:t>
      </w:r>
    </w:p>
    <w:p w14:paraId="0C0C6B10" w14:textId="77777777" w:rsidR="00382AE2" w:rsidRPr="00382AE2" w:rsidRDefault="00382AE2">
      <w:pPr>
        <w:numPr>
          <w:ilvl w:val="1"/>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Supports </w:t>
      </w:r>
      <w:r w:rsidRPr="00382AE2">
        <w:rPr>
          <w:rFonts w:ascii="Times New Roman" w:eastAsia="Times New Roman" w:hAnsi="Times New Roman" w:cs="Times New Roman"/>
          <w:b/>
          <w:bCs/>
          <w:kern w:val="0"/>
          <w:sz w:val="24"/>
          <w:szCs w:val="24"/>
          <w:lang w:eastAsia="en-IN"/>
          <w14:ligatures w14:val="none"/>
        </w:rPr>
        <w:t>zero-trust security models</w:t>
      </w:r>
      <w:r w:rsidRPr="00382AE2">
        <w:rPr>
          <w:rFonts w:ascii="Times New Roman" w:eastAsia="Times New Roman" w:hAnsi="Times New Roman" w:cs="Times New Roman"/>
          <w:kern w:val="0"/>
          <w:sz w:val="24"/>
          <w:szCs w:val="24"/>
          <w:lang w:eastAsia="en-IN"/>
          <w14:ligatures w14:val="none"/>
        </w:rPr>
        <w:t xml:space="preserve"> and endpoint protection.</w:t>
      </w:r>
    </w:p>
    <w:p w14:paraId="5373FF8E" w14:textId="77777777" w:rsidR="00382AE2" w:rsidRPr="00382AE2" w:rsidRDefault="00382AE2">
      <w:pPr>
        <w:numPr>
          <w:ilvl w:val="1"/>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Ensures regulatory compliance with </w:t>
      </w:r>
      <w:r w:rsidRPr="00382AE2">
        <w:rPr>
          <w:rFonts w:ascii="Times New Roman" w:eastAsia="Times New Roman" w:hAnsi="Times New Roman" w:cs="Times New Roman"/>
          <w:b/>
          <w:bCs/>
          <w:kern w:val="0"/>
          <w:sz w:val="24"/>
          <w:szCs w:val="24"/>
          <w:lang w:eastAsia="en-IN"/>
          <w14:ligatures w14:val="none"/>
        </w:rPr>
        <w:t>PCI-DSS, HIPAA, and GDPR.</w:t>
      </w:r>
    </w:p>
    <w:p w14:paraId="241FD403" w14:textId="77777777" w:rsidR="00382AE2" w:rsidRPr="00382AE2" w:rsidRDefault="00382AE2">
      <w:pPr>
        <w:numPr>
          <w:ilvl w:val="0"/>
          <w:numId w:val="4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SMEs, fintech, and organizations seeking rapid cybersecurity improvements.</w:t>
      </w:r>
    </w:p>
    <w:p w14:paraId="7415405E"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How JPMorgan Uses Multiple Frameworks for Risk and Compliance</w:t>
      </w:r>
      <w:r w:rsidRPr="00382AE2">
        <w:rPr>
          <w:rFonts w:ascii="Times New Roman" w:eastAsia="Times New Roman" w:hAnsi="Times New Roman" w:cs="Times New Roman"/>
          <w:kern w:val="0"/>
          <w:sz w:val="24"/>
          <w:szCs w:val="24"/>
          <w:lang w:eastAsia="en-IN"/>
          <w14:ligatures w14:val="none"/>
        </w:rPr>
        <w:t xml:space="preserve"> JPMorgan integrated </w:t>
      </w:r>
      <w:r w:rsidRPr="00382AE2">
        <w:rPr>
          <w:rFonts w:ascii="Times New Roman" w:eastAsia="Times New Roman" w:hAnsi="Times New Roman" w:cs="Times New Roman"/>
          <w:b/>
          <w:bCs/>
          <w:kern w:val="0"/>
          <w:sz w:val="24"/>
          <w:szCs w:val="24"/>
          <w:lang w:eastAsia="en-IN"/>
          <w14:ligatures w14:val="none"/>
        </w:rPr>
        <w:t>COBIT for IT governance, COSO ERM for financial risk management, and NIST CSF for cybersecurity resilience,</w:t>
      </w:r>
      <w:r w:rsidRPr="00382AE2">
        <w:rPr>
          <w:rFonts w:ascii="Times New Roman" w:eastAsia="Times New Roman" w:hAnsi="Times New Roman" w:cs="Times New Roman"/>
          <w:kern w:val="0"/>
          <w:sz w:val="24"/>
          <w:szCs w:val="24"/>
          <w:lang w:eastAsia="en-IN"/>
          <w14:ligatures w14:val="none"/>
        </w:rPr>
        <w:t xml:space="preserve"> ensuring holistic risk governance and regulatory compliance.</w:t>
      </w:r>
    </w:p>
    <w:p w14:paraId="6E5348B6"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2C47D1">
          <v:rect id="_x0000_i1296" style="width:0;height:1.5pt" o:hralign="center" o:hrstd="t" o:hr="t" fillcolor="#a0a0a0" stroked="f"/>
        </w:pict>
      </w:r>
    </w:p>
    <w:p w14:paraId="0C1963FC"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Comparing Frameworks: Key Differences and Similarities</w:t>
      </w:r>
    </w:p>
    <w:tbl>
      <w:tblPr>
        <w:tblStyle w:val="TableGrid"/>
        <w:tblW w:w="0" w:type="auto"/>
        <w:tblLook w:val="04A0" w:firstRow="1" w:lastRow="0" w:firstColumn="1" w:lastColumn="0" w:noHBand="0" w:noVBand="1"/>
      </w:tblPr>
      <w:tblGrid>
        <w:gridCol w:w="1758"/>
        <w:gridCol w:w="1390"/>
        <w:gridCol w:w="1233"/>
        <w:gridCol w:w="1614"/>
        <w:gridCol w:w="1399"/>
        <w:gridCol w:w="1622"/>
      </w:tblGrid>
      <w:tr w:rsidR="00382AE2" w:rsidRPr="00382AE2" w14:paraId="00B310E7" w14:textId="77777777" w:rsidTr="00382AE2">
        <w:tc>
          <w:tcPr>
            <w:tcW w:w="0" w:type="auto"/>
            <w:hideMark/>
          </w:tcPr>
          <w:p w14:paraId="451D6362"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Feature</w:t>
            </w:r>
          </w:p>
        </w:tc>
        <w:tc>
          <w:tcPr>
            <w:tcW w:w="0" w:type="auto"/>
            <w:hideMark/>
          </w:tcPr>
          <w:p w14:paraId="137A8038"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COBIT</w:t>
            </w:r>
          </w:p>
        </w:tc>
        <w:tc>
          <w:tcPr>
            <w:tcW w:w="0" w:type="auto"/>
            <w:hideMark/>
          </w:tcPr>
          <w:p w14:paraId="5D95A11C"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COSO ERM</w:t>
            </w:r>
          </w:p>
        </w:tc>
        <w:tc>
          <w:tcPr>
            <w:tcW w:w="0" w:type="auto"/>
            <w:hideMark/>
          </w:tcPr>
          <w:p w14:paraId="505294EC"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NIST CSF</w:t>
            </w:r>
          </w:p>
        </w:tc>
        <w:tc>
          <w:tcPr>
            <w:tcW w:w="0" w:type="auto"/>
            <w:hideMark/>
          </w:tcPr>
          <w:p w14:paraId="0B281534"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ISO 27001</w:t>
            </w:r>
          </w:p>
        </w:tc>
        <w:tc>
          <w:tcPr>
            <w:tcW w:w="0" w:type="auto"/>
            <w:hideMark/>
          </w:tcPr>
          <w:p w14:paraId="1BC21BD9"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w:t>
            </w:r>
          </w:p>
        </w:tc>
      </w:tr>
      <w:tr w:rsidR="00382AE2" w:rsidRPr="00382AE2" w14:paraId="019A043E" w14:textId="77777777" w:rsidTr="00382AE2">
        <w:tc>
          <w:tcPr>
            <w:tcW w:w="0" w:type="auto"/>
            <w:hideMark/>
          </w:tcPr>
          <w:p w14:paraId="709C22D1"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Focus Area</w:t>
            </w:r>
          </w:p>
        </w:tc>
        <w:tc>
          <w:tcPr>
            <w:tcW w:w="0" w:type="auto"/>
            <w:hideMark/>
          </w:tcPr>
          <w:p w14:paraId="30F08EE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IT Governance</w:t>
            </w:r>
          </w:p>
        </w:tc>
        <w:tc>
          <w:tcPr>
            <w:tcW w:w="0" w:type="auto"/>
            <w:hideMark/>
          </w:tcPr>
          <w:p w14:paraId="17A73DB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Enterprise Risk</w:t>
            </w:r>
          </w:p>
        </w:tc>
        <w:tc>
          <w:tcPr>
            <w:tcW w:w="0" w:type="auto"/>
            <w:hideMark/>
          </w:tcPr>
          <w:p w14:paraId="05F74A6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Cybersecurity</w:t>
            </w:r>
          </w:p>
        </w:tc>
        <w:tc>
          <w:tcPr>
            <w:tcW w:w="0" w:type="auto"/>
            <w:hideMark/>
          </w:tcPr>
          <w:p w14:paraId="7AED4E3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Information Security</w:t>
            </w:r>
          </w:p>
        </w:tc>
        <w:tc>
          <w:tcPr>
            <w:tcW w:w="0" w:type="auto"/>
            <w:hideMark/>
          </w:tcPr>
          <w:p w14:paraId="7CDE9228"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Cyber </w:t>
            </w:r>
            <w:proofErr w:type="spellStart"/>
            <w:r w:rsidRPr="00382AE2">
              <w:rPr>
                <w:rFonts w:ascii="Times New Roman" w:eastAsia="Times New Roman" w:hAnsi="Times New Roman" w:cs="Times New Roman"/>
                <w:kern w:val="0"/>
                <w:sz w:val="24"/>
                <w:szCs w:val="24"/>
                <w:lang w:eastAsia="en-IN"/>
                <w14:ligatures w14:val="none"/>
              </w:rPr>
              <w:t>Defense</w:t>
            </w:r>
            <w:proofErr w:type="spellEnd"/>
          </w:p>
        </w:tc>
      </w:tr>
      <w:tr w:rsidR="00382AE2" w:rsidRPr="00382AE2" w14:paraId="23FB0FCB" w14:textId="77777777" w:rsidTr="00382AE2">
        <w:tc>
          <w:tcPr>
            <w:tcW w:w="0" w:type="auto"/>
            <w:hideMark/>
          </w:tcPr>
          <w:p w14:paraId="0CA16DC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Industry Applicability</w:t>
            </w:r>
          </w:p>
        </w:tc>
        <w:tc>
          <w:tcPr>
            <w:tcW w:w="0" w:type="auto"/>
            <w:hideMark/>
          </w:tcPr>
          <w:p w14:paraId="27FE42EB"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Tech, Financial</w:t>
            </w:r>
          </w:p>
        </w:tc>
        <w:tc>
          <w:tcPr>
            <w:tcW w:w="0" w:type="auto"/>
            <w:hideMark/>
          </w:tcPr>
          <w:p w14:paraId="6059F07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Finance, Banking</w:t>
            </w:r>
          </w:p>
        </w:tc>
        <w:tc>
          <w:tcPr>
            <w:tcW w:w="0" w:type="auto"/>
            <w:hideMark/>
          </w:tcPr>
          <w:p w14:paraId="756C266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Government, Critical Infra</w:t>
            </w:r>
          </w:p>
        </w:tc>
        <w:tc>
          <w:tcPr>
            <w:tcW w:w="0" w:type="auto"/>
            <w:hideMark/>
          </w:tcPr>
          <w:p w14:paraId="5109C23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Healthcare, Cloud</w:t>
            </w:r>
          </w:p>
        </w:tc>
        <w:tc>
          <w:tcPr>
            <w:tcW w:w="0" w:type="auto"/>
            <w:hideMark/>
          </w:tcPr>
          <w:p w14:paraId="7E6C836E"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SMEs, Cybersecurity Teams</w:t>
            </w:r>
          </w:p>
        </w:tc>
      </w:tr>
      <w:tr w:rsidR="00382AE2" w:rsidRPr="00382AE2" w14:paraId="691C7F5B" w14:textId="77777777" w:rsidTr="00382AE2">
        <w:tc>
          <w:tcPr>
            <w:tcW w:w="0" w:type="auto"/>
            <w:hideMark/>
          </w:tcPr>
          <w:p w14:paraId="7199A9E5"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Risk Management</w:t>
            </w:r>
          </w:p>
        </w:tc>
        <w:tc>
          <w:tcPr>
            <w:tcW w:w="0" w:type="auto"/>
            <w:hideMark/>
          </w:tcPr>
          <w:p w14:paraId="2F17BD83"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3CCE263A"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4B9D5E8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6F404A9D"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107B669E"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r>
      <w:tr w:rsidR="00382AE2" w:rsidRPr="00382AE2" w14:paraId="10F500DE" w14:textId="77777777" w:rsidTr="00382AE2">
        <w:tc>
          <w:tcPr>
            <w:tcW w:w="0" w:type="auto"/>
            <w:hideMark/>
          </w:tcPr>
          <w:p w14:paraId="054EBC9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Compliance &amp; Auditing</w:t>
            </w:r>
          </w:p>
        </w:tc>
        <w:tc>
          <w:tcPr>
            <w:tcW w:w="0" w:type="auto"/>
            <w:hideMark/>
          </w:tcPr>
          <w:p w14:paraId="38A5FAB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Moderate</w:t>
            </w:r>
          </w:p>
        </w:tc>
        <w:tc>
          <w:tcPr>
            <w:tcW w:w="0" w:type="auto"/>
            <w:hideMark/>
          </w:tcPr>
          <w:p w14:paraId="528F5295"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5F6008C0"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023C99CD"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c>
          <w:tcPr>
            <w:tcW w:w="0" w:type="auto"/>
            <w:hideMark/>
          </w:tcPr>
          <w:p w14:paraId="69E4FE1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r>
      <w:tr w:rsidR="00382AE2" w:rsidRPr="00382AE2" w14:paraId="3BE1B4C9" w14:textId="77777777" w:rsidTr="00382AE2">
        <w:tc>
          <w:tcPr>
            <w:tcW w:w="0" w:type="auto"/>
            <w:hideMark/>
          </w:tcPr>
          <w:p w14:paraId="222F11D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Cybersecurity Protection</w:t>
            </w:r>
          </w:p>
        </w:tc>
        <w:tc>
          <w:tcPr>
            <w:tcW w:w="0" w:type="auto"/>
            <w:hideMark/>
          </w:tcPr>
          <w:p w14:paraId="02CBA8F1"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Medium</w:t>
            </w:r>
          </w:p>
        </w:tc>
        <w:tc>
          <w:tcPr>
            <w:tcW w:w="0" w:type="auto"/>
            <w:hideMark/>
          </w:tcPr>
          <w:p w14:paraId="5A1CDE7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Low</w:t>
            </w:r>
          </w:p>
        </w:tc>
        <w:tc>
          <w:tcPr>
            <w:tcW w:w="0" w:type="auto"/>
            <w:hideMark/>
          </w:tcPr>
          <w:p w14:paraId="209089C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6402676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4B4547D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r>
      <w:tr w:rsidR="00382AE2" w:rsidRPr="00382AE2" w14:paraId="0C4664C6" w14:textId="77777777" w:rsidTr="00382AE2">
        <w:tc>
          <w:tcPr>
            <w:tcW w:w="0" w:type="auto"/>
            <w:hideMark/>
          </w:tcPr>
          <w:p w14:paraId="5CE146E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Integration with AI &amp; Automation</w:t>
            </w:r>
          </w:p>
        </w:tc>
        <w:tc>
          <w:tcPr>
            <w:tcW w:w="0" w:type="auto"/>
            <w:hideMark/>
          </w:tcPr>
          <w:p w14:paraId="4969FB7C"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Moderate</w:t>
            </w:r>
          </w:p>
        </w:tc>
        <w:tc>
          <w:tcPr>
            <w:tcW w:w="0" w:type="auto"/>
            <w:hideMark/>
          </w:tcPr>
          <w:p w14:paraId="01E1AFA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4A1C207C"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3417233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c>
          <w:tcPr>
            <w:tcW w:w="0" w:type="auto"/>
            <w:hideMark/>
          </w:tcPr>
          <w:p w14:paraId="76AE001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r>
    </w:tbl>
    <w:p w14:paraId="0394C17F"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Observations:</w:t>
      </w:r>
    </w:p>
    <w:p w14:paraId="7CCFD623" w14:textId="77777777" w:rsidR="00382AE2" w:rsidRPr="00382AE2" w:rsidRDefault="00382AE2">
      <w:pPr>
        <w:numPr>
          <w:ilvl w:val="0"/>
          <w:numId w:val="4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COBIT and COSO ERM</w:t>
      </w:r>
      <w:r w:rsidRPr="00382AE2">
        <w:rPr>
          <w:rFonts w:ascii="Times New Roman" w:eastAsia="Times New Roman" w:hAnsi="Times New Roman" w:cs="Times New Roman"/>
          <w:kern w:val="0"/>
          <w:sz w:val="24"/>
          <w:szCs w:val="24"/>
          <w:lang w:eastAsia="en-IN"/>
          <w14:ligatures w14:val="none"/>
        </w:rPr>
        <w:t xml:space="preserve"> focus on </w:t>
      </w:r>
      <w:r w:rsidRPr="00382AE2">
        <w:rPr>
          <w:rFonts w:ascii="Times New Roman" w:eastAsia="Times New Roman" w:hAnsi="Times New Roman" w:cs="Times New Roman"/>
          <w:b/>
          <w:bCs/>
          <w:kern w:val="0"/>
          <w:sz w:val="24"/>
          <w:szCs w:val="24"/>
          <w:lang w:eastAsia="en-IN"/>
          <w14:ligatures w14:val="none"/>
        </w:rPr>
        <w:t>corporate risk governance and financial compliance</w:t>
      </w:r>
      <w:r w:rsidRPr="00382AE2">
        <w:rPr>
          <w:rFonts w:ascii="Times New Roman" w:eastAsia="Times New Roman" w:hAnsi="Times New Roman" w:cs="Times New Roman"/>
          <w:kern w:val="0"/>
          <w:sz w:val="24"/>
          <w:szCs w:val="24"/>
          <w:lang w:eastAsia="en-IN"/>
          <w14:ligatures w14:val="none"/>
        </w:rPr>
        <w:t xml:space="preserve"> but lack deep cybersecurity controls.</w:t>
      </w:r>
    </w:p>
    <w:p w14:paraId="4C56F4F9" w14:textId="77777777" w:rsidR="00382AE2" w:rsidRPr="00382AE2" w:rsidRDefault="00382AE2">
      <w:pPr>
        <w:numPr>
          <w:ilvl w:val="0"/>
          <w:numId w:val="4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NIST CSF and ISO 27001</w:t>
      </w:r>
      <w:r w:rsidRPr="00382AE2">
        <w:rPr>
          <w:rFonts w:ascii="Times New Roman" w:eastAsia="Times New Roman" w:hAnsi="Times New Roman" w:cs="Times New Roman"/>
          <w:kern w:val="0"/>
          <w:sz w:val="24"/>
          <w:szCs w:val="24"/>
          <w:lang w:eastAsia="en-IN"/>
          <w14:ligatures w14:val="none"/>
        </w:rPr>
        <w:t xml:space="preserve"> provide </w:t>
      </w:r>
      <w:r w:rsidRPr="00382AE2">
        <w:rPr>
          <w:rFonts w:ascii="Times New Roman" w:eastAsia="Times New Roman" w:hAnsi="Times New Roman" w:cs="Times New Roman"/>
          <w:b/>
          <w:bCs/>
          <w:kern w:val="0"/>
          <w:sz w:val="24"/>
          <w:szCs w:val="24"/>
          <w:lang w:eastAsia="en-IN"/>
          <w14:ligatures w14:val="none"/>
        </w:rPr>
        <w:t>comprehensive cybersecurity risk management strategies</w:t>
      </w:r>
      <w:r w:rsidRPr="00382AE2">
        <w:rPr>
          <w:rFonts w:ascii="Times New Roman" w:eastAsia="Times New Roman" w:hAnsi="Times New Roman" w:cs="Times New Roman"/>
          <w:kern w:val="0"/>
          <w:sz w:val="24"/>
          <w:szCs w:val="24"/>
          <w:lang w:eastAsia="en-IN"/>
          <w14:ligatures w14:val="none"/>
        </w:rPr>
        <w:t xml:space="preserve"> suitable for regulatory compliance.</w:t>
      </w:r>
    </w:p>
    <w:p w14:paraId="3F00E2D4" w14:textId="77777777" w:rsidR="00382AE2" w:rsidRPr="00382AE2" w:rsidRDefault="00382AE2">
      <w:pPr>
        <w:numPr>
          <w:ilvl w:val="0"/>
          <w:numId w:val="4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w:t>
      </w:r>
      <w:r w:rsidRPr="00382AE2">
        <w:rPr>
          <w:rFonts w:ascii="Times New Roman" w:eastAsia="Times New Roman" w:hAnsi="Times New Roman" w:cs="Times New Roman"/>
          <w:kern w:val="0"/>
          <w:sz w:val="24"/>
          <w:szCs w:val="24"/>
          <w:lang w:eastAsia="en-IN"/>
          <w14:ligatures w14:val="none"/>
        </w:rPr>
        <w:t xml:space="preserve"> is the </w:t>
      </w:r>
      <w:r w:rsidRPr="00382AE2">
        <w:rPr>
          <w:rFonts w:ascii="Times New Roman" w:eastAsia="Times New Roman" w:hAnsi="Times New Roman" w:cs="Times New Roman"/>
          <w:b/>
          <w:bCs/>
          <w:kern w:val="0"/>
          <w:sz w:val="24"/>
          <w:szCs w:val="24"/>
          <w:lang w:eastAsia="en-IN"/>
          <w14:ligatures w14:val="none"/>
        </w:rPr>
        <w:t>most effective for cybersecurity hardening</w:t>
      </w:r>
      <w:r w:rsidRPr="00382AE2">
        <w:rPr>
          <w:rFonts w:ascii="Times New Roman" w:eastAsia="Times New Roman" w:hAnsi="Times New Roman" w:cs="Times New Roman"/>
          <w:kern w:val="0"/>
          <w:sz w:val="24"/>
          <w:szCs w:val="24"/>
          <w:lang w:eastAsia="en-IN"/>
          <w14:ligatures w14:val="none"/>
        </w:rPr>
        <w:t xml:space="preserve"> but lacks governance and financial risk management capabilities.</w:t>
      </w:r>
    </w:p>
    <w:p w14:paraId="200AA7D9"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Multi-Framework Approach to Security Compliance</w:t>
      </w:r>
    </w:p>
    <w:p w14:paraId="53D5F896"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Microsoft adopted </w:t>
      </w:r>
      <w:r w:rsidRPr="00382AE2">
        <w:rPr>
          <w:rFonts w:ascii="Times New Roman" w:eastAsia="Times New Roman" w:hAnsi="Times New Roman" w:cs="Times New Roman"/>
          <w:b/>
          <w:bCs/>
          <w:kern w:val="0"/>
          <w:sz w:val="24"/>
          <w:szCs w:val="24"/>
          <w:lang w:eastAsia="en-IN"/>
          <w14:ligatures w14:val="none"/>
        </w:rPr>
        <w:t>ISO 27001 for global cloud security, NIST CSF for cybersecurity resilience, and COBIT for IT service governance</w:t>
      </w:r>
      <w:r w:rsidRPr="00382AE2">
        <w:rPr>
          <w:rFonts w:ascii="Times New Roman" w:eastAsia="Times New Roman" w:hAnsi="Times New Roman" w:cs="Times New Roman"/>
          <w:kern w:val="0"/>
          <w:sz w:val="24"/>
          <w:szCs w:val="24"/>
          <w:lang w:eastAsia="en-IN"/>
          <w14:ligatures w14:val="none"/>
        </w:rPr>
        <w:t xml:space="preserve">, ensuring a </w:t>
      </w:r>
      <w:r w:rsidRPr="00382AE2">
        <w:rPr>
          <w:rFonts w:ascii="Times New Roman" w:eastAsia="Times New Roman" w:hAnsi="Times New Roman" w:cs="Times New Roman"/>
          <w:b/>
          <w:bCs/>
          <w:kern w:val="0"/>
          <w:sz w:val="24"/>
          <w:szCs w:val="24"/>
          <w:lang w:eastAsia="en-IN"/>
          <w14:ligatures w14:val="none"/>
        </w:rPr>
        <w:t>holistic compliance strategy</w:t>
      </w:r>
      <w:r w:rsidRPr="00382AE2">
        <w:rPr>
          <w:rFonts w:ascii="Times New Roman" w:eastAsia="Times New Roman" w:hAnsi="Times New Roman" w:cs="Times New Roman"/>
          <w:kern w:val="0"/>
          <w:sz w:val="24"/>
          <w:szCs w:val="24"/>
          <w:lang w:eastAsia="en-IN"/>
          <w14:ligatures w14:val="none"/>
        </w:rPr>
        <w:t xml:space="preserve"> across its enterprise infrastructure.</w:t>
      </w:r>
    </w:p>
    <w:p w14:paraId="52AE7AA4"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CBF4BF">
          <v:rect id="_x0000_i1297" style="width:0;height:1.5pt" o:hralign="center" o:hrstd="t" o:hr="t" fillcolor="#a0a0a0" stroked="f"/>
        </w:pict>
      </w:r>
    </w:p>
    <w:p w14:paraId="0AA3D1DA"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Choosing and Implementing a GRC Framework</w:t>
      </w:r>
    </w:p>
    <w:p w14:paraId="49B65DBA"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Selecting the Right Framework</w:t>
      </w:r>
    </w:p>
    <w:p w14:paraId="743697FC"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Organizations should choose frameworks based on:</w:t>
      </w:r>
    </w:p>
    <w:p w14:paraId="6D71A291" w14:textId="77777777" w:rsidR="00382AE2" w:rsidRPr="00382AE2" w:rsidRDefault="00382AE2">
      <w:pPr>
        <w:numPr>
          <w:ilvl w:val="0"/>
          <w:numId w:val="4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Regulatory Requirements:</w:t>
      </w:r>
      <w:r w:rsidRPr="00382AE2">
        <w:rPr>
          <w:rFonts w:ascii="Times New Roman" w:eastAsia="Times New Roman" w:hAnsi="Times New Roman" w:cs="Times New Roman"/>
          <w:kern w:val="0"/>
          <w:sz w:val="24"/>
          <w:szCs w:val="24"/>
          <w:lang w:eastAsia="en-IN"/>
          <w14:ligatures w14:val="none"/>
        </w:rPr>
        <w:t xml:space="preserve"> Align compliance with GDPR, SOX, HIPAA, and PCI-DSS.</w:t>
      </w:r>
    </w:p>
    <w:p w14:paraId="3B7696FA" w14:textId="77777777" w:rsidR="00382AE2" w:rsidRPr="00382AE2" w:rsidRDefault="00382AE2">
      <w:pPr>
        <w:numPr>
          <w:ilvl w:val="0"/>
          <w:numId w:val="4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Business Needs:</w:t>
      </w:r>
      <w:r w:rsidRPr="00382AE2">
        <w:rPr>
          <w:rFonts w:ascii="Times New Roman" w:eastAsia="Times New Roman" w:hAnsi="Times New Roman" w:cs="Times New Roman"/>
          <w:kern w:val="0"/>
          <w:sz w:val="24"/>
          <w:szCs w:val="24"/>
          <w:lang w:eastAsia="en-IN"/>
          <w14:ligatures w14:val="none"/>
        </w:rPr>
        <w:t xml:space="preserve"> Select frameworks supporting cybersecurity, IT governance, or financial risk management.</w:t>
      </w:r>
    </w:p>
    <w:p w14:paraId="4F8AC9DD" w14:textId="77777777" w:rsidR="00382AE2" w:rsidRPr="00382AE2" w:rsidRDefault="00382AE2">
      <w:pPr>
        <w:numPr>
          <w:ilvl w:val="0"/>
          <w:numId w:val="4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Industry Standards:</w:t>
      </w:r>
      <w:r w:rsidRPr="00382AE2">
        <w:rPr>
          <w:rFonts w:ascii="Times New Roman" w:eastAsia="Times New Roman" w:hAnsi="Times New Roman" w:cs="Times New Roman"/>
          <w:kern w:val="0"/>
          <w:sz w:val="24"/>
          <w:szCs w:val="24"/>
          <w:lang w:eastAsia="en-IN"/>
          <w14:ligatures w14:val="none"/>
        </w:rPr>
        <w:t xml:space="preserve"> Adopt sector-specific frameworks (e.g., NIST CSF for government agencies).</w:t>
      </w:r>
    </w:p>
    <w:p w14:paraId="1A6F0359" w14:textId="77777777" w:rsidR="00382AE2" w:rsidRPr="00382AE2" w:rsidRDefault="00382AE2">
      <w:pPr>
        <w:numPr>
          <w:ilvl w:val="0"/>
          <w:numId w:val="4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Integration with AI and Automation:</w:t>
      </w:r>
      <w:r w:rsidRPr="00382AE2">
        <w:rPr>
          <w:rFonts w:ascii="Times New Roman" w:eastAsia="Times New Roman" w:hAnsi="Times New Roman" w:cs="Times New Roman"/>
          <w:kern w:val="0"/>
          <w:sz w:val="24"/>
          <w:szCs w:val="24"/>
          <w:lang w:eastAsia="en-IN"/>
          <w14:ligatures w14:val="none"/>
        </w:rPr>
        <w:t xml:space="preserve"> Use AI-driven compliance monitoring and blockchain-based security audits.</w:t>
      </w:r>
    </w:p>
    <w:p w14:paraId="2FE01B90"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Combining Multiple Frameworks for Comprehensive Security</w:t>
      </w:r>
    </w:p>
    <w:p w14:paraId="438E3FED" w14:textId="77777777" w:rsidR="00382AE2" w:rsidRPr="00382AE2" w:rsidRDefault="00382AE2">
      <w:pPr>
        <w:numPr>
          <w:ilvl w:val="0"/>
          <w:numId w:val="4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Integrate COBIT and COSO ERM</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financial risk management and corporate governance.</w:t>
      </w:r>
    </w:p>
    <w:p w14:paraId="43372E0E" w14:textId="77777777" w:rsidR="00382AE2" w:rsidRPr="00382AE2" w:rsidRDefault="00382AE2">
      <w:pPr>
        <w:numPr>
          <w:ilvl w:val="0"/>
          <w:numId w:val="4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NIST CSF and CIS Controls</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cyber risk mitigation and endpoint protection.</w:t>
      </w:r>
    </w:p>
    <w:p w14:paraId="36EEA973" w14:textId="77777777" w:rsidR="00382AE2" w:rsidRPr="00382AE2" w:rsidRDefault="00382AE2">
      <w:pPr>
        <w:numPr>
          <w:ilvl w:val="0"/>
          <w:numId w:val="4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Leverage ISO 27001</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global information security compliance.</w:t>
      </w:r>
    </w:p>
    <w:p w14:paraId="7CE77CDC" w14:textId="77777777" w:rsidR="00382AE2" w:rsidRPr="00382AE2" w:rsidRDefault="00382AE2" w:rsidP="00382AE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AI-Driven GRC Solutions</w:t>
      </w:r>
    </w:p>
    <w:p w14:paraId="57AE0D30" w14:textId="77777777" w:rsidR="00382AE2" w:rsidRPr="00382AE2" w:rsidRDefault="00382AE2">
      <w:pPr>
        <w:numPr>
          <w:ilvl w:val="0"/>
          <w:numId w:val="4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Deploy AI-powered risk assessment tools</w:t>
      </w:r>
      <w:r w:rsidRPr="00382AE2">
        <w:rPr>
          <w:rFonts w:ascii="Times New Roman" w:eastAsia="Times New Roman" w:hAnsi="Times New Roman" w:cs="Times New Roman"/>
          <w:kern w:val="0"/>
          <w:sz w:val="24"/>
          <w:szCs w:val="24"/>
          <w:lang w:eastAsia="en-IN"/>
          <w14:ligatures w14:val="none"/>
        </w:rPr>
        <w:t xml:space="preserve"> to detect regulatory violations.</w:t>
      </w:r>
    </w:p>
    <w:p w14:paraId="4B3CE1A6" w14:textId="77777777" w:rsidR="00382AE2" w:rsidRPr="00382AE2" w:rsidRDefault="00382AE2">
      <w:pPr>
        <w:numPr>
          <w:ilvl w:val="0"/>
          <w:numId w:val="4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blockchain-secured compliance audits</w:t>
      </w:r>
      <w:r w:rsidRPr="00382AE2">
        <w:rPr>
          <w:rFonts w:ascii="Times New Roman" w:eastAsia="Times New Roman" w:hAnsi="Times New Roman" w:cs="Times New Roman"/>
          <w:kern w:val="0"/>
          <w:sz w:val="24"/>
          <w:szCs w:val="24"/>
          <w:lang w:eastAsia="en-IN"/>
          <w14:ligatures w14:val="none"/>
        </w:rPr>
        <w:t xml:space="preserve"> for transparency in financial governance.</w:t>
      </w:r>
    </w:p>
    <w:p w14:paraId="79A976C4" w14:textId="77777777" w:rsidR="00382AE2" w:rsidRPr="00382AE2" w:rsidRDefault="00382AE2">
      <w:pPr>
        <w:numPr>
          <w:ilvl w:val="0"/>
          <w:numId w:val="4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Automate real-time security monitoring</w:t>
      </w:r>
      <w:r w:rsidRPr="00382AE2">
        <w:rPr>
          <w:rFonts w:ascii="Times New Roman" w:eastAsia="Times New Roman" w:hAnsi="Times New Roman" w:cs="Times New Roman"/>
          <w:kern w:val="0"/>
          <w:sz w:val="24"/>
          <w:szCs w:val="24"/>
          <w:lang w:eastAsia="en-IN"/>
          <w14:ligatures w14:val="none"/>
        </w:rPr>
        <w:t xml:space="preserve"> using AI-based SIEM solutions.</w:t>
      </w:r>
    </w:p>
    <w:p w14:paraId="753E38C2"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Deutsche Bank’s AI-Powered GRC Integration</w:t>
      </w:r>
      <w:r w:rsidRPr="00382AE2">
        <w:rPr>
          <w:rFonts w:ascii="Times New Roman" w:eastAsia="Times New Roman" w:hAnsi="Times New Roman" w:cs="Times New Roman"/>
          <w:kern w:val="0"/>
          <w:sz w:val="24"/>
          <w:szCs w:val="24"/>
          <w:lang w:eastAsia="en-IN"/>
          <w14:ligatures w14:val="none"/>
        </w:rPr>
        <w:t xml:space="preserve"> Deutsche Bank adopted </w:t>
      </w:r>
      <w:r w:rsidRPr="00382AE2">
        <w:rPr>
          <w:rFonts w:ascii="Times New Roman" w:eastAsia="Times New Roman" w:hAnsi="Times New Roman" w:cs="Times New Roman"/>
          <w:b/>
          <w:bCs/>
          <w:kern w:val="0"/>
          <w:sz w:val="24"/>
          <w:szCs w:val="24"/>
          <w:lang w:eastAsia="en-IN"/>
          <w14:ligatures w14:val="none"/>
        </w:rPr>
        <w:t>AI-driven COSO ERM compliance, NIST CSF for cybersecurity, and blockchain-based risk reporting</w:t>
      </w:r>
      <w:r w:rsidRPr="00382AE2">
        <w:rPr>
          <w:rFonts w:ascii="Times New Roman" w:eastAsia="Times New Roman" w:hAnsi="Times New Roman" w:cs="Times New Roman"/>
          <w:kern w:val="0"/>
          <w:sz w:val="24"/>
          <w:szCs w:val="24"/>
          <w:lang w:eastAsia="en-IN"/>
          <w14:ligatures w14:val="none"/>
        </w:rPr>
        <w:t xml:space="preserve"> to optimize global governance and reduce financial fraud risks.</w:t>
      </w:r>
    </w:p>
    <w:p w14:paraId="6F14588B" w14:textId="77777777" w:rsidR="00382AE2" w:rsidRPr="00382AE2" w:rsidRDefault="00000000" w:rsidP="00382AE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78F25E">
          <v:rect id="_x0000_i1298" style="width:0;height:1.5pt" o:hralign="center" o:hrstd="t" o:hr="t" fillcolor="#a0a0a0" stroked="f"/>
        </w:pict>
      </w:r>
    </w:p>
    <w:p w14:paraId="7A95C640" w14:textId="77777777" w:rsidR="00382AE2" w:rsidRPr="00382AE2" w:rsidRDefault="00382AE2" w:rsidP="00382AE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Conclusion</w:t>
      </w:r>
    </w:p>
    <w:p w14:paraId="5EE38BE5"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Comparing different GRC frameworks reveals that organizations must adopt </w:t>
      </w:r>
      <w:r w:rsidRPr="00382AE2">
        <w:rPr>
          <w:rFonts w:ascii="Times New Roman" w:eastAsia="Times New Roman" w:hAnsi="Times New Roman" w:cs="Times New Roman"/>
          <w:b/>
          <w:bCs/>
          <w:kern w:val="0"/>
          <w:sz w:val="24"/>
          <w:szCs w:val="24"/>
          <w:lang w:eastAsia="en-IN"/>
          <w14:ligatures w14:val="none"/>
        </w:rPr>
        <w:t>a multi-framework approach</w:t>
      </w:r>
      <w:r w:rsidRPr="00382AE2">
        <w:rPr>
          <w:rFonts w:ascii="Times New Roman" w:eastAsia="Times New Roman" w:hAnsi="Times New Roman" w:cs="Times New Roman"/>
          <w:kern w:val="0"/>
          <w:sz w:val="24"/>
          <w:szCs w:val="24"/>
          <w:lang w:eastAsia="en-IN"/>
          <w14:ligatures w14:val="none"/>
        </w:rPr>
        <w:t xml:space="preserve"> to address </w:t>
      </w:r>
      <w:r w:rsidRPr="00382AE2">
        <w:rPr>
          <w:rFonts w:ascii="Times New Roman" w:eastAsia="Times New Roman" w:hAnsi="Times New Roman" w:cs="Times New Roman"/>
          <w:b/>
          <w:bCs/>
          <w:kern w:val="0"/>
          <w:sz w:val="24"/>
          <w:szCs w:val="24"/>
          <w:lang w:eastAsia="en-IN"/>
          <w14:ligatures w14:val="none"/>
        </w:rPr>
        <w:t>financial risk management, IT governance, cybersecurity compliance, and regulatory oversight.</w:t>
      </w:r>
      <w:r w:rsidRPr="00382AE2">
        <w:rPr>
          <w:rFonts w:ascii="Times New Roman" w:eastAsia="Times New Roman" w:hAnsi="Times New Roman" w:cs="Times New Roman"/>
          <w:kern w:val="0"/>
          <w:sz w:val="24"/>
          <w:szCs w:val="24"/>
          <w:lang w:eastAsia="en-IN"/>
          <w14:ligatures w14:val="none"/>
        </w:rPr>
        <w:t xml:space="preserve"> By integrating </w:t>
      </w:r>
      <w:r w:rsidRPr="00382AE2">
        <w:rPr>
          <w:rFonts w:ascii="Times New Roman" w:eastAsia="Times New Roman" w:hAnsi="Times New Roman" w:cs="Times New Roman"/>
          <w:b/>
          <w:bCs/>
          <w:kern w:val="0"/>
          <w:sz w:val="24"/>
          <w:szCs w:val="24"/>
          <w:lang w:eastAsia="en-IN"/>
          <w14:ligatures w14:val="none"/>
        </w:rPr>
        <w:t>AI-driven GRC automation, blockchain-based auditing, and predictive risk analytics</w:t>
      </w:r>
      <w:r w:rsidRPr="00382AE2">
        <w:rPr>
          <w:rFonts w:ascii="Times New Roman" w:eastAsia="Times New Roman" w:hAnsi="Times New Roman" w:cs="Times New Roman"/>
          <w:kern w:val="0"/>
          <w:sz w:val="24"/>
          <w:szCs w:val="24"/>
          <w:lang w:eastAsia="en-IN"/>
          <w14:ligatures w14:val="none"/>
        </w:rPr>
        <w:t xml:space="preserve">, businesses can strengthen their </w:t>
      </w:r>
      <w:r w:rsidRPr="00382AE2">
        <w:rPr>
          <w:rFonts w:ascii="Times New Roman" w:eastAsia="Times New Roman" w:hAnsi="Times New Roman" w:cs="Times New Roman"/>
          <w:b/>
          <w:bCs/>
          <w:kern w:val="0"/>
          <w:sz w:val="24"/>
          <w:szCs w:val="24"/>
          <w:lang w:eastAsia="en-IN"/>
          <w14:ligatures w14:val="none"/>
        </w:rPr>
        <w:t>risk management capabilities, improve compliance, and enhance operational resilience.</w:t>
      </w:r>
    </w:p>
    <w:p w14:paraId="5A7AB9C4" w14:textId="77777777" w:rsidR="00382AE2" w:rsidRPr="00382AE2" w:rsidRDefault="00382AE2" w:rsidP="00382AE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82AE2">
        <w:rPr>
          <w:rFonts w:ascii="Segoe UI Emoji" w:eastAsia="Times New Roman" w:hAnsi="Segoe UI Emoji" w:cs="Segoe UI Emoji"/>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In the next chapter, we will explore </w:t>
      </w:r>
      <w:r w:rsidRPr="00382AE2">
        <w:rPr>
          <w:rFonts w:ascii="Times New Roman" w:eastAsia="Times New Roman" w:hAnsi="Times New Roman" w:cs="Times New Roman"/>
          <w:b/>
          <w:bCs/>
          <w:kern w:val="0"/>
          <w:sz w:val="24"/>
          <w:szCs w:val="24"/>
          <w:lang w:eastAsia="en-IN"/>
          <w14:ligatures w14:val="none"/>
        </w:rPr>
        <w:t xml:space="preserve">"Future Trends in GRC: AI, Blockchain, and </w:t>
      </w:r>
      <w:proofErr w:type="spellStart"/>
      <w:r w:rsidRPr="00382AE2">
        <w:rPr>
          <w:rFonts w:ascii="Times New Roman" w:eastAsia="Times New Roman" w:hAnsi="Times New Roman" w:cs="Times New Roman"/>
          <w:b/>
          <w:bCs/>
          <w:kern w:val="0"/>
          <w:sz w:val="24"/>
          <w:szCs w:val="24"/>
          <w:lang w:eastAsia="en-IN"/>
          <w14:ligatures w14:val="none"/>
        </w:rPr>
        <w:t>RegTech</w:t>
      </w:r>
      <w:proofErr w:type="spellEnd"/>
      <w:r w:rsidRPr="00382AE2">
        <w:rPr>
          <w:rFonts w:ascii="Times New Roman" w:eastAsia="Times New Roman" w:hAnsi="Times New Roman" w:cs="Times New Roman"/>
          <w:b/>
          <w:bCs/>
          <w:kern w:val="0"/>
          <w:sz w:val="24"/>
          <w:szCs w:val="24"/>
          <w:lang w:eastAsia="en-IN"/>
          <w14:ligatures w14:val="none"/>
        </w:rPr>
        <w:t xml:space="preserve"> Innovations,"</w:t>
      </w:r>
      <w:r w:rsidRPr="00382AE2">
        <w:rPr>
          <w:rFonts w:ascii="Times New Roman" w:eastAsia="Times New Roman" w:hAnsi="Times New Roman" w:cs="Times New Roman"/>
          <w:kern w:val="0"/>
          <w:sz w:val="24"/>
          <w:szCs w:val="24"/>
          <w:lang w:eastAsia="en-IN"/>
          <w14:ligatures w14:val="none"/>
        </w:rPr>
        <w:t xml:space="preserve"> analyzing how organizations can leverage emerging technologies to revolutionize governance, risk, and compliance management.</w:t>
      </w:r>
    </w:p>
    <w:p w14:paraId="2621720E"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How to Choose the Right GRC Framework for Your Organization</w:t>
      </w:r>
    </w:p>
    <w:p w14:paraId="6C21398E" w14:textId="77777777" w:rsidR="002D3B5F" w:rsidRPr="002D3B5F" w:rsidRDefault="002D3B5F" w:rsidP="002D3B5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51A9FED0"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As organizations navigate the complexities of governance, risk management, and compliance (</w:t>
      </w:r>
      <w:r w:rsidRPr="002D3B5F">
        <w:rPr>
          <w:rFonts w:ascii="Times New Roman" w:eastAsia="Times New Roman" w:hAnsi="Times New Roman" w:cs="Times New Roman"/>
          <w:b/>
          <w:bCs/>
          <w:kern w:val="0"/>
          <w:sz w:val="24"/>
          <w:szCs w:val="24"/>
          <w:lang w:eastAsia="en-IN"/>
          <w14:ligatures w14:val="none"/>
        </w:rPr>
        <w:t>GRC</w:t>
      </w:r>
      <w:r w:rsidRPr="002D3B5F">
        <w:rPr>
          <w:rFonts w:ascii="Times New Roman" w:eastAsia="Times New Roman" w:hAnsi="Times New Roman" w:cs="Times New Roman"/>
          <w:kern w:val="0"/>
          <w:sz w:val="24"/>
          <w:szCs w:val="24"/>
          <w:lang w:eastAsia="en-IN"/>
          <w14:ligatures w14:val="none"/>
        </w:rPr>
        <w:t xml:space="preserve">), selecting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becomes essential for </w:t>
      </w:r>
      <w:r w:rsidRPr="002D3B5F">
        <w:rPr>
          <w:rFonts w:ascii="Times New Roman" w:eastAsia="Times New Roman" w:hAnsi="Times New Roman" w:cs="Times New Roman"/>
          <w:b/>
          <w:bCs/>
          <w:kern w:val="0"/>
          <w:sz w:val="24"/>
          <w:szCs w:val="24"/>
          <w:lang w:eastAsia="en-IN"/>
          <w14:ligatures w14:val="none"/>
        </w:rPr>
        <w:t>regulatory adherence, cybersecurity governance, and risk mitigation.</w:t>
      </w:r>
      <w:r w:rsidRPr="002D3B5F">
        <w:rPr>
          <w:rFonts w:ascii="Times New Roman" w:eastAsia="Times New Roman" w:hAnsi="Times New Roman" w:cs="Times New Roman"/>
          <w:kern w:val="0"/>
          <w:sz w:val="24"/>
          <w:szCs w:val="24"/>
          <w:lang w:eastAsia="en-IN"/>
          <w14:ligatures w14:val="none"/>
        </w:rPr>
        <w:t xml:space="preserve"> With multiple frameworks available—including </w:t>
      </w:r>
      <w:r w:rsidRPr="002D3B5F">
        <w:rPr>
          <w:rFonts w:ascii="Times New Roman" w:eastAsia="Times New Roman" w:hAnsi="Times New Roman" w:cs="Times New Roman"/>
          <w:b/>
          <w:bCs/>
          <w:kern w:val="0"/>
          <w:sz w:val="24"/>
          <w:szCs w:val="24"/>
          <w:lang w:eastAsia="en-IN"/>
          <w14:ligatures w14:val="none"/>
        </w:rPr>
        <w:t>COBIT, COSO ERM, NIST CSF, ISO 27001, and CIS Controls</w:t>
      </w:r>
      <w:r w:rsidRPr="002D3B5F">
        <w:rPr>
          <w:rFonts w:ascii="Times New Roman" w:eastAsia="Times New Roman" w:hAnsi="Times New Roman" w:cs="Times New Roman"/>
          <w:kern w:val="0"/>
          <w:sz w:val="24"/>
          <w:szCs w:val="24"/>
          <w:lang w:eastAsia="en-IN"/>
          <w14:ligatures w14:val="none"/>
        </w:rPr>
        <w:t xml:space="preserve">—organizations must determine which framework aligns best with their </w:t>
      </w:r>
      <w:r w:rsidRPr="002D3B5F">
        <w:rPr>
          <w:rFonts w:ascii="Times New Roman" w:eastAsia="Times New Roman" w:hAnsi="Times New Roman" w:cs="Times New Roman"/>
          <w:b/>
          <w:bCs/>
          <w:kern w:val="0"/>
          <w:sz w:val="24"/>
          <w:szCs w:val="24"/>
          <w:lang w:eastAsia="en-IN"/>
          <w14:ligatures w14:val="none"/>
        </w:rPr>
        <w:t>business objectives, regulatory requirements, and operational risk landscape.</w:t>
      </w:r>
    </w:p>
    <w:p w14:paraId="01A13FB8"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Choosing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involves assessing industry-specific risks, compliance mandates, IT security requirements, and corporate governance principles. Companies that </w:t>
      </w:r>
      <w:r w:rsidRPr="002D3B5F">
        <w:rPr>
          <w:rFonts w:ascii="Times New Roman" w:eastAsia="Times New Roman" w:hAnsi="Times New Roman" w:cs="Times New Roman"/>
          <w:b/>
          <w:bCs/>
          <w:kern w:val="0"/>
          <w:sz w:val="24"/>
          <w:szCs w:val="24"/>
          <w:lang w:eastAsia="en-IN"/>
          <w14:ligatures w14:val="none"/>
        </w:rPr>
        <w:t>adopt the right framework</w:t>
      </w:r>
      <w:r w:rsidRPr="002D3B5F">
        <w:rPr>
          <w:rFonts w:ascii="Times New Roman" w:eastAsia="Times New Roman" w:hAnsi="Times New Roman" w:cs="Times New Roman"/>
          <w:kern w:val="0"/>
          <w:sz w:val="24"/>
          <w:szCs w:val="24"/>
          <w:lang w:eastAsia="en-IN"/>
          <w14:ligatures w14:val="none"/>
        </w:rPr>
        <w:t xml:space="preserve"> can strengthen </w:t>
      </w:r>
      <w:r w:rsidRPr="002D3B5F">
        <w:rPr>
          <w:rFonts w:ascii="Times New Roman" w:eastAsia="Times New Roman" w:hAnsi="Times New Roman" w:cs="Times New Roman"/>
          <w:b/>
          <w:bCs/>
          <w:kern w:val="0"/>
          <w:sz w:val="24"/>
          <w:szCs w:val="24"/>
          <w:lang w:eastAsia="en-IN"/>
          <w14:ligatures w14:val="none"/>
        </w:rPr>
        <w:t>cyber resilience, enhance operational transparency, and prevent regulatory violations.</w:t>
      </w:r>
    </w:p>
    <w:p w14:paraId="22161444"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This chapter provides a </w:t>
      </w:r>
      <w:r w:rsidRPr="002D3B5F">
        <w:rPr>
          <w:rFonts w:ascii="Times New Roman" w:eastAsia="Times New Roman" w:hAnsi="Times New Roman" w:cs="Times New Roman"/>
          <w:b/>
          <w:bCs/>
          <w:kern w:val="0"/>
          <w:sz w:val="24"/>
          <w:szCs w:val="24"/>
          <w:lang w:eastAsia="en-IN"/>
          <w14:ligatures w14:val="none"/>
        </w:rPr>
        <w:t>step-by-step guide to selecting the right GRC framework</w:t>
      </w:r>
      <w:r w:rsidRPr="002D3B5F">
        <w:rPr>
          <w:rFonts w:ascii="Times New Roman" w:eastAsia="Times New Roman" w:hAnsi="Times New Roman" w:cs="Times New Roman"/>
          <w:kern w:val="0"/>
          <w:sz w:val="24"/>
          <w:szCs w:val="24"/>
          <w:lang w:eastAsia="en-IN"/>
          <w14:ligatures w14:val="none"/>
        </w:rPr>
        <w:t xml:space="preserve">, comparing different approaches, outlining best practices, and presenting </w:t>
      </w:r>
      <w:r w:rsidRPr="002D3B5F">
        <w:rPr>
          <w:rFonts w:ascii="Times New Roman" w:eastAsia="Times New Roman" w:hAnsi="Times New Roman" w:cs="Times New Roman"/>
          <w:b/>
          <w:bCs/>
          <w:kern w:val="0"/>
          <w:sz w:val="24"/>
          <w:szCs w:val="24"/>
          <w:lang w:eastAsia="en-IN"/>
          <w14:ligatures w14:val="none"/>
        </w:rPr>
        <w:t>real-world case studies of successful GRC implementation.</w:t>
      </w:r>
    </w:p>
    <w:p w14:paraId="441444CD"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75387A">
          <v:rect id="_x0000_i1299" style="width:0;height:1.5pt" o:hralign="center" o:hrstd="t" o:hr="t" fillcolor="#a0a0a0" stroked="f"/>
        </w:pict>
      </w:r>
    </w:p>
    <w:p w14:paraId="58A0587B"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Purpose of GRC Frameworks</w:t>
      </w:r>
    </w:p>
    <w:p w14:paraId="1A6F4D57"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a GRC Framework?</w:t>
      </w:r>
    </w:p>
    <w:p w14:paraId="3AF6B03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 </w:t>
      </w:r>
      <w:r w:rsidRPr="002D3B5F">
        <w:rPr>
          <w:rFonts w:ascii="Times New Roman" w:eastAsia="Times New Roman" w:hAnsi="Times New Roman" w:cs="Times New Roman"/>
          <w:b/>
          <w:bCs/>
          <w:kern w:val="0"/>
          <w:sz w:val="24"/>
          <w:szCs w:val="24"/>
          <w:lang w:eastAsia="en-IN"/>
          <w14:ligatures w14:val="none"/>
        </w:rPr>
        <w:t>GRC framework</w:t>
      </w:r>
      <w:r w:rsidRPr="002D3B5F">
        <w:rPr>
          <w:rFonts w:ascii="Times New Roman" w:eastAsia="Times New Roman" w:hAnsi="Times New Roman" w:cs="Times New Roman"/>
          <w:kern w:val="0"/>
          <w:sz w:val="24"/>
          <w:szCs w:val="24"/>
          <w:lang w:eastAsia="en-IN"/>
          <w14:ligatures w14:val="none"/>
        </w:rPr>
        <w:t xml:space="preserve"> is a structured model that helps organizations </w:t>
      </w:r>
      <w:r w:rsidRPr="002D3B5F">
        <w:rPr>
          <w:rFonts w:ascii="Times New Roman" w:eastAsia="Times New Roman" w:hAnsi="Times New Roman" w:cs="Times New Roman"/>
          <w:b/>
          <w:bCs/>
          <w:kern w:val="0"/>
          <w:sz w:val="24"/>
          <w:szCs w:val="24"/>
          <w:lang w:eastAsia="en-IN"/>
          <w14:ligatures w14:val="none"/>
        </w:rPr>
        <w:t>align business strategy with risk management and compliance governance.</w:t>
      </w:r>
      <w:r w:rsidRPr="002D3B5F">
        <w:rPr>
          <w:rFonts w:ascii="Times New Roman" w:eastAsia="Times New Roman" w:hAnsi="Times New Roman" w:cs="Times New Roman"/>
          <w:kern w:val="0"/>
          <w:sz w:val="24"/>
          <w:szCs w:val="24"/>
          <w:lang w:eastAsia="en-IN"/>
          <w14:ligatures w14:val="none"/>
        </w:rPr>
        <w:t xml:space="preserve"> It provides:</w:t>
      </w:r>
    </w:p>
    <w:p w14:paraId="24D3DF64" w14:textId="77777777" w:rsidR="002D3B5F" w:rsidRPr="002D3B5F" w:rsidRDefault="002D3B5F">
      <w:pPr>
        <w:numPr>
          <w:ilvl w:val="0"/>
          <w:numId w:val="4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 standardized approach to managing cybersecurity, financial, and operational risks.</w:t>
      </w:r>
    </w:p>
    <w:p w14:paraId="6F2DC0E3" w14:textId="77777777" w:rsidR="002D3B5F" w:rsidRPr="002D3B5F" w:rsidRDefault="002D3B5F">
      <w:pPr>
        <w:numPr>
          <w:ilvl w:val="0"/>
          <w:numId w:val="4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Regulatory compliance guidelines for GDPR, HIPAA, SOX, and PCI-DSS.</w:t>
      </w:r>
    </w:p>
    <w:p w14:paraId="494DC232" w14:textId="77777777" w:rsidR="002D3B5F" w:rsidRPr="002D3B5F" w:rsidRDefault="002D3B5F">
      <w:pPr>
        <w:numPr>
          <w:ilvl w:val="0"/>
          <w:numId w:val="4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Corporate governance models for decision-making and transparency.</w:t>
      </w:r>
    </w:p>
    <w:p w14:paraId="471FCA3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Choosing the Right Framework Matters</w:t>
      </w:r>
    </w:p>
    <w:p w14:paraId="299D4F7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that </w:t>
      </w:r>
      <w:r w:rsidRPr="002D3B5F">
        <w:rPr>
          <w:rFonts w:ascii="Times New Roman" w:eastAsia="Times New Roman" w:hAnsi="Times New Roman" w:cs="Times New Roman"/>
          <w:b/>
          <w:bCs/>
          <w:kern w:val="0"/>
          <w:sz w:val="24"/>
          <w:szCs w:val="24"/>
          <w:lang w:eastAsia="en-IN"/>
          <w14:ligatures w14:val="none"/>
        </w:rPr>
        <w:t>select the appropriate GRC framework</w:t>
      </w:r>
      <w:r w:rsidRPr="002D3B5F">
        <w:rPr>
          <w:rFonts w:ascii="Times New Roman" w:eastAsia="Times New Roman" w:hAnsi="Times New Roman" w:cs="Times New Roman"/>
          <w:kern w:val="0"/>
          <w:sz w:val="24"/>
          <w:szCs w:val="24"/>
          <w:lang w:eastAsia="en-IN"/>
          <w14:ligatures w14:val="none"/>
        </w:rPr>
        <w:t xml:space="preserve"> benefit from:</w:t>
      </w:r>
    </w:p>
    <w:p w14:paraId="12FF2808" w14:textId="77777777" w:rsidR="002D3B5F" w:rsidRPr="002D3B5F" w:rsidRDefault="002D3B5F">
      <w:pPr>
        <w:numPr>
          <w:ilvl w:val="0"/>
          <w:numId w:val="4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Improved risk visibility</w:t>
      </w:r>
      <w:r w:rsidRPr="002D3B5F">
        <w:rPr>
          <w:rFonts w:ascii="Times New Roman" w:eastAsia="Times New Roman" w:hAnsi="Times New Roman" w:cs="Times New Roman"/>
          <w:kern w:val="0"/>
          <w:sz w:val="24"/>
          <w:szCs w:val="24"/>
          <w:lang w:eastAsia="en-IN"/>
          <w14:ligatures w14:val="none"/>
        </w:rPr>
        <w:t xml:space="preserve"> through AI-driven predictive analytics.</w:t>
      </w:r>
    </w:p>
    <w:p w14:paraId="61AF8888" w14:textId="77777777" w:rsidR="002D3B5F" w:rsidRPr="002D3B5F" w:rsidRDefault="002D3B5F">
      <w:pPr>
        <w:numPr>
          <w:ilvl w:val="0"/>
          <w:numId w:val="4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Enhanced compliance tracking</w:t>
      </w:r>
      <w:r w:rsidRPr="002D3B5F">
        <w:rPr>
          <w:rFonts w:ascii="Times New Roman" w:eastAsia="Times New Roman" w:hAnsi="Times New Roman" w:cs="Times New Roman"/>
          <w:kern w:val="0"/>
          <w:sz w:val="24"/>
          <w:szCs w:val="24"/>
          <w:lang w:eastAsia="en-IN"/>
          <w14:ligatures w14:val="none"/>
        </w:rPr>
        <w:t xml:space="preserve"> with automated regulatory change monitoring.</w:t>
      </w:r>
    </w:p>
    <w:p w14:paraId="2615AA24" w14:textId="77777777" w:rsidR="002D3B5F" w:rsidRPr="002D3B5F" w:rsidRDefault="002D3B5F">
      <w:pPr>
        <w:numPr>
          <w:ilvl w:val="0"/>
          <w:numId w:val="4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Stronger cybersecurity resilience</w:t>
      </w:r>
      <w:r w:rsidRPr="002D3B5F">
        <w:rPr>
          <w:rFonts w:ascii="Times New Roman" w:eastAsia="Times New Roman" w:hAnsi="Times New Roman" w:cs="Times New Roman"/>
          <w:kern w:val="0"/>
          <w:sz w:val="24"/>
          <w:szCs w:val="24"/>
          <w:lang w:eastAsia="en-IN"/>
          <w14:ligatures w14:val="none"/>
        </w:rPr>
        <w:t xml:space="preserve"> through proactive risk assessment models.</w:t>
      </w:r>
    </w:p>
    <w:p w14:paraId="282CEDAA" w14:textId="77777777" w:rsidR="002D3B5F" w:rsidRPr="002D3B5F" w:rsidRDefault="002D3B5F">
      <w:pPr>
        <w:numPr>
          <w:ilvl w:val="0"/>
          <w:numId w:val="4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Optimized governance structures</w:t>
      </w:r>
      <w:r w:rsidRPr="002D3B5F">
        <w:rPr>
          <w:rFonts w:ascii="Times New Roman" w:eastAsia="Times New Roman" w:hAnsi="Times New Roman" w:cs="Times New Roman"/>
          <w:kern w:val="0"/>
          <w:sz w:val="24"/>
          <w:szCs w:val="24"/>
          <w:lang w:eastAsia="en-IN"/>
          <w14:ligatures w14:val="none"/>
        </w:rPr>
        <w:t xml:space="preserve"> for board-level decision-making.</w:t>
      </w:r>
    </w:p>
    <w:p w14:paraId="5EA64A47"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Microsoft Selects GRC Frameworks for Global Compliance</w:t>
      </w:r>
    </w:p>
    <w:p w14:paraId="2C7C767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Microsoft integrates </w:t>
      </w:r>
      <w:r w:rsidRPr="002D3B5F">
        <w:rPr>
          <w:rFonts w:ascii="Times New Roman" w:eastAsia="Times New Roman" w:hAnsi="Times New Roman" w:cs="Times New Roman"/>
          <w:b/>
          <w:bCs/>
          <w:kern w:val="0"/>
          <w:sz w:val="24"/>
          <w:szCs w:val="24"/>
          <w:lang w:eastAsia="en-IN"/>
          <w14:ligatures w14:val="none"/>
        </w:rPr>
        <w:t>ISO 27001 for cloud security, COBIT for IT governance, and COSO ERM for financial risk management</w:t>
      </w:r>
      <w:r w:rsidRPr="002D3B5F">
        <w:rPr>
          <w:rFonts w:ascii="Times New Roman" w:eastAsia="Times New Roman" w:hAnsi="Times New Roman" w:cs="Times New Roman"/>
          <w:kern w:val="0"/>
          <w:sz w:val="24"/>
          <w:szCs w:val="24"/>
          <w:lang w:eastAsia="en-IN"/>
          <w14:ligatures w14:val="none"/>
        </w:rPr>
        <w:t>, ensuring comprehensive GRC compliance across global markets.</w:t>
      </w:r>
    </w:p>
    <w:p w14:paraId="3DDA5414"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0490DD">
          <v:rect id="_x0000_i1300" style="width:0;height:1.5pt" o:hralign="center" o:hrstd="t" o:hr="t" fillcolor="#a0a0a0" stroked="f"/>
        </w:pict>
      </w:r>
    </w:p>
    <w:p w14:paraId="7BD865B8"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Comparing GRC Frameworks: Which One is Right for You?</w:t>
      </w:r>
    </w:p>
    <w:p w14:paraId="37C3379C"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must evaluate different frameworks based on </w:t>
      </w:r>
      <w:r w:rsidRPr="002D3B5F">
        <w:rPr>
          <w:rFonts w:ascii="Times New Roman" w:eastAsia="Times New Roman" w:hAnsi="Times New Roman" w:cs="Times New Roman"/>
          <w:b/>
          <w:bCs/>
          <w:kern w:val="0"/>
          <w:sz w:val="24"/>
          <w:szCs w:val="24"/>
          <w:lang w:eastAsia="en-IN"/>
          <w14:ligatures w14:val="none"/>
        </w:rPr>
        <w:t>business needs, industry requirements, and regulatory expectations.</w:t>
      </w:r>
    </w:p>
    <w:p w14:paraId="57392793"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Governance and Compliance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4015"/>
        <w:gridCol w:w="3626"/>
      </w:tblGrid>
      <w:tr w:rsidR="002D3B5F" w:rsidRPr="002D3B5F" w14:paraId="4394392A" w14:textId="77777777" w:rsidTr="002D3B5F">
        <w:trPr>
          <w:tblCellSpacing w:w="15" w:type="dxa"/>
        </w:trPr>
        <w:tc>
          <w:tcPr>
            <w:tcW w:w="0" w:type="auto"/>
            <w:vAlign w:val="center"/>
            <w:hideMark/>
          </w:tcPr>
          <w:p w14:paraId="46B00C51"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6AD55810"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15A05972"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For</w:t>
            </w:r>
          </w:p>
        </w:tc>
      </w:tr>
      <w:tr w:rsidR="002D3B5F" w:rsidRPr="002D3B5F" w14:paraId="5F79AC27" w14:textId="77777777" w:rsidTr="002D3B5F">
        <w:trPr>
          <w:tblCellSpacing w:w="15" w:type="dxa"/>
        </w:trPr>
        <w:tc>
          <w:tcPr>
            <w:tcW w:w="0" w:type="auto"/>
            <w:vAlign w:val="center"/>
            <w:hideMark/>
          </w:tcPr>
          <w:p w14:paraId="2861D66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4C6BE91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IT governance and risk management</w:t>
            </w:r>
          </w:p>
        </w:tc>
        <w:tc>
          <w:tcPr>
            <w:tcW w:w="0" w:type="auto"/>
            <w:vAlign w:val="center"/>
            <w:hideMark/>
          </w:tcPr>
          <w:p w14:paraId="62D9FADC"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IT-driven enterprises, financial services</w:t>
            </w:r>
          </w:p>
        </w:tc>
      </w:tr>
      <w:tr w:rsidR="002D3B5F" w:rsidRPr="002D3B5F" w14:paraId="0BC4AF3A" w14:textId="77777777" w:rsidTr="002D3B5F">
        <w:trPr>
          <w:tblCellSpacing w:w="15" w:type="dxa"/>
        </w:trPr>
        <w:tc>
          <w:tcPr>
            <w:tcW w:w="0" w:type="auto"/>
            <w:vAlign w:val="center"/>
            <w:hideMark/>
          </w:tcPr>
          <w:p w14:paraId="59CE330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COSO ERM</w:t>
            </w:r>
          </w:p>
        </w:tc>
        <w:tc>
          <w:tcPr>
            <w:tcW w:w="0" w:type="auto"/>
            <w:vAlign w:val="center"/>
            <w:hideMark/>
          </w:tcPr>
          <w:p w14:paraId="56886BBC"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Enterprise risk management and financial governance</w:t>
            </w:r>
          </w:p>
        </w:tc>
        <w:tc>
          <w:tcPr>
            <w:tcW w:w="0" w:type="auto"/>
            <w:vAlign w:val="center"/>
            <w:hideMark/>
          </w:tcPr>
          <w:p w14:paraId="4A99DD1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Banking, corporate risk management</w:t>
            </w:r>
          </w:p>
        </w:tc>
      </w:tr>
      <w:tr w:rsidR="002D3B5F" w:rsidRPr="002D3B5F" w14:paraId="5026D36B" w14:textId="77777777" w:rsidTr="002D3B5F">
        <w:trPr>
          <w:tblCellSpacing w:w="15" w:type="dxa"/>
        </w:trPr>
        <w:tc>
          <w:tcPr>
            <w:tcW w:w="0" w:type="auto"/>
            <w:vAlign w:val="center"/>
            <w:hideMark/>
          </w:tcPr>
          <w:p w14:paraId="13830A0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525879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Cybersecurity risk management</w:t>
            </w:r>
          </w:p>
        </w:tc>
        <w:tc>
          <w:tcPr>
            <w:tcW w:w="0" w:type="auto"/>
            <w:vAlign w:val="center"/>
            <w:hideMark/>
          </w:tcPr>
          <w:p w14:paraId="2BCF70C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Government agencies, critical infrastructure</w:t>
            </w:r>
          </w:p>
        </w:tc>
      </w:tr>
      <w:tr w:rsidR="002D3B5F" w:rsidRPr="002D3B5F" w14:paraId="7C3567C4" w14:textId="77777777" w:rsidTr="002D3B5F">
        <w:trPr>
          <w:tblCellSpacing w:w="15" w:type="dxa"/>
        </w:trPr>
        <w:tc>
          <w:tcPr>
            <w:tcW w:w="0" w:type="auto"/>
            <w:vAlign w:val="center"/>
            <w:hideMark/>
          </w:tcPr>
          <w:p w14:paraId="7C89882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3387F81"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Information security compliance</w:t>
            </w:r>
          </w:p>
        </w:tc>
        <w:tc>
          <w:tcPr>
            <w:tcW w:w="0" w:type="auto"/>
            <w:vAlign w:val="center"/>
            <w:hideMark/>
          </w:tcPr>
          <w:p w14:paraId="69805B24"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Healthcare, cloud computing, global enterprises</w:t>
            </w:r>
          </w:p>
        </w:tc>
      </w:tr>
      <w:tr w:rsidR="002D3B5F" w:rsidRPr="002D3B5F" w14:paraId="121B20C0" w14:textId="77777777" w:rsidTr="002D3B5F">
        <w:trPr>
          <w:tblCellSpacing w:w="15" w:type="dxa"/>
        </w:trPr>
        <w:tc>
          <w:tcPr>
            <w:tcW w:w="0" w:type="auto"/>
            <w:vAlign w:val="center"/>
            <w:hideMark/>
          </w:tcPr>
          <w:p w14:paraId="27DAB56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0C6EEDB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Cybersecurity best practices</w:t>
            </w:r>
          </w:p>
        </w:tc>
        <w:tc>
          <w:tcPr>
            <w:tcW w:w="0" w:type="auto"/>
            <w:vAlign w:val="center"/>
            <w:hideMark/>
          </w:tcPr>
          <w:p w14:paraId="16A34F0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SMEs, fintech, cybersecurity teams</w:t>
            </w:r>
          </w:p>
        </w:tc>
      </w:tr>
    </w:tbl>
    <w:p w14:paraId="35C4267D"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Selecting a Framework Based on Business Priorities</w:t>
      </w:r>
    </w:p>
    <w:p w14:paraId="410560DA" w14:textId="77777777" w:rsidR="002D3B5F" w:rsidRPr="002D3B5F" w:rsidRDefault="002D3B5F">
      <w:pPr>
        <w:numPr>
          <w:ilvl w:val="0"/>
          <w:numId w:val="4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IT Governance Focus:</w:t>
      </w:r>
      <w:r w:rsidRPr="002D3B5F">
        <w:rPr>
          <w:rFonts w:ascii="Times New Roman" w:eastAsia="Times New Roman" w:hAnsi="Times New Roman" w:cs="Times New Roman"/>
          <w:kern w:val="0"/>
          <w:sz w:val="24"/>
          <w:szCs w:val="24"/>
          <w:lang w:eastAsia="en-IN"/>
          <w14:ligatures w14:val="none"/>
        </w:rPr>
        <w:t xml:space="preserve"> Choose </w:t>
      </w:r>
      <w:r w:rsidRPr="002D3B5F">
        <w:rPr>
          <w:rFonts w:ascii="Times New Roman" w:eastAsia="Times New Roman" w:hAnsi="Times New Roman" w:cs="Times New Roman"/>
          <w:b/>
          <w:bCs/>
          <w:kern w:val="0"/>
          <w:sz w:val="24"/>
          <w:szCs w:val="24"/>
          <w:lang w:eastAsia="en-IN"/>
          <w14:ligatures w14:val="none"/>
        </w:rPr>
        <w:t>COBIT</w:t>
      </w:r>
      <w:r w:rsidRPr="002D3B5F">
        <w:rPr>
          <w:rFonts w:ascii="Times New Roman" w:eastAsia="Times New Roman" w:hAnsi="Times New Roman" w:cs="Times New Roman"/>
          <w:kern w:val="0"/>
          <w:sz w:val="24"/>
          <w:szCs w:val="24"/>
          <w:lang w:eastAsia="en-IN"/>
          <w14:ligatures w14:val="none"/>
        </w:rPr>
        <w:t xml:space="preserve"> for aligning IT with business objectives.</w:t>
      </w:r>
    </w:p>
    <w:p w14:paraId="06616410" w14:textId="77777777" w:rsidR="002D3B5F" w:rsidRPr="002D3B5F" w:rsidRDefault="002D3B5F">
      <w:pPr>
        <w:numPr>
          <w:ilvl w:val="0"/>
          <w:numId w:val="4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Enterprise Risk Management:</w:t>
      </w:r>
      <w:r w:rsidRPr="002D3B5F">
        <w:rPr>
          <w:rFonts w:ascii="Times New Roman" w:eastAsia="Times New Roman" w:hAnsi="Times New Roman" w:cs="Times New Roman"/>
          <w:kern w:val="0"/>
          <w:sz w:val="24"/>
          <w:szCs w:val="24"/>
          <w:lang w:eastAsia="en-IN"/>
          <w14:ligatures w14:val="none"/>
        </w:rPr>
        <w:t xml:space="preserve"> Use </w:t>
      </w:r>
      <w:r w:rsidRPr="002D3B5F">
        <w:rPr>
          <w:rFonts w:ascii="Times New Roman" w:eastAsia="Times New Roman" w:hAnsi="Times New Roman" w:cs="Times New Roman"/>
          <w:b/>
          <w:bCs/>
          <w:kern w:val="0"/>
          <w:sz w:val="24"/>
          <w:szCs w:val="24"/>
          <w:lang w:eastAsia="en-IN"/>
          <w14:ligatures w14:val="none"/>
        </w:rPr>
        <w:t>COSO ERM</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financial risk governance.</w:t>
      </w:r>
    </w:p>
    <w:p w14:paraId="61487D9F" w14:textId="77777777" w:rsidR="002D3B5F" w:rsidRPr="002D3B5F" w:rsidRDefault="002D3B5F">
      <w:pPr>
        <w:numPr>
          <w:ilvl w:val="0"/>
          <w:numId w:val="4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Cybersecurity Compliance:</w:t>
      </w:r>
      <w:r w:rsidRPr="002D3B5F">
        <w:rPr>
          <w:rFonts w:ascii="Times New Roman" w:eastAsia="Times New Roman" w:hAnsi="Times New Roman" w:cs="Times New Roman"/>
          <w:kern w:val="0"/>
          <w:sz w:val="24"/>
          <w:szCs w:val="24"/>
          <w:lang w:eastAsia="en-IN"/>
          <w14:ligatures w14:val="none"/>
        </w:rPr>
        <w:t xml:space="preserve"> Select </w:t>
      </w:r>
      <w:r w:rsidRPr="002D3B5F">
        <w:rPr>
          <w:rFonts w:ascii="Times New Roman" w:eastAsia="Times New Roman" w:hAnsi="Times New Roman" w:cs="Times New Roman"/>
          <w:b/>
          <w:bCs/>
          <w:kern w:val="0"/>
          <w:sz w:val="24"/>
          <w:szCs w:val="24"/>
          <w:lang w:eastAsia="en-IN"/>
          <w14:ligatures w14:val="none"/>
        </w:rPr>
        <w:t>NIST CSF or ISO 27001</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cyber resilience.</w:t>
      </w:r>
    </w:p>
    <w:p w14:paraId="3508255D" w14:textId="77777777" w:rsidR="002D3B5F" w:rsidRPr="002D3B5F" w:rsidRDefault="002D3B5F">
      <w:pPr>
        <w:numPr>
          <w:ilvl w:val="0"/>
          <w:numId w:val="4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Operational Security:</w:t>
      </w:r>
      <w:r w:rsidRPr="002D3B5F">
        <w:rPr>
          <w:rFonts w:ascii="Times New Roman" w:eastAsia="Times New Roman" w:hAnsi="Times New Roman" w:cs="Times New Roman"/>
          <w:kern w:val="0"/>
          <w:sz w:val="24"/>
          <w:szCs w:val="24"/>
          <w:lang w:eastAsia="en-IN"/>
          <w14:ligatures w14:val="none"/>
        </w:rPr>
        <w:t xml:space="preserve"> Implement </w:t>
      </w:r>
      <w:r w:rsidRPr="002D3B5F">
        <w:rPr>
          <w:rFonts w:ascii="Times New Roman" w:eastAsia="Times New Roman" w:hAnsi="Times New Roman" w:cs="Times New Roman"/>
          <w:b/>
          <w:bCs/>
          <w:kern w:val="0"/>
          <w:sz w:val="24"/>
          <w:szCs w:val="24"/>
          <w:lang w:eastAsia="en-IN"/>
          <w14:ligatures w14:val="none"/>
        </w:rPr>
        <w:t>CIS Controls</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endpoint and data protection.</w:t>
      </w:r>
    </w:p>
    <w:p w14:paraId="148E2A25"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JPMorgan’s Multi-Framework Approach to Risk and Compliance</w:t>
      </w:r>
    </w:p>
    <w:p w14:paraId="2CF37A40"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JPMorgan integrates </w:t>
      </w:r>
      <w:r w:rsidRPr="002D3B5F">
        <w:rPr>
          <w:rFonts w:ascii="Times New Roman" w:eastAsia="Times New Roman" w:hAnsi="Times New Roman" w:cs="Times New Roman"/>
          <w:b/>
          <w:bCs/>
          <w:kern w:val="0"/>
          <w:sz w:val="24"/>
          <w:szCs w:val="24"/>
          <w:lang w:eastAsia="en-IN"/>
          <w14:ligatures w14:val="none"/>
        </w:rPr>
        <w:t>COBIT for IT service governance, COSO ERM for financial risk, and NIST CSF for cybersecurity resilience,</w:t>
      </w:r>
      <w:r w:rsidRPr="002D3B5F">
        <w:rPr>
          <w:rFonts w:ascii="Times New Roman" w:eastAsia="Times New Roman" w:hAnsi="Times New Roman" w:cs="Times New Roman"/>
          <w:kern w:val="0"/>
          <w:sz w:val="24"/>
          <w:szCs w:val="24"/>
          <w:lang w:eastAsia="en-IN"/>
          <w14:ligatures w14:val="none"/>
        </w:rPr>
        <w:t xml:space="preserve"> ensuring a </w:t>
      </w:r>
      <w:r w:rsidRPr="002D3B5F">
        <w:rPr>
          <w:rFonts w:ascii="Times New Roman" w:eastAsia="Times New Roman" w:hAnsi="Times New Roman" w:cs="Times New Roman"/>
          <w:b/>
          <w:bCs/>
          <w:kern w:val="0"/>
          <w:sz w:val="24"/>
          <w:szCs w:val="24"/>
          <w:lang w:eastAsia="en-IN"/>
          <w14:ligatures w14:val="none"/>
        </w:rPr>
        <w:t>holistic risk governance model.</w:t>
      </w:r>
    </w:p>
    <w:p w14:paraId="13A5B48E"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364162">
          <v:rect id="_x0000_i1301" style="width:0;height:1.5pt" o:hralign="center" o:hrstd="t" o:hr="t" fillcolor="#a0a0a0" stroked="f"/>
        </w:pict>
      </w:r>
    </w:p>
    <w:p w14:paraId="570C741E"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Factors to Consider When Choosing a GRC Framework</w:t>
      </w:r>
    </w:p>
    <w:p w14:paraId="13CF762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and Compliance Requirements</w:t>
      </w:r>
    </w:p>
    <w:p w14:paraId="18F43BB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Organizations must select a framework that ensures compliance with:</w:t>
      </w:r>
    </w:p>
    <w:p w14:paraId="6CA39FE3" w14:textId="77777777" w:rsidR="002D3B5F" w:rsidRPr="002D3B5F" w:rsidRDefault="002D3B5F">
      <w:pPr>
        <w:numPr>
          <w:ilvl w:val="0"/>
          <w:numId w:val="4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GDPR (EU Data Protection)</w:t>
      </w:r>
      <w:r w:rsidRPr="002D3B5F">
        <w:rPr>
          <w:rFonts w:ascii="Times New Roman" w:eastAsia="Times New Roman" w:hAnsi="Times New Roman" w:cs="Times New Roman"/>
          <w:kern w:val="0"/>
          <w:sz w:val="24"/>
          <w:szCs w:val="24"/>
          <w:lang w:eastAsia="en-IN"/>
          <w14:ligatures w14:val="none"/>
        </w:rPr>
        <w:t xml:space="preserve"> – Data privacy laws for global enterprises.</w:t>
      </w:r>
    </w:p>
    <w:p w14:paraId="5C39C172" w14:textId="77777777" w:rsidR="002D3B5F" w:rsidRPr="002D3B5F" w:rsidRDefault="002D3B5F">
      <w:pPr>
        <w:numPr>
          <w:ilvl w:val="0"/>
          <w:numId w:val="4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HIPAA (Healthcare Compliance)</w:t>
      </w:r>
      <w:r w:rsidRPr="002D3B5F">
        <w:rPr>
          <w:rFonts w:ascii="Times New Roman" w:eastAsia="Times New Roman" w:hAnsi="Times New Roman" w:cs="Times New Roman"/>
          <w:kern w:val="0"/>
          <w:sz w:val="24"/>
          <w:szCs w:val="24"/>
          <w:lang w:eastAsia="en-IN"/>
          <w14:ligatures w14:val="none"/>
        </w:rPr>
        <w:t xml:space="preserve"> – Patient data security in healthcare.</w:t>
      </w:r>
    </w:p>
    <w:p w14:paraId="2EBF2787" w14:textId="77777777" w:rsidR="002D3B5F" w:rsidRPr="002D3B5F" w:rsidRDefault="002D3B5F">
      <w:pPr>
        <w:numPr>
          <w:ilvl w:val="0"/>
          <w:numId w:val="4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SOX (Financial Governance)</w:t>
      </w:r>
      <w:r w:rsidRPr="002D3B5F">
        <w:rPr>
          <w:rFonts w:ascii="Times New Roman" w:eastAsia="Times New Roman" w:hAnsi="Times New Roman" w:cs="Times New Roman"/>
          <w:kern w:val="0"/>
          <w:sz w:val="24"/>
          <w:szCs w:val="24"/>
          <w:lang w:eastAsia="en-IN"/>
          <w14:ligatures w14:val="none"/>
        </w:rPr>
        <w:t xml:space="preserve"> – Corporate financial transparency regulations.</w:t>
      </w:r>
    </w:p>
    <w:p w14:paraId="765C3C35" w14:textId="77777777" w:rsidR="002D3B5F" w:rsidRPr="002D3B5F" w:rsidRDefault="002D3B5F">
      <w:pPr>
        <w:numPr>
          <w:ilvl w:val="0"/>
          <w:numId w:val="4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PCI-DSS (Payment Security)</w:t>
      </w:r>
      <w:r w:rsidRPr="002D3B5F">
        <w:rPr>
          <w:rFonts w:ascii="Times New Roman" w:eastAsia="Times New Roman" w:hAnsi="Times New Roman" w:cs="Times New Roman"/>
          <w:kern w:val="0"/>
          <w:sz w:val="24"/>
          <w:szCs w:val="24"/>
          <w:lang w:eastAsia="en-IN"/>
          <w14:ligatures w14:val="none"/>
        </w:rPr>
        <w:t xml:space="preserve"> – Financial fraud prevention in banking and retail.</w:t>
      </w:r>
    </w:p>
    <w:p w14:paraId="4B7EB91C"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Industry-Specific Security and Risk Needs</w:t>
      </w:r>
    </w:p>
    <w:p w14:paraId="57904AC0"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Different industries require tailored frameworks:</w:t>
      </w:r>
    </w:p>
    <w:p w14:paraId="559090F3" w14:textId="77777777" w:rsidR="002D3B5F" w:rsidRPr="002D3B5F" w:rsidRDefault="002D3B5F">
      <w:pPr>
        <w:numPr>
          <w:ilvl w:val="0"/>
          <w:numId w:val="4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Banking &amp; Finance:</w:t>
      </w:r>
      <w:r w:rsidRPr="002D3B5F">
        <w:rPr>
          <w:rFonts w:ascii="Times New Roman" w:eastAsia="Times New Roman" w:hAnsi="Times New Roman" w:cs="Times New Roman"/>
          <w:kern w:val="0"/>
          <w:sz w:val="24"/>
          <w:szCs w:val="24"/>
          <w:lang w:eastAsia="en-IN"/>
          <w14:ligatures w14:val="none"/>
        </w:rPr>
        <w:t xml:space="preserve"> COSO ERM, Basel III, and SOX for financial risk governance.</w:t>
      </w:r>
    </w:p>
    <w:p w14:paraId="26159504" w14:textId="77777777" w:rsidR="002D3B5F" w:rsidRPr="002D3B5F" w:rsidRDefault="002D3B5F">
      <w:pPr>
        <w:numPr>
          <w:ilvl w:val="0"/>
          <w:numId w:val="4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Healthcare &amp; Pharmaceuticals:</w:t>
      </w:r>
      <w:r w:rsidRPr="002D3B5F">
        <w:rPr>
          <w:rFonts w:ascii="Times New Roman" w:eastAsia="Times New Roman" w:hAnsi="Times New Roman" w:cs="Times New Roman"/>
          <w:kern w:val="0"/>
          <w:sz w:val="24"/>
          <w:szCs w:val="24"/>
          <w:lang w:eastAsia="en-IN"/>
          <w14:ligatures w14:val="none"/>
        </w:rPr>
        <w:t xml:space="preserve"> ISO 27001 and HIPAA for data protection.</w:t>
      </w:r>
    </w:p>
    <w:p w14:paraId="25029305" w14:textId="77777777" w:rsidR="002D3B5F" w:rsidRPr="002D3B5F" w:rsidRDefault="002D3B5F">
      <w:pPr>
        <w:numPr>
          <w:ilvl w:val="0"/>
          <w:numId w:val="4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Technology &amp; Telecom:</w:t>
      </w:r>
      <w:r w:rsidRPr="002D3B5F">
        <w:rPr>
          <w:rFonts w:ascii="Times New Roman" w:eastAsia="Times New Roman" w:hAnsi="Times New Roman" w:cs="Times New Roman"/>
          <w:kern w:val="0"/>
          <w:sz w:val="24"/>
          <w:szCs w:val="24"/>
          <w:lang w:eastAsia="en-IN"/>
          <w14:ligatures w14:val="none"/>
        </w:rPr>
        <w:t xml:space="preserve"> COBIT and NIST CSF for IT governance and cybersecurity.</w:t>
      </w:r>
    </w:p>
    <w:p w14:paraId="6ECEF51D" w14:textId="77777777" w:rsidR="002D3B5F" w:rsidRPr="002D3B5F" w:rsidRDefault="002D3B5F">
      <w:pPr>
        <w:numPr>
          <w:ilvl w:val="0"/>
          <w:numId w:val="4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Retail &amp; E-Commerce:</w:t>
      </w:r>
      <w:r w:rsidRPr="002D3B5F">
        <w:rPr>
          <w:rFonts w:ascii="Times New Roman" w:eastAsia="Times New Roman" w:hAnsi="Times New Roman" w:cs="Times New Roman"/>
          <w:kern w:val="0"/>
          <w:sz w:val="24"/>
          <w:szCs w:val="24"/>
          <w:lang w:eastAsia="en-IN"/>
          <w14:ligatures w14:val="none"/>
        </w:rPr>
        <w:t xml:space="preserve"> PCI-DSS and CIS Controls for payment security.</w:t>
      </w:r>
    </w:p>
    <w:p w14:paraId="149E529F"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Capabilities in GRC Selection</w:t>
      </w:r>
    </w:p>
    <w:p w14:paraId="18D4659F"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should choose </w:t>
      </w:r>
      <w:r w:rsidRPr="002D3B5F">
        <w:rPr>
          <w:rFonts w:ascii="Times New Roman" w:eastAsia="Times New Roman" w:hAnsi="Times New Roman" w:cs="Times New Roman"/>
          <w:b/>
          <w:bCs/>
          <w:kern w:val="0"/>
          <w:sz w:val="24"/>
          <w:szCs w:val="24"/>
          <w:lang w:eastAsia="en-IN"/>
          <w14:ligatures w14:val="none"/>
        </w:rPr>
        <w:t>GRC frameworks that integrate AI-driven automation</w:t>
      </w:r>
      <w:r w:rsidRPr="002D3B5F">
        <w:rPr>
          <w:rFonts w:ascii="Times New Roman" w:eastAsia="Times New Roman" w:hAnsi="Times New Roman" w:cs="Times New Roman"/>
          <w:kern w:val="0"/>
          <w:sz w:val="24"/>
          <w:szCs w:val="24"/>
          <w:lang w:eastAsia="en-IN"/>
          <w14:ligatures w14:val="none"/>
        </w:rPr>
        <w:t xml:space="preserve"> for:</w:t>
      </w:r>
    </w:p>
    <w:p w14:paraId="274B3FA8" w14:textId="77777777" w:rsidR="002D3B5F" w:rsidRPr="002D3B5F" w:rsidRDefault="002D3B5F">
      <w:pPr>
        <w:numPr>
          <w:ilvl w:val="0"/>
          <w:numId w:val="4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Real-time compliance monitoring.</w:t>
      </w:r>
    </w:p>
    <w:p w14:paraId="0CD5E108" w14:textId="77777777" w:rsidR="002D3B5F" w:rsidRPr="002D3B5F" w:rsidRDefault="002D3B5F">
      <w:pPr>
        <w:numPr>
          <w:ilvl w:val="0"/>
          <w:numId w:val="4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Predictive risk analytics and AI-based fraud detection.</w:t>
      </w:r>
    </w:p>
    <w:p w14:paraId="0426B0F3" w14:textId="77777777" w:rsidR="002D3B5F" w:rsidRPr="002D3B5F" w:rsidRDefault="002D3B5F">
      <w:pPr>
        <w:numPr>
          <w:ilvl w:val="0"/>
          <w:numId w:val="4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Automated regulatory change management.</w:t>
      </w:r>
    </w:p>
    <w:p w14:paraId="5B5F00DD"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Deutsche Bank’s AI-Powered GRC Framework Selection</w:t>
      </w:r>
    </w:p>
    <w:p w14:paraId="66B10D0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Deutsche Bank adopted </w:t>
      </w:r>
      <w:r w:rsidRPr="002D3B5F">
        <w:rPr>
          <w:rFonts w:ascii="Times New Roman" w:eastAsia="Times New Roman" w:hAnsi="Times New Roman" w:cs="Times New Roman"/>
          <w:b/>
          <w:bCs/>
          <w:kern w:val="0"/>
          <w:sz w:val="24"/>
          <w:szCs w:val="24"/>
          <w:lang w:eastAsia="en-IN"/>
          <w14:ligatures w14:val="none"/>
        </w:rPr>
        <w:t>AI-based compliance automation</w:t>
      </w:r>
      <w:r w:rsidRPr="002D3B5F">
        <w:rPr>
          <w:rFonts w:ascii="Times New Roman" w:eastAsia="Times New Roman" w:hAnsi="Times New Roman" w:cs="Times New Roman"/>
          <w:kern w:val="0"/>
          <w:sz w:val="24"/>
          <w:szCs w:val="24"/>
          <w:lang w:eastAsia="en-IN"/>
          <w14:ligatures w14:val="none"/>
        </w:rPr>
        <w:t xml:space="preserve"> to streamline governance under </w:t>
      </w:r>
      <w:r w:rsidRPr="002D3B5F">
        <w:rPr>
          <w:rFonts w:ascii="Times New Roman" w:eastAsia="Times New Roman" w:hAnsi="Times New Roman" w:cs="Times New Roman"/>
          <w:b/>
          <w:bCs/>
          <w:kern w:val="0"/>
          <w:sz w:val="24"/>
          <w:szCs w:val="24"/>
          <w:lang w:eastAsia="en-IN"/>
          <w14:ligatures w14:val="none"/>
        </w:rPr>
        <w:t>COSO ERM for financial risk, NIST CSF for cybersecurity, and ISO 27001 for cloud security.</w:t>
      </w:r>
    </w:p>
    <w:p w14:paraId="314DB137"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7710EF">
          <v:rect id="_x0000_i1302" style="width:0;height:1.5pt" o:hralign="center" o:hrstd="t" o:hr="t" fillcolor="#a0a0a0" stroked="f"/>
        </w:pict>
      </w:r>
    </w:p>
    <w:p w14:paraId="0C94657F"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Implementing the Right GRC Framework</w:t>
      </w:r>
    </w:p>
    <w:p w14:paraId="34067CCC"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with Business Strategy</w:t>
      </w:r>
    </w:p>
    <w:p w14:paraId="77EE78C5" w14:textId="77777777" w:rsidR="002D3B5F" w:rsidRPr="002D3B5F" w:rsidRDefault="002D3B5F">
      <w:pPr>
        <w:numPr>
          <w:ilvl w:val="0"/>
          <w:numId w:val="4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Ensure board-level engagement</w:t>
      </w:r>
      <w:r w:rsidRPr="002D3B5F">
        <w:rPr>
          <w:rFonts w:ascii="Times New Roman" w:eastAsia="Times New Roman" w:hAnsi="Times New Roman" w:cs="Times New Roman"/>
          <w:kern w:val="0"/>
          <w:sz w:val="24"/>
          <w:szCs w:val="24"/>
          <w:lang w:eastAsia="en-IN"/>
          <w14:ligatures w14:val="none"/>
        </w:rPr>
        <w:t xml:space="preserve"> in GRC decision-making.</w:t>
      </w:r>
    </w:p>
    <w:p w14:paraId="129C1588" w14:textId="77777777" w:rsidR="002D3B5F" w:rsidRPr="002D3B5F" w:rsidRDefault="002D3B5F">
      <w:pPr>
        <w:numPr>
          <w:ilvl w:val="0"/>
          <w:numId w:val="4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Define key risk indicators (KRIs) and compliance benchmarks.</w:t>
      </w:r>
    </w:p>
    <w:p w14:paraId="08F2AE8B" w14:textId="77777777" w:rsidR="002D3B5F" w:rsidRPr="002D3B5F" w:rsidRDefault="002D3B5F">
      <w:pPr>
        <w:numPr>
          <w:ilvl w:val="0"/>
          <w:numId w:val="4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 xml:space="preserve">Integrate AI-driven predictive risk </w:t>
      </w:r>
      <w:proofErr w:type="spellStart"/>
      <w:r w:rsidRPr="002D3B5F">
        <w:rPr>
          <w:rFonts w:ascii="Times New Roman" w:eastAsia="Times New Roman" w:hAnsi="Times New Roman" w:cs="Times New Roman"/>
          <w:b/>
          <w:bCs/>
          <w:kern w:val="0"/>
          <w:sz w:val="24"/>
          <w:szCs w:val="24"/>
          <w:lang w:eastAsia="en-IN"/>
          <w14:ligatures w14:val="none"/>
        </w:rPr>
        <w:t>modeling</w:t>
      </w:r>
      <w:proofErr w:type="spellEnd"/>
      <w:r w:rsidRPr="002D3B5F">
        <w:rPr>
          <w:rFonts w:ascii="Times New Roman" w:eastAsia="Times New Roman" w:hAnsi="Times New Roman" w:cs="Times New Roman"/>
          <w:b/>
          <w:bCs/>
          <w:kern w:val="0"/>
          <w:sz w:val="24"/>
          <w:szCs w:val="24"/>
          <w:lang w:eastAsia="en-IN"/>
          <w14:ligatures w14:val="none"/>
        </w:rPr>
        <w:t>.</w:t>
      </w:r>
    </w:p>
    <w:p w14:paraId="611EBD72"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GRC Efficiency Through Automation</w:t>
      </w:r>
    </w:p>
    <w:p w14:paraId="7356AC08" w14:textId="77777777" w:rsidR="002D3B5F" w:rsidRPr="002D3B5F" w:rsidRDefault="002D3B5F">
      <w:pPr>
        <w:numPr>
          <w:ilvl w:val="0"/>
          <w:numId w:val="4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AI-powered GRC software for compliance tracking.</w:t>
      </w:r>
    </w:p>
    <w:p w14:paraId="5F12A524" w14:textId="77777777" w:rsidR="002D3B5F" w:rsidRPr="002D3B5F" w:rsidRDefault="002D3B5F">
      <w:pPr>
        <w:numPr>
          <w:ilvl w:val="0"/>
          <w:numId w:val="4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Leverage blockchain for secure and immutable audit records.</w:t>
      </w:r>
    </w:p>
    <w:p w14:paraId="69564831" w14:textId="77777777" w:rsidR="002D3B5F" w:rsidRPr="002D3B5F" w:rsidRDefault="002D3B5F">
      <w:pPr>
        <w:numPr>
          <w:ilvl w:val="0"/>
          <w:numId w:val="4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cybersecurity monitoring through SIEM solutions.</w:t>
      </w:r>
    </w:p>
    <w:p w14:paraId="2E1C7225"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Conducting Regular Compliance Audits and Risk Assessments</w:t>
      </w:r>
    </w:p>
    <w:p w14:paraId="1453AFF7" w14:textId="77777777" w:rsidR="002D3B5F" w:rsidRPr="002D3B5F" w:rsidRDefault="002D3B5F">
      <w:pPr>
        <w:numPr>
          <w:ilvl w:val="0"/>
          <w:numId w:val="4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Perform penetration testing for cybersecurity compliance.</w:t>
      </w:r>
    </w:p>
    <w:p w14:paraId="699244E2" w14:textId="77777777" w:rsidR="002D3B5F" w:rsidRPr="002D3B5F" w:rsidRDefault="002D3B5F">
      <w:pPr>
        <w:numPr>
          <w:ilvl w:val="0"/>
          <w:numId w:val="4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Audit financial reporting systems for SOX and Basel III adherence.</w:t>
      </w:r>
    </w:p>
    <w:p w14:paraId="2B698E1C" w14:textId="77777777" w:rsidR="002D3B5F" w:rsidRPr="002D3B5F" w:rsidRDefault="002D3B5F">
      <w:pPr>
        <w:numPr>
          <w:ilvl w:val="0"/>
          <w:numId w:val="4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regulatory tracking dashboards for continuous compliance.</w:t>
      </w:r>
    </w:p>
    <w:p w14:paraId="0B7D9341"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GRC Framework Integration for Cybersecurity and Risk</w:t>
      </w:r>
    </w:p>
    <w:p w14:paraId="6B86D83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Tesla integrated </w:t>
      </w:r>
      <w:r w:rsidRPr="002D3B5F">
        <w:rPr>
          <w:rFonts w:ascii="Times New Roman" w:eastAsia="Times New Roman" w:hAnsi="Times New Roman" w:cs="Times New Roman"/>
          <w:b/>
          <w:bCs/>
          <w:kern w:val="0"/>
          <w:sz w:val="24"/>
          <w:szCs w:val="24"/>
          <w:lang w:eastAsia="en-IN"/>
          <w14:ligatures w14:val="none"/>
        </w:rPr>
        <w:t>NIST CSF for cyber risk, ISO 27001 for cloud security, and CIS Controls for endpoint protection</w:t>
      </w:r>
      <w:r w:rsidRPr="002D3B5F">
        <w:rPr>
          <w:rFonts w:ascii="Times New Roman" w:eastAsia="Times New Roman" w:hAnsi="Times New Roman" w:cs="Times New Roman"/>
          <w:kern w:val="0"/>
          <w:sz w:val="24"/>
          <w:szCs w:val="24"/>
          <w:lang w:eastAsia="en-IN"/>
          <w14:ligatures w14:val="none"/>
        </w:rPr>
        <w:t xml:space="preserve">, ensuring </w:t>
      </w:r>
      <w:r w:rsidRPr="002D3B5F">
        <w:rPr>
          <w:rFonts w:ascii="Times New Roman" w:eastAsia="Times New Roman" w:hAnsi="Times New Roman" w:cs="Times New Roman"/>
          <w:b/>
          <w:bCs/>
          <w:kern w:val="0"/>
          <w:sz w:val="24"/>
          <w:szCs w:val="24"/>
          <w:lang w:eastAsia="en-IN"/>
          <w14:ligatures w14:val="none"/>
        </w:rPr>
        <w:t>AI-driven threat intelligence and compliance automation.</w:t>
      </w:r>
    </w:p>
    <w:p w14:paraId="2F227BC5"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D193D6">
          <v:rect id="_x0000_i1303" style="width:0;height:1.5pt" o:hralign="center" o:hrstd="t" o:hr="t" fillcolor="#a0a0a0" stroked="f"/>
        </w:pict>
      </w:r>
    </w:p>
    <w:p w14:paraId="58F305B6"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7E2F0C74"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Choosing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requires organizations to assess </w:t>
      </w:r>
      <w:r w:rsidRPr="002D3B5F">
        <w:rPr>
          <w:rFonts w:ascii="Times New Roman" w:eastAsia="Times New Roman" w:hAnsi="Times New Roman" w:cs="Times New Roman"/>
          <w:b/>
          <w:bCs/>
          <w:kern w:val="0"/>
          <w:sz w:val="24"/>
          <w:szCs w:val="24"/>
          <w:lang w:eastAsia="en-IN"/>
          <w14:ligatures w14:val="none"/>
        </w:rPr>
        <w:t>regulatory mandates, industry risks, IT governance needs, and cybersecurity priorities.</w:t>
      </w:r>
      <w:r w:rsidRPr="002D3B5F">
        <w:rPr>
          <w:rFonts w:ascii="Times New Roman" w:eastAsia="Times New Roman" w:hAnsi="Times New Roman" w:cs="Times New Roman"/>
          <w:kern w:val="0"/>
          <w:sz w:val="24"/>
          <w:szCs w:val="24"/>
          <w:lang w:eastAsia="en-IN"/>
          <w14:ligatures w14:val="none"/>
        </w:rPr>
        <w:t xml:space="preserve"> By integrating </w:t>
      </w:r>
      <w:r w:rsidRPr="002D3B5F">
        <w:rPr>
          <w:rFonts w:ascii="Times New Roman" w:eastAsia="Times New Roman" w:hAnsi="Times New Roman" w:cs="Times New Roman"/>
          <w:b/>
          <w:bCs/>
          <w:kern w:val="0"/>
          <w:sz w:val="24"/>
          <w:szCs w:val="24"/>
          <w:lang w:eastAsia="en-IN"/>
          <w14:ligatures w14:val="none"/>
        </w:rPr>
        <w:t>AI-driven compliance automation, predictive risk analytics, and blockchain-based auditing</w:t>
      </w:r>
      <w:r w:rsidRPr="002D3B5F">
        <w:rPr>
          <w:rFonts w:ascii="Times New Roman" w:eastAsia="Times New Roman" w:hAnsi="Times New Roman" w:cs="Times New Roman"/>
          <w:kern w:val="0"/>
          <w:sz w:val="24"/>
          <w:szCs w:val="24"/>
          <w:lang w:eastAsia="en-IN"/>
          <w14:ligatures w14:val="none"/>
        </w:rPr>
        <w:t xml:space="preserve">, businesses can </w:t>
      </w:r>
      <w:r w:rsidRPr="002D3B5F">
        <w:rPr>
          <w:rFonts w:ascii="Times New Roman" w:eastAsia="Times New Roman" w:hAnsi="Times New Roman" w:cs="Times New Roman"/>
          <w:b/>
          <w:bCs/>
          <w:kern w:val="0"/>
          <w:sz w:val="24"/>
          <w:szCs w:val="24"/>
          <w:lang w:eastAsia="en-IN"/>
          <w14:ligatures w14:val="none"/>
        </w:rPr>
        <w:t>enhance governance, mitigate risks, and improve regulatory compliance.</w:t>
      </w:r>
    </w:p>
    <w:p w14:paraId="6DFDA936"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Segoe UI Emoji" w:eastAsia="Times New Roman" w:hAnsi="Segoe UI Emoji" w:cs="Segoe UI Emoji"/>
          <w:kern w:val="0"/>
          <w:sz w:val="24"/>
          <w:szCs w:val="24"/>
          <w:lang w:eastAsia="en-IN"/>
          <w14:ligatures w14:val="none"/>
        </w:rPr>
        <w:lastRenderedPageBreak/>
        <w:t>🚀</w:t>
      </w:r>
      <w:r w:rsidRPr="002D3B5F">
        <w:rPr>
          <w:rFonts w:ascii="Times New Roman" w:eastAsia="Times New Roman" w:hAnsi="Times New Roman" w:cs="Times New Roman"/>
          <w:kern w:val="0"/>
          <w:sz w:val="24"/>
          <w:szCs w:val="24"/>
          <w:lang w:eastAsia="en-IN"/>
          <w14:ligatures w14:val="none"/>
        </w:rPr>
        <w:t xml:space="preserve"> In the next chapter, we will explore </w:t>
      </w:r>
      <w:r w:rsidRPr="002D3B5F">
        <w:rPr>
          <w:rFonts w:ascii="Times New Roman" w:eastAsia="Times New Roman" w:hAnsi="Times New Roman" w:cs="Times New Roman"/>
          <w:b/>
          <w:bCs/>
          <w:kern w:val="0"/>
          <w:sz w:val="24"/>
          <w:szCs w:val="24"/>
          <w:lang w:eastAsia="en-IN"/>
          <w14:ligatures w14:val="none"/>
        </w:rPr>
        <w:t>"GRC Implementation Strategies: Leveraging AI and Automation for Governance Excellence,"</w:t>
      </w:r>
      <w:r w:rsidRPr="002D3B5F">
        <w:rPr>
          <w:rFonts w:ascii="Times New Roman" w:eastAsia="Times New Roman" w:hAnsi="Times New Roman" w:cs="Times New Roman"/>
          <w:kern w:val="0"/>
          <w:sz w:val="24"/>
          <w:szCs w:val="24"/>
          <w:lang w:eastAsia="en-IN"/>
          <w14:ligatures w14:val="none"/>
        </w:rPr>
        <w:t xml:space="preserve"> analyzing how businesses can optimize GRC adoption through cutting-edge technologies and best practices.</w:t>
      </w:r>
    </w:p>
    <w:p w14:paraId="7319400B"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 in Implementing GRC Frameworks</w:t>
      </w:r>
    </w:p>
    <w:p w14:paraId="2ABADDCF" w14:textId="77777777" w:rsidR="002D3B5F" w:rsidRPr="002D3B5F" w:rsidRDefault="002D3B5F" w:rsidP="002D3B5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5DDC12C2"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Governance, Risk Management, and Compliance (</w:t>
      </w:r>
      <w:r w:rsidRPr="002D3B5F">
        <w:rPr>
          <w:rFonts w:ascii="Times New Roman" w:eastAsia="Times New Roman" w:hAnsi="Times New Roman" w:cs="Times New Roman"/>
          <w:b/>
          <w:bCs/>
          <w:kern w:val="0"/>
          <w:sz w:val="24"/>
          <w:szCs w:val="24"/>
          <w:lang w:eastAsia="en-IN"/>
          <w14:ligatures w14:val="none"/>
        </w:rPr>
        <w:t>GRC</w:t>
      </w:r>
      <w:r w:rsidRPr="002D3B5F">
        <w:rPr>
          <w:rFonts w:ascii="Times New Roman" w:eastAsia="Times New Roman" w:hAnsi="Times New Roman" w:cs="Times New Roman"/>
          <w:kern w:val="0"/>
          <w:sz w:val="24"/>
          <w:szCs w:val="24"/>
          <w:lang w:eastAsia="en-IN"/>
          <w14:ligatures w14:val="none"/>
        </w:rPr>
        <w:t xml:space="preserve">) frameworks are essential for ensuring </w:t>
      </w:r>
      <w:r w:rsidRPr="002D3B5F">
        <w:rPr>
          <w:rFonts w:ascii="Times New Roman" w:eastAsia="Times New Roman" w:hAnsi="Times New Roman" w:cs="Times New Roman"/>
          <w:b/>
          <w:bCs/>
          <w:kern w:val="0"/>
          <w:sz w:val="24"/>
          <w:szCs w:val="24"/>
          <w:lang w:eastAsia="en-IN"/>
          <w14:ligatures w14:val="none"/>
        </w:rPr>
        <w:t>regulatory adherence, operational transparency, cybersecurity resilience, and financial integrity</w:t>
      </w:r>
      <w:r w:rsidRPr="002D3B5F">
        <w:rPr>
          <w:rFonts w:ascii="Times New Roman" w:eastAsia="Times New Roman" w:hAnsi="Times New Roman" w:cs="Times New Roman"/>
          <w:kern w:val="0"/>
          <w:sz w:val="24"/>
          <w:szCs w:val="24"/>
          <w:lang w:eastAsia="en-IN"/>
          <w14:ligatures w14:val="none"/>
        </w:rPr>
        <w:t xml:space="preserve">. While many organizations strive to implement GRC frameworks such as </w:t>
      </w:r>
      <w:r w:rsidRPr="002D3B5F">
        <w:rPr>
          <w:rFonts w:ascii="Times New Roman" w:eastAsia="Times New Roman" w:hAnsi="Times New Roman" w:cs="Times New Roman"/>
          <w:b/>
          <w:bCs/>
          <w:kern w:val="0"/>
          <w:sz w:val="24"/>
          <w:szCs w:val="24"/>
          <w:lang w:eastAsia="en-IN"/>
          <w14:ligatures w14:val="none"/>
        </w:rPr>
        <w:t>COBIT, COSO ERM, NIST CSF, ISO 27001, and CIS Controls</w:t>
      </w:r>
      <w:r w:rsidRPr="002D3B5F">
        <w:rPr>
          <w:rFonts w:ascii="Times New Roman" w:eastAsia="Times New Roman" w:hAnsi="Times New Roman" w:cs="Times New Roman"/>
          <w:kern w:val="0"/>
          <w:sz w:val="24"/>
          <w:szCs w:val="24"/>
          <w:lang w:eastAsia="en-IN"/>
          <w14:ligatures w14:val="none"/>
        </w:rPr>
        <w:t xml:space="preserve">, they often encounter </w:t>
      </w:r>
      <w:r w:rsidRPr="002D3B5F">
        <w:rPr>
          <w:rFonts w:ascii="Times New Roman" w:eastAsia="Times New Roman" w:hAnsi="Times New Roman" w:cs="Times New Roman"/>
          <w:b/>
          <w:bCs/>
          <w:kern w:val="0"/>
          <w:sz w:val="24"/>
          <w:szCs w:val="24"/>
          <w:lang w:eastAsia="en-IN"/>
          <w14:ligatures w14:val="none"/>
        </w:rPr>
        <w:t>significant obstacles</w:t>
      </w:r>
      <w:r w:rsidRPr="002D3B5F">
        <w:rPr>
          <w:rFonts w:ascii="Times New Roman" w:eastAsia="Times New Roman" w:hAnsi="Times New Roman" w:cs="Times New Roman"/>
          <w:kern w:val="0"/>
          <w:sz w:val="24"/>
          <w:szCs w:val="24"/>
          <w:lang w:eastAsia="en-IN"/>
          <w14:ligatures w14:val="none"/>
        </w:rPr>
        <w:t xml:space="preserve"> that hinder their success.</w:t>
      </w:r>
    </w:p>
    <w:p w14:paraId="5EC87E08"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The challenges in </w:t>
      </w:r>
      <w:r w:rsidRPr="002D3B5F">
        <w:rPr>
          <w:rFonts w:ascii="Times New Roman" w:eastAsia="Times New Roman" w:hAnsi="Times New Roman" w:cs="Times New Roman"/>
          <w:b/>
          <w:bCs/>
          <w:kern w:val="0"/>
          <w:sz w:val="24"/>
          <w:szCs w:val="24"/>
          <w:lang w:eastAsia="en-IN"/>
          <w14:ligatures w14:val="none"/>
        </w:rPr>
        <w:t>GRC implementation</w:t>
      </w:r>
      <w:r w:rsidRPr="002D3B5F">
        <w:rPr>
          <w:rFonts w:ascii="Times New Roman" w:eastAsia="Times New Roman" w:hAnsi="Times New Roman" w:cs="Times New Roman"/>
          <w:kern w:val="0"/>
          <w:sz w:val="24"/>
          <w:szCs w:val="24"/>
          <w:lang w:eastAsia="en-IN"/>
          <w14:ligatures w14:val="none"/>
        </w:rPr>
        <w:t xml:space="preserve"> range from </w:t>
      </w:r>
      <w:r w:rsidRPr="002D3B5F">
        <w:rPr>
          <w:rFonts w:ascii="Times New Roman" w:eastAsia="Times New Roman" w:hAnsi="Times New Roman" w:cs="Times New Roman"/>
          <w:b/>
          <w:bCs/>
          <w:kern w:val="0"/>
          <w:sz w:val="24"/>
          <w:szCs w:val="24"/>
          <w:lang w:eastAsia="en-IN"/>
          <w14:ligatures w14:val="none"/>
        </w:rPr>
        <w:t>high operational costs, integration complexities, regulatory inconsistencies, and lack of executive buy-in</w:t>
      </w:r>
      <w:r w:rsidRPr="002D3B5F">
        <w:rPr>
          <w:rFonts w:ascii="Times New Roman" w:eastAsia="Times New Roman" w:hAnsi="Times New Roman" w:cs="Times New Roman"/>
          <w:kern w:val="0"/>
          <w:sz w:val="24"/>
          <w:szCs w:val="24"/>
          <w:lang w:eastAsia="en-IN"/>
          <w14:ligatures w14:val="none"/>
        </w:rPr>
        <w:t xml:space="preserve"> to </w:t>
      </w:r>
      <w:r w:rsidRPr="002D3B5F">
        <w:rPr>
          <w:rFonts w:ascii="Times New Roman" w:eastAsia="Times New Roman" w:hAnsi="Times New Roman" w:cs="Times New Roman"/>
          <w:b/>
          <w:bCs/>
          <w:kern w:val="0"/>
          <w:sz w:val="24"/>
          <w:szCs w:val="24"/>
          <w:lang w:eastAsia="en-IN"/>
          <w14:ligatures w14:val="none"/>
        </w:rPr>
        <w:t>technology limitations, data security risks, and workforce resistance</w:t>
      </w:r>
      <w:r w:rsidRPr="002D3B5F">
        <w:rPr>
          <w:rFonts w:ascii="Times New Roman" w:eastAsia="Times New Roman" w:hAnsi="Times New Roman" w:cs="Times New Roman"/>
          <w:kern w:val="0"/>
          <w:sz w:val="24"/>
          <w:szCs w:val="24"/>
          <w:lang w:eastAsia="en-IN"/>
          <w14:ligatures w14:val="none"/>
        </w:rPr>
        <w:t xml:space="preserve">. Without a </w:t>
      </w:r>
      <w:r w:rsidRPr="002D3B5F">
        <w:rPr>
          <w:rFonts w:ascii="Times New Roman" w:eastAsia="Times New Roman" w:hAnsi="Times New Roman" w:cs="Times New Roman"/>
          <w:b/>
          <w:bCs/>
          <w:kern w:val="0"/>
          <w:sz w:val="24"/>
          <w:szCs w:val="24"/>
          <w:lang w:eastAsia="en-IN"/>
          <w14:ligatures w14:val="none"/>
        </w:rPr>
        <w:t>structured implementation strategy</w:t>
      </w:r>
      <w:r w:rsidRPr="002D3B5F">
        <w:rPr>
          <w:rFonts w:ascii="Times New Roman" w:eastAsia="Times New Roman" w:hAnsi="Times New Roman" w:cs="Times New Roman"/>
          <w:kern w:val="0"/>
          <w:sz w:val="24"/>
          <w:szCs w:val="24"/>
          <w:lang w:eastAsia="en-IN"/>
          <w14:ligatures w14:val="none"/>
        </w:rPr>
        <w:t xml:space="preserve">, organizations may struggle with </w:t>
      </w:r>
      <w:r w:rsidRPr="002D3B5F">
        <w:rPr>
          <w:rFonts w:ascii="Times New Roman" w:eastAsia="Times New Roman" w:hAnsi="Times New Roman" w:cs="Times New Roman"/>
          <w:b/>
          <w:bCs/>
          <w:kern w:val="0"/>
          <w:sz w:val="24"/>
          <w:szCs w:val="24"/>
          <w:lang w:eastAsia="en-IN"/>
          <w14:ligatures w14:val="none"/>
        </w:rPr>
        <w:t>compliance failures, increased security vulnerabilities, and inefficient risk management</w:t>
      </w:r>
      <w:r w:rsidRPr="002D3B5F">
        <w:rPr>
          <w:rFonts w:ascii="Times New Roman" w:eastAsia="Times New Roman" w:hAnsi="Times New Roman" w:cs="Times New Roman"/>
          <w:kern w:val="0"/>
          <w:sz w:val="24"/>
          <w:szCs w:val="24"/>
          <w:lang w:eastAsia="en-IN"/>
          <w14:ligatures w14:val="none"/>
        </w:rPr>
        <w:t>.</w:t>
      </w:r>
    </w:p>
    <w:p w14:paraId="4C97E5C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This chapter explores </w:t>
      </w:r>
      <w:r w:rsidRPr="002D3B5F">
        <w:rPr>
          <w:rFonts w:ascii="Times New Roman" w:eastAsia="Times New Roman" w:hAnsi="Times New Roman" w:cs="Times New Roman"/>
          <w:b/>
          <w:bCs/>
          <w:kern w:val="0"/>
          <w:sz w:val="24"/>
          <w:szCs w:val="24"/>
          <w:lang w:eastAsia="en-IN"/>
          <w14:ligatures w14:val="none"/>
        </w:rPr>
        <w:t>the key challenges in implementing GRC frameworks</w:t>
      </w:r>
      <w:r w:rsidRPr="002D3B5F">
        <w:rPr>
          <w:rFonts w:ascii="Times New Roman" w:eastAsia="Times New Roman" w:hAnsi="Times New Roman" w:cs="Times New Roman"/>
          <w:kern w:val="0"/>
          <w:sz w:val="24"/>
          <w:szCs w:val="24"/>
          <w:lang w:eastAsia="en-IN"/>
          <w14:ligatures w14:val="none"/>
        </w:rPr>
        <w:t xml:space="preserve">, highlights </w:t>
      </w:r>
      <w:r w:rsidRPr="002D3B5F">
        <w:rPr>
          <w:rFonts w:ascii="Times New Roman" w:eastAsia="Times New Roman" w:hAnsi="Times New Roman" w:cs="Times New Roman"/>
          <w:b/>
          <w:bCs/>
          <w:kern w:val="0"/>
          <w:sz w:val="24"/>
          <w:szCs w:val="24"/>
          <w:lang w:eastAsia="en-IN"/>
          <w14:ligatures w14:val="none"/>
        </w:rPr>
        <w:t>best practices for overcoming these obstacles</w:t>
      </w:r>
      <w:r w:rsidRPr="002D3B5F">
        <w:rPr>
          <w:rFonts w:ascii="Times New Roman" w:eastAsia="Times New Roman" w:hAnsi="Times New Roman" w:cs="Times New Roman"/>
          <w:kern w:val="0"/>
          <w:sz w:val="24"/>
          <w:szCs w:val="24"/>
          <w:lang w:eastAsia="en-IN"/>
          <w14:ligatures w14:val="none"/>
        </w:rPr>
        <w:t xml:space="preserve">, and presents </w:t>
      </w:r>
      <w:r w:rsidRPr="002D3B5F">
        <w:rPr>
          <w:rFonts w:ascii="Times New Roman" w:eastAsia="Times New Roman" w:hAnsi="Times New Roman" w:cs="Times New Roman"/>
          <w:b/>
          <w:bCs/>
          <w:kern w:val="0"/>
          <w:sz w:val="24"/>
          <w:szCs w:val="24"/>
          <w:lang w:eastAsia="en-IN"/>
          <w14:ligatures w14:val="none"/>
        </w:rPr>
        <w:t>real-world case studies of organizations that have successfully navigated GRC implementation hurdles.</w:t>
      </w:r>
    </w:p>
    <w:p w14:paraId="7A56DA35"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2FEA77">
          <v:rect id="_x0000_i1304" style="width:0;height:1.5pt" o:hralign="center" o:hrstd="t" o:hr="t" fillcolor="#a0a0a0" stroked="f"/>
        </w:pict>
      </w:r>
    </w:p>
    <w:p w14:paraId="70FE1811"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Challenges in Implementing GRC Frameworks</w:t>
      </w:r>
    </w:p>
    <w:p w14:paraId="5EEE24E8"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Lack of Executive Buy-In and Organizational Alignment</w:t>
      </w:r>
    </w:p>
    <w:p w14:paraId="710AC54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One of the primary challenges in implementing GRC frameworks is the </w:t>
      </w:r>
      <w:r w:rsidRPr="002D3B5F">
        <w:rPr>
          <w:rFonts w:ascii="Times New Roman" w:eastAsia="Times New Roman" w:hAnsi="Times New Roman" w:cs="Times New Roman"/>
          <w:b/>
          <w:bCs/>
          <w:kern w:val="0"/>
          <w:sz w:val="24"/>
          <w:szCs w:val="24"/>
          <w:lang w:eastAsia="en-IN"/>
          <w14:ligatures w14:val="none"/>
        </w:rPr>
        <w:t>lack of executive support and organizational alignment</w:t>
      </w:r>
      <w:r w:rsidRPr="002D3B5F">
        <w:rPr>
          <w:rFonts w:ascii="Times New Roman" w:eastAsia="Times New Roman" w:hAnsi="Times New Roman" w:cs="Times New Roman"/>
          <w:kern w:val="0"/>
          <w:sz w:val="24"/>
          <w:szCs w:val="24"/>
          <w:lang w:eastAsia="en-IN"/>
          <w14:ligatures w14:val="none"/>
        </w:rPr>
        <w:t xml:space="preserve">. GRC initiatives often require </w:t>
      </w:r>
      <w:r w:rsidRPr="002D3B5F">
        <w:rPr>
          <w:rFonts w:ascii="Times New Roman" w:eastAsia="Times New Roman" w:hAnsi="Times New Roman" w:cs="Times New Roman"/>
          <w:b/>
          <w:bCs/>
          <w:kern w:val="0"/>
          <w:sz w:val="24"/>
          <w:szCs w:val="24"/>
          <w:lang w:eastAsia="en-IN"/>
          <w14:ligatures w14:val="none"/>
        </w:rPr>
        <w:t>cross-departmental collaboration</w:t>
      </w:r>
      <w:r w:rsidRPr="002D3B5F">
        <w:rPr>
          <w:rFonts w:ascii="Times New Roman" w:eastAsia="Times New Roman" w:hAnsi="Times New Roman" w:cs="Times New Roman"/>
          <w:kern w:val="0"/>
          <w:sz w:val="24"/>
          <w:szCs w:val="24"/>
          <w:lang w:eastAsia="en-IN"/>
          <w14:ligatures w14:val="none"/>
        </w:rPr>
        <w:t>, but without leadership backing, teams struggle to prioritize compliance and risk management efforts.</w:t>
      </w:r>
    </w:p>
    <w:p w14:paraId="453FFFD3"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43462E60" w14:textId="77777777" w:rsidR="002D3B5F" w:rsidRPr="002D3B5F" w:rsidRDefault="002D3B5F">
      <w:pPr>
        <w:numPr>
          <w:ilvl w:val="0"/>
          <w:numId w:val="4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Limited board-level engagement</w:t>
      </w:r>
      <w:r w:rsidRPr="002D3B5F">
        <w:rPr>
          <w:rFonts w:ascii="Times New Roman" w:eastAsia="Times New Roman" w:hAnsi="Times New Roman" w:cs="Times New Roman"/>
          <w:kern w:val="0"/>
          <w:sz w:val="24"/>
          <w:szCs w:val="24"/>
          <w:lang w:eastAsia="en-IN"/>
          <w14:ligatures w14:val="none"/>
        </w:rPr>
        <w:t xml:space="preserve"> in GRC decision-making.</w:t>
      </w:r>
    </w:p>
    <w:p w14:paraId="766DE1DA" w14:textId="77777777" w:rsidR="002D3B5F" w:rsidRPr="002D3B5F" w:rsidRDefault="002D3B5F">
      <w:pPr>
        <w:numPr>
          <w:ilvl w:val="0"/>
          <w:numId w:val="4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Conflicting priorities between business units and compliance teams.</w:t>
      </w:r>
    </w:p>
    <w:p w14:paraId="707E653F" w14:textId="77777777" w:rsidR="002D3B5F" w:rsidRPr="002D3B5F" w:rsidRDefault="002D3B5F">
      <w:pPr>
        <w:numPr>
          <w:ilvl w:val="0"/>
          <w:numId w:val="4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Resistance to adopting structured governance models.</w:t>
      </w:r>
    </w:p>
    <w:p w14:paraId="3BFF283C"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46B7537F" w14:textId="77777777" w:rsidR="002D3B5F" w:rsidRPr="002D3B5F" w:rsidRDefault="002D3B5F">
      <w:pPr>
        <w:numPr>
          <w:ilvl w:val="0"/>
          <w:numId w:val="4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Engage leadership early</w:t>
      </w:r>
      <w:r w:rsidRPr="002D3B5F">
        <w:rPr>
          <w:rFonts w:ascii="Times New Roman" w:eastAsia="Times New Roman" w:hAnsi="Times New Roman" w:cs="Times New Roman"/>
          <w:kern w:val="0"/>
          <w:sz w:val="24"/>
          <w:szCs w:val="24"/>
          <w:lang w:eastAsia="en-IN"/>
          <w14:ligatures w14:val="none"/>
        </w:rPr>
        <w:t xml:space="preserve"> by demonstrating the ROI of GRC.</w:t>
      </w:r>
    </w:p>
    <w:p w14:paraId="020B16D7" w14:textId="77777777" w:rsidR="002D3B5F" w:rsidRPr="002D3B5F" w:rsidRDefault="002D3B5F">
      <w:pPr>
        <w:numPr>
          <w:ilvl w:val="0"/>
          <w:numId w:val="4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Establish a Chief Risk Officer (CRO)</w:t>
      </w:r>
      <w:r w:rsidRPr="002D3B5F">
        <w:rPr>
          <w:rFonts w:ascii="Times New Roman" w:eastAsia="Times New Roman" w:hAnsi="Times New Roman" w:cs="Times New Roman"/>
          <w:kern w:val="0"/>
          <w:sz w:val="24"/>
          <w:szCs w:val="24"/>
          <w:lang w:eastAsia="en-IN"/>
          <w14:ligatures w14:val="none"/>
        </w:rPr>
        <w:t xml:space="preserve"> to drive compliance initiatives.</w:t>
      </w:r>
    </w:p>
    <w:p w14:paraId="7E77F890" w14:textId="77777777" w:rsidR="002D3B5F" w:rsidRPr="002D3B5F" w:rsidRDefault="002D3B5F">
      <w:pPr>
        <w:numPr>
          <w:ilvl w:val="0"/>
          <w:numId w:val="4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Align GRC objectives with corporate business strategy.</w:t>
      </w:r>
    </w:p>
    <w:p w14:paraId="5B87B0F0"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How JPMorgan Overcame Executive Resistance to GRC</w:t>
      </w:r>
      <w:r w:rsidRPr="002D3B5F">
        <w:rPr>
          <w:rFonts w:ascii="Times New Roman" w:eastAsia="Times New Roman" w:hAnsi="Times New Roman" w:cs="Times New Roman"/>
          <w:kern w:val="0"/>
          <w:sz w:val="24"/>
          <w:szCs w:val="24"/>
          <w:lang w:eastAsia="en-IN"/>
          <w14:ligatures w14:val="none"/>
        </w:rPr>
        <w:t xml:space="preserve"> JPMorgan faced initial resistance when integrating </w:t>
      </w:r>
      <w:r w:rsidRPr="002D3B5F">
        <w:rPr>
          <w:rFonts w:ascii="Times New Roman" w:eastAsia="Times New Roman" w:hAnsi="Times New Roman" w:cs="Times New Roman"/>
          <w:b/>
          <w:bCs/>
          <w:kern w:val="0"/>
          <w:sz w:val="24"/>
          <w:szCs w:val="24"/>
          <w:lang w:eastAsia="en-IN"/>
          <w14:ligatures w14:val="none"/>
        </w:rPr>
        <w:t>COSO ERM for financial risk management</w:t>
      </w:r>
      <w:r w:rsidRPr="002D3B5F">
        <w:rPr>
          <w:rFonts w:ascii="Times New Roman" w:eastAsia="Times New Roman" w:hAnsi="Times New Roman" w:cs="Times New Roman"/>
          <w:kern w:val="0"/>
          <w:sz w:val="24"/>
          <w:szCs w:val="24"/>
          <w:lang w:eastAsia="en-IN"/>
          <w14:ligatures w14:val="none"/>
        </w:rPr>
        <w:t xml:space="preserve"> but </w:t>
      </w:r>
      <w:r w:rsidRPr="002D3B5F">
        <w:rPr>
          <w:rFonts w:ascii="Times New Roman" w:eastAsia="Times New Roman" w:hAnsi="Times New Roman" w:cs="Times New Roman"/>
          <w:kern w:val="0"/>
          <w:sz w:val="24"/>
          <w:szCs w:val="24"/>
          <w:lang w:eastAsia="en-IN"/>
          <w14:ligatures w14:val="none"/>
        </w:rPr>
        <w:lastRenderedPageBreak/>
        <w:t xml:space="preserve">successfully aligned GRC objectives with executive goals by </w:t>
      </w:r>
      <w:r w:rsidRPr="002D3B5F">
        <w:rPr>
          <w:rFonts w:ascii="Times New Roman" w:eastAsia="Times New Roman" w:hAnsi="Times New Roman" w:cs="Times New Roman"/>
          <w:b/>
          <w:bCs/>
          <w:kern w:val="0"/>
          <w:sz w:val="24"/>
          <w:szCs w:val="24"/>
          <w:lang w:eastAsia="en-IN"/>
          <w14:ligatures w14:val="none"/>
        </w:rPr>
        <w:t>automating compliance reporting and integrating AI-driven risk analytics.</w:t>
      </w:r>
    </w:p>
    <w:p w14:paraId="7F9BC512"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42C2FA">
          <v:rect id="_x0000_i1305" style="width:0;height:1.5pt" o:hralign="center" o:hrstd="t" o:hr="t" fillcolor="#a0a0a0" stroked="f"/>
        </w:pict>
      </w:r>
    </w:p>
    <w:p w14:paraId="15E4343C"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Complexity of Multi-Framework Integration</w:t>
      </w:r>
    </w:p>
    <w:p w14:paraId="6EB49C7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often need to comply with multiple regulatory standards, leading to challenges in integrating </w:t>
      </w:r>
      <w:r w:rsidRPr="002D3B5F">
        <w:rPr>
          <w:rFonts w:ascii="Times New Roman" w:eastAsia="Times New Roman" w:hAnsi="Times New Roman" w:cs="Times New Roman"/>
          <w:b/>
          <w:bCs/>
          <w:kern w:val="0"/>
          <w:sz w:val="24"/>
          <w:szCs w:val="24"/>
          <w:lang w:eastAsia="en-IN"/>
          <w14:ligatures w14:val="none"/>
        </w:rPr>
        <w:t>COBIT for IT governance, ISO 27001 for cybersecurity, and COSO ERM for financial risk management</w:t>
      </w:r>
      <w:r w:rsidRPr="002D3B5F">
        <w:rPr>
          <w:rFonts w:ascii="Times New Roman" w:eastAsia="Times New Roman" w:hAnsi="Times New Roman" w:cs="Times New Roman"/>
          <w:kern w:val="0"/>
          <w:sz w:val="24"/>
          <w:szCs w:val="24"/>
          <w:lang w:eastAsia="en-IN"/>
          <w14:ligatures w14:val="none"/>
        </w:rPr>
        <w:t>.</w:t>
      </w:r>
    </w:p>
    <w:p w14:paraId="21E363B0"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2B74247D" w14:textId="77777777" w:rsidR="002D3B5F" w:rsidRPr="002D3B5F" w:rsidRDefault="002D3B5F">
      <w:pPr>
        <w:numPr>
          <w:ilvl w:val="0"/>
          <w:numId w:val="4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Inconsistent risk and compliance reporting across frameworks.</w:t>
      </w:r>
    </w:p>
    <w:p w14:paraId="21A8A92D" w14:textId="77777777" w:rsidR="002D3B5F" w:rsidRPr="002D3B5F" w:rsidRDefault="002D3B5F">
      <w:pPr>
        <w:numPr>
          <w:ilvl w:val="0"/>
          <w:numId w:val="4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Difficulty in mapping multiple GRC frameworks to business objectives.</w:t>
      </w:r>
    </w:p>
    <w:p w14:paraId="5E6EEE0D" w14:textId="77777777" w:rsidR="002D3B5F" w:rsidRPr="002D3B5F" w:rsidRDefault="002D3B5F">
      <w:pPr>
        <w:numPr>
          <w:ilvl w:val="0"/>
          <w:numId w:val="4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Lack of interoperability between risk management tools and compliance systems.</w:t>
      </w:r>
    </w:p>
    <w:p w14:paraId="60AF463B"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3F2639A6" w14:textId="77777777" w:rsidR="002D3B5F" w:rsidRPr="002D3B5F" w:rsidRDefault="002D3B5F">
      <w:pPr>
        <w:numPr>
          <w:ilvl w:val="0"/>
          <w:numId w:val="4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GRC automation platforms</w:t>
      </w:r>
      <w:r w:rsidRPr="002D3B5F">
        <w:rPr>
          <w:rFonts w:ascii="Times New Roman" w:eastAsia="Times New Roman" w:hAnsi="Times New Roman" w:cs="Times New Roman"/>
          <w:kern w:val="0"/>
          <w:sz w:val="24"/>
          <w:szCs w:val="24"/>
          <w:lang w:eastAsia="en-IN"/>
          <w14:ligatures w14:val="none"/>
        </w:rPr>
        <w:t xml:space="preserve"> for framework integration.</w:t>
      </w:r>
    </w:p>
    <w:p w14:paraId="387E6494" w14:textId="77777777" w:rsidR="002D3B5F" w:rsidRPr="002D3B5F" w:rsidRDefault="002D3B5F">
      <w:pPr>
        <w:numPr>
          <w:ilvl w:val="0"/>
          <w:numId w:val="4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 unified compliance dashboard</w:t>
      </w:r>
      <w:r w:rsidRPr="002D3B5F">
        <w:rPr>
          <w:rFonts w:ascii="Times New Roman" w:eastAsia="Times New Roman" w:hAnsi="Times New Roman" w:cs="Times New Roman"/>
          <w:kern w:val="0"/>
          <w:sz w:val="24"/>
          <w:szCs w:val="24"/>
          <w:lang w:eastAsia="en-IN"/>
          <w14:ligatures w14:val="none"/>
        </w:rPr>
        <w:t xml:space="preserve"> that consolidates multiple standards.</w:t>
      </w:r>
    </w:p>
    <w:p w14:paraId="63E56259" w14:textId="77777777" w:rsidR="002D3B5F" w:rsidRPr="002D3B5F" w:rsidRDefault="002D3B5F">
      <w:pPr>
        <w:numPr>
          <w:ilvl w:val="0"/>
          <w:numId w:val="4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Standardize risk assessment methodologies</w:t>
      </w:r>
      <w:r w:rsidRPr="002D3B5F">
        <w:rPr>
          <w:rFonts w:ascii="Times New Roman" w:eastAsia="Times New Roman" w:hAnsi="Times New Roman" w:cs="Times New Roman"/>
          <w:kern w:val="0"/>
          <w:sz w:val="24"/>
          <w:szCs w:val="24"/>
          <w:lang w:eastAsia="en-IN"/>
          <w14:ligatures w14:val="none"/>
        </w:rPr>
        <w:t xml:space="preserve"> across all frameworks.</w:t>
      </w:r>
    </w:p>
    <w:p w14:paraId="71FACF5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Microsoft’s Multi-Framework Integration Strategy</w:t>
      </w:r>
      <w:r w:rsidRPr="002D3B5F">
        <w:rPr>
          <w:rFonts w:ascii="Times New Roman" w:eastAsia="Times New Roman" w:hAnsi="Times New Roman" w:cs="Times New Roman"/>
          <w:kern w:val="0"/>
          <w:sz w:val="24"/>
          <w:szCs w:val="24"/>
          <w:lang w:eastAsia="en-IN"/>
          <w14:ligatures w14:val="none"/>
        </w:rPr>
        <w:t xml:space="preserve"> Microsoft successfully integrated </w:t>
      </w:r>
      <w:r w:rsidRPr="002D3B5F">
        <w:rPr>
          <w:rFonts w:ascii="Times New Roman" w:eastAsia="Times New Roman" w:hAnsi="Times New Roman" w:cs="Times New Roman"/>
          <w:b/>
          <w:bCs/>
          <w:kern w:val="0"/>
          <w:sz w:val="24"/>
          <w:szCs w:val="24"/>
          <w:lang w:eastAsia="en-IN"/>
          <w14:ligatures w14:val="none"/>
        </w:rPr>
        <w:t>COBIT, NIST CSF, and ISO 27001</w:t>
      </w:r>
      <w:r w:rsidRPr="002D3B5F">
        <w:rPr>
          <w:rFonts w:ascii="Times New Roman" w:eastAsia="Times New Roman" w:hAnsi="Times New Roman" w:cs="Times New Roman"/>
          <w:kern w:val="0"/>
          <w:sz w:val="24"/>
          <w:szCs w:val="24"/>
          <w:lang w:eastAsia="en-IN"/>
          <w14:ligatures w14:val="none"/>
        </w:rPr>
        <w:t xml:space="preserve"> by implementing an </w:t>
      </w:r>
      <w:r w:rsidRPr="002D3B5F">
        <w:rPr>
          <w:rFonts w:ascii="Times New Roman" w:eastAsia="Times New Roman" w:hAnsi="Times New Roman" w:cs="Times New Roman"/>
          <w:b/>
          <w:bCs/>
          <w:kern w:val="0"/>
          <w:sz w:val="24"/>
          <w:szCs w:val="24"/>
          <w:lang w:eastAsia="en-IN"/>
          <w14:ligatures w14:val="none"/>
        </w:rPr>
        <w:t>AI-powered compliance automation system</w:t>
      </w:r>
      <w:r w:rsidRPr="002D3B5F">
        <w:rPr>
          <w:rFonts w:ascii="Times New Roman" w:eastAsia="Times New Roman" w:hAnsi="Times New Roman" w:cs="Times New Roman"/>
          <w:kern w:val="0"/>
          <w:sz w:val="24"/>
          <w:szCs w:val="24"/>
          <w:lang w:eastAsia="en-IN"/>
          <w14:ligatures w14:val="none"/>
        </w:rPr>
        <w:t xml:space="preserve"> that streamlined regulatory tracking and risk assessment.</w:t>
      </w:r>
    </w:p>
    <w:p w14:paraId="3DF122BC"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3ED273">
          <v:rect id="_x0000_i1306" style="width:0;height:1.5pt" o:hralign="center" o:hrstd="t" o:hr="t" fillcolor="#a0a0a0" stroked="f"/>
        </w:pict>
      </w:r>
    </w:p>
    <w:p w14:paraId="66CE4FF3"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High Cost of GRC Implementation</w:t>
      </w:r>
    </w:p>
    <w:p w14:paraId="13DE0C53"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Implementing a robust GRC framework requires significant </w:t>
      </w:r>
      <w:r w:rsidRPr="002D3B5F">
        <w:rPr>
          <w:rFonts w:ascii="Times New Roman" w:eastAsia="Times New Roman" w:hAnsi="Times New Roman" w:cs="Times New Roman"/>
          <w:b/>
          <w:bCs/>
          <w:kern w:val="0"/>
          <w:sz w:val="24"/>
          <w:szCs w:val="24"/>
          <w:lang w:eastAsia="en-IN"/>
          <w14:ligatures w14:val="none"/>
        </w:rPr>
        <w:t>financial investment in compliance technology, workforce training, and risk management tools.</w:t>
      </w:r>
    </w:p>
    <w:p w14:paraId="488B86F9"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2BC5C87D" w14:textId="77777777" w:rsidR="002D3B5F" w:rsidRPr="002D3B5F" w:rsidRDefault="002D3B5F">
      <w:pPr>
        <w:numPr>
          <w:ilvl w:val="0"/>
          <w:numId w:val="4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Cost of GRC automation software and compliance audits.</w:t>
      </w:r>
    </w:p>
    <w:p w14:paraId="5DA92891" w14:textId="77777777" w:rsidR="002D3B5F" w:rsidRPr="002D3B5F" w:rsidRDefault="002D3B5F">
      <w:pPr>
        <w:numPr>
          <w:ilvl w:val="0"/>
          <w:numId w:val="4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Resource-intensive cybersecurity risk assessments.</w:t>
      </w:r>
    </w:p>
    <w:p w14:paraId="3D86359E" w14:textId="77777777" w:rsidR="002D3B5F" w:rsidRPr="002D3B5F" w:rsidRDefault="002D3B5F">
      <w:pPr>
        <w:numPr>
          <w:ilvl w:val="0"/>
          <w:numId w:val="4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High operational expenses associated with regulatory adherence.</w:t>
      </w:r>
    </w:p>
    <w:p w14:paraId="60C3BA4D"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4FCEF5E3" w14:textId="77777777" w:rsidR="002D3B5F" w:rsidRPr="002D3B5F" w:rsidRDefault="002D3B5F">
      <w:pPr>
        <w:numPr>
          <w:ilvl w:val="0"/>
          <w:numId w:val="4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Adopt cloud-based GRC solutions</w:t>
      </w:r>
      <w:r w:rsidRPr="002D3B5F">
        <w:rPr>
          <w:rFonts w:ascii="Times New Roman" w:eastAsia="Times New Roman" w:hAnsi="Times New Roman" w:cs="Times New Roman"/>
          <w:kern w:val="0"/>
          <w:sz w:val="24"/>
          <w:szCs w:val="24"/>
          <w:lang w:eastAsia="en-IN"/>
          <w14:ligatures w14:val="none"/>
        </w:rPr>
        <w:t xml:space="preserve"> to reduce costs.</w:t>
      </w:r>
    </w:p>
    <w:p w14:paraId="51BBDE1B" w14:textId="77777777" w:rsidR="002D3B5F" w:rsidRPr="002D3B5F" w:rsidRDefault="002D3B5F">
      <w:pPr>
        <w:numPr>
          <w:ilvl w:val="0"/>
          <w:numId w:val="4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 and automation for cost-efficient compliance monitoring.</w:t>
      </w:r>
    </w:p>
    <w:p w14:paraId="2F448714" w14:textId="77777777" w:rsidR="002D3B5F" w:rsidRPr="002D3B5F" w:rsidRDefault="002D3B5F">
      <w:pPr>
        <w:numPr>
          <w:ilvl w:val="0"/>
          <w:numId w:val="4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Prioritize risk-based implementation to maximize ROI.</w:t>
      </w:r>
    </w:p>
    <w:p w14:paraId="72FED8D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 xml:space="preserve">Case Study: </w:t>
      </w:r>
      <w:proofErr w:type="gramStart"/>
      <w:r w:rsidRPr="002D3B5F">
        <w:rPr>
          <w:rFonts w:ascii="Times New Roman" w:eastAsia="Times New Roman" w:hAnsi="Times New Roman" w:cs="Times New Roman"/>
          <w:b/>
          <w:bCs/>
          <w:kern w:val="0"/>
          <w:sz w:val="24"/>
          <w:szCs w:val="24"/>
          <w:lang w:eastAsia="en-IN"/>
          <w14:ligatures w14:val="none"/>
        </w:rPr>
        <w:t>How</w:t>
      </w:r>
      <w:proofErr w:type="gramEnd"/>
      <w:r w:rsidRPr="002D3B5F">
        <w:rPr>
          <w:rFonts w:ascii="Times New Roman" w:eastAsia="Times New Roman" w:hAnsi="Times New Roman" w:cs="Times New Roman"/>
          <w:b/>
          <w:bCs/>
          <w:kern w:val="0"/>
          <w:sz w:val="24"/>
          <w:szCs w:val="24"/>
          <w:lang w:eastAsia="en-IN"/>
          <w14:ligatures w14:val="none"/>
        </w:rPr>
        <w:t xml:space="preserve"> Deutsche Bank Reduced GRC Implementation Costs</w:t>
      </w:r>
      <w:r w:rsidRPr="002D3B5F">
        <w:rPr>
          <w:rFonts w:ascii="Times New Roman" w:eastAsia="Times New Roman" w:hAnsi="Times New Roman" w:cs="Times New Roman"/>
          <w:kern w:val="0"/>
          <w:sz w:val="24"/>
          <w:szCs w:val="24"/>
          <w:lang w:eastAsia="en-IN"/>
          <w14:ligatures w14:val="none"/>
        </w:rPr>
        <w:t xml:space="preserve"> Deutsche Bank lowered compliance costs by </w:t>
      </w:r>
      <w:r w:rsidRPr="002D3B5F">
        <w:rPr>
          <w:rFonts w:ascii="Times New Roman" w:eastAsia="Times New Roman" w:hAnsi="Times New Roman" w:cs="Times New Roman"/>
          <w:b/>
          <w:bCs/>
          <w:kern w:val="0"/>
          <w:sz w:val="24"/>
          <w:szCs w:val="24"/>
          <w:lang w:eastAsia="en-IN"/>
          <w14:ligatures w14:val="none"/>
        </w:rPr>
        <w:t xml:space="preserve">implementing AI-powered risk </w:t>
      </w:r>
      <w:proofErr w:type="spellStart"/>
      <w:r w:rsidRPr="002D3B5F">
        <w:rPr>
          <w:rFonts w:ascii="Times New Roman" w:eastAsia="Times New Roman" w:hAnsi="Times New Roman" w:cs="Times New Roman"/>
          <w:b/>
          <w:bCs/>
          <w:kern w:val="0"/>
          <w:sz w:val="24"/>
          <w:szCs w:val="24"/>
          <w:lang w:eastAsia="en-IN"/>
          <w14:ligatures w14:val="none"/>
        </w:rPr>
        <w:t>modeling</w:t>
      </w:r>
      <w:proofErr w:type="spellEnd"/>
      <w:r w:rsidRPr="002D3B5F">
        <w:rPr>
          <w:rFonts w:ascii="Times New Roman" w:eastAsia="Times New Roman" w:hAnsi="Times New Roman" w:cs="Times New Roman"/>
          <w:kern w:val="0"/>
          <w:sz w:val="24"/>
          <w:szCs w:val="24"/>
          <w:lang w:eastAsia="en-IN"/>
          <w14:ligatures w14:val="none"/>
        </w:rPr>
        <w:t xml:space="preserve"> that </w:t>
      </w:r>
      <w:r w:rsidRPr="002D3B5F">
        <w:rPr>
          <w:rFonts w:ascii="Times New Roman" w:eastAsia="Times New Roman" w:hAnsi="Times New Roman" w:cs="Times New Roman"/>
          <w:b/>
          <w:bCs/>
          <w:kern w:val="0"/>
          <w:sz w:val="24"/>
          <w:szCs w:val="24"/>
          <w:lang w:eastAsia="en-IN"/>
          <w14:ligatures w14:val="none"/>
        </w:rPr>
        <w:t>automated financial compliance tracking</w:t>
      </w:r>
      <w:r w:rsidRPr="002D3B5F">
        <w:rPr>
          <w:rFonts w:ascii="Times New Roman" w:eastAsia="Times New Roman" w:hAnsi="Times New Roman" w:cs="Times New Roman"/>
          <w:kern w:val="0"/>
          <w:sz w:val="24"/>
          <w:szCs w:val="24"/>
          <w:lang w:eastAsia="en-IN"/>
          <w14:ligatures w14:val="none"/>
        </w:rPr>
        <w:t xml:space="preserve"> under COSO ERM.</w:t>
      </w:r>
    </w:p>
    <w:p w14:paraId="35D284E1"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A1C799D">
          <v:rect id="_x0000_i1307" style="width:0;height:1.5pt" o:hralign="center" o:hrstd="t" o:hr="t" fillcolor="#a0a0a0" stroked="f"/>
        </w:pict>
      </w:r>
    </w:p>
    <w:p w14:paraId="68408979"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Workforce Resistance and Lack of Compliance Awareness</w:t>
      </w:r>
    </w:p>
    <w:p w14:paraId="0EE6C9B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GRC frameworks require </w:t>
      </w:r>
      <w:r w:rsidRPr="002D3B5F">
        <w:rPr>
          <w:rFonts w:ascii="Times New Roman" w:eastAsia="Times New Roman" w:hAnsi="Times New Roman" w:cs="Times New Roman"/>
          <w:b/>
          <w:bCs/>
          <w:kern w:val="0"/>
          <w:sz w:val="24"/>
          <w:szCs w:val="24"/>
          <w:lang w:eastAsia="en-IN"/>
          <w14:ligatures w14:val="none"/>
        </w:rPr>
        <w:t>cultural transformation</w:t>
      </w:r>
      <w:r w:rsidRPr="002D3B5F">
        <w:rPr>
          <w:rFonts w:ascii="Times New Roman" w:eastAsia="Times New Roman" w:hAnsi="Times New Roman" w:cs="Times New Roman"/>
          <w:kern w:val="0"/>
          <w:sz w:val="24"/>
          <w:szCs w:val="24"/>
          <w:lang w:eastAsia="en-IN"/>
          <w14:ligatures w14:val="none"/>
        </w:rPr>
        <w:t xml:space="preserve">, but employees often resist compliance policies due to </w:t>
      </w:r>
      <w:r w:rsidRPr="002D3B5F">
        <w:rPr>
          <w:rFonts w:ascii="Times New Roman" w:eastAsia="Times New Roman" w:hAnsi="Times New Roman" w:cs="Times New Roman"/>
          <w:b/>
          <w:bCs/>
          <w:kern w:val="0"/>
          <w:sz w:val="24"/>
          <w:szCs w:val="24"/>
          <w:lang w:eastAsia="en-IN"/>
          <w14:ligatures w14:val="none"/>
        </w:rPr>
        <w:t>lack of awareness, training, or fear of change.</w:t>
      </w:r>
    </w:p>
    <w:p w14:paraId="46D53464"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C47C208" w14:textId="77777777" w:rsidR="002D3B5F" w:rsidRPr="002D3B5F" w:rsidRDefault="002D3B5F">
      <w:pPr>
        <w:numPr>
          <w:ilvl w:val="0"/>
          <w:numId w:val="5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Employees view GRC as restrictive rather than enabling.</w:t>
      </w:r>
    </w:p>
    <w:p w14:paraId="67EBA7B6" w14:textId="77777777" w:rsidR="002D3B5F" w:rsidRPr="002D3B5F" w:rsidRDefault="002D3B5F">
      <w:pPr>
        <w:numPr>
          <w:ilvl w:val="0"/>
          <w:numId w:val="5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Lack of cybersecurity awareness leads to compliance violations.</w:t>
      </w:r>
    </w:p>
    <w:p w14:paraId="568DE63B" w14:textId="77777777" w:rsidR="002D3B5F" w:rsidRPr="002D3B5F" w:rsidRDefault="002D3B5F">
      <w:pPr>
        <w:numPr>
          <w:ilvl w:val="0"/>
          <w:numId w:val="5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Resistance to adopting AI-driven risk assessment tools.</w:t>
      </w:r>
    </w:p>
    <w:p w14:paraId="1CC63B9B"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7BE9586F" w14:textId="77777777" w:rsidR="002D3B5F" w:rsidRPr="002D3B5F" w:rsidRDefault="002D3B5F">
      <w:pPr>
        <w:numPr>
          <w:ilvl w:val="0"/>
          <w:numId w:val="5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interactive GRC training programs</w:t>
      </w:r>
      <w:r w:rsidRPr="002D3B5F">
        <w:rPr>
          <w:rFonts w:ascii="Times New Roman" w:eastAsia="Times New Roman" w:hAnsi="Times New Roman" w:cs="Times New Roman"/>
          <w:kern w:val="0"/>
          <w:sz w:val="24"/>
          <w:szCs w:val="24"/>
          <w:lang w:eastAsia="en-IN"/>
          <w14:ligatures w14:val="none"/>
        </w:rPr>
        <w:t xml:space="preserve"> with gamified learning modules.</w:t>
      </w:r>
    </w:p>
    <w:p w14:paraId="41F2A431" w14:textId="77777777" w:rsidR="002D3B5F" w:rsidRPr="002D3B5F" w:rsidRDefault="002D3B5F">
      <w:pPr>
        <w:numPr>
          <w:ilvl w:val="0"/>
          <w:numId w:val="5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Encourage a compliance-first culture through executive communication.</w:t>
      </w:r>
    </w:p>
    <w:p w14:paraId="1491CE09" w14:textId="77777777" w:rsidR="002D3B5F" w:rsidRPr="002D3B5F" w:rsidRDefault="002D3B5F">
      <w:pPr>
        <w:numPr>
          <w:ilvl w:val="0"/>
          <w:numId w:val="5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Incentivize employees to participate in risk governance initiatives.</w:t>
      </w:r>
    </w:p>
    <w:p w14:paraId="3899E7C4"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Tesla’s Compliance Training for ISO 27001 Implementation</w:t>
      </w:r>
      <w:r w:rsidRPr="002D3B5F">
        <w:rPr>
          <w:rFonts w:ascii="Times New Roman" w:eastAsia="Times New Roman" w:hAnsi="Times New Roman" w:cs="Times New Roman"/>
          <w:kern w:val="0"/>
          <w:sz w:val="24"/>
          <w:szCs w:val="24"/>
          <w:lang w:eastAsia="en-IN"/>
          <w14:ligatures w14:val="none"/>
        </w:rPr>
        <w:t xml:space="preserve"> Tesla successfully overcame </w:t>
      </w:r>
      <w:r w:rsidRPr="002D3B5F">
        <w:rPr>
          <w:rFonts w:ascii="Times New Roman" w:eastAsia="Times New Roman" w:hAnsi="Times New Roman" w:cs="Times New Roman"/>
          <w:b/>
          <w:bCs/>
          <w:kern w:val="0"/>
          <w:sz w:val="24"/>
          <w:szCs w:val="24"/>
          <w:lang w:eastAsia="en-IN"/>
          <w14:ligatures w14:val="none"/>
        </w:rPr>
        <w:t>workforce resistance</w:t>
      </w:r>
      <w:r w:rsidRPr="002D3B5F">
        <w:rPr>
          <w:rFonts w:ascii="Times New Roman" w:eastAsia="Times New Roman" w:hAnsi="Times New Roman" w:cs="Times New Roman"/>
          <w:kern w:val="0"/>
          <w:sz w:val="24"/>
          <w:szCs w:val="24"/>
          <w:lang w:eastAsia="en-IN"/>
          <w14:ligatures w14:val="none"/>
        </w:rPr>
        <w:t xml:space="preserve"> by introducing </w:t>
      </w:r>
      <w:r w:rsidRPr="002D3B5F">
        <w:rPr>
          <w:rFonts w:ascii="Times New Roman" w:eastAsia="Times New Roman" w:hAnsi="Times New Roman" w:cs="Times New Roman"/>
          <w:b/>
          <w:bCs/>
          <w:kern w:val="0"/>
          <w:sz w:val="24"/>
          <w:szCs w:val="24"/>
          <w:lang w:eastAsia="en-IN"/>
          <w14:ligatures w14:val="none"/>
        </w:rPr>
        <w:t>AI-based cybersecurity training</w:t>
      </w:r>
      <w:r w:rsidRPr="002D3B5F">
        <w:rPr>
          <w:rFonts w:ascii="Times New Roman" w:eastAsia="Times New Roman" w:hAnsi="Times New Roman" w:cs="Times New Roman"/>
          <w:kern w:val="0"/>
          <w:sz w:val="24"/>
          <w:szCs w:val="24"/>
          <w:lang w:eastAsia="en-IN"/>
          <w14:ligatures w14:val="none"/>
        </w:rPr>
        <w:t xml:space="preserve">, ensuring compliance with </w:t>
      </w:r>
      <w:r w:rsidRPr="002D3B5F">
        <w:rPr>
          <w:rFonts w:ascii="Times New Roman" w:eastAsia="Times New Roman" w:hAnsi="Times New Roman" w:cs="Times New Roman"/>
          <w:b/>
          <w:bCs/>
          <w:kern w:val="0"/>
          <w:sz w:val="24"/>
          <w:szCs w:val="24"/>
          <w:lang w:eastAsia="en-IN"/>
          <w14:ligatures w14:val="none"/>
        </w:rPr>
        <w:t>ISO 27001 risk governance</w:t>
      </w:r>
      <w:r w:rsidRPr="002D3B5F">
        <w:rPr>
          <w:rFonts w:ascii="Times New Roman" w:eastAsia="Times New Roman" w:hAnsi="Times New Roman" w:cs="Times New Roman"/>
          <w:kern w:val="0"/>
          <w:sz w:val="24"/>
          <w:szCs w:val="24"/>
          <w:lang w:eastAsia="en-IN"/>
          <w14:ligatures w14:val="none"/>
        </w:rPr>
        <w:t>.</w:t>
      </w:r>
    </w:p>
    <w:p w14:paraId="035D2266"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727533">
          <v:rect id="_x0000_i1308" style="width:0;height:1.5pt" o:hralign="center" o:hrstd="t" o:hr="t" fillcolor="#a0a0a0" stroked="f"/>
        </w:pict>
      </w:r>
    </w:p>
    <w:p w14:paraId="26FD4E84"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GRC Implementation</w:t>
      </w:r>
    </w:p>
    <w:p w14:paraId="5EB9DEEA"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for Compliance Efficiency</w:t>
      </w:r>
    </w:p>
    <w:p w14:paraId="1BA9A35B"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can mitigate </w:t>
      </w:r>
      <w:r w:rsidRPr="002D3B5F">
        <w:rPr>
          <w:rFonts w:ascii="Times New Roman" w:eastAsia="Times New Roman" w:hAnsi="Times New Roman" w:cs="Times New Roman"/>
          <w:b/>
          <w:bCs/>
          <w:kern w:val="0"/>
          <w:sz w:val="24"/>
          <w:szCs w:val="24"/>
          <w:lang w:eastAsia="en-IN"/>
          <w14:ligatures w14:val="none"/>
        </w:rPr>
        <w:t>compliance complexities</w:t>
      </w:r>
      <w:r w:rsidRPr="002D3B5F">
        <w:rPr>
          <w:rFonts w:ascii="Times New Roman" w:eastAsia="Times New Roman" w:hAnsi="Times New Roman" w:cs="Times New Roman"/>
          <w:kern w:val="0"/>
          <w:sz w:val="24"/>
          <w:szCs w:val="24"/>
          <w:lang w:eastAsia="en-IN"/>
          <w14:ligatures w14:val="none"/>
        </w:rPr>
        <w:t xml:space="preserve"> by integrating </w:t>
      </w:r>
      <w:r w:rsidRPr="002D3B5F">
        <w:rPr>
          <w:rFonts w:ascii="Times New Roman" w:eastAsia="Times New Roman" w:hAnsi="Times New Roman" w:cs="Times New Roman"/>
          <w:b/>
          <w:bCs/>
          <w:kern w:val="0"/>
          <w:sz w:val="24"/>
          <w:szCs w:val="24"/>
          <w:lang w:eastAsia="en-IN"/>
          <w14:ligatures w14:val="none"/>
        </w:rPr>
        <w:t>AI-powered GRC tools</w:t>
      </w:r>
      <w:r w:rsidRPr="002D3B5F">
        <w:rPr>
          <w:rFonts w:ascii="Times New Roman" w:eastAsia="Times New Roman" w:hAnsi="Times New Roman" w:cs="Times New Roman"/>
          <w:kern w:val="0"/>
          <w:sz w:val="24"/>
          <w:szCs w:val="24"/>
          <w:lang w:eastAsia="en-IN"/>
          <w14:ligatures w14:val="none"/>
        </w:rPr>
        <w:t xml:space="preserve"> that automate risk assessments and regulatory tracking.</w:t>
      </w:r>
    </w:p>
    <w:p w14:paraId="55ECA68F"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72BEA73E" w14:textId="77777777" w:rsidR="002D3B5F" w:rsidRPr="002D3B5F" w:rsidRDefault="002D3B5F">
      <w:pPr>
        <w:numPr>
          <w:ilvl w:val="0"/>
          <w:numId w:val="5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AI-based risk analytics</w:t>
      </w:r>
      <w:r w:rsidRPr="002D3B5F">
        <w:rPr>
          <w:rFonts w:ascii="Times New Roman" w:eastAsia="Times New Roman" w:hAnsi="Times New Roman" w:cs="Times New Roman"/>
          <w:kern w:val="0"/>
          <w:sz w:val="24"/>
          <w:szCs w:val="24"/>
          <w:lang w:eastAsia="en-IN"/>
          <w14:ligatures w14:val="none"/>
        </w:rPr>
        <w:t xml:space="preserve"> for proactive threat detection.</w:t>
      </w:r>
    </w:p>
    <w:p w14:paraId="1722F9ED" w14:textId="77777777" w:rsidR="002D3B5F" w:rsidRPr="002D3B5F" w:rsidRDefault="002D3B5F">
      <w:pPr>
        <w:numPr>
          <w:ilvl w:val="0"/>
          <w:numId w:val="5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machine learning to automate regulatory change monitoring.</w:t>
      </w:r>
    </w:p>
    <w:p w14:paraId="33DAAB13" w14:textId="77777777" w:rsidR="002D3B5F" w:rsidRPr="002D3B5F" w:rsidRDefault="002D3B5F">
      <w:pPr>
        <w:numPr>
          <w:ilvl w:val="0"/>
          <w:numId w:val="5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Implement blockchain for immutable compliance audit trails.</w:t>
      </w:r>
    </w:p>
    <w:p w14:paraId="66E1D7A9"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Frameworks with Business Strategy</w:t>
      </w:r>
    </w:p>
    <w:p w14:paraId="011B4D7C"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should integrate GRC frameworks with </w:t>
      </w:r>
      <w:r w:rsidRPr="002D3B5F">
        <w:rPr>
          <w:rFonts w:ascii="Times New Roman" w:eastAsia="Times New Roman" w:hAnsi="Times New Roman" w:cs="Times New Roman"/>
          <w:b/>
          <w:bCs/>
          <w:kern w:val="0"/>
          <w:sz w:val="24"/>
          <w:szCs w:val="24"/>
          <w:lang w:eastAsia="en-IN"/>
          <w14:ligatures w14:val="none"/>
        </w:rPr>
        <w:t>corporate strategy and risk tolerance levels</w:t>
      </w:r>
      <w:r w:rsidRPr="002D3B5F">
        <w:rPr>
          <w:rFonts w:ascii="Times New Roman" w:eastAsia="Times New Roman" w:hAnsi="Times New Roman" w:cs="Times New Roman"/>
          <w:kern w:val="0"/>
          <w:sz w:val="24"/>
          <w:szCs w:val="24"/>
          <w:lang w:eastAsia="en-IN"/>
          <w14:ligatures w14:val="none"/>
        </w:rPr>
        <w:t xml:space="preserve"> to ensure smooth adoption.</w:t>
      </w:r>
    </w:p>
    <w:p w14:paraId="0F782E6B"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10998456" w14:textId="77777777" w:rsidR="002D3B5F" w:rsidRPr="002D3B5F" w:rsidRDefault="002D3B5F">
      <w:pPr>
        <w:numPr>
          <w:ilvl w:val="0"/>
          <w:numId w:val="5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 risk-based GRC implementation roadmap.</w:t>
      </w:r>
    </w:p>
    <w:p w14:paraId="6C767E77" w14:textId="77777777" w:rsidR="002D3B5F" w:rsidRPr="002D3B5F" w:rsidRDefault="002D3B5F">
      <w:pPr>
        <w:numPr>
          <w:ilvl w:val="0"/>
          <w:numId w:val="5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Ensure alignment with enterprise performance objectives.</w:t>
      </w:r>
    </w:p>
    <w:p w14:paraId="18DE8BAA" w14:textId="77777777" w:rsidR="002D3B5F" w:rsidRPr="002D3B5F" w:rsidRDefault="002D3B5F">
      <w:pPr>
        <w:numPr>
          <w:ilvl w:val="0"/>
          <w:numId w:val="5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Establish a governance committee for GRC oversight.</w:t>
      </w:r>
    </w:p>
    <w:p w14:paraId="2CA0AE55"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Regulatory Compliance Through Continuous Monitoring</w:t>
      </w:r>
    </w:p>
    <w:p w14:paraId="2B4CC7D9"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Real-time compliance monitoring helps </w:t>
      </w:r>
      <w:r w:rsidRPr="002D3B5F">
        <w:rPr>
          <w:rFonts w:ascii="Times New Roman" w:eastAsia="Times New Roman" w:hAnsi="Times New Roman" w:cs="Times New Roman"/>
          <w:b/>
          <w:bCs/>
          <w:kern w:val="0"/>
          <w:sz w:val="24"/>
          <w:szCs w:val="24"/>
          <w:lang w:eastAsia="en-IN"/>
          <w14:ligatures w14:val="none"/>
        </w:rPr>
        <w:t>organizations detect and mitigate risks before regulatory breaches occur.</w:t>
      </w:r>
    </w:p>
    <w:p w14:paraId="3B9BA8EC" w14:textId="77777777" w:rsidR="002D3B5F" w:rsidRPr="002D3B5F" w:rsidRDefault="002D3B5F" w:rsidP="002D3B5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5DAC3E73" w14:textId="77777777" w:rsidR="002D3B5F" w:rsidRPr="002D3B5F" w:rsidRDefault="002D3B5F">
      <w:pPr>
        <w:numPr>
          <w:ilvl w:val="0"/>
          <w:numId w:val="5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automated compliance tracking dashboards.</w:t>
      </w:r>
    </w:p>
    <w:p w14:paraId="33E49E04" w14:textId="77777777" w:rsidR="002D3B5F" w:rsidRPr="002D3B5F" w:rsidRDefault="002D3B5F">
      <w:pPr>
        <w:numPr>
          <w:ilvl w:val="0"/>
          <w:numId w:val="5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Conduct regular GRC audits and penetration testing.</w:t>
      </w:r>
    </w:p>
    <w:p w14:paraId="648EC9EE" w14:textId="77777777" w:rsidR="002D3B5F" w:rsidRPr="002D3B5F" w:rsidRDefault="002D3B5F">
      <w:pPr>
        <w:numPr>
          <w:ilvl w:val="0"/>
          <w:numId w:val="5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predictive compliance models to forecast regulatory risks.</w:t>
      </w:r>
    </w:p>
    <w:p w14:paraId="54E59E6E"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Tesla’s AI-Driven Continuous Compliance Monitoring</w:t>
      </w:r>
      <w:r w:rsidRPr="002D3B5F">
        <w:rPr>
          <w:rFonts w:ascii="Times New Roman" w:eastAsia="Times New Roman" w:hAnsi="Times New Roman" w:cs="Times New Roman"/>
          <w:kern w:val="0"/>
          <w:sz w:val="24"/>
          <w:szCs w:val="24"/>
          <w:lang w:eastAsia="en-IN"/>
          <w14:ligatures w14:val="none"/>
        </w:rPr>
        <w:t xml:space="preserve"> Tesla used </w:t>
      </w:r>
      <w:r w:rsidRPr="002D3B5F">
        <w:rPr>
          <w:rFonts w:ascii="Times New Roman" w:eastAsia="Times New Roman" w:hAnsi="Times New Roman" w:cs="Times New Roman"/>
          <w:b/>
          <w:bCs/>
          <w:kern w:val="0"/>
          <w:sz w:val="24"/>
          <w:szCs w:val="24"/>
          <w:lang w:eastAsia="en-IN"/>
          <w14:ligatures w14:val="none"/>
        </w:rPr>
        <w:t>AI-powered regulatory tracking</w:t>
      </w:r>
      <w:r w:rsidRPr="002D3B5F">
        <w:rPr>
          <w:rFonts w:ascii="Times New Roman" w:eastAsia="Times New Roman" w:hAnsi="Times New Roman" w:cs="Times New Roman"/>
          <w:kern w:val="0"/>
          <w:sz w:val="24"/>
          <w:szCs w:val="24"/>
          <w:lang w:eastAsia="en-IN"/>
          <w14:ligatures w14:val="none"/>
        </w:rPr>
        <w:t xml:space="preserve"> to ensure adherence to </w:t>
      </w:r>
      <w:r w:rsidRPr="002D3B5F">
        <w:rPr>
          <w:rFonts w:ascii="Times New Roman" w:eastAsia="Times New Roman" w:hAnsi="Times New Roman" w:cs="Times New Roman"/>
          <w:b/>
          <w:bCs/>
          <w:kern w:val="0"/>
          <w:sz w:val="24"/>
          <w:szCs w:val="24"/>
          <w:lang w:eastAsia="en-IN"/>
          <w14:ligatures w14:val="none"/>
        </w:rPr>
        <w:t>GDPR, ISO 27001, and cybersecurity best practices.</w:t>
      </w:r>
    </w:p>
    <w:p w14:paraId="07FBBC2E"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06CDFC">
          <v:rect id="_x0000_i1309" style="width:0;height:1.5pt" o:hralign="center" o:hrstd="t" o:hr="t" fillcolor="#a0a0a0" stroked="f"/>
        </w:pict>
      </w:r>
    </w:p>
    <w:p w14:paraId="5F6ED87F"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3A746B49"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Implementing </w:t>
      </w:r>
      <w:r w:rsidRPr="002D3B5F">
        <w:rPr>
          <w:rFonts w:ascii="Times New Roman" w:eastAsia="Times New Roman" w:hAnsi="Times New Roman" w:cs="Times New Roman"/>
          <w:b/>
          <w:bCs/>
          <w:kern w:val="0"/>
          <w:sz w:val="24"/>
          <w:szCs w:val="24"/>
          <w:lang w:eastAsia="en-IN"/>
          <w14:ligatures w14:val="none"/>
        </w:rPr>
        <w:t>GRC frameworks</w:t>
      </w:r>
      <w:r w:rsidRPr="002D3B5F">
        <w:rPr>
          <w:rFonts w:ascii="Times New Roman" w:eastAsia="Times New Roman" w:hAnsi="Times New Roman" w:cs="Times New Roman"/>
          <w:kern w:val="0"/>
          <w:sz w:val="24"/>
          <w:szCs w:val="24"/>
          <w:lang w:eastAsia="en-IN"/>
          <w14:ligatures w14:val="none"/>
        </w:rPr>
        <w:t xml:space="preserve"> presents numerous challenges, including </w:t>
      </w:r>
      <w:r w:rsidRPr="002D3B5F">
        <w:rPr>
          <w:rFonts w:ascii="Times New Roman" w:eastAsia="Times New Roman" w:hAnsi="Times New Roman" w:cs="Times New Roman"/>
          <w:b/>
          <w:bCs/>
          <w:kern w:val="0"/>
          <w:sz w:val="24"/>
          <w:szCs w:val="24"/>
          <w:lang w:eastAsia="en-IN"/>
          <w14:ligatures w14:val="none"/>
        </w:rPr>
        <w:t>executive resistance, high implementation costs, workforce compliance barriers, and integration complexities</w:t>
      </w:r>
      <w:r w:rsidRPr="002D3B5F">
        <w:rPr>
          <w:rFonts w:ascii="Times New Roman" w:eastAsia="Times New Roman" w:hAnsi="Times New Roman" w:cs="Times New Roman"/>
          <w:kern w:val="0"/>
          <w:sz w:val="24"/>
          <w:szCs w:val="24"/>
          <w:lang w:eastAsia="en-IN"/>
          <w14:ligatures w14:val="none"/>
        </w:rPr>
        <w:t xml:space="preserve">. However, organizations can overcome these challenges by adopting </w:t>
      </w:r>
      <w:r w:rsidRPr="002D3B5F">
        <w:rPr>
          <w:rFonts w:ascii="Times New Roman" w:eastAsia="Times New Roman" w:hAnsi="Times New Roman" w:cs="Times New Roman"/>
          <w:b/>
          <w:bCs/>
          <w:kern w:val="0"/>
          <w:sz w:val="24"/>
          <w:szCs w:val="24"/>
          <w:lang w:eastAsia="en-IN"/>
          <w14:ligatures w14:val="none"/>
        </w:rPr>
        <w:t>AI-driven automation, aligning GRC with business strategy, and leveraging continuous compliance monitoring tools</w:t>
      </w:r>
      <w:r w:rsidRPr="002D3B5F">
        <w:rPr>
          <w:rFonts w:ascii="Times New Roman" w:eastAsia="Times New Roman" w:hAnsi="Times New Roman" w:cs="Times New Roman"/>
          <w:kern w:val="0"/>
          <w:sz w:val="24"/>
          <w:szCs w:val="24"/>
          <w:lang w:eastAsia="en-IN"/>
          <w14:ligatures w14:val="none"/>
        </w:rPr>
        <w:t>.</w:t>
      </w:r>
    </w:p>
    <w:p w14:paraId="1F449F9F"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Segoe UI Emoji" w:eastAsia="Times New Roman" w:hAnsi="Segoe UI Emoji" w:cs="Segoe UI Emoji"/>
          <w:kern w:val="0"/>
          <w:sz w:val="24"/>
          <w:szCs w:val="24"/>
          <w:lang w:eastAsia="en-IN"/>
          <w14:ligatures w14:val="none"/>
        </w:rPr>
        <w:t>🚀</w:t>
      </w:r>
      <w:r w:rsidRPr="002D3B5F">
        <w:rPr>
          <w:rFonts w:ascii="Times New Roman" w:eastAsia="Times New Roman" w:hAnsi="Times New Roman" w:cs="Times New Roman"/>
          <w:kern w:val="0"/>
          <w:sz w:val="24"/>
          <w:szCs w:val="24"/>
          <w:lang w:eastAsia="en-IN"/>
          <w14:ligatures w14:val="none"/>
        </w:rPr>
        <w:t xml:space="preserve"> In the next chapter, we will explore </w:t>
      </w:r>
      <w:r w:rsidRPr="002D3B5F">
        <w:rPr>
          <w:rFonts w:ascii="Times New Roman" w:eastAsia="Times New Roman" w:hAnsi="Times New Roman" w:cs="Times New Roman"/>
          <w:b/>
          <w:bCs/>
          <w:kern w:val="0"/>
          <w:sz w:val="24"/>
          <w:szCs w:val="24"/>
          <w:lang w:eastAsia="en-IN"/>
          <w14:ligatures w14:val="none"/>
        </w:rPr>
        <w:t>"Optimizing GRC Framework Implementation: Strategies for Long-Term Success,"</w:t>
      </w:r>
      <w:r w:rsidRPr="002D3B5F">
        <w:rPr>
          <w:rFonts w:ascii="Times New Roman" w:eastAsia="Times New Roman" w:hAnsi="Times New Roman" w:cs="Times New Roman"/>
          <w:kern w:val="0"/>
          <w:sz w:val="24"/>
          <w:szCs w:val="24"/>
          <w:lang w:eastAsia="en-IN"/>
          <w14:ligatures w14:val="none"/>
        </w:rPr>
        <w:t xml:space="preserve"> analyzing how businesses can enhance GRC adoption through advanced technology solutions and governance best practices.</w:t>
      </w:r>
    </w:p>
    <w:p w14:paraId="4FB48404"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How AI and Automation Can Improve Framework Implementation</w:t>
      </w:r>
    </w:p>
    <w:p w14:paraId="5B39656B" w14:textId="77777777" w:rsidR="002D3B5F" w:rsidRPr="002D3B5F" w:rsidRDefault="002D3B5F" w:rsidP="002D3B5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43F49D2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Artificial intelligence (</w:t>
      </w:r>
      <w:r w:rsidRPr="002D3B5F">
        <w:rPr>
          <w:rFonts w:ascii="Times New Roman" w:eastAsia="Times New Roman" w:hAnsi="Times New Roman" w:cs="Times New Roman"/>
          <w:b/>
          <w:bCs/>
          <w:kern w:val="0"/>
          <w:sz w:val="24"/>
          <w:szCs w:val="24"/>
          <w:lang w:eastAsia="en-IN"/>
          <w14:ligatures w14:val="none"/>
        </w:rPr>
        <w:t>AI</w:t>
      </w:r>
      <w:r w:rsidRPr="002D3B5F">
        <w:rPr>
          <w:rFonts w:ascii="Times New Roman" w:eastAsia="Times New Roman" w:hAnsi="Times New Roman" w:cs="Times New Roman"/>
          <w:kern w:val="0"/>
          <w:sz w:val="24"/>
          <w:szCs w:val="24"/>
          <w:lang w:eastAsia="en-IN"/>
          <w14:ligatures w14:val="none"/>
        </w:rPr>
        <w:t xml:space="preserve">) and automation are transforming the way organizations implement </w:t>
      </w:r>
      <w:r w:rsidRPr="002D3B5F">
        <w:rPr>
          <w:rFonts w:ascii="Times New Roman" w:eastAsia="Times New Roman" w:hAnsi="Times New Roman" w:cs="Times New Roman"/>
          <w:b/>
          <w:bCs/>
          <w:kern w:val="0"/>
          <w:sz w:val="24"/>
          <w:szCs w:val="24"/>
          <w:lang w:eastAsia="en-IN"/>
          <w14:ligatures w14:val="none"/>
        </w:rPr>
        <w:t>Governance, Risk Management, and Compliance (GRC) frameworks</w:t>
      </w:r>
      <w:r w:rsidRPr="002D3B5F">
        <w:rPr>
          <w:rFonts w:ascii="Times New Roman" w:eastAsia="Times New Roman" w:hAnsi="Times New Roman" w:cs="Times New Roman"/>
          <w:kern w:val="0"/>
          <w:sz w:val="24"/>
          <w:szCs w:val="24"/>
          <w:lang w:eastAsia="en-IN"/>
          <w14:ligatures w14:val="none"/>
        </w:rPr>
        <w:t xml:space="preserve">. As businesses face </w:t>
      </w:r>
      <w:r w:rsidRPr="002D3B5F">
        <w:rPr>
          <w:rFonts w:ascii="Times New Roman" w:eastAsia="Times New Roman" w:hAnsi="Times New Roman" w:cs="Times New Roman"/>
          <w:b/>
          <w:bCs/>
          <w:kern w:val="0"/>
          <w:sz w:val="24"/>
          <w:szCs w:val="24"/>
          <w:lang w:eastAsia="en-IN"/>
          <w14:ligatures w14:val="none"/>
        </w:rPr>
        <w:t>increasing regulatory complexities, cybersecurity threats, and operational risks</w:t>
      </w:r>
      <w:r w:rsidRPr="002D3B5F">
        <w:rPr>
          <w:rFonts w:ascii="Times New Roman" w:eastAsia="Times New Roman" w:hAnsi="Times New Roman" w:cs="Times New Roman"/>
          <w:kern w:val="0"/>
          <w:sz w:val="24"/>
          <w:szCs w:val="24"/>
          <w:lang w:eastAsia="en-IN"/>
          <w14:ligatures w14:val="none"/>
        </w:rPr>
        <w:t xml:space="preserve">, AI-driven solutions and automated compliance tools offer </w:t>
      </w:r>
      <w:r w:rsidRPr="002D3B5F">
        <w:rPr>
          <w:rFonts w:ascii="Times New Roman" w:eastAsia="Times New Roman" w:hAnsi="Times New Roman" w:cs="Times New Roman"/>
          <w:b/>
          <w:bCs/>
          <w:kern w:val="0"/>
          <w:sz w:val="24"/>
          <w:szCs w:val="24"/>
          <w:lang w:eastAsia="en-IN"/>
          <w14:ligatures w14:val="none"/>
        </w:rPr>
        <w:t>enhanced efficiency, real-time risk detection, and predictive compliance monitoring.</w:t>
      </w:r>
    </w:p>
    <w:p w14:paraId="1A3DAE7F"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adopting AI-driven GRC solutions can </w:t>
      </w:r>
      <w:r w:rsidRPr="002D3B5F">
        <w:rPr>
          <w:rFonts w:ascii="Times New Roman" w:eastAsia="Times New Roman" w:hAnsi="Times New Roman" w:cs="Times New Roman"/>
          <w:b/>
          <w:bCs/>
          <w:kern w:val="0"/>
          <w:sz w:val="24"/>
          <w:szCs w:val="24"/>
          <w:lang w:eastAsia="en-IN"/>
          <w14:ligatures w14:val="none"/>
        </w:rPr>
        <w:t>streamline compliance processes, reduce manual workload, and improve decision-making</w:t>
      </w:r>
      <w:r w:rsidRPr="002D3B5F">
        <w:rPr>
          <w:rFonts w:ascii="Times New Roman" w:eastAsia="Times New Roman" w:hAnsi="Times New Roman" w:cs="Times New Roman"/>
          <w:kern w:val="0"/>
          <w:sz w:val="24"/>
          <w:szCs w:val="24"/>
          <w:lang w:eastAsia="en-IN"/>
          <w14:ligatures w14:val="none"/>
        </w:rPr>
        <w:t xml:space="preserve"> by leveraging </w:t>
      </w:r>
      <w:r w:rsidRPr="002D3B5F">
        <w:rPr>
          <w:rFonts w:ascii="Times New Roman" w:eastAsia="Times New Roman" w:hAnsi="Times New Roman" w:cs="Times New Roman"/>
          <w:b/>
          <w:bCs/>
          <w:kern w:val="0"/>
          <w:sz w:val="24"/>
          <w:szCs w:val="24"/>
          <w:lang w:eastAsia="en-IN"/>
          <w14:ligatures w14:val="none"/>
        </w:rPr>
        <w:t>machine learning models, predictive analytics, robotic process automation (RPA), and AI-based compliance auditing</w:t>
      </w:r>
      <w:r w:rsidRPr="002D3B5F">
        <w:rPr>
          <w:rFonts w:ascii="Times New Roman" w:eastAsia="Times New Roman" w:hAnsi="Times New Roman" w:cs="Times New Roman"/>
          <w:kern w:val="0"/>
          <w:sz w:val="24"/>
          <w:szCs w:val="24"/>
          <w:lang w:eastAsia="en-IN"/>
          <w14:ligatures w14:val="none"/>
        </w:rPr>
        <w:t>.</w:t>
      </w:r>
    </w:p>
    <w:p w14:paraId="4B5C02FF"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This chapter explores </w:t>
      </w:r>
      <w:r w:rsidRPr="002D3B5F">
        <w:rPr>
          <w:rFonts w:ascii="Times New Roman" w:eastAsia="Times New Roman" w:hAnsi="Times New Roman" w:cs="Times New Roman"/>
          <w:b/>
          <w:bCs/>
          <w:kern w:val="0"/>
          <w:sz w:val="24"/>
          <w:szCs w:val="24"/>
          <w:lang w:eastAsia="en-IN"/>
          <w14:ligatures w14:val="none"/>
        </w:rPr>
        <w:t>the role of AI and automation in improving GRC framework implementation</w:t>
      </w:r>
      <w:r w:rsidRPr="002D3B5F">
        <w:rPr>
          <w:rFonts w:ascii="Times New Roman" w:eastAsia="Times New Roman" w:hAnsi="Times New Roman" w:cs="Times New Roman"/>
          <w:kern w:val="0"/>
          <w:sz w:val="24"/>
          <w:szCs w:val="24"/>
          <w:lang w:eastAsia="en-IN"/>
          <w14:ligatures w14:val="none"/>
        </w:rPr>
        <w:t>, addressing challenges, benefits, best practices, and real-world case studies demonstrating AI-driven governance and risk automation success.</w:t>
      </w:r>
    </w:p>
    <w:p w14:paraId="23EBC7B5"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FD2BFA">
          <v:rect id="_x0000_i1310" style="width:0;height:1.5pt" o:hralign="center" o:hrstd="t" o:hr="t" fillcolor="#a0a0a0" stroked="f"/>
        </w:pict>
      </w:r>
    </w:p>
    <w:p w14:paraId="275920C7"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AI and Automation in GRC Frameworks</w:t>
      </w:r>
    </w:p>
    <w:p w14:paraId="214B4AB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AI and Automation Are Essential for GRC Implementation</w:t>
      </w:r>
    </w:p>
    <w:p w14:paraId="607DE87B"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AI-powered tools enhance </w:t>
      </w:r>
      <w:r w:rsidRPr="002D3B5F">
        <w:rPr>
          <w:rFonts w:ascii="Times New Roman" w:eastAsia="Times New Roman" w:hAnsi="Times New Roman" w:cs="Times New Roman"/>
          <w:b/>
          <w:bCs/>
          <w:kern w:val="0"/>
          <w:sz w:val="24"/>
          <w:szCs w:val="24"/>
          <w:lang w:eastAsia="en-IN"/>
          <w14:ligatures w14:val="none"/>
        </w:rPr>
        <w:t>GRC framework implementation</w:t>
      </w:r>
      <w:r w:rsidRPr="002D3B5F">
        <w:rPr>
          <w:rFonts w:ascii="Times New Roman" w:eastAsia="Times New Roman" w:hAnsi="Times New Roman" w:cs="Times New Roman"/>
          <w:kern w:val="0"/>
          <w:sz w:val="24"/>
          <w:szCs w:val="24"/>
          <w:lang w:eastAsia="en-IN"/>
          <w14:ligatures w14:val="none"/>
        </w:rPr>
        <w:t xml:space="preserve"> by:</w:t>
      </w:r>
    </w:p>
    <w:p w14:paraId="594C91A5" w14:textId="77777777" w:rsidR="002D3B5F" w:rsidRPr="002D3B5F" w:rsidRDefault="002D3B5F">
      <w:pPr>
        <w:numPr>
          <w:ilvl w:val="0"/>
          <w:numId w:val="5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Automating compliance tracking</w:t>
      </w:r>
      <w:r w:rsidRPr="002D3B5F">
        <w:rPr>
          <w:rFonts w:ascii="Times New Roman" w:eastAsia="Times New Roman" w:hAnsi="Times New Roman" w:cs="Times New Roman"/>
          <w:kern w:val="0"/>
          <w:sz w:val="24"/>
          <w:szCs w:val="24"/>
          <w:lang w:eastAsia="en-IN"/>
          <w14:ligatures w14:val="none"/>
        </w:rPr>
        <w:t xml:space="preserve"> for regulatory updates.</w:t>
      </w:r>
    </w:p>
    <w:p w14:paraId="697C5469" w14:textId="77777777" w:rsidR="002D3B5F" w:rsidRPr="002D3B5F" w:rsidRDefault="002D3B5F">
      <w:pPr>
        <w:numPr>
          <w:ilvl w:val="0"/>
          <w:numId w:val="5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Predicting cybersecurity and financial risks</w:t>
      </w:r>
      <w:r w:rsidRPr="002D3B5F">
        <w:rPr>
          <w:rFonts w:ascii="Times New Roman" w:eastAsia="Times New Roman" w:hAnsi="Times New Roman" w:cs="Times New Roman"/>
          <w:kern w:val="0"/>
          <w:sz w:val="24"/>
          <w:szCs w:val="24"/>
          <w:lang w:eastAsia="en-IN"/>
          <w14:ligatures w14:val="none"/>
        </w:rPr>
        <w:t xml:space="preserve"> using AI-driven analytics.</w:t>
      </w:r>
    </w:p>
    <w:p w14:paraId="61BF2871" w14:textId="77777777" w:rsidR="002D3B5F" w:rsidRPr="002D3B5F" w:rsidRDefault="002D3B5F">
      <w:pPr>
        <w:numPr>
          <w:ilvl w:val="0"/>
          <w:numId w:val="5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Enabling real-time threat detection</w:t>
      </w:r>
      <w:r w:rsidRPr="002D3B5F">
        <w:rPr>
          <w:rFonts w:ascii="Times New Roman" w:eastAsia="Times New Roman" w:hAnsi="Times New Roman" w:cs="Times New Roman"/>
          <w:kern w:val="0"/>
          <w:sz w:val="24"/>
          <w:szCs w:val="24"/>
          <w:lang w:eastAsia="en-IN"/>
          <w14:ligatures w14:val="none"/>
        </w:rPr>
        <w:t xml:space="preserve"> and risk assessment.</w:t>
      </w:r>
    </w:p>
    <w:p w14:paraId="7D7F7141" w14:textId="77777777" w:rsidR="002D3B5F" w:rsidRPr="002D3B5F" w:rsidRDefault="002D3B5F">
      <w:pPr>
        <w:numPr>
          <w:ilvl w:val="0"/>
          <w:numId w:val="5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Improving data security and regulatory compliance monitoring.</w:t>
      </w:r>
    </w:p>
    <w:p w14:paraId="1D28D4A2"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Areas Where AI Transforms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5546"/>
      </w:tblGrid>
      <w:tr w:rsidR="002D3B5F" w:rsidRPr="002D3B5F" w14:paraId="49495807" w14:textId="77777777" w:rsidTr="002D3B5F">
        <w:trPr>
          <w:tblCellSpacing w:w="15" w:type="dxa"/>
        </w:trPr>
        <w:tc>
          <w:tcPr>
            <w:tcW w:w="0" w:type="auto"/>
            <w:vAlign w:val="center"/>
            <w:hideMark/>
          </w:tcPr>
          <w:p w14:paraId="427214CE"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AI-Driven Feature</w:t>
            </w:r>
          </w:p>
        </w:tc>
        <w:tc>
          <w:tcPr>
            <w:tcW w:w="0" w:type="auto"/>
            <w:vAlign w:val="center"/>
            <w:hideMark/>
          </w:tcPr>
          <w:p w14:paraId="2D950764"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Application in GRC Frameworks</w:t>
            </w:r>
          </w:p>
        </w:tc>
      </w:tr>
      <w:tr w:rsidR="002D3B5F" w:rsidRPr="002D3B5F" w14:paraId="209880B4" w14:textId="77777777" w:rsidTr="002D3B5F">
        <w:trPr>
          <w:tblCellSpacing w:w="15" w:type="dxa"/>
        </w:trPr>
        <w:tc>
          <w:tcPr>
            <w:tcW w:w="0" w:type="auto"/>
            <w:vAlign w:val="center"/>
            <w:hideMark/>
          </w:tcPr>
          <w:p w14:paraId="1DC2D013"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Machine Learning</w:t>
            </w:r>
          </w:p>
        </w:tc>
        <w:tc>
          <w:tcPr>
            <w:tcW w:w="0" w:type="auto"/>
            <w:vAlign w:val="center"/>
            <w:hideMark/>
          </w:tcPr>
          <w:p w14:paraId="55B51FF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Identifies compliance violations and trends in financial data.</w:t>
            </w:r>
          </w:p>
        </w:tc>
      </w:tr>
      <w:tr w:rsidR="002D3B5F" w:rsidRPr="002D3B5F" w14:paraId="0A63E29B" w14:textId="77777777" w:rsidTr="002D3B5F">
        <w:trPr>
          <w:tblCellSpacing w:w="15" w:type="dxa"/>
        </w:trPr>
        <w:tc>
          <w:tcPr>
            <w:tcW w:w="0" w:type="auto"/>
            <w:vAlign w:val="center"/>
            <w:hideMark/>
          </w:tcPr>
          <w:p w14:paraId="158E4CCA"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Predictive Analytics</w:t>
            </w:r>
          </w:p>
        </w:tc>
        <w:tc>
          <w:tcPr>
            <w:tcW w:w="0" w:type="auto"/>
            <w:vAlign w:val="center"/>
            <w:hideMark/>
          </w:tcPr>
          <w:p w14:paraId="0F249B3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Forecasts cybersecurity threats before they occur.</w:t>
            </w:r>
          </w:p>
        </w:tc>
      </w:tr>
      <w:tr w:rsidR="002D3B5F" w:rsidRPr="002D3B5F" w14:paraId="11FDDCAD" w14:textId="77777777" w:rsidTr="002D3B5F">
        <w:trPr>
          <w:tblCellSpacing w:w="15" w:type="dxa"/>
        </w:trPr>
        <w:tc>
          <w:tcPr>
            <w:tcW w:w="0" w:type="auto"/>
            <w:vAlign w:val="center"/>
            <w:hideMark/>
          </w:tcPr>
          <w:p w14:paraId="34F90251"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4FDAA52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Automates regulatory change tracking and policy management.</w:t>
            </w:r>
          </w:p>
        </w:tc>
      </w:tr>
      <w:tr w:rsidR="002D3B5F" w:rsidRPr="002D3B5F" w14:paraId="7814B1EA" w14:textId="77777777" w:rsidTr="002D3B5F">
        <w:trPr>
          <w:tblCellSpacing w:w="15" w:type="dxa"/>
        </w:trPr>
        <w:tc>
          <w:tcPr>
            <w:tcW w:w="0" w:type="auto"/>
            <w:vAlign w:val="center"/>
            <w:hideMark/>
          </w:tcPr>
          <w:p w14:paraId="53078BB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Robotic Process Automation (RPA)</w:t>
            </w:r>
          </w:p>
        </w:tc>
        <w:tc>
          <w:tcPr>
            <w:tcW w:w="0" w:type="auto"/>
            <w:vAlign w:val="center"/>
            <w:hideMark/>
          </w:tcPr>
          <w:p w14:paraId="63881ED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Reduces manual compliance workload.</w:t>
            </w:r>
          </w:p>
        </w:tc>
      </w:tr>
      <w:tr w:rsidR="002D3B5F" w:rsidRPr="002D3B5F" w14:paraId="769DBA97" w14:textId="77777777" w:rsidTr="002D3B5F">
        <w:trPr>
          <w:tblCellSpacing w:w="15" w:type="dxa"/>
        </w:trPr>
        <w:tc>
          <w:tcPr>
            <w:tcW w:w="0" w:type="auto"/>
            <w:vAlign w:val="center"/>
            <w:hideMark/>
          </w:tcPr>
          <w:p w14:paraId="4CFA4F9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Blockchain Technology</w:t>
            </w:r>
          </w:p>
        </w:tc>
        <w:tc>
          <w:tcPr>
            <w:tcW w:w="0" w:type="auto"/>
            <w:vAlign w:val="center"/>
            <w:hideMark/>
          </w:tcPr>
          <w:p w14:paraId="39CC888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Provides tamper-proof audit logs for regulatory reporting.</w:t>
            </w:r>
          </w:p>
        </w:tc>
      </w:tr>
    </w:tbl>
    <w:p w14:paraId="1C0C2B1E"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Uses AI for Regulatory Compliance</w:t>
      </w:r>
    </w:p>
    <w:p w14:paraId="19DEE5E8"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JPMorgan implemented </w:t>
      </w:r>
      <w:r w:rsidRPr="002D3B5F">
        <w:rPr>
          <w:rFonts w:ascii="Times New Roman" w:eastAsia="Times New Roman" w:hAnsi="Times New Roman" w:cs="Times New Roman"/>
          <w:b/>
          <w:bCs/>
          <w:kern w:val="0"/>
          <w:sz w:val="24"/>
          <w:szCs w:val="24"/>
          <w:lang w:eastAsia="en-IN"/>
          <w14:ligatures w14:val="none"/>
        </w:rPr>
        <w:t>AI-driven compliance automation</w:t>
      </w:r>
      <w:r w:rsidRPr="002D3B5F">
        <w:rPr>
          <w:rFonts w:ascii="Times New Roman" w:eastAsia="Times New Roman" w:hAnsi="Times New Roman" w:cs="Times New Roman"/>
          <w:kern w:val="0"/>
          <w:sz w:val="24"/>
          <w:szCs w:val="24"/>
          <w:lang w:eastAsia="en-IN"/>
          <w14:ligatures w14:val="none"/>
        </w:rPr>
        <w:t xml:space="preserve"> to track </w:t>
      </w:r>
      <w:r w:rsidRPr="002D3B5F">
        <w:rPr>
          <w:rFonts w:ascii="Times New Roman" w:eastAsia="Times New Roman" w:hAnsi="Times New Roman" w:cs="Times New Roman"/>
          <w:b/>
          <w:bCs/>
          <w:kern w:val="0"/>
          <w:sz w:val="24"/>
          <w:szCs w:val="24"/>
          <w:lang w:eastAsia="en-IN"/>
          <w14:ligatures w14:val="none"/>
        </w:rPr>
        <w:t>real-time regulatory changes, automate reporting, and detect fraud patterns,</w:t>
      </w:r>
      <w:r w:rsidRPr="002D3B5F">
        <w:rPr>
          <w:rFonts w:ascii="Times New Roman" w:eastAsia="Times New Roman" w:hAnsi="Times New Roman" w:cs="Times New Roman"/>
          <w:kern w:val="0"/>
          <w:sz w:val="24"/>
          <w:szCs w:val="24"/>
          <w:lang w:eastAsia="en-IN"/>
          <w14:ligatures w14:val="none"/>
        </w:rPr>
        <w:t xml:space="preserve"> reducing compliance violations by </w:t>
      </w:r>
      <w:r w:rsidRPr="002D3B5F">
        <w:rPr>
          <w:rFonts w:ascii="Times New Roman" w:eastAsia="Times New Roman" w:hAnsi="Times New Roman" w:cs="Times New Roman"/>
          <w:b/>
          <w:bCs/>
          <w:kern w:val="0"/>
          <w:sz w:val="24"/>
          <w:szCs w:val="24"/>
          <w:lang w:eastAsia="en-IN"/>
          <w14:ligatures w14:val="none"/>
        </w:rPr>
        <w:t>40%.</w:t>
      </w:r>
    </w:p>
    <w:p w14:paraId="1726BE1D"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8CDEE0">
          <v:rect id="_x0000_i1311" style="width:0;height:1.5pt" o:hralign="center" o:hrstd="t" o:hr="t" fillcolor="#a0a0a0" stroked="f"/>
        </w:pict>
      </w:r>
    </w:p>
    <w:p w14:paraId="4458274A"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AI-Driven GRC Framework Implementation Strategies</w:t>
      </w:r>
    </w:p>
    <w:p w14:paraId="04E82A09"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Assessment and Management</w:t>
      </w:r>
    </w:p>
    <w:p w14:paraId="59A1612D" w14:textId="77777777" w:rsidR="002D3B5F" w:rsidRPr="002D3B5F" w:rsidRDefault="002D3B5F">
      <w:pPr>
        <w:numPr>
          <w:ilvl w:val="0"/>
          <w:numId w:val="5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Uses machine learning models</w:t>
      </w:r>
      <w:r w:rsidRPr="002D3B5F">
        <w:rPr>
          <w:rFonts w:ascii="Times New Roman" w:eastAsia="Times New Roman" w:hAnsi="Times New Roman" w:cs="Times New Roman"/>
          <w:kern w:val="0"/>
          <w:sz w:val="24"/>
          <w:szCs w:val="24"/>
          <w:lang w:eastAsia="en-IN"/>
          <w14:ligatures w14:val="none"/>
        </w:rPr>
        <w:t xml:space="preserve"> to predict potential compliance risks.</w:t>
      </w:r>
    </w:p>
    <w:p w14:paraId="1F19E73F" w14:textId="77777777" w:rsidR="002D3B5F" w:rsidRPr="002D3B5F" w:rsidRDefault="002D3B5F">
      <w:pPr>
        <w:numPr>
          <w:ilvl w:val="0"/>
          <w:numId w:val="5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Enhances risk scoring methodologies</w:t>
      </w:r>
      <w:r w:rsidRPr="002D3B5F">
        <w:rPr>
          <w:rFonts w:ascii="Times New Roman" w:eastAsia="Times New Roman" w:hAnsi="Times New Roman" w:cs="Times New Roman"/>
          <w:kern w:val="0"/>
          <w:sz w:val="24"/>
          <w:szCs w:val="24"/>
          <w:lang w:eastAsia="en-IN"/>
          <w14:ligatures w14:val="none"/>
        </w:rPr>
        <w:t xml:space="preserve"> for financial fraud detection.</w:t>
      </w:r>
    </w:p>
    <w:p w14:paraId="3FC924F1" w14:textId="77777777" w:rsidR="002D3B5F" w:rsidRPr="002D3B5F" w:rsidRDefault="002D3B5F">
      <w:pPr>
        <w:numPr>
          <w:ilvl w:val="0"/>
          <w:numId w:val="5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Improves real-time security threat monitoring</w:t>
      </w:r>
      <w:r w:rsidRPr="002D3B5F">
        <w:rPr>
          <w:rFonts w:ascii="Times New Roman" w:eastAsia="Times New Roman" w:hAnsi="Times New Roman" w:cs="Times New Roman"/>
          <w:kern w:val="0"/>
          <w:sz w:val="24"/>
          <w:szCs w:val="24"/>
          <w:lang w:eastAsia="en-IN"/>
          <w14:ligatures w14:val="none"/>
        </w:rPr>
        <w:t xml:space="preserve"> using AI-powered SIEM systems.</w:t>
      </w:r>
    </w:p>
    <w:p w14:paraId="229B0F37"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Automated Compliance Auditing and Regulatory Monitoring</w:t>
      </w:r>
    </w:p>
    <w:p w14:paraId="31A36668" w14:textId="77777777" w:rsidR="002D3B5F" w:rsidRPr="002D3B5F" w:rsidRDefault="002D3B5F">
      <w:pPr>
        <w:numPr>
          <w:ilvl w:val="0"/>
          <w:numId w:val="5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Deploys RPA to automate compliance workflows</w:t>
      </w:r>
      <w:r w:rsidRPr="002D3B5F">
        <w:rPr>
          <w:rFonts w:ascii="Times New Roman" w:eastAsia="Times New Roman" w:hAnsi="Times New Roman" w:cs="Times New Roman"/>
          <w:kern w:val="0"/>
          <w:sz w:val="24"/>
          <w:szCs w:val="24"/>
          <w:lang w:eastAsia="en-IN"/>
          <w14:ligatures w14:val="none"/>
        </w:rPr>
        <w:t xml:space="preserve"> and track policy violations.</w:t>
      </w:r>
    </w:p>
    <w:p w14:paraId="649C6AD0" w14:textId="77777777" w:rsidR="002D3B5F" w:rsidRPr="002D3B5F" w:rsidRDefault="002D3B5F">
      <w:pPr>
        <w:numPr>
          <w:ilvl w:val="0"/>
          <w:numId w:val="5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Uses NLP to scan regulatory documents</w:t>
      </w:r>
      <w:r w:rsidRPr="002D3B5F">
        <w:rPr>
          <w:rFonts w:ascii="Times New Roman" w:eastAsia="Times New Roman" w:hAnsi="Times New Roman" w:cs="Times New Roman"/>
          <w:kern w:val="0"/>
          <w:sz w:val="24"/>
          <w:szCs w:val="24"/>
          <w:lang w:eastAsia="en-IN"/>
          <w14:ligatures w14:val="none"/>
        </w:rPr>
        <w:t xml:space="preserve"> and update compliance frameworks.</w:t>
      </w:r>
    </w:p>
    <w:p w14:paraId="5FBA8EE5" w14:textId="77777777" w:rsidR="002D3B5F" w:rsidRPr="002D3B5F" w:rsidRDefault="002D3B5F">
      <w:pPr>
        <w:numPr>
          <w:ilvl w:val="0"/>
          <w:numId w:val="5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Reduces human errors</w:t>
      </w:r>
      <w:r w:rsidRPr="002D3B5F">
        <w:rPr>
          <w:rFonts w:ascii="Times New Roman" w:eastAsia="Times New Roman" w:hAnsi="Times New Roman" w:cs="Times New Roman"/>
          <w:kern w:val="0"/>
          <w:sz w:val="24"/>
          <w:szCs w:val="24"/>
          <w:lang w:eastAsia="en-IN"/>
          <w14:ligatures w14:val="none"/>
        </w:rPr>
        <w:t xml:space="preserve"> in audit reporting and compliance assessments.</w:t>
      </w:r>
    </w:p>
    <w:p w14:paraId="1308BF29"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Intelligent Cybersecurity Automation in GRC</w:t>
      </w:r>
    </w:p>
    <w:p w14:paraId="519A44CF" w14:textId="77777777" w:rsidR="002D3B5F" w:rsidRPr="002D3B5F" w:rsidRDefault="002D3B5F">
      <w:pPr>
        <w:numPr>
          <w:ilvl w:val="0"/>
          <w:numId w:val="5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AI-driven security analytics detect cyber threats in real-time.</w:t>
      </w:r>
    </w:p>
    <w:p w14:paraId="264EACE4" w14:textId="77777777" w:rsidR="002D3B5F" w:rsidRPr="002D3B5F" w:rsidRDefault="002D3B5F">
      <w:pPr>
        <w:numPr>
          <w:ilvl w:val="0"/>
          <w:numId w:val="5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Automated patch management and vulnerability scanning</w:t>
      </w:r>
      <w:r w:rsidRPr="002D3B5F">
        <w:rPr>
          <w:rFonts w:ascii="Times New Roman" w:eastAsia="Times New Roman" w:hAnsi="Times New Roman" w:cs="Times New Roman"/>
          <w:kern w:val="0"/>
          <w:sz w:val="24"/>
          <w:szCs w:val="24"/>
          <w:lang w:eastAsia="en-IN"/>
          <w14:ligatures w14:val="none"/>
        </w:rPr>
        <w:t xml:space="preserve"> enhance security compliance.</w:t>
      </w:r>
    </w:p>
    <w:p w14:paraId="334B6BB0" w14:textId="77777777" w:rsidR="002D3B5F" w:rsidRPr="002D3B5F" w:rsidRDefault="002D3B5F">
      <w:pPr>
        <w:numPr>
          <w:ilvl w:val="0"/>
          <w:numId w:val="5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AI-based anomaly detection identifies insider threats and compliance violations.</w:t>
      </w:r>
    </w:p>
    <w:p w14:paraId="6F6F1600"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AI-Powered Cybersecurity Compliance Strategy</w:t>
      </w:r>
    </w:p>
    <w:p w14:paraId="13AC00C1"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Microsoft uses </w:t>
      </w:r>
      <w:r w:rsidRPr="002D3B5F">
        <w:rPr>
          <w:rFonts w:ascii="Times New Roman" w:eastAsia="Times New Roman" w:hAnsi="Times New Roman" w:cs="Times New Roman"/>
          <w:b/>
          <w:bCs/>
          <w:kern w:val="0"/>
          <w:sz w:val="24"/>
          <w:szCs w:val="24"/>
          <w:lang w:eastAsia="en-IN"/>
          <w14:ligatures w14:val="none"/>
        </w:rPr>
        <w:t>AI-driven threat intelligence</w:t>
      </w:r>
      <w:r w:rsidRPr="002D3B5F">
        <w:rPr>
          <w:rFonts w:ascii="Times New Roman" w:eastAsia="Times New Roman" w:hAnsi="Times New Roman" w:cs="Times New Roman"/>
          <w:kern w:val="0"/>
          <w:sz w:val="24"/>
          <w:szCs w:val="24"/>
          <w:lang w:eastAsia="en-IN"/>
          <w14:ligatures w14:val="none"/>
        </w:rPr>
        <w:t xml:space="preserve"> integrated with </w:t>
      </w:r>
      <w:r w:rsidRPr="002D3B5F">
        <w:rPr>
          <w:rFonts w:ascii="Times New Roman" w:eastAsia="Times New Roman" w:hAnsi="Times New Roman" w:cs="Times New Roman"/>
          <w:b/>
          <w:bCs/>
          <w:kern w:val="0"/>
          <w:sz w:val="24"/>
          <w:szCs w:val="24"/>
          <w:lang w:eastAsia="en-IN"/>
          <w14:ligatures w14:val="none"/>
        </w:rPr>
        <w:t>NIST CSF, ISO 27001, and GDPR compliance frameworks</w:t>
      </w:r>
      <w:r w:rsidRPr="002D3B5F">
        <w:rPr>
          <w:rFonts w:ascii="Times New Roman" w:eastAsia="Times New Roman" w:hAnsi="Times New Roman" w:cs="Times New Roman"/>
          <w:kern w:val="0"/>
          <w:sz w:val="24"/>
          <w:szCs w:val="24"/>
          <w:lang w:eastAsia="en-IN"/>
          <w14:ligatures w14:val="none"/>
        </w:rPr>
        <w:t xml:space="preserve"> to ensure continuous </w:t>
      </w:r>
      <w:r w:rsidRPr="002D3B5F">
        <w:rPr>
          <w:rFonts w:ascii="Times New Roman" w:eastAsia="Times New Roman" w:hAnsi="Times New Roman" w:cs="Times New Roman"/>
          <w:b/>
          <w:bCs/>
          <w:kern w:val="0"/>
          <w:sz w:val="24"/>
          <w:szCs w:val="24"/>
          <w:lang w:eastAsia="en-IN"/>
          <w14:ligatures w14:val="none"/>
        </w:rPr>
        <w:t>cybersecurity monitoring and real-time risk detection.</w:t>
      </w:r>
    </w:p>
    <w:p w14:paraId="48A59E3D"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4F150A">
          <v:rect id="_x0000_i1312" style="width:0;height:1.5pt" o:hralign="center" o:hrstd="t" o:hr="t" fillcolor="#a0a0a0" stroked="f"/>
        </w:pict>
      </w:r>
    </w:p>
    <w:p w14:paraId="14B477DC"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AI-Driven GRC Implementation</w:t>
      </w:r>
    </w:p>
    <w:p w14:paraId="6A66E36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Ethical Concerns</w:t>
      </w:r>
    </w:p>
    <w:p w14:paraId="082EADE7"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01D23556" w14:textId="77777777" w:rsidR="002D3B5F" w:rsidRPr="002D3B5F" w:rsidRDefault="002D3B5F">
      <w:pPr>
        <w:numPr>
          <w:ilvl w:val="0"/>
          <w:numId w:val="5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Ensuring AI-driven compliance monitoring aligns with </w:t>
      </w:r>
      <w:r w:rsidRPr="002D3B5F">
        <w:rPr>
          <w:rFonts w:ascii="Times New Roman" w:eastAsia="Times New Roman" w:hAnsi="Times New Roman" w:cs="Times New Roman"/>
          <w:b/>
          <w:bCs/>
          <w:kern w:val="0"/>
          <w:sz w:val="24"/>
          <w:szCs w:val="24"/>
          <w:lang w:eastAsia="en-IN"/>
          <w14:ligatures w14:val="none"/>
        </w:rPr>
        <w:t>GDPR, CCPA, and HIPAA</w:t>
      </w:r>
      <w:r w:rsidRPr="002D3B5F">
        <w:rPr>
          <w:rFonts w:ascii="Times New Roman" w:eastAsia="Times New Roman" w:hAnsi="Times New Roman" w:cs="Times New Roman"/>
          <w:kern w:val="0"/>
          <w:sz w:val="24"/>
          <w:szCs w:val="24"/>
          <w:lang w:eastAsia="en-IN"/>
          <w14:ligatures w14:val="none"/>
        </w:rPr>
        <w:t>.</w:t>
      </w:r>
    </w:p>
    <w:p w14:paraId="7854E37B" w14:textId="77777777" w:rsidR="002D3B5F" w:rsidRPr="002D3B5F" w:rsidRDefault="002D3B5F">
      <w:pPr>
        <w:numPr>
          <w:ilvl w:val="0"/>
          <w:numId w:val="5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Avoiding </w:t>
      </w:r>
      <w:r w:rsidRPr="002D3B5F">
        <w:rPr>
          <w:rFonts w:ascii="Times New Roman" w:eastAsia="Times New Roman" w:hAnsi="Times New Roman" w:cs="Times New Roman"/>
          <w:b/>
          <w:bCs/>
          <w:kern w:val="0"/>
          <w:sz w:val="24"/>
          <w:szCs w:val="24"/>
          <w:lang w:eastAsia="en-IN"/>
          <w14:ligatures w14:val="none"/>
        </w:rPr>
        <w:t>bias in AI risk assessment models</w:t>
      </w:r>
      <w:r w:rsidRPr="002D3B5F">
        <w:rPr>
          <w:rFonts w:ascii="Times New Roman" w:eastAsia="Times New Roman" w:hAnsi="Times New Roman" w:cs="Times New Roman"/>
          <w:kern w:val="0"/>
          <w:sz w:val="24"/>
          <w:szCs w:val="24"/>
          <w:lang w:eastAsia="en-IN"/>
          <w14:ligatures w14:val="none"/>
        </w:rPr>
        <w:t xml:space="preserve"> that may misinterpret compliance violations.</w:t>
      </w:r>
    </w:p>
    <w:p w14:paraId="6BA7CB36"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1F2BCC2F" w14:textId="77777777" w:rsidR="002D3B5F" w:rsidRPr="002D3B5F" w:rsidRDefault="002D3B5F">
      <w:pPr>
        <w:numPr>
          <w:ilvl w:val="0"/>
          <w:numId w:val="5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 </w:t>
      </w:r>
      <w:r w:rsidRPr="002D3B5F">
        <w:rPr>
          <w:rFonts w:ascii="Times New Roman" w:eastAsia="Times New Roman" w:hAnsi="Times New Roman" w:cs="Times New Roman"/>
          <w:b/>
          <w:bCs/>
          <w:kern w:val="0"/>
          <w:sz w:val="24"/>
          <w:szCs w:val="24"/>
          <w:lang w:eastAsia="en-IN"/>
          <w14:ligatures w14:val="none"/>
        </w:rPr>
        <w:t>explainable AI (XAI)</w:t>
      </w:r>
      <w:r w:rsidRPr="002D3B5F">
        <w:rPr>
          <w:rFonts w:ascii="Times New Roman" w:eastAsia="Times New Roman" w:hAnsi="Times New Roman" w:cs="Times New Roman"/>
          <w:kern w:val="0"/>
          <w:sz w:val="24"/>
          <w:szCs w:val="24"/>
          <w:lang w:eastAsia="en-IN"/>
          <w14:ligatures w14:val="none"/>
        </w:rPr>
        <w:t xml:space="preserve"> to provide transparency in automated risk decisions.</w:t>
      </w:r>
    </w:p>
    <w:p w14:paraId="6E44DA66" w14:textId="77777777" w:rsidR="002D3B5F" w:rsidRPr="002D3B5F" w:rsidRDefault="002D3B5F">
      <w:pPr>
        <w:numPr>
          <w:ilvl w:val="0"/>
          <w:numId w:val="5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Ensure compliance with </w:t>
      </w:r>
      <w:r w:rsidRPr="002D3B5F">
        <w:rPr>
          <w:rFonts w:ascii="Times New Roman" w:eastAsia="Times New Roman" w:hAnsi="Times New Roman" w:cs="Times New Roman"/>
          <w:b/>
          <w:bCs/>
          <w:kern w:val="0"/>
          <w:sz w:val="24"/>
          <w:szCs w:val="24"/>
          <w:lang w:eastAsia="en-IN"/>
          <w14:ligatures w14:val="none"/>
        </w:rPr>
        <w:t>AI governance laws</w:t>
      </w:r>
      <w:r w:rsidRPr="002D3B5F">
        <w:rPr>
          <w:rFonts w:ascii="Times New Roman" w:eastAsia="Times New Roman" w:hAnsi="Times New Roman" w:cs="Times New Roman"/>
          <w:kern w:val="0"/>
          <w:sz w:val="24"/>
          <w:szCs w:val="24"/>
          <w:lang w:eastAsia="en-IN"/>
          <w14:ligatures w14:val="none"/>
        </w:rPr>
        <w:t xml:space="preserve"> such as the EU AI Act.</w:t>
      </w:r>
    </w:p>
    <w:p w14:paraId="627B6527"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Integration with Existing GRC Frameworks</w:t>
      </w:r>
    </w:p>
    <w:p w14:paraId="32E46AC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FE207F2" w14:textId="77777777" w:rsidR="002D3B5F" w:rsidRPr="002D3B5F" w:rsidRDefault="002D3B5F">
      <w:pPr>
        <w:numPr>
          <w:ilvl w:val="0"/>
          <w:numId w:val="5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Legacy GRC systems may not support </w:t>
      </w:r>
      <w:r w:rsidRPr="002D3B5F">
        <w:rPr>
          <w:rFonts w:ascii="Times New Roman" w:eastAsia="Times New Roman" w:hAnsi="Times New Roman" w:cs="Times New Roman"/>
          <w:b/>
          <w:bCs/>
          <w:kern w:val="0"/>
          <w:sz w:val="24"/>
          <w:szCs w:val="24"/>
          <w:lang w:eastAsia="en-IN"/>
          <w14:ligatures w14:val="none"/>
        </w:rPr>
        <w:t>AI and automation-driven risk analytics</w:t>
      </w:r>
      <w:r w:rsidRPr="002D3B5F">
        <w:rPr>
          <w:rFonts w:ascii="Times New Roman" w:eastAsia="Times New Roman" w:hAnsi="Times New Roman" w:cs="Times New Roman"/>
          <w:kern w:val="0"/>
          <w:sz w:val="24"/>
          <w:szCs w:val="24"/>
          <w:lang w:eastAsia="en-IN"/>
          <w14:ligatures w14:val="none"/>
        </w:rPr>
        <w:t>.</w:t>
      </w:r>
    </w:p>
    <w:p w14:paraId="1D57C813" w14:textId="77777777" w:rsidR="002D3B5F" w:rsidRPr="002D3B5F" w:rsidRDefault="002D3B5F">
      <w:pPr>
        <w:numPr>
          <w:ilvl w:val="0"/>
          <w:numId w:val="5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struggle with </w:t>
      </w:r>
      <w:r w:rsidRPr="002D3B5F">
        <w:rPr>
          <w:rFonts w:ascii="Times New Roman" w:eastAsia="Times New Roman" w:hAnsi="Times New Roman" w:cs="Times New Roman"/>
          <w:b/>
          <w:bCs/>
          <w:kern w:val="0"/>
          <w:sz w:val="24"/>
          <w:szCs w:val="24"/>
          <w:lang w:eastAsia="en-IN"/>
          <w14:ligatures w14:val="none"/>
        </w:rPr>
        <w:t>integrating AI-driven tools into COBIT, COSO ERM, and NIST CSF frameworks</w:t>
      </w:r>
      <w:r w:rsidRPr="002D3B5F">
        <w:rPr>
          <w:rFonts w:ascii="Times New Roman" w:eastAsia="Times New Roman" w:hAnsi="Times New Roman" w:cs="Times New Roman"/>
          <w:kern w:val="0"/>
          <w:sz w:val="24"/>
          <w:szCs w:val="24"/>
          <w:lang w:eastAsia="en-IN"/>
          <w14:ligatures w14:val="none"/>
        </w:rPr>
        <w:t>.</w:t>
      </w:r>
    </w:p>
    <w:p w14:paraId="4BA34FCD"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53394F93" w14:textId="77777777" w:rsidR="002D3B5F" w:rsidRPr="002D3B5F" w:rsidRDefault="002D3B5F">
      <w:pPr>
        <w:numPr>
          <w:ilvl w:val="0"/>
          <w:numId w:val="5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Use </w:t>
      </w:r>
      <w:r w:rsidRPr="002D3B5F">
        <w:rPr>
          <w:rFonts w:ascii="Times New Roman" w:eastAsia="Times New Roman" w:hAnsi="Times New Roman" w:cs="Times New Roman"/>
          <w:b/>
          <w:bCs/>
          <w:kern w:val="0"/>
          <w:sz w:val="24"/>
          <w:szCs w:val="24"/>
          <w:lang w:eastAsia="en-IN"/>
          <w14:ligatures w14:val="none"/>
        </w:rPr>
        <w:t>AI-powered GRC software</w:t>
      </w:r>
      <w:r w:rsidRPr="002D3B5F">
        <w:rPr>
          <w:rFonts w:ascii="Times New Roman" w:eastAsia="Times New Roman" w:hAnsi="Times New Roman" w:cs="Times New Roman"/>
          <w:kern w:val="0"/>
          <w:sz w:val="24"/>
          <w:szCs w:val="24"/>
          <w:lang w:eastAsia="en-IN"/>
          <w14:ligatures w14:val="none"/>
        </w:rPr>
        <w:t xml:space="preserve"> that integrates seamlessly with multiple frameworks.</w:t>
      </w:r>
    </w:p>
    <w:p w14:paraId="58AEAE04" w14:textId="77777777" w:rsidR="002D3B5F" w:rsidRPr="002D3B5F" w:rsidRDefault="002D3B5F">
      <w:pPr>
        <w:numPr>
          <w:ilvl w:val="0"/>
          <w:numId w:val="5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Adopt a </w:t>
      </w:r>
      <w:r w:rsidRPr="002D3B5F">
        <w:rPr>
          <w:rFonts w:ascii="Times New Roman" w:eastAsia="Times New Roman" w:hAnsi="Times New Roman" w:cs="Times New Roman"/>
          <w:b/>
          <w:bCs/>
          <w:kern w:val="0"/>
          <w:sz w:val="24"/>
          <w:szCs w:val="24"/>
          <w:lang w:eastAsia="en-IN"/>
          <w14:ligatures w14:val="none"/>
        </w:rPr>
        <w:t>phased AI implementation strategy</w:t>
      </w:r>
      <w:r w:rsidRPr="002D3B5F">
        <w:rPr>
          <w:rFonts w:ascii="Times New Roman" w:eastAsia="Times New Roman" w:hAnsi="Times New Roman" w:cs="Times New Roman"/>
          <w:kern w:val="0"/>
          <w:sz w:val="24"/>
          <w:szCs w:val="24"/>
          <w:lang w:eastAsia="en-IN"/>
          <w14:ligatures w14:val="none"/>
        </w:rPr>
        <w:t xml:space="preserve"> to ensure smooth transition.</w:t>
      </w:r>
    </w:p>
    <w:p w14:paraId="4056B3B5"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Workforce Readiness and Skill Gaps</w:t>
      </w:r>
    </w:p>
    <w:p w14:paraId="593901F1"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B0C568F" w14:textId="77777777" w:rsidR="002D3B5F" w:rsidRPr="002D3B5F" w:rsidRDefault="002D3B5F">
      <w:pPr>
        <w:numPr>
          <w:ilvl w:val="0"/>
          <w:numId w:val="5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Lack of skilled professionals trained in </w:t>
      </w:r>
      <w:r w:rsidRPr="002D3B5F">
        <w:rPr>
          <w:rFonts w:ascii="Times New Roman" w:eastAsia="Times New Roman" w:hAnsi="Times New Roman" w:cs="Times New Roman"/>
          <w:b/>
          <w:bCs/>
          <w:kern w:val="0"/>
          <w:sz w:val="24"/>
          <w:szCs w:val="24"/>
          <w:lang w:eastAsia="en-IN"/>
          <w14:ligatures w14:val="none"/>
        </w:rPr>
        <w:t>AI-driven risk assessment and compliance automation</w:t>
      </w:r>
      <w:r w:rsidRPr="002D3B5F">
        <w:rPr>
          <w:rFonts w:ascii="Times New Roman" w:eastAsia="Times New Roman" w:hAnsi="Times New Roman" w:cs="Times New Roman"/>
          <w:kern w:val="0"/>
          <w:sz w:val="24"/>
          <w:szCs w:val="24"/>
          <w:lang w:eastAsia="en-IN"/>
          <w14:ligatures w14:val="none"/>
        </w:rPr>
        <w:t>.</w:t>
      </w:r>
    </w:p>
    <w:p w14:paraId="2361AE40" w14:textId="77777777" w:rsidR="002D3B5F" w:rsidRPr="002D3B5F" w:rsidRDefault="002D3B5F">
      <w:pPr>
        <w:numPr>
          <w:ilvl w:val="0"/>
          <w:numId w:val="5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Resistance from employees due to fears of AI replacing traditional compliance roles.</w:t>
      </w:r>
    </w:p>
    <w:p w14:paraId="7566A24A"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7D6CF74D" w14:textId="77777777" w:rsidR="002D3B5F" w:rsidRPr="002D3B5F" w:rsidRDefault="002D3B5F">
      <w:pPr>
        <w:numPr>
          <w:ilvl w:val="0"/>
          <w:numId w:val="5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Conduct </w:t>
      </w:r>
      <w:r w:rsidRPr="002D3B5F">
        <w:rPr>
          <w:rFonts w:ascii="Times New Roman" w:eastAsia="Times New Roman" w:hAnsi="Times New Roman" w:cs="Times New Roman"/>
          <w:b/>
          <w:bCs/>
          <w:kern w:val="0"/>
          <w:sz w:val="24"/>
          <w:szCs w:val="24"/>
          <w:lang w:eastAsia="en-IN"/>
          <w14:ligatures w14:val="none"/>
        </w:rPr>
        <w:t>AI literacy training for compliance teams and risk managers.</w:t>
      </w:r>
    </w:p>
    <w:p w14:paraId="58584014" w14:textId="77777777" w:rsidR="002D3B5F" w:rsidRPr="002D3B5F" w:rsidRDefault="002D3B5F">
      <w:pPr>
        <w:numPr>
          <w:ilvl w:val="0"/>
          <w:numId w:val="5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 </w:t>
      </w:r>
      <w:r w:rsidRPr="002D3B5F">
        <w:rPr>
          <w:rFonts w:ascii="Times New Roman" w:eastAsia="Times New Roman" w:hAnsi="Times New Roman" w:cs="Times New Roman"/>
          <w:b/>
          <w:bCs/>
          <w:kern w:val="0"/>
          <w:sz w:val="24"/>
          <w:szCs w:val="24"/>
          <w:lang w:eastAsia="en-IN"/>
          <w14:ligatures w14:val="none"/>
        </w:rPr>
        <w:t>hybrid AI-human compliance models</w:t>
      </w:r>
      <w:r w:rsidRPr="002D3B5F">
        <w:rPr>
          <w:rFonts w:ascii="Times New Roman" w:eastAsia="Times New Roman" w:hAnsi="Times New Roman" w:cs="Times New Roman"/>
          <w:kern w:val="0"/>
          <w:sz w:val="24"/>
          <w:szCs w:val="24"/>
          <w:lang w:eastAsia="en-IN"/>
          <w14:ligatures w14:val="none"/>
        </w:rPr>
        <w:t xml:space="preserve"> to complement manual risk assessments.</w:t>
      </w:r>
    </w:p>
    <w:p w14:paraId="4C9F29E3"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Deutsche Bank Overcame AI Integration Barriers</w:t>
      </w:r>
    </w:p>
    <w:p w14:paraId="1116D584"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Deutsche Bank implemented </w:t>
      </w:r>
      <w:r w:rsidRPr="002D3B5F">
        <w:rPr>
          <w:rFonts w:ascii="Times New Roman" w:eastAsia="Times New Roman" w:hAnsi="Times New Roman" w:cs="Times New Roman"/>
          <w:b/>
          <w:bCs/>
          <w:kern w:val="0"/>
          <w:sz w:val="24"/>
          <w:szCs w:val="24"/>
          <w:lang w:eastAsia="en-IN"/>
          <w14:ligatures w14:val="none"/>
        </w:rPr>
        <w:t>AI-powered compliance tracking and fraud detection</w:t>
      </w:r>
      <w:r w:rsidRPr="002D3B5F">
        <w:rPr>
          <w:rFonts w:ascii="Times New Roman" w:eastAsia="Times New Roman" w:hAnsi="Times New Roman" w:cs="Times New Roman"/>
          <w:kern w:val="0"/>
          <w:sz w:val="24"/>
          <w:szCs w:val="24"/>
          <w:lang w:eastAsia="en-IN"/>
          <w14:ligatures w14:val="none"/>
        </w:rPr>
        <w:t xml:space="preserve"> while ensuring workforce training, reducing regulatory breaches by </w:t>
      </w:r>
      <w:r w:rsidRPr="002D3B5F">
        <w:rPr>
          <w:rFonts w:ascii="Times New Roman" w:eastAsia="Times New Roman" w:hAnsi="Times New Roman" w:cs="Times New Roman"/>
          <w:b/>
          <w:bCs/>
          <w:kern w:val="0"/>
          <w:sz w:val="24"/>
          <w:szCs w:val="24"/>
          <w:lang w:eastAsia="en-IN"/>
          <w14:ligatures w14:val="none"/>
        </w:rPr>
        <w:t>30%</w:t>
      </w:r>
      <w:r w:rsidRPr="002D3B5F">
        <w:rPr>
          <w:rFonts w:ascii="Times New Roman" w:eastAsia="Times New Roman" w:hAnsi="Times New Roman" w:cs="Times New Roman"/>
          <w:kern w:val="0"/>
          <w:sz w:val="24"/>
          <w:szCs w:val="24"/>
          <w:lang w:eastAsia="en-IN"/>
          <w14:ligatures w14:val="none"/>
        </w:rPr>
        <w:t>.</w:t>
      </w:r>
    </w:p>
    <w:p w14:paraId="3409D995"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E6D60F">
          <v:rect id="_x0000_i1313" style="width:0;height:1.5pt" o:hralign="center" o:hrstd="t" o:hr="t" fillcolor="#a0a0a0" stroked="f"/>
        </w:pict>
      </w:r>
    </w:p>
    <w:p w14:paraId="78ECFE8B"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AI and Automation in GRC</w:t>
      </w:r>
    </w:p>
    <w:p w14:paraId="36EE1D6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an AI-Driven GRC Framework</w:t>
      </w:r>
    </w:p>
    <w:p w14:paraId="67EA921E" w14:textId="77777777" w:rsidR="002D3B5F" w:rsidRPr="002D3B5F" w:rsidRDefault="002D3B5F">
      <w:pPr>
        <w:numPr>
          <w:ilvl w:val="0"/>
          <w:numId w:val="5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AI-powered predictive analytics</w:t>
      </w:r>
      <w:r w:rsidRPr="002D3B5F">
        <w:rPr>
          <w:rFonts w:ascii="Times New Roman" w:eastAsia="Times New Roman" w:hAnsi="Times New Roman" w:cs="Times New Roman"/>
          <w:kern w:val="0"/>
          <w:sz w:val="24"/>
          <w:szCs w:val="24"/>
          <w:lang w:eastAsia="en-IN"/>
          <w14:ligatures w14:val="none"/>
        </w:rPr>
        <w:t xml:space="preserve"> to assess financial and cybersecurity risks.</w:t>
      </w:r>
    </w:p>
    <w:p w14:paraId="2CF46E5A" w14:textId="77777777" w:rsidR="002D3B5F" w:rsidRPr="002D3B5F" w:rsidRDefault="002D3B5F">
      <w:pPr>
        <w:numPr>
          <w:ilvl w:val="0"/>
          <w:numId w:val="5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regulatory reporting</w:t>
      </w:r>
      <w:r w:rsidRPr="002D3B5F">
        <w:rPr>
          <w:rFonts w:ascii="Times New Roman" w:eastAsia="Times New Roman" w:hAnsi="Times New Roman" w:cs="Times New Roman"/>
          <w:kern w:val="0"/>
          <w:sz w:val="24"/>
          <w:szCs w:val="24"/>
          <w:lang w:eastAsia="en-IN"/>
          <w14:ligatures w14:val="none"/>
        </w:rPr>
        <w:t xml:space="preserve"> with AI-driven compliance dashboards.</w:t>
      </w:r>
    </w:p>
    <w:p w14:paraId="383A4A4A" w14:textId="77777777" w:rsidR="002D3B5F" w:rsidRPr="002D3B5F" w:rsidRDefault="002D3B5F">
      <w:pPr>
        <w:numPr>
          <w:ilvl w:val="0"/>
          <w:numId w:val="5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Integrate AI with blockchain technology</w:t>
      </w:r>
      <w:r w:rsidRPr="002D3B5F">
        <w:rPr>
          <w:rFonts w:ascii="Times New Roman" w:eastAsia="Times New Roman" w:hAnsi="Times New Roman" w:cs="Times New Roman"/>
          <w:kern w:val="0"/>
          <w:sz w:val="24"/>
          <w:szCs w:val="24"/>
          <w:lang w:eastAsia="en-IN"/>
          <w14:ligatures w14:val="none"/>
        </w:rPr>
        <w:t xml:space="preserve"> for tamper-proof audit logs.</w:t>
      </w:r>
    </w:p>
    <w:p w14:paraId="2F40B953"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Continuous Compliance Monitoring with AI</w:t>
      </w:r>
    </w:p>
    <w:p w14:paraId="611260B8" w14:textId="77777777" w:rsidR="002D3B5F" w:rsidRPr="002D3B5F" w:rsidRDefault="002D3B5F">
      <w:pPr>
        <w:numPr>
          <w:ilvl w:val="0"/>
          <w:numId w:val="5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AI-based anomaly detection</w:t>
      </w:r>
      <w:r w:rsidRPr="002D3B5F">
        <w:rPr>
          <w:rFonts w:ascii="Times New Roman" w:eastAsia="Times New Roman" w:hAnsi="Times New Roman" w:cs="Times New Roman"/>
          <w:kern w:val="0"/>
          <w:sz w:val="24"/>
          <w:szCs w:val="24"/>
          <w:lang w:eastAsia="en-IN"/>
          <w14:ligatures w14:val="none"/>
        </w:rPr>
        <w:t xml:space="preserve"> for insider threat monitoring.</w:t>
      </w:r>
    </w:p>
    <w:p w14:paraId="19155C32" w14:textId="77777777" w:rsidR="002D3B5F" w:rsidRPr="002D3B5F" w:rsidRDefault="002D3B5F">
      <w:pPr>
        <w:numPr>
          <w:ilvl w:val="0"/>
          <w:numId w:val="5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Leverage RPA for compliance documentation automation.</w:t>
      </w:r>
    </w:p>
    <w:p w14:paraId="637EAC79" w14:textId="77777777" w:rsidR="002D3B5F" w:rsidRPr="002D3B5F" w:rsidRDefault="002D3B5F">
      <w:pPr>
        <w:numPr>
          <w:ilvl w:val="0"/>
          <w:numId w:val="5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Implement AI-powered risk scoring models</w:t>
      </w:r>
      <w:r w:rsidRPr="002D3B5F">
        <w:rPr>
          <w:rFonts w:ascii="Times New Roman" w:eastAsia="Times New Roman" w:hAnsi="Times New Roman" w:cs="Times New Roman"/>
          <w:kern w:val="0"/>
          <w:sz w:val="24"/>
          <w:szCs w:val="24"/>
          <w:lang w:eastAsia="en-IN"/>
          <w14:ligatures w14:val="none"/>
        </w:rPr>
        <w:t xml:space="preserve"> for third-party vendor assessments.</w:t>
      </w:r>
    </w:p>
    <w:p w14:paraId="0DAB94A6"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in Cyber Risk Management and Regulatory Compliance</w:t>
      </w:r>
    </w:p>
    <w:p w14:paraId="0A724CFF" w14:textId="77777777" w:rsidR="002D3B5F" w:rsidRPr="002D3B5F" w:rsidRDefault="002D3B5F">
      <w:pPr>
        <w:numPr>
          <w:ilvl w:val="0"/>
          <w:numId w:val="5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SIEM tools</w:t>
      </w:r>
      <w:r w:rsidRPr="002D3B5F">
        <w:rPr>
          <w:rFonts w:ascii="Times New Roman" w:eastAsia="Times New Roman" w:hAnsi="Times New Roman" w:cs="Times New Roman"/>
          <w:kern w:val="0"/>
          <w:sz w:val="24"/>
          <w:szCs w:val="24"/>
          <w:lang w:eastAsia="en-IN"/>
          <w14:ligatures w14:val="none"/>
        </w:rPr>
        <w:t xml:space="preserve"> to detect security threats in real time.</w:t>
      </w:r>
    </w:p>
    <w:p w14:paraId="5E0077F3" w14:textId="77777777" w:rsidR="002D3B5F" w:rsidRPr="002D3B5F" w:rsidRDefault="002D3B5F">
      <w:pPr>
        <w:numPr>
          <w:ilvl w:val="0"/>
          <w:numId w:val="5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incident response planning</w:t>
      </w:r>
      <w:r w:rsidRPr="002D3B5F">
        <w:rPr>
          <w:rFonts w:ascii="Times New Roman" w:eastAsia="Times New Roman" w:hAnsi="Times New Roman" w:cs="Times New Roman"/>
          <w:kern w:val="0"/>
          <w:sz w:val="24"/>
          <w:szCs w:val="24"/>
          <w:lang w:eastAsia="en-IN"/>
          <w14:ligatures w14:val="none"/>
        </w:rPr>
        <w:t xml:space="preserve"> to strengthen cyber resilience.</w:t>
      </w:r>
    </w:p>
    <w:p w14:paraId="530690A6" w14:textId="77777777" w:rsidR="002D3B5F" w:rsidRPr="002D3B5F" w:rsidRDefault="002D3B5F">
      <w:pPr>
        <w:numPr>
          <w:ilvl w:val="0"/>
          <w:numId w:val="5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AI-powered regulatory intelligence tools</w:t>
      </w:r>
      <w:r w:rsidRPr="002D3B5F">
        <w:rPr>
          <w:rFonts w:ascii="Times New Roman" w:eastAsia="Times New Roman" w:hAnsi="Times New Roman" w:cs="Times New Roman"/>
          <w:kern w:val="0"/>
          <w:sz w:val="24"/>
          <w:szCs w:val="24"/>
          <w:lang w:eastAsia="en-IN"/>
          <w14:ligatures w14:val="none"/>
        </w:rPr>
        <w:t xml:space="preserve"> for global compliance tracking.</w:t>
      </w:r>
    </w:p>
    <w:p w14:paraId="3DE8154F" w14:textId="77777777" w:rsidR="002D3B5F" w:rsidRPr="002D3B5F" w:rsidRDefault="002D3B5F" w:rsidP="002D3B5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AI-Based GRC Implementation</w:t>
      </w:r>
    </w:p>
    <w:p w14:paraId="0B864BD9" w14:textId="77777777" w:rsidR="002D3B5F" w:rsidRPr="002D3B5F" w:rsidRDefault="002D3B5F" w:rsidP="002D3B5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Tesla integrated </w:t>
      </w:r>
      <w:r w:rsidRPr="002D3B5F">
        <w:rPr>
          <w:rFonts w:ascii="Times New Roman" w:eastAsia="Times New Roman" w:hAnsi="Times New Roman" w:cs="Times New Roman"/>
          <w:b/>
          <w:bCs/>
          <w:kern w:val="0"/>
          <w:sz w:val="24"/>
          <w:szCs w:val="24"/>
          <w:lang w:eastAsia="en-IN"/>
          <w14:ligatures w14:val="none"/>
        </w:rPr>
        <w:t>AI-powered governance and cybersecurity compliance automation</w:t>
      </w:r>
      <w:r w:rsidRPr="002D3B5F">
        <w:rPr>
          <w:rFonts w:ascii="Times New Roman" w:eastAsia="Times New Roman" w:hAnsi="Times New Roman" w:cs="Times New Roman"/>
          <w:kern w:val="0"/>
          <w:sz w:val="24"/>
          <w:szCs w:val="24"/>
          <w:lang w:eastAsia="en-IN"/>
          <w14:ligatures w14:val="none"/>
        </w:rPr>
        <w:t xml:space="preserve"> into its </w:t>
      </w:r>
      <w:r w:rsidRPr="002D3B5F">
        <w:rPr>
          <w:rFonts w:ascii="Times New Roman" w:eastAsia="Times New Roman" w:hAnsi="Times New Roman" w:cs="Times New Roman"/>
          <w:b/>
          <w:bCs/>
          <w:kern w:val="0"/>
          <w:sz w:val="24"/>
          <w:szCs w:val="24"/>
          <w:lang w:eastAsia="en-IN"/>
          <w14:ligatures w14:val="none"/>
        </w:rPr>
        <w:t>ISO 27001 and NIST CSF frameworks</w:t>
      </w:r>
      <w:r w:rsidRPr="002D3B5F">
        <w:rPr>
          <w:rFonts w:ascii="Times New Roman" w:eastAsia="Times New Roman" w:hAnsi="Times New Roman" w:cs="Times New Roman"/>
          <w:kern w:val="0"/>
          <w:sz w:val="24"/>
          <w:szCs w:val="24"/>
          <w:lang w:eastAsia="en-IN"/>
          <w14:ligatures w14:val="none"/>
        </w:rPr>
        <w:t xml:space="preserve">, ensuring </w:t>
      </w:r>
      <w:r w:rsidRPr="002D3B5F">
        <w:rPr>
          <w:rFonts w:ascii="Times New Roman" w:eastAsia="Times New Roman" w:hAnsi="Times New Roman" w:cs="Times New Roman"/>
          <w:b/>
          <w:bCs/>
          <w:kern w:val="0"/>
          <w:sz w:val="24"/>
          <w:szCs w:val="24"/>
          <w:lang w:eastAsia="en-IN"/>
          <w14:ligatures w14:val="none"/>
        </w:rPr>
        <w:t>real-time risk intelligence and regulatory compliance.</w:t>
      </w:r>
    </w:p>
    <w:p w14:paraId="3A1876A2" w14:textId="77777777" w:rsidR="002D3B5F" w:rsidRPr="002D3B5F" w:rsidRDefault="00000000" w:rsidP="002D3B5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AEC47B">
          <v:rect id="_x0000_i1314" style="width:0;height:1.5pt" o:hralign="center" o:hrstd="t" o:hr="t" fillcolor="#a0a0a0" stroked="f"/>
        </w:pict>
      </w:r>
    </w:p>
    <w:p w14:paraId="578C0489" w14:textId="77777777" w:rsidR="002D3B5F" w:rsidRPr="002D3B5F" w:rsidRDefault="002D3B5F" w:rsidP="002D3B5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610CACDE" w14:textId="430742A9" w:rsidR="005B5F78" w:rsidRDefault="002D3B5F" w:rsidP="005B5F78">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AI and automation are transforming </w:t>
      </w:r>
      <w:r w:rsidRPr="002D3B5F">
        <w:rPr>
          <w:rFonts w:ascii="Times New Roman" w:eastAsia="Times New Roman" w:hAnsi="Times New Roman" w:cs="Times New Roman"/>
          <w:b/>
          <w:bCs/>
          <w:kern w:val="0"/>
          <w:sz w:val="24"/>
          <w:szCs w:val="24"/>
          <w:lang w:eastAsia="en-IN"/>
          <w14:ligatures w14:val="none"/>
        </w:rPr>
        <w:t>GRC framework implementation</w:t>
      </w:r>
      <w:r w:rsidRPr="002D3B5F">
        <w:rPr>
          <w:rFonts w:ascii="Times New Roman" w:eastAsia="Times New Roman" w:hAnsi="Times New Roman" w:cs="Times New Roman"/>
          <w:kern w:val="0"/>
          <w:sz w:val="24"/>
          <w:szCs w:val="24"/>
          <w:lang w:eastAsia="en-IN"/>
          <w14:ligatures w14:val="none"/>
        </w:rPr>
        <w:t xml:space="preserve">, providing organizations with </w:t>
      </w:r>
      <w:r w:rsidRPr="002D3B5F">
        <w:rPr>
          <w:rFonts w:ascii="Times New Roman" w:eastAsia="Times New Roman" w:hAnsi="Times New Roman" w:cs="Times New Roman"/>
          <w:b/>
          <w:bCs/>
          <w:kern w:val="0"/>
          <w:sz w:val="24"/>
          <w:szCs w:val="24"/>
          <w:lang w:eastAsia="en-IN"/>
          <w14:ligatures w14:val="none"/>
        </w:rPr>
        <w:t>real-time risk insights, enhanced cybersecurity resilience, and automated compliance tracking.</w:t>
      </w:r>
      <w:r w:rsidRPr="002D3B5F">
        <w:rPr>
          <w:rFonts w:ascii="Times New Roman" w:eastAsia="Times New Roman" w:hAnsi="Times New Roman" w:cs="Times New Roman"/>
          <w:kern w:val="0"/>
          <w:sz w:val="24"/>
          <w:szCs w:val="24"/>
          <w:lang w:eastAsia="en-IN"/>
          <w14:ligatures w14:val="none"/>
        </w:rPr>
        <w:t xml:space="preserve"> Companies that integrate </w:t>
      </w:r>
      <w:r w:rsidRPr="002D3B5F">
        <w:rPr>
          <w:rFonts w:ascii="Times New Roman" w:eastAsia="Times New Roman" w:hAnsi="Times New Roman" w:cs="Times New Roman"/>
          <w:b/>
          <w:bCs/>
          <w:kern w:val="0"/>
          <w:sz w:val="24"/>
          <w:szCs w:val="24"/>
          <w:lang w:eastAsia="en-IN"/>
          <w14:ligatures w14:val="none"/>
        </w:rPr>
        <w:t>AI-driven compliance automation, predictive risk analytics, and blockchain-secured auditing</w:t>
      </w:r>
      <w:r w:rsidRPr="002D3B5F">
        <w:rPr>
          <w:rFonts w:ascii="Times New Roman" w:eastAsia="Times New Roman" w:hAnsi="Times New Roman" w:cs="Times New Roman"/>
          <w:kern w:val="0"/>
          <w:sz w:val="24"/>
          <w:szCs w:val="24"/>
          <w:lang w:eastAsia="en-IN"/>
          <w14:ligatures w14:val="none"/>
        </w:rPr>
        <w:t xml:space="preserve"> can improve </w:t>
      </w:r>
      <w:r w:rsidRPr="002D3B5F">
        <w:rPr>
          <w:rFonts w:ascii="Times New Roman" w:eastAsia="Times New Roman" w:hAnsi="Times New Roman" w:cs="Times New Roman"/>
          <w:b/>
          <w:bCs/>
          <w:kern w:val="0"/>
          <w:sz w:val="24"/>
          <w:szCs w:val="24"/>
          <w:lang w:eastAsia="en-IN"/>
          <w14:ligatures w14:val="none"/>
        </w:rPr>
        <w:t>governance transparency, reduce compliance costs, and prevent regulatory violations</w:t>
      </w:r>
    </w:p>
    <w:p w14:paraId="242CC720"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Implementing GRC Frameworks</w:t>
      </w:r>
    </w:p>
    <w:p w14:paraId="64DFEB24"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Why Implement a GRC Framework?</w:t>
      </w:r>
    </w:p>
    <w:p w14:paraId="7D4CC015" w14:textId="77777777" w:rsidR="005B5F78" w:rsidRPr="005B5F78" w:rsidRDefault="005B5F78" w:rsidP="005B5F78">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Introduction</w:t>
      </w:r>
    </w:p>
    <w:p w14:paraId="0471D71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today operate in a highly complex environment, facing evolving regulatory requirements, cybersecurity threats, and operational risks. </w:t>
      </w:r>
      <w:r w:rsidRPr="005B5F78">
        <w:rPr>
          <w:rFonts w:ascii="Times New Roman" w:eastAsia="Times New Roman" w:hAnsi="Times New Roman" w:cs="Times New Roman"/>
          <w:b/>
          <w:bCs/>
          <w:kern w:val="0"/>
          <w:sz w:val="24"/>
          <w:szCs w:val="24"/>
          <w:lang w:eastAsia="en-IN"/>
          <w14:ligatures w14:val="none"/>
        </w:rPr>
        <w:t>Governance, Risk, and Compliance (GRC) frameworks</w:t>
      </w:r>
      <w:r w:rsidRPr="005B5F78">
        <w:rPr>
          <w:rFonts w:ascii="Times New Roman" w:eastAsia="Times New Roman" w:hAnsi="Times New Roman" w:cs="Times New Roman"/>
          <w:kern w:val="0"/>
          <w:sz w:val="24"/>
          <w:szCs w:val="24"/>
          <w:lang w:eastAsia="en-IN"/>
          <w14:ligatures w14:val="none"/>
        </w:rPr>
        <w:t xml:space="preserve"> provide a structured approach to managing these challenges, enabling companies to align corporate objectives with regulatory expectations, risk mitigation strategies, and security best practices.</w:t>
      </w:r>
    </w:p>
    <w:p w14:paraId="1E54A7AE"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Implementing a GRC framework is no longer an option—it is a necessity for organizations seeking to establish </w:t>
      </w:r>
      <w:r w:rsidRPr="005B5F78">
        <w:rPr>
          <w:rFonts w:ascii="Times New Roman" w:eastAsia="Times New Roman" w:hAnsi="Times New Roman" w:cs="Times New Roman"/>
          <w:b/>
          <w:bCs/>
          <w:kern w:val="0"/>
          <w:sz w:val="24"/>
          <w:szCs w:val="24"/>
          <w:lang w:eastAsia="en-IN"/>
          <w14:ligatures w14:val="none"/>
        </w:rPr>
        <w:t>transparency, accountability, and resilience</w:t>
      </w:r>
      <w:r w:rsidRPr="005B5F78">
        <w:rPr>
          <w:rFonts w:ascii="Times New Roman" w:eastAsia="Times New Roman" w:hAnsi="Times New Roman" w:cs="Times New Roman"/>
          <w:kern w:val="0"/>
          <w:sz w:val="24"/>
          <w:szCs w:val="24"/>
          <w:lang w:eastAsia="en-IN"/>
          <w14:ligatures w14:val="none"/>
        </w:rPr>
        <w:t xml:space="preserve"> in their operations. However, many companies struggle with understanding the </w:t>
      </w:r>
      <w:r w:rsidRPr="005B5F78">
        <w:rPr>
          <w:rFonts w:ascii="Times New Roman" w:eastAsia="Times New Roman" w:hAnsi="Times New Roman" w:cs="Times New Roman"/>
          <w:b/>
          <w:bCs/>
          <w:kern w:val="0"/>
          <w:sz w:val="24"/>
          <w:szCs w:val="24"/>
          <w:lang w:eastAsia="en-IN"/>
          <w14:ligatures w14:val="none"/>
        </w:rPr>
        <w:t>true value of GRC adoption</w:t>
      </w:r>
      <w:r w:rsidRPr="005B5F78">
        <w:rPr>
          <w:rFonts w:ascii="Times New Roman" w:eastAsia="Times New Roman" w:hAnsi="Times New Roman" w:cs="Times New Roman"/>
          <w:kern w:val="0"/>
          <w:sz w:val="24"/>
          <w:szCs w:val="24"/>
          <w:lang w:eastAsia="en-IN"/>
          <w14:ligatures w14:val="none"/>
        </w:rPr>
        <w:t xml:space="preserve"> and how it </w:t>
      </w:r>
      <w:r w:rsidRPr="005B5F78">
        <w:rPr>
          <w:rFonts w:ascii="Times New Roman" w:eastAsia="Times New Roman" w:hAnsi="Times New Roman" w:cs="Times New Roman"/>
          <w:b/>
          <w:bCs/>
          <w:kern w:val="0"/>
          <w:sz w:val="24"/>
          <w:szCs w:val="24"/>
          <w:lang w:eastAsia="en-IN"/>
          <w14:ligatures w14:val="none"/>
        </w:rPr>
        <w:t>contributes to long-term success.</w:t>
      </w:r>
    </w:p>
    <w:p w14:paraId="30B1856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importance of implementing a GRC framework, key benefits, and real-world applications that demonstrate how organizations leverage GRC to strengthen their governance structures, minimize risks, and ensure compliance with evolving regulations.</w:t>
      </w:r>
    </w:p>
    <w:p w14:paraId="25573C99"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0A46F0">
          <v:rect id="_x0000_i1315" style="width:0;height:1.5pt" o:hralign="center" o:hrstd="t" o:hr="t" fillcolor="#a0a0a0" stroked="f"/>
        </w:pict>
      </w:r>
    </w:p>
    <w:p w14:paraId="1EBC894F"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Strategic Importance of GRC Implementation</w:t>
      </w:r>
    </w:p>
    <w:p w14:paraId="41EC595E"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Corporate Governance and Accountability</w:t>
      </w:r>
    </w:p>
    <w:p w14:paraId="232D316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 well-structured GRC framework enhances governance by:</w:t>
      </w:r>
    </w:p>
    <w:p w14:paraId="17CE3157" w14:textId="77777777" w:rsidR="005B5F78" w:rsidRPr="005B5F78" w:rsidRDefault="005B5F78">
      <w:pPr>
        <w:numPr>
          <w:ilvl w:val="0"/>
          <w:numId w:val="5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Ensuring transparency in decision-making.</w:t>
      </w:r>
    </w:p>
    <w:p w14:paraId="5C478B0E" w14:textId="77777777" w:rsidR="005B5F78" w:rsidRPr="005B5F78" w:rsidRDefault="005B5F78">
      <w:pPr>
        <w:numPr>
          <w:ilvl w:val="0"/>
          <w:numId w:val="5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Providing a standardized approach to compliance and risk oversight.</w:t>
      </w:r>
    </w:p>
    <w:p w14:paraId="3FAE779F" w14:textId="77777777" w:rsidR="005B5F78" w:rsidRPr="005B5F78" w:rsidRDefault="005B5F78">
      <w:pPr>
        <w:numPr>
          <w:ilvl w:val="0"/>
          <w:numId w:val="5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Strengthening executive accountability in corporate operations.</w:t>
      </w:r>
    </w:p>
    <w:p w14:paraId="232FD8F1"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that integrate GRC into their governance structures experience </w:t>
      </w:r>
      <w:r w:rsidRPr="005B5F78">
        <w:rPr>
          <w:rFonts w:ascii="Times New Roman" w:eastAsia="Times New Roman" w:hAnsi="Times New Roman" w:cs="Times New Roman"/>
          <w:b/>
          <w:bCs/>
          <w:kern w:val="0"/>
          <w:sz w:val="24"/>
          <w:szCs w:val="24"/>
          <w:lang w:eastAsia="en-IN"/>
          <w14:ligatures w14:val="none"/>
        </w:rPr>
        <w:t>better risk visibility, improved strategic alignment, and enhanced stakeholder confidence.</w:t>
      </w:r>
    </w:p>
    <w:p w14:paraId="7DA268A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GRC Implementation for Corporate Governance</w:t>
      </w:r>
      <w:r w:rsidRPr="005B5F78">
        <w:rPr>
          <w:rFonts w:ascii="Times New Roman" w:eastAsia="Times New Roman" w:hAnsi="Times New Roman" w:cs="Times New Roman"/>
          <w:kern w:val="0"/>
          <w:sz w:val="24"/>
          <w:szCs w:val="24"/>
          <w:lang w:eastAsia="en-IN"/>
          <w14:ligatures w14:val="none"/>
        </w:rPr>
        <w:t xml:space="preserve"> JPMorgan strengthened its corporate governance framework by implementing </w:t>
      </w:r>
      <w:r w:rsidRPr="005B5F78">
        <w:rPr>
          <w:rFonts w:ascii="Times New Roman" w:eastAsia="Times New Roman" w:hAnsi="Times New Roman" w:cs="Times New Roman"/>
          <w:b/>
          <w:bCs/>
          <w:kern w:val="0"/>
          <w:sz w:val="24"/>
          <w:szCs w:val="24"/>
          <w:lang w:eastAsia="en-IN"/>
          <w14:ligatures w14:val="none"/>
        </w:rPr>
        <w:t>a centralized GRC platform, integrating risk assessment models, and automating compliance reporting.</w:t>
      </w:r>
      <w:r w:rsidRPr="005B5F78">
        <w:rPr>
          <w:rFonts w:ascii="Times New Roman" w:eastAsia="Times New Roman" w:hAnsi="Times New Roman" w:cs="Times New Roman"/>
          <w:kern w:val="0"/>
          <w:sz w:val="24"/>
          <w:szCs w:val="24"/>
          <w:lang w:eastAsia="en-IN"/>
          <w14:ligatures w14:val="none"/>
        </w:rPr>
        <w:t xml:space="preserve"> This approach significantly improved its regulatory transparency and decision-making processes.</w:t>
      </w:r>
    </w:p>
    <w:p w14:paraId="5A956CA3"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Risk Management and Threat Mitigation</w:t>
      </w:r>
    </w:p>
    <w:p w14:paraId="31759C3B"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Risk is an inherent part of every business. Implementing a GRC framework provides organizations with </w:t>
      </w:r>
      <w:r w:rsidRPr="005B5F78">
        <w:rPr>
          <w:rFonts w:ascii="Times New Roman" w:eastAsia="Times New Roman" w:hAnsi="Times New Roman" w:cs="Times New Roman"/>
          <w:b/>
          <w:bCs/>
          <w:kern w:val="0"/>
          <w:sz w:val="24"/>
          <w:szCs w:val="24"/>
          <w:lang w:eastAsia="en-IN"/>
          <w14:ligatures w14:val="none"/>
        </w:rPr>
        <w:t>a proactive approach to identifying, assessing, and mitigating risks before they escalate into major threats.</w:t>
      </w:r>
    </w:p>
    <w:p w14:paraId="07F7564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Key Risk Management Features of GRC:</w:t>
      </w:r>
    </w:p>
    <w:p w14:paraId="36B6C421" w14:textId="77777777" w:rsidR="005B5F78" w:rsidRPr="005B5F78" w:rsidRDefault="005B5F78">
      <w:pPr>
        <w:numPr>
          <w:ilvl w:val="0"/>
          <w:numId w:val="5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Real-time risk intelligence and monitoring.</w:t>
      </w:r>
    </w:p>
    <w:p w14:paraId="1C8EFF01" w14:textId="77777777" w:rsidR="005B5F78" w:rsidRPr="005B5F78" w:rsidRDefault="005B5F78">
      <w:pPr>
        <w:numPr>
          <w:ilvl w:val="0"/>
          <w:numId w:val="5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Predictive analytics for identifying financial, cybersecurity, and operational risks.</w:t>
      </w:r>
    </w:p>
    <w:p w14:paraId="34D99B1C" w14:textId="77777777" w:rsidR="005B5F78" w:rsidRPr="005B5F78" w:rsidRDefault="005B5F78">
      <w:pPr>
        <w:numPr>
          <w:ilvl w:val="0"/>
          <w:numId w:val="5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Incident response strategies aligned with regulatory requirements.</w:t>
      </w:r>
    </w:p>
    <w:p w14:paraId="1B20618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By leveraging AI-powered risk </w:t>
      </w:r>
      <w:proofErr w:type="spellStart"/>
      <w:r w:rsidRPr="005B5F78">
        <w:rPr>
          <w:rFonts w:ascii="Times New Roman" w:eastAsia="Times New Roman" w:hAnsi="Times New Roman" w:cs="Times New Roman"/>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and automation, companies can </w:t>
      </w:r>
      <w:r w:rsidRPr="005B5F78">
        <w:rPr>
          <w:rFonts w:ascii="Times New Roman" w:eastAsia="Times New Roman" w:hAnsi="Times New Roman" w:cs="Times New Roman"/>
          <w:b/>
          <w:bCs/>
          <w:kern w:val="0"/>
          <w:sz w:val="24"/>
          <w:szCs w:val="24"/>
          <w:lang w:eastAsia="en-IN"/>
          <w14:ligatures w14:val="none"/>
        </w:rPr>
        <w:t>anticipate risks and deploy mitigation strategies faster than traditional approaches.</w:t>
      </w:r>
    </w:p>
    <w:p w14:paraId="444A688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Use of GRC for Cyber Risk Management</w:t>
      </w:r>
      <w:r w:rsidRPr="005B5F78">
        <w:rPr>
          <w:rFonts w:ascii="Times New Roman" w:eastAsia="Times New Roman" w:hAnsi="Times New Roman" w:cs="Times New Roman"/>
          <w:kern w:val="0"/>
          <w:sz w:val="24"/>
          <w:szCs w:val="24"/>
          <w:lang w:eastAsia="en-IN"/>
          <w14:ligatures w14:val="none"/>
        </w:rPr>
        <w:t xml:space="preserve"> Tesla adopted </w:t>
      </w:r>
      <w:r w:rsidRPr="005B5F78">
        <w:rPr>
          <w:rFonts w:ascii="Times New Roman" w:eastAsia="Times New Roman" w:hAnsi="Times New Roman" w:cs="Times New Roman"/>
          <w:b/>
          <w:bCs/>
          <w:kern w:val="0"/>
          <w:sz w:val="24"/>
          <w:szCs w:val="24"/>
          <w:lang w:eastAsia="en-IN"/>
          <w14:ligatures w14:val="none"/>
        </w:rPr>
        <w:t>NIST CSF and ISO 27001 within its GRC framework</w:t>
      </w:r>
      <w:r w:rsidRPr="005B5F78">
        <w:rPr>
          <w:rFonts w:ascii="Times New Roman" w:eastAsia="Times New Roman" w:hAnsi="Times New Roman" w:cs="Times New Roman"/>
          <w:kern w:val="0"/>
          <w:sz w:val="24"/>
          <w:szCs w:val="24"/>
          <w:lang w:eastAsia="en-IN"/>
          <w14:ligatures w14:val="none"/>
        </w:rPr>
        <w:t xml:space="preserve">, improving cybersecurity risk mitigation for its </w:t>
      </w:r>
      <w:r w:rsidRPr="005B5F78">
        <w:rPr>
          <w:rFonts w:ascii="Times New Roman" w:eastAsia="Times New Roman" w:hAnsi="Times New Roman" w:cs="Times New Roman"/>
          <w:b/>
          <w:bCs/>
          <w:kern w:val="0"/>
          <w:sz w:val="24"/>
          <w:szCs w:val="24"/>
          <w:lang w:eastAsia="en-IN"/>
          <w14:ligatures w14:val="none"/>
        </w:rPr>
        <w:t>autonomous vehicle ecosystem</w:t>
      </w:r>
      <w:r w:rsidRPr="005B5F78">
        <w:rPr>
          <w:rFonts w:ascii="Times New Roman" w:eastAsia="Times New Roman" w:hAnsi="Times New Roman" w:cs="Times New Roman"/>
          <w:kern w:val="0"/>
          <w:sz w:val="24"/>
          <w:szCs w:val="24"/>
          <w:lang w:eastAsia="en-IN"/>
          <w14:ligatures w14:val="none"/>
        </w:rPr>
        <w:t xml:space="preserve"> while ensuring compliance with data protection laws.</w:t>
      </w:r>
    </w:p>
    <w:p w14:paraId="759835B7"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5059C7">
          <v:rect id="_x0000_i1316" style="width:0;height:1.5pt" o:hralign="center" o:hrstd="t" o:hr="t" fillcolor="#a0a0a0" stroked="f"/>
        </w:pict>
      </w:r>
    </w:p>
    <w:p w14:paraId="6B519C4C"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Benefits of Implementing a GRC Framework</w:t>
      </w:r>
    </w:p>
    <w:p w14:paraId="34E60253"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Regulatory Compliance and Reducing Legal Risks</w:t>
      </w:r>
    </w:p>
    <w:p w14:paraId="76F40796"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Regulatory requirements are constantly evolving, making compliance management a challenging task. A GRC framework helps organizations:</w:t>
      </w:r>
    </w:p>
    <w:p w14:paraId="0AD3F2BE" w14:textId="77777777" w:rsidR="005B5F78" w:rsidRPr="005B5F78" w:rsidRDefault="005B5F78">
      <w:pPr>
        <w:numPr>
          <w:ilvl w:val="0"/>
          <w:numId w:val="5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Track and adapt to new compliance regulations.</w:t>
      </w:r>
    </w:p>
    <w:p w14:paraId="00141036" w14:textId="77777777" w:rsidR="005B5F78" w:rsidRPr="005B5F78" w:rsidRDefault="005B5F78">
      <w:pPr>
        <w:numPr>
          <w:ilvl w:val="0"/>
          <w:numId w:val="5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compliance audits and reporting.</w:t>
      </w:r>
    </w:p>
    <w:p w14:paraId="1CBE890A" w14:textId="77777777" w:rsidR="005B5F78" w:rsidRPr="005B5F78" w:rsidRDefault="005B5F78">
      <w:pPr>
        <w:numPr>
          <w:ilvl w:val="0"/>
          <w:numId w:val="5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Reduce penalties associated with non-compliance.</w:t>
      </w:r>
    </w:p>
    <w:p w14:paraId="549BF88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Key Regulatory Frameworks Aligned with GRC:</w:t>
      </w:r>
    </w:p>
    <w:p w14:paraId="7E9B68B4" w14:textId="77777777" w:rsidR="005B5F78" w:rsidRPr="005B5F78" w:rsidRDefault="005B5F78">
      <w:pPr>
        <w:numPr>
          <w:ilvl w:val="0"/>
          <w:numId w:val="5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GDPR (General Data Protection Regulation)</w:t>
      </w:r>
      <w:r w:rsidRPr="005B5F78">
        <w:rPr>
          <w:rFonts w:ascii="Times New Roman" w:eastAsia="Times New Roman" w:hAnsi="Times New Roman" w:cs="Times New Roman"/>
          <w:kern w:val="0"/>
          <w:sz w:val="24"/>
          <w:szCs w:val="24"/>
          <w:lang w:eastAsia="en-IN"/>
          <w14:ligatures w14:val="none"/>
        </w:rPr>
        <w:t xml:space="preserve"> – Data privacy compliance.</w:t>
      </w:r>
    </w:p>
    <w:p w14:paraId="2B0CAAAB" w14:textId="77777777" w:rsidR="005B5F78" w:rsidRPr="005B5F78" w:rsidRDefault="005B5F78">
      <w:pPr>
        <w:numPr>
          <w:ilvl w:val="0"/>
          <w:numId w:val="5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SOX (Sarbanes-Oxley Act)</w:t>
      </w:r>
      <w:r w:rsidRPr="005B5F78">
        <w:rPr>
          <w:rFonts w:ascii="Times New Roman" w:eastAsia="Times New Roman" w:hAnsi="Times New Roman" w:cs="Times New Roman"/>
          <w:kern w:val="0"/>
          <w:sz w:val="24"/>
          <w:szCs w:val="24"/>
          <w:lang w:eastAsia="en-IN"/>
          <w14:ligatures w14:val="none"/>
        </w:rPr>
        <w:t xml:space="preserve"> – Financial reporting integrity.</w:t>
      </w:r>
    </w:p>
    <w:p w14:paraId="1FFC1D8B" w14:textId="77777777" w:rsidR="005B5F78" w:rsidRPr="005B5F78" w:rsidRDefault="005B5F78">
      <w:pPr>
        <w:numPr>
          <w:ilvl w:val="0"/>
          <w:numId w:val="5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HIPAA (Health Insurance Portability and Accountability Act)</w:t>
      </w:r>
      <w:r w:rsidRPr="005B5F78">
        <w:rPr>
          <w:rFonts w:ascii="Times New Roman" w:eastAsia="Times New Roman" w:hAnsi="Times New Roman" w:cs="Times New Roman"/>
          <w:kern w:val="0"/>
          <w:sz w:val="24"/>
          <w:szCs w:val="24"/>
          <w:lang w:eastAsia="en-IN"/>
          <w14:ligatures w14:val="none"/>
        </w:rPr>
        <w:t xml:space="preserve"> – Healthcare data security.</w:t>
      </w:r>
    </w:p>
    <w:p w14:paraId="2606128C" w14:textId="77777777" w:rsidR="005B5F78" w:rsidRPr="005B5F78" w:rsidRDefault="005B5F78">
      <w:pPr>
        <w:numPr>
          <w:ilvl w:val="0"/>
          <w:numId w:val="5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PCI-DSS (Payment Card Industry Data Security Standard)</w:t>
      </w:r>
      <w:r w:rsidRPr="005B5F78">
        <w:rPr>
          <w:rFonts w:ascii="Times New Roman" w:eastAsia="Times New Roman" w:hAnsi="Times New Roman" w:cs="Times New Roman"/>
          <w:kern w:val="0"/>
          <w:sz w:val="24"/>
          <w:szCs w:val="24"/>
          <w:lang w:eastAsia="en-IN"/>
          <w14:ligatures w14:val="none"/>
        </w:rPr>
        <w:t xml:space="preserve"> – Payment security compliance.</w:t>
      </w:r>
    </w:p>
    <w:p w14:paraId="52024F6A"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GRC Implementation for Global Compliance</w:t>
      </w:r>
      <w:r w:rsidRPr="005B5F78">
        <w:rPr>
          <w:rFonts w:ascii="Times New Roman" w:eastAsia="Times New Roman" w:hAnsi="Times New Roman" w:cs="Times New Roman"/>
          <w:kern w:val="0"/>
          <w:sz w:val="24"/>
          <w:szCs w:val="24"/>
          <w:lang w:eastAsia="en-IN"/>
          <w14:ligatures w14:val="none"/>
        </w:rPr>
        <w:t xml:space="preserve"> Microsoft integrated </w:t>
      </w:r>
      <w:r w:rsidRPr="005B5F78">
        <w:rPr>
          <w:rFonts w:ascii="Times New Roman" w:eastAsia="Times New Roman" w:hAnsi="Times New Roman" w:cs="Times New Roman"/>
          <w:b/>
          <w:bCs/>
          <w:kern w:val="0"/>
          <w:sz w:val="24"/>
          <w:szCs w:val="24"/>
          <w:lang w:eastAsia="en-IN"/>
          <w14:ligatures w14:val="none"/>
        </w:rPr>
        <w:t>COBIT and ISO 27001 into its compliance framework</w:t>
      </w:r>
      <w:r w:rsidRPr="005B5F78">
        <w:rPr>
          <w:rFonts w:ascii="Times New Roman" w:eastAsia="Times New Roman" w:hAnsi="Times New Roman" w:cs="Times New Roman"/>
          <w:kern w:val="0"/>
          <w:sz w:val="24"/>
          <w:szCs w:val="24"/>
          <w:lang w:eastAsia="en-IN"/>
          <w14:ligatures w14:val="none"/>
        </w:rPr>
        <w:t>, ensuring adherence to global cybersecurity and financial regulations across multiple jurisdictions.</w:t>
      </w:r>
    </w:p>
    <w:p w14:paraId="3DAD6515"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Cybersecurity Resilience and Threat Intelligence</w:t>
      </w:r>
    </w:p>
    <w:p w14:paraId="400BACB9"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 xml:space="preserve">Cyber threats are becoming more sophisticated, requiring organizations to establish </w:t>
      </w:r>
      <w:r w:rsidRPr="005B5F78">
        <w:rPr>
          <w:rFonts w:ascii="Times New Roman" w:eastAsia="Times New Roman" w:hAnsi="Times New Roman" w:cs="Times New Roman"/>
          <w:b/>
          <w:bCs/>
          <w:kern w:val="0"/>
          <w:sz w:val="24"/>
          <w:szCs w:val="24"/>
          <w:lang w:eastAsia="en-IN"/>
          <w14:ligatures w14:val="none"/>
        </w:rPr>
        <w:t>strong cybersecurity governance</w:t>
      </w:r>
      <w:r w:rsidRPr="005B5F78">
        <w:rPr>
          <w:rFonts w:ascii="Times New Roman" w:eastAsia="Times New Roman" w:hAnsi="Times New Roman" w:cs="Times New Roman"/>
          <w:kern w:val="0"/>
          <w:sz w:val="24"/>
          <w:szCs w:val="24"/>
          <w:lang w:eastAsia="en-IN"/>
          <w14:ligatures w14:val="none"/>
        </w:rPr>
        <w:t xml:space="preserve"> through a GRC framework.</w:t>
      </w:r>
    </w:p>
    <w:p w14:paraId="1AEE03BC"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Benefits of GRC Implementation:</w:t>
      </w:r>
    </w:p>
    <w:p w14:paraId="3812048F" w14:textId="77777777" w:rsidR="005B5F78" w:rsidRPr="005B5F78" w:rsidRDefault="005B5F78">
      <w:pPr>
        <w:numPr>
          <w:ilvl w:val="0"/>
          <w:numId w:val="5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Automated threat detection and response.</w:t>
      </w:r>
    </w:p>
    <w:p w14:paraId="2645C3CF" w14:textId="77777777" w:rsidR="005B5F78" w:rsidRPr="005B5F78" w:rsidRDefault="005B5F78">
      <w:pPr>
        <w:numPr>
          <w:ilvl w:val="0"/>
          <w:numId w:val="5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Zero-trust security framework integration.</w:t>
      </w:r>
    </w:p>
    <w:p w14:paraId="5D759837" w14:textId="77777777" w:rsidR="005B5F78" w:rsidRPr="005B5F78" w:rsidRDefault="005B5F78">
      <w:pPr>
        <w:numPr>
          <w:ilvl w:val="0"/>
          <w:numId w:val="5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Real-time monitoring of vulnerabilities and compliance risks.</w:t>
      </w:r>
    </w:p>
    <w:p w14:paraId="035D62C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AI-Driven Cybersecurity Compliance</w:t>
      </w:r>
      <w:r w:rsidRPr="005B5F78">
        <w:rPr>
          <w:rFonts w:ascii="Times New Roman" w:eastAsia="Times New Roman" w:hAnsi="Times New Roman" w:cs="Times New Roman"/>
          <w:kern w:val="0"/>
          <w:sz w:val="24"/>
          <w:szCs w:val="24"/>
          <w:lang w:eastAsia="en-IN"/>
          <w14:ligatures w14:val="none"/>
        </w:rPr>
        <w:t xml:space="preserve"> Deutsche Bank leveraged </w:t>
      </w:r>
      <w:r w:rsidRPr="005B5F78">
        <w:rPr>
          <w:rFonts w:ascii="Times New Roman" w:eastAsia="Times New Roman" w:hAnsi="Times New Roman" w:cs="Times New Roman"/>
          <w:b/>
          <w:bCs/>
          <w:kern w:val="0"/>
          <w:sz w:val="24"/>
          <w:szCs w:val="24"/>
          <w:lang w:eastAsia="en-IN"/>
          <w14:ligatures w14:val="none"/>
        </w:rPr>
        <w:t>AI-powered GRC analytics to detect cybersecurity threats in real time, ensuring compliance with NIST CSF and ISO 27001 cybersecurity governance standards.</w:t>
      </w:r>
    </w:p>
    <w:p w14:paraId="30A33C3E"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Improving Business Resilience and Crisis Management</w:t>
      </w:r>
    </w:p>
    <w:p w14:paraId="014AE919"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An effective GRC framework ensures business continuity by:</w:t>
      </w:r>
    </w:p>
    <w:p w14:paraId="31DD1E01" w14:textId="77777777" w:rsidR="005B5F78" w:rsidRPr="005B5F78" w:rsidRDefault="005B5F78">
      <w:pPr>
        <w:numPr>
          <w:ilvl w:val="0"/>
          <w:numId w:val="5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Developing structured incident response and disaster recovery plans.</w:t>
      </w:r>
    </w:p>
    <w:p w14:paraId="0AD4CF81" w14:textId="77777777" w:rsidR="005B5F78" w:rsidRPr="005B5F78" w:rsidRDefault="005B5F78">
      <w:pPr>
        <w:numPr>
          <w:ilvl w:val="0"/>
          <w:numId w:val="5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Enhancing operational resilience through risk mitigation.</w:t>
      </w:r>
    </w:p>
    <w:p w14:paraId="21293D40" w14:textId="77777777" w:rsidR="005B5F78" w:rsidRPr="005B5F78" w:rsidRDefault="005B5F78">
      <w:pPr>
        <w:numPr>
          <w:ilvl w:val="0"/>
          <w:numId w:val="5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Reducing financial losses caused by compliance failures or security breaches.</w:t>
      </w:r>
    </w:p>
    <w:p w14:paraId="461F96FB"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Amazon Strengthened Business Continuity Through GRC</w:t>
      </w:r>
      <w:r w:rsidRPr="005B5F78">
        <w:rPr>
          <w:rFonts w:ascii="Times New Roman" w:eastAsia="Times New Roman" w:hAnsi="Times New Roman" w:cs="Times New Roman"/>
          <w:kern w:val="0"/>
          <w:sz w:val="24"/>
          <w:szCs w:val="24"/>
          <w:lang w:eastAsia="en-IN"/>
          <w14:ligatures w14:val="none"/>
        </w:rPr>
        <w:t xml:space="preserve"> Amazon integrated </w:t>
      </w:r>
      <w:r w:rsidRPr="005B5F78">
        <w:rPr>
          <w:rFonts w:ascii="Times New Roman" w:eastAsia="Times New Roman" w:hAnsi="Times New Roman" w:cs="Times New Roman"/>
          <w:b/>
          <w:bCs/>
          <w:kern w:val="0"/>
          <w:sz w:val="24"/>
          <w:szCs w:val="24"/>
          <w:lang w:eastAsia="en-IN"/>
          <w14:ligatures w14:val="none"/>
        </w:rPr>
        <w:t>predictive analytics into its GRC framework, automating risk response protocols to prevent disruptions in cloud services and supply chain operations.</w:t>
      </w:r>
    </w:p>
    <w:p w14:paraId="44EFEB65"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90F30D">
          <v:rect id="_x0000_i1317" style="width:0;height:1.5pt" o:hralign="center" o:hrstd="t" o:hr="t" fillcolor="#a0a0a0" stroked="f"/>
        </w:pict>
      </w:r>
    </w:p>
    <w:p w14:paraId="43265982"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Steps for Implementing a GRC Framework</w:t>
      </w:r>
    </w:p>
    <w:p w14:paraId="3144A592"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Assessing Organizational Risk and Compliance Needs</w:t>
      </w:r>
    </w:p>
    <w:p w14:paraId="3190A79C"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should begin by evaluating their existing </w:t>
      </w:r>
      <w:r w:rsidRPr="005B5F78">
        <w:rPr>
          <w:rFonts w:ascii="Times New Roman" w:eastAsia="Times New Roman" w:hAnsi="Times New Roman" w:cs="Times New Roman"/>
          <w:b/>
          <w:bCs/>
          <w:kern w:val="0"/>
          <w:sz w:val="24"/>
          <w:szCs w:val="24"/>
          <w:lang w:eastAsia="en-IN"/>
          <w14:ligatures w14:val="none"/>
        </w:rPr>
        <w:t>risk exposure, regulatory obligations, and governance structures</w:t>
      </w:r>
      <w:r w:rsidRPr="005B5F78">
        <w:rPr>
          <w:rFonts w:ascii="Times New Roman" w:eastAsia="Times New Roman" w:hAnsi="Times New Roman" w:cs="Times New Roman"/>
          <w:kern w:val="0"/>
          <w:sz w:val="24"/>
          <w:szCs w:val="24"/>
          <w:lang w:eastAsia="en-IN"/>
          <w14:ligatures w14:val="none"/>
        </w:rPr>
        <w:t xml:space="preserve"> before selecting a GRC framework.</w:t>
      </w:r>
    </w:p>
    <w:p w14:paraId="157ACFC9"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Implementation Steps:</w:t>
      </w:r>
    </w:p>
    <w:p w14:paraId="238209C5" w14:textId="77777777" w:rsidR="005B5F78" w:rsidRPr="005B5F78" w:rsidRDefault="005B5F78">
      <w:pPr>
        <w:numPr>
          <w:ilvl w:val="0"/>
          <w:numId w:val="5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a gap analysis</w:t>
      </w:r>
      <w:r w:rsidRPr="005B5F78">
        <w:rPr>
          <w:rFonts w:ascii="Times New Roman" w:eastAsia="Times New Roman" w:hAnsi="Times New Roman" w:cs="Times New Roman"/>
          <w:kern w:val="0"/>
          <w:sz w:val="24"/>
          <w:szCs w:val="24"/>
          <w:lang w:eastAsia="en-IN"/>
          <w14:ligatures w14:val="none"/>
        </w:rPr>
        <w:t xml:space="preserve"> of current risk and compliance processes.</w:t>
      </w:r>
    </w:p>
    <w:p w14:paraId="4EBD8370" w14:textId="77777777" w:rsidR="005B5F78" w:rsidRPr="005B5F78" w:rsidRDefault="005B5F78">
      <w:pPr>
        <w:numPr>
          <w:ilvl w:val="0"/>
          <w:numId w:val="5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key risk factors</w:t>
      </w:r>
      <w:r w:rsidRPr="005B5F78">
        <w:rPr>
          <w:rFonts w:ascii="Times New Roman" w:eastAsia="Times New Roman" w:hAnsi="Times New Roman" w:cs="Times New Roman"/>
          <w:kern w:val="0"/>
          <w:sz w:val="24"/>
          <w:szCs w:val="24"/>
          <w:lang w:eastAsia="en-IN"/>
          <w14:ligatures w14:val="none"/>
        </w:rPr>
        <w:t xml:space="preserve"> related to cybersecurity, financial reporting, and operational resilience.</w:t>
      </w:r>
    </w:p>
    <w:p w14:paraId="5768345B" w14:textId="77777777" w:rsidR="005B5F78" w:rsidRPr="005B5F78" w:rsidRDefault="005B5F78">
      <w:pPr>
        <w:numPr>
          <w:ilvl w:val="0"/>
          <w:numId w:val="5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Define governance objectives</w:t>
      </w:r>
      <w:r w:rsidRPr="005B5F78">
        <w:rPr>
          <w:rFonts w:ascii="Times New Roman" w:eastAsia="Times New Roman" w:hAnsi="Times New Roman" w:cs="Times New Roman"/>
          <w:kern w:val="0"/>
          <w:sz w:val="24"/>
          <w:szCs w:val="24"/>
          <w:lang w:eastAsia="en-IN"/>
          <w14:ligatures w14:val="none"/>
        </w:rPr>
        <w:t xml:space="preserve"> aligned with business strategy.</w:t>
      </w:r>
    </w:p>
    <w:p w14:paraId="53AD6AA3"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Selecting the Right GRC Framework</w:t>
      </w:r>
    </w:p>
    <w:p w14:paraId="3EE0D86A"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Different organizations require different GRC frameworks depending on their industry and regulatory landscape:</w:t>
      </w:r>
    </w:p>
    <w:p w14:paraId="52DB353F" w14:textId="77777777" w:rsidR="005B5F78" w:rsidRPr="005B5F78" w:rsidRDefault="005B5F78">
      <w:pPr>
        <w:numPr>
          <w:ilvl w:val="0"/>
          <w:numId w:val="5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Financial Institutions:</w:t>
      </w:r>
      <w:r w:rsidRPr="005B5F78">
        <w:rPr>
          <w:rFonts w:ascii="Times New Roman" w:eastAsia="Times New Roman" w:hAnsi="Times New Roman" w:cs="Times New Roman"/>
          <w:kern w:val="0"/>
          <w:sz w:val="24"/>
          <w:szCs w:val="24"/>
          <w:lang w:eastAsia="en-IN"/>
          <w14:ligatures w14:val="none"/>
        </w:rPr>
        <w:t xml:space="preserve"> COSO ERM, Basel III, and SOX.</w:t>
      </w:r>
    </w:p>
    <w:p w14:paraId="3E968A74" w14:textId="77777777" w:rsidR="005B5F78" w:rsidRPr="005B5F78" w:rsidRDefault="005B5F78">
      <w:pPr>
        <w:numPr>
          <w:ilvl w:val="0"/>
          <w:numId w:val="5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Healthcare Organizations:</w:t>
      </w:r>
      <w:r w:rsidRPr="005B5F78">
        <w:rPr>
          <w:rFonts w:ascii="Times New Roman" w:eastAsia="Times New Roman" w:hAnsi="Times New Roman" w:cs="Times New Roman"/>
          <w:kern w:val="0"/>
          <w:sz w:val="24"/>
          <w:szCs w:val="24"/>
          <w:lang w:eastAsia="en-IN"/>
          <w14:ligatures w14:val="none"/>
        </w:rPr>
        <w:t xml:space="preserve"> HIPAA, ISO 27001, and NIST CSF.</w:t>
      </w:r>
    </w:p>
    <w:p w14:paraId="304A5271" w14:textId="77777777" w:rsidR="005B5F78" w:rsidRPr="005B5F78" w:rsidRDefault="005B5F78">
      <w:pPr>
        <w:numPr>
          <w:ilvl w:val="0"/>
          <w:numId w:val="5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Tech Companies:</w:t>
      </w:r>
      <w:r w:rsidRPr="005B5F78">
        <w:rPr>
          <w:rFonts w:ascii="Times New Roman" w:eastAsia="Times New Roman" w:hAnsi="Times New Roman" w:cs="Times New Roman"/>
          <w:kern w:val="0"/>
          <w:sz w:val="24"/>
          <w:szCs w:val="24"/>
          <w:lang w:eastAsia="en-IN"/>
          <w14:ligatures w14:val="none"/>
        </w:rPr>
        <w:t xml:space="preserve"> COBIT, CIS Controls, and GDPR.</w:t>
      </w:r>
    </w:p>
    <w:p w14:paraId="2E498BC6" w14:textId="77777777" w:rsidR="005B5F78" w:rsidRPr="005B5F78" w:rsidRDefault="005B5F78">
      <w:pPr>
        <w:numPr>
          <w:ilvl w:val="0"/>
          <w:numId w:val="5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Retail &amp; E-Commerce:</w:t>
      </w:r>
      <w:r w:rsidRPr="005B5F78">
        <w:rPr>
          <w:rFonts w:ascii="Times New Roman" w:eastAsia="Times New Roman" w:hAnsi="Times New Roman" w:cs="Times New Roman"/>
          <w:kern w:val="0"/>
          <w:sz w:val="24"/>
          <w:szCs w:val="24"/>
          <w:lang w:eastAsia="en-IN"/>
          <w14:ligatures w14:val="none"/>
        </w:rPr>
        <w:t xml:space="preserve"> PCI-DSS, ISO 27001, and data protection laws.</w:t>
      </w:r>
    </w:p>
    <w:p w14:paraId="5683F2C9"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Integrating AI and Automation into GRC Implementation</w:t>
      </w:r>
    </w:p>
    <w:p w14:paraId="1F05EA47"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can enhance GRC effectiveness by leveraging </w:t>
      </w:r>
      <w:r w:rsidRPr="005B5F78">
        <w:rPr>
          <w:rFonts w:ascii="Times New Roman" w:eastAsia="Times New Roman" w:hAnsi="Times New Roman" w:cs="Times New Roman"/>
          <w:b/>
          <w:bCs/>
          <w:kern w:val="0"/>
          <w:sz w:val="24"/>
          <w:szCs w:val="24"/>
          <w:lang w:eastAsia="en-IN"/>
          <w14:ligatures w14:val="none"/>
        </w:rPr>
        <w:t>AI-driven automation and predictive risk analytics</w:t>
      </w:r>
      <w:r w:rsidRPr="005B5F78">
        <w:rPr>
          <w:rFonts w:ascii="Times New Roman" w:eastAsia="Times New Roman" w:hAnsi="Times New Roman" w:cs="Times New Roman"/>
          <w:kern w:val="0"/>
          <w:sz w:val="24"/>
          <w:szCs w:val="24"/>
          <w:lang w:eastAsia="en-IN"/>
          <w14:ligatures w14:val="none"/>
        </w:rPr>
        <w:t>:</w:t>
      </w:r>
    </w:p>
    <w:p w14:paraId="40F976CA" w14:textId="77777777" w:rsidR="005B5F78" w:rsidRPr="005B5F78" w:rsidRDefault="005B5F78">
      <w:pPr>
        <w:numPr>
          <w:ilvl w:val="0"/>
          <w:numId w:val="5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Deploy AI-based risk </w:t>
      </w:r>
      <w:proofErr w:type="spellStart"/>
      <w:r w:rsidRPr="005B5F78">
        <w:rPr>
          <w:rFonts w:ascii="Times New Roman" w:eastAsia="Times New Roman" w:hAnsi="Times New Roman" w:cs="Times New Roman"/>
          <w:b/>
          <w:bCs/>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to predict compliance failures.</w:t>
      </w:r>
    </w:p>
    <w:p w14:paraId="3D4F0AC9" w14:textId="77777777" w:rsidR="005B5F78" w:rsidRPr="005B5F78" w:rsidRDefault="005B5F78">
      <w:pPr>
        <w:numPr>
          <w:ilvl w:val="0"/>
          <w:numId w:val="5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for regulatory change management tracking.</w:t>
      </w:r>
    </w:p>
    <w:p w14:paraId="1C5D8DF9" w14:textId="77777777" w:rsidR="005B5F78" w:rsidRPr="005B5F78" w:rsidRDefault="005B5F78">
      <w:pPr>
        <w:numPr>
          <w:ilvl w:val="0"/>
          <w:numId w:val="5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security audits and compliance monitoring with GRC software.</w:t>
      </w:r>
    </w:p>
    <w:p w14:paraId="4C1C51D6"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IBM Uses AI-Driven GRC Automation</w:t>
      </w:r>
      <w:r w:rsidRPr="005B5F78">
        <w:rPr>
          <w:rFonts w:ascii="Times New Roman" w:eastAsia="Times New Roman" w:hAnsi="Times New Roman" w:cs="Times New Roman"/>
          <w:kern w:val="0"/>
          <w:sz w:val="24"/>
          <w:szCs w:val="24"/>
          <w:lang w:eastAsia="en-IN"/>
          <w14:ligatures w14:val="none"/>
        </w:rPr>
        <w:t xml:space="preserve"> IBM deployed </w:t>
      </w:r>
      <w:r w:rsidRPr="005B5F78">
        <w:rPr>
          <w:rFonts w:ascii="Times New Roman" w:eastAsia="Times New Roman" w:hAnsi="Times New Roman" w:cs="Times New Roman"/>
          <w:b/>
          <w:bCs/>
          <w:kern w:val="0"/>
          <w:sz w:val="24"/>
          <w:szCs w:val="24"/>
          <w:lang w:eastAsia="en-IN"/>
          <w14:ligatures w14:val="none"/>
        </w:rPr>
        <w:t>AI-powered risk assessment tools and blockchain-secured audit trails</w:t>
      </w:r>
      <w:r w:rsidRPr="005B5F78">
        <w:rPr>
          <w:rFonts w:ascii="Times New Roman" w:eastAsia="Times New Roman" w:hAnsi="Times New Roman" w:cs="Times New Roman"/>
          <w:kern w:val="0"/>
          <w:sz w:val="24"/>
          <w:szCs w:val="24"/>
          <w:lang w:eastAsia="en-IN"/>
          <w14:ligatures w14:val="none"/>
        </w:rPr>
        <w:t xml:space="preserve"> to improve compliance efficiency and cybersecurity governance.</w:t>
      </w:r>
    </w:p>
    <w:p w14:paraId="757C6A69"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C8DF56">
          <v:rect id="_x0000_i1318" style="width:0;height:1.5pt" o:hralign="center" o:hrstd="t" o:hr="t" fillcolor="#a0a0a0" stroked="f"/>
        </w:pict>
      </w:r>
    </w:p>
    <w:p w14:paraId="410B3F05"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677D8CD6"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Implementing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is critical for ensuring </w:t>
      </w:r>
      <w:r w:rsidRPr="005B5F78">
        <w:rPr>
          <w:rFonts w:ascii="Times New Roman" w:eastAsia="Times New Roman" w:hAnsi="Times New Roman" w:cs="Times New Roman"/>
          <w:b/>
          <w:bCs/>
          <w:kern w:val="0"/>
          <w:sz w:val="24"/>
          <w:szCs w:val="24"/>
          <w:lang w:eastAsia="en-IN"/>
          <w14:ligatures w14:val="none"/>
        </w:rPr>
        <w:t>regulatory compliance, risk mitigation, and corporate governance excellence.</w:t>
      </w:r>
      <w:r w:rsidRPr="005B5F78">
        <w:rPr>
          <w:rFonts w:ascii="Times New Roman" w:eastAsia="Times New Roman" w:hAnsi="Times New Roman" w:cs="Times New Roman"/>
          <w:kern w:val="0"/>
          <w:sz w:val="24"/>
          <w:szCs w:val="24"/>
          <w:lang w:eastAsia="en-IN"/>
          <w14:ligatures w14:val="none"/>
        </w:rPr>
        <w:t xml:space="preserve"> Organizations that adopt </w:t>
      </w:r>
      <w:r w:rsidRPr="005B5F78">
        <w:rPr>
          <w:rFonts w:ascii="Times New Roman" w:eastAsia="Times New Roman" w:hAnsi="Times New Roman" w:cs="Times New Roman"/>
          <w:b/>
          <w:bCs/>
          <w:kern w:val="0"/>
          <w:sz w:val="24"/>
          <w:szCs w:val="24"/>
          <w:lang w:eastAsia="en-IN"/>
          <w14:ligatures w14:val="none"/>
        </w:rPr>
        <w:t>AI-driven compliance automation, predictive risk analytics, and cybersecurity governance strategies</w:t>
      </w:r>
      <w:r w:rsidRPr="005B5F78">
        <w:rPr>
          <w:rFonts w:ascii="Times New Roman" w:eastAsia="Times New Roman" w:hAnsi="Times New Roman" w:cs="Times New Roman"/>
          <w:kern w:val="0"/>
          <w:sz w:val="24"/>
          <w:szCs w:val="24"/>
          <w:lang w:eastAsia="en-IN"/>
          <w14:ligatures w14:val="none"/>
        </w:rPr>
        <w:t xml:space="preserve"> can enhance their </w:t>
      </w:r>
      <w:r w:rsidRPr="005B5F78">
        <w:rPr>
          <w:rFonts w:ascii="Times New Roman" w:eastAsia="Times New Roman" w:hAnsi="Times New Roman" w:cs="Times New Roman"/>
          <w:b/>
          <w:bCs/>
          <w:kern w:val="0"/>
          <w:sz w:val="24"/>
          <w:szCs w:val="24"/>
          <w:lang w:eastAsia="en-IN"/>
          <w14:ligatures w14:val="none"/>
        </w:rPr>
        <w:t>resilience, operational efficiency, and regulatory adherence.</w:t>
      </w:r>
    </w:p>
    <w:p w14:paraId="5690EEC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"GRC Implementation Challenges: Overcoming Barriers to Governance Success,"</w:t>
      </w:r>
      <w:r w:rsidRPr="005B5F78">
        <w:rPr>
          <w:rFonts w:ascii="Times New Roman" w:eastAsia="Times New Roman" w:hAnsi="Times New Roman" w:cs="Times New Roman"/>
          <w:kern w:val="0"/>
          <w:sz w:val="24"/>
          <w:szCs w:val="24"/>
          <w:lang w:eastAsia="en-IN"/>
          <w14:ligatures w14:val="none"/>
        </w:rPr>
        <w:t xml:space="preserve"> analyzing how organizations can navigate common obstacles in adopting GRC frameworks for long-term sustainability.</w:t>
      </w:r>
    </w:p>
    <w:p w14:paraId="77570B1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Steps to Successfully Implement GRC in an Organization</w:t>
      </w:r>
    </w:p>
    <w:p w14:paraId="6150CDB0"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73EFC77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Successfully implementing a </w:t>
      </w:r>
      <w:r w:rsidRPr="005B5F78">
        <w:rPr>
          <w:rFonts w:ascii="Times New Roman" w:eastAsia="Times New Roman" w:hAnsi="Times New Roman" w:cs="Times New Roman"/>
          <w:b/>
          <w:bCs/>
          <w:kern w:val="0"/>
          <w:sz w:val="24"/>
          <w:szCs w:val="24"/>
          <w:lang w:eastAsia="en-IN"/>
          <w14:ligatures w14:val="none"/>
        </w:rPr>
        <w:t>Governance, Risk, and Compliance (GRC) framework</w:t>
      </w:r>
      <w:r w:rsidRPr="005B5F78">
        <w:rPr>
          <w:rFonts w:ascii="Times New Roman" w:eastAsia="Times New Roman" w:hAnsi="Times New Roman" w:cs="Times New Roman"/>
          <w:kern w:val="0"/>
          <w:sz w:val="24"/>
          <w:szCs w:val="24"/>
          <w:lang w:eastAsia="en-IN"/>
          <w14:ligatures w14:val="none"/>
        </w:rPr>
        <w:t xml:space="preserve"> is essential for organizations seeking to enhance </w:t>
      </w:r>
      <w:r w:rsidRPr="005B5F78">
        <w:rPr>
          <w:rFonts w:ascii="Times New Roman" w:eastAsia="Times New Roman" w:hAnsi="Times New Roman" w:cs="Times New Roman"/>
          <w:b/>
          <w:bCs/>
          <w:kern w:val="0"/>
          <w:sz w:val="24"/>
          <w:szCs w:val="24"/>
          <w:lang w:eastAsia="en-IN"/>
          <w14:ligatures w14:val="none"/>
        </w:rPr>
        <w:t>regulatory adherence, cybersecurity governance, and risk management.</w:t>
      </w:r>
      <w:r w:rsidRPr="005B5F78">
        <w:rPr>
          <w:rFonts w:ascii="Times New Roman" w:eastAsia="Times New Roman" w:hAnsi="Times New Roman" w:cs="Times New Roman"/>
          <w:kern w:val="0"/>
          <w:sz w:val="24"/>
          <w:szCs w:val="24"/>
          <w:lang w:eastAsia="en-IN"/>
          <w14:ligatures w14:val="none"/>
        </w:rPr>
        <w:t xml:space="preserve"> While many organizations recognize the need for a GRC framework, the </w:t>
      </w:r>
      <w:r w:rsidRPr="005B5F78">
        <w:rPr>
          <w:rFonts w:ascii="Times New Roman" w:eastAsia="Times New Roman" w:hAnsi="Times New Roman" w:cs="Times New Roman"/>
          <w:b/>
          <w:bCs/>
          <w:kern w:val="0"/>
          <w:sz w:val="24"/>
          <w:szCs w:val="24"/>
          <w:lang w:eastAsia="en-IN"/>
          <w14:ligatures w14:val="none"/>
        </w:rPr>
        <w:t>implementation process can be complex, requiring structured planning, executive buy-in, and integration with existing business operations.</w:t>
      </w:r>
    </w:p>
    <w:p w14:paraId="50C3AA4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well-implemented GRC framework</w:t>
      </w:r>
      <w:r w:rsidRPr="005B5F78">
        <w:rPr>
          <w:rFonts w:ascii="Times New Roman" w:eastAsia="Times New Roman" w:hAnsi="Times New Roman" w:cs="Times New Roman"/>
          <w:kern w:val="0"/>
          <w:sz w:val="24"/>
          <w:szCs w:val="24"/>
          <w:lang w:eastAsia="en-IN"/>
          <w14:ligatures w14:val="none"/>
        </w:rPr>
        <w:t xml:space="preserve"> enables companies to align </w:t>
      </w:r>
      <w:r w:rsidRPr="005B5F78">
        <w:rPr>
          <w:rFonts w:ascii="Times New Roman" w:eastAsia="Times New Roman" w:hAnsi="Times New Roman" w:cs="Times New Roman"/>
          <w:b/>
          <w:bCs/>
          <w:kern w:val="0"/>
          <w:sz w:val="24"/>
          <w:szCs w:val="24"/>
          <w:lang w:eastAsia="en-IN"/>
          <w14:ligatures w14:val="none"/>
        </w:rPr>
        <w:t>business objectives with compliance obligations, minimize cybersecurity threats, improve operational efficiency, and reduce legal risks.</w:t>
      </w:r>
    </w:p>
    <w:p w14:paraId="7D680017"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step-by-step process for implementing a GRC framework</w:t>
      </w:r>
      <w:r w:rsidRPr="005B5F78">
        <w:rPr>
          <w:rFonts w:ascii="Times New Roman" w:eastAsia="Times New Roman" w:hAnsi="Times New Roman" w:cs="Times New Roman"/>
          <w:kern w:val="0"/>
          <w:sz w:val="24"/>
          <w:szCs w:val="24"/>
          <w:lang w:eastAsia="en-IN"/>
          <w14:ligatures w14:val="none"/>
        </w:rPr>
        <w:t xml:space="preserve">, covering </w:t>
      </w:r>
      <w:r w:rsidRPr="005B5F78">
        <w:rPr>
          <w:rFonts w:ascii="Times New Roman" w:eastAsia="Times New Roman" w:hAnsi="Times New Roman" w:cs="Times New Roman"/>
          <w:b/>
          <w:bCs/>
          <w:kern w:val="0"/>
          <w:sz w:val="24"/>
          <w:szCs w:val="24"/>
          <w:lang w:eastAsia="en-IN"/>
          <w14:ligatures w14:val="none"/>
        </w:rPr>
        <w:t>strategic planning, framework selection, AI-driven automation, risk assessment methodologies, workforce training, and continuous compliance monitoring.</w:t>
      </w:r>
    </w:p>
    <w:p w14:paraId="19D86932"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2CB8E4">
          <v:rect id="_x0000_i1319" style="width:0;height:1.5pt" o:hralign="center" o:hrstd="t" o:hr="t" fillcolor="#a0a0a0" stroked="f"/>
        </w:pict>
      </w:r>
    </w:p>
    <w:p w14:paraId="1E4859F0"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1: Define GRC Goals and Business Objectives</w:t>
      </w:r>
    </w:p>
    <w:p w14:paraId="58AF1D8F"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 GRC with Corporate Strategy</w:t>
      </w:r>
    </w:p>
    <w:p w14:paraId="510DDAD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GRC framework must support an organization’s </w:t>
      </w:r>
      <w:r w:rsidRPr="005B5F78">
        <w:rPr>
          <w:rFonts w:ascii="Times New Roman" w:eastAsia="Times New Roman" w:hAnsi="Times New Roman" w:cs="Times New Roman"/>
          <w:b/>
          <w:bCs/>
          <w:kern w:val="0"/>
          <w:sz w:val="24"/>
          <w:szCs w:val="24"/>
          <w:lang w:eastAsia="en-IN"/>
          <w14:ligatures w14:val="none"/>
        </w:rPr>
        <w:t>long-term business goals, risk appetite, and compliance mandates.</w:t>
      </w:r>
      <w:r w:rsidRPr="005B5F78">
        <w:rPr>
          <w:rFonts w:ascii="Times New Roman" w:eastAsia="Times New Roman" w:hAnsi="Times New Roman" w:cs="Times New Roman"/>
          <w:kern w:val="0"/>
          <w:sz w:val="24"/>
          <w:szCs w:val="24"/>
          <w:lang w:eastAsia="en-IN"/>
          <w14:ligatures w14:val="none"/>
        </w:rPr>
        <w:t xml:space="preserve"> The first step involves defining:</w:t>
      </w:r>
    </w:p>
    <w:p w14:paraId="1B90D5BA" w14:textId="77777777" w:rsidR="005B5F78" w:rsidRPr="005B5F78" w:rsidRDefault="005B5F78">
      <w:pPr>
        <w:numPr>
          <w:ilvl w:val="0"/>
          <w:numId w:val="5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Governance objectives:</w:t>
      </w:r>
      <w:r w:rsidRPr="005B5F78">
        <w:rPr>
          <w:rFonts w:ascii="Times New Roman" w:eastAsia="Times New Roman" w:hAnsi="Times New Roman" w:cs="Times New Roman"/>
          <w:kern w:val="0"/>
          <w:sz w:val="24"/>
          <w:szCs w:val="24"/>
          <w:lang w:eastAsia="en-IN"/>
          <w14:ligatures w14:val="none"/>
        </w:rPr>
        <w:t xml:space="preserve"> Strengthening executive decision-making and corporate oversight.</w:t>
      </w:r>
    </w:p>
    <w:p w14:paraId="1E640AD4" w14:textId="77777777" w:rsidR="005B5F78" w:rsidRPr="005B5F78" w:rsidRDefault="005B5F78">
      <w:pPr>
        <w:numPr>
          <w:ilvl w:val="0"/>
          <w:numId w:val="5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Risk management goals:</w:t>
      </w:r>
      <w:r w:rsidRPr="005B5F78">
        <w:rPr>
          <w:rFonts w:ascii="Times New Roman" w:eastAsia="Times New Roman" w:hAnsi="Times New Roman" w:cs="Times New Roman"/>
          <w:kern w:val="0"/>
          <w:sz w:val="24"/>
          <w:szCs w:val="24"/>
          <w:lang w:eastAsia="en-IN"/>
          <w14:ligatures w14:val="none"/>
        </w:rPr>
        <w:t xml:space="preserve"> Identifying high-priority risks and cybersecurity threats.</w:t>
      </w:r>
    </w:p>
    <w:p w14:paraId="7F001AB6" w14:textId="77777777" w:rsidR="005B5F78" w:rsidRPr="005B5F78" w:rsidRDefault="005B5F78">
      <w:pPr>
        <w:numPr>
          <w:ilvl w:val="0"/>
          <w:numId w:val="5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Compliance strategy:</w:t>
      </w:r>
      <w:r w:rsidRPr="005B5F78">
        <w:rPr>
          <w:rFonts w:ascii="Times New Roman" w:eastAsia="Times New Roman" w:hAnsi="Times New Roman" w:cs="Times New Roman"/>
          <w:kern w:val="0"/>
          <w:sz w:val="24"/>
          <w:szCs w:val="24"/>
          <w:lang w:eastAsia="en-IN"/>
          <w14:ligatures w14:val="none"/>
        </w:rPr>
        <w:t xml:space="preserve"> Ensuring adherence to </w:t>
      </w:r>
      <w:r w:rsidRPr="005B5F78">
        <w:rPr>
          <w:rFonts w:ascii="Times New Roman" w:eastAsia="Times New Roman" w:hAnsi="Times New Roman" w:cs="Times New Roman"/>
          <w:b/>
          <w:bCs/>
          <w:kern w:val="0"/>
          <w:sz w:val="24"/>
          <w:szCs w:val="24"/>
          <w:lang w:eastAsia="en-IN"/>
          <w14:ligatures w14:val="none"/>
        </w:rPr>
        <w:t>GDPR, SOX, HIPAA, ISO 27001, and other global regulations.</w:t>
      </w:r>
    </w:p>
    <w:p w14:paraId="420DC50F"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Engage Executive Leadership and Key Stakeholders</w:t>
      </w:r>
    </w:p>
    <w:p w14:paraId="254D9D8D" w14:textId="77777777" w:rsidR="005B5F78" w:rsidRPr="005B5F78" w:rsidRDefault="005B5F78">
      <w:pPr>
        <w:numPr>
          <w:ilvl w:val="0"/>
          <w:numId w:val="5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Obtain executive buy-in</w:t>
      </w:r>
      <w:r w:rsidRPr="005B5F78">
        <w:rPr>
          <w:rFonts w:ascii="Times New Roman" w:eastAsia="Times New Roman" w:hAnsi="Times New Roman" w:cs="Times New Roman"/>
          <w:kern w:val="0"/>
          <w:sz w:val="24"/>
          <w:szCs w:val="24"/>
          <w:lang w:eastAsia="en-IN"/>
          <w14:ligatures w14:val="none"/>
        </w:rPr>
        <w:t xml:space="preserve"> by demonstrating the ROI of GRC implementation.</w:t>
      </w:r>
    </w:p>
    <w:p w14:paraId="2DA2008B" w14:textId="77777777" w:rsidR="005B5F78" w:rsidRPr="005B5F78" w:rsidRDefault="005B5F78">
      <w:pPr>
        <w:numPr>
          <w:ilvl w:val="0"/>
          <w:numId w:val="5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Appoint a Chief Risk Officer (CRO)</w:t>
      </w:r>
      <w:r w:rsidRPr="005B5F78">
        <w:rPr>
          <w:rFonts w:ascii="Times New Roman" w:eastAsia="Times New Roman" w:hAnsi="Times New Roman" w:cs="Times New Roman"/>
          <w:kern w:val="0"/>
          <w:sz w:val="24"/>
          <w:szCs w:val="24"/>
          <w:lang w:eastAsia="en-IN"/>
          <w14:ligatures w14:val="none"/>
        </w:rPr>
        <w:t xml:space="preserve"> or compliance committee to oversee GRC strategy.</w:t>
      </w:r>
    </w:p>
    <w:p w14:paraId="3AFB9190" w14:textId="77777777" w:rsidR="005B5F78" w:rsidRPr="005B5F78" w:rsidRDefault="005B5F78">
      <w:pPr>
        <w:numPr>
          <w:ilvl w:val="0"/>
          <w:numId w:val="5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cross-functional collaboration</w:t>
      </w:r>
      <w:r w:rsidRPr="005B5F78">
        <w:rPr>
          <w:rFonts w:ascii="Times New Roman" w:eastAsia="Times New Roman" w:hAnsi="Times New Roman" w:cs="Times New Roman"/>
          <w:kern w:val="0"/>
          <w:sz w:val="24"/>
          <w:szCs w:val="24"/>
          <w:lang w:eastAsia="en-IN"/>
          <w14:ligatures w14:val="none"/>
        </w:rPr>
        <w:t xml:space="preserve"> between IT, finance, legal, and compliance teams.</w:t>
      </w:r>
    </w:p>
    <w:p w14:paraId="600C1C9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GRC Strategy for Financial Risk Mitigation</w:t>
      </w:r>
      <w:r w:rsidRPr="005B5F78">
        <w:rPr>
          <w:rFonts w:ascii="Times New Roman" w:eastAsia="Times New Roman" w:hAnsi="Times New Roman" w:cs="Times New Roman"/>
          <w:kern w:val="0"/>
          <w:sz w:val="24"/>
          <w:szCs w:val="24"/>
          <w:lang w:eastAsia="en-IN"/>
          <w14:ligatures w14:val="none"/>
        </w:rPr>
        <w:t xml:space="preserve"> JPMorgan successfully implemented </w:t>
      </w:r>
      <w:r w:rsidRPr="005B5F78">
        <w:rPr>
          <w:rFonts w:ascii="Times New Roman" w:eastAsia="Times New Roman" w:hAnsi="Times New Roman" w:cs="Times New Roman"/>
          <w:b/>
          <w:bCs/>
          <w:kern w:val="0"/>
          <w:sz w:val="24"/>
          <w:szCs w:val="24"/>
          <w:lang w:eastAsia="en-IN"/>
          <w14:ligatures w14:val="none"/>
        </w:rPr>
        <w:t>COSO ERM and COBIT frameworks</w:t>
      </w:r>
      <w:r w:rsidRPr="005B5F78">
        <w:rPr>
          <w:rFonts w:ascii="Times New Roman" w:eastAsia="Times New Roman" w:hAnsi="Times New Roman" w:cs="Times New Roman"/>
          <w:kern w:val="0"/>
          <w:sz w:val="24"/>
          <w:szCs w:val="24"/>
          <w:lang w:eastAsia="en-IN"/>
          <w14:ligatures w14:val="none"/>
        </w:rPr>
        <w:t xml:space="preserve"> by engaging executive leadership and aligning risk management policies with corporate growth strategies.</w:t>
      </w:r>
    </w:p>
    <w:p w14:paraId="4BB11662"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BDF637">
          <v:rect id="_x0000_i1320" style="width:0;height:1.5pt" o:hralign="center" o:hrstd="t" o:hr="t" fillcolor="#a0a0a0" stroked="f"/>
        </w:pict>
      </w:r>
    </w:p>
    <w:p w14:paraId="63B4856A"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2: Select the Right GRC Framework</w:t>
      </w:r>
    </w:p>
    <w:p w14:paraId="1F6F2F37"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Evaluating GRC Frameworks</w:t>
      </w:r>
    </w:p>
    <w:p w14:paraId="0773268D"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must select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that aligns with their industry requirements and operational needs. Common frameworks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041"/>
      </w:tblGrid>
      <w:tr w:rsidR="005B5F78" w:rsidRPr="005B5F78" w14:paraId="5BF94625" w14:textId="77777777" w:rsidTr="005B5F78">
        <w:trPr>
          <w:tblCellSpacing w:w="15" w:type="dxa"/>
        </w:trPr>
        <w:tc>
          <w:tcPr>
            <w:tcW w:w="0" w:type="auto"/>
            <w:vAlign w:val="center"/>
            <w:hideMark/>
          </w:tcPr>
          <w:p w14:paraId="679AB355"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4DEA1FD"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Best For</w:t>
            </w:r>
          </w:p>
        </w:tc>
      </w:tr>
      <w:tr w:rsidR="005B5F78" w:rsidRPr="005B5F78" w14:paraId="28580DF3" w14:textId="77777777" w:rsidTr="005B5F78">
        <w:trPr>
          <w:tblCellSpacing w:w="15" w:type="dxa"/>
        </w:trPr>
        <w:tc>
          <w:tcPr>
            <w:tcW w:w="0" w:type="auto"/>
            <w:vAlign w:val="center"/>
            <w:hideMark/>
          </w:tcPr>
          <w:p w14:paraId="0504CE1D"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2463EBC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IT governance and risk management</w:t>
            </w:r>
          </w:p>
        </w:tc>
      </w:tr>
      <w:tr w:rsidR="005B5F78" w:rsidRPr="005B5F78" w14:paraId="6D5C661D" w14:textId="77777777" w:rsidTr="005B5F78">
        <w:trPr>
          <w:tblCellSpacing w:w="15" w:type="dxa"/>
        </w:trPr>
        <w:tc>
          <w:tcPr>
            <w:tcW w:w="0" w:type="auto"/>
            <w:vAlign w:val="center"/>
            <w:hideMark/>
          </w:tcPr>
          <w:p w14:paraId="551BFE04"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COSO ERM</w:t>
            </w:r>
          </w:p>
        </w:tc>
        <w:tc>
          <w:tcPr>
            <w:tcW w:w="0" w:type="auto"/>
            <w:vAlign w:val="center"/>
            <w:hideMark/>
          </w:tcPr>
          <w:p w14:paraId="2DECB80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Enterprise risk and financial governance</w:t>
            </w:r>
          </w:p>
        </w:tc>
      </w:tr>
      <w:tr w:rsidR="005B5F78" w:rsidRPr="005B5F78" w14:paraId="435674A8" w14:textId="77777777" w:rsidTr="005B5F78">
        <w:trPr>
          <w:tblCellSpacing w:w="15" w:type="dxa"/>
        </w:trPr>
        <w:tc>
          <w:tcPr>
            <w:tcW w:w="0" w:type="auto"/>
            <w:vAlign w:val="center"/>
            <w:hideMark/>
          </w:tcPr>
          <w:p w14:paraId="0CC65F9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14F1E9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Cybersecurity risk management</w:t>
            </w:r>
          </w:p>
        </w:tc>
      </w:tr>
      <w:tr w:rsidR="005B5F78" w:rsidRPr="005B5F78" w14:paraId="57FF09DD" w14:textId="77777777" w:rsidTr="005B5F78">
        <w:trPr>
          <w:tblCellSpacing w:w="15" w:type="dxa"/>
        </w:trPr>
        <w:tc>
          <w:tcPr>
            <w:tcW w:w="0" w:type="auto"/>
            <w:vAlign w:val="center"/>
            <w:hideMark/>
          </w:tcPr>
          <w:p w14:paraId="66C62207"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5A144DF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Information security and compliance</w:t>
            </w:r>
          </w:p>
        </w:tc>
      </w:tr>
      <w:tr w:rsidR="005B5F78" w:rsidRPr="005B5F78" w14:paraId="6DBC9291" w14:textId="77777777" w:rsidTr="005B5F78">
        <w:trPr>
          <w:tblCellSpacing w:w="15" w:type="dxa"/>
        </w:trPr>
        <w:tc>
          <w:tcPr>
            <w:tcW w:w="0" w:type="auto"/>
            <w:vAlign w:val="center"/>
            <w:hideMark/>
          </w:tcPr>
          <w:p w14:paraId="6E2A5207"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6899C236"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Cyber </w:t>
            </w:r>
            <w:proofErr w:type="spellStart"/>
            <w:r w:rsidRPr="005B5F78">
              <w:rPr>
                <w:rFonts w:ascii="Times New Roman" w:eastAsia="Times New Roman" w:hAnsi="Times New Roman" w:cs="Times New Roman"/>
                <w:kern w:val="0"/>
                <w:sz w:val="24"/>
                <w:szCs w:val="24"/>
                <w:lang w:eastAsia="en-IN"/>
                <w14:ligatures w14:val="none"/>
              </w:rPr>
              <w:t>defense</w:t>
            </w:r>
            <w:proofErr w:type="spellEnd"/>
            <w:r w:rsidRPr="005B5F78">
              <w:rPr>
                <w:rFonts w:ascii="Times New Roman" w:eastAsia="Times New Roman" w:hAnsi="Times New Roman" w:cs="Times New Roman"/>
                <w:kern w:val="0"/>
                <w:sz w:val="24"/>
                <w:szCs w:val="24"/>
                <w:lang w:eastAsia="en-IN"/>
                <w14:ligatures w14:val="none"/>
              </w:rPr>
              <w:t xml:space="preserve"> and security best practices</w:t>
            </w:r>
          </w:p>
        </w:tc>
      </w:tr>
    </w:tbl>
    <w:p w14:paraId="764FB5AA"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Mapping Frameworks to Business Needs</w:t>
      </w:r>
    </w:p>
    <w:p w14:paraId="6AF937A9" w14:textId="77777777" w:rsidR="005B5F78" w:rsidRPr="005B5F78" w:rsidRDefault="005B5F78">
      <w:pPr>
        <w:numPr>
          <w:ilvl w:val="0"/>
          <w:numId w:val="5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Financial Institutions:</w:t>
      </w:r>
      <w:r w:rsidRPr="005B5F78">
        <w:rPr>
          <w:rFonts w:ascii="Times New Roman" w:eastAsia="Times New Roman" w:hAnsi="Times New Roman" w:cs="Times New Roman"/>
          <w:kern w:val="0"/>
          <w:sz w:val="24"/>
          <w:szCs w:val="24"/>
          <w:lang w:eastAsia="en-IN"/>
          <w14:ligatures w14:val="none"/>
        </w:rPr>
        <w:t xml:space="preserve"> Use </w:t>
      </w:r>
      <w:r w:rsidRPr="005B5F78">
        <w:rPr>
          <w:rFonts w:ascii="Times New Roman" w:eastAsia="Times New Roman" w:hAnsi="Times New Roman" w:cs="Times New Roman"/>
          <w:b/>
          <w:bCs/>
          <w:kern w:val="0"/>
          <w:sz w:val="24"/>
          <w:szCs w:val="24"/>
          <w:lang w:eastAsia="en-IN"/>
          <w14:ligatures w14:val="none"/>
        </w:rPr>
        <w:t>COSO ERM</w:t>
      </w:r>
      <w:r w:rsidRPr="005B5F78">
        <w:rPr>
          <w:rFonts w:ascii="Times New Roman" w:eastAsia="Times New Roman" w:hAnsi="Times New Roman" w:cs="Times New Roman"/>
          <w:kern w:val="0"/>
          <w:sz w:val="24"/>
          <w:szCs w:val="24"/>
          <w:lang w:eastAsia="en-IN"/>
          <w14:ligatures w14:val="none"/>
        </w:rPr>
        <w:t xml:space="preserve"> for risk oversight and </w:t>
      </w:r>
      <w:r w:rsidRPr="005B5F78">
        <w:rPr>
          <w:rFonts w:ascii="Times New Roman" w:eastAsia="Times New Roman" w:hAnsi="Times New Roman" w:cs="Times New Roman"/>
          <w:b/>
          <w:bCs/>
          <w:kern w:val="0"/>
          <w:sz w:val="24"/>
          <w:szCs w:val="24"/>
          <w:lang w:eastAsia="en-IN"/>
          <w14:ligatures w14:val="none"/>
        </w:rPr>
        <w:t>SOX compliance.</w:t>
      </w:r>
    </w:p>
    <w:p w14:paraId="75D946CD" w14:textId="77777777" w:rsidR="005B5F78" w:rsidRPr="005B5F78" w:rsidRDefault="005B5F78">
      <w:pPr>
        <w:numPr>
          <w:ilvl w:val="0"/>
          <w:numId w:val="5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Healthcare &amp; Pharma:</w:t>
      </w:r>
      <w:r w:rsidRPr="005B5F78">
        <w:rPr>
          <w:rFonts w:ascii="Times New Roman" w:eastAsia="Times New Roman" w:hAnsi="Times New Roman" w:cs="Times New Roman"/>
          <w:kern w:val="0"/>
          <w:sz w:val="24"/>
          <w:szCs w:val="24"/>
          <w:lang w:eastAsia="en-IN"/>
          <w14:ligatures w14:val="none"/>
        </w:rPr>
        <w:t xml:space="preserve"> Implement </w:t>
      </w:r>
      <w:r w:rsidRPr="005B5F78">
        <w:rPr>
          <w:rFonts w:ascii="Times New Roman" w:eastAsia="Times New Roman" w:hAnsi="Times New Roman" w:cs="Times New Roman"/>
          <w:b/>
          <w:bCs/>
          <w:kern w:val="0"/>
          <w:sz w:val="24"/>
          <w:szCs w:val="24"/>
          <w:lang w:eastAsia="en-IN"/>
          <w14:ligatures w14:val="none"/>
        </w:rPr>
        <w:t>HIPAA and ISO 27001</w:t>
      </w:r>
      <w:r w:rsidRPr="005B5F78">
        <w:rPr>
          <w:rFonts w:ascii="Times New Roman" w:eastAsia="Times New Roman" w:hAnsi="Times New Roman" w:cs="Times New Roman"/>
          <w:kern w:val="0"/>
          <w:sz w:val="24"/>
          <w:szCs w:val="24"/>
          <w:lang w:eastAsia="en-IN"/>
          <w14:ligatures w14:val="none"/>
        </w:rPr>
        <w:t xml:space="preserve"> for data security governance.</w:t>
      </w:r>
    </w:p>
    <w:p w14:paraId="2B7E22C8" w14:textId="77777777" w:rsidR="005B5F78" w:rsidRPr="005B5F78" w:rsidRDefault="005B5F78">
      <w:pPr>
        <w:numPr>
          <w:ilvl w:val="0"/>
          <w:numId w:val="5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Technology Companies:</w:t>
      </w:r>
      <w:r w:rsidRPr="005B5F78">
        <w:rPr>
          <w:rFonts w:ascii="Times New Roman" w:eastAsia="Times New Roman" w:hAnsi="Times New Roman" w:cs="Times New Roman"/>
          <w:kern w:val="0"/>
          <w:sz w:val="24"/>
          <w:szCs w:val="24"/>
          <w:lang w:eastAsia="en-IN"/>
          <w14:ligatures w14:val="none"/>
        </w:rPr>
        <w:t xml:space="preserve"> Adopt </w:t>
      </w:r>
      <w:r w:rsidRPr="005B5F78">
        <w:rPr>
          <w:rFonts w:ascii="Times New Roman" w:eastAsia="Times New Roman" w:hAnsi="Times New Roman" w:cs="Times New Roman"/>
          <w:b/>
          <w:bCs/>
          <w:kern w:val="0"/>
          <w:sz w:val="24"/>
          <w:szCs w:val="24"/>
          <w:lang w:eastAsia="en-IN"/>
          <w14:ligatures w14:val="none"/>
        </w:rPr>
        <w:t>COBIT and NIST CSF</w:t>
      </w:r>
      <w:r w:rsidRPr="005B5F78">
        <w:rPr>
          <w:rFonts w:ascii="Times New Roman" w:eastAsia="Times New Roman" w:hAnsi="Times New Roman" w:cs="Times New Roman"/>
          <w:kern w:val="0"/>
          <w:sz w:val="24"/>
          <w:szCs w:val="24"/>
          <w:lang w:eastAsia="en-IN"/>
          <w14:ligatures w14:val="none"/>
        </w:rPr>
        <w:t xml:space="preserve"> for IT risk management.</w:t>
      </w:r>
    </w:p>
    <w:p w14:paraId="21091352" w14:textId="77777777" w:rsidR="005B5F78" w:rsidRPr="005B5F78" w:rsidRDefault="005B5F78">
      <w:pPr>
        <w:numPr>
          <w:ilvl w:val="0"/>
          <w:numId w:val="5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Retail &amp; E-Commerce:</w:t>
      </w:r>
      <w:r w:rsidRPr="005B5F78">
        <w:rPr>
          <w:rFonts w:ascii="Times New Roman" w:eastAsia="Times New Roman" w:hAnsi="Times New Roman" w:cs="Times New Roman"/>
          <w:kern w:val="0"/>
          <w:sz w:val="24"/>
          <w:szCs w:val="24"/>
          <w:lang w:eastAsia="en-IN"/>
          <w14:ligatures w14:val="none"/>
        </w:rPr>
        <w:t xml:space="preserve"> Align with </w:t>
      </w:r>
      <w:r w:rsidRPr="005B5F78">
        <w:rPr>
          <w:rFonts w:ascii="Times New Roman" w:eastAsia="Times New Roman" w:hAnsi="Times New Roman" w:cs="Times New Roman"/>
          <w:b/>
          <w:bCs/>
          <w:kern w:val="0"/>
          <w:sz w:val="24"/>
          <w:szCs w:val="24"/>
          <w:lang w:eastAsia="en-IN"/>
          <w14:ligatures w14:val="none"/>
        </w:rPr>
        <w:t>PCI-DSS and GDPR</w:t>
      </w:r>
      <w:r w:rsidRPr="005B5F78">
        <w:rPr>
          <w:rFonts w:ascii="Times New Roman" w:eastAsia="Times New Roman" w:hAnsi="Times New Roman" w:cs="Times New Roman"/>
          <w:kern w:val="0"/>
          <w:sz w:val="24"/>
          <w:szCs w:val="24"/>
          <w:lang w:eastAsia="en-IN"/>
          <w14:ligatures w14:val="none"/>
        </w:rPr>
        <w:t xml:space="preserve"> for payment security compliance.</w:t>
      </w:r>
    </w:p>
    <w:p w14:paraId="74370142"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Multi-Framework GRC Implementation</w:t>
      </w:r>
      <w:r w:rsidRPr="005B5F78">
        <w:rPr>
          <w:rFonts w:ascii="Times New Roman" w:eastAsia="Times New Roman" w:hAnsi="Times New Roman" w:cs="Times New Roman"/>
          <w:kern w:val="0"/>
          <w:sz w:val="24"/>
          <w:szCs w:val="24"/>
          <w:lang w:eastAsia="en-IN"/>
          <w14:ligatures w14:val="none"/>
        </w:rPr>
        <w:t xml:space="preserve"> Microsoft successfully integrated </w:t>
      </w:r>
      <w:r w:rsidRPr="005B5F78">
        <w:rPr>
          <w:rFonts w:ascii="Times New Roman" w:eastAsia="Times New Roman" w:hAnsi="Times New Roman" w:cs="Times New Roman"/>
          <w:b/>
          <w:bCs/>
          <w:kern w:val="0"/>
          <w:sz w:val="24"/>
          <w:szCs w:val="24"/>
          <w:lang w:eastAsia="en-IN"/>
          <w14:ligatures w14:val="none"/>
        </w:rPr>
        <w:t>ISO 27001 for cloud security, NIST CSF for cybersecurity governance, and COBIT for IT risk assessment.</w:t>
      </w:r>
    </w:p>
    <w:p w14:paraId="7D384453"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9B91B0">
          <v:rect id="_x0000_i1321" style="width:0;height:1.5pt" o:hralign="center" o:hrstd="t" o:hr="t" fillcolor="#a0a0a0" stroked="f"/>
        </w:pict>
      </w:r>
    </w:p>
    <w:p w14:paraId="72A20E06"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3: Conduct a GRC Risk Assessment and Gap Analysis</w:t>
      </w:r>
    </w:p>
    <w:p w14:paraId="4E00EF58"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Identify Key Organizational Risks</w:t>
      </w:r>
    </w:p>
    <w:p w14:paraId="14EAE3DB"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Before implementing a GRC framework, organizations must </w:t>
      </w:r>
      <w:r w:rsidRPr="005B5F78">
        <w:rPr>
          <w:rFonts w:ascii="Times New Roman" w:eastAsia="Times New Roman" w:hAnsi="Times New Roman" w:cs="Times New Roman"/>
          <w:b/>
          <w:bCs/>
          <w:kern w:val="0"/>
          <w:sz w:val="24"/>
          <w:szCs w:val="24"/>
          <w:lang w:eastAsia="en-IN"/>
          <w14:ligatures w14:val="none"/>
        </w:rPr>
        <w:t>assess current risks and vulnerabilities</w:t>
      </w:r>
      <w:r w:rsidRPr="005B5F78">
        <w:rPr>
          <w:rFonts w:ascii="Times New Roman" w:eastAsia="Times New Roman" w:hAnsi="Times New Roman" w:cs="Times New Roman"/>
          <w:kern w:val="0"/>
          <w:sz w:val="24"/>
          <w:szCs w:val="24"/>
          <w:lang w:eastAsia="en-IN"/>
          <w14:ligatures w14:val="none"/>
        </w:rPr>
        <w:t xml:space="preserve"> in:</w:t>
      </w:r>
    </w:p>
    <w:p w14:paraId="1233F6B8" w14:textId="77777777" w:rsidR="005B5F78" w:rsidRPr="005B5F78" w:rsidRDefault="005B5F78">
      <w:pPr>
        <w:numPr>
          <w:ilvl w:val="0"/>
          <w:numId w:val="5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and data protection.</w:t>
      </w:r>
    </w:p>
    <w:p w14:paraId="6E8CA01F" w14:textId="77777777" w:rsidR="005B5F78" w:rsidRPr="005B5F78" w:rsidRDefault="005B5F78">
      <w:pPr>
        <w:numPr>
          <w:ilvl w:val="0"/>
          <w:numId w:val="5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compliance and financial reporting.</w:t>
      </w:r>
    </w:p>
    <w:p w14:paraId="23E7B6B5" w14:textId="77777777" w:rsidR="005B5F78" w:rsidRPr="005B5F78" w:rsidRDefault="005B5F78">
      <w:pPr>
        <w:numPr>
          <w:ilvl w:val="0"/>
          <w:numId w:val="5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Operational resilience and third-party risk management.</w:t>
      </w:r>
    </w:p>
    <w:p w14:paraId="0B58F188"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 a Compliance Gap Analysis</w:t>
      </w:r>
    </w:p>
    <w:p w14:paraId="6E36B596" w14:textId="77777777" w:rsidR="005B5F78" w:rsidRPr="005B5F78" w:rsidRDefault="005B5F78">
      <w:pPr>
        <w:numPr>
          <w:ilvl w:val="0"/>
          <w:numId w:val="5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Evaluate existing policies</w:t>
      </w:r>
      <w:r w:rsidRPr="005B5F78">
        <w:rPr>
          <w:rFonts w:ascii="Times New Roman" w:eastAsia="Times New Roman" w:hAnsi="Times New Roman" w:cs="Times New Roman"/>
          <w:kern w:val="0"/>
          <w:sz w:val="24"/>
          <w:szCs w:val="24"/>
          <w:lang w:eastAsia="en-IN"/>
          <w14:ligatures w14:val="none"/>
        </w:rPr>
        <w:t xml:space="preserve"> against regulatory standards.</w:t>
      </w:r>
    </w:p>
    <w:p w14:paraId="43E12AC3" w14:textId="77777777" w:rsidR="005B5F78" w:rsidRPr="005B5F78" w:rsidRDefault="005B5F78">
      <w:pPr>
        <w:numPr>
          <w:ilvl w:val="0"/>
          <w:numId w:val="5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compliance deficiencies</w:t>
      </w:r>
      <w:r w:rsidRPr="005B5F78">
        <w:rPr>
          <w:rFonts w:ascii="Times New Roman" w:eastAsia="Times New Roman" w:hAnsi="Times New Roman" w:cs="Times New Roman"/>
          <w:kern w:val="0"/>
          <w:sz w:val="24"/>
          <w:szCs w:val="24"/>
          <w:lang w:eastAsia="en-IN"/>
          <w14:ligatures w14:val="none"/>
        </w:rPr>
        <w:t xml:space="preserve"> that require corrective action.</w:t>
      </w:r>
    </w:p>
    <w:p w14:paraId="30324AA4" w14:textId="77777777" w:rsidR="005B5F78" w:rsidRPr="005B5F78" w:rsidRDefault="005B5F78">
      <w:pPr>
        <w:numPr>
          <w:ilvl w:val="0"/>
          <w:numId w:val="5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AI-driven risk analytics</w:t>
      </w:r>
      <w:r w:rsidRPr="005B5F78">
        <w:rPr>
          <w:rFonts w:ascii="Times New Roman" w:eastAsia="Times New Roman" w:hAnsi="Times New Roman" w:cs="Times New Roman"/>
          <w:kern w:val="0"/>
          <w:sz w:val="24"/>
          <w:szCs w:val="24"/>
          <w:lang w:eastAsia="en-IN"/>
          <w14:ligatures w14:val="none"/>
        </w:rPr>
        <w:t xml:space="preserve"> for predictive compliance monitoring.</w:t>
      </w:r>
    </w:p>
    <w:p w14:paraId="14663A37"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Risk-Based Approach to GRC</w:t>
      </w:r>
      <w:r w:rsidRPr="005B5F78">
        <w:rPr>
          <w:rFonts w:ascii="Times New Roman" w:eastAsia="Times New Roman" w:hAnsi="Times New Roman" w:cs="Times New Roman"/>
          <w:kern w:val="0"/>
          <w:sz w:val="24"/>
          <w:szCs w:val="24"/>
          <w:lang w:eastAsia="en-IN"/>
          <w14:ligatures w14:val="none"/>
        </w:rPr>
        <w:t xml:space="preserve"> Tesla used </w:t>
      </w:r>
      <w:r w:rsidRPr="005B5F78">
        <w:rPr>
          <w:rFonts w:ascii="Times New Roman" w:eastAsia="Times New Roman" w:hAnsi="Times New Roman" w:cs="Times New Roman"/>
          <w:b/>
          <w:bCs/>
          <w:kern w:val="0"/>
          <w:sz w:val="24"/>
          <w:szCs w:val="24"/>
          <w:lang w:eastAsia="en-IN"/>
          <w14:ligatures w14:val="none"/>
        </w:rPr>
        <w:t>AI-driven risk assessment models</w:t>
      </w:r>
      <w:r w:rsidRPr="005B5F78">
        <w:rPr>
          <w:rFonts w:ascii="Times New Roman" w:eastAsia="Times New Roman" w:hAnsi="Times New Roman" w:cs="Times New Roman"/>
          <w:kern w:val="0"/>
          <w:sz w:val="24"/>
          <w:szCs w:val="24"/>
          <w:lang w:eastAsia="en-IN"/>
          <w14:ligatures w14:val="none"/>
        </w:rPr>
        <w:t xml:space="preserve"> to </w:t>
      </w:r>
      <w:r w:rsidRPr="005B5F78">
        <w:rPr>
          <w:rFonts w:ascii="Times New Roman" w:eastAsia="Times New Roman" w:hAnsi="Times New Roman" w:cs="Times New Roman"/>
          <w:b/>
          <w:bCs/>
          <w:kern w:val="0"/>
          <w:sz w:val="24"/>
          <w:szCs w:val="24"/>
          <w:lang w:eastAsia="en-IN"/>
          <w14:ligatures w14:val="none"/>
        </w:rPr>
        <w:t>detect cybersecurity vulnerabilities</w:t>
      </w:r>
      <w:r w:rsidRPr="005B5F78">
        <w:rPr>
          <w:rFonts w:ascii="Times New Roman" w:eastAsia="Times New Roman" w:hAnsi="Times New Roman" w:cs="Times New Roman"/>
          <w:kern w:val="0"/>
          <w:sz w:val="24"/>
          <w:szCs w:val="24"/>
          <w:lang w:eastAsia="en-IN"/>
          <w14:ligatures w14:val="none"/>
        </w:rPr>
        <w:t xml:space="preserve"> and </w:t>
      </w:r>
      <w:r w:rsidRPr="005B5F78">
        <w:rPr>
          <w:rFonts w:ascii="Times New Roman" w:eastAsia="Times New Roman" w:hAnsi="Times New Roman" w:cs="Times New Roman"/>
          <w:b/>
          <w:bCs/>
          <w:kern w:val="0"/>
          <w:sz w:val="24"/>
          <w:szCs w:val="24"/>
          <w:lang w:eastAsia="en-IN"/>
          <w14:ligatures w14:val="none"/>
        </w:rPr>
        <w:t>improve compliance tracking</w:t>
      </w:r>
      <w:r w:rsidRPr="005B5F78">
        <w:rPr>
          <w:rFonts w:ascii="Times New Roman" w:eastAsia="Times New Roman" w:hAnsi="Times New Roman" w:cs="Times New Roman"/>
          <w:kern w:val="0"/>
          <w:sz w:val="24"/>
          <w:szCs w:val="24"/>
          <w:lang w:eastAsia="en-IN"/>
          <w14:ligatures w14:val="none"/>
        </w:rPr>
        <w:t xml:space="preserve"> across its global supply chain.</w:t>
      </w:r>
    </w:p>
    <w:p w14:paraId="30D41225"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311AEC">
          <v:rect id="_x0000_i1322" style="width:0;height:1.5pt" o:hralign="center" o:hrstd="t" o:hr="t" fillcolor="#a0a0a0" stroked="f"/>
        </w:pict>
      </w:r>
    </w:p>
    <w:p w14:paraId="52C8D7D4"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4: Integrate AI and Automation for GRC Efficiency</w:t>
      </w:r>
    </w:p>
    <w:p w14:paraId="7E0CB74E"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for GRC Automation</w:t>
      </w:r>
    </w:p>
    <w:p w14:paraId="48E11CA1"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can enhance GRC implementation by integrating </w:t>
      </w:r>
      <w:r w:rsidRPr="005B5F78">
        <w:rPr>
          <w:rFonts w:ascii="Times New Roman" w:eastAsia="Times New Roman" w:hAnsi="Times New Roman" w:cs="Times New Roman"/>
          <w:b/>
          <w:bCs/>
          <w:kern w:val="0"/>
          <w:sz w:val="24"/>
          <w:szCs w:val="24"/>
          <w:lang w:eastAsia="en-IN"/>
          <w14:ligatures w14:val="none"/>
        </w:rPr>
        <w:t>AI-driven compliance automation</w:t>
      </w:r>
      <w:r w:rsidRPr="005B5F78">
        <w:rPr>
          <w:rFonts w:ascii="Times New Roman" w:eastAsia="Times New Roman" w:hAnsi="Times New Roman" w:cs="Times New Roman"/>
          <w:kern w:val="0"/>
          <w:sz w:val="24"/>
          <w:szCs w:val="24"/>
          <w:lang w:eastAsia="en-IN"/>
          <w14:ligatures w14:val="none"/>
        </w:rPr>
        <w:t>:</w:t>
      </w:r>
    </w:p>
    <w:p w14:paraId="7F141889" w14:textId="77777777" w:rsidR="005B5F78" w:rsidRPr="005B5F78" w:rsidRDefault="005B5F78">
      <w:pPr>
        <w:numPr>
          <w:ilvl w:val="0"/>
          <w:numId w:val="5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models</w:t>
      </w:r>
      <w:r w:rsidRPr="005B5F78">
        <w:rPr>
          <w:rFonts w:ascii="Times New Roman" w:eastAsia="Times New Roman" w:hAnsi="Times New Roman" w:cs="Times New Roman"/>
          <w:kern w:val="0"/>
          <w:sz w:val="24"/>
          <w:szCs w:val="24"/>
          <w:lang w:eastAsia="en-IN"/>
          <w14:ligatures w14:val="none"/>
        </w:rPr>
        <w:t xml:space="preserve"> for fraud detection and regulatory change tracking.</w:t>
      </w:r>
    </w:p>
    <w:p w14:paraId="40FE4DFC" w14:textId="77777777" w:rsidR="005B5F78" w:rsidRPr="005B5F78" w:rsidRDefault="005B5F78">
      <w:pPr>
        <w:numPr>
          <w:ilvl w:val="0"/>
          <w:numId w:val="5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predictive analytics</w:t>
      </w:r>
      <w:r w:rsidRPr="005B5F78">
        <w:rPr>
          <w:rFonts w:ascii="Times New Roman" w:eastAsia="Times New Roman" w:hAnsi="Times New Roman" w:cs="Times New Roman"/>
          <w:kern w:val="0"/>
          <w:sz w:val="24"/>
          <w:szCs w:val="24"/>
          <w:lang w:eastAsia="en-IN"/>
          <w14:ligatures w14:val="none"/>
        </w:rPr>
        <w:t xml:space="preserve"> to identify risk exposure in real time.</w:t>
      </w:r>
    </w:p>
    <w:p w14:paraId="77028D17" w14:textId="77777777" w:rsidR="005B5F78" w:rsidRPr="005B5F78" w:rsidRDefault="005B5F78">
      <w:pPr>
        <w:numPr>
          <w:ilvl w:val="0"/>
          <w:numId w:val="5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blockchain-secured audit trails</w:t>
      </w:r>
      <w:r w:rsidRPr="005B5F78">
        <w:rPr>
          <w:rFonts w:ascii="Times New Roman" w:eastAsia="Times New Roman" w:hAnsi="Times New Roman" w:cs="Times New Roman"/>
          <w:kern w:val="0"/>
          <w:sz w:val="24"/>
          <w:szCs w:val="24"/>
          <w:lang w:eastAsia="en-IN"/>
          <w14:ligatures w14:val="none"/>
        </w:rPr>
        <w:t xml:space="preserve"> for compliance reporting.</w:t>
      </w:r>
    </w:p>
    <w:p w14:paraId="37EBB5AD"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Automated Compliance Monitoring</w:t>
      </w:r>
    </w:p>
    <w:p w14:paraId="68A56D4F" w14:textId="77777777" w:rsidR="005B5F78" w:rsidRPr="005B5F78" w:rsidRDefault="005B5F78">
      <w:pPr>
        <w:numPr>
          <w:ilvl w:val="0"/>
          <w:numId w:val="5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Deploy AI-driven GRC software</w:t>
      </w:r>
      <w:r w:rsidRPr="005B5F78">
        <w:rPr>
          <w:rFonts w:ascii="Times New Roman" w:eastAsia="Times New Roman" w:hAnsi="Times New Roman" w:cs="Times New Roman"/>
          <w:kern w:val="0"/>
          <w:sz w:val="24"/>
          <w:szCs w:val="24"/>
          <w:lang w:eastAsia="en-IN"/>
          <w14:ligatures w14:val="none"/>
        </w:rPr>
        <w:t xml:space="preserve"> for regulatory intelligence.</w:t>
      </w:r>
    </w:p>
    <w:p w14:paraId="2D5F6A22" w14:textId="77777777" w:rsidR="005B5F78" w:rsidRPr="005B5F78" w:rsidRDefault="005B5F78">
      <w:pPr>
        <w:numPr>
          <w:ilvl w:val="0"/>
          <w:numId w:val="5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security audits and risk reporting</w:t>
      </w:r>
      <w:r w:rsidRPr="005B5F78">
        <w:rPr>
          <w:rFonts w:ascii="Times New Roman" w:eastAsia="Times New Roman" w:hAnsi="Times New Roman" w:cs="Times New Roman"/>
          <w:kern w:val="0"/>
          <w:sz w:val="24"/>
          <w:szCs w:val="24"/>
          <w:lang w:eastAsia="en-IN"/>
          <w14:ligatures w14:val="none"/>
        </w:rPr>
        <w:t xml:space="preserve"> with cloud-based tools.</w:t>
      </w:r>
    </w:p>
    <w:p w14:paraId="40776C8C" w14:textId="77777777" w:rsidR="005B5F78" w:rsidRPr="005B5F78" w:rsidRDefault="005B5F78">
      <w:pPr>
        <w:numPr>
          <w:ilvl w:val="0"/>
          <w:numId w:val="5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robotic process automation (RPA)</w:t>
      </w:r>
      <w:r w:rsidRPr="005B5F78">
        <w:rPr>
          <w:rFonts w:ascii="Times New Roman" w:eastAsia="Times New Roman" w:hAnsi="Times New Roman" w:cs="Times New Roman"/>
          <w:kern w:val="0"/>
          <w:sz w:val="24"/>
          <w:szCs w:val="24"/>
          <w:lang w:eastAsia="en-IN"/>
          <w14:ligatures w14:val="none"/>
        </w:rPr>
        <w:t xml:space="preserve"> to streamline compliance workflows.</w:t>
      </w:r>
    </w:p>
    <w:p w14:paraId="408C1AAA"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AI-Powered GRC Implementation</w:t>
      </w:r>
      <w:r w:rsidRPr="005B5F78">
        <w:rPr>
          <w:rFonts w:ascii="Times New Roman" w:eastAsia="Times New Roman" w:hAnsi="Times New Roman" w:cs="Times New Roman"/>
          <w:kern w:val="0"/>
          <w:sz w:val="24"/>
          <w:szCs w:val="24"/>
          <w:lang w:eastAsia="en-IN"/>
          <w14:ligatures w14:val="none"/>
        </w:rPr>
        <w:t xml:space="preserve"> Deutsche Bank implemented </w:t>
      </w:r>
      <w:r w:rsidRPr="005B5F78">
        <w:rPr>
          <w:rFonts w:ascii="Times New Roman" w:eastAsia="Times New Roman" w:hAnsi="Times New Roman" w:cs="Times New Roman"/>
          <w:b/>
          <w:bCs/>
          <w:kern w:val="0"/>
          <w:sz w:val="24"/>
          <w:szCs w:val="24"/>
          <w:lang w:eastAsia="en-IN"/>
          <w14:ligatures w14:val="none"/>
        </w:rPr>
        <w:t>AI-based compliance automation</w:t>
      </w:r>
      <w:r w:rsidRPr="005B5F78">
        <w:rPr>
          <w:rFonts w:ascii="Times New Roman" w:eastAsia="Times New Roman" w:hAnsi="Times New Roman" w:cs="Times New Roman"/>
          <w:kern w:val="0"/>
          <w:sz w:val="24"/>
          <w:szCs w:val="24"/>
          <w:lang w:eastAsia="en-IN"/>
          <w14:ligatures w14:val="none"/>
        </w:rPr>
        <w:t xml:space="preserve">, reducing </w:t>
      </w:r>
      <w:r w:rsidRPr="005B5F78">
        <w:rPr>
          <w:rFonts w:ascii="Times New Roman" w:eastAsia="Times New Roman" w:hAnsi="Times New Roman" w:cs="Times New Roman"/>
          <w:b/>
          <w:bCs/>
          <w:kern w:val="0"/>
          <w:sz w:val="24"/>
          <w:szCs w:val="24"/>
          <w:lang w:eastAsia="en-IN"/>
          <w14:ligatures w14:val="none"/>
        </w:rPr>
        <w:t>regulatory breaches by 40%</w:t>
      </w:r>
      <w:r w:rsidRPr="005B5F78">
        <w:rPr>
          <w:rFonts w:ascii="Times New Roman" w:eastAsia="Times New Roman" w:hAnsi="Times New Roman" w:cs="Times New Roman"/>
          <w:kern w:val="0"/>
          <w:sz w:val="24"/>
          <w:szCs w:val="24"/>
          <w:lang w:eastAsia="en-IN"/>
          <w14:ligatures w14:val="none"/>
        </w:rPr>
        <w:t xml:space="preserve"> and improving </w:t>
      </w:r>
      <w:r w:rsidRPr="005B5F78">
        <w:rPr>
          <w:rFonts w:ascii="Times New Roman" w:eastAsia="Times New Roman" w:hAnsi="Times New Roman" w:cs="Times New Roman"/>
          <w:b/>
          <w:bCs/>
          <w:kern w:val="0"/>
          <w:sz w:val="24"/>
          <w:szCs w:val="24"/>
          <w:lang w:eastAsia="en-IN"/>
          <w14:ligatures w14:val="none"/>
        </w:rPr>
        <w:t>SOX and Basel III financial governance compliance.</w:t>
      </w:r>
    </w:p>
    <w:p w14:paraId="59E7C37F"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E2D808">
          <v:rect id="_x0000_i1323" style="width:0;height:1.5pt" o:hralign="center" o:hrstd="t" o:hr="t" fillcolor="#a0a0a0" stroked="f"/>
        </w:pict>
      </w:r>
    </w:p>
    <w:p w14:paraId="2B43D3E0"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5: Develop a Workforce Training and Awareness Program</w:t>
      </w:r>
    </w:p>
    <w:p w14:paraId="64241210"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Building a Risk-Aware Culture</w:t>
      </w:r>
    </w:p>
    <w:p w14:paraId="56D5D9E9" w14:textId="77777777" w:rsidR="005B5F78" w:rsidRPr="005B5F78" w:rsidRDefault="005B5F78">
      <w:pPr>
        <w:numPr>
          <w:ilvl w:val="0"/>
          <w:numId w:val="5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regular GRC training sessions</w:t>
      </w:r>
      <w:r w:rsidRPr="005B5F78">
        <w:rPr>
          <w:rFonts w:ascii="Times New Roman" w:eastAsia="Times New Roman" w:hAnsi="Times New Roman" w:cs="Times New Roman"/>
          <w:kern w:val="0"/>
          <w:sz w:val="24"/>
          <w:szCs w:val="24"/>
          <w:lang w:eastAsia="en-IN"/>
          <w14:ligatures w14:val="none"/>
        </w:rPr>
        <w:t xml:space="preserve"> for employees.</w:t>
      </w:r>
    </w:p>
    <w:p w14:paraId="6515A146" w14:textId="77777777" w:rsidR="005B5F78" w:rsidRPr="005B5F78" w:rsidRDefault="005B5F78">
      <w:pPr>
        <w:numPr>
          <w:ilvl w:val="0"/>
          <w:numId w:val="5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cybersecurity awareness programs</w:t>
      </w:r>
      <w:r w:rsidRPr="005B5F78">
        <w:rPr>
          <w:rFonts w:ascii="Times New Roman" w:eastAsia="Times New Roman" w:hAnsi="Times New Roman" w:cs="Times New Roman"/>
          <w:kern w:val="0"/>
          <w:sz w:val="24"/>
          <w:szCs w:val="24"/>
          <w:lang w:eastAsia="en-IN"/>
          <w14:ligatures w14:val="none"/>
        </w:rPr>
        <w:t xml:space="preserve"> to prevent data breaches.</w:t>
      </w:r>
    </w:p>
    <w:p w14:paraId="09D8EE46" w14:textId="77777777" w:rsidR="005B5F78" w:rsidRPr="005B5F78" w:rsidRDefault="005B5F78">
      <w:pPr>
        <w:numPr>
          <w:ilvl w:val="0"/>
          <w:numId w:val="5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AI-driven compliance simulations</w:t>
      </w:r>
      <w:r w:rsidRPr="005B5F78">
        <w:rPr>
          <w:rFonts w:ascii="Times New Roman" w:eastAsia="Times New Roman" w:hAnsi="Times New Roman" w:cs="Times New Roman"/>
          <w:kern w:val="0"/>
          <w:sz w:val="24"/>
          <w:szCs w:val="24"/>
          <w:lang w:eastAsia="en-IN"/>
          <w14:ligatures w14:val="none"/>
        </w:rPr>
        <w:t xml:space="preserve"> for employee learning.</w:t>
      </w:r>
    </w:p>
    <w:p w14:paraId="62399FDC"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Enforcing Policy Adherence Through Governance Controls</w:t>
      </w:r>
    </w:p>
    <w:p w14:paraId="57B6B01C" w14:textId="77777777" w:rsidR="005B5F78" w:rsidRPr="005B5F78" w:rsidRDefault="005B5F78">
      <w:pPr>
        <w:numPr>
          <w:ilvl w:val="0"/>
          <w:numId w:val="5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code of conduct</w:t>
      </w:r>
      <w:r w:rsidRPr="005B5F78">
        <w:rPr>
          <w:rFonts w:ascii="Times New Roman" w:eastAsia="Times New Roman" w:hAnsi="Times New Roman" w:cs="Times New Roman"/>
          <w:kern w:val="0"/>
          <w:sz w:val="24"/>
          <w:szCs w:val="24"/>
          <w:lang w:eastAsia="en-IN"/>
          <w14:ligatures w14:val="none"/>
        </w:rPr>
        <w:t xml:space="preserve"> outlining GRC responsibilities.</w:t>
      </w:r>
    </w:p>
    <w:p w14:paraId="168EFF50" w14:textId="77777777" w:rsidR="005B5F78" w:rsidRPr="005B5F78" w:rsidRDefault="005B5F78">
      <w:pPr>
        <w:numPr>
          <w:ilvl w:val="0"/>
          <w:numId w:val="5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Ensure accountability through internal audits and performance reviews.</w:t>
      </w:r>
    </w:p>
    <w:p w14:paraId="06E54B13" w14:textId="77777777" w:rsidR="005B5F78" w:rsidRPr="005B5F78" w:rsidRDefault="005B5F78">
      <w:pPr>
        <w:numPr>
          <w:ilvl w:val="0"/>
          <w:numId w:val="5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employees to report compliance violations through whistleblower channels.</w:t>
      </w:r>
    </w:p>
    <w:p w14:paraId="257DD56C"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Tesla Strengthened Compliance Culture with GRC Training</w:t>
      </w:r>
      <w:r w:rsidRPr="005B5F78">
        <w:rPr>
          <w:rFonts w:ascii="Times New Roman" w:eastAsia="Times New Roman" w:hAnsi="Times New Roman" w:cs="Times New Roman"/>
          <w:kern w:val="0"/>
          <w:sz w:val="24"/>
          <w:szCs w:val="24"/>
          <w:lang w:eastAsia="en-IN"/>
          <w14:ligatures w14:val="none"/>
        </w:rPr>
        <w:t xml:space="preserve"> Tesla implemented </w:t>
      </w:r>
      <w:r w:rsidRPr="005B5F78">
        <w:rPr>
          <w:rFonts w:ascii="Times New Roman" w:eastAsia="Times New Roman" w:hAnsi="Times New Roman" w:cs="Times New Roman"/>
          <w:b/>
          <w:bCs/>
          <w:kern w:val="0"/>
          <w:sz w:val="24"/>
          <w:szCs w:val="24"/>
          <w:lang w:eastAsia="en-IN"/>
          <w14:ligatures w14:val="none"/>
        </w:rPr>
        <w:t>AI-based compliance training</w:t>
      </w:r>
      <w:r w:rsidRPr="005B5F78">
        <w:rPr>
          <w:rFonts w:ascii="Times New Roman" w:eastAsia="Times New Roman" w:hAnsi="Times New Roman" w:cs="Times New Roman"/>
          <w:kern w:val="0"/>
          <w:sz w:val="24"/>
          <w:szCs w:val="24"/>
          <w:lang w:eastAsia="en-IN"/>
          <w14:ligatures w14:val="none"/>
        </w:rPr>
        <w:t xml:space="preserve"> to ensure </w:t>
      </w:r>
      <w:r w:rsidRPr="005B5F78">
        <w:rPr>
          <w:rFonts w:ascii="Times New Roman" w:eastAsia="Times New Roman" w:hAnsi="Times New Roman" w:cs="Times New Roman"/>
          <w:b/>
          <w:bCs/>
          <w:kern w:val="0"/>
          <w:sz w:val="24"/>
          <w:szCs w:val="24"/>
          <w:lang w:eastAsia="en-IN"/>
          <w14:ligatures w14:val="none"/>
        </w:rPr>
        <w:t>ISO 27001 cybersecurity awareness</w:t>
      </w:r>
      <w:r w:rsidRPr="005B5F78">
        <w:rPr>
          <w:rFonts w:ascii="Times New Roman" w:eastAsia="Times New Roman" w:hAnsi="Times New Roman" w:cs="Times New Roman"/>
          <w:kern w:val="0"/>
          <w:sz w:val="24"/>
          <w:szCs w:val="24"/>
          <w:lang w:eastAsia="en-IN"/>
          <w14:ligatures w14:val="none"/>
        </w:rPr>
        <w:t xml:space="preserve">, improving governance and </w:t>
      </w:r>
      <w:r w:rsidRPr="005B5F78">
        <w:rPr>
          <w:rFonts w:ascii="Times New Roman" w:eastAsia="Times New Roman" w:hAnsi="Times New Roman" w:cs="Times New Roman"/>
          <w:b/>
          <w:bCs/>
          <w:kern w:val="0"/>
          <w:sz w:val="24"/>
          <w:szCs w:val="24"/>
          <w:lang w:eastAsia="en-IN"/>
          <w14:ligatures w14:val="none"/>
        </w:rPr>
        <w:t>regulatory adherence.</w:t>
      </w:r>
    </w:p>
    <w:p w14:paraId="67714894"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866DF7">
          <v:rect id="_x0000_i1324" style="width:0;height:1.5pt" o:hralign="center" o:hrstd="t" o:hr="t" fillcolor="#a0a0a0" stroked="f"/>
        </w:pict>
      </w:r>
    </w:p>
    <w:p w14:paraId="7FFA4661"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 6: Establish Continuous Compliance Auditing and Risk Monitoring</w:t>
      </w:r>
    </w:p>
    <w:p w14:paraId="3F6AF7AA"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Conducting Regular Compliance Audits</w:t>
      </w:r>
    </w:p>
    <w:p w14:paraId="05AC1B7D" w14:textId="77777777" w:rsidR="005B5F78" w:rsidRPr="005B5F78" w:rsidRDefault="005B5F78">
      <w:pPr>
        <w:numPr>
          <w:ilvl w:val="0"/>
          <w:numId w:val="5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Perform quarterly GRC audits</w:t>
      </w:r>
      <w:r w:rsidRPr="005B5F78">
        <w:rPr>
          <w:rFonts w:ascii="Times New Roman" w:eastAsia="Times New Roman" w:hAnsi="Times New Roman" w:cs="Times New Roman"/>
          <w:kern w:val="0"/>
          <w:sz w:val="24"/>
          <w:szCs w:val="24"/>
          <w:lang w:eastAsia="en-IN"/>
          <w14:ligatures w14:val="none"/>
        </w:rPr>
        <w:t xml:space="preserve"> to assess regulatory alignment.</w:t>
      </w:r>
    </w:p>
    <w:p w14:paraId="36A73F03" w14:textId="77777777" w:rsidR="005B5F78" w:rsidRPr="005B5F78" w:rsidRDefault="005B5F78">
      <w:pPr>
        <w:numPr>
          <w:ilvl w:val="0"/>
          <w:numId w:val="5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AI-powered dashboards</w:t>
      </w:r>
      <w:r w:rsidRPr="005B5F78">
        <w:rPr>
          <w:rFonts w:ascii="Times New Roman" w:eastAsia="Times New Roman" w:hAnsi="Times New Roman" w:cs="Times New Roman"/>
          <w:kern w:val="0"/>
          <w:sz w:val="24"/>
          <w:szCs w:val="24"/>
          <w:lang w:eastAsia="en-IN"/>
          <w14:ligatures w14:val="none"/>
        </w:rPr>
        <w:t xml:space="preserve"> for real-time compliance tracking.</w:t>
      </w:r>
    </w:p>
    <w:p w14:paraId="49291D32" w14:textId="77777777" w:rsidR="005B5F78" w:rsidRPr="005B5F78" w:rsidRDefault="005B5F78">
      <w:pPr>
        <w:numPr>
          <w:ilvl w:val="0"/>
          <w:numId w:val="5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Monitor third-party vendor compliance</w:t>
      </w:r>
      <w:r w:rsidRPr="005B5F78">
        <w:rPr>
          <w:rFonts w:ascii="Times New Roman" w:eastAsia="Times New Roman" w:hAnsi="Times New Roman" w:cs="Times New Roman"/>
          <w:kern w:val="0"/>
          <w:sz w:val="24"/>
          <w:szCs w:val="24"/>
          <w:lang w:eastAsia="en-IN"/>
          <w14:ligatures w14:val="none"/>
        </w:rPr>
        <w:t xml:space="preserve"> through automated risk assessments.</w:t>
      </w:r>
    </w:p>
    <w:p w14:paraId="4951EF77"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Continuous Threat Monitoring</w:t>
      </w:r>
    </w:p>
    <w:p w14:paraId="675C7C13" w14:textId="77777777" w:rsidR="005B5F78" w:rsidRPr="005B5F78" w:rsidRDefault="005B5F78">
      <w:pPr>
        <w:numPr>
          <w:ilvl w:val="0"/>
          <w:numId w:val="5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SIEM (Security Information and Event Management) systems</w:t>
      </w:r>
      <w:r w:rsidRPr="005B5F78">
        <w:rPr>
          <w:rFonts w:ascii="Times New Roman" w:eastAsia="Times New Roman" w:hAnsi="Times New Roman" w:cs="Times New Roman"/>
          <w:kern w:val="0"/>
          <w:sz w:val="24"/>
          <w:szCs w:val="24"/>
          <w:lang w:eastAsia="en-IN"/>
          <w14:ligatures w14:val="none"/>
        </w:rPr>
        <w:t xml:space="preserve"> for security alerts.</w:t>
      </w:r>
    </w:p>
    <w:p w14:paraId="6210C88E" w14:textId="77777777" w:rsidR="005B5F78" w:rsidRPr="005B5F78" w:rsidRDefault="005B5F78">
      <w:pPr>
        <w:numPr>
          <w:ilvl w:val="0"/>
          <w:numId w:val="5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real-time anomaly detection</w:t>
      </w:r>
      <w:r w:rsidRPr="005B5F78">
        <w:rPr>
          <w:rFonts w:ascii="Times New Roman" w:eastAsia="Times New Roman" w:hAnsi="Times New Roman" w:cs="Times New Roman"/>
          <w:kern w:val="0"/>
          <w:sz w:val="24"/>
          <w:szCs w:val="24"/>
          <w:lang w:eastAsia="en-IN"/>
          <w14:ligatures w14:val="none"/>
        </w:rPr>
        <w:t xml:space="preserve"> for cybersecurity risk mitigation.</w:t>
      </w:r>
    </w:p>
    <w:p w14:paraId="38EADFC1" w14:textId="77777777" w:rsidR="005B5F78" w:rsidRPr="005B5F78" w:rsidRDefault="005B5F78">
      <w:pPr>
        <w:numPr>
          <w:ilvl w:val="0"/>
          <w:numId w:val="5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regulatory change tracking</w:t>
      </w:r>
      <w:r w:rsidRPr="005B5F78">
        <w:rPr>
          <w:rFonts w:ascii="Times New Roman" w:eastAsia="Times New Roman" w:hAnsi="Times New Roman" w:cs="Times New Roman"/>
          <w:kern w:val="0"/>
          <w:sz w:val="24"/>
          <w:szCs w:val="24"/>
          <w:lang w:eastAsia="en-IN"/>
          <w14:ligatures w14:val="none"/>
        </w:rPr>
        <w:t xml:space="preserve"> to stay ahead of new compliance mandates.</w:t>
      </w:r>
    </w:p>
    <w:p w14:paraId="2596C5BB"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Case Study: Tesla’s AI-Based Continuous Compliance Strategy</w:t>
      </w:r>
      <w:r w:rsidRPr="005B5F78">
        <w:rPr>
          <w:rFonts w:ascii="Times New Roman" w:eastAsia="Times New Roman" w:hAnsi="Times New Roman" w:cs="Times New Roman"/>
          <w:kern w:val="0"/>
          <w:sz w:val="24"/>
          <w:szCs w:val="24"/>
          <w:lang w:eastAsia="en-IN"/>
          <w14:ligatures w14:val="none"/>
        </w:rPr>
        <w:t xml:space="preserve"> Tesla integrated </w:t>
      </w:r>
      <w:r w:rsidRPr="005B5F78">
        <w:rPr>
          <w:rFonts w:ascii="Times New Roman" w:eastAsia="Times New Roman" w:hAnsi="Times New Roman" w:cs="Times New Roman"/>
          <w:b/>
          <w:bCs/>
          <w:kern w:val="0"/>
          <w:sz w:val="24"/>
          <w:szCs w:val="24"/>
          <w:lang w:eastAsia="en-IN"/>
          <w14:ligatures w14:val="none"/>
        </w:rPr>
        <w:t>automated regulatory tracking and AI-driven risk monitoring</w:t>
      </w:r>
      <w:r w:rsidRPr="005B5F78">
        <w:rPr>
          <w:rFonts w:ascii="Times New Roman" w:eastAsia="Times New Roman" w:hAnsi="Times New Roman" w:cs="Times New Roman"/>
          <w:kern w:val="0"/>
          <w:sz w:val="24"/>
          <w:szCs w:val="24"/>
          <w:lang w:eastAsia="en-IN"/>
          <w14:ligatures w14:val="none"/>
        </w:rPr>
        <w:t xml:space="preserve">, ensuring </w:t>
      </w:r>
      <w:r w:rsidRPr="005B5F78">
        <w:rPr>
          <w:rFonts w:ascii="Times New Roman" w:eastAsia="Times New Roman" w:hAnsi="Times New Roman" w:cs="Times New Roman"/>
          <w:b/>
          <w:bCs/>
          <w:kern w:val="0"/>
          <w:sz w:val="24"/>
          <w:szCs w:val="24"/>
          <w:lang w:eastAsia="en-IN"/>
          <w14:ligatures w14:val="none"/>
        </w:rPr>
        <w:t>GDPR and ISO 27001 compliance</w:t>
      </w:r>
      <w:r w:rsidRPr="005B5F78">
        <w:rPr>
          <w:rFonts w:ascii="Times New Roman" w:eastAsia="Times New Roman" w:hAnsi="Times New Roman" w:cs="Times New Roman"/>
          <w:kern w:val="0"/>
          <w:sz w:val="24"/>
          <w:szCs w:val="24"/>
          <w:lang w:eastAsia="en-IN"/>
          <w14:ligatures w14:val="none"/>
        </w:rPr>
        <w:t xml:space="preserve"> across its autonomous vehicle data networks.</w:t>
      </w:r>
    </w:p>
    <w:p w14:paraId="242C6FE0"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358C60">
          <v:rect id="_x0000_i1325" style="width:0;height:1.5pt" o:hralign="center" o:hrstd="t" o:hr="t" fillcolor="#a0a0a0" stroked="f"/>
        </w:pict>
      </w:r>
    </w:p>
    <w:p w14:paraId="57CCAF27"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62684FA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Successfully implementing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requires a </w:t>
      </w:r>
      <w:r w:rsidRPr="005B5F78">
        <w:rPr>
          <w:rFonts w:ascii="Times New Roman" w:eastAsia="Times New Roman" w:hAnsi="Times New Roman" w:cs="Times New Roman"/>
          <w:b/>
          <w:bCs/>
          <w:kern w:val="0"/>
          <w:sz w:val="24"/>
          <w:szCs w:val="24"/>
          <w:lang w:eastAsia="en-IN"/>
          <w14:ligatures w14:val="none"/>
        </w:rPr>
        <w:t>structured approach that includes executive leadership, AI-driven risk automation, workforce training, and continuous compliance monitoring.</w:t>
      </w:r>
      <w:r w:rsidRPr="005B5F78">
        <w:rPr>
          <w:rFonts w:ascii="Times New Roman" w:eastAsia="Times New Roman" w:hAnsi="Times New Roman" w:cs="Times New Roman"/>
          <w:kern w:val="0"/>
          <w:sz w:val="24"/>
          <w:szCs w:val="24"/>
          <w:lang w:eastAsia="en-IN"/>
          <w14:ligatures w14:val="none"/>
        </w:rPr>
        <w:t xml:space="preserve"> Organizations that integrate </w:t>
      </w:r>
      <w:r w:rsidRPr="005B5F78">
        <w:rPr>
          <w:rFonts w:ascii="Times New Roman" w:eastAsia="Times New Roman" w:hAnsi="Times New Roman" w:cs="Times New Roman"/>
          <w:b/>
          <w:bCs/>
          <w:kern w:val="0"/>
          <w:sz w:val="24"/>
          <w:szCs w:val="24"/>
          <w:lang w:eastAsia="en-IN"/>
          <w14:ligatures w14:val="none"/>
        </w:rPr>
        <w:t>AI-powered governance, predictive analytics, and regulatory automation tools</w:t>
      </w:r>
      <w:r w:rsidRPr="005B5F78">
        <w:rPr>
          <w:rFonts w:ascii="Times New Roman" w:eastAsia="Times New Roman" w:hAnsi="Times New Roman" w:cs="Times New Roman"/>
          <w:kern w:val="0"/>
          <w:sz w:val="24"/>
          <w:szCs w:val="24"/>
          <w:lang w:eastAsia="en-IN"/>
          <w14:ligatures w14:val="none"/>
        </w:rPr>
        <w:t xml:space="preserve"> can ensure </w:t>
      </w:r>
      <w:r w:rsidRPr="005B5F78">
        <w:rPr>
          <w:rFonts w:ascii="Times New Roman" w:eastAsia="Times New Roman" w:hAnsi="Times New Roman" w:cs="Times New Roman"/>
          <w:b/>
          <w:bCs/>
          <w:kern w:val="0"/>
          <w:sz w:val="24"/>
          <w:szCs w:val="24"/>
          <w:lang w:eastAsia="en-IN"/>
          <w14:ligatures w14:val="none"/>
        </w:rPr>
        <w:t>long-term compliance success, cyber resilience, and operational efficiency.</w:t>
      </w:r>
    </w:p>
    <w:p w14:paraId="56C45D0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"Measuring GRC Effectiveness: Key Performance Indicators and Success Metrics,"</w:t>
      </w:r>
      <w:r w:rsidRPr="005B5F78">
        <w:rPr>
          <w:rFonts w:ascii="Times New Roman" w:eastAsia="Times New Roman" w:hAnsi="Times New Roman" w:cs="Times New Roman"/>
          <w:kern w:val="0"/>
          <w:sz w:val="24"/>
          <w:szCs w:val="24"/>
          <w:lang w:eastAsia="en-IN"/>
          <w14:ligatures w14:val="none"/>
        </w:rPr>
        <w:t xml:space="preserve"> analyzing how organizations can track GRC implementation success through </w:t>
      </w:r>
      <w:r w:rsidRPr="005B5F78">
        <w:rPr>
          <w:rFonts w:ascii="Times New Roman" w:eastAsia="Times New Roman" w:hAnsi="Times New Roman" w:cs="Times New Roman"/>
          <w:b/>
          <w:bCs/>
          <w:kern w:val="0"/>
          <w:sz w:val="24"/>
          <w:szCs w:val="24"/>
          <w:lang w:eastAsia="en-IN"/>
          <w14:ligatures w14:val="none"/>
        </w:rPr>
        <w:t>risk analytics, compliance benchmarking, and AI-driven performance evaluations.</w:t>
      </w:r>
    </w:p>
    <w:p w14:paraId="71446182"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Building a Risk-Driven GRC Strategy</w:t>
      </w:r>
    </w:p>
    <w:p w14:paraId="675DA0D3"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0DEFAE60"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successful </w:t>
      </w:r>
      <w:r w:rsidRPr="005B5F78">
        <w:rPr>
          <w:rFonts w:ascii="Times New Roman" w:eastAsia="Times New Roman" w:hAnsi="Times New Roman" w:cs="Times New Roman"/>
          <w:b/>
          <w:bCs/>
          <w:kern w:val="0"/>
          <w:sz w:val="24"/>
          <w:szCs w:val="24"/>
          <w:lang w:eastAsia="en-IN"/>
          <w14:ligatures w14:val="none"/>
        </w:rPr>
        <w:t>Governance, Risk, and Compliance (GRC) strategy</w:t>
      </w:r>
      <w:r w:rsidRPr="005B5F78">
        <w:rPr>
          <w:rFonts w:ascii="Times New Roman" w:eastAsia="Times New Roman" w:hAnsi="Times New Roman" w:cs="Times New Roman"/>
          <w:kern w:val="0"/>
          <w:sz w:val="24"/>
          <w:szCs w:val="24"/>
          <w:lang w:eastAsia="en-IN"/>
          <w14:ligatures w14:val="none"/>
        </w:rPr>
        <w:t xml:space="preserve"> must be built on a strong </w:t>
      </w:r>
      <w:r w:rsidRPr="005B5F78">
        <w:rPr>
          <w:rFonts w:ascii="Times New Roman" w:eastAsia="Times New Roman" w:hAnsi="Times New Roman" w:cs="Times New Roman"/>
          <w:b/>
          <w:bCs/>
          <w:kern w:val="0"/>
          <w:sz w:val="24"/>
          <w:szCs w:val="24"/>
          <w:lang w:eastAsia="en-IN"/>
          <w14:ligatures w14:val="none"/>
        </w:rPr>
        <w:t>risk management foundation</w:t>
      </w:r>
      <w:r w:rsidRPr="005B5F78">
        <w:rPr>
          <w:rFonts w:ascii="Times New Roman" w:eastAsia="Times New Roman" w:hAnsi="Times New Roman" w:cs="Times New Roman"/>
          <w:kern w:val="0"/>
          <w:sz w:val="24"/>
          <w:szCs w:val="24"/>
          <w:lang w:eastAsia="en-IN"/>
          <w14:ligatures w14:val="none"/>
        </w:rPr>
        <w:t xml:space="preserve"> to effectively address evolving regulatory demands, cybersecurity threats, and operational challenges. Organizations that take a </w:t>
      </w:r>
      <w:r w:rsidRPr="005B5F78">
        <w:rPr>
          <w:rFonts w:ascii="Times New Roman" w:eastAsia="Times New Roman" w:hAnsi="Times New Roman" w:cs="Times New Roman"/>
          <w:b/>
          <w:bCs/>
          <w:kern w:val="0"/>
          <w:sz w:val="24"/>
          <w:szCs w:val="24"/>
          <w:lang w:eastAsia="en-IN"/>
          <w14:ligatures w14:val="none"/>
        </w:rPr>
        <w:t>risk-driven approach to GRC</w:t>
      </w:r>
      <w:r w:rsidRPr="005B5F78">
        <w:rPr>
          <w:rFonts w:ascii="Times New Roman" w:eastAsia="Times New Roman" w:hAnsi="Times New Roman" w:cs="Times New Roman"/>
          <w:kern w:val="0"/>
          <w:sz w:val="24"/>
          <w:szCs w:val="24"/>
          <w:lang w:eastAsia="en-IN"/>
          <w14:ligatures w14:val="none"/>
        </w:rPr>
        <w:t xml:space="preserve"> can proactively identify, assess, and mitigate risks before they escalate into financial losses, reputational damage, or regulatory penalties.</w:t>
      </w:r>
    </w:p>
    <w:p w14:paraId="3F0145A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risk-driven GRC strategy</w:t>
      </w:r>
      <w:r w:rsidRPr="005B5F78">
        <w:rPr>
          <w:rFonts w:ascii="Times New Roman" w:eastAsia="Times New Roman" w:hAnsi="Times New Roman" w:cs="Times New Roman"/>
          <w:kern w:val="0"/>
          <w:sz w:val="24"/>
          <w:szCs w:val="24"/>
          <w:lang w:eastAsia="en-IN"/>
          <w14:ligatures w14:val="none"/>
        </w:rPr>
        <w:t xml:space="preserve"> integrates </w:t>
      </w:r>
      <w:r w:rsidRPr="005B5F78">
        <w:rPr>
          <w:rFonts w:ascii="Times New Roman" w:eastAsia="Times New Roman" w:hAnsi="Times New Roman" w:cs="Times New Roman"/>
          <w:b/>
          <w:bCs/>
          <w:kern w:val="0"/>
          <w:sz w:val="24"/>
          <w:szCs w:val="24"/>
          <w:lang w:eastAsia="en-IN"/>
          <w14:ligatures w14:val="none"/>
        </w:rPr>
        <w:t>risk intelligence, predictive analytics, and AI-driven compliance automation</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decision-making, corporate resilience, and regulatory adherence</w:t>
      </w:r>
      <w:r w:rsidRPr="005B5F78">
        <w:rPr>
          <w:rFonts w:ascii="Times New Roman" w:eastAsia="Times New Roman" w:hAnsi="Times New Roman" w:cs="Times New Roman"/>
          <w:kern w:val="0"/>
          <w:sz w:val="24"/>
          <w:szCs w:val="24"/>
          <w:lang w:eastAsia="en-IN"/>
          <w14:ligatures w14:val="none"/>
        </w:rPr>
        <w:t xml:space="preserve">. This chapter explores the </w:t>
      </w:r>
      <w:r w:rsidRPr="005B5F78">
        <w:rPr>
          <w:rFonts w:ascii="Times New Roman" w:eastAsia="Times New Roman" w:hAnsi="Times New Roman" w:cs="Times New Roman"/>
          <w:b/>
          <w:bCs/>
          <w:kern w:val="0"/>
          <w:sz w:val="24"/>
          <w:szCs w:val="24"/>
          <w:lang w:eastAsia="en-IN"/>
          <w14:ligatures w14:val="none"/>
        </w:rPr>
        <w:t>key principles, implementation strategies, and best practices for developing a risk-based GRC framework</w:t>
      </w:r>
      <w:r w:rsidRPr="005B5F78">
        <w:rPr>
          <w:rFonts w:ascii="Times New Roman" w:eastAsia="Times New Roman" w:hAnsi="Times New Roman" w:cs="Times New Roman"/>
          <w:kern w:val="0"/>
          <w:sz w:val="24"/>
          <w:szCs w:val="24"/>
          <w:lang w:eastAsia="en-IN"/>
          <w14:ligatures w14:val="none"/>
        </w:rPr>
        <w:t xml:space="preserve"> while presenting </w:t>
      </w:r>
      <w:r w:rsidRPr="005B5F78">
        <w:rPr>
          <w:rFonts w:ascii="Times New Roman" w:eastAsia="Times New Roman" w:hAnsi="Times New Roman" w:cs="Times New Roman"/>
          <w:b/>
          <w:bCs/>
          <w:kern w:val="0"/>
          <w:sz w:val="24"/>
          <w:szCs w:val="24"/>
          <w:lang w:eastAsia="en-IN"/>
          <w14:ligatures w14:val="none"/>
        </w:rPr>
        <w:t>real-world case studies of organizations that have successfully leveraged risk-driven governance.</w:t>
      </w:r>
    </w:p>
    <w:p w14:paraId="2EDB15E1"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130D0E">
          <v:rect id="_x0000_i1326" style="width:0;height:1.5pt" o:hralign="center" o:hrstd="t" o:hr="t" fillcolor="#a0a0a0" stroked="f"/>
        </w:pict>
      </w:r>
    </w:p>
    <w:p w14:paraId="25E32145"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Importance of a Risk-Driven GRC Strategy</w:t>
      </w:r>
    </w:p>
    <w:p w14:paraId="15802751"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Risk Management Must Be at the Core of GRC</w:t>
      </w:r>
    </w:p>
    <w:p w14:paraId="7070FA5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face </w:t>
      </w:r>
      <w:r w:rsidRPr="005B5F78">
        <w:rPr>
          <w:rFonts w:ascii="Times New Roman" w:eastAsia="Times New Roman" w:hAnsi="Times New Roman" w:cs="Times New Roman"/>
          <w:b/>
          <w:bCs/>
          <w:kern w:val="0"/>
          <w:sz w:val="24"/>
          <w:szCs w:val="24"/>
          <w:lang w:eastAsia="en-IN"/>
          <w14:ligatures w14:val="none"/>
        </w:rPr>
        <w:t>multiple risk dimensions</w:t>
      </w:r>
      <w:r w:rsidRPr="005B5F78">
        <w:rPr>
          <w:rFonts w:ascii="Times New Roman" w:eastAsia="Times New Roman" w:hAnsi="Times New Roman" w:cs="Times New Roman"/>
          <w:kern w:val="0"/>
          <w:sz w:val="24"/>
          <w:szCs w:val="24"/>
          <w:lang w:eastAsia="en-IN"/>
          <w14:ligatures w14:val="none"/>
        </w:rPr>
        <w:t xml:space="preserve"> across their operations, including:</w:t>
      </w:r>
    </w:p>
    <w:p w14:paraId="394079A7" w14:textId="77777777" w:rsidR="005B5F78" w:rsidRPr="005B5F78" w:rsidRDefault="005B5F78">
      <w:pPr>
        <w:numPr>
          <w:ilvl w:val="0"/>
          <w:numId w:val="5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threats</w:t>
      </w:r>
      <w:r w:rsidRPr="005B5F78">
        <w:rPr>
          <w:rFonts w:ascii="Times New Roman" w:eastAsia="Times New Roman" w:hAnsi="Times New Roman" w:cs="Times New Roman"/>
          <w:kern w:val="0"/>
          <w:sz w:val="24"/>
          <w:szCs w:val="24"/>
          <w:lang w:eastAsia="en-IN"/>
          <w14:ligatures w14:val="none"/>
        </w:rPr>
        <w:t xml:space="preserve"> such as ransomware attacks and data breaches.</w:t>
      </w:r>
    </w:p>
    <w:p w14:paraId="7987CF5C" w14:textId="77777777" w:rsidR="005B5F78" w:rsidRPr="005B5F78" w:rsidRDefault="005B5F78">
      <w:pPr>
        <w:numPr>
          <w:ilvl w:val="0"/>
          <w:numId w:val="5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risks</w:t>
      </w:r>
      <w:r w:rsidRPr="005B5F78">
        <w:rPr>
          <w:rFonts w:ascii="Times New Roman" w:eastAsia="Times New Roman" w:hAnsi="Times New Roman" w:cs="Times New Roman"/>
          <w:kern w:val="0"/>
          <w:sz w:val="24"/>
          <w:szCs w:val="24"/>
          <w:lang w:eastAsia="en-IN"/>
          <w14:ligatures w14:val="none"/>
        </w:rPr>
        <w:t xml:space="preserve"> associated with non-compliance to GDPR, SOX, HIPAA, and PCI-DSS.</w:t>
      </w:r>
    </w:p>
    <w:p w14:paraId="6A2AF880" w14:textId="77777777" w:rsidR="005B5F78" w:rsidRPr="005B5F78" w:rsidRDefault="005B5F78">
      <w:pPr>
        <w:numPr>
          <w:ilvl w:val="0"/>
          <w:numId w:val="5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Operational risks</w:t>
      </w:r>
      <w:r w:rsidRPr="005B5F78">
        <w:rPr>
          <w:rFonts w:ascii="Times New Roman" w:eastAsia="Times New Roman" w:hAnsi="Times New Roman" w:cs="Times New Roman"/>
          <w:kern w:val="0"/>
          <w:sz w:val="24"/>
          <w:szCs w:val="24"/>
          <w:lang w:eastAsia="en-IN"/>
          <w14:ligatures w14:val="none"/>
        </w:rPr>
        <w:t xml:space="preserve"> related to third-party vendors, supply chain disruptions, and fraud.</w:t>
      </w:r>
    </w:p>
    <w:p w14:paraId="0D8C3EEA" w14:textId="77777777" w:rsidR="005B5F78" w:rsidRPr="005B5F78" w:rsidRDefault="005B5F78">
      <w:pPr>
        <w:numPr>
          <w:ilvl w:val="0"/>
          <w:numId w:val="5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Financial risks</w:t>
      </w:r>
      <w:r w:rsidRPr="005B5F78">
        <w:rPr>
          <w:rFonts w:ascii="Times New Roman" w:eastAsia="Times New Roman" w:hAnsi="Times New Roman" w:cs="Times New Roman"/>
          <w:kern w:val="0"/>
          <w:sz w:val="24"/>
          <w:szCs w:val="24"/>
          <w:lang w:eastAsia="en-IN"/>
          <w14:ligatures w14:val="none"/>
        </w:rPr>
        <w:t xml:space="preserve"> stemming from inaccurate reporting, market volatility, and internal fraud.</w:t>
      </w:r>
    </w:p>
    <w:p w14:paraId="5856468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risk-driven GRC strategy provides a </w:t>
      </w:r>
      <w:r w:rsidRPr="005B5F78">
        <w:rPr>
          <w:rFonts w:ascii="Times New Roman" w:eastAsia="Times New Roman" w:hAnsi="Times New Roman" w:cs="Times New Roman"/>
          <w:b/>
          <w:bCs/>
          <w:kern w:val="0"/>
          <w:sz w:val="24"/>
          <w:szCs w:val="24"/>
          <w:lang w:eastAsia="en-IN"/>
          <w14:ligatures w14:val="none"/>
        </w:rPr>
        <w:t>comprehensive framework to mitigate these risks</w:t>
      </w:r>
      <w:r w:rsidRPr="005B5F78">
        <w:rPr>
          <w:rFonts w:ascii="Times New Roman" w:eastAsia="Times New Roman" w:hAnsi="Times New Roman" w:cs="Times New Roman"/>
          <w:kern w:val="0"/>
          <w:sz w:val="24"/>
          <w:szCs w:val="24"/>
          <w:lang w:eastAsia="en-IN"/>
          <w14:ligatures w14:val="none"/>
        </w:rPr>
        <w:t xml:space="preserve"> while aligning governance practices with business objectives.</w:t>
      </w:r>
    </w:p>
    <w:p w14:paraId="00DBEF94"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Risk Management with Business Strategy</w:t>
      </w:r>
    </w:p>
    <w:p w14:paraId="1082A80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GRC framework must be designed to </w:t>
      </w:r>
      <w:r w:rsidRPr="005B5F78">
        <w:rPr>
          <w:rFonts w:ascii="Times New Roman" w:eastAsia="Times New Roman" w:hAnsi="Times New Roman" w:cs="Times New Roman"/>
          <w:b/>
          <w:bCs/>
          <w:kern w:val="0"/>
          <w:sz w:val="24"/>
          <w:szCs w:val="24"/>
          <w:lang w:eastAsia="en-IN"/>
          <w14:ligatures w14:val="none"/>
        </w:rPr>
        <w:t>support business goals while ensuring risk mitigation.</w:t>
      </w:r>
      <w:r w:rsidRPr="005B5F78">
        <w:rPr>
          <w:rFonts w:ascii="Times New Roman" w:eastAsia="Times New Roman" w:hAnsi="Times New Roman" w:cs="Times New Roman"/>
          <w:kern w:val="0"/>
          <w:sz w:val="24"/>
          <w:szCs w:val="24"/>
          <w:lang w:eastAsia="en-IN"/>
          <w14:ligatures w14:val="none"/>
        </w:rPr>
        <w:t xml:space="preserve"> Key strategies include:</w:t>
      </w:r>
    </w:p>
    <w:p w14:paraId="7F74F546" w14:textId="77777777" w:rsidR="005B5F78" w:rsidRPr="005B5F78" w:rsidRDefault="005B5F78">
      <w:pPr>
        <w:numPr>
          <w:ilvl w:val="0"/>
          <w:numId w:val="5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Integrating risk metrics into corporate decision-making.</w:t>
      </w:r>
    </w:p>
    <w:p w14:paraId="44F276E0" w14:textId="77777777" w:rsidR="005B5F78" w:rsidRPr="005B5F78" w:rsidRDefault="005B5F78">
      <w:pPr>
        <w:numPr>
          <w:ilvl w:val="0"/>
          <w:numId w:val="5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Developing a unified risk taxonomy to categorize enterprise risks.</w:t>
      </w:r>
    </w:p>
    <w:p w14:paraId="24C75BF3" w14:textId="77777777" w:rsidR="005B5F78" w:rsidRPr="005B5F78" w:rsidRDefault="005B5F78">
      <w:pPr>
        <w:numPr>
          <w:ilvl w:val="0"/>
          <w:numId w:val="5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Using predictive analytics to forecast compliance violations.</w:t>
      </w:r>
    </w:p>
    <w:p w14:paraId="0F1F3453"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Risk-Based GRC Strategy for Financial Resilience</w:t>
      </w:r>
      <w:r w:rsidRPr="005B5F78">
        <w:rPr>
          <w:rFonts w:ascii="Times New Roman" w:eastAsia="Times New Roman" w:hAnsi="Times New Roman" w:cs="Times New Roman"/>
          <w:kern w:val="0"/>
          <w:sz w:val="24"/>
          <w:szCs w:val="24"/>
          <w:lang w:eastAsia="en-IN"/>
          <w14:ligatures w14:val="none"/>
        </w:rPr>
        <w:t xml:space="preserve"> JPMorgan integrated </w:t>
      </w:r>
      <w:r w:rsidRPr="005B5F78">
        <w:rPr>
          <w:rFonts w:ascii="Times New Roman" w:eastAsia="Times New Roman" w:hAnsi="Times New Roman" w:cs="Times New Roman"/>
          <w:b/>
          <w:bCs/>
          <w:kern w:val="0"/>
          <w:sz w:val="24"/>
          <w:szCs w:val="24"/>
          <w:lang w:eastAsia="en-IN"/>
          <w14:ligatures w14:val="none"/>
        </w:rPr>
        <w:t>COSO ERM and Basel III compliance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risk-driven GRC framework</w:t>
      </w:r>
      <w:r w:rsidRPr="005B5F78">
        <w:rPr>
          <w:rFonts w:ascii="Times New Roman" w:eastAsia="Times New Roman" w:hAnsi="Times New Roman" w:cs="Times New Roman"/>
          <w:kern w:val="0"/>
          <w:sz w:val="24"/>
          <w:szCs w:val="24"/>
          <w:lang w:eastAsia="en-IN"/>
          <w14:ligatures w14:val="none"/>
        </w:rPr>
        <w:t>, reducing financial fraud risks and improving regulatory compliance.</w:t>
      </w:r>
    </w:p>
    <w:p w14:paraId="3B270CB9"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E8A028">
          <v:rect id="_x0000_i1327" style="width:0;height:1.5pt" o:hralign="center" o:hrstd="t" o:hr="t" fillcolor="#a0a0a0" stroked="f"/>
        </w:pict>
      </w:r>
    </w:p>
    <w:p w14:paraId="641FF45D"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Building Blocks of a Risk-Driven GRC Strategy</w:t>
      </w:r>
    </w:p>
    <w:p w14:paraId="38EE87DA"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Risk Governance and Oversight</w:t>
      </w:r>
    </w:p>
    <w:p w14:paraId="31DE7789" w14:textId="77777777" w:rsidR="005B5F78" w:rsidRPr="005B5F78" w:rsidRDefault="005B5F78">
      <w:pPr>
        <w:numPr>
          <w:ilvl w:val="0"/>
          <w:numId w:val="5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Appoint a Chief Risk Officer (CRO)</w:t>
      </w:r>
      <w:r w:rsidRPr="005B5F78">
        <w:rPr>
          <w:rFonts w:ascii="Times New Roman" w:eastAsia="Times New Roman" w:hAnsi="Times New Roman" w:cs="Times New Roman"/>
          <w:kern w:val="0"/>
          <w:sz w:val="24"/>
          <w:szCs w:val="24"/>
          <w:lang w:eastAsia="en-IN"/>
          <w14:ligatures w14:val="none"/>
        </w:rPr>
        <w:t xml:space="preserve"> to oversee enterprise-wide risk management.</w:t>
      </w:r>
    </w:p>
    <w:p w14:paraId="3E9C853B" w14:textId="77777777" w:rsidR="005B5F78" w:rsidRPr="005B5F78" w:rsidRDefault="005B5F78">
      <w:pPr>
        <w:numPr>
          <w:ilvl w:val="0"/>
          <w:numId w:val="5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cross-functional risk committee</w:t>
      </w:r>
      <w:r w:rsidRPr="005B5F78">
        <w:rPr>
          <w:rFonts w:ascii="Times New Roman" w:eastAsia="Times New Roman" w:hAnsi="Times New Roman" w:cs="Times New Roman"/>
          <w:kern w:val="0"/>
          <w:sz w:val="24"/>
          <w:szCs w:val="24"/>
          <w:lang w:eastAsia="en-IN"/>
          <w14:ligatures w14:val="none"/>
        </w:rPr>
        <w:t xml:space="preserve"> involving compliance, IT, finance, and legal teams.</w:t>
      </w:r>
    </w:p>
    <w:p w14:paraId="15B006B2" w14:textId="77777777" w:rsidR="005B5F78" w:rsidRPr="005B5F78" w:rsidRDefault="005B5F78">
      <w:pPr>
        <w:numPr>
          <w:ilvl w:val="0"/>
          <w:numId w:val="5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Ensure board-level engagement in risk strategy formulation.</w:t>
      </w:r>
    </w:p>
    <w:p w14:paraId="1CFDA179"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Identifying and Assessing Risks Across the Organization</w:t>
      </w:r>
    </w:p>
    <w:p w14:paraId="49286B62" w14:textId="77777777" w:rsidR="005B5F78" w:rsidRPr="005B5F78" w:rsidRDefault="005B5F78">
      <w:pPr>
        <w:numPr>
          <w:ilvl w:val="0"/>
          <w:numId w:val="5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a comprehensive risk assessment</w:t>
      </w:r>
      <w:r w:rsidRPr="005B5F78">
        <w:rPr>
          <w:rFonts w:ascii="Times New Roman" w:eastAsia="Times New Roman" w:hAnsi="Times New Roman" w:cs="Times New Roman"/>
          <w:kern w:val="0"/>
          <w:sz w:val="24"/>
          <w:szCs w:val="24"/>
          <w:lang w:eastAsia="en-IN"/>
          <w14:ligatures w14:val="none"/>
        </w:rPr>
        <w:t xml:space="preserve"> across cybersecurity, operations, and finance.</w:t>
      </w:r>
    </w:p>
    <w:p w14:paraId="2EAC72EF" w14:textId="77777777" w:rsidR="005B5F78" w:rsidRPr="005B5F78" w:rsidRDefault="005B5F78">
      <w:pPr>
        <w:numPr>
          <w:ilvl w:val="0"/>
          <w:numId w:val="5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AI-powered risk analytics</w:t>
      </w:r>
      <w:r w:rsidRPr="005B5F78">
        <w:rPr>
          <w:rFonts w:ascii="Times New Roman" w:eastAsia="Times New Roman" w:hAnsi="Times New Roman" w:cs="Times New Roman"/>
          <w:kern w:val="0"/>
          <w:sz w:val="24"/>
          <w:szCs w:val="24"/>
          <w:lang w:eastAsia="en-IN"/>
          <w14:ligatures w14:val="none"/>
        </w:rPr>
        <w:t xml:space="preserve"> to identify emerging threats.</w:t>
      </w:r>
    </w:p>
    <w:p w14:paraId="28C1F69E" w14:textId="77777777" w:rsidR="005B5F78" w:rsidRPr="005B5F78" w:rsidRDefault="005B5F78">
      <w:pPr>
        <w:numPr>
          <w:ilvl w:val="0"/>
          <w:numId w:val="5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Key Risk Indicators (KRIs)</w:t>
      </w:r>
      <w:r w:rsidRPr="005B5F78">
        <w:rPr>
          <w:rFonts w:ascii="Times New Roman" w:eastAsia="Times New Roman" w:hAnsi="Times New Roman" w:cs="Times New Roman"/>
          <w:kern w:val="0"/>
          <w:sz w:val="24"/>
          <w:szCs w:val="24"/>
          <w:lang w:eastAsia="en-IN"/>
          <w14:ligatures w14:val="none"/>
        </w:rPr>
        <w:t xml:space="preserve"> to measure risk impact.</w:t>
      </w:r>
    </w:p>
    <w:p w14:paraId="341EE34A"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AI-Powered Risk Assessment for Autonomous Vehicles</w:t>
      </w:r>
      <w:r w:rsidRPr="005B5F78">
        <w:rPr>
          <w:rFonts w:ascii="Times New Roman" w:eastAsia="Times New Roman" w:hAnsi="Times New Roman" w:cs="Times New Roman"/>
          <w:kern w:val="0"/>
          <w:sz w:val="24"/>
          <w:szCs w:val="24"/>
          <w:lang w:eastAsia="en-IN"/>
          <w14:ligatures w14:val="none"/>
        </w:rPr>
        <w:t xml:space="preserve"> Tesla implemented </w:t>
      </w:r>
      <w:r w:rsidRPr="005B5F78">
        <w:rPr>
          <w:rFonts w:ascii="Times New Roman" w:eastAsia="Times New Roman" w:hAnsi="Times New Roman" w:cs="Times New Roman"/>
          <w:b/>
          <w:bCs/>
          <w:kern w:val="0"/>
          <w:sz w:val="24"/>
          <w:szCs w:val="24"/>
          <w:lang w:eastAsia="en-IN"/>
          <w14:ligatures w14:val="none"/>
        </w:rPr>
        <w:t>ISO 27001 and NIST CSF risk frameworks</w:t>
      </w:r>
      <w:r w:rsidRPr="005B5F78">
        <w:rPr>
          <w:rFonts w:ascii="Times New Roman" w:eastAsia="Times New Roman" w:hAnsi="Times New Roman" w:cs="Times New Roman"/>
          <w:kern w:val="0"/>
          <w:sz w:val="24"/>
          <w:szCs w:val="24"/>
          <w:lang w:eastAsia="en-IN"/>
          <w14:ligatures w14:val="none"/>
        </w:rPr>
        <w:t xml:space="preserve"> with </w:t>
      </w:r>
      <w:r w:rsidRPr="005B5F78">
        <w:rPr>
          <w:rFonts w:ascii="Times New Roman" w:eastAsia="Times New Roman" w:hAnsi="Times New Roman" w:cs="Times New Roman"/>
          <w:b/>
          <w:bCs/>
          <w:kern w:val="0"/>
          <w:sz w:val="24"/>
          <w:szCs w:val="24"/>
          <w:lang w:eastAsia="en-IN"/>
          <w14:ligatures w14:val="none"/>
        </w:rPr>
        <w:t>AI-driven risk monitoring</w:t>
      </w:r>
      <w:r w:rsidRPr="005B5F78">
        <w:rPr>
          <w:rFonts w:ascii="Times New Roman" w:eastAsia="Times New Roman" w:hAnsi="Times New Roman" w:cs="Times New Roman"/>
          <w:kern w:val="0"/>
          <w:sz w:val="24"/>
          <w:szCs w:val="24"/>
          <w:lang w:eastAsia="en-IN"/>
          <w14:ligatures w14:val="none"/>
        </w:rPr>
        <w:t>, ensuring compliance with cybersecurity regulations in its vehicle software.</w:t>
      </w:r>
    </w:p>
    <w:p w14:paraId="20026A32"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552913">
          <v:rect id="_x0000_i1328" style="width:0;height:1.5pt" o:hralign="center" o:hrstd="t" o:hr="t" fillcolor="#a0a0a0" stroked="f"/>
        </w:pict>
      </w:r>
    </w:p>
    <w:p w14:paraId="17B0D19D"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AI and Automation in Risk-Driven GRC</w:t>
      </w:r>
    </w:p>
    <w:p w14:paraId="75663884"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for Predictive Risk Management</w:t>
      </w:r>
    </w:p>
    <w:p w14:paraId="6D9320E7" w14:textId="77777777" w:rsidR="005B5F78" w:rsidRPr="005B5F78" w:rsidRDefault="005B5F78">
      <w:pPr>
        <w:numPr>
          <w:ilvl w:val="0"/>
          <w:numId w:val="5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Deploy AI-driven risk </w:t>
      </w:r>
      <w:proofErr w:type="spellStart"/>
      <w:r w:rsidRPr="005B5F78">
        <w:rPr>
          <w:rFonts w:ascii="Times New Roman" w:eastAsia="Times New Roman" w:hAnsi="Times New Roman" w:cs="Times New Roman"/>
          <w:b/>
          <w:bCs/>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to anticipate compliance violations.</w:t>
      </w:r>
    </w:p>
    <w:p w14:paraId="40622EFC" w14:textId="77777777" w:rsidR="005B5F78" w:rsidRPr="005B5F78" w:rsidRDefault="005B5F78">
      <w:pPr>
        <w:numPr>
          <w:ilvl w:val="0"/>
          <w:numId w:val="5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Use machine learning for fraud detection in financial transactions.</w:t>
      </w:r>
    </w:p>
    <w:p w14:paraId="11B15723" w14:textId="77777777" w:rsidR="005B5F78" w:rsidRPr="005B5F78" w:rsidRDefault="005B5F78">
      <w:pPr>
        <w:numPr>
          <w:ilvl w:val="0"/>
          <w:numId w:val="5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automated compliance tracking for real-time regulatory updates.</w:t>
      </w:r>
    </w:p>
    <w:p w14:paraId="5B68882B"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Compliance and Risk Reporting</w:t>
      </w:r>
    </w:p>
    <w:p w14:paraId="543CCB23" w14:textId="77777777" w:rsidR="005B5F78" w:rsidRPr="005B5F78" w:rsidRDefault="005B5F78">
      <w:pPr>
        <w:numPr>
          <w:ilvl w:val="0"/>
          <w:numId w:val="5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Integrate AI-powered GRC dashboards</w:t>
      </w:r>
      <w:r w:rsidRPr="005B5F78">
        <w:rPr>
          <w:rFonts w:ascii="Times New Roman" w:eastAsia="Times New Roman" w:hAnsi="Times New Roman" w:cs="Times New Roman"/>
          <w:kern w:val="0"/>
          <w:sz w:val="24"/>
          <w:szCs w:val="24"/>
          <w:lang w:eastAsia="en-IN"/>
          <w14:ligatures w14:val="none"/>
        </w:rPr>
        <w:t xml:space="preserve"> to streamline compliance workflows.</w:t>
      </w:r>
    </w:p>
    <w:p w14:paraId="3B49DEAC" w14:textId="77777777" w:rsidR="005B5F78" w:rsidRPr="005B5F78" w:rsidRDefault="005B5F78">
      <w:pPr>
        <w:numPr>
          <w:ilvl w:val="0"/>
          <w:numId w:val="5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Utilize blockchain for secure and transparent risk audits.</w:t>
      </w:r>
    </w:p>
    <w:p w14:paraId="1BF047F9" w14:textId="77777777" w:rsidR="005B5F78" w:rsidRPr="005B5F78" w:rsidRDefault="005B5F78">
      <w:pPr>
        <w:numPr>
          <w:ilvl w:val="0"/>
          <w:numId w:val="5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Employ robotic process automation (RPA) to automate risk documentation.</w:t>
      </w:r>
    </w:p>
    <w:p w14:paraId="6C05ECFA"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AI-Based Compliance and Risk Automation</w:t>
      </w:r>
      <w:r w:rsidRPr="005B5F78">
        <w:rPr>
          <w:rFonts w:ascii="Times New Roman" w:eastAsia="Times New Roman" w:hAnsi="Times New Roman" w:cs="Times New Roman"/>
          <w:kern w:val="0"/>
          <w:sz w:val="24"/>
          <w:szCs w:val="24"/>
          <w:lang w:eastAsia="en-IN"/>
          <w14:ligatures w14:val="none"/>
        </w:rPr>
        <w:t xml:space="preserve"> Microsoft enhanced its </w:t>
      </w:r>
      <w:r w:rsidRPr="005B5F78">
        <w:rPr>
          <w:rFonts w:ascii="Times New Roman" w:eastAsia="Times New Roman" w:hAnsi="Times New Roman" w:cs="Times New Roman"/>
          <w:b/>
          <w:bCs/>
          <w:kern w:val="0"/>
          <w:sz w:val="24"/>
          <w:szCs w:val="24"/>
          <w:lang w:eastAsia="en-IN"/>
          <w14:ligatures w14:val="none"/>
        </w:rPr>
        <w:t>ISO 27001 compliance program</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threat intelligence and regulatory tracking</w:t>
      </w:r>
      <w:r w:rsidRPr="005B5F78">
        <w:rPr>
          <w:rFonts w:ascii="Times New Roman" w:eastAsia="Times New Roman" w:hAnsi="Times New Roman" w:cs="Times New Roman"/>
          <w:kern w:val="0"/>
          <w:sz w:val="24"/>
          <w:szCs w:val="24"/>
          <w:lang w:eastAsia="en-IN"/>
          <w14:ligatures w14:val="none"/>
        </w:rPr>
        <w:t>, ensuring real-time risk mitigation.</w:t>
      </w:r>
    </w:p>
    <w:p w14:paraId="3A6124A3"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159232">
          <v:rect id="_x0000_i1329" style="width:0;height:1.5pt" o:hralign="center" o:hrstd="t" o:hr="t" fillcolor="#a0a0a0" stroked="f"/>
        </w:pict>
      </w:r>
    </w:p>
    <w:p w14:paraId="3BC757C2"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Steps to Implementing a Risk-Driven GRC Framework</w:t>
      </w:r>
    </w:p>
    <w:p w14:paraId="697E7F72"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1: Conduct a Risk and Compliance Gap Analysis</w:t>
      </w:r>
    </w:p>
    <w:p w14:paraId="34EC2DAE" w14:textId="77777777" w:rsidR="005B5F78" w:rsidRPr="005B5F78" w:rsidRDefault="005B5F78">
      <w:pPr>
        <w:numPr>
          <w:ilvl w:val="0"/>
          <w:numId w:val="5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weaknesses in existing compliance controls.</w:t>
      </w:r>
    </w:p>
    <w:p w14:paraId="63A129F3" w14:textId="77777777" w:rsidR="005B5F78" w:rsidRPr="005B5F78" w:rsidRDefault="005B5F78">
      <w:pPr>
        <w:numPr>
          <w:ilvl w:val="0"/>
          <w:numId w:val="5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Assess cybersecurity vulnerabilities and regulatory exposure.</w:t>
      </w:r>
    </w:p>
    <w:p w14:paraId="38D342E4" w14:textId="77777777" w:rsidR="005B5F78" w:rsidRPr="005B5F78" w:rsidRDefault="005B5F78">
      <w:pPr>
        <w:numPr>
          <w:ilvl w:val="0"/>
          <w:numId w:val="5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AI-based predictive analytics for risk forecasting.</w:t>
      </w:r>
    </w:p>
    <w:p w14:paraId="1BBA0916"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2: Develop a Risk-Based Governance Model</w:t>
      </w:r>
    </w:p>
    <w:p w14:paraId="4AFB45D1" w14:textId="77777777" w:rsidR="005B5F78" w:rsidRPr="005B5F78" w:rsidRDefault="005B5F78">
      <w:pPr>
        <w:numPr>
          <w:ilvl w:val="0"/>
          <w:numId w:val="5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Define risk tolerance levels aligned with business objectives.</w:t>
      </w:r>
    </w:p>
    <w:p w14:paraId="24B23EF1" w14:textId="77777777" w:rsidR="005B5F78" w:rsidRPr="005B5F78" w:rsidRDefault="005B5F78">
      <w:pPr>
        <w:numPr>
          <w:ilvl w:val="0"/>
          <w:numId w:val="5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Establish a centralized risk management function.</w:t>
      </w:r>
    </w:p>
    <w:p w14:paraId="6525591F" w14:textId="77777777" w:rsidR="005B5F78" w:rsidRPr="005B5F78" w:rsidRDefault="005B5F78">
      <w:pPr>
        <w:numPr>
          <w:ilvl w:val="0"/>
          <w:numId w:val="5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Adopt a zero-trust cybersecurity architecture.</w:t>
      </w:r>
    </w:p>
    <w:p w14:paraId="64D8F597"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3: Integrate GRC into Enterprise-Wide Processes</w:t>
      </w:r>
    </w:p>
    <w:p w14:paraId="7252A14E" w14:textId="77777777" w:rsidR="005B5F78" w:rsidRPr="005B5F78" w:rsidRDefault="005B5F78">
      <w:pPr>
        <w:numPr>
          <w:ilvl w:val="0"/>
          <w:numId w:val="5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Embed risk monitoring into IT, finance, and supply chain workflows.</w:t>
      </w:r>
    </w:p>
    <w:p w14:paraId="67032C6A" w14:textId="77777777" w:rsidR="005B5F78" w:rsidRPr="005B5F78" w:rsidRDefault="005B5F78">
      <w:pPr>
        <w:numPr>
          <w:ilvl w:val="0"/>
          <w:numId w:val="5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continuous auditing to assess policy effectiveness.</w:t>
      </w:r>
    </w:p>
    <w:p w14:paraId="7FCBBABE" w14:textId="77777777" w:rsidR="005B5F78" w:rsidRPr="005B5F78" w:rsidRDefault="005B5F78">
      <w:pPr>
        <w:numPr>
          <w:ilvl w:val="0"/>
          <w:numId w:val="5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regulatory reporting to meet compliance mandates.</w:t>
      </w:r>
    </w:p>
    <w:p w14:paraId="45C7FBDE"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AI-Driven Risk Governance Model</w:t>
      </w:r>
      <w:r w:rsidRPr="005B5F78">
        <w:rPr>
          <w:rFonts w:ascii="Times New Roman" w:eastAsia="Times New Roman" w:hAnsi="Times New Roman" w:cs="Times New Roman"/>
          <w:kern w:val="0"/>
          <w:sz w:val="24"/>
          <w:szCs w:val="24"/>
          <w:lang w:eastAsia="en-IN"/>
          <w14:ligatures w14:val="none"/>
        </w:rPr>
        <w:t xml:space="preserve"> Deutsche Bank integrated </w:t>
      </w:r>
      <w:r w:rsidRPr="005B5F78">
        <w:rPr>
          <w:rFonts w:ascii="Times New Roman" w:eastAsia="Times New Roman" w:hAnsi="Times New Roman" w:cs="Times New Roman"/>
          <w:b/>
          <w:bCs/>
          <w:kern w:val="0"/>
          <w:sz w:val="24"/>
          <w:szCs w:val="24"/>
          <w:lang w:eastAsia="en-IN"/>
          <w14:ligatures w14:val="none"/>
        </w:rPr>
        <w:t>NIST CSF and COSO ERM frameworks</w:t>
      </w:r>
      <w:r w:rsidRPr="005B5F78">
        <w:rPr>
          <w:rFonts w:ascii="Times New Roman" w:eastAsia="Times New Roman" w:hAnsi="Times New Roman" w:cs="Times New Roman"/>
          <w:kern w:val="0"/>
          <w:sz w:val="24"/>
          <w:szCs w:val="24"/>
          <w:lang w:eastAsia="en-IN"/>
          <w14:ligatures w14:val="none"/>
        </w:rPr>
        <w:t xml:space="preserve"> into its AI-powered </w:t>
      </w:r>
      <w:r w:rsidRPr="005B5F78">
        <w:rPr>
          <w:rFonts w:ascii="Times New Roman" w:eastAsia="Times New Roman" w:hAnsi="Times New Roman" w:cs="Times New Roman"/>
          <w:b/>
          <w:bCs/>
          <w:kern w:val="0"/>
          <w:sz w:val="24"/>
          <w:szCs w:val="24"/>
          <w:lang w:eastAsia="en-IN"/>
          <w14:ligatures w14:val="none"/>
        </w:rPr>
        <w:t>GRC strategy</w:t>
      </w:r>
      <w:r w:rsidRPr="005B5F78">
        <w:rPr>
          <w:rFonts w:ascii="Times New Roman" w:eastAsia="Times New Roman" w:hAnsi="Times New Roman" w:cs="Times New Roman"/>
          <w:kern w:val="0"/>
          <w:sz w:val="24"/>
          <w:szCs w:val="24"/>
          <w:lang w:eastAsia="en-IN"/>
          <w14:ligatures w14:val="none"/>
        </w:rPr>
        <w:t>, reducing financial crime risks by 30%.</w:t>
      </w:r>
    </w:p>
    <w:p w14:paraId="24163C68"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966F44">
          <v:rect id="_x0000_i1330" style="width:0;height:1.5pt" o:hralign="center" o:hrstd="t" o:hr="t" fillcolor="#a0a0a0" stroked="f"/>
        </w:pict>
      </w:r>
    </w:p>
    <w:p w14:paraId="04182393"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Risk-Driven GRC Implementation</w:t>
      </w:r>
    </w:p>
    <w:p w14:paraId="2D195DF3"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Compliance Complexity and Regulatory Changes</w:t>
      </w:r>
    </w:p>
    <w:p w14:paraId="4135F8D0" w14:textId="77777777" w:rsidR="005B5F78" w:rsidRPr="005B5F78" w:rsidRDefault="005B5F78">
      <w:pPr>
        <w:numPr>
          <w:ilvl w:val="0"/>
          <w:numId w:val="5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Use AI for real-time regulatory intelligence tracking.</w:t>
      </w:r>
    </w:p>
    <w:p w14:paraId="4E970C9E" w14:textId="77777777" w:rsidR="005B5F78" w:rsidRPr="005B5F78" w:rsidRDefault="005B5F78">
      <w:pPr>
        <w:numPr>
          <w:ilvl w:val="0"/>
          <w:numId w:val="5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Standardize risk assessment methodologies across global operations.</w:t>
      </w:r>
    </w:p>
    <w:p w14:paraId="13CBE710" w14:textId="77777777" w:rsidR="005B5F78" w:rsidRPr="005B5F78" w:rsidRDefault="005B5F78">
      <w:pPr>
        <w:numPr>
          <w:ilvl w:val="0"/>
          <w:numId w:val="5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Enhance compliance resilience with predictive risk analytics.</w:t>
      </w:r>
    </w:p>
    <w:p w14:paraId="106C063D"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Workforce Resistance to GRC Automation</w:t>
      </w:r>
    </w:p>
    <w:p w14:paraId="1B381932" w14:textId="77777777" w:rsidR="005B5F78" w:rsidRPr="005B5F78" w:rsidRDefault="005B5F78">
      <w:pPr>
        <w:numPr>
          <w:ilvl w:val="0"/>
          <w:numId w:val="5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risk-awareness training program for employees.</w:t>
      </w:r>
    </w:p>
    <w:p w14:paraId="522B4E22" w14:textId="77777777" w:rsidR="005B5F78" w:rsidRPr="005B5F78" w:rsidRDefault="005B5F78">
      <w:pPr>
        <w:numPr>
          <w:ilvl w:val="0"/>
          <w:numId w:val="5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executive leadership support for AI-driven risk governance.</w:t>
      </w:r>
    </w:p>
    <w:p w14:paraId="62614651" w14:textId="77777777" w:rsidR="005B5F78" w:rsidRPr="005B5F78" w:rsidRDefault="005B5F78">
      <w:pPr>
        <w:numPr>
          <w:ilvl w:val="0"/>
          <w:numId w:val="5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AI-assisted compliance simulations to engage stakeholders.</w:t>
      </w:r>
    </w:p>
    <w:p w14:paraId="48D374B5"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Workforce Training for AI-Powered GRC Adoption</w:t>
      </w:r>
    </w:p>
    <w:p w14:paraId="7331111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Tesla implemented </w:t>
      </w:r>
      <w:r w:rsidRPr="005B5F78">
        <w:rPr>
          <w:rFonts w:ascii="Times New Roman" w:eastAsia="Times New Roman" w:hAnsi="Times New Roman" w:cs="Times New Roman"/>
          <w:b/>
          <w:bCs/>
          <w:kern w:val="0"/>
          <w:sz w:val="24"/>
          <w:szCs w:val="24"/>
          <w:lang w:eastAsia="en-IN"/>
          <w14:ligatures w14:val="none"/>
        </w:rPr>
        <w:t>gamified AI-based training</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compliance awareness and cybersecurity risk management</w:t>
      </w:r>
      <w:r w:rsidRPr="005B5F78">
        <w:rPr>
          <w:rFonts w:ascii="Times New Roman" w:eastAsia="Times New Roman" w:hAnsi="Times New Roman" w:cs="Times New Roman"/>
          <w:kern w:val="0"/>
          <w:sz w:val="24"/>
          <w:szCs w:val="24"/>
          <w:lang w:eastAsia="en-IN"/>
          <w14:ligatures w14:val="none"/>
        </w:rPr>
        <w:t xml:space="preserve"> among employees.</w:t>
      </w:r>
    </w:p>
    <w:p w14:paraId="3C69177D"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375B26">
          <v:rect id="_x0000_i1331" style="width:0;height:1.5pt" o:hralign="center" o:hrstd="t" o:hr="t" fillcolor="#a0a0a0" stroked="f"/>
        </w:pict>
      </w:r>
    </w:p>
    <w:p w14:paraId="26B6ED8E"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Continuous Risk Monitoring and Compliance Optimization</w:t>
      </w:r>
    </w:p>
    <w:p w14:paraId="52C41D94"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Continuous Compliance Auditing</w:t>
      </w:r>
    </w:p>
    <w:p w14:paraId="48AF8B0F" w14:textId="77777777" w:rsidR="005B5F78" w:rsidRPr="005B5F78" w:rsidRDefault="005B5F78">
      <w:pPr>
        <w:numPr>
          <w:ilvl w:val="0"/>
          <w:numId w:val="5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automated compliance dashboards</w:t>
      </w:r>
      <w:r w:rsidRPr="005B5F78">
        <w:rPr>
          <w:rFonts w:ascii="Times New Roman" w:eastAsia="Times New Roman" w:hAnsi="Times New Roman" w:cs="Times New Roman"/>
          <w:kern w:val="0"/>
          <w:sz w:val="24"/>
          <w:szCs w:val="24"/>
          <w:lang w:eastAsia="en-IN"/>
          <w14:ligatures w14:val="none"/>
        </w:rPr>
        <w:t xml:space="preserve"> for regulatory tracking.</w:t>
      </w:r>
    </w:p>
    <w:p w14:paraId="1176A58E" w14:textId="77777777" w:rsidR="005B5F78" w:rsidRPr="005B5F78" w:rsidRDefault="005B5F78">
      <w:pPr>
        <w:numPr>
          <w:ilvl w:val="0"/>
          <w:numId w:val="5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Perform quarterly cybersecurity risk audits.</w:t>
      </w:r>
    </w:p>
    <w:p w14:paraId="0FB9E9AB" w14:textId="77777777" w:rsidR="005B5F78" w:rsidRPr="005B5F78" w:rsidRDefault="005B5F78">
      <w:pPr>
        <w:numPr>
          <w:ilvl w:val="0"/>
          <w:numId w:val="5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Monitor vendor compliance with AI-driven third-party risk assessments.</w:t>
      </w:r>
    </w:p>
    <w:p w14:paraId="6A45F79F"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Risk Resilience Through AI-Powered Threat Intelligence</w:t>
      </w:r>
    </w:p>
    <w:p w14:paraId="193978F0" w14:textId="77777777" w:rsidR="005B5F78" w:rsidRPr="005B5F78" w:rsidRDefault="005B5F78">
      <w:pPr>
        <w:numPr>
          <w:ilvl w:val="0"/>
          <w:numId w:val="5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AI-driven SIEM solutions for cybersecurity monitoring.</w:t>
      </w:r>
    </w:p>
    <w:p w14:paraId="4CE1516C" w14:textId="77777777" w:rsidR="005B5F78" w:rsidRPr="005B5F78" w:rsidRDefault="005B5F78">
      <w:pPr>
        <w:numPr>
          <w:ilvl w:val="0"/>
          <w:numId w:val="5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Use </w:t>
      </w:r>
      <w:proofErr w:type="spellStart"/>
      <w:r w:rsidRPr="005B5F78">
        <w:rPr>
          <w:rFonts w:ascii="Times New Roman" w:eastAsia="Times New Roman" w:hAnsi="Times New Roman" w:cs="Times New Roman"/>
          <w:b/>
          <w:bCs/>
          <w:kern w:val="0"/>
          <w:sz w:val="24"/>
          <w:szCs w:val="24"/>
          <w:lang w:eastAsia="en-IN"/>
          <w14:ligatures w14:val="none"/>
        </w:rPr>
        <w:t>behavioral</w:t>
      </w:r>
      <w:proofErr w:type="spellEnd"/>
      <w:r w:rsidRPr="005B5F78">
        <w:rPr>
          <w:rFonts w:ascii="Times New Roman" w:eastAsia="Times New Roman" w:hAnsi="Times New Roman" w:cs="Times New Roman"/>
          <w:b/>
          <w:bCs/>
          <w:kern w:val="0"/>
          <w:sz w:val="24"/>
          <w:szCs w:val="24"/>
          <w:lang w:eastAsia="en-IN"/>
          <w14:ligatures w14:val="none"/>
        </w:rPr>
        <w:t xml:space="preserve"> analytics for insider threat detection.</w:t>
      </w:r>
    </w:p>
    <w:p w14:paraId="7AFD8BF3" w14:textId="77777777" w:rsidR="005B5F78" w:rsidRPr="005B5F78" w:rsidRDefault="005B5F78">
      <w:pPr>
        <w:numPr>
          <w:ilvl w:val="0"/>
          <w:numId w:val="5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incident response workflows for rapid threat mitigation.</w:t>
      </w:r>
    </w:p>
    <w:p w14:paraId="6BEEE2C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Amazon’s Risk-Driven Compliance and Cyber Resilience Strategy</w:t>
      </w:r>
      <w:r w:rsidRPr="005B5F78">
        <w:rPr>
          <w:rFonts w:ascii="Times New Roman" w:eastAsia="Times New Roman" w:hAnsi="Times New Roman" w:cs="Times New Roman"/>
          <w:kern w:val="0"/>
          <w:sz w:val="24"/>
          <w:szCs w:val="24"/>
          <w:lang w:eastAsia="en-IN"/>
          <w14:ligatures w14:val="none"/>
        </w:rPr>
        <w:t xml:space="preserve"> Amazon integrated </w:t>
      </w:r>
      <w:r w:rsidRPr="005B5F78">
        <w:rPr>
          <w:rFonts w:ascii="Times New Roman" w:eastAsia="Times New Roman" w:hAnsi="Times New Roman" w:cs="Times New Roman"/>
          <w:b/>
          <w:bCs/>
          <w:kern w:val="0"/>
          <w:sz w:val="24"/>
          <w:szCs w:val="24"/>
          <w:lang w:eastAsia="en-IN"/>
          <w14:ligatures w14:val="none"/>
        </w:rPr>
        <w:t>AI-powered governance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ISO 27001 cybersecurity framework</w:t>
      </w:r>
      <w:r w:rsidRPr="005B5F78">
        <w:rPr>
          <w:rFonts w:ascii="Times New Roman" w:eastAsia="Times New Roman" w:hAnsi="Times New Roman" w:cs="Times New Roman"/>
          <w:kern w:val="0"/>
          <w:sz w:val="24"/>
          <w:szCs w:val="24"/>
          <w:lang w:eastAsia="en-IN"/>
          <w14:ligatures w14:val="none"/>
        </w:rPr>
        <w:t>, improving regulatory adherence and incident response efficiency.</w:t>
      </w:r>
    </w:p>
    <w:p w14:paraId="46801104"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B0734F">
          <v:rect id="_x0000_i1332" style="width:0;height:1.5pt" o:hralign="center" o:hrstd="t" o:hr="t" fillcolor="#a0a0a0" stroked="f"/>
        </w:pict>
      </w:r>
    </w:p>
    <w:p w14:paraId="3A199CFF"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03A8B49D"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risk-driven GRC strategy</w:t>
      </w:r>
      <w:r w:rsidRPr="005B5F78">
        <w:rPr>
          <w:rFonts w:ascii="Times New Roman" w:eastAsia="Times New Roman" w:hAnsi="Times New Roman" w:cs="Times New Roman"/>
          <w:kern w:val="0"/>
          <w:sz w:val="24"/>
          <w:szCs w:val="24"/>
          <w:lang w:eastAsia="en-IN"/>
          <w14:ligatures w14:val="none"/>
        </w:rPr>
        <w:t xml:space="preserve"> enables organizations to </w:t>
      </w:r>
      <w:r w:rsidRPr="005B5F78">
        <w:rPr>
          <w:rFonts w:ascii="Times New Roman" w:eastAsia="Times New Roman" w:hAnsi="Times New Roman" w:cs="Times New Roman"/>
          <w:b/>
          <w:bCs/>
          <w:kern w:val="0"/>
          <w:sz w:val="24"/>
          <w:szCs w:val="24"/>
          <w:lang w:eastAsia="en-IN"/>
          <w14:ligatures w14:val="none"/>
        </w:rPr>
        <w:t>proactively manage risks, automate compliance processes, and strengthen governance oversight.</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risk intelligence, predictive compliance monitoring, and automated cybersecurity frameworks</w:t>
      </w:r>
      <w:r w:rsidRPr="005B5F78">
        <w:rPr>
          <w:rFonts w:ascii="Times New Roman" w:eastAsia="Times New Roman" w:hAnsi="Times New Roman" w:cs="Times New Roman"/>
          <w:kern w:val="0"/>
          <w:sz w:val="24"/>
          <w:szCs w:val="24"/>
          <w:lang w:eastAsia="en-IN"/>
          <w14:ligatures w14:val="none"/>
        </w:rPr>
        <w:t xml:space="preserve">, businesses can achieve </w:t>
      </w:r>
      <w:r w:rsidRPr="005B5F78">
        <w:rPr>
          <w:rFonts w:ascii="Times New Roman" w:eastAsia="Times New Roman" w:hAnsi="Times New Roman" w:cs="Times New Roman"/>
          <w:b/>
          <w:bCs/>
          <w:kern w:val="0"/>
          <w:sz w:val="24"/>
          <w:szCs w:val="24"/>
          <w:lang w:eastAsia="en-IN"/>
          <w14:ligatures w14:val="none"/>
        </w:rPr>
        <w:t>long-term resilience, regulatory adherence, and operational success.</w:t>
      </w:r>
    </w:p>
    <w:p w14:paraId="7A259391"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lastRenderedPageBreak/>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"The Future of AI-Powered GRC: Innovations in Risk Governance and Compliance Automation,"</w:t>
      </w:r>
      <w:r w:rsidRPr="005B5F78">
        <w:rPr>
          <w:rFonts w:ascii="Times New Roman" w:eastAsia="Times New Roman" w:hAnsi="Times New Roman" w:cs="Times New Roman"/>
          <w:kern w:val="0"/>
          <w:sz w:val="24"/>
          <w:szCs w:val="24"/>
          <w:lang w:eastAsia="en-IN"/>
          <w14:ligatures w14:val="none"/>
        </w:rPr>
        <w:t xml:space="preserve"> analyzing how next-generation AI technologies are reshaping enterprise risk management.</w:t>
      </w:r>
    </w:p>
    <w:p w14:paraId="47FEB5A5"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The Role of Technology in GRC Implementation</w:t>
      </w:r>
    </w:p>
    <w:p w14:paraId="118B5F20"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2ACCFC7C"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Technology is rapidly transforming </w:t>
      </w:r>
      <w:r w:rsidRPr="005B5F78">
        <w:rPr>
          <w:rFonts w:ascii="Times New Roman" w:eastAsia="Times New Roman" w:hAnsi="Times New Roman" w:cs="Times New Roman"/>
          <w:b/>
          <w:bCs/>
          <w:kern w:val="0"/>
          <w:sz w:val="24"/>
          <w:szCs w:val="24"/>
          <w:lang w:eastAsia="en-IN"/>
          <w14:ligatures w14:val="none"/>
        </w:rPr>
        <w:t>Governance, Risk, and Compliance (GRC) frameworks</w:t>
      </w:r>
      <w:r w:rsidRPr="005B5F78">
        <w:rPr>
          <w:rFonts w:ascii="Times New Roman" w:eastAsia="Times New Roman" w:hAnsi="Times New Roman" w:cs="Times New Roman"/>
          <w:kern w:val="0"/>
          <w:sz w:val="24"/>
          <w:szCs w:val="24"/>
          <w:lang w:eastAsia="en-IN"/>
          <w14:ligatures w14:val="none"/>
        </w:rPr>
        <w:t xml:space="preserve">, enabling organizations to enhance </w:t>
      </w:r>
      <w:r w:rsidRPr="005B5F78">
        <w:rPr>
          <w:rFonts w:ascii="Times New Roman" w:eastAsia="Times New Roman" w:hAnsi="Times New Roman" w:cs="Times New Roman"/>
          <w:b/>
          <w:bCs/>
          <w:kern w:val="0"/>
          <w:sz w:val="24"/>
          <w:szCs w:val="24"/>
          <w:lang w:eastAsia="en-IN"/>
          <w14:ligatures w14:val="none"/>
        </w:rPr>
        <w:t>regulatory adherence, risk mitigation, and corporate governance.</w:t>
      </w:r>
      <w:r w:rsidRPr="005B5F78">
        <w:rPr>
          <w:rFonts w:ascii="Times New Roman" w:eastAsia="Times New Roman" w:hAnsi="Times New Roman" w:cs="Times New Roman"/>
          <w:kern w:val="0"/>
          <w:sz w:val="24"/>
          <w:szCs w:val="24"/>
          <w:lang w:eastAsia="en-IN"/>
          <w14:ligatures w14:val="none"/>
        </w:rPr>
        <w:t xml:space="preserve"> The digital era has introduced </w:t>
      </w:r>
      <w:r w:rsidRPr="005B5F78">
        <w:rPr>
          <w:rFonts w:ascii="Times New Roman" w:eastAsia="Times New Roman" w:hAnsi="Times New Roman" w:cs="Times New Roman"/>
          <w:b/>
          <w:bCs/>
          <w:kern w:val="0"/>
          <w:sz w:val="24"/>
          <w:szCs w:val="24"/>
          <w:lang w:eastAsia="en-IN"/>
          <w14:ligatures w14:val="none"/>
        </w:rPr>
        <w:t>automation, artificial intelligence (AI), machine learning (ML), and blockchain</w:t>
      </w:r>
      <w:r w:rsidRPr="005B5F78">
        <w:rPr>
          <w:rFonts w:ascii="Times New Roman" w:eastAsia="Times New Roman" w:hAnsi="Times New Roman" w:cs="Times New Roman"/>
          <w:kern w:val="0"/>
          <w:sz w:val="24"/>
          <w:szCs w:val="24"/>
          <w:lang w:eastAsia="en-IN"/>
          <w14:ligatures w14:val="none"/>
        </w:rPr>
        <w:t xml:space="preserve"> as integral components of GRC implementation, streamlining compliance tracking, cybersecurity monitoring, and regulatory reporting.</w:t>
      </w:r>
    </w:p>
    <w:p w14:paraId="14FEDAD2"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that integrate </w:t>
      </w:r>
      <w:r w:rsidRPr="005B5F78">
        <w:rPr>
          <w:rFonts w:ascii="Times New Roman" w:eastAsia="Times New Roman" w:hAnsi="Times New Roman" w:cs="Times New Roman"/>
          <w:b/>
          <w:bCs/>
          <w:kern w:val="0"/>
          <w:sz w:val="24"/>
          <w:szCs w:val="24"/>
          <w:lang w:eastAsia="en-IN"/>
          <w14:ligatures w14:val="none"/>
        </w:rPr>
        <w:t>technology-driven GRC solutions</w:t>
      </w:r>
      <w:r w:rsidRPr="005B5F78">
        <w:rPr>
          <w:rFonts w:ascii="Times New Roman" w:eastAsia="Times New Roman" w:hAnsi="Times New Roman" w:cs="Times New Roman"/>
          <w:kern w:val="0"/>
          <w:sz w:val="24"/>
          <w:szCs w:val="24"/>
          <w:lang w:eastAsia="en-IN"/>
          <w14:ligatures w14:val="none"/>
        </w:rPr>
        <w:t xml:space="preserve"> benefit from </w:t>
      </w:r>
      <w:r w:rsidRPr="005B5F78">
        <w:rPr>
          <w:rFonts w:ascii="Times New Roman" w:eastAsia="Times New Roman" w:hAnsi="Times New Roman" w:cs="Times New Roman"/>
          <w:b/>
          <w:bCs/>
          <w:kern w:val="0"/>
          <w:sz w:val="24"/>
          <w:szCs w:val="24"/>
          <w:lang w:eastAsia="en-IN"/>
          <w14:ligatures w14:val="none"/>
        </w:rPr>
        <w:t>real-time risk assessments, predictive analytics, automated compliance auditing, and AI-powered fraud detection.</w:t>
      </w:r>
      <w:r w:rsidRPr="005B5F78">
        <w:rPr>
          <w:rFonts w:ascii="Times New Roman" w:eastAsia="Times New Roman" w:hAnsi="Times New Roman" w:cs="Times New Roman"/>
          <w:kern w:val="0"/>
          <w:sz w:val="24"/>
          <w:szCs w:val="24"/>
          <w:lang w:eastAsia="en-IN"/>
          <w14:ligatures w14:val="none"/>
        </w:rPr>
        <w:t xml:space="preserve"> However, leveraging technology in GRC requires a </w:t>
      </w:r>
      <w:r w:rsidRPr="005B5F78">
        <w:rPr>
          <w:rFonts w:ascii="Times New Roman" w:eastAsia="Times New Roman" w:hAnsi="Times New Roman" w:cs="Times New Roman"/>
          <w:b/>
          <w:bCs/>
          <w:kern w:val="0"/>
          <w:sz w:val="24"/>
          <w:szCs w:val="24"/>
          <w:lang w:eastAsia="en-IN"/>
          <w14:ligatures w14:val="none"/>
        </w:rPr>
        <w:t>structured approach to implementation, integration with existing governance structures, and continuous monitoring to ensure efficiency and adaptability.</w:t>
      </w:r>
    </w:p>
    <w:p w14:paraId="101D5F7E"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transformative impact of technology on GRC frameworks</w:t>
      </w:r>
      <w:r w:rsidRPr="005B5F78">
        <w:rPr>
          <w:rFonts w:ascii="Times New Roman" w:eastAsia="Times New Roman" w:hAnsi="Times New Roman" w:cs="Times New Roman"/>
          <w:kern w:val="0"/>
          <w:sz w:val="24"/>
          <w:szCs w:val="24"/>
          <w:lang w:eastAsia="en-IN"/>
          <w14:ligatures w14:val="none"/>
        </w:rPr>
        <w:t xml:space="preserve">, examining </w:t>
      </w:r>
      <w:r w:rsidRPr="005B5F78">
        <w:rPr>
          <w:rFonts w:ascii="Times New Roman" w:eastAsia="Times New Roman" w:hAnsi="Times New Roman" w:cs="Times New Roman"/>
          <w:b/>
          <w:bCs/>
          <w:kern w:val="0"/>
          <w:sz w:val="24"/>
          <w:szCs w:val="24"/>
          <w:lang w:eastAsia="en-IN"/>
          <w14:ligatures w14:val="none"/>
        </w:rPr>
        <w:t>key technologies, implementation strategies, challenges, and real-world case studies of organizations that have successfully adopted AI, automation, and advanced compliance tools to strengthen governance.</w:t>
      </w:r>
    </w:p>
    <w:p w14:paraId="51E516E6"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893249">
          <v:rect id="_x0000_i1333" style="width:0;height:1.5pt" o:hralign="center" o:hrstd="t" o:hr="t" fillcolor="#a0a0a0" stroked="f"/>
        </w:pict>
      </w:r>
    </w:p>
    <w:p w14:paraId="5CAC6340"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Evolution of Technology in GRC</w:t>
      </w:r>
    </w:p>
    <w:p w14:paraId="5C686517"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Technology Has Transformed GRC Frameworks</w:t>
      </w:r>
    </w:p>
    <w:p w14:paraId="2BFB113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Historically, GRC processes relied on </w:t>
      </w:r>
      <w:r w:rsidRPr="005B5F78">
        <w:rPr>
          <w:rFonts w:ascii="Times New Roman" w:eastAsia="Times New Roman" w:hAnsi="Times New Roman" w:cs="Times New Roman"/>
          <w:b/>
          <w:bCs/>
          <w:kern w:val="0"/>
          <w:sz w:val="24"/>
          <w:szCs w:val="24"/>
          <w:lang w:eastAsia="en-IN"/>
          <w14:ligatures w14:val="none"/>
        </w:rPr>
        <w:t>manual audits, static policy documentation, and periodic risk assessments.</w:t>
      </w:r>
      <w:r w:rsidRPr="005B5F78">
        <w:rPr>
          <w:rFonts w:ascii="Times New Roman" w:eastAsia="Times New Roman" w:hAnsi="Times New Roman" w:cs="Times New Roman"/>
          <w:kern w:val="0"/>
          <w:sz w:val="24"/>
          <w:szCs w:val="24"/>
          <w:lang w:eastAsia="en-IN"/>
          <w14:ligatures w14:val="none"/>
        </w:rPr>
        <w:t xml:space="preserve"> Today, technology has revolutionized GRC by:</w:t>
      </w:r>
    </w:p>
    <w:p w14:paraId="59CFB64E" w14:textId="77777777" w:rsidR="005B5F78" w:rsidRPr="005B5F78" w:rsidRDefault="005B5F78">
      <w:pPr>
        <w:numPr>
          <w:ilvl w:val="0"/>
          <w:numId w:val="5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compliance workflows and risk reporting.</w:t>
      </w:r>
    </w:p>
    <w:p w14:paraId="1091B3F1" w14:textId="77777777" w:rsidR="005B5F78" w:rsidRPr="005B5F78" w:rsidRDefault="005B5F78">
      <w:pPr>
        <w:numPr>
          <w:ilvl w:val="0"/>
          <w:numId w:val="5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Integrating AI-driven predictive analytics for cybersecurity threat detection.</w:t>
      </w:r>
    </w:p>
    <w:p w14:paraId="40B0E3B7" w14:textId="77777777" w:rsidR="005B5F78" w:rsidRPr="005B5F78" w:rsidRDefault="005B5F78">
      <w:pPr>
        <w:numPr>
          <w:ilvl w:val="0"/>
          <w:numId w:val="5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Leveraging blockchain for immutable audit trails and regulatory transparency.</w:t>
      </w:r>
    </w:p>
    <w:p w14:paraId="5D1CC20A" w14:textId="77777777" w:rsidR="005B5F78" w:rsidRPr="005B5F78" w:rsidRDefault="005B5F78">
      <w:pPr>
        <w:numPr>
          <w:ilvl w:val="0"/>
          <w:numId w:val="5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Deploying robotic process automation (RPA) to reduce human errors in compliance management.</w:t>
      </w:r>
    </w:p>
    <w:p w14:paraId="334CDC51"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Shift from Traditional GRC to Digital GRC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4600"/>
      </w:tblGrid>
      <w:tr w:rsidR="005B5F78" w:rsidRPr="005B5F78" w14:paraId="59CBDCE3" w14:textId="77777777" w:rsidTr="005B5F78">
        <w:trPr>
          <w:tblCellSpacing w:w="15" w:type="dxa"/>
        </w:trPr>
        <w:tc>
          <w:tcPr>
            <w:tcW w:w="0" w:type="auto"/>
            <w:vAlign w:val="center"/>
            <w:hideMark/>
          </w:tcPr>
          <w:p w14:paraId="26ACCB5F"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Traditional GRC</w:t>
            </w:r>
          </w:p>
        </w:tc>
        <w:tc>
          <w:tcPr>
            <w:tcW w:w="0" w:type="auto"/>
            <w:vAlign w:val="center"/>
            <w:hideMark/>
          </w:tcPr>
          <w:p w14:paraId="4E02BAFA"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Digital GRC</w:t>
            </w:r>
          </w:p>
        </w:tc>
      </w:tr>
      <w:tr w:rsidR="005B5F78" w:rsidRPr="005B5F78" w14:paraId="1F93914A" w14:textId="77777777" w:rsidTr="005B5F78">
        <w:trPr>
          <w:tblCellSpacing w:w="15" w:type="dxa"/>
        </w:trPr>
        <w:tc>
          <w:tcPr>
            <w:tcW w:w="0" w:type="auto"/>
            <w:vAlign w:val="center"/>
            <w:hideMark/>
          </w:tcPr>
          <w:p w14:paraId="7CE5E90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Manual audits and paper-based reporting</w:t>
            </w:r>
          </w:p>
        </w:tc>
        <w:tc>
          <w:tcPr>
            <w:tcW w:w="0" w:type="auto"/>
            <w:vAlign w:val="center"/>
            <w:hideMark/>
          </w:tcPr>
          <w:p w14:paraId="1B296EFD"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AI-driven automated compliance tracking</w:t>
            </w:r>
          </w:p>
        </w:tc>
      </w:tr>
      <w:tr w:rsidR="005B5F78" w:rsidRPr="005B5F78" w14:paraId="0174AEEF" w14:textId="77777777" w:rsidTr="005B5F78">
        <w:trPr>
          <w:tblCellSpacing w:w="15" w:type="dxa"/>
        </w:trPr>
        <w:tc>
          <w:tcPr>
            <w:tcW w:w="0" w:type="auto"/>
            <w:vAlign w:val="center"/>
            <w:hideMark/>
          </w:tcPr>
          <w:p w14:paraId="7B39924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Reactive risk assessments</w:t>
            </w:r>
          </w:p>
        </w:tc>
        <w:tc>
          <w:tcPr>
            <w:tcW w:w="0" w:type="auto"/>
            <w:vAlign w:val="center"/>
            <w:hideMark/>
          </w:tcPr>
          <w:p w14:paraId="6AACC7AA"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Proactive, real-time risk monitoring</w:t>
            </w:r>
          </w:p>
        </w:tc>
      </w:tr>
      <w:tr w:rsidR="005B5F78" w:rsidRPr="005B5F78" w14:paraId="2C733468" w14:textId="77777777" w:rsidTr="005B5F78">
        <w:trPr>
          <w:tblCellSpacing w:w="15" w:type="dxa"/>
        </w:trPr>
        <w:tc>
          <w:tcPr>
            <w:tcW w:w="0" w:type="auto"/>
            <w:vAlign w:val="center"/>
            <w:hideMark/>
          </w:tcPr>
          <w:p w14:paraId="7467C90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Siloed regulatory updates</w:t>
            </w:r>
          </w:p>
        </w:tc>
        <w:tc>
          <w:tcPr>
            <w:tcW w:w="0" w:type="auto"/>
            <w:vAlign w:val="center"/>
            <w:hideMark/>
          </w:tcPr>
          <w:p w14:paraId="4C99342B"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AI-based regulatory intelligence</w:t>
            </w:r>
          </w:p>
        </w:tc>
      </w:tr>
      <w:tr w:rsidR="005B5F78" w:rsidRPr="005B5F78" w14:paraId="3170064A" w14:textId="77777777" w:rsidTr="005B5F78">
        <w:trPr>
          <w:tblCellSpacing w:w="15" w:type="dxa"/>
        </w:trPr>
        <w:tc>
          <w:tcPr>
            <w:tcW w:w="0" w:type="auto"/>
            <w:vAlign w:val="center"/>
            <w:hideMark/>
          </w:tcPr>
          <w:p w14:paraId="5AAE4B0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Static risk models</w:t>
            </w:r>
          </w:p>
        </w:tc>
        <w:tc>
          <w:tcPr>
            <w:tcW w:w="0" w:type="auto"/>
            <w:vAlign w:val="center"/>
            <w:hideMark/>
          </w:tcPr>
          <w:p w14:paraId="6B803B4E"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Machine learning-powered predictive analytics</w:t>
            </w:r>
          </w:p>
        </w:tc>
      </w:tr>
    </w:tbl>
    <w:p w14:paraId="31AE0E8A"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JPMorgan Digitized Its GRC Framework</w:t>
      </w:r>
    </w:p>
    <w:p w14:paraId="7D708CC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JPMorgan integrated </w:t>
      </w:r>
      <w:r w:rsidRPr="005B5F78">
        <w:rPr>
          <w:rFonts w:ascii="Times New Roman" w:eastAsia="Times New Roman" w:hAnsi="Times New Roman" w:cs="Times New Roman"/>
          <w:b/>
          <w:bCs/>
          <w:kern w:val="0"/>
          <w:sz w:val="24"/>
          <w:szCs w:val="24"/>
          <w:lang w:eastAsia="en-IN"/>
          <w14:ligatures w14:val="none"/>
        </w:rPr>
        <w:t>AI-powered compliance automation and blockchain-based audit trails</w:t>
      </w:r>
      <w:r w:rsidRPr="005B5F78">
        <w:rPr>
          <w:rFonts w:ascii="Times New Roman" w:eastAsia="Times New Roman" w:hAnsi="Times New Roman" w:cs="Times New Roman"/>
          <w:kern w:val="0"/>
          <w:sz w:val="24"/>
          <w:szCs w:val="24"/>
          <w:lang w:eastAsia="en-IN"/>
          <w14:ligatures w14:val="none"/>
        </w:rPr>
        <w:t xml:space="preserve">, reducing regulatory breaches by </w:t>
      </w:r>
      <w:r w:rsidRPr="005B5F78">
        <w:rPr>
          <w:rFonts w:ascii="Times New Roman" w:eastAsia="Times New Roman" w:hAnsi="Times New Roman" w:cs="Times New Roman"/>
          <w:b/>
          <w:bCs/>
          <w:kern w:val="0"/>
          <w:sz w:val="24"/>
          <w:szCs w:val="24"/>
          <w:lang w:eastAsia="en-IN"/>
          <w14:ligatures w14:val="none"/>
        </w:rPr>
        <w:t>40%</w:t>
      </w:r>
      <w:r w:rsidRPr="005B5F78">
        <w:rPr>
          <w:rFonts w:ascii="Times New Roman" w:eastAsia="Times New Roman" w:hAnsi="Times New Roman" w:cs="Times New Roman"/>
          <w:kern w:val="0"/>
          <w:sz w:val="24"/>
          <w:szCs w:val="24"/>
          <w:lang w:eastAsia="en-IN"/>
          <w14:ligatures w14:val="none"/>
        </w:rPr>
        <w:t xml:space="preserve"> while improving </w:t>
      </w:r>
      <w:r w:rsidRPr="005B5F78">
        <w:rPr>
          <w:rFonts w:ascii="Times New Roman" w:eastAsia="Times New Roman" w:hAnsi="Times New Roman" w:cs="Times New Roman"/>
          <w:b/>
          <w:bCs/>
          <w:kern w:val="0"/>
          <w:sz w:val="24"/>
          <w:szCs w:val="24"/>
          <w:lang w:eastAsia="en-IN"/>
          <w14:ligatures w14:val="none"/>
        </w:rPr>
        <w:t>Basel III and SOX compliance.</w:t>
      </w:r>
    </w:p>
    <w:p w14:paraId="61D6E8BE"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5B188D">
          <v:rect id="_x0000_i1334" style="width:0;height:1.5pt" o:hralign="center" o:hrstd="t" o:hr="t" fillcolor="#a0a0a0" stroked="f"/>
        </w:pict>
      </w:r>
    </w:p>
    <w:p w14:paraId="0CABB17F"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Technologies Transforming GRC Implementation</w:t>
      </w:r>
    </w:p>
    <w:p w14:paraId="31C4FAE7"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Artificial Intelligence (AI) and Machine Learning (ML)</w:t>
      </w:r>
    </w:p>
    <w:p w14:paraId="6CDA385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 and ML revolutionize GRC by:</w:t>
      </w:r>
    </w:p>
    <w:p w14:paraId="0AB18728" w14:textId="77777777" w:rsidR="005B5F78" w:rsidRPr="005B5F78" w:rsidRDefault="005B5F78">
      <w:pPr>
        <w:numPr>
          <w:ilvl w:val="0"/>
          <w:numId w:val="5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Enhancing risk detection</w:t>
      </w:r>
      <w:r w:rsidRPr="005B5F78">
        <w:rPr>
          <w:rFonts w:ascii="Times New Roman" w:eastAsia="Times New Roman" w:hAnsi="Times New Roman" w:cs="Times New Roman"/>
          <w:kern w:val="0"/>
          <w:sz w:val="24"/>
          <w:szCs w:val="24"/>
          <w:lang w:eastAsia="en-IN"/>
          <w14:ligatures w14:val="none"/>
        </w:rPr>
        <w:t xml:space="preserve"> through anomaly detection in financial transactions.</w:t>
      </w:r>
    </w:p>
    <w:p w14:paraId="579AB9B6" w14:textId="77777777" w:rsidR="005B5F78" w:rsidRPr="005B5F78" w:rsidRDefault="005B5F78">
      <w:pPr>
        <w:numPr>
          <w:ilvl w:val="0"/>
          <w:numId w:val="5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Predicting compliance violations</w:t>
      </w:r>
      <w:r w:rsidRPr="005B5F78">
        <w:rPr>
          <w:rFonts w:ascii="Times New Roman" w:eastAsia="Times New Roman" w:hAnsi="Times New Roman" w:cs="Times New Roman"/>
          <w:kern w:val="0"/>
          <w:sz w:val="24"/>
          <w:szCs w:val="24"/>
          <w:lang w:eastAsia="en-IN"/>
          <w14:ligatures w14:val="none"/>
        </w:rPr>
        <w:t xml:space="preserve"> based on historical regulatory data.</w:t>
      </w:r>
    </w:p>
    <w:p w14:paraId="65D34D16" w14:textId="77777777" w:rsidR="005B5F78" w:rsidRPr="005B5F78" w:rsidRDefault="005B5F78">
      <w:pPr>
        <w:numPr>
          <w:ilvl w:val="0"/>
          <w:numId w:val="5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security risk management</w:t>
      </w:r>
      <w:r w:rsidRPr="005B5F78">
        <w:rPr>
          <w:rFonts w:ascii="Times New Roman" w:eastAsia="Times New Roman" w:hAnsi="Times New Roman" w:cs="Times New Roman"/>
          <w:kern w:val="0"/>
          <w:sz w:val="24"/>
          <w:szCs w:val="24"/>
          <w:lang w:eastAsia="en-IN"/>
          <w14:ligatures w14:val="none"/>
        </w:rPr>
        <w:t xml:space="preserve"> with real-time threat intelligence.</w:t>
      </w:r>
    </w:p>
    <w:p w14:paraId="76413A41"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Robotic Process Automation (RPA) for Compliance</w:t>
      </w:r>
    </w:p>
    <w:p w14:paraId="3F64B3B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RPA streamlines </w:t>
      </w:r>
      <w:r w:rsidRPr="005B5F78">
        <w:rPr>
          <w:rFonts w:ascii="Times New Roman" w:eastAsia="Times New Roman" w:hAnsi="Times New Roman" w:cs="Times New Roman"/>
          <w:b/>
          <w:bCs/>
          <w:kern w:val="0"/>
          <w:sz w:val="24"/>
          <w:szCs w:val="24"/>
          <w:lang w:eastAsia="en-IN"/>
          <w14:ligatures w14:val="none"/>
        </w:rPr>
        <w:t>manual compliance processes</w:t>
      </w:r>
      <w:r w:rsidRPr="005B5F78">
        <w:rPr>
          <w:rFonts w:ascii="Times New Roman" w:eastAsia="Times New Roman" w:hAnsi="Times New Roman" w:cs="Times New Roman"/>
          <w:kern w:val="0"/>
          <w:sz w:val="24"/>
          <w:szCs w:val="24"/>
          <w:lang w:eastAsia="en-IN"/>
          <w14:ligatures w14:val="none"/>
        </w:rPr>
        <w:t>, including:</w:t>
      </w:r>
    </w:p>
    <w:p w14:paraId="154F6719" w14:textId="77777777" w:rsidR="005B5F78" w:rsidRPr="005B5F78" w:rsidRDefault="005B5F78">
      <w:pPr>
        <w:numPr>
          <w:ilvl w:val="0"/>
          <w:numId w:val="5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Automated policy documentation and audit trail creation.</w:t>
      </w:r>
    </w:p>
    <w:p w14:paraId="2232E7FA" w14:textId="77777777" w:rsidR="005B5F78" w:rsidRPr="005B5F78" w:rsidRDefault="005B5F78">
      <w:pPr>
        <w:numPr>
          <w:ilvl w:val="0"/>
          <w:numId w:val="5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reporting submission</w:t>
      </w:r>
      <w:r w:rsidRPr="005B5F78">
        <w:rPr>
          <w:rFonts w:ascii="Times New Roman" w:eastAsia="Times New Roman" w:hAnsi="Times New Roman" w:cs="Times New Roman"/>
          <w:kern w:val="0"/>
          <w:sz w:val="24"/>
          <w:szCs w:val="24"/>
          <w:lang w:eastAsia="en-IN"/>
          <w14:ligatures w14:val="none"/>
        </w:rPr>
        <w:t xml:space="preserve"> with reduced human intervention.</w:t>
      </w:r>
    </w:p>
    <w:p w14:paraId="15FA16A6" w14:textId="77777777" w:rsidR="005B5F78" w:rsidRPr="005B5F78" w:rsidRDefault="005B5F78">
      <w:pPr>
        <w:numPr>
          <w:ilvl w:val="0"/>
          <w:numId w:val="5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Continuous monitoring of financial transactions for fraud detection.</w:t>
      </w:r>
    </w:p>
    <w:p w14:paraId="364393F4"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Regulatory Transparency</w:t>
      </w:r>
    </w:p>
    <w:p w14:paraId="598FD39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Blockchain technology strengthens GRC implementation by:</w:t>
      </w:r>
    </w:p>
    <w:p w14:paraId="7DB4A9BB" w14:textId="77777777" w:rsidR="005B5F78" w:rsidRPr="005B5F78" w:rsidRDefault="005B5F78">
      <w:pPr>
        <w:numPr>
          <w:ilvl w:val="0"/>
          <w:numId w:val="5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Creating tamper-proof audit trails for compliance validation.</w:t>
      </w:r>
    </w:p>
    <w:p w14:paraId="16E06A64" w14:textId="77777777" w:rsidR="005B5F78" w:rsidRPr="005B5F78" w:rsidRDefault="005B5F78">
      <w:pPr>
        <w:numPr>
          <w:ilvl w:val="0"/>
          <w:numId w:val="5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Ensuring secure digital identity management and data integrity.</w:t>
      </w:r>
    </w:p>
    <w:p w14:paraId="3A5E30C1" w14:textId="77777777" w:rsidR="005B5F78" w:rsidRPr="005B5F78" w:rsidRDefault="005B5F78">
      <w:pPr>
        <w:numPr>
          <w:ilvl w:val="0"/>
          <w:numId w:val="5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Improving third-party vendor compliance tracking.</w:t>
      </w:r>
    </w:p>
    <w:p w14:paraId="4A813F51"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Blockchain-Driven GRC Implementation</w:t>
      </w:r>
      <w:r w:rsidRPr="005B5F78">
        <w:rPr>
          <w:rFonts w:ascii="Times New Roman" w:eastAsia="Times New Roman" w:hAnsi="Times New Roman" w:cs="Times New Roman"/>
          <w:kern w:val="0"/>
          <w:sz w:val="24"/>
          <w:szCs w:val="24"/>
          <w:lang w:eastAsia="en-IN"/>
          <w14:ligatures w14:val="none"/>
        </w:rPr>
        <w:t xml:space="preserve"> Microsoft adopted </w:t>
      </w:r>
      <w:r w:rsidRPr="005B5F78">
        <w:rPr>
          <w:rFonts w:ascii="Times New Roman" w:eastAsia="Times New Roman" w:hAnsi="Times New Roman" w:cs="Times New Roman"/>
          <w:b/>
          <w:bCs/>
          <w:kern w:val="0"/>
          <w:sz w:val="24"/>
          <w:szCs w:val="24"/>
          <w:lang w:eastAsia="en-IN"/>
          <w14:ligatures w14:val="none"/>
        </w:rPr>
        <w:t>blockchain-secured compliance auditing</w:t>
      </w:r>
      <w:r w:rsidRPr="005B5F78">
        <w:rPr>
          <w:rFonts w:ascii="Times New Roman" w:eastAsia="Times New Roman" w:hAnsi="Times New Roman" w:cs="Times New Roman"/>
          <w:kern w:val="0"/>
          <w:sz w:val="24"/>
          <w:szCs w:val="24"/>
          <w:lang w:eastAsia="en-IN"/>
          <w14:ligatures w14:val="none"/>
        </w:rPr>
        <w:t xml:space="preserve">, reducing regulatory fraud risks and </w:t>
      </w:r>
      <w:r w:rsidRPr="005B5F78">
        <w:rPr>
          <w:rFonts w:ascii="Times New Roman" w:eastAsia="Times New Roman" w:hAnsi="Times New Roman" w:cs="Times New Roman"/>
          <w:b/>
          <w:bCs/>
          <w:kern w:val="0"/>
          <w:sz w:val="24"/>
          <w:szCs w:val="24"/>
          <w:lang w:eastAsia="en-IN"/>
          <w14:ligatures w14:val="none"/>
        </w:rPr>
        <w:t>enhancing GDPR and ISO 27001 data privacy compliance.</w:t>
      </w:r>
    </w:p>
    <w:p w14:paraId="5B66F325"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C9A0C7">
          <v:rect id="_x0000_i1335" style="width:0;height:1.5pt" o:hralign="center" o:hrstd="t" o:hr="t" fillcolor="#a0a0a0" stroked="f"/>
        </w:pict>
      </w:r>
    </w:p>
    <w:p w14:paraId="178AC1CA"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AI-Driven Risk Management and Compliance Automation</w:t>
      </w:r>
    </w:p>
    <w:p w14:paraId="413912B6"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Assessment Models</w:t>
      </w:r>
    </w:p>
    <w:p w14:paraId="458FB006"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Organizations can integrate AI into risk management to:</w:t>
      </w:r>
    </w:p>
    <w:p w14:paraId="3460C334" w14:textId="77777777" w:rsidR="005B5F78" w:rsidRPr="005B5F78" w:rsidRDefault="005B5F78">
      <w:pPr>
        <w:numPr>
          <w:ilvl w:val="0"/>
          <w:numId w:val="5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B5F78">
        <w:rPr>
          <w:rFonts w:ascii="Times New Roman" w:eastAsia="Times New Roman" w:hAnsi="Times New Roman" w:cs="Times New Roman"/>
          <w:b/>
          <w:bCs/>
          <w:kern w:val="0"/>
          <w:sz w:val="24"/>
          <w:szCs w:val="24"/>
          <w:lang w:eastAsia="en-IN"/>
          <w14:ligatures w14:val="none"/>
        </w:rPr>
        <w:t>Analyze</w:t>
      </w:r>
      <w:proofErr w:type="spellEnd"/>
      <w:r w:rsidRPr="005B5F78">
        <w:rPr>
          <w:rFonts w:ascii="Times New Roman" w:eastAsia="Times New Roman" w:hAnsi="Times New Roman" w:cs="Times New Roman"/>
          <w:b/>
          <w:bCs/>
          <w:kern w:val="0"/>
          <w:sz w:val="24"/>
          <w:szCs w:val="24"/>
          <w:lang w:eastAsia="en-IN"/>
          <w14:ligatures w14:val="none"/>
        </w:rPr>
        <w:t xml:space="preserve"> complex risk factors across cybersecurity, finance, and operations.</w:t>
      </w:r>
    </w:p>
    <w:p w14:paraId="7F2D6061" w14:textId="77777777" w:rsidR="005B5F78" w:rsidRPr="005B5F78" w:rsidRDefault="005B5F78">
      <w:pPr>
        <w:numPr>
          <w:ilvl w:val="0"/>
          <w:numId w:val="5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Automatically categorize high-risk activities and fraud indicators.</w:t>
      </w:r>
    </w:p>
    <w:p w14:paraId="0AD755D0" w14:textId="77777777" w:rsidR="005B5F78" w:rsidRPr="005B5F78" w:rsidRDefault="005B5F78">
      <w:pPr>
        <w:numPr>
          <w:ilvl w:val="0"/>
          <w:numId w:val="5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Optimize regulatory decision-making with machine learning-based forecasting.</w:t>
      </w:r>
    </w:p>
    <w:p w14:paraId="0203C7AF"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Regulatory Compliance Tracking</w:t>
      </w:r>
    </w:p>
    <w:p w14:paraId="6610441D"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 enhances compliance by:</w:t>
      </w:r>
    </w:p>
    <w:p w14:paraId="1911E794" w14:textId="77777777" w:rsidR="005B5F78" w:rsidRPr="005B5F78" w:rsidRDefault="005B5F78">
      <w:pPr>
        <w:numPr>
          <w:ilvl w:val="0"/>
          <w:numId w:val="5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updates to regulatory policies and global compliance laws.</w:t>
      </w:r>
    </w:p>
    <w:p w14:paraId="5EEDD77B" w14:textId="77777777" w:rsidR="005B5F78" w:rsidRPr="005B5F78" w:rsidRDefault="005B5F78">
      <w:pPr>
        <w:numPr>
          <w:ilvl w:val="0"/>
          <w:numId w:val="5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Using natural language processing (NLP) for compliance document reviews.</w:t>
      </w:r>
    </w:p>
    <w:p w14:paraId="657064CB" w14:textId="77777777" w:rsidR="005B5F78" w:rsidRPr="005B5F78" w:rsidRDefault="005B5F78">
      <w:pPr>
        <w:numPr>
          <w:ilvl w:val="0"/>
          <w:numId w:val="5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Reducing compliance gaps with real-time anomaly detection.</w:t>
      </w:r>
    </w:p>
    <w:p w14:paraId="23D7BB2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AI-Based Compliance and Risk Management</w:t>
      </w:r>
      <w:r w:rsidRPr="005B5F78">
        <w:rPr>
          <w:rFonts w:ascii="Times New Roman" w:eastAsia="Times New Roman" w:hAnsi="Times New Roman" w:cs="Times New Roman"/>
          <w:kern w:val="0"/>
          <w:sz w:val="24"/>
          <w:szCs w:val="24"/>
          <w:lang w:eastAsia="en-IN"/>
          <w14:ligatures w14:val="none"/>
        </w:rPr>
        <w:t xml:space="preserve"> Deutsche Bank implemented </w:t>
      </w:r>
      <w:r w:rsidRPr="005B5F78">
        <w:rPr>
          <w:rFonts w:ascii="Times New Roman" w:eastAsia="Times New Roman" w:hAnsi="Times New Roman" w:cs="Times New Roman"/>
          <w:b/>
          <w:bCs/>
          <w:kern w:val="0"/>
          <w:sz w:val="24"/>
          <w:szCs w:val="24"/>
          <w:lang w:eastAsia="en-IN"/>
          <w14:ligatures w14:val="none"/>
        </w:rPr>
        <w:t>AI-driven regulatory change tracking</w:t>
      </w:r>
      <w:r w:rsidRPr="005B5F78">
        <w:rPr>
          <w:rFonts w:ascii="Times New Roman" w:eastAsia="Times New Roman" w:hAnsi="Times New Roman" w:cs="Times New Roman"/>
          <w:kern w:val="0"/>
          <w:sz w:val="24"/>
          <w:szCs w:val="24"/>
          <w:lang w:eastAsia="en-IN"/>
          <w14:ligatures w14:val="none"/>
        </w:rPr>
        <w:t xml:space="preserve">, reducing compliance errors and improving </w:t>
      </w:r>
      <w:r w:rsidRPr="005B5F78">
        <w:rPr>
          <w:rFonts w:ascii="Times New Roman" w:eastAsia="Times New Roman" w:hAnsi="Times New Roman" w:cs="Times New Roman"/>
          <w:b/>
          <w:bCs/>
          <w:kern w:val="0"/>
          <w:sz w:val="24"/>
          <w:szCs w:val="24"/>
          <w:lang w:eastAsia="en-IN"/>
          <w14:ligatures w14:val="none"/>
        </w:rPr>
        <w:t>Basel III and SOX risk governance.</w:t>
      </w:r>
    </w:p>
    <w:p w14:paraId="2633A73A"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29DE0B">
          <v:rect id="_x0000_i1336" style="width:0;height:1.5pt" o:hralign="center" o:hrstd="t" o:hr="t" fillcolor="#a0a0a0" stroked="f"/>
        </w:pict>
      </w:r>
    </w:p>
    <w:p w14:paraId="26A330AB"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 Technology-Driven GRC Strategy</w:t>
      </w:r>
    </w:p>
    <w:p w14:paraId="5D8EC65E"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for Implementing Technology in GRC</w:t>
      </w:r>
    </w:p>
    <w:p w14:paraId="495CF178" w14:textId="77777777" w:rsidR="005B5F78" w:rsidRPr="005B5F78" w:rsidRDefault="005B5F78">
      <w:pPr>
        <w:numPr>
          <w:ilvl w:val="0"/>
          <w:numId w:val="5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Assess Current GRC Gaps</w:t>
      </w:r>
      <w:r w:rsidRPr="005B5F78">
        <w:rPr>
          <w:rFonts w:ascii="Times New Roman" w:eastAsia="Times New Roman" w:hAnsi="Times New Roman" w:cs="Times New Roman"/>
          <w:kern w:val="0"/>
          <w:sz w:val="24"/>
          <w:szCs w:val="24"/>
          <w:lang w:eastAsia="en-IN"/>
          <w14:ligatures w14:val="none"/>
        </w:rPr>
        <w:t xml:space="preserve"> – Identify manual processes and regulatory risks.</w:t>
      </w:r>
    </w:p>
    <w:p w14:paraId="0DA862F6" w14:textId="77777777" w:rsidR="005B5F78" w:rsidRPr="005B5F78" w:rsidRDefault="005B5F78">
      <w:pPr>
        <w:numPr>
          <w:ilvl w:val="0"/>
          <w:numId w:val="5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Select Appropriate Technologies</w:t>
      </w:r>
      <w:r w:rsidRPr="005B5F78">
        <w:rPr>
          <w:rFonts w:ascii="Times New Roman" w:eastAsia="Times New Roman" w:hAnsi="Times New Roman" w:cs="Times New Roman"/>
          <w:kern w:val="0"/>
          <w:sz w:val="24"/>
          <w:szCs w:val="24"/>
          <w:lang w:eastAsia="en-IN"/>
          <w14:ligatures w14:val="none"/>
        </w:rPr>
        <w:t xml:space="preserve"> – AI, RPA, blockchain, or cloud-based compliance platforms.</w:t>
      </w:r>
    </w:p>
    <w:p w14:paraId="0FE92D18" w14:textId="77777777" w:rsidR="005B5F78" w:rsidRPr="005B5F78" w:rsidRDefault="005B5F78">
      <w:pPr>
        <w:numPr>
          <w:ilvl w:val="0"/>
          <w:numId w:val="5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Integrate Automation into Existing GRC Frameworks</w:t>
      </w:r>
      <w:r w:rsidRPr="005B5F78">
        <w:rPr>
          <w:rFonts w:ascii="Times New Roman" w:eastAsia="Times New Roman" w:hAnsi="Times New Roman" w:cs="Times New Roman"/>
          <w:kern w:val="0"/>
          <w:sz w:val="24"/>
          <w:szCs w:val="24"/>
          <w:lang w:eastAsia="en-IN"/>
          <w14:ligatures w14:val="none"/>
        </w:rPr>
        <w:t xml:space="preserve"> – Ensure seamless technology adoption.</w:t>
      </w:r>
    </w:p>
    <w:p w14:paraId="7F73AE42" w14:textId="77777777" w:rsidR="005B5F78" w:rsidRPr="005B5F78" w:rsidRDefault="005B5F78">
      <w:pPr>
        <w:numPr>
          <w:ilvl w:val="0"/>
          <w:numId w:val="5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Train Workforce on AI-Driven Compliance Solutions</w:t>
      </w:r>
      <w:r w:rsidRPr="005B5F78">
        <w:rPr>
          <w:rFonts w:ascii="Times New Roman" w:eastAsia="Times New Roman" w:hAnsi="Times New Roman" w:cs="Times New Roman"/>
          <w:kern w:val="0"/>
          <w:sz w:val="24"/>
          <w:szCs w:val="24"/>
          <w:lang w:eastAsia="en-IN"/>
          <w14:ligatures w14:val="none"/>
        </w:rPr>
        <w:t xml:space="preserve"> – Educate employees on automation tools.</w:t>
      </w:r>
    </w:p>
    <w:p w14:paraId="13F11131" w14:textId="77777777" w:rsidR="005B5F78" w:rsidRPr="005B5F78" w:rsidRDefault="005B5F78">
      <w:pPr>
        <w:numPr>
          <w:ilvl w:val="0"/>
          <w:numId w:val="5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Continuous Risk Monitoring and AI-Based Audits</w:t>
      </w:r>
      <w:r w:rsidRPr="005B5F78">
        <w:rPr>
          <w:rFonts w:ascii="Times New Roman" w:eastAsia="Times New Roman" w:hAnsi="Times New Roman" w:cs="Times New Roman"/>
          <w:kern w:val="0"/>
          <w:sz w:val="24"/>
          <w:szCs w:val="24"/>
          <w:lang w:eastAsia="en-IN"/>
          <w14:ligatures w14:val="none"/>
        </w:rPr>
        <w:t xml:space="preserve"> – Enhance governance oversight.</w:t>
      </w:r>
    </w:p>
    <w:p w14:paraId="222D37FB"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Challenges in Technology Adoption</w:t>
      </w:r>
    </w:p>
    <w:p w14:paraId="3BC94DFC" w14:textId="77777777" w:rsidR="005B5F78" w:rsidRPr="005B5F78" w:rsidRDefault="005B5F78" w:rsidP="005B5F7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Challenge: Resistance to AI-Driven GRC Implementation</w:t>
      </w:r>
    </w:p>
    <w:p w14:paraId="34C1800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Solution:</w:t>
      </w:r>
      <w:r w:rsidRPr="005B5F78">
        <w:rPr>
          <w:rFonts w:ascii="Times New Roman" w:eastAsia="Times New Roman" w:hAnsi="Times New Roman" w:cs="Times New Roman"/>
          <w:kern w:val="0"/>
          <w:sz w:val="24"/>
          <w:szCs w:val="24"/>
          <w:lang w:eastAsia="en-IN"/>
          <w14:ligatures w14:val="none"/>
        </w:rPr>
        <w:t xml:space="preserve"> Conduct AI-literacy training and emphasize cost savings and efficiency.</w:t>
      </w:r>
    </w:p>
    <w:p w14:paraId="7E5A8C2C" w14:textId="77777777" w:rsidR="005B5F78" w:rsidRPr="005B5F78" w:rsidRDefault="005B5F78" w:rsidP="005B5F7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Challenge: Cybersecurity Risks of Digital GRC Systems</w:t>
      </w:r>
    </w:p>
    <w:p w14:paraId="72C0742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Solution:</w:t>
      </w:r>
      <w:r w:rsidRPr="005B5F78">
        <w:rPr>
          <w:rFonts w:ascii="Times New Roman" w:eastAsia="Times New Roman" w:hAnsi="Times New Roman" w:cs="Times New Roman"/>
          <w:kern w:val="0"/>
          <w:sz w:val="24"/>
          <w:szCs w:val="24"/>
          <w:lang w:eastAsia="en-IN"/>
          <w14:ligatures w14:val="none"/>
        </w:rPr>
        <w:t xml:space="preserve"> Implement zero-trust security models and blockchain encryption for compliance data.</w:t>
      </w:r>
    </w:p>
    <w:p w14:paraId="5C36272F"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AI-Driven Cybersecurity GRC Model</w:t>
      </w:r>
      <w:r w:rsidRPr="005B5F78">
        <w:rPr>
          <w:rFonts w:ascii="Times New Roman" w:eastAsia="Times New Roman" w:hAnsi="Times New Roman" w:cs="Times New Roman"/>
          <w:kern w:val="0"/>
          <w:sz w:val="24"/>
          <w:szCs w:val="24"/>
          <w:lang w:eastAsia="en-IN"/>
          <w14:ligatures w14:val="none"/>
        </w:rPr>
        <w:t xml:space="preserve"> Tesla leveraged </w:t>
      </w:r>
      <w:r w:rsidRPr="005B5F78">
        <w:rPr>
          <w:rFonts w:ascii="Times New Roman" w:eastAsia="Times New Roman" w:hAnsi="Times New Roman" w:cs="Times New Roman"/>
          <w:b/>
          <w:bCs/>
          <w:kern w:val="0"/>
          <w:sz w:val="24"/>
          <w:szCs w:val="24"/>
          <w:lang w:eastAsia="en-IN"/>
          <w14:ligatures w14:val="none"/>
        </w:rPr>
        <w:t>AI-powered cybersecurity governance</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NIST CSF compliance</w:t>
      </w:r>
      <w:r w:rsidRPr="005B5F78">
        <w:rPr>
          <w:rFonts w:ascii="Times New Roman" w:eastAsia="Times New Roman" w:hAnsi="Times New Roman" w:cs="Times New Roman"/>
          <w:kern w:val="0"/>
          <w:sz w:val="24"/>
          <w:szCs w:val="24"/>
          <w:lang w:eastAsia="en-IN"/>
          <w14:ligatures w14:val="none"/>
        </w:rPr>
        <w:t>, securing its vehicle networks against cyber threats.</w:t>
      </w:r>
    </w:p>
    <w:p w14:paraId="248A1682"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438071D">
          <v:rect id="_x0000_i1337" style="width:0;height:1.5pt" o:hralign="center" o:hrstd="t" o:hr="t" fillcolor="#a0a0a0" stroked="f"/>
        </w:pict>
      </w:r>
    </w:p>
    <w:p w14:paraId="608E4A4C"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Optimizing GRC Technology Implementation</w:t>
      </w:r>
    </w:p>
    <w:p w14:paraId="4DC533FA"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for GRC Efficiency</w:t>
      </w:r>
    </w:p>
    <w:p w14:paraId="2167ED04" w14:textId="77777777" w:rsidR="005B5F78" w:rsidRPr="005B5F78" w:rsidRDefault="005B5F78">
      <w:pPr>
        <w:numPr>
          <w:ilvl w:val="0"/>
          <w:numId w:val="5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for predictive risk analysis and fraud detection.</w:t>
      </w:r>
    </w:p>
    <w:p w14:paraId="2AFC7B36" w14:textId="77777777" w:rsidR="005B5F78" w:rsidRPr="005B5F78" w:rsidRDefault="005B5F78">
      <w:pPr>
        <w:numPr>
          <w:ilvl w:val="0"/>
          <w:numId w:val="5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real-time compliance tracking and reporting.</w:t>
      </w:r>
    </w:p>
    <w:p w14:paraId="330F8868" w14:textId="77777777" w:rsidR="005B5F78" w:rsidRPr="005B5F78" w:rsidRDefault="005B5F78">
      <w:pPr>
        <w:numPr>
          <w:ilvl w:val="0"/>
          <w:numId w:val="5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blockchain for transparent and immutable risk auditing.</w:t>
      </w:r>
    </w:p>
    <w:p w14:paraId="75F0C3B0"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IT and Cybersecurity Governance</w:t>
      </w:r>
    </w:p>
    <w:p w14:paraId="309022D6" w14:textId="77777777" w:rsidR="005B5F78" w:rsidRPr="005B5F78" w:rsidRDefault="005B5F78">
      <w:pPr>
        <w:numPr>
          <w:ilvl w:val="0"/>
          <w:numId w:val="5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AI-powered SIEM systems</w:t>
      </w:r>
      <w:r w:rsidRPr="005B5F78">
        <w:rPr>
          <w:rFonts w:ascii="Times New Roman" w:eastAsia="Times New Roman" w:hAnsi="Times New Roman" w:cs="Times New Roman"/>
          <w:kern w:val="0"/>
          <w:sz w:val="24"/>
          <w:szCs w:val="24"/>
          <w:lang w:eastAsia="en-IN"/>
          <w14:ligatures w14:val="none"/>
        </w:rPr>
        <w:t xml:space="preserve"> for real-time security monitoring.</w:t>
      </w:r>
    </w:p>
    <w:p w14:paraId="249534CD" w14:textId="77777777" w:rsidR="005B5F78" w:rsidRPr="005B5F78" w:rsidRDefault="005B5F78">
      <w:pPr>
        <w:numPr>
          <w:ilvl w:val="0"/>
          <w:numId w:val="5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Use </w:t>
      </w:r>
      <w:proofErr w:type="spellStart"/>
      <w:r w:rsidRPr="005B5F78">
        <w:rPr>
          <w:rFonts w:ascii="Times New Roman" w:eastAsia="Times New Roman" w:hAnsi="Times New Roman" w:cs="Times New Roman"/>
          <w:b/>
          <w:bCs/>
          <w:kern w:val="0"/>
          <w:sz w:val="24"/>
          <w:szCs w:val="24"/>
          <w:lang w:eastAsia="en-IN"/>
          <w14:ligatures w14:val="none"/>
        </w:rPr>
        <w:t>behavior</w:t>
      </w:r>
      <w:proofErr w:type="spellEnd"/>
      <w:r w:rsidRPr="005B5F78">
        <w:rPr>
          <w:rFonts w:ascii="Times New Roman" w:eastAsia="Times New Roman" w:hAnsi="Times New Roman" w:cs="Times New Roman"/>
          <w:b/>
          <w:bCs/>
          <w:kern w:val="0"/>
          <w:sz w:val="24"/>
          <w:szCs w:val="24"/>
          <w:lang w:eastAsia="en-IN"/>
          <w14:ligatures w14:val="none"/>
        </w:rPr>
        <w:t xml:space="preserve"> analytics to prevent insider threats and data breaches.</w:t>
      </w:r>
    </w:p>
    <w:p w14:paraId="0B1753C6" w14:textId="77777777" w:rsidR="005B5F78" w:rsidRPr="005B5F78" w:rsidRDefault="005B5F78">
      <w:pPr>
        <w:numPr>
          <w:ilvl w:val="0"/>
          <w:numId w:val="5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Enhance third-party risk governance through automated compliance verification.</w:t>
      </w:r>
    </w:p>
    <w:p w14:paraId="18F5885B"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Amazon’s AI-Based Risk Intelligence System</w:t>
      </w:r>
    </w:p>
    <w:p w14:paraId="1E7CD218"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Amazon integrated </w:t>
      </w:r>
      <w:r w:rsidRPr="005B5F78">
        <w:rPr>
          <w:rFonts w:ascii="Times New Roman" w:eastAsia="Times New Roman" w:hAnsi="Times New Roman" w:cs="Times New Roman"/>
          <w:b/>
          <w:bCs/>
          <w:kern w:val="0"/>
          <w:sz w:val="24"/>
          <w:szCs w:val="24"/>
          <w:lang w:eastAsia="en-IN"/>
          <w14:ligatures w14:val="none"/>
        </w:rPr>
        <w:t>AI-driven governance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ISO 27001 and PCI-DSS compliance strategies</w:t>
      </w:r>
      <w:r w:rsidRPr="005B5F78">
        <w:rPr>
          <w:rFonts w:ascii="Times New Roman" w:eastAsia="Times New Roman" w:hAnsi="Times New Roman" w:cs="Times New Roman"/>
          <w:kern w:val="0"/>
          <w:sz w:val="24"/>
          <w:szCs w:val="24"/>
          <w:lang w:eastAsia="en-IN"/>
          <w14:ligatures w14:val="none"/>
        </w:rPr>
        <w:t xml:space="preserve">, improving </w:t>
      </w:r>
      <w:r w:rsidRPr="005B5F78">
        <w:rPr>
          <w:rFonts w:ascii="Times New Roman" w:eastAsia="Times New Roman" w:hAnsi="Times New Roman" w:cs="Times New Roman"/>
          <w:b/>
          <w:bCs/>
          <w:kern w:val="0"/>
          <w:sz w:val="24"/>
          <w:szCs w:val="24"/>
          <w:lang w:eastAsia="en-IN"/>
          <w14:ligatures w14:val="none"/>
        </w:rPr>
        <w:t>cyber resilience and fraud detection accuracy.</w:t>
      </w:r>
    </w:p>
    <w:p w14:paraId="35949DB0"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75C971">
          <v:rect id="_x0000_i1338" style="width:0;height:1.5pt" o:hralign="center" o:hrstd="t" o:hr="t" fillcolor="#a0a0a0" stroked="f"/>
        </w:pict>
      </w:r>
    </w:p>
    <w:p w14:paraId="217240E8"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Technology in GRC Implementation</w:t>
      </w:r>
    </w:p>
    <w:p w14:paraId="3730C133"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Emerging Trends in AI-Driven GRC</w:t>
      </w:r>
    </w:p>
    <w:p w14:paraId="64708EDA" w14:textId="77777777" w:rsidR="005B5F78" w:rsidRPr="005B5F78" w:rsidRDefault="005B5F78">
      <w:pPr>
        <w:numPr>
          <w:ilvl w:val="0"/>
          <w:numId w:val="5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Predictive compliance analytics using big data.</w:t>
      </w:r>
    </w:p>
    <w:p w14:paraId="4D252C6B" w14:textId="77777777" w:rsidR="005B5F78" w:rsidRPr="005B5F78" w:rsidRDefault="005B5F78">
      <w:pPr>
        <w:numPr>
          <w:ilvl w:val="0"/>
          <w:numId w:val="5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Blockchain-secured regulatory reporting for financial compliance.</w:t>
      </w:r>
    </w:p>
    <w:p w14:paraId="2625DBF1" w14:textId="77777777" w:rsidR="005B5F78" w:rsidRPr="005B5F78" w:rsidRDefault="005B5F78">
      <w:pPr>
        <w:numPr>
          <w:ilvl w:val="0"/>
          <w:numId w:val="5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Autonomous AI-driven compliance bots for real-time policy enforcement.</w:t>
      </w:r>
    </w:p>
    <w:p w14:paraId="15736294" w14:textId="77777777" w:rsidR="005B5F78" w:rsidRPr="005B5F78" w:rsidRDefault="005B5F78" w:rsidP="005B5F7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AI in Future Governance Models</w:t>
      </w:r>
    </w:p>
    <w:p w14:paraId="069979D2" w14:textId="77777777" w:rsidR="005B5F78" w:rsidRPr="005B5F78" w:rsidRDefault="005B5F78">
      <w:pPr>
        <w:numPr>
          <w:ilvl w:val="0"/>
          <w:numId w:val="5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Adaptive AI risk engines</w:t>
      </w:r>
      <w:r w:rsidRPr="005B5F78">
        <w:rPr>
          <w:rFonts w:ascii="Times New Roman" w:eastAsia="Times New Roman" w:hAnsi="Times New Roman" w:cs="Times New Roman"/>
          <w:kern w:val="0"/>
          <w:sz w:val="24"/>
          <w:szCs w:val="24"/>
          <w:lang w:eastAsia="en-IN"/>
          <w14:ligatures w14:val="none"/>
        </w:rPr>
        <w:t xml:space="preserve"> for real-time governance decision-making.</w:t>
      </w:r>
    </w:p>
    <w:p w14:paraId="48E32DA7" w14:textId="77777777" w:rsidR="005B5F78" w:rsidRPr="005B5F78" w:rsidRDefault="005B5F78">
      <w:pPr>
        <w:numPr>
          <w:ilvl w:val="0"/>
          <w:numId w:val="5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Fully automated GRC frameworks</w:t>
      </w:r>
      <w:r w:rsidRPr="005B5F78">
        <w:rPr>
          <w:rFonts w:ascii="Times New Roman" w:eastAsia="Times New Roman" w:hAnsi="Times New Roman" w:cs="Times New Roman"/>
          <w:kern w:val="0"/>
          <w:sz w:val="24"/>
          <w:szCs w:val="24"/>
          <w:lang w:eastAsia="en-IN"/>
          <w14:ligatures w14:val="none"/>
        </w:rPr>
        <w:t xml:space="preserve"> using self-learning algorithms.</w:t>
      </w:r>
    </w:p>
    <w:p w14:paraId="4E5B3AA1" w14:textId="77777777" w:rsidR="005B5F78" w:rsidRPr="005B5F78" w:rsidRDefault="005B5F78">
      <w:pPr>
        <w:numPr>
          <w:ilvl w:val="0"/>
          <w:numId w:val="5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AI-driven risk management dashboards for C-level executives.</w:t>
      </w:r>
    </w:p>
    <w:p w14:paraId="1CE51FF6"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IBM’s AI-First Governance Model for Enterprise Risk Management</w:t>
      </w:r>
      <w:r w:rsidRPr="005B5F78">
        <w:rPr>
          <w:rFonts w:ascii="Times New Roman" w:eastAsia="Times New Roman" w:hAnsi="Times New Roman" w:cs="Times New Roman"/>
          <w:kern w:val="0"/>
          <w:sz w:val="24"/>
          <w:szCs w:val="24"/>
          <w:lang w:eastAsia="en-IN"/>
          <w14:ligatures w14:val="none"/>
        </w:rPr>
        <w:t xml:space="preserve"> IBM deployed </w:t>
      </w:r>
      <w:r w:rsidRPr="005B5F78">
        <w:rPr>
          <w:rFonts w:ascii="Times New Roman" w:eastAsia="Times New Roman" w:hAnsi="Times New Roman" w:cs="Times New Roman"/>
          <w:b/>
          <w:bCs/>
          <w:kern w:val="0"/>
          <w:sz w:val="24"/>
          <w:szCs w:val="24"/>
          <w:lang w:eastAsia="en-IN"/>
          <w14:ligatures w14:val="none"/>
        </w:rPr>
        <w:t>AI-powered risk intelligence tools</w:t>
      </w:r>
      <w:r w:rsidRPr="005B5F78">
        <w:rPr>
          <w:rFonts w:ascii="Times New Roman" w:eastAsia="Times New Roman" w:hAnsi="Times New Roman" w:cs="Times New Roman"/>
          <w:kern w:val="0"/>
          <w:sz w:val="24"/>
          <w:szCs w:val="24"/>
          <w:lang w:eastAsia="en-IN"/>
          <w14:ligatures w14:val="none"/>
        </w:rPr>
        <w:t xml:space="preserve"> for </w:t>
      </w:r>
      <w:r w:rsidRPr="005B5F78">
        <w:rPr>
          <w:rFonts w:ascii="Times New Roman" w:eastAsia="Times New Roman" w:hAnsi="Times New Roman" w:cs="Times New Roman"/>
          <w:b/>
          <w:bCs/>
          <w:kern w:val="0"/>
          <w:sz w:val="24"/>
          <w:szCs w:val="24"/>
          <w:lang w:eastAsia="en-IN"/>
          <w14:ligatures w14:val="none"/>
        </w:rPr>
        <w:t>ISO 27001, NIST CSF, and GDPR compliance tracking</w:t>
      </w:r>
      <w:r w:rsidRPr="005B5F78">
        <w:rPr>
          <w:rFonts w:ascii="Times New Roman" w:eastAsia="Times New Roman" w:hAnsi="Times New Roman" w:cs="Times New Roman"/>
          <w:kern w:val="0"/>
          <w:sz w:val="24"/>
          <w:szCs w:val="24"/>
          <w:lang w:eastAsia="en-IN"/>
          <w14:ligatures w14:val="none"/>
        </w:rPr>
        <w:t>, improving operational transparency and regulatory adherence.</w:t>
      </w:r>
    </w:p>
    <w:p w14:paraId="1D07E24E" w14:textId="77777777" w:rsidR="005B5F78" w:rsidRPr="005B5F78" w:rsidRDefault="00000000" w:rsidP="005B5F7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BDA8BA">
          <v:rect id="_x0000_i1339" style="width:0;height:1.5pt" o:hralign="center" o:hrstd="t" o:hr="t" fillcolor="#a0a0a0" stroked="f"/>
        </w:pict>
      </w:r>
    </w:p>
    <w:p w14:paraId="52819E2E" w14:textId="77777777" w:rsidR="005B5F78" w:rsidRPr="005B5F78" w:rsidRDefault="005B5F78" w:rsidP="005B5F7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519E2E5D"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 xml:space="preserve">Technology is </w:t>
      </w:r>
      <w:r w:rsidRPr="005B5F78">
        <w:rPr>
          <w:rFonts w:ascii="Times New Roman" w:eastAsia="Times New Roman" w:hAnsi="Times New Roman" w:cs="Times New Roman"/>
          <w:b/>
          <w:bCs/>
          <w:kern w:val="0"/>
          <w:sz w:val="24"/>
          <w:szCs w:val="24"/>
          <w:lang w:eastAsia="en-IN"/>
          <w14:ligatures w14:val="none"/>
        </w:rPr>
        <w:t>revolutionizing GRC implementation</w:t>
      </w:r>
      <w:r w:rsidRPr="005B5F78">
        <w:rPr>
          <w:rFonts w:ascii="Times New Roman" w:eastAsia="Times New Roman" w:hAnsi="Times New Roman" w:cs="Times New Roman"/>
          <w:kern w:val="0"/>
          <w:sz w:val="24"/>
          <w:szCs w:val="24"/>
          <w:lang w:eastAsia="en-IN"/>
          <w14:ligatures w14:val="none"/>
        </w:rPr>
        <w:t xml:space="preserve">, enabling organizations to </w:t>
      </w:r>
      <w:r w:rsidRPr="005B5F78">
        <w:rPr>
          <w:rFonts w:ascii="Times New Roman" w:eastAsia="Times New Roman" w:hAnsi="Times New Roman" w:cs="Times New Roman"/>
          <w:b/>
          <w:bCs/>
          <w:kern w:val="0"/>
          <w:sz w:val="24"/>
          <w:szCs w:val="24"/>
          <w:lang w:eastAsia="en-IN"/>
          <w14:ligatures w14:val="none"/>
        </w:rPr>
        <w:t>automate compliance, enhance cybersecurity resilience, and optimize risk governance.</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compliance automation, blockchain-secured auditing, and predictive risk intelligence</w:t>
      </w:r>
      <w:r w:rsidRPr="005B5F78">
        <w:rPr>
          <w:rFonts w:ascii="Times New Roman" w:eastAsia="Times New Roman" w:hAnsi="Times New Roman" w:cs="Times New Roman"/>
          <w:kern w:val="0"/>
          <w:sz w:val="24"/>
          <w:szCs w:val="24"/>
          <w:lang w:eastAsia="en-IN"/>
          <w14:ligatures w14:val="none"/>
        </w:rPr>
        <w:t xml:space="preserve">, businesses can ensure </w:t>
      </w:r>
      <w:r w:rsidRPr="005B5F78">
        <w:rPr>
          <w:rFonts w:ascii="Times New Roman" w:eastAsia="Times New Roman" w:hAnsi="Times New Roman" w:cs="Times New Roman"/>
          <w:b/>
          <w:bCs/>
          <w:kern w:val="0"/>
          <w:sz w:val="24"/>
          <w:szCs w:val="24"/>
          <w:lang w:eastAsia="en-IN"/>
          <w14:ligatures w14:val="none"/>
        </w:rPr>
        <w:t>sustainable GRC success, regulatory adherence, and operational efficiency.</w:t>
      </w:r>
    </w:p>
    <w:p w14:paraId="3C6595F4"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"AI-Powered Compliance in the Digital Age: Innovations in GRC Automation,"</w:t>
      </w:r>
      <w:r w:rsidRPr="005B5F78">
        <w:rPr>
          <w:rFonts w:ascii="Times New Roman" w:eastAsia="Times New Roman" w:hAnsi="Times New Roman" w:cs="Times New Roman"/>
          <w:kern w:val="0"/>
          <w:sz w:val="24"/>
          <w:szCs w:val="24"/>
          <w:lang w:eastAsia="en-IN"/>
          <w14:ligatures w14:val="none"/>
        </w:rPr>
        <w:t xml:space="preserve"> analyzing how next-generation AI technologies are redefining governance frameworks and risk mitigation strategies.</w:t>
      </w:r>
    </w:p>
    <w:p w14:paraId="00C5D9B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 in GRC Implementation and How to Overcome Them</w:t>
      </w:r>
    </w:p>
    <w:p w14:paraId="413EED0C"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2618B77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Governance, Risk Management, and Compliance (</w:t>
      </w:r>
      <w:r w:rsidRPr="00B84434">
        <w:rPr>
          <w:rFonts w:ascii="Times New Roman" w:eastAsia="Times New Roman" w:hAnsi="Times New Roman" w:cs="Times New Roman"/>
          <w:b/>
          <w:bCs/>
          <w:kern w:val="0"/>
          <w:sz w:val="24"/>
          <w:szCs w:val="24"/>
          <w:lang w:eastAsia="en-IN"/>
          <w14:ligatures w14:val="none"/>
        </w:rPr>
        <w:t>GRC</w:t>
      </w:r>
      <w:r w:rsidRPr="00B84434">
        <w:rPr>
          <w:rFonts w:ascii="Times New Roman" w:eastAsia="Times New Roman" w:hAnsi="Times New Roman" w:cs="Times New Roman"/>
          <w:kern w:val="0"/>
          <w:sz w:val="24"/>
          <w:szCs w:val="24"/>
          <w:lang w:eastAsia="en-IN"/>
          <w14:ligatures w14:val="none"/>
        </w:rPr>
        <w:t xml:space="preserve">) frameworks are essential for ensuring </w:t>
      </w:r>
      <w:r w:rsidRPr="00B84434">
        <w:rPr>
          <w:rFonts w:ascii="Times New Roman" w:eastAsia="Times New Roman" w:hAnsi="Times New Roman" w:cs="Times New Roman"/>
          <w:b/>
          <w:bCs/>
          <w:kern w:val="0"/>
          <w:sz w:val="24"/>
          <w:szCs w:val="24"/>
          <w:lang w:eastAsia="en-IN"/>
          <w14:ligatures w14:val="none"/>
        </w:rPr>
        <w:t>corporate governance, regulatory compliance, and effective risk management.</w:t>
      </w:r>
      <w:r w:rsidRPr="00B84434">
        <w:rPr>
          <w:rFonts w:ascii="Times New Roman" w:eastAsia="Times New Roman" w:hAnsi="Times New Roman" w:cs="Times New Roman"/>
          <w:kern w:val="0"/>
          <w:sz w:val="24"/>
          <w:szCs w:val="24"/>
          <w:lang w:eastAsia="en-IN"/>
          <w14:ligatures w14:val="none"/>
        </w:rPr>
        <w:t xml:space="preserve"> However, implementing GRC frameworks is not without its challenges. Many organizations struggle with </w:t>
      </w:r>
      <w:r w:rsidRPr="00B84434">
        <w:rPr>
          <w:rFonts w:ascii="Times New Roman" w:eastAsia="Times New Roman" w:hAnsi="Times New Roman" w:cs="Times New Roman"/>
          <w:b/>
          <w:bCs/>
          <w:kern w:val="0"/>
          <w:sz w:val="24"/>
          <w:szCs w:val="24"/>
          <w:lang w:eastAsia="en-IN"/>
          <w14:ligatures w14:val="none"/>
        </w:rPr>
        <w:t>high implementation costs, integration complexities, regulatory inconsistencies, resistance to change, and cybersecurity threats.</w:t>
      </w:r>
    </w:p>
    <w:p w14:paraId="1D438D0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Without a structured approach to GRC implementation, companies risk </w:t>
      </w:r>
      <w:r w:rsidRPr="00B84434">
        <w:rPr>
          <w:rFonts w:ascii="Times New Roman" w:eastAsia="Times New Roman" w:hAnsi="Times New Roman" w:cs="Times New Roman"/>
          <w:b/>
          <w:bCs/>
          <w:kern w:val="0"/>
          <w:sz w:val="24"/>
          <w:szCs w:val="24"/>
          <w:lang w:eastAsia="en-IN"/>
          <w14:ligatures w14:val="none"/>
        </w:rPr>
        <w:t>regulatory non-compliance, operational inefficiencies, and increased exposure to financial fraud, cybersecurity breaches, and governance failures.</w:t>
      </w:r>
    </w:p>
    <w:p w14:paraId="4386FB5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w:t>
      </w:r>
      <w:r w:rsidRPr="00B84434">
        <w:rPr>
          <w:rFonts w:ascii="Times New Roman" w:eastAsia="Times New Roman" w:hAnsi="Times New Roman" w:cs="Times New Roman"/>
          <w:b/>
          <w:bCs/>
          <w:kern w:val="0"/>
          <w:sz w:val="24"/>
          <w:szCs w:val="24"/>
          <w:lang w:eastAsia="en-IN"/>
          <w14:ligatures w14:val="none"/>
        </w:rPr>
        <w:t>the major challenges organizations face in implementing GRC frameworks</w:t>
      </w:r>
      <w:r w:rsidRPr="00B84434">
        <w:rPr>
          <w:rFonts w:ascii="Times New Roman" w:eastAsia="Times New Roman" w:hAnsi="Times New Roman" w:cs="Times New Roman"/>
          <w:kern w:val="0"/>
          <w:sz w:val="24"/>
          <w:szCs w:val="24"/>
          <w:lang w:eastAsia="en-IN"/>
          <w14:ligatures w14:val="none"/>
        </w:rPr>
        <w:t xml:space="preserve"> and provides </w:t>
      </w:r>
      <w:r w:rsidRPr="00B84434">
        <w:rPr>
          <w:rFonts w:ascii="Times New Roman" w:eastAsia="Times New Roman" w:hAnsi="Times New Roman" w:cs="Times New Roman"/>
          <w:b/>
          <w:bCs/>
          <w:kern w:val="0"/>
          <w:sz w:val="24"/>
          <w:szCs w:val="24"/>
          <w:lang w:eastAsia="en-IN"/>
          <w14:ligatures w14:val="none"/>
        </w:rPr>
        <w:t>strategic solutions, AI-driven approaches, and case studies</w:t>
      </w:r>
      <w:r w:rsidRPr="00B84434">
        <w:rPr>
          <w:rFonts w:ascii="Times New Roman" w:eastAsia="Times New Roman" w:hAnsi="Times New Roman" w:cs="Times New Roman"/>
          <w:kern w:val="0"/>
          <w:sz w:val="24"/>
          <w:szCs w:val="24"/>
          <w:lang w:eastAsia="en-IN"/>
          <w14:ligatures w14:val="none"/>
        </w:rPr>
        <w:t xml:space="preserve"> to demonstrate how organizations successfully overcome these obstacles.</w:t>
      </w:r>
    </w:p>
    <w:p w14:paraId="2C664893"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29061E">
          <v:rect id="_x0000_i1340" style="width:0;height:1.5pt" o:hralign="center" o:hrstd="t" o:hr="t" fillcolor="#a0a0a0" stroked="f"/>
        </w:pict>
      </w:r>
    </w:p>
    <w:p w14:paraId="6AFAF9CE"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Major Challenges in GRC Implementation</w:t>
      </w:r>
    </w:p>
    <w:p w14:paraId="394E3BD6"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High Cost of GRC Implementation</w:t>
      </w:r>
    </w:p>
    <w:p w14:paraId="095A5F1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One of the biggest barriers to implementing a GRC framework is the </w:t>
      </w:r>
      <w:r w:rsidRPr="00B84434">
        <w:rPr>
          <w:rFonts w:ascii="Times New Roman" w:eastAsia="Times New Roman" w:hAnsi="Times New Roman" w:cs="Times New Roman"/>
          <w:b/>
          <w:bCs/>
          <w:kern w:val="0"/>
          <w:sz w:val="24"/>
          <w:szCs w:val="24"/>
          <w:lang w:eastAsia="en-IN"/>
          <w14:ligatures w14:val="none"/>
        </w:rPr>
        <w:t>significant financial investment required</w:t>
      </w:r>
      <w:r w:rsidRPr="00B84434">
        <w:rPr>
          <w:rFonts w:ascii="Times New Roman" w:eastAsia="Times New Roman" w:hAnsi="Times New Roman" w:cs="Times New Roman"/>
          <w:kern w:val="0"/>
          <w:sz w:val="24"/>
          <w:szCs w:val="24"/>
          <w:lang w:eastAsia="en-IN"/>
          <w14:ligatures w14:val="none"/>
        </w:rPr>
        <w:t xml:space="preserve"> for compliance tools, cybersecurity risk management, and regulatory tracking systems.</w:t>
      </w:r>
    </w:p>
    <w:p w14:paraId="6AFE500A"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39517E4D" w14:textId="77777777" w:rsidR="00B84434" w:rsidRPr="00B84434" w:rsidRDefault="00B84434">
      <w:pPr>
        <w:numPr>
          <w:ilvl w:val="0"/>
          <w:numId w:val="5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Cost of AI-driven compliance automation tools.</w:t>
      </w:r>
    </w:p>
    <w:p w14:paraId="066734C1" w14:textId="77777777" w:rsidR="00B84434" w:rsidRPr="00B84434" w:rsidRDefault="00B84434">
      <w:pPr>
        <w:numPr>
          <w:ilvl w:val="0"/>
          <w:numId w:val="5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Investment in cybersecurity infrastructure for data protection.</w:t>
      </w:r>
    </w:p>
    <w:p w14:paraId="405F8F5A" w14:textId="77777777" w:rsidR="00B84434" w:rsidRPr="00B84434" w:rsidRDefault="00B84434">
      <w:pPr>
        <w:numPr>
          <w:ilvl w:val="0"/>
          <w:numId w:val="5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burden of hiring GRC specialists and compliance officers.</w:t>
      </w:r>
    </w:p>
    <w:p w14:paraId="2D0B553A"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6D14A45" w14:textId="77777777" w:rsidR="00B84434" w:rsidRPr="00B84434" w:rsidRDefault="00B84434">
      <w:pPr>
        <w:numPr>
          <w:ilvl w:val="0"/>
          <w:numId w:val="5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Leverage cloud-based GRC software</w:t>
      </w:r>
      <w:r w:rsidRPr="00B84434">
        <w:rPr>
          <w:rFonts w:ascii="Times New Roman" w:eastAsia="Times New Roman" w:hAnsi="Times New Roman" w:cs="Times New Roman"/>
          <w:kern w:val="0"/>
          <w:sz w:val="24"/>
          <w:szCs w:val="24"/>
          <w:lang w:eastAsia="en-IN"/>
          <w14:ligatures w14:val="none"/>
        </w:rPr>
        <w:t xml:space="preserve"> to reduce infrastructure costs.</w:t>
      </w:r>
    </w:p>
    <w:p w14:paraId="461AF562" w14:textId="77777777" w:rsidR="00B84434" w:rsidRPr="00B84434" w:rsidRDefault="00B84434">
      <w:pPr>
        <w:numPr>
          <w:ilvl w:val="0"/>
          <w:numId w:val="5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AI-driven automation for compliance monitoring.</w:t>
      </w:r>
    </w:p>
    <w:p w14:paraId="134492E9" w14:textId="77777777" w:rsidR="00B84434" w:rsidRPr="00B84434" w:rsidRDefault="00B84434">
      <w:pPr>
        <w:numPr>
          <w:ilvl w:val="0"/>
          <w:numId w:val="5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risk-based budgeting to prioritize critical compliance needs.</w:t>
      </w:r>
    </w:p>
    <w:p w14:paraId="48C4B41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Case Study: Deutsche Bank’s Cost-Efficient GRC Implementation</w:t>
      </w:r>
      <w:r w:rsidRPr="00B84434">
        <w:rPr>
          <w:rFonts w:ascii="Times New Roman" w:eastAsia="Times New Roman" w:hAnsi="Times New Roman" w:cs="Times New Roman"/>
          <w:kern w:val="0"/>
          <w:sz w:val="24"/>
          <w:szCs w:val="24"/>
          <w:lang w:eastAsia="en-IN"/>
          <w14:ligatures w14:val="none"/>
        </w:rPr>
        <w:t xml:space="preserve"> Deutsche Bank reduced compliance costs by adopting </w:t>
      </w:r>
      <w:r w:rsidRPr="00B84434">
        <w:rPr>
          <w:rFonts w:ascii="Times New Roman" w:eastAsia="Times New Roman" w:hAnsi="Times New Roman" w:cs="Times New Roman"/>
          <w:b/>
          <w:bCs/>
          <w:kern w:val="0"/>
          <w:sz w:val="24"/>
          <w:szCs w:val="24"/>
          <w:lang w:eastAsia="en-IN"/>
          <w14:ligatures w14:val="none"/>
        </w:rPr>
        <w:t>AI-driven fraud detection</w:t>
      </w:r>
      <w:r w:rsidRPr="00B84434">
        <w:rPr>
          <w:rFonts w:ascii="Times New Roman" w:eastAsia="Times New Roman" w:hAnsi="Times New Roman" w:cs="Times New Roman"/>
          <w:kern w:val="0"/>
          <w:sz w:val="24"/>
          <w:szCs w:val="24"/>
          <w:lang w:eastAsia="en-IN"/>
          <w14:ligatures w14:val="none"/>
        </w:rPr>
        <w:t xml:space="preserve"> and </w:t>
      </w:r>
      <w:r w:rsidRPr="00B84434">
        <w:rPr>
          <w:rFonts w:ascii="Times New Roman" w:eastAsia="Times New Roman" w:hAnsi="Times New Roman" w:cs="Times New Roman"/>
          <w:b/>
          <w:bCs/>
          <w:kern w:val="0"/>
          <w:sz w:val="24"/>
          <w:szCs w:val="24"/>
          <w:lang w:eastAsia="en-IN"/>
          <w14:ligatures w14:val="none"/>
        </w:rPr>
        <w:t>automated risk assessment tools</w:t>
      </w:r>
      <w:r w:rsidRPr="00B84434">
        <w:rPr>
          <w:rFonts w:ascii="Times New Roman" w:eastAsia="Times New Roman" w:hAnsi="Times New Roman" w:cs="Times New Roman"/>
          <w:kern w:val="0"/>
          <w:sz w:val="24"/>
          <w:szCs w:val="24"/>
          <w:lang w:eastAsia="en-IN"/>
          <w14:ligatures w14:val="none"/>
        </w:rPr>
        <w:t xml:space="preserve">, cutting regulatory compliance expenses by </w:t>
      </w:r>
      <w:r w:rsidRPr="00B84434">
        <w:rPr>
          <w:rFonts w:ascii="Times New Roman" w:eastAsia="Times New Roman" w:hAnsi="Times New Roman" w:cs="Times New Roman"/>
          <w:b/>
          <w:bCs/>
          <w:kern w:val="0"/>
          <w:sz w:val="24"/>
          <w:szCs w:val="24"/>
          <w:lang w:eastAsia="en-IN"/>
          <w14:ligatures w14:val="none"/>
        </w:rPr>
        <w:t>30%.</w:t>
      </w:r>
    </w:p>
    <w:p w14:paraId="3D3E6A3E"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DC9C8A">
          <v:rect id="_x0000_i1341" style="width:0;height:1.5pt" o:hralign="center" o:hrstd="t" o:hr="t" fillcolor="#a0a0a0" stroked="f"/>
        </w:pict>
      </w:r>
    </w:p>
    <w:p w14:paraId="1E7E9EB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Complexity of Integrating GRC Frameworks</w:t>
      </w:r>
    </w:p>
    <w:p w14:paraId="7A9BDCA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often struggle to integrate multiple regulatory requirements into </w:t>
      </w:r>
      <w:r w:rsidRPr="00B84434">
        <w:rPr>
          <w:rFonts w:ascii="Times New Roman" w:eastAsia="Times New Roman" w:hAnsi="Times New Roman" w:cs="Times New Roman"/>
          <w:b/>
          <w:bCs/>
          <w:kern w:val="0"/>
          <w:sz w:val="24"/>
          <w:szCs w:val="24"/>
          <w:lang w:eastAsia="en-IN"/>
          <w14:ligatures w14:val="none"/>
        </w:rPr>
        <w:t>a unified governance strategy.</w:t>
      </w:r>
    </w:p>
    <w:p w14:paraId="486CA40C"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0ADE2ED0" w14:textId="77777777" w:rsidR="00B84434" w:rsidRPr="00B84434" w:rsidRDefault="00B84434">
      <w:pPr>
        <w:numPr>
          <w:ilvl w:val="0"/>
          <w:numId w:val="5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Aligning COBIT (IT governance), NIST CSF (cybersecurity), and COSO ERM (financial risk management).</w:t>
      </w:r>
    </w:p>
    <w:p w14:paraId="08B69BDC" w14:textId="77777777" w:rsidR="00B84434" w:rsidRPr="00B84434" w:rsidRDefault="00B84434">
      <w:pPr>
        <w:numPr>
          <w:ilvl w:val="0"/>
          <w:numId w:val="5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Ensuring seamless compliance tracking across departments.</w:t>
      </w:r>
    </w:p>
    <w:p w14:paraId="60860689" w14:textId="77777777" w:rsidR="00B84434" w:rsidRPr="00B84434" w:rsidRDefault="00B84434">
      <w:pPr>
        <w:numPr>
          <w:ilvl w:val="0"/>
          <w:numId w:val="5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Managing multi-jurisdictional regulatory differences.</w:t>
      </w:r>
    </w:p>
    <w:p w14:paraId="10B597C7"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18C7740" w14:textId="77777777" w:rsidR="00B84434" w:rsidRPr="00B84434" w:rsidRDefault="00B84434">
      <w:pPr>
        <w:numPr>
          <w:ilvl w:val="0"/>
          <w:numId w:val="5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AI-powered compliance dashboards</w:t>
      </w:r>
      <w:r w:rsidRPr="00B84434">
        <w:rPr>
          <w:rFonts w:ascii="Times New Roman" w:eastAsia="Times New Roman" w:hAnsi="Times New Roman" w:cs="Times New Roman"/>
          <w:kern w:val="0"/>
          <w:sz w:val="24"/>
          <w:szCs w:val="24"/>
          <w:lang w:eastAsia="en-IN"/>
          <w14:ligatures w14:val="none"/>
        </w:rPr>
        <w:t xml:space="preserve"> to centralize regulatory updates.</w:t>
      </w:r>
    </w:p>
    <w:p w14:paraId="24C79071" w14:textId="77777777" w:rsidR="00B84434" w:rsidRPr="00B84434" w:rsidRDefault="00B84434">
      <w:pPr>
        <w:numPr>
          <w:ilvl w:val="0"/>
          <w:numId w:val="5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Integrate a unified GRC platform</w:t>
      </w:r>
      <w:r w:rsidRPr="00B84434">
        <w:rPr>
          <w:rFonts w:ascii="Times New Roman" w:eastAsia="Times New Roman" w:hAnsi="Times New Roman" w:cs="Times New Roman"/>
          <w:kern w:val="0"/>
          <w:sz w:val="24"/>
          <w:szCs w:val="24"/>
          <w:lang w:eastAsia="en-IN"/>
          <w14:ligatures w14:val="none"/>
        </w:rPr>
        <w:t xml:space="preserve"> that maps multiple frameworks together.</w:t>
      </w:r>
    </w:p>
    <w:p w14:paraId="16FD0FC0" w14:textId="77777777" w:rsidR="00B84434" w:rsidRPr="00B84434" w:rsidRDefault="00B84434">
      <w:pPr>
        <w:numPr>
          <w:ilvl w:val="0"/>
          <w:numId w:val="5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cross-functional risk assessments</w:t>
      </w:r>
      <w:r w:rsidRPr="00B84434">
        <w:rPr>
          <w:rFonts w:ascii="Times New Roman" w:eastAsia="Times New Roman" w:hAnsi="Times New Roman" w:cs="Times New Roman"/>
          <w:kern w:val="0"/>
          <w:sz w:val="24"/>
          <w:szCs w:val="24"/>
          <w:lang w:eastAsia="en-IN"/>
          <w14:ligatures w14:val="none"/>
        </w:rPr>
        <w:t xml:space="preserve"> to align IT, finance, and compliance.</w:t>
      </w:r>
    </w:p>
    <w:p w14:paraId="05520448"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Microsoft’s Multi-Framework GRC Integration</w:t>
      </w:r>
      <w:r w:rsidRPr="00B84434">
        <w:rPr>
          <w:rFonts w:ascii="Times New Roman" w:eastAsia="Times New Roman" w:hAnsi="Times New Roman" w:cs="Times New Roman"/>
          <w:kern w:val="0"/>
          <w:sz w:val="24"/>
          <w:szCs w:val="24"/>
          <w:lang w:eastAsia="en-IN"/>
          <w14:ligatures w14:val="none"/>
        </w:rPr>
        <w:t xml:space="preserve"> Microsoft successfully integrated </w:t>
      </w:r>
      <w:r w:rsidRPr="00B84434">
        <w:rPr>
          <w:rFonts w:ascii="Times New Roman" w:eastAsia="Times New Roman" w:hAnsi="Times New Roman" w:cs="Times New Roman"/>
          <w:b/>
          <w:bCs/>
          <w:kern w:val="0"/>
          <w:sz w:val="24"/>
          <w:szCs w:val="24"/>
          <w:lang w:eastAsia="en-IN"/>
          <w14:ligatures w14:val="none"/>
        </w:rPr>
        <w:t>ISO 27001, NIST CSF, and COBIT frameworks</w:t>
      </w:r>
      <w:r w:rsidRPr="00B84434">
        <w:rPr>
          <w:rFonts w:ascii="Times New Roman" w:eastAsia="Times New Roman" w:hAnsi="Times New Roman" w:cs="Times New Roman"/>
          <w:kern w:val="0"/>
          <w:sz w:val="24"/>
          <w:szCs w:val="24"/>
          <w:lang w:eastAsia="en-IN"/>
          <w14:ligatures w14:val="none"/>
        </w:rPr>
        <w:t xml:space="preserve">, using </w:t>
      </w:r>
      <w:r w:rsidRPr="00B84434">
        <w:rPr>
          <w:rFonts w:ascii="Times New Roman" w:eastAsia="Times New Roman" w:hAnsi="Times New Roman" w:cs="Times New Roman"/>
          <w:b/>
          <w:bCs/>
          <w:kern w:val="0"/>
          <w:sz w:val="24"/>
          <w:szCs w:val="24"/>
          <w:lang w:eastAsia="en-IN"/>
          <w14:ligatures w14:val="none"/>
        </w:rPr>
        <w:t>AI-powered GRC tools</w:t>
      </w:r>
      <w:r w:rsidRPr="00B84434">
        <w:rPr>
          <w:rFonts w:ascii="Times New Roman" w:eastAsia="Times New Roman" w:hAnsi="Times New Roman" w:cs="Times New Roman"/>
          <w:kern w:val="0"/>
          <w:sz w:val="24"/>
          <w:szCs w:val="24"/>
          <w:lang w:eastAsia="en-IN"/>
          <w14:ligatures w14:val="none"/>
        </w:rPr>
        <w:t xml:space="preserve"> to streamline compliance across </w:t>
      </w:r>
      <w:r w:rsidRPr="00B84434">
        <w:rPr>
          <w:rFonts w:ascii="Times New Roman" w:eastAsia="Times New Roman" w:hAnsi="Times New Roman" w:cs="Times New Roman"/>
          <w:b/>
          <w:bCs/>
          <w:kern w:val="0"/>
          <w:sz w:val="24"/>
          <w:szCs w:val="24"/>
          <w:lang w:eastAsia="en-IN"/>
          <w14:ligatures w14:val="none"/>
        </w:rPr>
        <w:t>global offices.</w:t>
      </w:r>
    </w:p>
    <w:p w14:paraId="367AF53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6E4CB3">
          <v:rect id="_x0000_i1342" style="width:0;height:1.5pt" o:hralign="center" o:hrstd="t" o:hr="t" fillcolor="#a0a0a0" stroked="f"/>
        </w:pict>
      </w:r>
    </w:p>
    <w:p w14:paraId="261E9F51"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GRC Adoption</w:t>
      </w:r>
    </w:p>
    <w:p w14:paraId="7FD2B9D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Employees and executives often resist GRC adoption due to concerns about </w:t>
      </w:r>
      <w:r w:rsidRPr="00B84434">
        <w:rPr>
          <w:rFonts w:ascii="Times New Roman" w:eastAsia="Times New Roman" w:hAnsi="Times New Roman" w:cs="Times New Roman"/>
          <w:b/>
          <w:bCs/>
          <w:kern w:val="0"/>
          <w:sz w:val="24"/>
          <w:szCs w:val="24"/>
          <w:lang w:eastAsia="en-IN"/>
          <w14:ligatures w14:val="none"/>
        </w:rPr>
        <w:t>operational disruptions, increased regulatory oversight, and cultural changes.</w:t>
      </w:r>
    </w:p>
    <w:p w14:paraId="522F8D7F"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055423AC" w14:textId="77777777" w:rsidR="00B84434" w:rsidRPr="00B84434" w:rsidRDefault="00B84434">
      <w:pPr>
        <w:numPr>
          <w:ilvl w:val="0"/>
          <w:numId w:val="5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Lack of executive buy-in for GRC initiatives.</w:t>
      </w:r>
    </w:p>
    <w:p w14:paraId="07E92B7E" w14:textId="77777777" w:rsidR="00B84434" w:rsidRPr="00B84434" w:rsidRDefault="00B84434">
      <w:pPr>
        <w:numPr>
          <w:ilvl w:val="0"/>
          <w:numId w:val="5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Employee resistance to new compliance policies and AI automation.</w:t>
      </w:r>
    </w:p>
    <w:p w14:paraId="1736487C" w14:textId="77777777" w:rsidR="00B84434" w:rsidRPr="00B84434" w:rsidRDefault="00B84434">
      <w:pPr>
        <w:numPr>
          <w:ilvl w:val="0"/>
          <w:numId w:val="5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Perception that GRC frameworks slow down business operations.</w:t>
      </w:r>
    </w:p>
    <w:p w14:paraId="18876A02"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1DFA819B" w14:textId="77777777" w:rsidR="00B84434" w:rsidRPr="00B84434" w:rsidRDefault="00B84434">
      <w:pPr>
        <w:numPr>
          <w:ilvl w:val="0"/>
          <w:numId w:val="5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leadership early</w:t>
      </w:r>
      <w:r w:rsidRPr="00B84434">
        <w:rPr>
          <w:rFonts w:ascii="Times New Roman" w:eastAsia="Times New Roman" w:hAnsi="Times New Roman" w:cs="Times New Roman"/>
          <w:kern w:val="0"/>
          <w:sz w:val="24"/>
          <w:szCs w:val="24"/>
          <w:lang w:eastAsia="en-IN"/>
          <w14:ligatures w14:val="none"/>
        </w:rPr>
        <w:t xml:space="preserve"> by demonstrating the ROI of GRC.</w:t>
      </w:r>
    </w:p>
    <w:p w14:paraId="2E4AD799" w14:textId="77777777" w:rsidR="00B84434" w:rsidRPr="00B84434" w:rsidRDefault="00B84434">
      <w:pPr>
        <w:numPr>
          <w:ilvl w:val="0"/>
          <w:numId w:val="5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Develop an AI-based GRC training program</w:t>
      </w:r>
      <w:r w:rsidRPr="00B84434">
        <w:rPr>
          <w:rFonts w:ascii="Times New Roman" w:eastAsia="Times New Roman" w:hAnsi="Times New Roman" w:cs="Times New Roman"/>
          <w:kern w:val="0"/>
          <w:sz w:val="24"/>
          <w:szCs w:val="24"/>
          <w:lang w:eastAsia="en-IN"/>
          <w14:ligatures w14:val="none"/>
        </w:rPr>
        <w:t xml:space="preserve"> to improve workforce readiness.</w:t>
      </w:r>
    </w:p>
    <w:p w14:paraId="083DDC95" w14:textId="77777777" w:rsidR="00B84434" w:rsidRPr="00B84434" w:rsidRDefault="00B84434">
      <w:pPr>
        <w:numPr>
          <w:ilvl w:val="0"/>
          <w:numId w:val="5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a compliance-first culture</w:t>
      </w:r>
      <w:r w:rsidRPr="00B84434">
        <w:rPr>
          <w:rFonts w:ascii="Times New Roman" w:eastAsia="Times New Roman" w:hAnsi="Times New Roman" w:cs="Times New Roman"/>
          <w:kern w:val="0"/>
          <w:sz w:val="24"/>
          <w:szCs w:val="24"/>
          <w:lang w:eastAsia="en-IN"/>
          <w14:ligatures w14:val="none"/>
        </w:rPr>
        <w:t xml:space="preserve"> through gamified learning and incentives.</w:t>
      </w:r>
    </w:p>
    <w:p w14:paraId="4843E4F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AI-Based Compliance Training for GRC Implementation</w:t>
      </w:r>
      <w:r w:rsidRPr="00B84434">
        <w:rPr>
          <w:rFonts w:ascii="Times New Roman" w:eastAsia="Times New Roman" w:hAnsi="Times New Roman" w:cs="Times New Roman"/>
          <w:kern w:val="0"/>
          <w:sz w:val="24"/>
          <w:szCs w:val="24"/>
          <w:lang w:eastAsia="en-IN"/>
          <w14:ligatures w14:val="none"/>
        </w:rPr>
        <w:t xml:space="preserve"> Tesla used </w:t>
      </w:r>
      <w:r w:rsidRPr="00B84434">
        <w:rPr>
          <w:rFonts w:ascii="Times New Roman" w:eastAsia="Times New Roman" w:hAnsi="Times New Roman" w:cs="Times New Roman"/>
          <w:b/>
          <w:bCs/>
          <w:kern w:val="0"/>
          <w:sz w:val="24"/>
          <w:szCs w:val="24"/>
          <w:lang w:eastAsia="en-IN"/>
          <w14:ligatures w14:val="none"/>
        </w:rPr>
        <w:t>AI-driven compliance training simulations</w:t>
      </w:r>
      <w:r w:rsidRPr="00B84434">
        <w:rPr>
          <w:rFonts w:ascii="Times New Roman" w:eastAsia="Times New Roman" w:hAnsi="Times New Roman" w:cs="Times New Roman"/>
          <w:kern w:val="0"/>
          <w:sz w:val="24"/>
          <w:szCs w:val="24"/>
          <w:lang w:eastAsia="en-IN"/>
          <w14:ligatures w14:val="none"/>
        </w:rPr>
        <w:t xml:space="preserve"> to ensure </w:t>
      </w:r>
      <w:r w:rsidRPr="00B84434">
        <w:rPr>
          <w:rFonts w:ascii="Times New Roman" w:eastAsia="Times New Roman" w:hAnsi="Times New Roman" w:cs="Times New Roman"/>
          <w:b/>
          <w:bCs/>
          <w:kern w:val="0"/>
          <w:sz w:val="24"/>
          <w:szCs w:val="24"/>
          <w:lang w:eastAsia="en-IN"/>
          <w14:ligatures w14:val="none"/>
        </w:rPr>
        <w:t>ISO 27001 cybersecurity awareness</w:t>
      </w:r>
      <w:r w:rsidRPr="00B84434">
        <w:rPr>
          <w:rFonts w:ascii="Times New Roman" w:eastAsia="Times New Roman" w:hAnsi="Times New Roman" w:cs="Times New Roman"/>
          <w:kern w:val="0"/>
          <w:sz w:val="24"/>
          <w:szCs w:val="24"/>
          <w:lang w:eastAsia="en-IN"/>
          <w14:ligatures w14:val="none"/>
        </w:rPr>
        <w:t>, overcoming resistance to GRC automation.</w:t>
      </w:r>
    </w:p>
    <w:p w14:paraId="6FB4CC32"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D813E87">
          <v:rect id="_x0000_i1343" style="width:0;height:1.5pt" o:hralign="center" o:hrstd="t" o:hr="t" fillcolor="#a0a0a0" stroked="f"/>
        </w:pict>
      </w:r>
    </w:p>
    <w:p w14:paraId="060A97E6"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Risks and Data Privacy Challenges</w:t>
      </w:r>
    </w:p>
    <w:p w14:paraId="5F71FE3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increasing cyber threats, organizations must ensure their </w:t>
      </w:r>
      <w:r w:rsidRPr="00B84434">
        <w:rPr>
          <w:rFonts w:ascii="Times New Roman" w:eastAsia="Times New Roman" w:hAnsi="Times New Roman" w:cs="Times New Roman"/>
          <w:b/>
          <w:bCs/>
          <w:kern w:val="0"/>
          <w:sz w:val="24"/>
          <w:szCs w:val="24"/>
          <w:lang w:eastAsia="en-IN"/>
          <w14:ligatures w14:val="none"/>
        </w:rPr>
        <w:t>GRC frameworks provide strong data protection and security measures.</w:t>
      </w:r>
    </w:p>
    <w:p w14:paraId="33334007"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502C2C87" w14:textId="77777777" w:rsidR="00B84434" w:rsidRPr="00B84434" w:rsidRDefault="00B84434">
      <w:pPr>
        <w:numPr>
          <w:ilvl w:val="0"/>
          <w:numId w:val="5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Ensuring cybersecurity compliance with GDPR, CCPA, and HIPAA.</w:t>
      </w:r>
    </w:p>
    <w:p w14:paraId="49B504AB" w14:textId="77777777" w:rsidR="00B84434" w:rsidRPr="00B84434" w:rsidRDefault="00B84434">
      <w:pPr>
        <w:numPr>
          <w:ilvl w:val="0"/>
          <w:numId w:val="5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Protecting sensitive financial and customer data from cyberattacks.</w:t>
      </w:r>
    </w:p>
    <w:p w14:paraId="4080F4DB" w14:textId="77777777" w:rsidR="00B84434" w:rsidRPr="00B84434" w:rsidRDefault="00B84434">
      <w:pPr>
        <w:numPr>
          <w:ilvl w:val="0"/>
          <w:numId w:val="5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Implementing real-time threat intelligence for risk monitoring.</w:t>
      </w:r>
    </w:p>
    <w:p w14:paraId="2E3E3C24"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4960EF7" w14:textId="77777777" w:rsidR="00B84434" w:rsidRPr="00B84434" w:rsidRDefault="00B84434">
      <w:pPr>
        <w:numPr>
          <w:ilvl w:val="0"/>
          <w:numId w:val="5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AI-driven SIEM systems</w:t>
      </w:r>
      <w:r w:rsidRPr="00B84434">
        <w:rPr>
          <w:rFonts w:ascii="Times New Roman" w:eastAsia="Times New Roman" w:hAnsi="Times New Roman" w:cs="Times New Roman"/>
          <w:kern w:val="0"/>
          <w:sz w:val="24"/>
          <w:szCs w:val="24"/>
          <w:lang w:eastAsia="en-IN"/>
          <w14:ligatures w14:val="none"/>
        </w:rPr>
        <w:t xml:space="preserve"> for continuous security monitoring.</w:t>
      </w:r>
    </w:p>
    <w:p w14:paraId="2BC8E410" w14:textId="77777777" w:rsidR="00B84434" w:rsidRPr="00B84434" w:rsidRDefault="00B84434">
      <w:pPr>
        <w:numPr>
          <w:ilvl w:val="0"/>
          <w:numId w:val="5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blockchain technology</w:t>
      </w:r>
      <w:r w:rsidRPr="00B84434">
        <w:rPr>
          <w:rFonts w:ascii="Times New Roman" w:eastAsia="Times New Roman" w:hAnsi="Times New Roman" w:cs="Times New Roman"/>
          <w:kern w:val="0"/>
          <w:sz w:val="24"/>
          <w:szCs w:val="24"/>
          <w:lang w:eastAsia="en-IN"/>
          <w14:ligatures w14:val="none"/>
        </w:rPr>
        <w:t xml:space="preserve"> for immutable compliance auditing.</w:t>
      </w:r>
    </w:p>
    <w:p w14:paraId="54E1F47B" w14:textId="77777777" w:rsidR="00B84434" w:rsidRPr="00B84434" w:rsidRDefault="00B84434">
      <w:pPr>
        <w:numPr>
          <w:ilvl w:val="0"/>
          <w:numId w:val="5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zero-trust architecture</w:t>
      </w:r>
      <w:r w:rsidRPr="00B84434">
        <w:rPr>
          <w:rFonts w:ascii="Times New Roman" w:eastAsia="Times New Roman" w:hAnsi="Times New Roman" w:cs="Times New Roman"/>
          <w:kern w:val="0"/>
          <w:sz w:val="24"/>
          <w:szCs w:val="24"/>
          <w:lang w:eastAsia="en-IN"/>
          <w14:ligatures w14:val="none"/>
        </w:rPr>
        <w:t xml:space="preserve"> to secure enterprise IT environments.</w:t>
      </w:r>
    </w:p>
    <w:p w14:paraId="7B6CF52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AI-Driven Cybersecurity Governance for GRC</w:t>
      </w:r>
      <w:r w:rsidRPr="00B84434">
        <w:rPr>
          <w:rFonts w:ascii="Times New Roman" w:eastAsia="Times New Roman" w:hAnsi="Times New Roman" w:cs="Times New Roman"/>
          <w:kern w:val="0"/>
          <w:sz w:val="24"/>
          <w:szCs w:val="24"/>
          <w:lang w:eastAsia="en-IN"/>
          <w14:ligatures w14:val="none"/>
        </w:rPr>
        <w:t xml:space="preserve"> JPMorgan integrated </w:t>
      </w:r>
      <w:r w:rsidRPr="00B84434">
        <w:rPr>
          <w:rFonts w:ascii="Times New Roman" w:eastAsia="Times New Roman" w:hAnsi="Times New Roman" w:cs="Times New Roman"/>
          <w:b/>
          <w:bCs/>
          <w:kern w:val="0"/>
          <w:sz w:val="24"/>
          <w:szCs w:val="24"/>
          <w:lang w:eastAsia="en-IN"/>
          <w14:ligatures w14:val="none"/>
        </w:rPr>
        <w:t>AI-based risk analytics</w:t>
      </w:r>
      <w:r w:rsidRPr="00B84434">
        <w:rPr>
          <w:rFonts w:ascii="Times New Roman" w:eastAsia="Times New Roman" w:hAnsi="Times New Roman" w:cs="Times New Roman"/>
          <w:kern w:val="0"/>
          <w:sz w:val="24"/>
          <w:szCs w:val="24"/>
          <w:lang w:eastAsia="en-IN"/>
          <w14:ligatures w14:val="none"/>
        </w:rPr>
        <w:t xml:space="preserve"> into its GRC framework, reducing financial fraud and </w:t>
      </w:r>
      <w:r w:rsidRPr="00B84434">
        <w:rPr>
          <w:rFonts w:ascii="Times New Roman" w:eastAsia="Times New Roman" w:hAnsi="Times New Roman" w:cs="Times New Roman"/>
          <w:b/>
          <w:bCs/>
          <w:kern w:val="0"/>
          <w:sz w:val="24"/>
          <w:szCs w:val="24"/>
          <w:lang w:eastAsia="en-IN"/>
          <w14:ligatures w14:val="none"/>
        </w:rPr>
        <w:t>enhancing Basel III cybersecurity compliance.</w:t>
      </w:r>
    </w:p>
    <w:p w14:paraId="1E05337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48902C">
          <v:rect id="_x0000_i1344" style="width:0;height:1.5pt" o:hralign="center" o:hrstd="t" o:hr="t" fillcolor="#a0a0a0" stroked="f"/>
        </w:pict>
      </w:r>
    </w:p>
    <w:p w14:paraId="4894C196"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Changing Regulations</w:t>
      </w:r>
    </w:p>
    <w:p w14:paraId="0DD37169"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Regulatory landscapes are constantly evolving, making it difficult for organizations to </w:t>
      </w:r>
      <w:r w:rsidRPr="00B84434">
        <w:rPr>
          <w:rFonts w:ascii="Times New Roman" w:eastAsia="Times New Roman" w:hAnsi="Times New Roman" w:cs="Times New Roman"/>
          <w:b/>
          <w:bCs/>
          <w:kern w:val="0"/>
          <w:sz w:val="24"/>
          <w:szCs w:val="24"/>
          <w:lang w:eastAsia="en-IN"/>
          <w14:ligatures w14:val="none"/>
        </w:rPr>
        <w:t>stay updated and ensure continuous compliance.</w:t>
      </w:r>
    </w:p>
    <w:p w14:paraId="03B27B6D"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7135B380" w14:textId="77777777" w:rsidR="00B84434" w:rsidRPr="00B84434" w:rsidRDefault="00B84434">
      <w:pPr>
        <w:numPr>
          <w:ilvl w:val="0"/>
          <w:numId w:val="5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Frequent regulatory updates across jurisdictions.</w:t>
      </w:r>
    </w:p>
    <w:p w14:paraId="34342A77" w14:textId="77777777" w:rsidR="00B84434" w:rsidRPr="00B84434" w:rsidRDefault="00B84434">
      <w:pPr>
        <w:numPr>
          <w:ilvl w:val="0"/>
          <w:numId w:val="5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Complexity in tracking compliance across multiple regions.</w:t>
      </w:r>
    </w:p>
    <w:p w14:paraId="504DDF89" w14:textId="77777777" w:rsidR="00B84434" w:rsidRPr="00B84434" w:rsidRDefault="00B84434">
      <w:pPr>
        <w:numPr>
          <w:ilvl w:val="0"/>
          <w:numId w:val="5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Manual compliance processes leading to human errors.</w:t>
      </w:r>
    </w:p>
    <w:p w14:paraId="56856F79" w14:textId="77777777" w:rsidR="00B84434" w:rsidRPr="00B84434" w:rsidRDefault="00B84434" w:rsidP="00B84434">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58125397" w14:textId="77777777" w:rsidR="00B84434" w:rsidRPr="00B84434" w:rsidRDefault="00B84434">
      <w:pPr>
        <w:numPr>
          <w:ilvl w:val="0"/>
          <w:numId w:val="5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AI-driven regulatory intelligence tools</w:t>
      </w:r>
      <w:r w:rsidRPr="00B84434">
        <w:rPr>
          <w:rFonts w:ascii="Times New Roman" w:eastAsia="Times New Roman" w:hAnsi="Times New Roman" w:cs="Times New Roman"/>
          <w:kern w:val="0"/>
          <w:sz w:val="24"/>
          <w:szCs w:val="24"/>
          <w:lang w:eastAsia="en-IN"/>
          <w14:ligatures w14:val="none"/>
        </w:rPr>
        <w:t xml:space="preserve"> to track real-time policy changes.</w:t>
      </w:r>
    </w:p>
    <w:p w14:paraId="521DB181" w14:textId="77777777" w:rsidR="00B84434" w:rsidRPr="00B84434" w:rsidRDefault="00B84434">
      <w:pPr>
        <w:numPr>
          <w:ilvl w:val="0"/>
          <w:numId w:val="5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RPA (Robotic Process Automation) for compliance documentation.</w:t>
      </w:r>
    </w:p>
    <w:p w14:paraId="582F800C" w14:textId="77777777" w:rsidR="00B84434" w:rsidRPr="00B84434" w:rsidRDefault="00B84434">
      <w:pPr>
        <w:numPr>
          <w:ilvl w:val="0"/>
          <w:numId w:val="5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legal updates and compliance reporting dashboards.</w:t>
      </w:r>
    </w:p>
    <w:p w14:paraId="3150329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Amazon’s AI-Based Regulatory Tracking System</w:t>
      </w:r>
      <w:r w:rsidRPr="00B84434">
        <w:rPr>
          <w:rFonts w:ascii="Times New Roman" w:eastAsia="Times New Roman" w:hAnsi="Times New Roman" w:cs="Times New Roman"/>
          <w:kern w:val="0"/>
          <w:sz w:val="24"/>
          <w:szCs w:val="24"/>
          <w:lang w:eastAsia="en-IN"/>
          <w14:ligatures w14:val="none"/>
        </w:rPr>
        <w:t xml:space="preserve"> Amazon deployed </w:t>
      </w:r>
      <w:r w:rsidRPr="00B84434">
        <w:rPr>
          <w:rFonts w:ascii="Times New Roman" w:eastAsia="Times New Roman" w:hAnsi="Times New Roman" w:cs="Times New Roman"/>
          <w:b/>
          <w:bCs/>
          <w:kern w:val="0"/>
          <w:sz w:val="24"/>
          <w:szCs w:val="24"/>
          <w:lang w:eastAsia="en-IN"/>
          <w14:ligatures w14:val="none"/>
        </w:rPr>
        <w:t>AI-powered compliance monitoring</w:t>
      </w:r>
      <w:r w:rsidRPr="00B84434">
        <w:rPr>
          <w:rFonts w:ascii="Times New Roman" w:eastAsia="Times New Roman" w:hAnsi="Times New Roman" w:cs="Times New Roman"/>
          <w:kern w:val="0"/>
          <w:sz w:val="24"/>
          <w:szCs w:val="24"/>
          <w:lang w:eastAsia="en-IN"/>
          <w14:ligatures w14:val="none"/>
        </w:rPr>
        <w:t xml:space="preserve">, improving GDPR and PCI-DSS adherence across </w:t>
      </w:r>
      <w:r w:rsidRPr="00B84434">
        <w:rPr>
          <w:rFonts w:ascii="Times New Roman" w:eastAsia="Times New Roman" w:hAnsi="Times New Roman" w:cs="Times New Roman"/>
          <w:b/>
          <w:bCs/>
          <w:kern w:val="0"/>
          <w:sz w:val="24"/>
          <w:szCs w:val="24"/>
          <w:lang w:eastAsia="en-IN"/>
          <w14:ligatures w14:val="none"/>
        </w:rPr>
        <w:t>multiple e-commerce regions.</w:t>
      </w:r>
    </w:p>
    <w:p w14:paraId="6CB08EDC"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CF9445">
          <v:rect id="_x0000_i1345" style="width:0;height:1.5pt" o:hralign="center" o:hrstd="t" o:hr="t" fillcolor="#a0a0a0" stroked="f"/>
        </w:pict>
      </w:r>
    </w:p>
    <w:p w14:paraId="4C6571E0"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Overcoming GRC Implementation Challenges</w:t>
      </w:r>
    </w:p>
    <w:p w14:paraId="6ACE8433"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for GRC Optimization</w:t>
      </w:r>
    </w:p>
    <w:p w14:paraId="0FB292F7" w14:textId="77777777" w:rsidR="00B84434" w:rsidRPr="00B84434" w:rsidRDefault="00B84434">
      <w:pPr>
        <w:numPr>
          <w:ilvl w:val="0"/>
          <w:numId w:val="5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Use machine learning to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compliance patterns.</w:t>
      </w:r>
    </w:p>
    <w:p w14:paraId="50BCB9B6" w14:textId="77777777" w:rsidR="00B84434" w:rsidRPr="00B84434" w:rsidRDefault="00B84434">
      <w:pPr>
        <w:numPr>
          <w:ilvl w:val="0"/>
          <w:numId w:val="5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risk assessments with AI-powered analytics dashboards.</w:t>
      </w:r>
    </w:p>
    <w:p w14:paraId="732D6CDB" w14:textId="77777777" w:rsidR="00B84434" w:rsidRPr="00B84434" w:rsidRDefault="00B84434">
      <w:pPr>
        <w:numPr>
          <w:ilvl w:val="0"/>
          <w:numId w:val="5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predictive analytics for fraud detection and regulatory tracking.</w:t>
      </w:r>
    </w:p>
    <w:p w14:paraId="30B6036C"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Continuous Compliance Monitoring</w:t>
      </w:r>
    </w:p>
    <w:p w14:paraId="51AE156F" w14:textId="77777777" w:rsidR="00B84434" w:rsidRPr="00B84434" w:rsidRDefault="00B84434">
      <w:pPr>
        <w:numPr>
          <w:ilvl w:val="0"/>
          <w:numId w:val="5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quarterly compliance audits with AI-based anomaly detection.</w:t>
      </w:r>
    </w:p>
    <w:p w14:paraId="1E791CF1" w14:textId="77777777" w:rsidR="00B84434" w:rsidRPr="00B84434" w:rsidRDefault="00B84434">
      <w:pPr>
        <w:numPr>
          <w:ilvl w:val="0"/>
          <w:numId w:val="5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automated SIEM (Security Information and Event Management) tools.</w:t>
      </w:r>
    </w:p>
    <w:p w14:paraId="27580652" w14:textId="77777777" w:rsidR="00B84434" w:rsidRPr="00B84434" w:rsidRDefault="00B84434">
      <w:pPr>
        <w:numPr>
          <w:ilvl w:val="0"/>
          <w:numId w:val="5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Leverage blockchain for tamper-proof compliance records.</w:t>
      </w:r>
    </w:p>
    <w:p w14:paraId="76F7372D"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Cross-Functional Collaboration</w:t>
      </w:r>
    </w:p>
    <w:p w14:paraId="050CACD1" w14:textId="77777777" w:rsidR="00B84434" w:rsidRPr="00B84434" w:rsidRDefault="00B84434">
      <w:pPr>
        <w:numPr>
          <w:ilvl w:val="0"/>
          <w:numId w:val="5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IT, finance, HR, and legal teams in GRC decision-making.</w:t>
      </w:r>
    </w:p>
    <w:p w14:paraId="524E7DF4" w14:textId="77777777" w:rsidR="00B84434" w:rsidRPr="00B84434" w:rsidRDefault="00B84434">
      <w:pPr>
        <w:numPr>
          <w:ilvl w:val="0"/>
          <w:numId w:val="5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Develop a centralized compliance framework for better governance.</w:t>
      </w:r>
    </w:p>
    <w:p w14:paraId="2842E40A" w14:textId="77777777" w:rsidR="00B84434" w:rsidRPr="00B84434" w:rsidRDefault="00B84434">
      <w:pPr>
        <w:numPr>
          <w:ilvl w:val="0"/>
          <w:numId w:val="5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transparent reporting of risk and compliance gaps.</w:t>
      </w:r>
    </w:p>
    <w:p w14:paraId="29332AC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IBM’s AI-First GRC Model for Enterprise Risk Governance</w:t>
      </w:r>
    </w:p>
    <w:p w14:paraId="2AFCD149"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IBM implemented </w:t>
      </w:r>
      <w:r w:rsidRPr="00B84434">
        <w:rPr>
          <w:rFonts w:ascii="Times New Roman" w:eastAsia="Times New Roman" w:hAnsi="Times New Roman" w:cs="Times New Roman"/>
          <w:b/>
          <w:bCs/>
          <w:kern w:val="0"/>
          <w:sz w:val="24"/>
          <w:szCs w:val="24"/>
          <w:lang w:eastAsia="en-IN"/>
          <w14:ligatures w14:val="none"/>
        </w:rPr>
        <w:t>AI-powered regulatory intelligence</w:t>
      </w:r>
      <w:r w:rsidRPr="00B84434">
        <w:rPr>
          <w:rFonts w:ascii="Times New Roman" w:eastAsia="Times New Roman" w:hAnsi="Times New Roman" w:cs="Times New Roman"/>
          <w:kern w:val="0"/>
          <w:sz w:val="24"/>
          <w:szCs w:val="24"/>
          <w:lang w:eastAsia="en-IN"/>
          <w14:ligatures w14:val="none"/>
        </w:rPr>
        <w:t xml:space="preserve">, integrating real-time risk detection with </w:t>
      </w:r>
      <w:r w:rsidRPr="00B84434">
        <w:rPr>
          <w:rFonts w:ascii="Times New Roman" w:eastAsia="Times New Roman" w:hAnsi="Times New Roman" w:cs="Times New Roman"/>
          <w:b/>
          <w:bCs/>
          <w:kern w:val="0"/>
          <w:sz w:val="24"/>
          <w:szCs w:val="24"/>
          <w:lang w:eastAsia="en-IN"/>
          <w14:ligatures w14:val="none"/>
        </w:rPr>
        <w:t>ISO 27001 and NIST CSF cybersecurity compliance models.</w:t>
      </w:r>
    </w:p>
    <w:p w14:paraId="3FF5B1D0"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77DBF6">
          <v:rect id="_x0000_i1346" style="width:0;height:1.5pt" o:hralign="center" o:hrstd="t" o:hr="t" fillcolor="#a0a0a0" stroked="f"/>
        </w:pict>
      </w:r>
    </w:p>
    <w:p w14:paraId="4FB35FAA"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AI-Driven Compliance and Risk Mitigation</w:t>
      </w:r>
    </w:p>
    <w:p w14:paraId="2F69D433"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Emerging Trends in AI-Based GRC Implementation</w:t>
      </w:r>
    </w:p>
    <w:p w14:paraId="09FE8165" w14:textId="77777777" w:rsidR="00B84434" w:rsidRPr="00B84434" w:rsidRDefault="00B84434">
      <w:pPr>
        <w:numPr>
          <w:ilvl w:val="0"/>
          <w:numId w:val="5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 using big data.</w:t>
      </w:r>
    </w:p>
    <w:p w14:paraId="03B6C381" w14:textId="77777777" w:rsidR="00B84434" w:rsidRPr="00B84434" w:rsidRDefault="00B84434">
      <w:pPr>
        <w:numPr>
          <w:ilvl w:val="0"/>
          <w:numId w:val="5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Blockchain-secured audit trails for risk governance.</w:t>
      </w:r>
    </w:p>
    <w:p w14:paraId="1576EE1A" w14:textId="77777777" w:rsidR="00B84434" w:rsidRPr="00B84434" w:rsidRDefault="00B84434">
      <w:pPr>
        <w:numPr>
          <w:ilvl w:val="0"/>
          <w:numId w:val="5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Fully automated AI-driven regulatory compliance models.</w:t>
      </w:r>
    </w:p>
    <w:p w14:paraId="0E9924CE"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the Next Generation of GRC Technologies</w:t>
      </w:r>
    </w:p>
    <w:p w14:paraId="24259FA5" w14:textId="77777777" w:rsidR="00B84434" w:rsidRPr="00B84434" w:rsidRDefault="00B84434">
      <w:pPr>
        <w:numPr>
          <w:ilvl w:val="0"/>
          <w:numId w:val="5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Adaptive AI engines for dynamic compliance tracking.</w:t>
      </w:r>
    </w:p>
    <w:p w14:paraId="526A483E" w14:textId="77777777" w:rsidR="00B84434" w:rsidRPr="00B84434" w:rsidRDefault="00B84434">
      <w:pPr>
        <w:numPr>
          <w:ilvl w:val="0"/>
          <w:numId w:val="5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AI-based regulatory bots for automated policy enforcement.</w:t>
      </w:r>
    </w:p>
    <w:p w14:paraId="5262616B" w14:textId="77777777" w:rsidR="00B84434" w:rsidRPr="00B84434" w:rsidRDefault="00B84434">
      <w:pPr>
        <w:numPr>
          <w:ilvl w:val="0"/>
          <w:numId w:val="5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governance risk dashboards for executive decision-making.</w:t>
      </w:r>
    </w:p>
    <w:p w14:paraId="2340191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AI-Based Compliance Automation for Risk Resilience</w:t>
      </w:r>
      <w:r w:rsidRPr="00B84434">
        <w:rPr>
          <w:rFonts w:ascii="Times New Roman" w:eastAsia="Times New Roman" w:hAnsi="Times New Roman" w:cs="Times New Roman"/>
          <w:kern w:val="0"/>
          <w:sz w:val="24"/>
          <w:szCs w:val="24"/>
          <w:lang w:eastAsia="en-IN"/>
          <w14:ligatures w14:val="none"/>
        </w:rPr>
        <w:t xml:space="preserve"> Tesla integrated </w:t>
      </w:r>
      <w:r w:rsidRPr="00B84434">
        <w:rPr>
          <w:rFonts w:ascii="Times New Roman" w:eastAsia="Times New Roman" w:hAnsi="Times New Roman" w:cs="Times New Roman"/>
          <w:b/>
          <w:bCs/>
          <w:kern w:val="0"/>
          <w:sz w:val="24"/>
          <w:szCs w:val="24"/>
          <w:lang w:eastAsia="en-IN"/>
          <w14:ligatures w14:val="none"/>
        </w:rPr>
        <w:t>AI-driven risk assessment models</w:t>
      </w:r>
      <w:r w:rsidRPr="00B84434">
        <w:rPr>
          <w:rFonts w:ascii="Times New Roman" w:eastAsia="Times New Roman" w:hAnsi="Times New Roman" w:cs="Times New Roman"/>
          <w:kern w:val="0"/>
          <w:sz w:val="24"/>
          <w:szCs w:val="24"/>
          <w:lang w:eastAsia="en-IN"/>
          <w14:ligatures w14:val="none"/>
        </w:rPr>
        <w:t xml:space="preserve"> into its </w:t>
      </w:r>
      <w:r w:rsidRPr="00B84434">
        <w:rPr>
          <w:rFonts w:ascii="Times New Roman" w:eastAsia="Times New Roman" w:hAnsi="Times New Roman" w:cs="Times New Roman"/>
          <w:b/>
          <w:bCs/>
          <w:kern w:val="0"/>
          <w:sz w:val="24"/>
          <w:szCs w:val="24"/>
          <w:lang w:eastAsia="en-IN"/>
          <w14:ligatures w14:val="none"/>
        </w:rPr>
        <w:t>ISO 27001 cybersecurity governance</w:t>
      </w:r>
      <w:r w:rsidRPr="00B84434">
        <w:rPr>
          <w:rFonts w:ascii="Times New Roman" w:eastAsia="Times New Roman" w:hAnsi="Times New Roman" w:cs="Times New Roman"/>
          <w:kern w:val="0"/>
          <w:sz w:val="24"/>
          <w:szCs w:val="24"/>
          <w:lang w:eastAsia="en-IN"/>
          <w14:ligatures w14:val="none"/>
        </w:rPr>
        <w:t>, improving regulatory adherence and risk mitigation efficiency.</w:t>
      </w:r>
    </w:p>
    <w:p w14:paraId="6D10662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33E1C07">
          <v:rect id="_x0000_i1347" style="width:0;height:1.5pt" o:hralign="center" o:hrstd="t" o:hr="t" fillcolor="#a0a0a0" stroked="f"/>
        </w:pict>
      </w:r>
    </w:p>
    <w:p w14:paraId="292C6A65"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27FA786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Implementing </w:t>
      </w:r>
      <w:r w:rsidRPr="00B84434">
        <w:rPr>
          <w:rFonts w:ascii="Times New Roman" w:eastAsia="Times New Roman" w:hAnsi="Times New Roman" w:cs="Times New Roman"/>
          <w:b/>
          <w:bCs/>
          <w:kern w:val="0"/>
          <w:sz w:val="24"/>
          <w:szCs w:val="24"/>
          <w:lang w:eastAsia="en-IN"/>
          <w14:ligatures w14:val="none"/>
        </w:rPr>
        <w:t>GRC frameworks</w:t>
      </w:r>
      <w:r w:rsidRPr="00B84434">
        <w:rPr>
          <w:rFonts w:ascii="Times New Roman" w:eastAsia="Times New Roman" w:hAnsi="Times New Roman" w:cs="Times New Roman"/>
          <w:kern w:val="0"/>
          <w:sz w:val="24"/>
          <w:szCs w:val="24"/>
          <w:lang w:eastAsia="en-IN"/>
          <w14:ligatures w14:val="none"/>
        </w:rPr>
        <w:t xml:space="preserve"> presents multiple challenges, including </w:t>
      </w:r>
      <w:r w:rsidRPr="00B84434">
        <w:rPr>
          <w:rFonts w:ascii="Times New Roman" w:eastAsia="Times New Roman" w:hAnsi="Times New Roman" w:cs="Times New Roman"/>
          <w:b/>
          <w:bCs/>
          <w:kern w:val="0"/>
          <w:sz w:val="24"/>
          <w:szCs w:val="24"/>
          <w:lang w:eastAsia="en-IN"/>
          <w14:ligatures w14:val="none"/>
        </w:rPr>
        <w:t>high costs, regulatory complexity, resistance to automation, and cybersecurity threats.</w:t>
      </w:r>
      <w:r w:rsidRPr="00B84434">
        <w:rPr>
          <w:rFonts w:ascii="Times New Roman" w:eastAsia="Times New Roman" w:hAnsi="Times New Roman" w:cs="Times New Roman"/>
          <w:kern w:val="0"/>
          <w:sz w:val="24"/>
          <w:szCs w:val="24"/>
          <w:lang w:eastAsia="en-IN"/>
          <w14:ligatures w14:val="none"/>
        </w:rPr>
        <w:t xml:space="preserve"> However, organizations can </w:t>
      </w:r>
      <w:r w:rsidRPr="00B84434">
        <w:rPr>
          <w:rFonts w:ascii="Times New Roman" w:eastAsia="Times New Roman" w:hAnsi="Times New Roman" w:cs="Times New Roman"/>
          <w:b/>
          <w:bCs/>
          <w:kern w:val="0"/>
          <w:sz w:val="24"/>
          <w:szCs w:val="24"/>
          <w:lang w:eastAsia="en-IN"/>
          <w14:ligatures w14:val="none"/>
        </w:rPr>
        <w:t>overcome these obstacles by leveraging AI-driven automation, blockchain-secured compliance tracking, and predictive analytics for risk governance.</w:t>
      </w:r>
    </w:p>
    <w:p w14:paraId="5A1ABB6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 How JPMorgan Integrated GRC for Financial Compliance</w:t>
      </w:r>
    </w:p>
    <w:p w14:paraId="4E953F1B"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EA2C7F9"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Chase, one of the world’s largest financial institutions, operates in a highly complex regulatory environment, managing </w:t>
      </w:r>
      <w:r w:rsidRPr="00B84434">
        <w:rPr>
          <w:rFonts w:ascii="Times New Roman" w:eastAsia="Times New Roman" w:hAnsi="Times New Roman" w:cs="Times New Roman"/>
          <w:b/>
          <w:bCs/>
          <w:kern w:val="0"/>
          <w:sz w:val="24"/>
          <w:szCs w:val="24"/>
          <w:lang w:eastAsia="en-IN"/>
          <w14:ligatures w14:val="none"/>
        </w:rPr>
        <w:t>multi-jurisdictional financial regulations, cybersecurity risks, and compliance mandates</w:t>
      </w:r>
      <w:r w:rsidRPr="00B84434">
        <w:rPr>
          <w:rFonts w:ascii="Times New Roman" w:eastAsia="Times New Roman" w:hAnsi="Times New Roman" w:cs="Times New Roman"/>
          <w:kern w:val="0"/>
          <w:sz w:val="24"/>
          <w:szCs w:val="24"/>
          <w:lang w:eastAsia="en-IN"/>
          <w14:ligatures w14:val="none"/>
        </w:rPr>
        <w:t xml:space="preserve"> across its global operations. The necessity for an </w:t>
      </w:r>
      <w:r w:rsidRPr="00B84434">
        <w:rPr>
          <w:rFonts w:ascii="Times New Roman" w:eastAsia="Times New Roman" w:hAnsi="Times New Roman" w:cs="Times New Roman"/>
          <w:b/>
          <w:bCs/>
          <w:kern w:val="0"/>
          <w:sz w:val="24"/>
          <w:szCs w:val="24"/>
          <w:lang w:eastAsia="en-IN"/>
          <w14:ligatures w14:val="none"/>
        </w:rPr>
        <w:t>integrated Governance, Risk Management, and Compliance (GRC) framework</w:t>
      </w:r>
      <w:r w:rsidRPr="00B84434">
        <w:rPr>
          <w:rFonts w:ascii="Times New Roman" w:eastAsia="Times New Roman" w:hAnsi="Times New Roman" w:cs="Times New Roman"/>
          <w:kern w:val="0"/>
          <w:sz w:val="24"/>
          <w:szCs w:val="24"/>
          <w:lang w:eastAsia="en-IN"/>
          <w14:ligatures w14:val="none"/>
        </w:rPr>
        <w:t xml:space="preserve"> became evident as the bank sought to </w:t>
      </w:r>
      <w:r w:rsidRPr="00B84434">
        <w:rPr>
          <w:rFonts w:ascii="Times New Roman" w:eastAsia="Times New Roman" w:hAnsi="Times New Roman" w:cs="Times New Roman"/>
          <w:b/>
          <w:bCs/>
          <w:kern w:val="0"/>
          <w:sz w:val="24"/>
          <w:szCs w:val="24"/>
          <w:lang w:eastAsia="en-IN"/>
          <w14:ligatures w14:val="none"/>
        </w:rPr>
        <w:t>enhance regulatory transparency, mitigate financial fraud, and improve risk resilience.</w:t>
      </w:r>
    </w:p>
    <w:p w14:paraId="55DE7B24"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integration of GRC at JPMorgan was not merely a compliance exercise but a </w:t>
      </w:r>
      <w:r w:rsidRPr="00B84434">
        <w:rPr>
          <w:rFonts w:ascii="Times New Roman" w:eastAsia="Times New Roman" w:hAnsi="Times New Roman" w:cs="Times New Roman"/>
          <w:b/>
          <w:bCs/>
          <w:kern w:val="0"/>
          <w:sz w:val="24"/>
          <w:szCs w:val="24"/>
          <w:lang w:eastAsia="en-IN"/>
          <w14:ligatures w14:val="none"/>
        </w:rPr>
        <w:t>strategic initiative</w:t>
      </w:r>
      <w:r w:rsidRPr="00B84434">
        <w:rPr>
          <w:rFonts w:ascii="Times New Roman" w:eastAsia="Times New Roman" w:hAnsi="Times New Roman" w:cs="Times New Roman"/>
          <w:kern w:val="0"/>
          <w:sz w:val="24"/>
          <w:szCs w:val="24"/>
          <w:lang w:eastAsia="en-IN"/>
          <w14:ligatures w14:val="none"/>
        </w:rPr>
        <w:t xml:space="preserve"> aimed at reinforcing </w:t>
      </w:r>
      <w:r w:rsidRPr="00B84434">
        <w:rPr>
          <w:rFonts w:ascii="Times New Roman" w:eastAsia="Times New Roman" w:hAnsi="Times New Roman" w:cs="Times New Roman"/>
          <w:b/>
          <w:bCs/>
          <w:kern w:val="0"/>
          <w:sz w:val="24"/>
          <w:szCs w:val="24"/>
          <w:lang w:eastAsia="en-IN"/>
          <w14:ligatures w14:val="none"/>
        </w:rPr>
        <w:t>corporate governance, improving operational efficiency, and ensuring real-time compliance monitoring.</w:t>
      </w:r>
    </w:p>
    <w:p w14:paraId="5326EC3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w:t>
      </w:r>
      <w:r w:rsidRPr="00B84434">
        <w:rPr>
          <w:rFonts w:ascii="Times New Roman" w:eastAsia="Times New Roman" w:hAnsi="Times New Roman" w:cs="Times New Roman"/>
          <w:b/>
          <w:bCs/>
          <w:kern w:val="0"/>
          <w:sz w:val="24"/>
          <w:szCs w:val="24"/>
          <w:lang w:eastAsia="en-IN"/>
          <w14:ligatures w14:val="none"/>
        </w:rPr>
        <w:t>how JPMorgan implemented a robust GRC framework</w:t>
      </w:r>
      <w:r w:rsidRPr="00B84434">
        <w:rPr>
          <w:rFonts w:ascii="Times New Roman" w:eastAsia="Times New Roman" w:hAnsi="Times New Roman" w:cs="Times New Roman"/>
          <w:kern w:val="0"/>
          <w:sz w:val="24"/>
          <w:szCs w:val="24"/>
          <w:lang w:eastAsia="en-IN"/>
          <w14:ligatures w14:val="none"/>
        </w:rPr>
        <w:t xml:space="preserve">, detailing </w:t>
      </w:r>
      <w:r w:rsidRPr="00B84434">
        <w:rPr>
          <w:rFonts w:ascii="Times New Roman" w:eastAsia="Times New Roman" w:hAnsi="Times New Roman" w:cs="Times New Roman"/>
          <w:b/>
          <w:bCs/>
          <w:kern w:val="0"/>
          <w:sz w:val="24"/>
          <w:szCs w:val="24"/>
          <w:lang w:eastAsia="en-IN"/>
          <w14:ligatures w14:val="none"/>
        </w:rPr>
        <w:t>the challenges, strategies, and technological innovations</w:t>
      </w:r>
      <w:r w:rsidRPr="00B84434">
        <w:rPr>
          <w:rFonts w:ascii="Times New Roman" w:eastAsia="Times New Roman" w:hAnsi="Times New Roman" w:cs="Times New Roman"/>
          <w:kern w:val="0"/>
          <w:sz w:val="24"/>
          <w:szCs w:val="24"/>
          <w:lang w:eastAsia="en-IN"/>
          <w14:ligatures w14:val="none"/>
        </w:rPr>
        <w:t xml:space="preserve"> that shaped its compliance transformation.</w:t>
      </w:r>
    </w:p>
    <w:p w14:paraId="17400505"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387D2C">
          <v:rect id="_x0000_i1348" style="width:0;height:1.5pt" o:hralign="center" o:hrstd="t" o:hr="t" fillcolor="#a0a0a0" stroked="f"/>
        </w:pict>
      </w:r>
    </w:p>
    <w:p w14:paraId="0E0D55E7"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Need for GRC at JPMorgan</w:t>
      </w:r>
    </w:p>
    <w:p w14:paraId="30A5448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Navigating Regulatory Complexity</w:t>
      </w:r>
    </w:p>
    <w:p w14:paraId="4F42BF1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 a </w:t>
      </w:r>
      <w:r w:rsidRPr="00B84434">
        <w:rPr>
          <w:rFonts w:ascii="Times New Roman" w:eastAsia="Times New Roman" w:hAnsi="Times New Roman" w:cs="Times New Roman"/>
          <w:b/>
          <w:bCs/>
          <w:kern w:val="0"/>
          <w:sz w:val="24"/>
          <w:szCs w:val="24"/>
          <w:lang w:eastAsia="en-IN"/>
          <w14:ligatures w14:val="none"/>
        </w:rPr>
        <w:t>global banking entity</w:t>
      </w:r>
      <w:r w:rsidRPr="00B84434">
        <w:rPr>
          <w:rFonts w:ascii="Times New Roman" w:eastAsia="Times New Roman" w:hAnsi="Times New Roman" w:cs="Times New Roman"/>
          <w:kern w:val="0"/>
          <w:sz w:val="24"/>
          <w:szCs w:val="24"/>
          <w:lang w:eastAsia="en-IN"/>
          <w14:ligatures w14:val="none"/>
        </w:rPr>
        <w:t xml:space="preserve">, JPMorgan must comply with </w:t>
      </w:r>
      <w:r w:rsidRPr="00B84434">
        <w:rPr>
          <w:rFonts w:ascii="Times New Roman" w:eastAsia="Times New Roman" w:hAnsi="Times New Roman" w:cs="Times New Roman"/>
          <w:b/>
          <w:bCs/>
          <w:kern w:val="0"/>
          <w:sz w:val="24"/>
          <w:szCs w:val="24"/>
          <w:lang w:eastAsia="en-IN"/>
          <w14:ligatures w14:val="none"/>
        </w:rPr>
        <w:t>Basel III, the Dodd-Frank Act, the Sarbanes-Oxley Act (SOX), GDPR, AML (Anti-Money Laundering) regulations, and cybersecurity compliance mandates such as NIST CSF and ISO 27001.</w:t>
      </w:r>
    </w:p>
    <w:p w14:paraId="4EA8C8B7"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operations spanning multiple countries, the bank faced challenges in </w:t>
      </w:r>
      <w:r w:rsidRPr="00B84434">
        <w:rPr>
          <w:rFonts w:ascii="Times New Roman" w:eastAsia="Times New Roman" w:hAnsi="Times New Roman" w:cs="Times New Roman"/>
          <w:b/>
          <w:bCs/>
          <w:kern w:val="0"/>
          <w:sz w:val="24"/>
          <w:szCs w:val="24"/>
          <w:lang w:eastAsia="en-IN"/>
          <w14:ligatures w14:val="none"/>
        </w:rPr>
        <w:t>maintaining a centralized risk governance model while adapting to regional regulatory differences.</w:t>
      </w:r>
    </w:p>
    <w:p w14:paraId="3C28F0A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Financial Fraud and Risk Management</w:t>
      </w:r>
    </w:p>
    <w:p w14:paraId="09A4AD7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JPMorgan’s extensive financial portfolio made it a target for </w:t>
      </w:r>
      <w:r w:rsidRPr="00B84434">
        <w:rPr>
          <w:rFonts w:ascii="Times New Roman" w:eastAsia="Times New Roman" w:hAnsi="Times New Roman" w:cs="Times New Roman"/>
          <w:b/>
          <w:bCs/>
          <w:kern w:val="0"/>
          <w:sz w:val="24"/>
          <w:szCs w:val="24"/>
          <w:lang w:eastAsia="en-IN"/>
          <w14:ligatures w14:val="none"/>
        </w:rPr>
        <w:t>fraud, cybercrime, and money laundering schemes</w:t>
      </w:r>
      <w:r w:rsidRPr="00B84434">
        <w:rPr>
          <w:rFonts w:ascii="Times New Roman" w:eastAsia="Times New Roman" w:hAnsi="Times New Roman" w:cs="Times New Roman"/>
          <w:kern w:val="0"/>
          <w:sz w:val="24"/>
          <w:szCs w:val="24"/>
          <w:lang w:eastAsia="en-IN"/>
          <w14:ligatures w14:val="none"/>
        </w:rPr>
        <w:t xml:space="preserve">. The need for an AI-driven risk management system was critical to </w:t>
      </w:r>
      <w:r w:rsidRPr="00B84434">
        <w:rPr>
          <w:rFonts w:ascii="Times New Roman" w:eastAsia="Times New Roman" w:hAnsi="Times New Roman" w:cs="Times New Roman"/>
          <w:b/>
          <w:bCs/>
          <w:kern w:val="0"/>
          <w:sz w:val="24"/>
          <w:szCs w:val="24"/>
          <w:lang w:eastAsia="en-IN"/>
          <w14:ligatures w14:val="none"/>
        </w:rPr>
        <w:t>detect fraudulent transactions, mitigate insider threats, and ensure financial reporting accuracy.</w:t>
      </w:r>
    </w:p>
    <w:p w14:paraId="0D9F07D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Case Study Insight:</w:t>
      </w:r>
      <w:r w:rsidRPr="00B84434">
        <w:rPr>
          <w:rFonts w:ascii="Times New Roman" w:eastAsia="Times New Roman" w:hAnsi="Times New Roman" w:cs="Times New Roman"/>
          <w:kern w:val="0"/>
          <w:sz w:val="24"/>
          <w:szCs w:val="24"/>
          <w:lang w:eastAsia="en-IN"/>
          <w14:ligatures w14:val="none"/>
        </w:rPr>
        <w:t xml:space="preserve"> The 2012 “London Whale” scandal, where JPMorgan lost </w:t>
      </w:r>
      <w:r w:rsidRPr="00B84434">
        <w:rPr>
          <w:rFonts w:ascii="Times New Roman" w:eastAsia="Times New Roman" w:hAnsi="Times New Roman" w:cs="Times New Roman"/>
          <w:b/>
          <w:bCs/>
          <w:kern w:val="0"/>
          <w:sz w:val="24"/>
          <w:szCs w:val="24"/>
          <w:lang w:eastAsia="en-IN"/>
          <w14:ligatures w14:val="none"/>
        </w:rPr>
        <w:t>$6.2 billion</w:t>
      </w:r>
      <w:r w:rsidRPr="00B84434">
        <w:rPr>
          <w:rFonts w:ascii="Times New Roman" w:eastAsia="Times New Roman" w:hAnsi="Times New Roman" w:cs="Times New Roman"/>
          <w:kern w:val="0"/>
          <w:sz w:val="24"/>
          <w:szCs w:val="24"/>
          <w:lang w:eastAsia="en-IN"/>
          <w14:ligatures w14:val="none"/>
        </w:rPr>
        <w:t xml:space="preserve"> due to improper risk controls, highlighted the necessity for an advanced </w:t>
      </w:r>
      <w:r w:rsidRPr="00B84434">
        <w:rPr>
          <w:rFonts w:ascii="Times New Roman" w:eastAsia="Times New Roman" w:hAnsi="Times New Roman" w:cs="Times New Roman"/>
          <w:b/>
          <w:bCs/>
          <w:kern w:val="0"/>
          <w:sz w:val="24"/>
          <w:szCs w:val="24"/>
          <w:lang w:eastAsia="en-IN"/>
          <w14:ligatures w14:val="none"/>
        </w:rPr>
        <w:t>risk-based GRC strategy.</w:t>
      </w:r>
    </w:p>
    <w:p w14:paraId="28FDA97D"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26EB29">
          <v:rect id="_x0000_i1349" style="width:0;height:1.5pt" o:hralign="center" o:hrstd="t" o:hr="t" fillcolor="#a0a0a0" stroked="f"/>
        </w:pict>
      </w:r>
    </w:p>
    <w:p w14:paraId="265BF215"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Developing a Risk-Driven GRC Framework</w:t>
      </w:r>
    </w:p>
    <w:p w14:paraId="3062E90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 Centralized Compliance Structure</w:t>
      </w:r>
    </w:p>
    <w:p w14:paraId="5D92330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w:t>
      </w:r>
      <w:r w:rsidRPr="00B84434">
        <w:rPr>
          <w:rFonts w:ascii="Times New Roman" w:eastAsia="Times New Roman" w:hAnsi="Times New Roman" w:cs="Times New Roman"/>
          <w:b/>
          <w:bCs/>
          <w:kern w:val="0"/>
          <w:sz w:val="24"/>
          <w:szCs w:val="24"/>
          <w:lang w:eastAsia="en-IN"/>
          <w14:ligatures w14:val="none"/>
        </w:rPr>
        <w:t>restructured its compliance governance</w:t>
      </w:r>
      <w:r w:rsidRPr="00B84434">
        <w:rPr>
          <w:rFonts w:ascii="Times New Roman" w:eastAsia="Times New Roman" w:hAnsi="Times New Roman" w:cs="Times New Roman"/>
          <w:kern w:val="0"/>
          <w:sz w:val="24"/>
          <w:szCs w:val="24"/>
          <w:lang w:eastAsia="en-IN"/>
          <w14:ligatures w14:val="none"/>
        </w:rPr>
        <w:t xml:space="preserve"> by:</w:t>
      </w:r>
    </w:p>
    <w:p w14:paraId="4CBCF8C0" w14:textId="77777777" w:rsidR="00B84434" w:rsidRPr="00B84434" w:rsidRDefault="00B84434">
      <w:pPr>
        <w:numPr>
          <w:ilvl w:val="0"/>
          <w:numId w:val="5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Establishing a </w:t>
      </w:r>
      <w:r w:rsidRPr="00B84434">
        <w:rPr>
          <w:rFonts w:ascii="Times New Roman" w:eastAsia="Times New Roman" w:hAnsi="Times New Roman" w:cs="Times New Roman"/>
          <w:b/>
          <w:bCs/>
          <w:kern w:val="0"/>
          <w:sz w:val="24"/>
          <w:szCs w:val="24"/>
          <w:lang w:eastAsia="en-IN"/>
          <w14:ligatures w14:val="none"/>
        </w:rPr>
        <w:t>Global Compliance and Risk Management Committee</w:t>
      </w:r>
      <w:r w:rsidRPr="00B84434">
        <w:rPr>
          <w:rFonts w:ascii="Times New Roman" w:eastAsia="Times New Roman" w:hAnsi="Times New Roman" w:cs="Times New Roman"/>
          <w:kern w:val="0"/>
          <w:sz w:val="24"/>
          <w:szCs w:val="24"/>
          <w:lang w:eastAsia="en-IN"/>
          <w14:ligatures w14:val="none"/>
        </w:rPr>
        <w:t>.</w:t>
      </w:r>
    </w:p>
    <w:p w14:paraId="089FA9BB" w14:textId="77777777" w:rsidR="00B84434" w:rsidRPr="00B84434" w:rsidRDefault="00B84434">
      <w:pPr>
        <w:numPr>
          <w:ilvl w:val="0"/>
          <w:numId w:val="5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Assigning </w:t>
      </w:r>
      <w:r w:rsidRPr="00B84434">
        <w:rPr>
          <w:rFonts w:ascii="Times New Roman" w:eastAsia="Times New Roman" w:hAnsi="Times New Roman" w:cs="Times New Roman"/>
          <w:b/>
          <w:bCs/>
          <w:kern w:val="0"/>
          <w:sz w:val="24"/>
          <w:szCs w:val="24"/>
          <w:lang w:eastAsia="en-IN"/>
          <w14:ligatures w14:val="none"/>
        </w:rPr>
        <w:t>Chief Risk Officers (CROs)</w:t>
      </w:r>
      <w:r w:rsidRPr="00B84434">
        <w:rPr>
          <w:rFonts w:ascii="Times New Roman" w:eastAsia="Times New Roman" w:hAnsi="Times New Roman" w:cs="Times New Roman"/>
          <w:kern w:val="0"/>
          <w:sz w:val="24"/>
          <w:szCs w:val="24"/>
          <w:lang w:eastAsia="en-IN"/>
          <w14:ligatures w14:val="none"/>
        </w:rPr>
        <w:t xml:space="preserve"> for different divisions.</w:t>
      </w:r>
    </w:p>
    <w:p w14:paraId="703F2573" w14:textId="77777777" w:rsidR="00B84434" w:rsidRPr="00B84434" w:rsidRDefault="00B84434">
      <w:pPr>
        <w:numPr>
          <w:ilvl w:val="0"/>
          <w:numId w:val="5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Creating an </w:t>
      </w:r>
      <w:r w:rsidRPr="00B84434">
        <w:rPr>
          <w:rFonts w:ascii="Times New Roman" w:eastAsia="Times New Roman" w:hAnsi="Times New Roman" w:cs="Times New Roman"/>
          <w:b/>
          <w:bCs/>
          <w:kern w:val="0"/>
          <w:sz w:val="24"/>
          <w:szCs w:val="24"/>
          <w:lang w:eastAsia="en-IN"/>
          <w14:ligatures w14:val="none"/>
        </w:rPr>
        <w:t>automated risk reporting system</w:t>
      </w:r>
      <w:r w:rsidRPr="00B84434">
        <w:rPr>
          <w:rFonts w:ascii="Times New Roman" w:eastAsia="Times New Roman" w:hAnsi="Times New Roman" w:cs="Times New Roman"/>
          <w:kern w:val="0"/>
          <w:sz w:val="24"/>
          <w:szCs w:val="24"/>
          <w:lang w:eastAsia="en-IN"/>
          <w14:ligatures w14:val="none"/>
        </w:rPr>
        <w:t xml:space="preserve"> for real-time compliance tracking.</w:t>
      </w:r>
    </w:p>
    <w:p w14:paraId="418CA7A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Assessment and Predictive Analytics</w:t>
      </w:r>
    </w:p>
    <w:p w14:paraId="4C08D40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integrated </w:t>
      </w:r>
      <w:r w:rsidRPr="00B84434">
        <w:rPr>
          <w:rFonts w:ascii="Times New Roman" w:eastAsia="Times New Roman" w:hAnsi="Times New Roman" w:cs="Times New Roman"/>
          <w:b/>
          <w:bCs/>
          <w:kern w:val="0"/>
          <w:sz w:val="24"/>
          <w:szCs w:val="24"/>
          <w:lang w:eastAsia="en-IN"/>
          <w14:ligatures w14:val="none"/>
        </w:rPr>
        <w:t>machine learning models</w:t>
      </w:r>
      <w:r w:rsidRPr="00B84434">
        <w:rPr>
          <w:rFonts w:ascii="Times New Roman" w:eastAsia="Times New Roman" w:hAnsi="Times New Roman" w:cs="Times New Roman"/>
          <w:kern w:val="0"/>
          <w:sz w:val="24"/>
          <w:szCs w:val="24"/>
          <w:lang w:eastAsia="en-IN"/>
          <w14:ligatures w14:val="none"/>
        </w:rPr>
        <w:t xml:space="preserve"> to:</w:t>
      </w:r>
    </w:p>
    <w:p w14:paraId="09BB4EB7" w14:textId="77777777" w:rsidR="00B84434" w:rsidRPr="00B84434" w:rsidRDefault="00B84434">
      <w:pPr>
        <w:numPr>
          <w:ilvl w:val="0"/>
          <w:numId w:val="5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financial transactions</w:t>
      </w:r>
      <w:r w:rsidRPr="00B84434">
        <w:rPr>
          <w:rFonts w:ascii="Times New Roman" w:eastAsia="Times New Roman" w:hAnsi="Times New Roman" w:cs="Times New Roman"/>
          <w:kern w:val="0"/>
          <w:sz w:val="24"/>
          <w:szCs w:val="24"/>
          <w:lang w:eastAsia="en-IN"/>
          <w14:ligatures w14:val="none"/>
        </w:rPr>
        <w:t xml:space="preserve"> for anomalies indicating fraud.</w:t>
      </w:r>
    </w:p>
    <w:p w14:paraId="71C7761A" w14:textId="77777777" w:rsidR="00B84434" w:rsidRPr="00B84434" w:rsidRDefault="00B84434">
      <w:pPr>
        <w:numPr>
          <w:ilvl w:val="0"/>
          <w:numId w:val="5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 regulatory compliance failures</w:t>
      </w:r>
      <w:r w:rsidRPr="00B84434">
        <w:rPr>
          <w:rFonts w:ascii="Times New Roman" w:eastAsia="Times New Roman" w:hAnsi="Times New Roman" w:cs="Times New Roman"/>
          <w:kern w:val="0"/>
          <w:sz w:val="24"/>
          <w:szCs w:val="24"/>
          <w:lang w:eastAsia="en-IN"/>
          <w14:ligatures w14:val="none"/>
        </w:rPr>
        <w:t xml:space="preserve"> using AI-driven analytics.</w:t>
      </w:r>
    </w:p>
    <w:p w14:paraId="0C0AC96C" w14:textId="77777777" w:rsidR="00B84434" w:rsidRPr="00B84434" w:rsidRDefault="00B84434">
      <w:pPr>
        <w:numPr>
          <w:ilvl w:val="0"/>
          <w:numId w:val="5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Detect money laundering activities</w:t>
      </w:r>
      <w:r w:rsidRPr="00B84434">
        <w:rPr>
          <w:rFonts w:ascii="Times New Roman" w:eastAsia="Times New Roman" w:hAnsi="Times New Roman" w:cs="Times New Roman"/>
          <w:kern w:val="0"/>
          <w:sz w:val="24"/>
          <w:szCs w:val="24"/>
          <w:lang w:eastAsia="en-IN"/>
          <w14:ligatures w14:val="none"/>
        </w:rPr>
        <w:t xml:space="preserve"> with real-time monitoring.</w:t>
      </w:r>
    </w:p>
    <w:p w14:paraId="14DDDF0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Technological Integration:</w:t>
      </w:r>
      <w:r w:rsidRPr="00B84434">
        <w:rPr>
          <w:rFonts w:ascii="Times New Roman" w:eastAsia="Times New Roman" w:hAnsi="Times New Roman" w:cs="Times New Roman"/>
          <w:kern w:val="0"/>
          <w:sz w:val="24"/>
          <w:szCs w:val="24"/>
          <w:lang w:eastAsia="en-IN"/>
          <w14:ligatures w14:val="none"/>
        </w:rPr>
        <w:t xml:space="preserve"> The bank deployed </w:t>
      </w:r>
      <w:r w:rsidRPr="00B84434">
        <w:rPr>
          <w:rFonts w:ascii="Times New Roman" w:eastAsia="Times New Roman" w:hAnsi="Times New Roman" w:cs="Times New Roman"/>
          <w:b/>
          <w:bCs/>
          <w:kern w:val="0"/>
          <w:sz w:val="24"/>
          <w:szCs w:val="24"/>
          <w:lang w:eastAsia="en-IN"/>
          <w14:ligatures w14:val="none"/>
        </w:rPr>
        <w:t>AI-powered fraud detection tools</w:t>
      </w:r>
      <w:r w:rsidRPr="00B84434">
        <w:rPr>
          <w:rFonts w:ascii="Times New Roman" w:eastAsia="Times New Roman" w:hAnsi="Times New Roman" w:cs="Times New Roman"/>
          <w:kern w:val="0"/>
          <w:sz w:val="24"/>
          <w:szCs w:val="24"/>
          <w:lang w:eastAsia="en-IN"/>
          <w14:ligatures w14:val="none"/>
        </w:rPr>
        <w:t>, significantly reducing financial crime risks.</w:t>
      </w:r>
    </w:p>
    <w:p w14:paraId="1EC191CB"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Cybersecurity Compliance</w:t>
      </w:r>
    </w:p>
    <w:p w14:paraId="0302DD76"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w:t>
      </w:r>
      <w:r w:rsidRPr="00B84434">
        <w:rPr>
          <w:rFonts w:ascii="Times New Roman" w:eastAsia="Times New Roman" w:hAnsi="Times New Roman" w:cs="Times New Roman"/>
          <w:b/>
          <w:bCs/>
          <w:kern w:val="0"/>
          <w:sz w:val="24"/>
          <w:szCs w:val="24"/>
          <w:lang w:eastAsia="en-IN"/>
          <w14:ligatures w14:val="none"/>
        </w:rPr>
        <w:t>data security at the forefront</w:t>
      </w:r>
      <w:r w:rsidRPr="00B84434">
        <w:rPr>
          <w:rFonts w:ascii="Times New Roman" w:eastAsia="Times New Roman" w:hAnsi="Times New Roman" w:cs="Times New Roman"/>
          <w:kern w:val="0"/>
          <w:sz w:val="24"/>
          <w:szCs w:val="24"/>
          <w:lang w:eastAsia="en-IN"/>
          <w14:ligatures w14:val="none"/>
        </w:rPr>
        <w:t>, JPMorgan adopted:</w:t>
      </w:r>
    </w:p>
    <w:p w14:paraId="1FF69AA3" w14:textId="77777777" w:rsidR="00B84434" w:rsidRPr="00B84434" w:rsidRDefault="00B84434">
      <w:pPr>
        <w:numPr>
          <w:ilvl w:val="0"/>
          <w:numId w:val="5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ISO 27001 for global information security governance.</w:t>
      </w:r>
    </w:p>
    <w:p w14:paraId="52971D7B" w14:textId="77777777" w:rsidR="00B84434" w:rsidRPr="00B84434" w:rsidRDefault="00B84434">
      <w:pPr>
        <w:numPr>
          <w:ilvl w:val="0"/>
          <w:numId w:val="5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NIST CSF to strengthen cybersecurity frameworks.</w:t>
      </w:r>
    </w:p>
    <w:p w14:paraId="0A52E65B" w14:textId="77777777" w:rsidR="00B84434" w:rsidRPr="00B84434" w:rsidRDefault="00B84434">
      <w:pPr>
        <w:numPr>
          <w:ilvl w:val="0"/>
          <w:numId w:val="5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Zero-trust architecture for preventing unauthorized access.</w:t>
      </w:r>
    </w:p>
    <w:p w14:paraId="295BEF67"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JPMorgan invested </w:t>
      </w:r>
      <w:r w:rsidRPr="00B84434">
        <w:rPr>
          <w:rFonts w:ascii="Times New Roman" w:eastAsia="Times New Roman" w:hAnsi="Times New Roman" w:cs="Times New Roman"/>
          <w:b/>
          <w:bCs/>
          <w:kern w:val="0"/>
          <w:sz w:val="24"/>
          <w:szCs w:val="24"/>
          <w:lang w:eastAsia="en-IN"/>
          <w14:ligatures w14:val="none"/>
        </w:rPr>
        <w:t>$600 million annually</w:t>
      </w:r>
      <w:r w:rsidRPr="00B84434">
        <w:rPr>
          <w:rFonts w:ascii="Times New Roman" w:eastAsia="Times New Roman" w:hAnsi="Times New Roman" w:cs="Times New Roman"/>
          <w:kern w:val="0"/>
          <w:sz w:val="24"/>
          <w:szCs w:val="24"/>
          <w:lang w:eastAsia="en-IN"/>
          <w14:ligatures w14:val="none"/>
        </w:rPr>
        <w:t xml:space="preserve"> in cybersecurity enhancements, ensuring compliance with international data protection laws.</w:t>
      </w:r>
    </w:p>
    <w:p w14:paraId="46FBFAB0"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184635">
          <v:rect id="_x0000_i1350" style="width:0;height:1.5pt" o:hralign="center" o:hrstd="t" o:hr="t" fillcolor="#a0a0a0" stroked="f"/>
        </w:pict>
      </w:r>
    </w:p>
    <w:p w14:paraId="4BCD1B96"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GRC Implementation</w:t>
      </w:r>
    </w:p>
    <w:p w14:paraId="16A827AE"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Silos and Fragmented Compliance Reporting</w:t>
      </w:r>
    </w:p>
    <w:p w14:paraId="4C06FE0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w:t>
      </w:r>
      <w:r w:rsidRPr="00B84434">
        <w:rPr>
          <w:rFonts w:ascii="Times New Roman" w:eastAsia="Times New Roman" w:hAnsi="Times New Roman" w:cs="Times New Roman"/>
          <w:kern w:val="0"/>
          <w:sz w:val="24"/>
          <w:szCs w:val="24"/>
          <w:lang w:eastAsia="en-IN"/>
          <w14:ligatures w14:val="none"/>
        </w:rPr>
        <w:t xml:space="preserve"> Different departments operated on </w:t>
      </w:r>
      <w:r w:rsidRPr="00B84434">
        <w:rPr>
          <w:rFonts w:ascii="Times New Roman" w:eastAsia="Times New Roman" w:hAnsi="Times New Roman" w:cs="Times New Roman"/>
          <w:b/>
          <w:bCs/>
          <w:kern w:val="0"/>
          <w:sz w:val="24"/>
          <w:szCs w:val="24"/>
          <w:lang w:eastAsia="en-IN"/>
          <w14:ligatures w14:val="none"/>
        </w:rPr>
        <w:t>disconnected risk management systems</w:t>
      </w:r>
      <w:r w:rsidRPr="00B84434">
        <w:rPr>
          <w:rFonts w:ascii="Times New Roman" w:eastAsia="Times New Roman" w:hAnsi="Times New Roman" w:cs="Times New Roman"/>
          <w:kern w:val="0"/>
          <w:sz w:val="24"/>
          <w:szCs w:val="24"/>
          <w:lang w:eastAsia="en-IN"/>
          <w14:ligatures w14:val="none"/>
        </w:rPr>
        <w:t>, creating inefficiencies.</w:t>
      </w:r>
    </w:p>
    <w:p w14:paraId="434D094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w:t>
      </w:r>
    </w:p>
    <w:p w14:paraId="7D698004" w14:textId="77777777" w:rsidR="00B84434" w:rsidRPr="00B84434" w:rsidRDefault="00B84434">
      <w:pPr>
        <w:numPr>
          <w:ilvl w:val="0"/>
          <w:numId w:val="5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JPMorgan integrated </w:t>
      </w:r>
      <w:r w:rsidRPr="00B84434">
        <w:rPr>
          <w:rFonts w:ascii="Times New Roman" w:eastAsia="Times New Roman" w:hAnsi="Times New Roman" w:cs="Times New Roman"/>
          <w:b/>
          <w:bCs/>
          <w:kern w:val="0"/>
          <w:sz w:val="24"/>
          <w:szCs w:val="24"/>
          <w:lang w:eastAsia="en-IN"/>
          <w14:ligatures w14:val="none"/>
        </w:rPr>
        <w:t>a unified GRC platform</w:t>
      </w:r>
      <w:r w:rsidRPr="00B84434">
        <w:rPr>
          <w:rFonts w:ascii="Times New Roman" w:eastAsia="Times New Roman" w:hAnsi="Times New Roman" w:cs="Times New Roman"/>
          <w:kern w:val="0"/>
          <w:sz w:val="24"/>
          <w:szCs w:val="24"/>
          <w:lang w:eastAsia="en-IN"/>
          <w14:ligatures w14:val="none"/>
        </w:rPr>
        <w:t xml:space="preserve"> to streamline risk reporting.</w:t>
      </w:r>
    </w:p>
    <w:p w14:paraId="5361257E" w14:textId="77777777" w:rsidR="00B84434" w:rsidRPr="00B84434" w:rsidRDefault="00B84434">
      <w:pPr>
        <w:numPr>
          <w:ilvl w:val="0"/>
          <w:numId w:val="5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Automated data sharing between </w:t>
      </w:r>
      <w:r w:rsidRPr="00B84434">
        <w:rPr>
          <w:rFonts w:ascii="Times New Roman" w:eastAsia="Times New Roman" w:hAnsi="Times New Roman" w:cs="Times New Roman"/>
          <w:b/>
          <w:bCs/>
          <w:kern w:val="0"/>
          <w:sz w:val="24"/>
          <w:szCs w:val="24"/>
          <w:lang w:eastAsia="en-IN"/>
          <w14:ligatures w14:val="none"/>
        </w:rPr>
        <w:t>compliance, IT, and financial divisions</w:t>
      </w:r>
      <w:r w:rsidRPr="00B84434">
        <w:rPr>
          <w:rFonts w:ascii="Times New Roman" w:eastAsia="Times New Roman" w:hAnsi="Times New Roman" w:cs="Times New Roman"/>
          <w:kern w:val="0"/>
          <w:sz w:val="24"/>
          <w:szCs w:val="24"/>
          <w:lang w:eastAsia="en-IN"/>
          <w14:ligatures w14:val="none"/>
        </w:rPr>
        <w:t>.</w:t>
      </w:r>
    </w:p>
    <w:p w14:paraId="50E83F58"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Regulatory Changes in Real-Time</w:t>
      </w:r>
    </w:p>
    <w:p w14:paraId="78D2F45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w:t>
      </w:r>
      <w:r w:rsidRPr="00B84434">
        <w:rPr>
          <w:rFonts w:ascii="Times New Roman" w:eastAsia="Times New Roman" w:hAnsi="Times New Roman" w:cs="Times New Roman"/>
          <w:kern w:val="0"/>
          <w:sz w:val="24"/>
          <w:szCs w:val="24"/>
          <w:lang w:eastAsia="en-IN"/>
          <w14:ligatures w14:val="none"/>
        </w:rPr>
        <w:t xml:space="preserve"> Constantly evolving financial regulations required </w:t>
      </w:r>
      <w:r w:rsidRPr="00B84434">
        <w:rPr>
          <w:rFonts w:ascii="Times New Roman" w:eastAsia="Times New Roman" w:hAnsi="Times New Roman" w:cs="Times New Roman"/>
          <w:b/>
          <w:bCs/>
          <w:kern w:val="0"/>
          <w:sz w:val="24"/>
          <w:szCs w:val="24"/>
          <w:lang w:eastAsia="en-IN"/>
          <w14:ligatures w14:val="none"/>
        </w:rPr>
        <w:t>continuous policy updates.</w:t>
      </w:r>
    </w:p>
    <w:p w14:paraId="4FF5E5C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w:t>
      </w:r>
    </w:p>
    <w:p w14:paraId="277E156F" w14:textId="77777777" w:rsidR="00B84434" w:rsidRPr="00B84434" w:rsidRDefault="00B84434">
      <w:pPr>
        <w:numPr>
          <w:ilvl w:val="0"/>
          <w:numId w:val="5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implemented </w:t>
      </w:r>
      <w:r w:rsidRPr="00B84434">
        <w:rPr>
          <w:rFonts w:ascii="Times New Roman" w:eastAsia="Times New Roman" w:hAnsi="Times New Roman" w:cs="Times New Roman"/>
          <w:b/>
          <w:bCs/>
          <w:kern w:val="0"/>
          <w:sz w:val="24"/>
          <w:szCs w:val="24"/>
          <w:lang w:eastAsia="en-IN"/>
          <w14:ligatures w14:val="none"/>
        </w:rPr>
        <w:t>AI-based regulatory intelligence tools</w:t>
      </w:r>
      <w:r w:rsidRPr="00B84434">
        <w:rPr>
          <w:rFonts w:ascii="Times New Roman" w:eastAsia="Times New Roman" w:hAnsi="Times New Roman" w:cs="Times New Roman"/>
          <w:kern w:val="0"/>
          <w:sz w:val="24"/>
          <w:szCs w:val="24"/>
          <w:lang w:eastAsia="en-IN"/>
          <w14:ligatures w14:val="none"/>
        </w:rPr>
        <w:t>.</w:t>
      </w:r>
    </w:p>
    <w:p w14:paraId="2B0917FF" w14:textId="77777777" w:rsidR="00B84434" w:rsidRPr="00B84434" w:rsidRDefault="00B84434">
      <w:pPr>
        <w:numPr>
          <w:ilvl w:val="0"/>
          <w:numId w:val="5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Automated alerts for changes in </w:t>
      </w:r>
      <w:r w:rsidRPr="00B84434">
        <w:rPr>
          <w:rFonts w:ascii="Times New Roman" w:eastAsia="Times New Roman" w:hAnsi="Times New Roman" w:cs="Times New Roman"/>
          <w:b/>
          <w:bCs/>
          <w:kern w:val="0"/>
          <w:sz w:val="24"/>
          <w:szCs w:val="24"/>
          <w:lang w:eastAsia="en-IN"/>
          <w14:ligatures w14:val="none"/>
        </w:rPr>
        <w:t>Basel III, SOX, and GDPR compliance laws</w:t>
      </w:r>
      <w:r w:rsidRPr="00B84434">
        <w:rPr>
          <w:rFonts w:ascii="Times New Roman" w:eastAsia="Times New Roman" w:hAnsi="Times New Roman" w:cs="Times New Roman"/>
          <w:kern w:val="0"/>
          <w:sz w:val="24"/>
          <w:szCs w:val="24"/>
          <w:lang w:eastAsia="en-IN"/>
          <w14:ligatures w14:val="none"/>
        </w:rPr>
        <w:t>.</w:t>
      </w:r>
    </w:p>
    <w:p w14:paraId="16EA4EDB"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By leveraging </w:t>
      </w:r>
      <w:r w:rsidRPr="00B84434">
        <w:rPr>
          <w:rFonts w:ascii="Times New Roman" w:eastAsia="Times New Roman" w:hAnsi="Times New Roman" w:cs="Times New Roman"/>
          <w:b/>
          <w:bCs/>
          <w:kern w:val="0"/>
          <w:sz w:val="24"/>
          <w:szCs w:val="24"/>
          <w:lang w:eastAsia="en-IN"/>
          <w14:ligatures w14:val="none"/>
        </w:rPr>
        <w:t>real-time compliance monitoring</w:t>
      </w:r>
      <w:r w:rsidRPr="00B84434">
        <w:rPr>
          <w:rFonts w:ascii="Times New Roman" w:eastAsia="Times New Roman" w:hAnsi="Times New Roman" w:cs="Times New Roman"/>
          <w:kern w:val="0"/>
          <w:sz w:val="24"/>
          <w:szCs w:val="24"/>
          <w:lang w:eastAsia="en-IN"/>
          <w14:ligatures w14:val="none"/>
        </w:rPr>
        <w:t xml:space="preserve">, JPMorgan reduced </w:t>
      </w:r>
      <w:r w:rsidRPr="00B84434">
        <w:rPr>
          <w:rFonts w:ascii="Times New Roman" w:eastAsia="Times New Roman" w:hAnsi="Times New Roman" w:cs="Times New Roman"/>
          <w:b/>
          <w:bCs/>
          <w:kern w:val="0"/>
          <w:sz w:val="24"/>
          <w:szCs w:val="24"/>
          <w:lang w:eastAsia="en-IN"/>
          <w14:ligatures w14:val="none"/>
        </w:rPr>
        <w:t>non-compliance penalties by 30%.</w:t>
      </w:r>
    </w:p>
    <w:p w14:paraId="35DFEA65"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4A2F95">
          <v:rect id="_x0000_i1351" style="width:0;height:1.5pt" o:hralign="center" o:hrstd="t" o:hr="t" fillcolor="#a0a0a0" stroked="f"/>
        </w:pict>
      </w:r>
    </w:p>
    <w:p w14:paraId="6A2FFF6D"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in JPMorgan’s GRC Framework</w:t>
      </w:r>
    </w:p>
    <w:p w14:paraId="4E66F78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Automation</w:t>
      </w:r>
    </w:p>
    <w:p w14:paraId="5F32C457" w14:textId="77777777" w:rsidR="00B84434" w:rsidRPr="00B84434" w:rsidRDefault="00B84434">
      <w:pPr>
        <w:numPr>
          <w:ilvl w:val="0"/>
          <w:numId w:val="5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deployed </w:t>
      </w:r>
      <w:r w:rsidRPr="00B84434">
        <w:rPr>
          <w:rFonts w:ascii="Times New Roman" w:eastAsia="Times New Roman" w:hAnsi="Times New Roman" w:cs="Times New Roman"/>
          <w:b/>
          <w:bCs/>
          <w:kern w:val="0"/>
          <w:sz w:val="24"/>
          <w:szCs w:val="24"/>
          <w:lang w:eastAsia="en-IN"/>
          <w14:ligatures w14:val="none"/>
        </w:rPr>
        <w:t>Robotic Process Automation (RPA)</w:t>
      </w:r>
      <w:r w:rsidRPr="00B84434">
        <w:rPr>
          <w:rFonts w:ascii="Times New Roman" w:eastAsia="Times New Roman" w:hAnsi="Times New Roman" w:cs="Times New Roman"/>
          <w:kern w:val="0"/>
          <w:sz w:val="24"/>
          <w:szCs w:val="24"/>
          <w:lang w:eastAsia="en-IN"/>
          <w14:ligatures w14:val="none"/>
        </w:rPr>
        <w:t xml:space="preserve"> to automate:</w:t>
      </w:r>
    </w:p>
    <w:p w14:paraId="39A336B1" w14:textId="77777777" w:rsidR="00B84434" w:rsidRPr="00B84434" w:rsidRDefault="00B84434">
      <w:pPr>
        <w:numPr>
          <w:ilvl w:val="1"/>
          <w:numId w:val="5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AML screening processes</w:t>
      </w:r>
      <w:r w:rsidRPr="00B84434">
        <w:rPr>
          <w:rFonts w:ascii="Times New Roman" w:eastAsia="Times New Roman" w:hAnsi="Times New Roman" w:cs="Times New Roman"/>
          <w:kern w:val="0"/>
          <w:sz w:val="24"/>
          <w:szCs w:val="24"/>
          <w:lang w:eastAsia="en-IN"/>
          <w14:ligatures w14:val="none"/>
        </w:rPr>
        <w:t xml:space="preserve"> for faster fraud detection.</w:t>
      </w:r>
    </w:p>
    <w:p w14:paraId="4575EC28" w14:textId="77777777" w:rsidR="00B84434" w:rsidRPr="00B84434" w:rsidRDefault="00B84434">
      <w:pPr>
        <w:numPr>
          <w:ilvl w:val="1"/>
          <w:numId w:val="5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reporting compliance checks</w:t>
      </w:r>
      <w:r w:rsidRPr="00B84434">
        <w:rPr>
          <w:rFonts w:ascii="Times New Roman" w:eastAsia="Times New Roman" w:hAnsi="Times New Roman" w:cs="Times New Roman"/>
          <w:kern w:val="0"/>
          <w:sz w:val="24"/>
          <w:szCs w:val="24"/>
          <w:lang w:eastAsia="en-IN"/>
          <w14:ligatures w14:val="none"/>
        </w:rPr>
        <w:t xml:space="preserve"> for SOX adherence.</w:t>
      </w:r>
    </w:p>
    <w:p w14:paraId="57F19BC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Secure Audit Trails</w:t>
      </w:r>
    </w:p>
    <w:p w14:paraId="6AF26561" w14:textId="77777777" w:rsidR="00B84434" w:rsidRPr="00B84434" w:rsidRDefault="00B84434">
      <w:pPr>
        <w:numPr>
          <w:ilvl w:val="0"/>
          <w:numId w:val="5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integrated </w:t>
      </w:r>
      <w:r w:rsidRPr="00B84434">
        <w:rPr>
          <w:rFonts w:ascii="Times New Roman" w:eastAsia="Times New Roman" w:hAnsi="Times New Roman" w:cs="Times New Roman"/>
          <w:b/>
          <w:bCs/>
          <w:kern w:val="0"/>
          <w:sz w:val="24"/>
          <w:szCs w:val="24"/>
          <w:lang w:eastAsia="en-IN"/>
          <w14:ligatures w14:val="none"/>
        </w:rPr>
        <w:t>blockchain-based compliance tracking</w:t>
      </w:r>
      <w:r w:rsidRPr="00B84434">
        <w:rPr>
          <w:rFonts w:ascii="Times New Roman" w:eastAsia="Times New Roman" w:hAnsi="Times New Roman" w:cs="Times New Roman"/>
          <w:kern w:val="0"/>
          <w:sz w:val="24"/>
          <w:szCs w:val="24"/>
          <w:lang w:eastAsia="en-IN"/>
          <w14:ligatures w14:val="none"/>
        </w:rPr>
        <w:t xml:space="preserve">, ensuring </w:t>
      </w:r>
      <w:r w:rsidRPr="00B84434">
        <w:rPr>
          <w:rFonts w:ascii="Times New Roman" w:eastAsia="Times New Roman" w:hAnsi="Times New Roman" w:cs="Times New Roman"/>
          <w:b/>
          <w:bCs/>
          <w:kern w:val="0"/>
          <w:sz w:val="24"/>
          <w:szCs w:val="24"/>
          <w:lang w:eastAsia="en-IN"/>
          <w14:ligatures w14:val="none"/>
        </w:rPr>
        <w:t>immutable audit logs</w:t>
      </w:r>
      <w:r w:rsidRPr="00B84434">
        <w:rPr>
          <w:rFonts w:ascii="Times New Roman" w:eastAsia="Times New Roman" w:hAnsi="Times New Roman" w:cs="Times New Roman"/>
          <w:kern w:val="0"/>
          <w:sz w:val="24"/>
          <w:szCs w:val="24"/>
          <w:lang w:eastAsia="en-IN"/>
          <w14:ligatures w14:val="none"/>
        </w:rPr>
        <w:t xml:space="preserve"> for regulatory transparency.</w:t>
      </w:r>
    </w:p>
    <w:p w14:paraId="702821A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Blockchain integration improved </w:t>
      </w:r>
      <w:r w:rsidRPr="00B84434">
        <w:rPr>
          <w:rFonts w:ascii="Times New Roman" w:eastAsia="Times New Roman" w:hAnsi="Times New Roman" w:cs="Times New Roman"/>
          <w:b/>
          <w:bCs/>
          <w:kern w:val="0"/>
          <w:sz w:val="24"/>
          <w:szCs w:val="24"/>
          <w:lang w:eastAsia="en-IN"/>
          <w14:ligatures w14:val="none"/>
        </w:rPr>
        <w:t>transaction security and fraud prevention in global payment networks.</w:t>
      </w:r>
    </w:p>
    <w:p w14:paraId="4E9F5D8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Employee Training and Compliance Awareness</w:t>
      </w:r>
    </w:p>
    <w:p w14:paraId="52D3F2DC" w14:textId="77777777" w:rsidR="00B84434" w:rsidRPr="00B84434" w:rsidRDefault="00B84434">
      <w:pPr>
        <w:numPr>
          <w:ilvl w:val="0"/>
          <w:numId w:val="5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Conducted </w:t>
      </w:r>
      <w:r w:rsidRPr="00B84434">
        <w:rPr>
          <w:rFonts w:ascii="Times New Roman" w:eastAsia="Times New Roman" w:hAnsi="Times New Roman" w:cs="Times New Roman"/>
          <w:b/>
          <w:bCs/>
          <w:kern w:val="0"/>
          <w:sz w:val="24"/>
          <w:szCs w:val="24"/>
          <w:lang w:eastAsia="en-IN"/>
          <w14:ligatures w14:val="none"/>
        </w:rPr>
        <w:t>GRC training programs</w:t>
      </w:r>
      <w:r w:rsidRPr="00B84434">
        <w:rPr>
          <w:rFonts w:ascii="Times New Roman" w:eastAsia="Times New Roman" w:hAnsi="Times New Roman" w:cs="Times New Roman"/>
          <w:kern w:val="0"/>
          <w:sz w:val="24"/>
          <w:szCs w:val="24"/>
          <w:lang w:eastAsia="en-IN"/>
          <w14:ligatures w14:val="none"/>
        </w:rPr>
        <w:t xml:space="preserve"> using AI-driven simulations.</w:t>
      </w:r>
    </w:p>
    <w:p w14:paraId="2818D490" w14:textId="77777777" w:rsidR="00B84434" w:rsidRPr="00B84434" w:rsidRDefault="00B84434">
      <w:pPr>
        <w:numPr>
          <w:ilvl w:val="0"/>
          <w:numId w:val="5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Encouraged a </w:t>
      </w:r>
      <w:r w:rsidRPr="00B84434">
        <w:rPr>
          <w:rFonts w:ascii="Times New Roman" w:eastAsia="Times New Roman" w:hAnsi="Times New Roman" w:cs="Times New Roman"/>
          <w:b/>
          <w:bCs/>
          <w:kern w:val="0"/>
          <w:sz w:val="24"/>
          <w:szCs w:val="24"/>
          <w:lang w:eastAsia="en-IN"/>
          <w14:ligatures w14:val="none"/>
        </w:rPr>
        <w:t>compliance-first culture</w:t>
      </w:r>
      <w:r w:rsidRPr="00B84434">
        <w:rPr>
          <w:rFonts w:ascii="Times New Roman" w:eastAsia="Times New Roman" w:hAnsi="Times New Roman" w:cs="Times New Roman"/>
          <w:kern w:val="0"/>
          <w:sz w:val="24"/>
          <w:szCs w:val="24"/>
          <w:lang w:eastAsia="en-IN"/>
          <w14:ligatures w14:val="none"/>
        </w:rPr>
        <w:t xml:space="preserve"> through policy reinforcement.</w:t>
      </w:r>
    </w:p>
    <w:p w14:paraId="5B9F6EB4"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Result:</w:t>
      </w:r>
      <w:r w:rsidRPr="00B84434">
        <w:rPr>
          <w:rFonts w:ascii="Times New Roman" w:eastAsia="Times New Roman" w:hAnsi="Times New Roman" w:cs="Times New Roman"/>
          <w:kern w:val="0"/>
          <w:sz w:val="24"/>
          <w:szCs w:val="24"/>
          <w:lang w:eastAsia="en-IN"/>
          <w14:ligatures w14:val="none"/>
        </w:rPr>
        <w:t xml:space="preserve"> Employee compliance violations </w:t>
      </w:r>
      <w:r w:rsidRPr="00B84434">
        <w:rPr>
          <w:rFonts w:ascii="Times New Roman" w:eastAsia="Times New Roman" w:hAnsi="Times New Roman" w:cs="Times New Roman"/>
          <w:b/>
          <w:bCs/>
          <w:kern w:val="0"/>
          <w:sz w:val="24"/>
          <w:szCs w:val="24"/>
          <w:lang w:eastAsia="en-IN"/>
          <w14:ligatures w14:val="none"/>
        </w:rPr>
        <w:t>dropped by 25%</w:t>
      </w:r>
      <w:r w:rsidRPr="00B84434">
        <w:rPr>
          <w:rFonts w:ascii="Times New Roman" w:eastAsia="Times New Roman" w:hAnsi="Times New Roman" w:cs="Times New Roman"/>
          <w:kern w:val="0"/>
          <w:sz w:val="24"/>
          <w:szCs w:val="24"/>
          <w:lang w:eastAsia="en-IN"/>
          <w14:ligatures w14:val="none"/>
        </w:rPr>
        <w:t>, improving regulatory adherence.</w:t>
      </w:r>
    </w:p>
    <w:p w14:paraId="0E66D9C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100FD1">
          <v:rect id="_x0000_i1352" style="width:0;height:1.5pt" o:hralign="center" o:hrstd="t" o:hr="t" fillcolor="#a0a0a0" stroked="f"/>
        </w:pict>
      </w:r>
    </w:p>
    <w:p w14:paraId="1ABDF187"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Measuring the Impact of GRC Implementation</w:t>
      </w:r>
    </w:p>
    <w:p w14:paraId="03E7850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Performance Indicators (KPIs)</w:t>
      </w:r>
    </w:p>
    <w:p w14:paraId="63E77E9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JPMorgan tracked GRC effectiveness using:</w:t>
      </w:r>
    </w:p>
    <w:p w14:paraId="42EF416A" w14:textId="77777777" w:rsidR="00B84434" w:rsidRPr="00B84434" w:rsidRDefault="00B84434">
      <w:pPr>
        <w:numPr>
          <w:ilvl w:val="0"/>
          <w:numId w:val="5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Regulatory compliance scorecards</w:t>
      </w:r>
      <w:r w:rsidRPr="00B84434">
        <w:rPr>
          <w:rFonts w:ascii="Times New Roman" w:eastAsia="Times New Roman" w:hAnsi="Times New Roman" w:cs="Times New Roman"/>
          <w:kern w:val="0"/>
          <w:sz w:val="24"/>
          <w:szCs w:val="24"/>
          <w:lang w:eastAsia="en-IN"/>
          <w14:ligatures w14:val="none"/>
        </w:rPr>
        <w:t>.</w:t>
      </w:r>
    </w:p>
    <w:p w14:paraId="6FAD56F2" w14:textId="77777777" w:rsidR="00B84434" w:rsidRPr="00B84434" w:rsidRDefault="00B84434">
      <w:pPr>
        <w:numPr>
          <w:ilvl w:val="0"/>
          <w:numId w:val="5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time metrics</w:t>
      </w:r>
      <w:r w:rsidRPr="00B84434">
        <w:rPr>
          <w:rFonts w:ascii="Times New Roman" w:eastAsia="Times New Roman" w:hAnsi="Times New Roman" w:cs="Times New Roman"/>
          <w:kern w:val="0"/>
          <w:sz w:val="24"/>
          <w:szCs w:val="24"/>
          <w:lang w:eastAsia="en-IN"/>
          <w14:ligatures w14:val="none"/>
        </w:rPr>
        <w:t>.</w:t>
      </w:r>
    </w:p>
    <w:p w14:paraId="67ED8124" w14:textId="77777777" w:rsidR="00B84434" w:rsidRPr="00B84434" w:rsidRDefault="00B84434">
      <w:pPr>
        <w:numPr>
          <w:ilvl w:val="0"/>
          <w:numId w:val="5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Fraud detection success rates.</w:t>
      </w:r>
    </w:p>
    <w:p w14:paraId="1D802C6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Continuous Improvement Strategies</w:t>
      </w:r>
    </w:p>
    <w:p w14:paraId="59343B97" w14:textId="77777777" w:rsidR="00B84434" w:rsidRPr="00B84434" w:rsidRDefault="00B84434">
      <w:pPr>
        <w:numPr>
          <w:ilvl w:val="0"/>
          <w:numId w:val="5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Quarterly risk audits</w:t>
      </w:r>
      <w:r w:rsidRPr="00B84434">
        <w:rPr>
          <w:rFonts w:ascii="Times New Roman" w:eastAsia="Times New Roman" w:hAnsi="Times New Roman" w:cs="Times New Roman"/>
          <w:kern w:val="0"/>
          <w:sz w:val="24"/>
          <w:szCs w:val="24"/>
          <w:lang w:eastAsia="en-IN"/>
          <w14:ligatures w14:val="none"/>
        </w:rPr>
        <w:t xml:space="preserve"> to refine compliance processes.</w:t>
      </w:r>
    </w:p>
    <w:p w14:paraId="43DEF755" w14:textId="77777777" w:rsidR="00B84434" w:rsidRPr="00B84434" w:rsidRDefault="00B84434">
      <w:pPr>
        <w:numPr>
          <w:ilvl w:val="0"/>
          <w:numId w:val="5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AI-based scenario planning</w:t>
      </w:r>
      <w:r w:rsidRPr="00B84434">
        <w:rPr>
          <w:rFonts w:ascii="Times New Roman" w:eastAsia="Times New Roman" w:hAnsi="Times New Roman" w:cs="Times New Roman"/>
          <w:kern w:val="0"/>
          <w:sz w:val="24"/>
          <w:szCs w:val="24"/>
          <w:lang w:eastAsia="en-IN"/>
          <w14:ligatures w14:val="none"/>
        </w:rPr>
        <w:t xml:space="preserve"> for future regulatory shifts.</w:t>
      </w:r>
    </w:p>
    <w:p w14:paraId="5BC34BC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Continuous optimization led to a </w:t>
      </w:r>
      <w:r w:rsidRPr="00B84434">
        <w:rPr>
          <w:rFonts w:ascii="Times New Roman" w:eastAsia="Times New Roman" w:hAnsi="Times New Roman" w:cs="Times New Roman"/>
          <w:b/>
          <w:bCs/>
          <w:kern w:val="0"/>
          <w:sz w:val="24"/>
          <w:szCs w:val="24"/>
          <w:lang w:eastAsia="en-IN"/>
          <w14:ligatures w14:val="none"/>
        </w:rPr>
        <w:t>40% improvement in regulatory reporting efficiency.</w:t>
      </w:r>
    </w:p>
    <w:p w14:paraId="6E3FBBB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3B909A">
          <v:rect id="_x0000_i1353" style="width:0;height:1.5pt" o:hralign="center" o:hrstd="t" o:hr="t" fillcolor="#a0a0a0" stroked="f"/>
        </w:pict>
      </w:r>
    </w:p>
    <w:p w14:paraId="1E11E0FC"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Lessons Learned from JPMorgan’s GRC Integration</w:t>
      </w:r>
    </w:p>
    <w:p w14:paraId="2EF0D454"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Leadership in GRC Success</w:t>
      </w:r>
    </w:p>
    <w:p w14:paraId="680E5781" w14:textId="77777777" w:rsidR="00B84434" w:rsidRPr="00B84434" w:rsidRDefault="00B84434">
      <w:pPr>
        <w:numPr>
          <w:ilvl w:val="0"/>
          <w:numId w:val="5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Executive engagement</w:t>
      </w:r>
      <w:r w:rsidRPr="00B84434">
        <w:rPr>
          <w:rFonts w:ascii="Times New Roman" w:eastAsia="Times New Roman" w:hAnsi="Times New Roman" w:cs="Times New Roman"/>
          <w:kern w:val="0"/>
          <w:sz w:val="24"/>
          <w:szCs w:val="24"/>
          <w:lang w:eastAsia="en-IN"/>
          <w14:ligatures w14:val="none"/>
        </w:rPr>
        <w:t xml:space="preserve"> was critical for aligning risk governance with business objectives.</w:t>
      </w:r>
    </w:p>
    <w:p w14:paraId="093FEA86" w14:textId="77777777" w:rsidR="00B84434" w:rsidRPr="00B84434" w:rsidRDefault="00B84434">
      <w:pPr>
        <w:numPr>
          <w:ilvl w:val="0"/>
          <w:numId w:val="5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Board oversight committees</w:t>
      </w:r>
      <w:r w:rsidRPr="00B84434">
        <w:rPr>
          <w:rFonts w:ascii="Times New Roman" w:eastAsia="Times New Roman" w:hAnsi="Times New Roman" w:cs="Times New Roman"/>
          <w:kern w:val="0"/>
          <w:sz w:val="24"/>
          <w:szCs w:val="24"/>
          <w:lang w:eastAsia="en-IN"/>
          <w14:ligatures w14:val="none"/>
        </w:rPr>
        <w:t xml:space="preserve"> ensured strategic decision-making for compliance investments.</w:t>
      </w:r>
    </w:p>
    <w:p w14:paraId="7414D76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Future of AI in Financial Compliance</w:t>
      </w:r>
    </w:p>
    <w:p w14:paraId="5E98FB50" w14:textId="77777777" w:rsidR="00B84434" w:rsidRPr="00B84434" w:rsidRDefault="00B84434">
      <w:pPr>
        <w:numPr>
          <w:ilvl w:val="0"/>
          <w:numId w:val="5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is exploring </w:t>
      </w:r>
      <w:r w:rsidRPr="00B84434">
        <w:rPr>
          <w:rFonts w:ascii="Times New Roman" w:eastAsia="Times New Roman" w:hAnsi="Times New Roman" w:cs="Times New Roman"/>
          <w:b/>
          <w:bCs/>
          <w:kern w:val="0"/>
          <w:sz w:val="24"/>
          <w:szCs w:val="24"/>
          <w:lang w:eastAsia="en-IN"/>
          <w14:ligatures w14:val="none"/>
        </w:rPr>
        <w:t>AI-powered predictive risk engines</w:t>
      </w:r>
      <w:r w:rsidRPr="00B84434">
        <w:rPr>
          <w:rFonts w:ascii="Times New Roman" w:eastAsia="Times New Roman" w:hAnsi="Times New Roman" w:cs="Times New Roman"/>
          <w:kern w:val="0"/>
          <w:sz w:val="24"/>
          <w:szCs w:val="24"/>
          <w:lang w:eastAsia="en-IN"/>
          <w14:ligatures w14:val="none"/>
        </w:rPr>
        <w:t xml:space="preserve"> to detect financial crimes before they occur.</w:t>
      </w:r>
    </w:p>
    <w:p w14:paraId="2DEE0501" w14:textId="77777777" w:rsidR="00B84434" w:rsidRPr="00B84434" w:rsidRDefault="00B84434">
      <w:pPr>
        <w:numPr>
          <w:ilvl w:val="0"/>
          <w:numId w:val="5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is investing in </w:t>
      </w:r>
      <w:r w:rsidRPr="00B84434">
        <w:rPr>
          <w:rFonts w:ascii="Times New Roman" w:eastAsia="Times New Roman" w:hAnsi="Times New Roman" w:cs="Times New Roman"/>
          <w:b/>
          <w:bCs/>
          <w:kern w:val="0"/>
          <w:sz w:val="24"/>
          <w:szCs w:val="24"/>
          <w:lang w:eastAsia="en-IN"/>
          <w14:ligatures w14:val="none"/>
        </w:rPr>
        <w:t>quantum encryption technology</w:t>
      </w:r>
      <w:r w:rsidRPr="00B84434">
        <w:rPr>
          <w:rFonts w:ascii="Times New Roman" w:eastAsia="Times New Roman" w:hAnsi="Times New Roman" w:cs="Times New Roman"/>
          <w:kern w:val="0"/>
          <w:sz w:val="24"/>
          <w:szCs w:val="24"/>
          <w:lang w:eastAsia="en-IN"/>
          <w14:ligatures w14:val="none"/>
        </w:rPr>
        <w:t xml:space="preserve"> for enhanced financial data security.</w:t>
      </w:r>
    </w:p>
    <w:p w14:paraId="1F42C225"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274F52">
          <v:rect id="_x0000_i1354" style="width:0;height:1.5pt" o:hralign="center" o:hrstd="t" o:hr="t" fillcolor="#a0a0a0" stroked="f"/>
        </w:pict>
      </w:r>
    </w:p>
    <w:p w14:paraId="5F1EC38E"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3A410EA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JPMorgan’s </w:t>
      </w:r>
      <w:r w:rsidRPr="00B84434">
        <w:rPr>
          <w:rFonts w:ascii="Times New Roman" w:eastAsia="Times New Roman" w:hAnsi="Times New Roman" w:cs="Times New Roman"/>
          <w:b/>
          <w:bCs/>
          <w:kern w:val="0"/>
          <w:sz w:val="24"/>
          <w:szCs w:val="24"/>
          <w:lang w:eastAsia="en-IN"/>
          <w14:ligatures w14:val="none"/>
        </w:rPr>
        <w:t>GRC transformation</w:t>
      </w:r>
      <w:r w:rsidRPr="00B84434">
        <w:rPr>
          <w:rFonts w:ascii="Times New Roman" w:eastAsia="Times New Roman" w:hAnsi="Times New Roman" w:cs="Times New Roman"/>
          <w:kern w:val="0"/>
          <w:sz w:val="24"/>
          <w:szCs w:val="24"/>
          <w:lang w:eastAsia="en-IN"/>
          <w14:ligatures w14:val="none"/>
        </w:rPr>
        <w:t xml:space="preserve"> underscores the importance of </w:t>
      </w:r>
      <w:r w:rsidRPr="00B84434">
        <w:rPr>
          <w:rFonts w:ascii="Times New Roman" w:eastAsia="Times New Roman" w:hAnsi="Times New Roman" w:cs="Times New Roman"/>
          <w:b/>
          <w:bCs/>
          <w:kern w:val="0"/>
          <w:sz w:val="24"/>
          <w:szCs w:val="24"/>
          <w:lang w:eastAsia="en-IN"/>
          <w14:ligatures w14:val="none"/>
        </w:rPr>
        <w:t>AI-driven compliance automation, real-time regulatory tracking, and advanced cybersecurity governance.</w:t>
      </w:r>
      <w:r w:rsidRPr="00B84434">
        <w:rPr>
          <w:rFonts w:ascii="Times New Roman" w:eastAsia="Times New Roman" w:hAnsi="Times New Roman" w:cs="Times New Roman"/>
          <w:kern w:val="0"/>
          <w:sz w:val="24"/>
          <w:szCs w:val="24"/>
          <w:lang w:eastAsia="en-IN"/>
          <w14:ligatures w14:val="none"/>
        </w:rPr>
        <w:t xml:space="preserve"> By integrating </w:t>
      </w:r>
      <w:r w:rsidRPr="00B84434">
        <w:rPr>
          <w:rFonts w:ascii="Times New Roman" w:eastAsia="Times New Roman" w:hAnsi="Times New Roman" w:cs="Times New Roman"/>
          <w:b/>
          <w:bCs/>
          <w:kern w:val="0"/>
          <w:sz w:val="24"/>
          <w:szCs w:val="24"/>
          <w:lang w:eastAsia="en-IN"/>
          <w14:ligatures w14:val="none"/>
        </w:rPr>
        <w:t>COBIT for IT risk management, COSO ERM for financial risk governance, and NIST CSF for cybersecurity resilience</w:t>
      </w:r>
      <w:r w:rsidRPr="00B84434">
        <w:rPr>
          <w:rFonts w:ascii="Times New Roman" w:eastAsia="Times New Roman" w:hAnsi="Times New Roman" w:cs="Times New Roman"/>
          <w:kern w:val="0"/>
          <w:sz w:val="24"/>
          <w:szCs w:val="24"/>
          <w:lang w:eastAsia="en-IN"/>
          <w14:ligatures w14:val="none"/>
        </w:rPr>
        <w:t xml:space="preserve">, the bank has positioned itself as a </w:t>
      </w:r>
      <w:r w:rsidRPr="00B84434">
        <w:rPr>
          <w:rFonts w:ascii="Times New Roman" w:eastAsia="Times New Roman" w:hAnsi="Times New Roman" w:cs="Times New Roman"/>
          <w:b/>
          <w:bCs/>
          <w:kern w:val="0"/>
          <w:sz w:val="24"/>
          <w:szCs w:val="24"/>
          <w:lang w:eastAsia="en-IN"/>
          <w14:ligatures w14:val="none"/>
        </w:rPr>
        <w:t>leader in global financial compliance.</w:t>
      </w:r>
    </w:p>
    <w:p w14:paraId="6CDCF8DB"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Segoe UI Emoji" w:eastAsia="Times New Roman" w:hAnsi="Segoe UI Emoji" w:cs="Segoe UI Emoji"/>
          <w:kern w:val="0"/>
          <w:sz w:val="24"/>
          <w:szCs w:val="24"/>
          <w:lang w:eastAsia="en-IN"/>
          <w14:ligatures w14:val="none"/>
        </w:rPr>
        <w:t>🚀</w:t>
      </w:r>
      <w:r w:rsidRPr="00B84434">
        <w:rPr>
          <w:rFonts w:ascii="Times New Roman" w:eastAsia="Times New Roman" w:hAnsi="Times New Roman" w:cs="Times New Roman"/>
          <w:kern w:val="0"/>
          <w:sz w:val="24"/>
          <w:szCs w:val="24"/>
          <w:lang w:eastAsia="en-IN"/>
          <w14:ligatures w14:val="none"/>
        </w:rPr>
        <w:t xml:space="preserve"> In the next chapter, we will explore </w:t>
      </w:r>
      <w:r w:rsidRPr="00B84434">
        <w:rPr>
          <w:rFonts w:ascii="Times New Roman" w:eastAsia="Times New Roman" w:hAnsi="Times New Roman" w:cs="Times New Roman"/>
          <w:b/>
          <w:bCs/>
          <w:kern w:val="0"/>
          <w:sz w:val="24"/>
          <w:szCs w:val="24"/>
          <w:lang w:eastAsia="en-IN"/>
          <w14:ligatures w14:val="none"/>
        </w:rPr>
        <w:t>"AI-Powered Financial Compliance: The Future of Risk and Governance in Banking,"</w:t>
      </w:r>
      <w:r w:rsidRPr="00B84434">
        <w:rPr>
          <w:rFonts w:ascii="Times New Roman" w:eastAsia="Times New Roman" w:hAnsi="Times New Roman" w:cs="Times New Roman"/>
          <w:kern w:val="0"/>
          <w:sz w:val="24"/>
          <w:szCs w:val="24"/>
          <w:lang w:eastAsia="en-IN"/>
          <w14:ligatures w14:val="none"/>
        </w:rPr>
        <w:t xml:space="preserve"> analyzing how next-generation AI technologies will reshape financial risk mitigation and regulatory frameworks.</w:t>
      </w:r>
    </w:p>
    <w:p w14:paraId="6AEDAE3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How to Conduct a GRC Audit</w:t>
      </w:r>
    </w:p>
    <w:p w14:paraId="3B4212BB"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70D56F2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A </w:t>
      </w:r>
      <w:r w:rsidRPr="00B84434">
        <w:rPr>
          <w:rFonts w:ascii="Times New Roman" w:eastAsia="Times New Roman" w:hAnsi="Times New Roman" w:cs="Times New Roman"/>
          <w:b/>
          <w:bCs/>
          <w:kern w:val="0"/>
          <w:sz w:val="24"/>
          <w:szCs w:val="24"/>
          <w:lang w:eastAsia="en-IN"/>
          <w14:ligatures w14:val="none"/>
        </w:rPr>
        <w:t>Governance, Risk Management, and Compliance (GRC) audit</w:t>
      </w:r>
      <w:r w:rsidRPr="00B84434">
        <w:rPr>
          <w:rFonts w:ascii="Times New Roman" w:eastAsia="Times New Roman" w:hAnsi="Times New Roman" w:cs="Times New Roman"/>
          <w:kern w:val="0"/>
          <w:sz w:val="24"/>
          <w:szCs w:val="24"/>
          <w:lang w:eastAsia="en-IN"/>
          <w14:ligatures w14:val="none"/>
        </w:rPr>
        <w:t xml:space="preserve"> is a structured assessment of an organization’s </w:t>
      </w:r>
      <w:r w:rsidRPr="00B84434">
        <w:rPr>
          <w:rFonts w:ascii="Times New Roman" w:eastAsia="Times New Roman" w:hAnsi="Times New Roman" w:cs="Times New Roman"/>
          <w:b/>
          <w:bCs/>
          <w:kern w:val="0"/>
          <w:sz w:val="24"/>
          <w:szCs w:val="24"/>
          <w:lang w:eastAsia="en-IN"/>
          <w14:ligatures w14:val="none"/>
        </w:rPr>
        <w:t>risk management protocols, compliance adherence, and governance effectiveness.</w:t>
      </w:r>
      <w:r w:rsidRPr="00B84434">
        <w:rPr>
          <w:rFonts w:ascii="Times New Roman" w:eastAsia="Times New Roman" w:hAnsi="Times New Roman" w:cs="Times New Roman"/>
          <w:kern w:val="0"/>
          <w:sz w:val="24"/>
          <w:szCs w:val="24"/>
          <w:lang w:eastAsia="en-IN"/>
          <w14:ligatures w14:val="none"/>
        </w:rPr>
        <w:t xml:space="preserve"> In a world where regulatory frameworks constantly evolve, businesses must conduct GRC audits to </w:t>
      </w:r>
      <w:r w:rsidRPr="00B84434">
        <w:rPr>
          <w:rFonts w:ascii="Times New Roman" w:eastAsia="Times New Roman" w:hAnsi="Times New Roman" w:cs="Times New Roman"/>
          <w:b/>
          <w:bCs/>
          <w:kern w:val="0"/>
          <w:sz w:val="24"/>
          <w:szCs w:val="24"/>
          <w:lang w:eastAsia="en-IN"/>
          <w14:ligatures w14:val="none"/>
        </w:rPr>
        <w:t>ensure accountability, identify vulnerabilities, and maintain operational resilience.</w:t>
      </w:r>
    </w:p>
    <w:p w14:paraId="4716994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GRC audits provide organizations with the </w:t>
      </w:r>
      <w:r w:rsidRPr="00B84434">
        <w:rPr>
          <w:rFonts w:ascii="Times New Roman" w:eastAsia="Times New Roman" w:hAnsi="Times New Roman" w:cs="Times New Roman"/>
          <w:b/>
          <w:bCs/>
          <w:kern w:val="0"/>
          <w:sz w:val="24"/>
          <w:szCs w:val="24"/>
          <w:lang w:eastAsia="en-IN"/>
          <w14:ligatures w14:val="none"/>
        </w:rPr>
        <w:t>transparency needed to mitigate financial fraud, cybersecurity risks, and regulatory breaches.</w:t>
      </w:r>
      <w:r w:rsidRPr="00B84434">
        <w:rPr>
          <w:rFonts w:ascii="Times New Roman" w:eastAsia="Times New Roman" w:hAnsi="Times New Roman" w:cs="Times New Roman"/>
          <w:kern w:val="0"/>
          <w:sz w:val="24"/>
          <w:szCs w:val="24"/>
          <w:lang w:eastAsia="en-IN"/>
          <w14:ligatures w14:val="none"/>
        </w:rPr>
        <w:t xml:space="preserve"> An effective audit not only ensures compliance but also helps in </w:t>
      </w:r>
      <w:r w:rsidRPr="00B84434">
        <w:rPr>
          <w:rFonts w:ascii="Times New Roman" w:eastAsia="Times New Roman" w:hAnsi="Times New Roman" w:cs="Times New Roman"/>
          <w:b/>
          <w:bCs/>
          <w:kern w:val="0"/>
          <w:sz w:val="24"/>
          <w:szCs w:val="24"/>
          <w:lang w:eastAsia="en-IN"/>
          <w14:ligatures w14:val="none"/>
        </w:rPr>
        <w:t>aligning business processes with long-term strategic objectives.</w:t>
      </w:r>
    </w:p>
    <w:p w14:paraId="49038F9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provides a </w:t>
      </w:r>
      <w:r w:rsidRPr="00B84434">
        <w:rPr>
          <w:rFonts w:ascii="Times New Roman" w:eastAsia="Times New Roman" w:hAnsi="Times New Roman" w:cs="Times New Roman"/>
          <w:b/>
          <w:bCs/>
          <w:kern w:val="0"/>
          <w:sz w:val="24"/>
          <w:szCs w:val="24"/>
          <w:lang w:eastAsia="en-IN"/>
          <w14:ligatures w14:val="none"/>
        </w:rPr>
        <w:t>comprehensive guide on how to conduct a GRC audit, outlining the key steps, challenges, technological innovations, and best practices</w:t>
      </w:r>
      <w:r w:rsidRPr="00B84434">
        <w:rPr>
          <w:rFonts w:ascii="Times New Roman" w:eastAsia="Times New Roman" w:hAnsi="Times New Roman" w:cs="Times New Roman"/>
          <w:kern w:val="0"/>
          <w:sz w:val="24"/>
          <w:szCs w:val="24"/>
          <w:lang w:eastAsia="en-IN"/>
          <w14:ligatures w14:val="none"/>
        </w:rPr>
        <w:t xml:space="preserve"> that organizations can adopt to ensure compliance success.</w:t>
      </w:r>
    </w:p>
    <w:p w14:paraId="28A94ACF"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96D74F">
          <v:rect id="_x0000_i1355" style="width:0;height:1.5pt" o:hralign="center" o:hrstd="t" o:hr="t" fillcolor="#a0a0a0" stroked="f"/>
        </w:pict>
      </w:r>
    </w:p>
    <w:p w14:paraId="01A7B9B3"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Importance of a GRC Audit</w:t>
      </w:r>
    </w:p>
    <w:p w14:paraId="1A8BBAFB"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Regulatory Compliance</w:t>
      </w:r>
    </w:p>
    <w:p w14:paraId="7D90F67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today face an increasing number of </w:t>
      </w:r>
      <w:r w:rsidRPr="00B84434">
        <w:rPr>
          <w:rFonts w:ascii="Times New Roman" w:eastAsia="Times New Roman" w:hAnsi="Times New Roman" w:cs="Times New Roman"/>
          <w:b/>
          <w:bCs/>
          <w:kern w:val="0"/>
          <w:sz w:val="24"/>
          <w:szCs w:val="24"/>
          <w:lang w:eastAsia="en-IN"/>
          <w14:ligatures w14:val="none"/>
        </w:rPr>
        <w:t>compliance regulations</w:t>
      </w:r>
      <w:r w:rsidRPr="00B84434">
        <w:rPr>
          <w:rFonts w:ascii="Times New Roman" w:eastAsia="Times New Roman" w:hAnsi="Times New Roman" w:cs="Times New Roman"/>
          <w:kern w:val="0"/>
          <w:sz w:val="24"/>
          <w:szCs w:val="24"/>
          <w:lang w:eastAsia="en-IN"/>
          <w14:ligatures w14:val="none"/>
        </w:rPr>
        <w:t xml:space="preserve">, including </w:t>
      </w:r>
      <w:r w:rsidRPr="00B84434">
        <w:rPr>
          <w:rFonts w:ascii="Times New Roman" w:eastAsia="Times New Roman" w:hAnsi="Times New Roman" w:cs="Times New Roman"/>
          <w:b/>
          <w:bCs/>
          <w:kern w:val="0"/>
          <w:sz w:val="24"/>
          <w:szCs w:val="24"/>
          <w:lang w:eastAsia="en-IN"/>
          <w14:ligatures w14:val="none"/>
        </w:rPr>
        <w:t>GDPR (General Data Protection Regulation), SOX (Sarbanes-Oxley Act), HIPAA (Health Insurance Portability and Accountability Act), Basel III, and PCI-DSS.</w:t>
      </w:r>
      <w:r w:rsidRPr="00B84434">
        <w:rPr>
          <w:rFonts w:ascii="Times New Roman" w:eastAsia="Times New Roman" w:hAnsi="Times New Roman" w:cs="Times New Roman"/>
          <w:kern w:val="0"/>
          <w:sz w:val="24"/>
          <w:szCs w:val="24"/>
          <w:lang w:eastAsia="en-IN"/>
          <w14:ligatures w14:val="none"/>
        </w:rPr>
        <w:t xml:space="preserve"> Failure to adhere to these regulations can lead to severe financial penalties and reputational damage.</w:t>
      </w:r>
    </w:p>
    <w:p w14:paraId="3D4B286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GRC audit helps organizations:</w:t>
      </w:r>
    </w:p>
    <w:p w14:paraId="075AB7E4" w14:textId="77777777" w:rsidR="00B84434" w:rsidRPr="00B84434" w:rsidRDefault="00B84434">
      <w:pPr>
        <w:numPr>
          <w:ilvl w:val="0"/>
          <w:numId w:val="5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Identify </w:t>
      </w:r>
      <w:r w:rsidRPr="00B84434">
        <w:rPr>
          <w:rFonts w:ascii="Times New Roman" w:eastAsia="Times New Roman" w:hAnsi="Times New Roman" w:cs="Times New Roman"/>
          <w:b/>
          <w:bCs/>
          <w:kern w:val="0"/>
          <w:sz w:val="24"/>
          <w:szCs w:val="24"/>
          <w:lang w:eastAsia="en-IN"/>
          <w14:ligatures w14:val="none"/>
        </w:rPr>
        <w:t>compliance gaps</w:t>
      </w:r>
      <w:r w:rsidRPr="00B84434">
        <w:rPr>
          <w:rFonts w:ascii="Times New Roman" w:eastAsia="Times New Roman" w:hAnsi="Times New Roman" w:cs="Times New Roman"/>
          <w:kern w:val="0"/>
          <w:sz w:val="24"/>
          <w:szCs w:val="24"/>
          <w:lang w:eastAsia="en-IN"/>
          <w14:ligatures w14:val="none"/>
        </w:rPr>
        <w:t xml:space="preserve"> before they escalate into legal issues.</w:t>
      </w:r>
    </w:p>
    <w:p w14:paraId="3E4D5495" w14:textId="77777777" w:rsidR="00B84434" w:rsidRPr="00B84434" w:rsidRDefault="00B84434">
      <w:pPr>
        <w:numPr>
          <w:ilvl w:val="0"/>
          <w:numId w:val="5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Ensure </w:t>
      </w:r>
      <w:r w:rsidRPr="00B84434">
        <w:rPr>
          <w:rFonts w:ascii="Times New Roman" w:eastAsia="Times New Roman" w:hAnsi="Times New Roman" w:cs="Times New Roman"/>
          <w:b/>
          <w:bCs/>
          <w:kern w:val="0"/>
          <w:sz w:val="24"/>
          <w:szCs w:val="24"/>
          <w:lang w:eastAsia="en-IN"/>
          <w14:ligatures w14:val="none"/>
        </w:rPr>
        <w:t>financial integrity</w:t>
      </w:r>
      <w:r w:rsidRPr="00B84434">
        <w:rPr>
          <w:rFonts w:ascii="Times New Roman" w:eastAsia="Times New Roman" w:hAnsi="Times New Roman" w:cs="Times New Roman"/>
          <w:kern w:val="0"/>
          <w:sz w:val="24"/>
          <w:szCs w:val="24"/>
          <w:lang w:eastAsia="en-IN"/>
          <w14:ligatures w14:val="none"/>
        </w:rPr>
        <w:t xml:space="preserve"> by preventing fraudulent reporting.</w:t>
      </w:r>
    </w:p>
    <w:p w14:paraId="37B2BF28" w14:textId="77777777" w:rsidR="00B84434" w:rsidRPr="00B84434" w:rsidRDefault="00B84434">
      <w:pPr>
        <w:numPr>
          <w:ilvl w:val="0"/>
          <w:numId w:val="5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Align </w:t>
      </w:r>
      <w:r w:rsidRPr="00B84434">
        <w:rPr>
          <w:rFonts w:ascii="Times New Roman" w:eastAsia="Times New Roman" w:hAnsi="Times New Roman" w:cs="Times New Roman"/>
          <w:b/>
          <w:bCs/>
          <w:kern w:val="0"/>
          <w:sz w:val="24"/>
          <w:szCs w:val="24"/>
          <w:lang w:eastAsia="en-IN"/>
          <w14:ligatures w14:val="none"/>
        </w:rPr>
        <w:t>corporate governance</w:t>
      </w:r>
      <w:r w:rsidRPr="00B84434">
        <w:rPr>
          <w:rFonts w:ascii="Times New Roman" w:eastAsia="Times New Roman" w:hAnsi="Times New Roman" w:cs="Times New Roman"/>
          <w:kern w:val="0"/>
          <w:sz w:val="24"/>
          <w:szCs w:val="24"/>
          <w:lang w:eastAsia="en-IN"/>
          <w14:ligatures w14:val="none"/>
        </w:rPr>
        <w:t xml:space="preserve"> with industry best practices.</w:t>
      </w:r>
    </w:p>
    <w:p w14:paraId="5F5C3201"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Risk Management</w:t>
      </w:r>
    </w:p>
    <w:p w14:paraId="6EF72D59"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evaluating </w:t>
      </w:r>
      <w:r w:rsidRPr="00B84434">
        <w:rPr>
          <w:rFonts w:ascii="Times New Roman" w:eastAsia="Times New Roman" w:hAnsi="Times New Roman" w:cs="Times New Roman"/>
          <w:b/>
          <w:bCs/>
          <w:kern w:val="0"/>
          <w:sz w:val="24"/>
          <w:szCs w:val="24"/>
          <w:lang w:eastAsia="en-IN"/>
          <w14:ligatures w14:val="none"/>
        </w:rPr>
        <w:t>cybersecurity risks, financial exposure, and operational weaknesses</w:t>
      </w:r>
      <w:r w:rsidRPr="00B84434">
        <w:rPr>
          <w:rFonts w:ascii="Times New Roman" w:eastAsia="Times New Roman" w:hAnsi="Times New Roman" w:cs="Times New Roman"/>
          <w:kern w:val="0"/>
          <w:sz w:val="24"/>
          <w:szCs w:val="24"/>
          <w:lang w:eastAsia="en-IN"/>
          <w14:ligatures w14:val="none"/>
        </w:rPr>
        <w:t xml:space="preserve">, organizations can create proactive </w:t>
      </w:r>
      <w:r w:rsidRPr="00B84434">
        <w:rPr>
          <w:rFonts w:ascii="Times New Roman" w:eastAsia="Times New Roman" w:hAnsi="Times New Roman" w:cs="Times New Roman"/>
          <w:b/>
          <w:bCs/>
          <w:kern w:val="0"/>
          <w:sz w:val="24"/>
          <w:szCs w:val="24"/>
          <w:lang w:eastAsia="en-IN"/>
          <w14:ligatures w14:val="none"/>
        </w:rPr>
        <w:t>risk mitigation strategies.</w:t>
      </w:r>
    </w:p>
    <w:p w14:paraId="1B939922"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structured GRC audit provides:</w:t>
      </w:r>
    </w:p>
    <w:p w14:paraId="0866731D" w14:textId="77777777" w:rsidR="00B84434" w:rsidRPr="00B84434" w:rsidRDefault="00B84434">
      <w:pPr>
        <w:numPr>
          <w:ilvl w:val="0"/>
          <w:numId w:val="5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risk assessments</w:t>
      </w:r>
      <w:r w:rsidRPr="00B84434">
        <w:rPr>
          <w:rFonts w:ascii="Times New Roman" w:eastAsia="Times New Roman" w:hAnsi="Times New Roman" w:cs="Times New Roman"/>
          <w:kern w:val="0"/>
          <w:sz w:val="24"/>
          <w:szCs w:val="24"/>
          <w:lang w:eastAsia="en-IN"/>
          <w14:ligatures w14:val="none"/>
        </w:rPr>
        <w:t xml:space="preserve"> based on historical trends.</w:t>
      </w:r>
    </w:p>
    <w:p w14:paraId="5D5AD721" w14:textId="77777777" w:rsidR="00B84434" w:rsidRPr="00B84434" w:rsidRDefault="00B84434">
      <w:pPr>
        <w:numPr>
          <w:ilvl w:val="0"/>
          <w:numId w:val="5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analytics</w:t>
      </w:r>
      <w:r w:rsidRPr="00B84434">
        <w:rPr>
          <w:rFonts w:ascii="Times New Roman" w:eastAsia="Times New Roman" w:hAnsi="Times New Roman" w:cs="Times New Roman"/>
          <w:kern w:val="0"/>
          <w:sz w:val="24"/>
          <w:szCs w:val="24"/>
          <w:lang w:eastAsia="en-IN"/>
          <w14:ligatures w14:val="none"/>
        </w:rPr>
        <w:t xml:space="preserve"> to anticipate potential compliance failures.</w:t>
      </w:r>
    </w:p>
    <w:p w14:paraId="00FC04A7" w14:textId="77777777" w:rsidR="00B84434" w:rsidRPr="00B84434" w:rsidRDefault="00B84434">
      <w:pPr>
        <w:numPr>
          <w:ilvl w:val="0"/>
          <w:numId w:val="5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AI-powered fraud detection models</w:t>
      </w:r>
      <w:r w:rsidRPr="00B84434">
        <w:rPr>
          <w:rFonts w:ascii="Times New Roman" w:eastAsia="Times New Roman" w:hAnsi="Times New Roman" w:cs="Times New Roman"/>
          <w:kern w:val="0"/>
          <w:sz w:val="24"/>
          <w:szCs w:val="24"/>
          <w:lang w:eastAsia="en-IN"/>
          <w14:ligatures w14:val="none"/>
        </w:rPr>
        <w:t xml:space="preserve"> to mitigate financial crime.</w:t>
      </w:r>
    </w:p>
    <w:p w14:paraId="5F4B3137"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GRC Audit for Cybersecurity Compliance</w:t>
      </w:r>
      <w:r w:rsidRPr="00B84434">
        <w:rPr>
          <w:rFonts w:ascii="Times New Roman" w:eastAsia="Times New Roman" w:hAnsi="Times New Roman" w:cs="Times New Roman"/>
          <w:kern w:val="0"/>
          <w:sz w:val="24"/>
          <w:szCs w:val="24"/>
          <w:lang w:eastAsia="en-IN"/>
          <w14:ligatures w14:val="none"/>
        </w:rPr>
        <w:t xml:space="preserve"> Tesla implemented </w:t>
      </w:r>
      <w:r w:rsidRPr="00B84434">
        <w:rPr>
          <w:rFonts w:ascii="Times New Roman" w:eastAsia="Times New Roman" w:hAnsi="Times New Roman" w:cs="Times New Roman"/>
          <w:b/>
          <w:bCs/>
          <w:kern w:val="0"/>
          <w:sz w:val="24"/>
          <w:szCs w:val="24"/>
          <w:lang w:eastAsia="en-IN"/>
          <w14:ligatures w14:val="none"/>
        </w:rPr>
        <w:t>NIST CSF and ISO 27001 audits</w:t>
      </w:r>
      <w:r w:rsidRPr="00B84434">
        <w:rPr>
          <w:rFonts w:ascii="Times New Roman" w:eastAsia="Times New Roman" w:hAnsi="Times New Roman" w:cs="Times New Roman"/>
          <w:kern w:val="0"/>
          <w:sz w:val="24"/>
          <w:szCs w:val="24"/>
          <w:lang w:eastAsia="en-IN"/>
          <w14:ligatures w14:val="none"/>
        </w:rPr>
        <w:t xml:space="preserve"> to strengthen </w:t>
      </w:r>
      <w:r w:rsidRPr="00B84434">
        <w:rPr>
          <w:rFonts w:ascii="Times New Roman" w:eastAsia="Times New Roman" w:hAnsi="Times New Roman" w:cs="Times New Roman"/>
          <w:b/>
          <w:bCs/>
          <w:kern w:val="0"/>
          <w:sz w:val="24"/>
          <w:szCs w:val="24"/>
          <w:lang w:eastAsia="en-IN"/>
          <w14:ligatures w14:val="none"/>
        </w:rPr>
        <w:t>data security and regulatory compliance</w:t>
      </w:r>
      <w:r w:rsidRPr="00B84434">
        <w:rPr>
          <w:rFonts w:ascii="Times New Roman" w:eastAsia="Times New Roman" w:hAnsi="Times New Roman" w:cs="Times New Roman"/>
          <w:kern w:val="0"/>
          <w:sz w:val="24"/>
          <w:szCs w:val="24"/>
          <w:lang w:eastAsia="en-IN"/>
          <w14:ligatures w14:val="none"/>
        </w:rPr>
        <w:t xml:space="preserve"> across its vehicle software systems, reducing cyber vulnerabilities by </w:t>
      </w:r>
      <w:r w:rsidRPr="00B84434">
        <w:rPr>
          <w:rFonts w:ascii="Times New Roman" w:eastAsia="Times New Roman" w:hAnsi="Times New Roman" w:cs="Times New Roman"/>
          <w:b/>
          <w:bCs/>
          <w:kern w:val="0"/>
          <w:sz w:val="24"/>
          <w:szCs w:val="24"/>
          <w:lang w:eastAsia="en-IN"/>
          <w14:ligatures w14:val="none"/>
        </w:rPr>
        <w:t>30%.</w:t>
      </w:r>
    </w:p>
    <w:p w14:paraId="62ABEDCF"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CED906">
          <v:rect id="_x0000_i1356" style="width:0;height:1.5pt" o:hralign="center" o:hrstd="t" o:hr="t" fillcolor="#a0a0a0" stroked="f"/>
        </w:pict>
      </w:r>
    </w:p>
    <w:p w14:paraId="78CF19E7"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Steps to Conduct a GRC Audit</w:t>
      </w:r>
    </w:p>
    <w:p w14:paraId="3C21AED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1: Define the Scope of the Audit</w:t>
      </w:r>
    </w:p>
    <w:p w14:paraId="733DA574"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Before conducting a GRC audit, organizations must establish:</w:t>
      </w:r>
    </w:p>
    <w:p w14:paraId="1F013F31" w14:textId="77777777" w:rsidR="00B84434" w:rsidRPr="00B84434" w:rsidRDefault="00B84434">
      <w:pPr>
        <w:numPr>
          <w:ilvl w:val="0"/>
          <w:numId w:val="5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Audit objectives</w:t>
      </w:r>
      <w:r w:rsidRPr="00B84434">
        <w:rPr>
          <w:rFonts w:ascii="Times New Roman" w:eastAsia="Times New Roman" w:hAnsi="Times New Roman" w:cs="Times New Roman"/>
          <w:kern w:val="0"/>
          <w:sz w:val="24"/>
          <w:szCs w:val="24"/>
          <w:lang w:eastAsia="en-IN"/>
          <w14:ligatures w14:val="none"/>
        </w:rPr>
        <w:t xml:space="preserve"> (regulatory compliance, risk assessment, operational efficiency).</w:t>
      </w:r>
    </w:p>
    <w:p w14:paraId="0DE1EB95" w14:textId="77777777" w:rsidR="00B84434" w:rsidRPr="00B84434" w:rsidRDefault="00B84434">
      <w:pPr>
        <w:numPr>
          <w:ilvl w:val="0"/>
          <w:numId w:val="5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Scope and limitations</w:t>
      </w:r>
      <w:r w:rsidRPr="00B84434">
        <w:rPr>
          <w:rFonts w:ascii="Times New Roman" w:eastAsia="Times New Roman" w:hAnsi="Times New Roman" w:cs="Times New Roman"/>
          <w:kern w:val="0"/>
          <w:sz w:val="24"/>
          <w:szCs w:val="24"/>
          <w:lang w:eastAsia="en-IN"/>
          <w14:ligatures w14:val="none"/>
        </w:rPr>
        <w:t xml:space="preserve"> (specific departments, IT security, or financial compliance).</w:t>
      </w:r>
    </w:p>
    <w:p w14:paraId="2F17701F" w14:textId="77777777" w:rsidR="00B84434" w:rsidRPr="00B84434" w:rsidRDefault="00B84434">
      <w:pPr>
        <w:numPr>
          <w:ilvl w:val="0"/>
          <w:numId w:val="5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Regulatory frameworks</w:t>
      </w:r>
      <w:r w:rsidRPr="00B84434">
        <w:rPr>
          <w:rFonts w:ascii="Times New Roman" w:eastAsia="Times New Roman" w:hAnsi="Times New Roman" w:cs="Times New Roman"/>
          <w:kern w:val="0"/>
          <w:sz w:val="24"/>
          <w:szCs w:val="24"/>
          <w:lang w:eastAsia="en-IN"/>
          <w14:ligatures w14:val="none"/>
        </w:rPr>
        <w:t xml:space="preserve"> applicable to the industry.</w:t>
      </w:r>
    </w:p>
    <w:p w14:paraId="3135298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clearly defining the audit scope, organizations ensure a </w:t>
      </w:r>
      <w:r w:rsidRPr="00B84434">
        <w:rPr>
          <w:rFonts w:ascii="Times New Roman" w:eastAsia="Times New Roman" w:hAnsi="Times New Roman" w:cs="Times New Roman"/>
          <w:b/>
          <w:bCs/>
          <w:kern w:val="0"/>
          <w:sz w:val="24"/>
          <w:szCs w:val="24"/>
          <w:lang w:eastAsia="en-IN"/>
          <w14:ligatures w14:val="none"/>
        </w:rPr>
        <w:t>focused and effective evaluation</w:t>
      </w:r>
      <w:r w:rsidRPr="00B84434">
        <w:rPr>
          <w:rFonts w:ascii="Times New Roman" w:eastAsia="Times New Roman" w:hAnsi="Times New Roman" w:cs="Times New Roman"/>
          <w:kern w:val="0"/>
          <w:sz w:val="24"/>
          <w:szCs w:val="24"/>
          <w:lang w:eastAsia="en-IN"/>
          <w14:ligatures w14:val="none"/>
        </w:rPr>
        <w:t xml:space="preserve"> of their governance and compliance posture.</w:t>
      </w:r>
    </w:p>
    <w:p w14:paraId="5F8813B0"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2: Identify Key Risk Areas</w:t>
      </w:r>
    </w:p>
    <w:p w14:paraId="02681E62"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Risk identification is crucial for an effective audit. Organizations should:</w:t>
      </w:r>
    </w:p>
    <w:p w14:paraId="6F62481A" w14:textId="77777777" w:rsidR="00B84434" w:rsidRPr="00B84434" w:rsidRDefault="00B84434">
      <w:pPr>
        <w:numPr>
          <w:ilvl w:val="0"/>
          <w:numId w:val="5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 </w:t>
      </w:r>
      <w:r w:rsidRPr="00B84434">
        <w:rPr>
          <w:rFonts w:ascii="Times New Roman" w:eastAsia="Times New Roman" w:hAnsi="Times New Roman" w:cs="Times New Roman"/>
          <w:b/>
          <w:bCs/>
          <w:kern w:val="0"/>
          <w:sz w:val="24"/>
          <w:szCs w:val="24"/>
          <w:lang w:eastAsia="en-IN"/>
          <w14:ligatures w14:val="none"/>
        </w:rPr>
        <w:t>enterprise-wide risk mapping</w:t>
      </w:r>
      <w:r w:rsidRPr="00B84434">
        <w:rPr>
          <w:rFonts w:ascii="Times New Roman" w:eastAsia="Times New Roman" w:hAnsi="Times New Roman" w:cs="Times New Roman"/>
          <w:kern w:val="0"/>
          <w:sz w:val="24"/>
          <w:szCs w:val="24"/>
          <w:lang w:eastAsia="en-IN"/>
          <w14:ligatures w14:val="none"/>
        </w:rPr>
        <w:t xml:space="preserve"> to detect vulnerabilities.</w:t>
      </w:r>
    </w:p>
    <w:p w14:paraId="2874F79F" w14:textId="77777777" w:rsidR="00B84434" w:rsidRPr="00B84434" w:rsidRDefault="00B84434">
      <w:pPr>
        <w:numPr>
          <w:ilvl w:val="0"/>
          <w:numId w:val="5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Utilize </w:t>
      </w:r>
      <w:r w:rsidRPr="00B84434">
        <w:rPr>
          <w:rFonts w:ascii="Times New Roman" w:eastAsia="Times New Roman" w:hAnsi="Times New Roman" w:cs="Times New Roman"/>
          <w:b/>
          <w:bCs/>
          <w:kern w:val="0"/>
          <w:sz w:val="24"/>
          <w:szCs w:val="24"/>
          <w:lang w:eastAsia="en-IN"/>
          <w14:ligatures w14:val="none"/>
        </w:rPr>
        <w:t>AI-based compliance tracking tools</w:t>
      </w:r>
      <w:r w:rsidRPr="00B84434">
        <w:rPr>
          <w:rFonts w:ascii="Times New Roman" w:eastAsia="Times New Roman" w:hAnsi="Times New Roman" w:cs="Times New Roman"/>
          <w:kern w:val="0"/>
          <w:sz w:val="24"/>
          <w:szCs w:val="24"/>
          <w:lang w:eastAsia="en-IN"/>
          <w14:ligatures w14:val="none"/>
        </w:rPr>
        <w:t xml:space="preserve"> to monitor real-time risks.</w:t>
      </w:r>
    </w:p>
    <w:p w14:paraId="2A4C6801" w14:textId="77777777" w:rsidR="00B84434" w:rsidRPr="00B84434" w:rsidRDefault="00B84434">
      <w:pPr>
        <w:numPr>
          <w:ilvl w:val="0"/>
          <w:numId w:val="5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kern w:val="0"/>
          <w:sz w:val="24"/>
          <w:szCs w:val="24"/>
          <w:lang w:eastAsia="en-IN"/>
          <w14:ligatures w14:val="none"/>
        </w:rPr>
        <w:t>Analyze</w:t>
      </w:r>
      <w:proofErr w:type="spellEnd"/>
      <w:r w:rsidRPr="00B84434">
        <w:rPr>
          <w:rFonts w:ascii="Times New Roman" w:eastAsia="Times New Roman" w:hAnsi="Times New Roman" w:cs="Times New Roman"/>
          <w:kern w:val="0"/>
          <w:sz w:val="24"/>
          <w:szCs w:val="24"/>
          <w:lang w:eastAsia="en-IN"/>
          <w14:ligatures w14:val="none"/>
        </w:rPr>
        <w:t xml:space="preserve"> </w:t>
      </w:r>
      <w:r w:rsidRPr="00B84434">
        <w:rPr>
          <w:rFonts w:ascii="Times New Roman" w:eastAsia="Times New Roman" w:hAnsi="Times New Roman" w:cs="Times New Roman"/>
          <w:b/>
          <w:bCs/>
          <w:kern w:val="0"/>
          <w:sz w:val="24"/>
          <w:szCs w:val="24"/>
          <w:lang w:eastAsia="en-IN"/>
          <w14:ligatures w14:val="none"/>
        </w:rPr>
        <w:t>historical audit data</w:t>
      </w:r>
      <w:r w:rsidRPr="00B84434">
        <w:rPr>
          <w:rFonts w:ascii="Times New Roman" w:eastAsia="Times New Roman" w:hAnsi="Times New Roman" w:cs="Times New Roman"/>
          <w:kern w:val="0"/>
          <w:sz w:val="24"/>
          <w:szCs w:val="24"/>
          <w:lang w:eastAsia="en-IN"/>
          <w14:ligatures w14:val="none"/>
        </w:rPr>
        <w:t xml:space="preserve"> to identify recurring compliance issues.</w:t>
      </w:r>
    </w:p>
    <w:p w14:paraId="503EAEA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3: Gather Relevant Documentation</w:t>
      </w:r>
    </w:p>
    <w:p w14:paraId="0FBF10AA"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GRC audit requires reviewing:</w:t>
      </w:r>
    </w:p>
    <w:p w14:paraId="2FEF14FD" w14:textId="77777777" w:rsidR="00B84434" w:rsidRPr="00B84434" w:rsidRDefault="00B84434">
      <w:pPr>
        <w:numPr>
          <w:ilvl w:val="0"/>
          <w:numId w:val="5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reports, internal policies, and security logs.</w:t>
      </w:r>
    </w:p>
    <w:p w14:paraId="0204EF7A" w14:textId="77777777" w:rsidR="00B84434" w:rsidRPr="00B84434" w:rsidRDefault="00B84434">
      <w:pPr>
        <w:numPr>
          <w:ilvl w:val="0"/>
          <w:numId w:val="5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Third-party vendor risk assessments.</w:t>
      </w:r>
    </w:p>
    <w:p w14:paraId="1263CC54" w14:textId="77777777" w:rsidR="00B84434" w:rsidRPr="00B84434" w:rsidRDefault="00B84434">
      <w:pPr>
        <w:numPr>
          <w:ilvl w:val="0"/>
          <w:numId w:val="5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records for cybersecurity threats.</w:t>
      </w:r>
    </w:p>
    <w:p w14:paraId="19A25E0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Ensuring access to </w:t>
      </w:r>
      <w:r w:rsidRPr="00B84434">
        <w:rPr>
          <w:rFonts w:ascii="Times New Roman" w:eastAsia="Times New Roman" w:hAnsi="Times New Roman" w:cs="Times New Roman"/>
          <w:b/>
          <w:bCs/>
          <w:kern w:val="0"/>
          <w:sz w:val="24"/>
          <w:szCs w:val="24"/>
          <w:lang w:eastAsia="en-IN"/>
          <w14:ligatures w14:val="none"/>
        </w:rPr>
        <w:t>accurate and complete documentation</w:t>
      </w:r>
      <w:r w:rsidRPr="00B84434">
        <w:rPr>
          <w:rFonts w:ascii="Times New Roman" w:eastAsia="Times New Roman" w:hAnsi="Times New Roman" w:cs="Times New Roman"/>
          <w:kern w:val="0"/>
          <w:sz w:val="24"/>
          <w:szCs w:val="24"/>
          <w:lang w:eastAsia="en-IN"/>
          <w14:ligatures w14:val="none"/>
        </w:rPr>
        <w:t xml:space="preserve"> enhances audit accuracy and credibility.</w:t>
      </w:r>
    </w:p>
    <w:p w14:paraId="04FEF7A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4: Conduct Interviews and Assess Compliance Awareness</w:t>
      </w:r>
    </w:p>
    <w:p w14:paraId="446FC73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Organizations must assess:</w:t>
      </w:r>
    </w:p>
    <w:p w14:paraId="0F397081" w14:textId="77777777" w:rsidR="00B84434" w:rsidRPr="00B84434" w:rsidRDefault="00B84434">
      <w:pPr>
        <w:numPr>
          <w:ilvl w:val="0"/>
          <w:numId w:val="5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Employee adherence</w:t>
      </w:r>
      <w:r w:rsidRPr="00B84434">
        <w:rPr>
          <w:rFonts w:ascii="Times New Roman" w:eastAsia="Times New Roman" w:hAnsi="Times New Roman" w:cs="Times New Roman"/>
          <w:kern w:val="0"/>
          <w:sz w:val="24"/>
          <w:szCs w:val="24"/>
          <w:lang w:eastAsia="en-IN"/>
          <w14:ligatures w14:val="none"/>
        </w:rPr>
        <w:t xml:space="preserve"> to compliance training programs.</w:t>
      </w:r>
    </w:p>
    <w:p w14:paraId="299DC634" w14:textId="77777777" w:rsidR="00B84434" w:rsidRPr="00B84434" w:rsidRDefault="00B84434">
      <w:pPr>
        <w:numPr>
          <w:ilvl w:val="0"/>
          <w:numId w:val="5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Executive accountability</w:t>
      </w:r>
      <w:r w:rsidRPr="00B84434">
        <w:rPr>
          <w:rFonts w:ascii="Times New Roman" w:eastAsia="Times New Roman" w:hAnsi="Times New Roman" w:cs="Times New Roman"/>
          <w:kern w:val="0"/>
          <w:sz w:val="24"/>
          <w:szCs w:val="24"/>
          <w:lang w:eastAsia="en-IN"/>
          <w14:ligatures w14:val="none"/>
        </w:rPr>
        <w:t xml:space="preserve"> in risk governance decisions.</w:t>
      </w:r>
    </w:p>
    <w:p w14:paraId="24C97B5B" w14:textId="77777777" w:rsidR="00B84434" w:rsidRPr="00B84434" w:rsidRDefault="00B84434">
      <w:pPr>
        <w:numPr>
          <w:ilvl w:val="0"/>
          <w:numId w:val="5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Vendor and third-party compliance measures.</w:t>
      </w:r>
    </w:p>
    <w:p w14:paraId="608E09F4"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5: Analyze Compliance Gaps and Risk Exposure</w:t>
      </w:r>
    </w:p>
    <w:p w14:paraId="4420C2D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structured analysis of audit findings helps organizations:</w:t>
      </w:r>
    </w:p>
    <w:p w14:paraId="37DE71FD" w14:textId="77777777" w:rsidR="00B84434" w:rsidRPr="00B84434" w:rsidRDefault="00B84434">
      <w:pPr>
        <w:numPr>
          <w:ilvl w:val="0"/>
          <w:numId w:val="5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Identify areas of </w:t>
      </w:r>
      <w:r w:rsidRPr="00B84434">
        <w:rPr>
          <w:rFonts w:ascii="Times New Roman" w:eastAsia="Times New Roman" w:hAnsi="Times New Roman" w:cs="Times New Roman"/>
          <w:b/>
          <w:bCs/>
          <w:kern w:val="0"/>
          <w:sz w:val="24"/>
          <w:szCs w:val="24"/>
          <w:lang w:eastAsia="en-IN"/>
          <w14:ligatures w14:val="none"/>
        </w:rPr>
        <w:t>non-compliance and regulatory risk.</w:t>
      </w:r>
    </w:p>
    <w:p w14:paraId="6BC7DB3D" w14:textId="77777777" w:rsidR="00B84434" w:rsidRPr="00B84434" w:rsidRDefault="00B84434">
      <w:pPr>
        <w:numPr>
          <w:ilvl w:val="0"/>
          <w:numId w:val="5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Assess the </w:t>
      </w:r>
      <w:r w:rsidRPr="00B84434">
        <w:rPr>
          <w:rFonts w:ascii="Times New Roman" w:eastAsia="Times New Roman" w:hAnsi="Times New Roman" w:cs="Times New Roman"/>
          <w:b/>
          <w:bCs/>
          <w:kern w:val="0"/>
          <w:sz w:val="24"/>
          <w:szCs w:val="24"/>
          <w:lang w:eastAsia="en-IN"/>
          <w14:ligatures w14:val="none"/>
        </w:rPr>
        <w:t>effectiveness of internal control mechanisms.</w:t>
      </w:r>
    </w:p>
    <w:p w14:paraId="6D329550" w14:textId="77777777" w:rsidR="00B84434" w:rsidRPr="00B84434" w:rsidRDefault="00B84434">
      <w:pPr>
        <w:numPr>
          <w:ilvl w:val="0"/>
          <w:numId w:val="5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Prioritize </w:t>
      </w:r>
      <w:r w:rsidRPr="00B84434">
        <w:rPr>
          <w:rFonts w:ascii="Times New Roman" w:eastAsia="Times New Roman" w:hAnsi="Times New Roman" w:cs="Times New Roman"/>
          <w:b/>
          <w:bCs/>
          <w:kern w:val="0"/>
          <w:sz w:val="24"/>
          <w:szCs w:val="24"/>
          <w:lang w:eastAsia="en-IN"/>
          <w14:ligatures w14:val="none"/>
        </w:rPr>
        <w:t>remediation strategies based on risk severity.</w:t>
      </w:r>
    </w:p>
    <w:p w14:paraId="48971C7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6: Generate a Compliance Report and Implement Corrective Actions</w:t>
      </w:r>
    </w:p>
    <w:p w14:paraId="682BEB8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After analyzing findings, auditors must:</w:t>
      </w:r>
    </w:p>
    <w:p w14:paraId="77F876C2" w14:textId="77777777" w:rsidR="00B84434" w:rsidRPr="00B84434" w:rsidRDefault="00B84434">
      <w:pPr>
        <w:numPr>
          <w:ilvl w:val="0"/>
          <w:numId w:val="5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Provide </w:t>
      </w:r>
      <w:r w:rsidRPr="00B84434">
        <w:rPr>
          <w:rFonts w:ascii="Times New Roman" w:eastAsia="Times New Roman" w:hAnsi="Times New Roman" w:cs="Times New Roman"/>
          <w:b/>
          <w:bCs/>
          <w:kern w:val="0"/>
          <w:sz w:val="24"/>
          <w:szCs w:val="24"/>
          <w:lang w:eastAsia="en-IN"/>
          <w14:ligatures w14:val="none"/>
        </w:rPr>
        <w:t>recommendations for mitigating risks.</w:t>
      </w:r>
    </w:p>
    <w:p w14:paraId="11F0D7F5" w14:textId="77777777" w:rsidR="00B84434" w:rsidRPr="00B84434" w:rsidRDefault="00B84434">
      <w:pPr>
        <w:numPr>
          <w:ilvl w:val="0"/>
          <w:numId w:val="5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Develop a </w:t>
      </w:r>
      <w:r w:rsidRPr="00B84434">
        <w:rPr>
          <w:rFonts w:ascii="Times New Roman" w:eastAsia="Times New Roman" w:hAnsi="Times New Roman" w:cs="Times New Roman"/>
          <w:b/>
          <w:bCs/>
          <w:kern w:val="0"/>
          <w:sz w:val="24"/>
          <w:szCs w:val="24"/>
          <w:lang w:eastAsia="en-IN"/>
          <w14:ligatures w14:val="none"/>
        </w:rPr>
        <w:t>corrective action plan for compliance gaps.</w:t>
      </w:r>
    </w:p>
    <w:p w14:paraId="5F997FA2" w14:textId="77777777" w:rsidR="00B84434" w:rsidRPr="00B84434" w:rsidRDefault="00B84434">
      <w:pPr>
        <w:numPr>
          <w:ilvl w:val="0"/>
          <w:numId w:val="5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Schedule </w:t>
      </w:r>
      <w:r w:rsidRPr="00B84434">
        <w:rPr>
          <w:rFonts w:ascii="Times New Roman" w:eastAsia="Times New Roman" w:hAnsi="Times New Roman" w:cs="Times New Roman"/>
          <w:b/>
          <w:bCs/>
          <w:kern w:val="0"/>
          <w:sz w:val="24"/>
          <w:szCs w:val="24"/>
          <w:lang w:eastAsia="en-IN"/>
          <w14:ligatures w14:val="none"/>
        </w:rPr>
        <w:t>follow-up audits</w:t>
      </w:r>
      <w:r w:rsidRPr="00B84434">
        <w:rPr>
          <w:rFonts w:ascii="Times New Roman" w:eastAsia="Times New Roman" w:hAnsi="Times New Roman" w:cs="Times New Roman"/>
          <w:kern w:val="0"/>
          <w:sz w:val="24"/>
          <w:szCs w:val="24"/>
          <w:lang w:eastAsia="en-IN"/>
          <w14:ligatures w14:val="none"/>
        </w:rPr>
        <w:t xml:space="preserve"> to ensure continuous improvement.</w:t>
      </w:r>
    </w:p>
    <w:p w14:paraId="1EC25B72"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AI-Powered GRC Auditing Model</w:t>
      </w:r>
      <w:r w:rsidRPr="00B84434">
        <w:rPr>
          <w:rFonts w:ascii="Times New Roman" w:eastAsia="Times New Roman" w:hAnsi="Times New Roman" w:cs="Times New Roman"/>
          <w:kern w:val="0"/>
          <w:sz w:val="24"/>
          <w:szCs w:val="24"/>
          <w:lang w:eastAsia="en-IN"/>
          <w14:ligatures w14:val="none"/>
        </w:rPr>
        <w:t xml:space="preserve"> JPMorgan implemented </w:t>
      </w:r>
      <w:r w:rsidRPr="00B84434">
        <w:rPr>
          <w:rFonts w:ascii="Times New Roman" w:eastAsia="Times New Roman" w:hAnsi="Times New Roman" w:cs="Times New Roman"/>
          <w:b/>
          <w:bCs/>
          <w:kern w:val="0"/>
          <w:sz w:val="24"/>
          <w:szCs w:val="24"/>
          <w:lang w:eastAsia="en-IN"/>
          <w14:ligatures w14:val="none"/>
        </w:rPr>
        <w:t>AI-driven compliance audits</w:t>
      </w:r>
      <w:r w:rsidRPr="00B84434">
        <w:rPr>
          <w:rFonts w:ascii="Times New Roman" w:eastAsia="Times New Roman" w:hAnsi="Times New Roman" w:cs="Times New Roman"/>
          <w:kern w:val="0"/>
          <w:sz w:val="24"/>
          <w:szCs w:val="24"/>
          <w:lang w:eastAsia="en-IN"/>
          <w14:ligatures w14:val="none"/>
        </w:rPr>
        <w:t xml:space="preserve">, enabling real-time fraud detection and reducing </w:t>
      </w:r>
      <w:r w:rsidRPr="00B84434">
        <w:rPr>
          <w:rFonts w:ascii="Times New Roman" w:eastAsia="Times New Roman" w:hAnsi="Times New Roman" w:cs="Times New Roman"/>
          <w:b/>
          <w:bCs/>
          <w:kern w:val="0"/>
          <w:sz w:val="24"/>
          <w:szCs w:val="24"/>
          <w:lang w:eastAsia="en-IN"/>
          <w14:ligatures w14:val="none"/>
        </w:rPr>
        <w:t>regulatory penalties by 35%.</w:t>
      </w:r>
    </w:p>
    <w:p w14:paraId="213AE5F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68A79A">
          <v:rect id="_x0000_i1357" style="width:0;height:1.5pt" o:hralign="center" o:hrstd="t" o:hr="t" fillcolor="#a0a0a0" stroked="f"/>
        </w:pict>
      </w:r>
    </w:p>
    <w:p w14:paraId="6B957F2F"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GRC Audits</w:t>
      </w:r>
    </w:p>
    <w:p w14:paraId="613D265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Silos and Inconsistent Compliance Reporting</w:t>
      </w:r>
    </w:p>
    <w:p w14:paraId="01F4794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Many organizations struggle with </w:t>
      </w:r>
      <w:r w:rsidRPr="00B84434">
        <w:rPr>
          <w:rFonts w:ascii="Times New Roman" w:eastAsia="Times New Roman" w:hAnsi="Times New Roman" w:cs="Times New Roman"/>
          <w:b/>
          <w:bCs/>
          <w:kern w:val="0"/>
          <w:sz w:val="24"/>
          <w:szCs w:val="24"/>
          <w:lang w:eastAsia="en-IN"/>
          <w14:ligatures w14:val="none"/>
        </w:rPr>
        <w:t>fragmented compliance data</w:t>
      </w:r>
      <w:r w:rsidRPr="00B84434">
        <w:rPr>
          <w:rFonts w:ascii="Times New Roman" w:eastAsia="Times New Roman" w:hAnsi="Times New Roman" w:cs="Times New Roman"/>
          <w:kern w:val="0"/>
          <w:sz w:val="24"/>
          <w:szCs w:val="24"/>
          <w:lang w:eastAsia="en-IN"/>
          <w14:ligatures w14:val="none"/>
        </w:rPr>
        <w:t xml:space="preserve"> across departments. A GRC audit must:</w:t>
      </w:r>
    </w:p>
    <w:p w14:paraId="1ADC5515" w14:textId="77777777" w:rsidR="00B84434" w:rsidRPr="00B84434" w:rsidRDefault="00B84434">
      <w:pPr>
        <w:numPr>
          <w:ilvl w:val="0"/>
          <w:numId w:val="5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Integrate a centralized compliance tracking system.</w:t>
      </w:r>
    </w:p>
    <w:p w14:paraId="11B8CF64" w14:textId="77777777" w:rsidR="00B84434" w:rsidRPr="00B84434" w:rsidRDefault="00B84434">
      <w:pPr>
        <w:numPr>
          <w:ilvl w:val="0"/>
          <w:numId w:val="5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Ensure </w:t>
      </w:r>
      <w:r w:rsidRPr="00B84434">
        <w:rPr>
          <w:rFonts w:ascii="Times New Roman" w:eastAsia="Times New Roman" w:hAnsi="Times New Roman" w:cs="Times New Roman"/>
          <w:b/>
          <w:bCs/>
          <w:kern w:val="0"/>
          <w:sz w:val="24"/>
          <w:szCs w:val="24"/>
          <w:lang w:eastAsia="en-IN"/>
          <w14:ligatures w14:val="none"/>
        </w:rPr>
        <w:t>real-time data sharing across business units.</w:t>
      </w:r>
    </w:p>
    <w:p w14:paraId="79F8E1C0" w14:textId="77777777" w:rsidR="00B84434" w:rsidRPr="00B84434" w:rsidRDefault="00B84434">
      <w:pPr>
        <w:numPr>
          <w:ilvl w:val="0"/>
          <w:numId w:val="5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Leverage </w:t>
      </w:r>
      <w:r w:rsidRPr="00B84434">
        <w:rPr>
          <w:rFonts w:ascii="Times New Roman" w:eastAsia="Times New Roman" w:hAnsi="Times New Roman" w:cs="Times New Roman"/>
          <w:b/>
          <w:bCs/>
          <w:kern w:val="0"/>
          <w:sz w:val="24"/>
          <w:szCs w:val="24"/>
          <w:lang w:eastAsia="en-IN"/>
          <w14:ligatures w14:val="none"/>
        </w:rPr>
        <w:t>blockchain-based auditing tools</w:t>
      </w:r>
      <w:r w:rsidRPr="00B84434">
        <w:rPr>
          <w:rFonts w:ascii="Times New Roman" w:eastAsia="Times New Roman" w:hAnsi="Times New Roman" w:cs="Times New Roman"/>
          <w:kern w:val="0"/>
          <w:sz w:val="24"/>
          <w:szCs w:val="24"/>
          <w:lang w:eastAsia="en-IN"/>
          <w14:ligatures w14:val="none"/>
        </w:rPr>
        <w:t xml:space="preserve"> for tamper-proof compliance records.</w:t>
      </w:r>
    </w:p>
    <w:p w14:paraId="5BF98C51"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Regulatory Changes</w:t>
      </w:r>
    </w:p>
    <w:p w14:paraId="0F88EC26"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face </w:t>
      </w:r>
      <w:r w:rsidRPr="00B84434">
        <w:rPr>
          <w:rFonts w:ascii="Times New Roman" w:eastAsia="Times New Roman" w:hAnsi="Times New Roman" w:cs="Times New Roman"/>
          <w:b/>
          <w:bCs/>
          <w:kern w:val="0"/>
          <w:sz w:val="24"/>
          <w:szCs w:val="24"/>
          <w:lang w:eastAsia="en-IN"/>
          <w14:ligatures w14:val="none"/>
        </w:rPr>
        <w:t>regulatory volatility</w:t>
      </w:r>
      <w:r w:rsidRPr="00B84434">
        <w:rPr>
          <w:rFonts w:ascii="Times New Roman" w:eastAsia="Times New Roman" w:hAnsi="Times New Roman" w:cs="Times New Roman"/>
          <w:kern w:val="0"/>
          <w:sz w:val="24"/>
          <w:szCs w:val="24"/>
          <w:lang w:eastAsia="en-IN"/>
          <w14:ligatures w14:val="none"/>
        </w:rPr>
        <w:t>, requiring continuous updates to compliance policies. Solutions include:</w:t>
      </w:r>
    </w:p>
    <w:p w14:paraId="12D836CA" w14:textId="77777777" w:rsidR="00B84434" w:rsidRPr="00B84434" w:rsidRDefault="00B84434">
      <w:pPr>
        <w:numPr>
          <w:ilvl w:val="0"/>
          <w:numId w:val="5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AI-driven regulatory change tracking.</w:t>
      </w:r>
    </w:p>
    <w:p w14:paraId="0BBA93B7" w14:textId="77777777" w:rsidR="00B84434" w:rsidRPr="00B84434" w:rsidRDefault="00B84434">
      <w:pPr>
        <w:numPr>
          <w:ilvl w:val="0"/>
          <w:numId w:val="5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Automated compliance alerts</w:t>
      </w:r>
      <w:r w:rsidRPr="00B84434">
        <w:rPr>
          <w:rFonts w:ascii="Times New Roman" w:eastAsia="Times New Roman" w:hAnsi="Times New Roman" w:cs="Times New Roman"/>
          <w:kern w:val="0"/>
          <w:sz w:val="24"/>
          <w:szCs w:val="24"/>
          <w:lang w:eastAsia="en-IN"/>
          <w14:ligatures w14:val="none"/>
        </w:rPr>
        <w:t xml:space="preserve"> for legal updates.</w:t>
      </w:r>
    </w:p>
    <w:p w14:paraId="0FC18D07" w14:textId="77777777" w:rsidR="00B84434" w:rsidRPr="00B84434" w:rsidRDefault="00B84434">
      <w:pPr>
        <w:numPr>
          <w:ilvl w:val="0"/>
          <w:numId w:val="5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policy adaptation</w:t>
      </w:r>
      <w:r w:rsidRPr="00B84434">
        <w:rPr>
          <w:rFonts w:ascii="Times New Roman" w:eastAsia="Times New Roman" w:hAnsi="Times New Roman" w:cs="Times New Roman"/>
          <w:kern w:val="0"/>
          <w:sz w:val="24"/>
          <w:szCs w:val="24"/>
          <w:lang w:eastAsia="en-IN"/>
          <w14:ligatures w14:val="none"/>
        </w:rPr>
        <w:t xml:space="preserve"> using machine learning models.</w:t>
      </w:r>
    </w:p>
    <w:p w14:paraId="0F4C0C34"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Deutsche Bank’s AI-Based Compliance Tracking</w:t>
      </w:r>
    </w:p>
    <w:p w14:paraId="737CE56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Deutsche Bank deployed </w:t>
      </w:r>
      <w:r w:rsidRPr="00B84434">
        <w:rPr>
          <w:rFonts w:ascii="Times New Roman" w:eastAsia="Times New Roman" w:hAnsi="Times New Roman" w:cs="Times New Roman"/>
          <w:b/>
          <w:bCs/>
          <w:kern w:val="0"/>
          <w:sz w:val="24"/>
          <w:szCs w:val="24"/>
          <w:lang w:eastAsia="en-IN"/>
          <w14:ligatures w14:val="none"/>
        </w:rPr>
        <w:t>AI-powered risk governance</w:t>
      </w:r>
      <w:r w:rsidRPr="00B84434">
        <w:rPr>
          <w:rFonts w:ascii="Times New Roman" w:eastAsia="Times New Roman" w:hAnsi="Times New Roman" w:cs="Times New Roman"/>
          <w:kern w:val="0"/>
          <w:sz w:val="24"/>
          <w:szCs w:val="24"/>
          <w:lang w:eastAsia="en-IN"/>
          <w14:ligatures w14:val="none"/>
        </w:rPr>
        <w:t xml:space="preserve">, ensuring continuous monitoring of </w:t>
      </w:r>
      <w:r w:rsidRPr="00B84434">
        <w:rPr>
          <w:rFonts w:ascii="Times New Roman" w:eastAsia="Times New Roman" w:hAnsi="Times New Roman" w:cs="Times New Roman"/>
          <w:b/>
          <w:bCs/>
          <w:kern w:val="0"/>
          <w:sz w:val="24"/>
          <w:szCs w:val="24"/>
          <w:lang w:eastAsia="en-IN"/>
          <w14:ligatures w14:val="none"/>
        </w:rPr>
        <w:t>Basel III and SOX compliance changes.</w:t>
      </w:r>
    </w:p>
    <w:p w14:paraId="1978A6D0"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F2927D">
          <v:rect id="_x0000_i1358" style="width:0;height:1.5pt" o:hralign="center" o:hrstd="t" o:hr="t" fillcolor="#a0a0a0" stroked="f"/>
        </w:pict>
      </w:r>
    </w:p>
    <w:p w14:paraId="44A434AE"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a Successful GRC Audit</w:t>
      </w:r>
    </w:p>
    <w:p w14:paraId="6A85DD1C"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Automate Compliance Audits Using AI</w:t>
      </w:r>
    </w:p>
    <w:p w14:paraId="2C807C9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By integrating AI-driven compliance solutions, organizations can:</w:t>
      </w:r>
    </w:p>
    <w:p w14:paraId="5837E17A" w14:textId="77777777" w:rsidR="00B84434" w:rsidRPr="00B84434" w:rsidRDefault="00B84434">
      <w:pPr>
        <w:numPr>
          <w:ilvl w:val="0"/>
          <w:numId w:val="5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Detect anomalies in financial reports</w:t>
      </w:r>
      <w:r w:rsidRPr="00B84434">
        <w:rPr>
          <w:rFonts w:ascii="Times New Roman" w:eastAsia="Times New Roman" w:hAnsi="Times New Roman" w:cs="Times New Roman"/>
          <w:kern w:val="0"/>
          <w:sz w:val="24"/>
          <w:szCs w:val="24"/>
          <w:lang w:eastAsia="en-IN"/>
          <w14:ligatures w14:val="none"/>
        </w:rPr>
        <w:t xml:space="preserve"> before regulatory breaches occur.</w:t>
      </w:r>
    </w:p>
    <w:p w14:paraId="72D1E97F" w14:textId="77777777" w:rsidR="00B84434" w:rsidRPr="00B84434" w:rsidRDefault="00B84434">
      <w:pPr>
        <w:numPr>
          <w:ilvl w:val="0"/>
          <w:numId w:val="5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predictive risk analytics</w:t>
      </w:r>
      <w:r w:rsidRPr="00B84434">
        <w:rPr>
          <w:rFonts w:ascii="Times New Roman" w:eastAsia="Times New Roman" w:hAnsi="Times New Roman" w:cs="Times New Roman"/>
          <w:kern w:val="0"/>
          <w:sz w:val="24"/>
          <w:szCs w:val="24"/>
          <w:lang w:eastAsia="en-IN"/>
          <w14:ligatures w14:val="none"/>
        </w:rPr>
        <w:t xml:space="preserve"> to anticipate cybersecurity threats.</w:t>
      </w:r>
    </w:p>
    <w:p w14:paraId="79F7A7B7" w14:textId="77777777" w:rsidR="00B84434" w:rsidRPr="00B84434" w:rsidRDefault="00B84434">
      <w:pPr>
        <w:numPr>
          <w:ilvl w:val="0"/>
          <w:numId w:val="5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RPA for automated compliance documentation.</w:t>
      </w:r>
    </w:p>
    <w:p w14:paraId="2CEA1DF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 Continuous Compliance Monitoring</w:t>
      </w:r>
    </w:p>
    <w:p w14:paraId="2C8CDB76"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Rather than conducting audits annually, organizations should:</w:t>
      </w:r>
    </w:p>
    <w:p w14:paraId="32CBF6F7" w14:textId="77777777" w:rsidR="00B84434" w:rsidRPr="00B84434" w:rsidRDefault="00B84434">
      <w:pPr>
        <w:numPr>
          <w:ilvl w:val="0"/>
          <w:numId w:val="6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AI-powered GRC dashboards</w:t>
      </w:r>
      <w:r w:rsidRPr="00B84434">
        <w:rPr>
          <w:rFonts w:ascii="Times New Roman" w:eastAsia="Times New Roman" w:hAnsi="Times New Roman" w:cs="Times New Roman"/>
          <w:kern w:val="0"/>
          <w:sz w:val="24"/>
          <w:szCs w:val="24"/>
          <w:lang w:eastAsia="en-IN"/>
          <w14:ligatures w14:val="none"/>
        </w:rPr>
        <w:t xml:space="preserve"> for real-time compliance tracking.</w:t>
      </w:r>
    </w:p>
    <w:p w14:paraId="55CE24F1" w14:textId="77777777" w:rsidR="00B84434" w:rsidRPr="00B84434" w:rsidRDefault="00B84434">
      <w:pPr>
        <w:numPr>
          <w:ilvl w:val="0"/>
          <w:numId w:val="6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machine learning to assess ongoing regulatory adherence.</w:t>
      </w:r>
    </w:p>
    <w:p w14:paraId="606C08C4" w14:textId="77777777" w:rsidR="00B84434" w:rsidRPr="00B84434" w:rsidRDefault="00B84434">
      <w:pPr>
        <w:numPr>
          <w:ilvl w:val="0"/>
          <w:numId w:val="6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periodic internal audits</w:t>
      </w:r>
      <w:r w:rsidRPr="00B84434">
        <w:rPr>
          <w:rFonts w:ascii="Times New Roman" w:eastAsia="Times New Roman" w:hAnsi="Times New Roman" w:cs="Times New Roman"/>
          <w:kern w:val="0"/>
          <w:sz w:val="24"/>
          <w:szCs w:val="24"/>
          <w:lang w:eastAsia="en-IN"/>
          <w14:ligatures w14:val="none"/>
        </w:rPr>
        <w:t xml:space="preserve"> to prevent compliance lapses.</w:t>
      </w:r>
    </w:p>
    <w:p w14:paraId="2B993187"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 Executive Oversight for GRC Success</w:t>
      </w:r>
    </w:p>
    <w:p w14:paraId="2F0DD838" w14:textId="77777777" w:rsidR="00B84434" w:rsidRPr="00B84434" w:rsidRDefault="00B84434">
      <w:pPr>
        <w:numPr>
          <w:ilvl w:val="0"/>
          <w:numId w:val="6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board members and senior executives</w:t>
      </w:r>
      <w:r w:rsidRPr="00B84434">
        <w:rPr>
          <w:rFonts w:ascii="Times New Roman" w:eastAsia="Times New Roman" w:hAnsi="Times New Roman" w:cs="Times New Roman"/>
          <w:kern w:val="0"/>
          <w:sz w:val="24"/>
          <w:szCs w:val="24"/>
          <w:lang w:eastAsia="en-IN"/>
          <w14:ligatures w14:val="none"/>
        </w:rPr>
        <w:t xml:space="preserve"> in audit reviews.</w:t>
      </w:r>
    </w:p>
    <w:p w14:paraId="412C9D75" w14:textId="77777777" w:rsidR="00B84434" w:rsidRPr="00B84434" w:rsidRDefault="00B84434">
      <w:pPr>
        <w:numPr>
          <w:ilvl w:val="0"/>
          <w:numId w:val="6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compliance policies align</w:t>
      </w:r>
      <w:r w:rsidRPr="00B84434">
        <w:rPr>
          <w:rFonts w:ascii="Times New Roman" w:eastAsia="Times New Roman" w:hAnsi="Times New Roman" w:cs="Times New Roman"/>
          <w:kern w:val="0"/>
          <w:sz w:val="24"/>
          <w:szCs w:val="24"/>
          <w:lang w:eastAsia="en-IN"/>
          <w14:ligatures w14:val="none"/>
        </w:rPr>
        <w:t xml:space="preserve"> with strategic business goals.</w:t>
      </w:r>
    </w:p>
    <w:p w14:paraId="67A1656C" w14:textId="77777777" w:rsidR="00B84434" w:rsidRPr="00B84434" w:rsidRDefault="00B84434">
      <w:pPr>
        <w:numPr>
          <w:ilvl w:val="0"/>
          <w:numId w:val="6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cross-functional collaboration</w:t>
      </w:r>
      <w:r w:rsidRPr="00B84434">
        <w:rPr>
          <w:rFonts w:ascii="Times New Roman" w:eastAsia="Times New Roman" w:hAnsi="Times New Roman" w:cs="Times New Roman"/>
          <w:kern w:val="0"/>
          <w:sz w:val="24"/>
          <w:szCs w:val="24"/>
          <w:lang w:eastAsia="en-IN"/>
          <w14:ligatures w14:val="none"/>
        </w:rPr>
        <w:t xml:space="preserve"> in GRC decision-making.</w:t>
      </w:r>
    </w:p>
    <w:p w14:paraId="35BCCAD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Amazon’s AI-Based GRC Audit Model</w:t>
      </w:r>
      <w:r w:rsidRPr="00B84434">
        <w:rPr>
          <w:rFonts w:ascii="Times New Roman" w:eastAsia="Times New Roman" w:hAnsi="Times New Roman" w:cs="Times New Roman"/>
          <w:kern w:val="0"/>
          <w:sz w:val="24"/>
          <w:szCs w:val="24"/>
          <w:lang w:eastAsia="en-IN"/>
          <w14:ligatures w14:val="none"/>
        </w:rPr>
        <w:t xml:space="preserve"> Amazon leveraged </w:t>
      </w:r>
      <w:r w:rsidRPr="00B84434">
        <w:rPr>
          <w:rFonts w:ascii="Times New Roman" w:eastAsia="Times New Roman" w:hAnsi="Times New Roman" w:cs="Times New Roman"/>
          <w:b/>
          <w:bCs/>
          <w:kern w:val="0"/>
          <w:sz w:val="24"/>
          <w:szCs w:val="24"/>
          <w:lang w:eastAsia="en-IN"/>
          <w14:ligatures w14:val="none"/>
        </w:rPr>
        <w:t>AI-driven risk intelligence</w:t>
      </w:r>
      <w:r w:rsidRPr="00B84434">
        <w:rPr>
          <w:rFonts w:ascii="Times New Roman" w:eastAsia="Times New Roman" w:hAnsi="Times New Roman" w:cs="Times New Roman"/>
          <w:kern w:val="0"/>
          <w:sz w:val="24"/>
          <w:szCs w:val="24"/>
          <w:lang w:eastAsia="en-IN"/>
          <w14:ligatures w14:val="none"/>
        </w:rPr>
        <w:t xml:space="preserve"> to monitor </w:t>
      </w:r>
      <w:r w:rsidRPr="00B84434">
        <w:rPr>
          <w:rFonts w:ascii="Times New Roman" w:eastAsia="Times New Roman" w:hAnsi="Times New Roman" w:cs="Times New Roman"/>
          <w:b/>
          <w:bCs/>
          <w:kern w:val="0"/>
          <w:sz w:val="24"/>
          <w:szCs w:val="24"/>
          <w:lang w:eastAsia="en-IN"/>
          <w14:ligatures w14:val="none"/>
        </w:rPr>
        <w:t>global e-commerce compliance</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GDPR and PCI-DSS regulatory adherence.</w:t>
      </w:r>
    </w:p>
    <w:p w14:paraId="26BF1F9B"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EAB38F">
          <v:rect id="_x0000_i1359" style="width:0;height:1.5pt" o:hralign="center" o:hrstd="t" o:hr="t" fillcolor="#a0a0a0" stroked="f"/>
        </w:pict>
      </w:r>
    </w:p>
    <w:p w14:paraId="0D2C544E"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Audits: AI, Automation, and Predictive Compliance</w:t>
      </w:r>
    </w:p>
    <w:p w14:paraId="78AAE363"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AI-Powered GRC Audits</w:t>
      </w:r>
    </w:p>
    <w:p w14:paraId="4EE24FD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AI-based auditing will enhance:</w:t>
      </w:r>
    </w:p>
    <w:p w14:paraId="5B1EB7B6" w14:textId="77777777" w:rsidR="00B84434" w:rsidRPr="00B84434" w:rsidRDefault="00B84434">
      <w:pPr>
        <w:numPr>
          <w:ilvl w:val="0"/>
          <w:numId w:val="6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risk assessments.</w:t>
      </w:r>
    </w:p>
    <w:p w14:paraId="447AA692" w14:textId="77777777" w:rsidR="00B84434" w:rsidRPr="00B84434" w:rsidRDefault="00B84434">
      <w:pPr>
        <w:numPr>
          <w:ilvl w:val="0"/>
          <w:numId w:val="6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w:t>
      </w:r>
    </w:p>
    <w:p w14:paraId="305506A2" w14:textId="77777777" w:rsidR="00B84434" w:rsidRPr="00B84434" w:rsidRDefault="00B84434">
      <w:pPr>
        <w:numPr>
          <w:ilvl w:val="0"/>
          <w:numId w:val="6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Automated fraud detection systems.</w:t>
      </w:r>
    </w:p>
    <w:p w14:paraId="48EC354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and Immutable Auditing</w:t>
      </w:r>
    </w:p>
    <w:p w14:paraId="28C539D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Blockchain will provide:</w:t>
      </w:r>
    </w:p>
    <w:p w14:paraId="3147C9EA" w14:textId="77777777" w:rsidR="00B84434" w:rsidRPr="00B84434" w:rsidRDefault="00B84434">
      <w:pPr>
        <w:numPr>
          <w:ilvl w:val="0"/>
          <w:numId w:val="6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Tamper-proof regulatory records.</w:t>
      </w:r>
    </w:p>
    <w:p w14:paraId="2A19D852" w14:textId="77777777" w:rsidR="00B84434" w:rsidRPr="00B84434" w:rsidRDefault="00B84434">
      <w:pPr>
        <w:numPr>
          <w:ilvl w:val="0"/>
          <w:numId w:val="6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Improved third-party compliance verification.</w:t>
      </w:r>
    </w:p>
    <w:p w14:paraId="3C8C921D" w14:textId="77777777" w:rsidR="00B84434" w:rsidRPr="00B84434" w:rsidRDefault="00B84434">
      <w:pPr>
        <w:numPr>
          <w:ilvl w:val="0"/>
          <w:numId w:val="6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Enhanced financial integrity for GRC tracking.</w:t>
      </w:r>
    </w:p>
    <w:p w14:paraId="77CE319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IBM’s AI-Based Compliance Automation</w:t>
      </w:r>
    </w:p>
    <w:p w14:paraId="3C51132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IBM integrated </w:t>
      </w:r>
      <w:r w:rsidRPr="00B84434">
        <w:rPr>
          <w:rFonts w:ascii="Times New Roman" w:eastAsia="Times New Roman" w:hAnsi="Times New Roman" w:cs="Times New Roman"/>
          <w:b/>
          <w:bCs/>
          <w:kern w:val="0"/>
          <w:sz w:val="24"/>
          <w:szCs w:val="24"/>
          <w:lang w:eastAsia="en-IN"/>
          <w14:ligatures w14:val="none"/>
        </w:rPr>
        <w:t>AI-powered compliance engines</w:t>
      </w:r>
      <w:r w:rsidRPr="00B84434">
        <w:rPr>
          <w:rFonts w:ascii="Times New Roman" w:eastAsia="Times New Roman" w:hAnsi="Times New Roman" w:cs="Times New Roman"/>
          <w:kern w:val="0"/>
          <w:sz w:val="24"/>
          <w:szCs w:val="24"/>
          <w:lang w:eastAsia="en-IN"/>
          <w14:ligatures w14:val="none"/>
        </w:rPr>
        <w:t xml:space="preserve"> to predict </w:t>
      </w:r>
      <w:r w:rsidRPr="00B84434">
        <w:rPr>
          <w:rFonts w:ascii="Times New Roman" w:eastAsia="Times New Roman" w:hAnsi="Times New Roman" w:cs="Times New Roman"/>
          <w:b/>
          <w:bCs/>
          <w:kern w:val="0"/>
          <w:sz w:val="24"/>
          <w:szCs w:val="24"/>
          <w:lang w:eastAsia="en-IN"/>
          <w14:ligatures w14:val="none"/>
        </w:rPr>
        <w:t>regulatory risks</w:t>
      </w:r>
      <w:r w:rsidRPr="00B84434">
        <w:rPr>
          <w:rFonts w:ascii="Times New Roman" w:eastAsia="Times New Roman" w:hAnsi="Times New Roman" w:cs="Times New Roman"/>
          <w:kern w:val="0"/>
          <w:sz w:val="24"/>
          <w:szCs w:val="24"/>
          <w:lang w:eastAsia="en-IN"/>
          <w14:ligatures w14:val="none"/>
        </w:rPr>
        <w:t xml:space="preserve">, improving SOX and financial fraud detection by </w:t>
      </w:r>
      <w:r w:rsidRPr="00B84434">
        <w:rPr>
          <w:rFonts w:ascii="Times New Roman" w:eastAsia="Times New Roman" w:hAnsi="Times New Roman" w:cs="Times New Roman"/>
          <w:b/>
          <w:bCs/>
          <w:kern w:val="0"/>
          <w:sz w:val="24"/>
          <w:szCs w:val="24"/>
          <w:lang w:eastAsia="en-IN"/>
          <w14:ligatures w14:val="none"/>
        </w:rPr>
        <w:t>40%.</w:t>
      </w:r>
    </w:p>
    <w:p w14:paraId="0D594426"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F72905">
          <v:rect id="_x0000_i1360" style="width:0;height:1.5pt" o:hralign="center" o:hrstd="t" o:hr="t" fillcolor="#a0a0a0" stroked="f"/>
        </w:pict>
      </w:r>
    </w:p>
    <w:p w14:paraId="34980C05"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4811E7B8"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Conducting a </w:t>
      </w:r>
      <w:r w:rsidRPr="00B84434">
        <w:rPr>
          <w:rFonts w:ascii="Times New Roman" w:eastAsia="Times New Roman" w:hAnsi="Times New Roman" w:cs="Times New Roman"/>
          <w:b/>
          <w:bCs/>
          <w:kern w:val="0"/>
          <w:sz w:val="24"/>
          <w:szCs w:val="24"/>
          <w:lang w:eastAsia="en-IN"/>
          <w14:ligatures w14:val="none"/>
        </w:rPr>
        <w:t>GRC audit</w:t>
      </w:r>
      <w:r w:rsidRPr="00B84434">
        <w:rPr>
          <w:rFonts w:ascii="Times New Roman" w:eastAsia="Times New Roman" w:hAnsi="Times New Roman" w:cs="Times New Roman"/>
          <w:kern w:val="0"/>
          <w:sz w:val="24"/>
          <w:szCs w:val="24"/>
          <w:lang w:eastAsia="en-IN"/>
          <w14:ligatures w14:val="none"/>
        </w:rPr>
        <w:t xml:space="preserve"> is essential for ensuring </w:t>
      </w:r>
      <w:r w:rsidRPr="00B84434">
        <w:rPr>
          <w:rFonts w:ascii="Times New Roman" w:eastAsia="Times New Roman" w:hAnsi="Times New Roman" w:cs="Times New Roman"/>
          <w:b/>
          <w:bCs/>
          <w:kern w:val="0"/>
          <w:sz w:val="24"/>
          <w:szCs w:val="24"/>
          <w:lang w:eastAsia="en-IN"/>
          <w14:ligatures w14:val="none"/>
        </w:rPr>
        <w:t>corporate accountability, regulatory adherence, and risk mitigation.</w:t>
      </w:r>
      <w:r w:rsidRPr="00B84434">
        <w:rPr>
          <w:rFonts w:ascii="Times New Roman" w:eastAsia="Times New Roman" w:hAnsi="Times New Roman" w:cs="Times New Roman"/>
          <w:kern w:val="0"/>
          <w:sz w:val="24"/>
          <w:szCs w:val="24"/>
          <w:lang w:eastAsia="en-IN"/>
          <w14:ligatures w14:val="none"/>
        </w:rPr>
        <w:t xml:space="preserve"> Organizations that integrate </w:t>
      </w:r>
      <w:r w:rsidRPr="00B84434">
        <w:rPr>
          <w:rFonts w:ascii="Times New Roman" w:eastAsia="Times New Roman" w:hAnsi="Times New Roman" w:cs="Times New Roman"/>
          <w:b/>
          <w:bCs/>
          <w:kern w:val="0"/>
          <w:sz w:val="24"/>
          <w:szCs w:val="24"/>
          <w:lang w:eastAsia="en-IN"/>
          <w14:ligatures w14:val="none"/>
        </w:rPr>
        <w:t>AI-powered compliance tracking, blockchain-secured auditing, and automated risk monitoring</w:t>
      </w:r>
      <w:r w:rsidRPr="00B84434">
        <w:rPr>
          <w:rFonts w:ascii="Times New Roman" w:eastAsia="Times New Roman" w:hAnsi="Times New Roman" w:cs="Times New Roman"/>
          <w:kern w:val="0"/>
          <w:sz w:val="24"/>
          <w:szCs w:val="24"/>
          <w:lang w:eastAsia="en-IN"/>
          <w14:ligatures w14:val="none"/>
        </w:rPr>
        <w:t xml:space="preserve"> will strengthen their </w:t>
      </w:r>
      <w:r w:rsidRPr="00B84434">
        <w:rPr>
          <w:rFonts w:ascii="Times New Roman" w:eastAsia="Times New Roman" w:hAnsi="Times New Roman" w:cs="Times New Roman"/>
          <w:b/>
          <w:bCs/>
          <w:kern w:val="0"/>
          <w:sz w:val="24"/>
          <w:szCs w:val="24"/>
          <w:lang w:eastAsia="en-IN"/>
          <w14:ligatures w14:val="none"/>
        </w:rPr>
        <w:t>governance frameworks, minimize regulatory exposure, and improve operational resilience.</w:t>
      </w:r>
    </w:p>
    <w:p w14:paraId="71F357C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Segoe UI Emoji" w:eastAsia="Times New Roman" w:hAnsi="Segoe UI Emoji" w:cs="Segoe UI Emoji"/>
          <w:kern w:val="0"/>
          <w:sz w:val="24"/>
          <w:szCs w:val="24"/>
          <w:lang w:eastAsia="en-IN"/>
          <w14:ligatures w14:val="none"/>
        </w:rPr>
        <w:t>🚀</w:t>
      </w:r>
      <w:r w:rsidRPr="00B84434">
        <w:rPr>
          <w:rFonts w:ascii="Times New Roman" w:eastAsia="Times New Roman" w:hAnsi="Times New Roman" w:cs="Times New Roman"/>
          <w:kern w:val="0"/>
          <w:sz w:val="24"/>
          <w:szCs w:val="24"/>
          <w:lang w:eastAsia="en-IN"/>
          <w14:ligatures w14:val="none"/>
        </w:rPr>
        <w:t xml:space="preserve"> In the next chapter, we will explore </w:t>
      </w:r>
      <w:r w:rsidRPr="00B84434">
        <w:rPr>
          <w:rFonts w:ascii="Times New Roman" w:eastAsia="Times New Roman" w:hAnsi="Times New Roman" w:cs="Times New Roman"/>
          <w:b/>
          <w:bCs/>
          <w:kern w:val="0"/>
          <w:sz w:val="24"/>
          <w:szCs w:val="24"/>
          <w:lang w:eastAsia="en-IN"/>
          <w14:ligatures w14:val="none"/>
        </w:rPr>
        <w:t>"AI-Powered Risk Governance: The Future of Predictive Compliance Auditing,"</w:t>
      </w:r>
      <w:r w:rsidRPr="00B84434">
        <w:rPr>
          <w:rFonts w:ascii="Times New Roman" w:eastAsia="Times New Roman" w:hAnsi="Times New Roman" w:cs="Times New Roman"/>
          <w:kern w:val="0"/>
          <w:sz w:val="24"/>
          <w:szCs w:val="24"/>
          <w:lang w:eastAsia="en-IN"/>
          <w14:ligatures w14:val="none"/>
        </w:rPr>
        <w:t xml:space="preserve"> analyzing how machine learning and automation are transforming the way organizations manage risk and regulatory oversight.</w:t>
      </w:r>
    </w:p>
    <w:p w14:paraId="19E9C558"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Measuring the Success of a GRC Program Using SIEM, SOC, and Automation in GRC</w:t>
      </w:r>
    </w:p>
    <w:p w14:paraId="38447F76"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36DA981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Governance, Risk Management, and Compliance (</w:t>
      </w:r>
      <w:r w:rsidRPr="00B84434">
        <w:rPr>
          <w:rFonts w:ascii="Times New Roman" w:eastAsia="Times New Roman" w:hAnsi="Times New Roman" w:cs="Times New Roman"/>
          <w:b/>
          <w:bCs/>
          <w:kern w:val="0"/>
          <w:sz w:val="24"/>
          <w:szCs w:val="24"/>
          <w:lang w:eastAsia="en-IN"/>
          <w14:ligatures w14:val="none"/>
        </w:rPr>
        <w:t>GRC</w:t>
      </w:r>
      <w:r w:rsidRPr="00B84434">
        <w:rPr>
          <w:rFonts w:ascii="Times New Roman" w:eastAsia="Times New Roman" w:hAnsi="Times New Roman" w:cs="Times New Roman"/>
          <w:kern w:val="0"/>
          <w:sz w:val="24"/>
          <w:szCs w:val="24"/>
          <w:lang w:eastAsia="en-IN"/>
          <w14:ligatures w14:val="none"/>
        </w:rPr>
        <w:t xml:space="preserve">) frameworks play a crucial role in helping organizations navigate regulatory challenges, mitigate cyber threats, and align governance structures with corporate objectives. However, implementing a GRC program is not enough—organizations must also </w:t>
      </w:r>
      <w:r w:rsidRPr="00B84434">
        <w:rPr>
          <w:rFonts w:ascii="Times New Roman" w:eastAsia="Times New Roman" w:hAnsi="Times New Roman" w:cs="Times New Roman"/>
          <w:b/>
          <w:bCs/>
          <w:kern w:val="0"/>
          <w:sz w:val="24"/>
          <w:szCs w:val="24"/>
          <w:lang w:eastAsia="en-IN"/>
          <w14:ligatures w14:val="none"/>
        </w:rPr>
        <w:t>measure its success, effectiveness, and long-term impact</w:t>
      </w:r>
      <w:r w:rsidRPr="00B84434">
        <w:rPr>
          <w:rFonts w:ascii="Times New Roman" w:eastAsia="Times New Roman" w:hAnsi="Times New Roman" w:cs="Times New Roman"/>
          <w:kern w:val="0"/>
          <w:sz w:val="24"/>
          <w:szCs w:val="24"/>
          <w:lang w:eastAsia="en-IN"/>
          <w14:ligatures w14:val="none"/>
        </w:rPr>
        <w:t xml:space="preserve"> to ensure continuous improvement.</w:t>
      </w:r>
    </w:p>
    <w:p w14:paraId="7B08F24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the increasing reliance on </w:t>
      </w:r>
      <w:r w:rsidRPr="00B84434">
        <w:rPr>
          <w:rFonts w:ascii="Times New Roman" w:eastAsia="Times New Roman" w:hAnsi="Times New Roman" w:cs="Times New Roman"/>
          <w:b/>
          <w:bCs/>
          <w:kern w:val="0"/>
          <w:sz w:val="24"/>
          <w:szCs w:val="24"/>
          <w:lang w:eastAsia="en-IN"/>
          <w14:ligatures w14:val="none"/>
        </w:rPr>
        <w:t xml:space="preserve">Security Information and Event Management (SIEM) systems, Security Operations </w:t>
      </w:r>
      <w:proofErr w:type="spellStart"/>
      <w:r w:rsidRPr="00B84434">
        <w:rPr>
          <w:rFonts w:ascii="Times New Roman" w:eastAsia="Times New Roman" w:hAnsi="Times New Roman" w:cs="Times New Roman"/>
          <w:b/>
          <w:bCs/>
          <w:kern w:val="0"/>
          <w:sz w:val="24"/>
          <w:szCs w:val="24"/>
          <w:lang w:eastAsia="en-IN"/>
          <w14:ligatures w14:val="none"/>
        </w:rPr>
        <w:t>Centers</w:t>
      </w:r>
      <w:proofErr w:type="spellEnd"/>
      <w:r w:rsidRPr="00B84434">
        <w:rPr>
          <w:rFonts w:ascii="Times New Roman" w:eastAsia="Times New Roman" w:hAnsi="Times New Roman" w:cs="Times New Roman"/>
          <w:b/>
          <w:bCs/>
          <w:kern w:val="0"/>
          <w:sz w:val="24"/>
          <w:szCs w:val="24"/>
          <w:lang w:eastAsia="en-IN"/>
          <w14:ligatures w14:val="none"/>
        </w:rPr>
        <w:t xml:space="preserve"> (SOC), and AI-driven automation</w:t>
      </w:r>
      <w:r w:rsidRPr="00B84434">
        <w:rPr>
          <w:rFonts w:ascii="Times New Roman" w:eastAsia="Times New Roman" w:hAnsi="Times New Roman" w:cs="Times New Roman"/>
          <w:kern w:val="0"/>
          <w:sz w:val="24"/>
          <w:szCs w:val="24"/>
          <w:lang w:eastAsia="en-IN"/>
          <w14:ligatures w14:val="none"/>
        </w:rPr>
        <w:t xml:space="preserve">, organizations can now track, monitor, and enhance GRC program performance in </w:t>
      </w:r>
      <w:r w:rsidRPr="00B84434">
        <w:rPr>
          <w:rFonts w:ascii="Times New Roman" w:eastAsia="Times New Roman" w:hAnsi="Times New Roman" w:cs="Times New Roman"/>
          <w:b/>
          <w:bCs/>
          <w:kern w:val="0"/>
          <w:sz w:val="24"/>
          <w:szCs w:val="24"/>
          <w:lang w:eastAsia="en-IN"/>
          <w14:ligatures w14:val="none"/>
        </w:rPr>
        <w:t>real time</w:t>
      </w:r>
      <w:r w:rsidRPr="00B84434">
        <w:rPr>
          <w:rFonts w:ascii="Times New Roman" w:eastAsia="Times New Roman" w:hAnsi="Times New Roman" w:cs="Times New Roman"/>
          <w:kern w:val="0"/>
          <w:sz w:val="24"/>
          <w:szCs w:val="24"/>
          <w:lang w:eastAsia="en-IN"/>
          <w14:ligatures w14:val="none"/>
        </w:rPr>
        <w:t xml:space="preserve">. The ability to </w:t>
      </w:r>
      <w:r w:rsidRPr="00B84434">
        <w:rPr>
          <w:rFonts w:ascii="Times New Roman" w:eastAsia="Times New Roman" w:hAnsi="Times New Roman" w:cs="Times New Roman"/>
          <w:b/>
          <w:bCs/>
          <w:kern w:val="0"/>
          <w:sz w:val="24"/>
          <w:szCs w:val="24"/>
          <w:lang w:eastAsia="en-IN"/>
          <w14:ligatures w14:val="none"/>
        </w:rPr>
        <w:t>quantify risk reduction, compliance adherence, and operational efficiency</w:t>
      </w:r>
      <w:r w:rsidRPr="00B84434">
        <w:rPr>
          <w:rFonts w:ascii="Times New Roman" w:eastAsia="Times New Roman" w:hAnsi="Times New Roman" w:cs="Times New Roman"/>
          <w:kern w:val="0"/>
          <w:sz w:val="24"/>
          <w:szCs w:val="24"/>
          <w:lang w:eastAsia="en-IN"/>
          <w14:ligatures w14:val="none"/>
        </w:rPr>
        <w:t xml:space="preserve"> enables leadership teams to make informed decisions about </w:t>
      </w:r>
      <w:r w:rsidRPr="00B84434">
        <w:rPr>
          <w:rFonts w:ascii="Times New Roman" w:eastAsia="Times New Roman" w:hAnsi="Times New Roman" w:cs="Times New Roman"/>
          <w:b/>
          <w:bCs/>
          <w:kern w:val="0"/>
          <w:sz w:val="24"/>
          <w:szCs w:val="24"/>
          <w:lang w:eastAsia="en-IN"/>
          <w14:ligatures w14:val="none"/>
        </w:rPr>
        <w:t>risk mitigation, security investments, and regulatory compliance strategies.</w:t>
      </w:r>
    </w:p>
    <w:p w14:paraId="21449FA3"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the </w:t>
      </w:r>
      <w:r w:rsidRPr="00B84434">
        <w:rPr>
          <w:rFonts w:ascii="Times New Roman" w:eastAsia="Times New Roman" w:hAnsi="Times New Roman" w:cs="Times New Roman"/>
          <w:b/>
          <w:bCs/>
          <w:kern w:val="0"/>
          <w:sz w:val="24"/>
          <w:szCs w:val="24"/>
          <w:lang w:eastAsia="en-IN"/>
          <w14:ligatures w14:val="none"/>
        </w:rPr>
        <w:t>key performance indicators (KPIs), monitoring tools, and automation strategies</w:t>
      </w:r>
      <w:r w:rsidRPr="00B84434">
        <w:rPr>
          <w:rFonts w:ascii="Times New Roman" w:eastAsia="Times New Roman" w:hAnsi="Times New Roman" w:cs="Times New Roman"/>
          <w:kern w:val="0"/>
          <w:sz w:val="24"/>
          <w:szCs w:val="24"/>
          <w:lang w:eastAsia="en-IN"/>
          <w14:ligatures w14:val="none"/>
        </w:rPr>
        <w:t xml:space="preserve"> that organizations can leverage to measure and improve the success of their GRC programs.</w:t>
      </w:r>
    </w:p>
    <w:p w14:paraId="60ACE915"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46F44B">
          <v:rect id="_x0000_i1361" style="width:0;height:1.5pt" o:hralign="center" o:hrstd="t" o:hr="t" fillcolor="#a0a0a0" stroked="f"/>
        </w:pict>
      </w:r>
    </w:p>
    <w:p w14:paraId="6476C5A9"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the Metrics of GRC Success</w:t>
      </w:r>
    </w:p>
    <w:p w14:paraId="3B89C7F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Measuring GRC Success is Critical</w:t>
      </w:r>
    </w:p>
    <w:p w14:paraId="2FC984A8"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An effective GRC program must be evaluated based on its </w:t>
      </w:r>
      <w:r w:rsidRPr="00B84434">
        <w:rPr>
          <w:rFonts w:ascii="Times New Roman" w:eastAsia="Times New Roman" w:hAnsi="Times New Roman" w:cs="Times New Roman"/>
          <w:b/>
          <w:bCs/>
          <w:kern w:val="0"/>
          <w:sz w:val="24"/>
          <w:szCs w:val="24"/>
          <w:lang w:eastAsia="en-IN"/>
          <w14:ligatures w14:val="none"/>
        </w:rPr>
        <w:t>impact on compliance efficiency, risk mitigation, and corporate governance.</w:t>
      </w:r>
      <w:r w:rsidRPr="00B84434">
        <w:rPr>
          <w:rFonts w:ascii="Times New Roman" w:eastAsia="Times New Roman" w:hAnsi="Times New Roman" w:cs="Times New Roman"/>
          <w:kern w:val="0"/>
          <w:sz w:val="24"/>
          <w:szCs w:val="24"/>
          <w:lang w:eastAsia="en-IN"/>
          <w14:ligatures w14:val="none"/>
        </w:rPr>
        <w:t xml:space="preserve"> Measuring GRC success helps organizations:</w:t>
      </w:r>
    </w:p>
    <w:p w14:paraId="60F2FBC5" w14:textId="77777777" w:rsidR="00B84434" w:rsidRPr="00B84434" w:rsidRDefault="00B84434">
      <w:pPr>
        <w:numPr>
          <w:ilvl w:val="0"/>
          <w:numId w:val="6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Identify gaps in compliance frameworks.</w:t>
      </w:r>
    </w:p>
    <w:p w14:paraId="64B18D21" w14:textId="77777777" w:rsidR="00B84434" w:rsidRPr="00B84434" w:rsidRDefault="00B84434">
      <w:pPr>
        <w:numPr>
          <w:ilvl w:val="0"/>
          <w:numId w:val="6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cybersecurity controls are effectively mitigating threats.</w:t>
      </w:r>
    </w:p>
    <w:p w14:paraId="0A801FA8" w14:textId="77777777" w:rsidR="00B84434" w:rsidRPr="00B84434" w:rsidRDefault="00B84434">
      <w:pPr>
        <w:numPr>
          <w:ilvl w:val="0"/>
          <w:numId w:val="6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Reduce regulatory fines and financial fraud risks.</w:t>
      </w:r>
    </w:p>
    <w:p w14:paraId="704B1C63" w14:textId="77777777" w:rsidR="00B84434" w:rsidRPr="00B84434" w:rsidRDefault="00B84434">
      <w:pPr>
        <w:numPr>
          <w:ilvl w:val="0"/>
          <w:numId w:val="6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Improve response times to security incidents and policy violations.</w:t>
      </w:r>
    </w:p>
    <w:p w14:paraId="0C8CF03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Without proper metrics, organizations </w:t>
      </w:r>
      <w:r w:rsidRPr="00B84434">
        <w:rPr>
          <w:rFonts w:ascii="Times New Roman" w:eastAsia="Times New Roman" w:hAnsi="Times New Roman" w:cs="Times New Roman"/>
          <w:b/>
          <w:bCs/>
          <w:kern w:val="0"/>
          <w:sz w:val="24"/>
          <w:szCs w:val="24"/>
          <w:lang w:eastAsia="en-IN"/>
          <w14:ligatures w14:val="none"/>
        </w:rPr>
        <w:t>lack visibility into their risk landscape</w:t>
      </w:r>
      <w:r w:rsidRPr="00B84434">
        <w:rPr>
          <w:rFonts w:ascii="Times New Roman" w:eastAsia="Times New Roman" w:hAnsi="Times New Roman" w:cs="Times New Roman"/>
          <w:kern w:val="0"/>
          <w:sz w:val="24"/>
          <w:szCs w:val="24"/>
          <w:lang w:eastAsia="en-IN"/>
          <w14:ligatures w14:val="none"/>
        </w:rPr>
        <w:t xml:space="preserve">, which can lead to </w:t>
      </w:r>
      <w:r w:rsidRPr="00B84434">
        <w:rPr>
          <w:rFonts w:ascii="Times New Roman" w:eastAsia="Times New Roman" w:hAnsi="Times New Roman" w:cs="Times New Roman"/>
          <w:b/>
          <w:bCs/>
          <w:kern w:val="0"/>
          <w:sz w:val="24"/>
          <w:szCs w:val="24"/>
          <w:lang w:eastAsia="en-IN"/>
          <w14:ligatures w14:val="none"/>
        </w:rPr>
        <w:t>unexpected security breaches, regulatory penalties, and operational inefficiencies.</w:t>
      </w:r>
    </w:p>
    <w:p w14:paraId="15E71C6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Performance Indicators (KPIs) for GRC Effectiveness</w:t>
      </w:r>
    </w:p>
    <w:p w14:paraId="5E3999BF"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To measure GRC success, organizations should track </w:t>
      </w:r>
      <w:r w:rsidRPr="00B84434">
        <w:rPr>
          <w:rFonts w:ascii="Times New Roman" w:eastAsia="Times New Roman" w:hAnsi="Times New Roman" w:cs="Times New Roman"/>
          <w:b/>
          <w:bCs/>
          <w:kern w:val="0"/>
          <w:sz w:val="24"/>
          <w:szCs w:val="24"/>
          <w:lang w:eastAsia="en-IN"/>
          <w14:ligatures w14:val="none"/>
        </w:rPr>
        <w:t>key performance indicators (KPIs)</w:t>
      </w:r>
      <w:r w:rsidRPr="00B84434">
        <w:rPr>
          <w:rFonts w:ascii="Times New Roman" w:eastAsia="Times New Roman" w:hAnsi="Times New Roman" w:cs="Times New Roman"/>
          <w:kern w:val="0"/>
          <w:sz w:val="24"/>
          <w:szCs w:val="24"/>
          <w:lang w:eastAsia="en-IN"/>
          <w14:ligatures w14:val="none"/>
        </w:rPr>
        <w:t xml:space="preserve"> across compliance, risk management, and security governance. Common GRC KPIs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5889"/>
      </w:tblGrid>
      <w:tr w:rsidR="00B84434" w:rsidRPr="00B84434" w14:paraId="147AA8A4" w14:textId="77777777" w:rsidTr="00B84434">
        <w:trPr>
          <w:tblCellSpacing w:w="15" w:type="dxa"/>
        </w:trPr>
        <w:tc>
          <w:tcPr>
            <w:tcW w:w="0" w:type="auto"/>
            <w:vAlign w:val="center"/>
            <w:hideMark/>
          </w:tcPr>
          <w:p w14:paraId="62CC17AA" w14:textId="77777777" w:rsidR="00B84434" w:rsidRPr="00B84434" w:rsidRDefault="00B84434" w:rsidP="00B84434">
            <w:pPr>
              <w:spacing w:after="0" w:line="240" w:lineRule="auto"/>
              <w:jc w:val="center"/>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KPI</w:t>
            </w:r>
          </w:p>
        </w:tc>
        <w:tc>
          <w:tcPr>
            <w:tcW w:w="0" w:type="auto"/>
            <w:vAlign w:val="center"/>
            <w:hideMark/>
          </w:tcPr>
          <w:p w14:paraId="4AB4C872" w14:textId="77777777" w:rsidR="00B84434" w:rsidRPr="00B84434" w:rsidRDefault="00B84434" w:rsidP="00B84434">
            <w:pPr>
              <w:spacing w:after="0" w:line="240" w:lineRule="auto"/>
              <w:jc w:val="center"/>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Purpose</w:t>
            </w:r>
          </w:p>
        </w:tc>
      </w:tr>
      <w:tr w:rsidR="00B84434" w:rsidRPr="00B84434" w14:paraId="3678A6EA" w14:textId="77777777" w:rsidTr="00B84434">
        <w:trPr>
          <w:tblCellSpacing w:w="15" w:type="dxa"/>
        </w:trPr>
        <w:tc>
          <w:tcPr>
            <w:tcW w:w="0" w:type="auto"/>
            <w:vAlign w:val="center"/>
            <w:hideMark/>
          </w:tcPr>
          <w:p w14:paraId="40A44C48"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Regulatory Compliance Score</w:t>
            </w:r>
          </w:p>
        </w:tc>
        <w:tc>
          <w:tcPr>
            <w:tcW w:w="0" w:type="auto"/>
            <w:vAlign w:val="center"/>
            <w:hideMark/>
          </w:tcPr>
          <w:p w14:paraId="7A0F428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Tracks adherence to industry regulations like GDPR, HIPAA, SOX.</w:t>
            </w:r>
          </w:p>
        </w:tc>
      </w:tr>
      <w:tr w:rsidR="00B84434" w:rsidRPr="00B84434" w14:paraId="3243C16E" w14:textId="77777777" w:rsidTr="00B84434">
        <w:trPr>
          <w:tblCellSpacing w:w="15" w:type="dxa"/>
        </w:trPr>
        <w:tc>
          <w:tcPr>
            <w:tcW w:w="0" w:type="auto"/>
            <w:vAlign w:val="center"/>
            <w:hideMark/>
          </w:tcPr>
          <w:p w14:paraId="4DA81F5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Time</w:t>
            </w:r>
          </w:p>
        </w:tc>
        <w:tc>
          <w:tcPr>
            <w:tcW w:w="0" w:type="auto"/>
            <w:vAlign w:val="center"/>
            <w:hideMark/>
          </w:tcPr>
          <w:p w14:paraId="45C85A7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Measures how quickly security teams address cyber threats.</w:t>
            </w:r>
          </w:p>
        </w:tc>
      </w:tr>
      <w:tr w:rsidR="00B84434" w:rsidRPr="00B84434" w14:paraId="608515C8" w14:textId="77777777" w:rsidTr="00B84434">
        <w:trPr>
          <w:tblCellSpacing w:w="15" w:type="dxa"/>
        </w:trPr>
        <w:tc>
          <w:tcPr>
            <w:tcW w:w="0" w:type="auto"/>
            <w:vAlign w:val="center"/>
            <w:hideMark/>
          </w:tcPr>
          <w:p w14:paraId="6C605AE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Audit Success Rate</w:t>
            </w:r>
          </w:p>
        </w:tc>
        <w:tc>
          <w:tcPr>
            <w:tcW w:w="0" w:type="auto"/>
            <w:vAlign w:val="center"/>
            <w:hideMark/>
          </w:tcPr>
          <w:p w14:paraId="478BFD66"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Assesses the number of internal/external audits passed.</w:t>
            </w:r>
          </w:p>
        </w:tc>
      </w:tr>
      <w:tr w:rsidR="00B84434" w:rsidRPr="00B84434" w14:paraId="6729B9E9" w14:textId="77777777" w:rsidTr="00B84434">
        <w:trPr>
          <w:tblCellSpacing w:w="15" w:type="dxa"/>
        </w:trPr>
        <w:tc>
          <w:tcPr>
            <w:tcW w:w="0" w:type="auto"/>
            <w:vAlign w:val="center"/>
            <w:hideMark/>
          </w:tcPr>
          <w:p w14:paraId="6CA190C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Number of Compliance Violations</w:t>
            </w:r>
          </w:p>
        </w:tc>
        <w:tc>
          <w:tcPr>
            <w:tcW w:w="0" w:type="auto"/>
            <w:vAlign w:val="center"/>
            <w:hideMark/>
          </w:tcPr>
          <w:p w14:paraId="0D3C8E3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Evaluates how often regulatory policies are breached.</w:t>
            </w:r>
          </w:p>
        </w:tc>
      </w:tr>
      <w:tr w:rsidR="00B84434" w:rsidRPr="00B84434" w14:paraId="5673A633" w14:textId="77777777" w:rsidTr="00B84434">
        <w:trPr>
          <w:tblCellSpacing w:w="15" w:type="dxa"/>
        </w:trPr>
        <w:tc>
          <w:tcPr>
            <w:tcW w:w="0" w:type="auto"/>
            <w:vAlign w:val="center"/>
            <w:hideMark/>
          </w:tcPr>
          <w:p w14:paraId="46CE143C"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Third-Party Vendor Risk Score</w:t>
            </w:r>
          </w:p>
        </w:tc>
        <w:tc>
          <w:tcPr>
            <w:tcW w:w="0" w:type="auto"/>
            <w:vAlign w:val="center"/>
            <w:hideMark/>
          </w:tcPr>
          <w:p w14:paraId="6AEB0D8C"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Monitors security risks in external partnerships.</w:t>
            </w:r>
          </w:p>
        </w:tc>
      </w:tr>
      <w:tr w:rsidR="00B84434" w:rsidRPr="00B84434" w14:paraId="0EB31E2F" w14:textId="77777777" w:rsidTr="00B84434">
        <w:trPr>
          <w:tblCellSpacing w:w="15" w:type="dxa"/>
        </w:trPr>
        <w:tc>
          <w:tcPr>
            <w:tcW w:w="0" w:type="auto"/>
            <w:vAlign w:val="center"/>
            <w:hideMark/>
          </w:tcPr>
          <w:p w14:paraId="2DBBD390"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Risk Exposure</w:t>
            </w:r>
          </w:p>
        </w:tc>
        <w:tc>
          <w:tcPr>
            <w:tcW w:w="0" w:type="auto"/>
            <w:vAlign w:val="center"/>
            <w:hideMark/>
          </w:tcPr>
          <w:p w14:paraId="19AFF768"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Identifies potential fraud or financial losses due to compliance failures.</w:t>
            </w:r>
          </w:p>
        </w:tc>
      </w:tr>
    </w:tbl>
    <w:p w14:paraId="0899BCE8"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w:t>
      </w:r>
      <w:r w:rsidRPr="00B84434">
        <w:rPr>
          <w:rFonts w:ascii="Times New Roman" w:eastAsia="Times New Roman" w:hAnsi="Times New Roman" w:cs="Times New Roman"/>
          <w:b/>
          <w:bCs/>
          <w:kern w:val="0"/>
          <w:sz w:val="24"/>
          <w:szCs w:val="24"/>
          <w:lang w:eastAsia="en-IN"/>
          <w14:ligatures w14:val="none"/>
        </w:rPr>
        <w:t>regularly assessing these KPIs</w:t>
      </w:r>
      <w:r w:rsidRPr="00B84434">
        <w:rPr>
          <w:rFonts w:ascii="Times New Roman" w:eastAsia="Times New Roman" w:hAnsi="Times New Roman" w:cs="Times New Roman"/>
          <w:kern w:val="0"/>
          <w:sz w:val="24"/>
          <w:szCs w:val="24"/>
          <w:lang w:eastAsia="en-IN"/>
          <w14:ligatures w14:val="none"/>
        </w:rPr>
        <w:t xml:space="preserve">, organizations can </w:t>
      </w:r>
      <w:r w:rsidRPr="00B84434">
        <w:rPr>
          <w:rFonts w:ascii="Times New Roman" w:eastAsia="Times New Roman" w:hAnsi="Times New Roman" w:cs="Times New Roman"/>
          <w:b/>
          <w:bCs/>
          <w:kern w:val="0"/>
          <w:sz w:val="24"/>
          <w:szCs w:val="24"/>
          <w:lang w:eastAsia="en-IN"/>
          <w14:ligatures w14:val="none"/>
        </w:rPr>
        <w:t>identify weaknesses in their GRC programs and improve governance practices.</w:t>
      </w:r>
    </w:p>
    <w:p w14:paraId="0CF0BCD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GRC Metrics for Financial Compliance</w:t>
      </w:r>
      <w:r w:rsidRPr="00B84434">
        <w:rPr>
          <w:rFonts w:ascii="Times New Roman" w:eastAsia="Times New Roman" w:hAnsi="Times New Roman" w:cs="Times New Roman"/>
          <w:kern w:val="0"/>
          <w:sz w:val="24"/>
          <w:szCs w:val="24"/>
          <w:lang w:eastAsia="en-IN"/>
          <w14:ligatures w14:val="none"/>
        </w:rPr>
        <w:t xml:space="preserve"> JPMorgan adopted an </w:t>
      </w:r>
      <w:r w:rsidRPr="00B84434">
        <w:rPr>
          <w:rFonts w:ascii="Times New Roman" w:eastAsia="Times New Roman" w:hAnsi="Times New Roman" w:cs="Times New Roman"/>
          <w:b/>
          <w:bCs/>
          <w:kern w:val="0"/>
          <w:sz w:val="24"/>
          <w:szCs w:val="24"/>
          <w:lang w:eastAsia="en-IN"/>
          <w14:ligatures w14:val="none"/>
        </w:rPr>
        <w:t>AI-driven compliance monitoring system</w:t>
      </w:r>
      <w:r w:rsidRPr="00B84434">
        <w:rPr>
          <w:rFonts w:ascii="Times New Roman" w:eastAsia="Times New Roman" w:hAnsi="Times New Roman" w:cs="Times New Roman"/>
          <w:kern w:val="0"/>
          <w:sz w:val="24"/>
          <w:szCs w:val="24"/>
          <w:lang w:eastAsia="en-IN"/>
          <w14:ligatures w14:val="none"/>
        </w:rPr>
        <w:t xml:space="preserve"> to track regulatory adherence in real time, reducing compliance violations by </w:t>
      </w:r>
      <w:r w:rsidRPr="00B84434">
        <w:rPr>
          <w:rFonts w:ascii="Times New Roman" w:eastAsia="Times New Roman" w:hAnsi="Times New Roman" w:cs="Times New Roman"/>
          <w:b/>
          <w:bCs/>
          <w:kern w:val="0"/>
          <w:sz w:val="24"/>
          <w:szCs w:val="24"/>
          <w:lang w:eastAsia="en-IN"/>
          <w14:ligatures w14:val="none"/>
        </w:rPr>
        <w:t>30%</w:t>
      </w:r>
      <w:r w:rsidRPr="00B84434">
        <w:rPr>
          <w:rFonts w:ascii="Times New Roman" w:eastAsia="Times New Roman" w:hAnsi="Times New Roman" w:cs="Times New Roman"/>
          <w:kern w:val="0"/>
          <w:sz w:val="24"/>
          <w:szCs w:val="24"/>
          <w:lang w:eastAsia="en-IN"/>
          <w14:ligatures w14:val="none"/>
        </w:rPr>
        <w:t xml:space="preserve"> and improving </w:t>
      </w:r>
      <w:r w:rsidRPr="00B84434">
        <w:rPr>
          <w:rFonts w:ascii="Times New Roman" w:eastAsia="Times New Roman" w:hAnsi="Times New Roman" w:cs="Times New Roman"/>
          <w:b/>
          <w:bCs/>
          <w:kern w:val="0"/>
          <w:sz w:val="24"/>
          <w:szCs w:val="24"/>
          <w:lang w:eastAsia="en-IN"/>
          <w14:ligatures w14:val="none"/>
        </w:rPr>
        <w:t>fraud detection accuracy.</w:t>
      </w:r>
    </w:p>
    <w:p w14:paraId="0A8A470D"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16854A">
          <v:rect id="_x0000_i1362" style="width:0;height:1.5pt" o:hralign="center" o:hrstd="t" o:hr="t" fillcolor="#a0a0a0" stroked="f"/>
        </w:pict>
      </w:r>
    </w:p>
    <w:p w14:paraId="75D46C40"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SIEM for GRC Monitoring and Incident Detection</w:t>
      </w:r>
    </w:p>
    <w:p w14:paraId="7149CBBB"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SIEM and How Does It Support GRC?</w:t>
      </w:r>
    </w:p>
    <w:p w14:paraId="3719C822"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Security Information and Event Management (SIEM)</w:t>
      </w:r>
      <w:r w:rsidRPr="00B84434">
        <w:rPr>
          <w:rFonts w:ascii="Times New Roman" w:eastAsia="Times New Roman" w:hAnsi="Times New Roman" w:cs="Times New Roman"/>
          <w:kern w:val="0"/>
          <w:sz w:val="24"/>
          <w:szCs w:val="24"/>
          <w:lang w:eastAsia="en-IN"/>
          <w14:ligatures w14:val="none"/>
        </w:rPr>
        <w:t xml:space="preserve"> solutions help organizations </w:t>
      </w:r>
      <w:r w:rsidRPr="00B84434">
        <w:rPr>
          <w:rFonts w:ascii="Times New Roman" w:eastAsia="Times New Roman" w:hAnsi="Times New Roman" w:cs="Times New Roman"/>
          <w:b/>
          <w:bCs/>
          <w:kern w:val="0"/>
          <w:sz w:val="24"/>
          <w:szCs w:val="24"/>
          <w:lang w:eastAsia="en-IN"/>
          <w14:ligatures w14:val="none"/>
        </w:rPr>
        <w:t xml:space="preserve">centralize security monitoring,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cyber threats, and detect compliance violations</w:t>
      </w:r>
      <w:r w:rsidRPr="00B84434">
        <w:rPr>
          <w:rFonts w:ascii="Times New Roman" w:eastAsia="Times New Roman" w:hAnsi="Times New Roman" w:cs="Times New Roman"/>
          <w:kern w:val="0"/>
          <w:sz w:val="24"/>
          <w:szCs w:val="24"/>
          <w:lang w:eastAsia="en-IN"/>
          <w14:ligatures w14:val="none"/>
        </w:rPr>
        <w:t xml:space="preserve"> in real time. SIEM tools provide </w:t>
      </w:r>
      <w:r w:rsidRPr="00B84434">
        <w:rPr>
          <w:rFonts w:ascii="Times New Roman" w:eastAsia="Times New Roman" w:hAnsi="Times New Roman" w:cs="Times New Roman"/>
          <w:b/>
          <w:bCs/>
          <w:kern w:val="0"/>
          <w:sz w:val="24"/>
          <w:szCs w:val="24"/>
          <w:lang w:eastAsia="en-IN"/>
          <w14:ligatures w14:val="none"/>
        </w:rPr>
        <w:t>data-driven insights</w:t>
      </w:r>
      <w:r w:rsidRPr="00B84434">
        <w:rPr>
          <w:rFonts w:ascii="Times New Roman" w:eastAsia="Times New Roman" w:hAnsi="Times New Roman" w:cs="Times New Roman"/>
          <w:kern w:val="0"/>
          <w:sz w:val="24"/>
          <w:szCs w:val="24"/>
          <w:lang w:eastAsia="en-IN"/>
          <w14:ligatures w14:val="none"/>
        </w:rPr>
        <w:t xml:space="preserve"> into:</w:t>
      </w:r>
    </w:p>
    <w:p w14:paraId="731F9C49" w14:textId="77777777" w:rsidR="00B84434" w:rsidRPr="00B84434" w:rsidRDefault="00B84434">
      <w:pPr>
        <w:numPr>
          <w:ilvl w:val="0"/>
          <w:numId w:val="6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Network vulnerabilities and system misconfigurations.</w:t>
      </w:r>
    </w:p>
    <w:p w14:paraId="1EBB97DB" w14:textId="77777777" w:rsidR="00B84434" w:rsidRPr="00B84434" w:rsidRDefault="00B84434">
      <w:pPr>
        <w:numPr>
          <w:ilvl w:val="0"/>
          <w:numId w:val="6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Unusual login attempts and unauthorized data access.</w:t>
      </w:r>
    </w:p>
    <w:p w14:paraId="1DBD5F70" w14:textId="77777777" w:rsidR="00B84434" w:rsidRPr="00B84434" w:rsidRDefault="00B84434">
      <w:pPr>
        <w:numPr>
          <w:ilvl w:val="0"/>
          <w:numId w:val="6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Policy breaches and regulatory non-compliance.</w:t>
      </w:r>
    </w:p>
    <w:p w14:paraId="05030BFB"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SIEM Enhances Risk Management and Compliance</w:t>
      </w:r>
    </w:p>
    <w:p w14:paraId="60EF49D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By integrating SIEM with GRC frameworks, organizations can:</w:t>
      </w:r>
    </w:p>
    <w:p w14:paraId="56EFA227" w14:textId="77777777" w:rsidR="00B84434" w:rsidRPr="00B84434" w:rsidRDefault="00B84434">
      <w:pPr>
        <w:numPr>
          <w:ilvl w:val="0"/>
          <w:numId w:val="6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security event correlation</w:t>
      </w:r>
      <w:r w:rsidRPr="00B84434">
        <w:rPr>
          <w:rFonts w:ascii="Times New Roman" w:eastAsia="Times New Roman" w:hAnsi="Times New Roman" w:cs="Times New Roman"/>
          <w:kern w:val="0"/>
          <w:sz w:val="24"/>
          <w:szCs w:val="24"/>
          <w:lang w:eastAsia="en-IN"/>
          <w14:ligatures w14:val="none"/>
        </w:rPr>
        <w:t xml:space="preserve"> to detect anomalies faster.</w:t>
      </w:r>
    </w:p>
    <w:p w14:paraId="422C9A18" w14:textId="77777777" w:rsidR="00B84434" w:rsidRPr="00B84434" w:rsidRDefault="00B84434">
      <w:pPr>
        <w:numPr>
          <w:ilvl w:val="0"/>
          <w:numId w:val="6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Generate compliance reports</w:t>
      </w:r>
      <w:r w:rsidRPr="00B84434">
        <w:rPr>
          <w:rFonts w:ascii="Times New Roman" w:eastAsia="Times New Roman" w:hAnsi="Times New Roman" w:cs="Times New Roman"/>
          <w:kern w:val="0"/>
          <w:sz w:val="24"/>
          <w:szCs w:val="24"/>
          <w:lang w:eastAsia="en-IN"/>
          <w14:ligatures w14:val="none"/>
        </w:rPr>
        <w:t xml:space="preserve"> for regulatory audits.</w:t>
      </w:r>
    </w:p>
    <w:p w14:paraId="44206216" w14:textId="77777777" w:rsidR="00B84434" w:rsidRPr="00B84434" w:rsidRDefault="00B84434">
      <w:pPr>
        <w:numPr>
          <w:ilvl w:val="0"/>
          <w:numId w:val="6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real-time security incident response and mitigation.</w:t>
      </w:r>
    </w:p>
    <w:p w14:paraId="295FB7E4"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Tesla’s SIEM-Powered Cybersecurity Compliance</w:t>
      </w:r>
    </w:p>
    <w:p w14:paraId="581E6DC2"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Tesla implemented </w:t>
      </w:r>
      <w:r w:rsidRPr="00B84434">
        <w:rPr>
          <w:rFonts w:ascii="Times New Roman" w:eastAsia="Times New Roman" w:hAnsi="Times New Roman" w:cs="Times New Roman"/>
          <w:b/>
          <w:bCs/>
          <w:kern w:val="0"/>
          <w:sz w:val="24"/>
          <w:szCs w:val="24"/>
          <w:lang w:eastAsia="en-IN"/>
          <w14:ligatures w14:val="none"/>
        </w:rPr>
        <w:t>SIEM tools for ISO 27001 and GDPR compliance</w:t>
      </w:r>
      <w:r w:rsidRPr="00B84434">
        <w:rPr>
          <w:rFonts w:ascii="Times New Roman" w:eastAsia="Times New Roman" w:hAnsi="Times New Roman" w:cs="Times New Roman"/>
          <w:kern w:val="0"/>
          <w:sz w:val="24"/>
          <w:szCs w:val="24"/>
          <w:lang w:eastAsia="en-IN"/>
          <w14:ligatures w14:val="none"/>
        </w:rPr>
        <w:t xml:space="preserve">, enabling </w:t>
      </w:r>
      <w:r w:rsidRPr="00B84434">
        <w:rPr>
          <w:rFonts w:ascii="Times New Roman" w:eastAsia="Times New Roman" w:hAnsi="Times New Roman" w:cs="Times New Roman"/>
          <w:b/>
          <w:bCs/>
          <w:kern w:val="0"/>
          <w:sz w:val="24"/>
          <w:szCs w:val="24"/>
          <w:lang w:eastAsia="en-IN"/>
          <w14:ligatures w14:val="none"/>
        </w:rPr>
        <w:t>real-time monitoring of autonomous vehicle software security risks.</w:t>
      </w:r>
    </w:p>
    <w:p w14:paraId="226593B4"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042986">
          <v:rect id="_x0000_i1363" style="width:0;height:1.5pt" o:hralign="center" o:hrstd="t" o:hr="t" fillcolor="#a0a0a0" stroked="f"/>
        </w:pict>
      </w:r>
    </w:p>
    <w:p w14:paraId="2DE02D45"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SOC in Strengthening GRC Security Operations</w:t>
      </w:r>
    </w:p>
    <w:p w14:paraId="0C35717B"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a Security Operations Center (SOC)?</w:t>
      </w:r>
    </w:p>
    <w:p w14:paraId="794F451C"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 </w:t>
      </w:r>
      <w:r w:rsidRPr="00B84434">
        <w:rPr>
          <w:rFonts w:ascii="Times New Roman" w:eastAsia="Times New Roman" w:hAnsi="Times New Roman" w:cs="Times New Roman"/>
          <w:b/>
          <w:bCs/>
          <w:kern w:val="0"/>
          <w:sz w:val="24"/>
          <w:szCs w:val="24"/>
          <w:lang w:eastAsia="en-IN"/>
          <w14:ligatures w14:val="none"/>
        </w:rPr>
        <w:t xml:space="preserve">Security Operations </w:t>
      </w:r>
      <w:proofErr w:type="spellStart"/>
      <w:r w:rsidRPr="00B84434">
        <w:rPr>
          <w:rFonts w:ascii="Times New Roman" w:eastAsia="Times New Roman" w:hAnsi="Times New Roman" w:cs="Times New Roman"/>
          <w:b/>
          <w:bCs/>
          <w:kern w:val="0"/>
          <w:sz w:val="24"/>
          <w:szCs w:val="24"/>
          <w:lang w:eastAsia="en-IN"/>
          <w14:ligatures w14:val="none"/>
        </w:rPr>
        <w:t>Center</w:t>
      </w:r>
      <w:proofErr w:type="spellEnd"/>
      <w:r w:rsidRPr="00B84434">
        <w:rPr>
          <w:rFonts w:ascii="Times New Roman" w:eastAsia="Times New Roman" w:hAnsi="Times New Roman" w:cs="Times New Roman"/>
          <w:b/>
          <w:bCs/>
          <w:kern w:val="0"/>
          <w:sz w:val="24"/>
          <w:szCs w:val="24"/>
          <w:lang w:eastAsia="en-IN"/>
          <w14:ligatures w14:val="none"/>
        </w:rPr>
        <w:t xml:space="preserve"> (SOC)</w:t>
      </w:r>
      <w:r w:rsidRPr="00B84434">
        <w:rPr>
          <w:rFonts w:ascii="Times New Roman" w:eastAsia="Times New Roman" w:hAnsi="Times New Roman" w:cs="Times New Roman"/>
          <w:kern w:val="0"/>
          <w:sz w:val="24"/>
          <w:szCs w:val="24"/>
          <w:lang w:eastAsia="en-IN"/>
          <w14:ligatures w14:val="none"/>
        </w:rPr>
        <w:t xml:space="preserve"> is a dedicated team of cybersecurity professionals who </w:t>
      </w:r>
      <w:r w:rsidRPr="00B84434">
        <w:rPr>
          <w:rFonts w:ascii="Times New Roman" w:eastAsia="Times New Roman" w:hAnsi="Times New Roman" w:cs="Times New Roman"/>
          <w:b/>
          <w:bCs/>
          <w:kern w:val="0"/>
          <w:sz w:val="24"/>
          <w:szCs w:val="24"/>
          <w:lang w:eastAsia="en-IN"/>
          <w14:ligatures w14:val="none"/>
        </w:rPr>
        <w:t>monitor, detect, and respond to security incidents 24/7</w:t>
      </w:r>
      <w:r w:rsidRPr="00B84434">
        <w:rPr>
          <w:rFonts w:ascii="Times New Roman" w:eastAsia="Times New Roman" w:hAnsi="Times New Roman" w:cs="Times New Roman"/>
          <w:kern w:val="0"/>
          <w:sz w:val="24"/>
          <w:szCs w:val="24"/>
          <w:lang w:eastAsia="en-IN"/>
          <w14:ligatures w14:val="none"/>
        </w:rPr>
        <w:t>. SOCs are essential for GRC success as they:</w:t>
      </w:r>
    </w:p>
    <w:p w14:paraId="711B43AC" w14:textId="77777777" w:rsidR="00B84434" w:rsidRPr="00B84434" w:rsidRDefault="00B84434">
      <w:pPr>
        <w:numPr>
          <w:ilvl w:val="0"/>
          <w:numId w:val="6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security alerts from SIEM systems.</w:t>
      </w:r>
    </w:p>
    <w:p w14:paraId="3E000B1B" w14:textId="77777777" w:rsidR="00B84434" w:rsidRPr="00B84434" w:rsidRDefault="00B84434">
      <w:pPr>
        <w:numPr>
          <w:ilvl w:val="0"/>
          <w:numId w:val="6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real-time compliance with security regulations.</w:t>
      </w:r>
    </w:p>
    <w:p w14:paraId="22B6DAC2" w14:textId="77777777" w:rsidR="00B84434" w:rsidRPr="00B84434" w:rsidRDefault="00B84434">
      <w:pPr>
        <w:numPr>
          <w:ilvl w:val="0"/>
          <w:numId w:val="6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Mitigate risks through proactive threat intelligence.</w:t>
      </w:r>
    </w:p>
    <w:p w14:paraId="5BF3170C"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Benefits of a SOC in GRC Governance</w:t>
      </w:r>
    </w:p>
    <w:p w14:paraId="17C807A5"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Organizations that integrate SOCs into their GRC strategy experience:</w:t>
      </w:r>
    </w:p>
    <w:p w14:paraId="6FDA0813" w14:textId="77777777" w:rsidR="00B84434" w:rsidRPr="00B84434" w:rsidRDefault="00B84434">
      <w:pPr>
        <w:numPr>
          <w:ilvl w:val="0"/>
          <w:numId w:val="6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Faster incident response times to security breaches.</w:t>
      </w:r>
    </w:p>
    <w:p w14:paraId="1A74B784" w14:textId="77777777" w:rsidR="00B84434" w:rsidRPr="00B84434" w:rsidRDefault="00B84434">
      <w:pPr>
        <w:numPr>
          <w:ilvl w:val="0"/>
          <w:numId w:val="6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Reduced financial losses from cyber fraud and ransomware attacks.</w:t>
      </w:r>
    </w:p>
    <w:p w14:paraId="0AB10B1D" w14:textId="77777777" w:rsidR="00B84434" w:rsidRPr="00B84434" w:rsidRDefault="00B84434">
      <w:pPr>
        <w:numPr>
          <w:ilvl w:val="0"/>
          <w:numId w:val="6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Greater transparency in cybersecurity risk reporting.</w:t>
      </w:r>
    </w:p>
    <w:p w14:paraId="450407F0"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How Deutsche Bank Uses SOC for Basel III Compliance</w:t>
      </w:r>
    </w:p>
    <w:p w14:paraId="46B1691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Deutsche Bank deployed a </w:t>
      </w:r>
      <w:r w:rsidRPr="00B84434">
        <w:rPr>
          <w:rFonts w:ascii="Times New Roman" w:eastAsia="Times New Roman" w:hAnsi="Times New Roman" w:cs="Times New Roman"/>
          <w:b/>
          <w:bCs/>
          <w:kern w:val="0"/>
          <w:sz w:val="24"/>
          <w:szCs w:val="24"/>
          <w:lang w:eastAsia="en-IN"/>
          <w14:ligatures w14:val="none"/>
        </w:rPr>
        <w:t>SOC-powered risk governance framework</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cybersecurity resilience and regulatory compliance monitoring</w:t>
      </w:r>
      <w:r w:rsidRPr="00B84434">
        <w:rPr>
          <w:rFonts w:ascii="Times New Roman" w:eastAsia="Times New Roman" w:hAnsi="Times New Roman" w:cs="Times New Roman"/>
          <w:kern w:val="0"/>
          <w:sz w:val="24"/>
          <w:szCs w:val="24"/>
          <w:lang w:eastAsia="en-IN"/>
          <w14:ligatures w14:val="none"/>
        </w:rPr>
        <w:t xml:space="preserve"> across global operations.</w:t>
      </w:r>
    </w:p>
    <w:p w14:paraId="1F1873B7"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B9C009">
          <v:rect id="_x0000_i1364" style="width:0;height:1.5pt" o:hralign="center" o:hrstd="t" o:hr="t" fillcolor="#a0a0a0" stroked="f"/>
        </w:pict>
      </w:r>
    </w:p>
    <w:p w14:paraId="081BF259"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Automating GRC Compliance with AI and Machine Learning</w:t>
      </w:r>
    </w:p>
    <w:p w14:paraId="332D030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is Transforming GRC Automation</w:t>
      </w:r>
    </w:p>
    <w:p w14:paraId="60D9A39E"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can leverage </w:t>
      </w:r>
      <w:r w:rsidRPr="00B84434">
        <w:rPr>
          <w:rFonts w:ascii="Times New Roman" w:eastAsia="Times New Roman" w:hAnsi="Times New Roman" w:cs="Times New Roman"/>
          <w:b/>
          <w:bCs/>
          <w:kern w:val="0"/>
          <w:sz w:val="24"/>
          <w:szCs w:val="24"/>
          <w:lang w:eastAsia="en-IN"/>
          <w14:ligatures w14:val="none"/>
        </w:rPr>
        <w:t>AI-driven GRC solutions</w:t>
      </w:r>
      <w:r w:rsidRPr="00B84434">
        <w:rPr>
          <w:rFonts w:ascii="Times New Roman" w:eastAsia="Times New Roman" w:hAnsi="Times New Roman" w:cs="Times New Roman"/>
          <w:kern w:val="0"/>
          <w:sz w:val="24"/>
          <w:szCs w:val="24"/>
          <w:lang w:eastAsia="en-IN"/>
          <w14:ligatures w14:val="none"/>
        </w:rPr>
        <w:t xml:space="preserve"> to:</w:t>
      </w:r>
    </w:p>
    <w:p w14:paraId="1866C535" w14:textId="77777777" w:rsidR="00B84434" w:rsidRPr="00B84434" w:rsidRDefault="00B84434">
      <w:pPr>
        <w:numPr>
          <w:ilvl w:val="0"/>
          <w:numId w:val="6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compliance reporting</w:t>
      </w:r>
      <w:r w:rsidRPr="00B84434">
        <w:rPr>
          <w:rFonts w:ascii="Times New Roman" w:eastAsia="Times New Roman" w:hAnsi="Times New Roman" w:cs="Times New Roman"/>
          <w:kern w:val="0"/>
          <w:sz w:val="24"/>
          <w:szCs w:val="24"/>
          <w:lang w:eastAsia="en-IN"/>
          <w14:ligatures w14:val="none"/>
        </w:rPr>
        <w:t xml:space="preserve"> and reduce manual auditing efforts.</w:t>
      </w:r>
    </w:p>
    <w:p w14:paraId="39A84FCE" w14:textId="77777777" w:rsidR="00B84434" w:rsidRPr="00B84434" w:rsidRDefault="00B84434">
      <w:pPr>
        <w:numPr>
          <w:ilvl w:val="0"/>
          <w:numId w:val="6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 regulatory changes</w:t>
      </w:r>
      <w:r w:rsidRPr="00B84434">
        <w:rPr>
          <w:rFonts w:ascii="Times New Roman" w:eastAsia="Times New Roman" w:hAnsi="Times New Roman" w:cs="Times New Roman"/>
          <w:kern w:val="0"/>
          <w:sz w:val="24"/>
          <w:szCs w:val="24"/>
          <w:lang w:eastAsia="en-IN"/>
          <w14:ligatures w14:val="none"/>
        </w:rPr>
        <w:t xml:space="preserve"> and adjust policies dynamically.</w:t>
      </w:r>
    </w:p>
    <w:p w14:paraId="090A6B9B" w14:textId="77777777" w:rsidR="00B84434" w:rsidRPr="00B84434" w:rsidRDefault="00B84434">
      <w:pPr>
        <w:numPr>
          <w:ilvl w:val="0"/>
          <w:numId w:val="6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Detect insider threats and policy violations using </w:t>
      </w:r>
      <w:proofErr w:type="spellStart"/>
      <w:r w:rsidRPr="00B84434">
        <w:rPr>
          <w:rFonts w:ascii="Times New Roman" w:eastAsia="Times New Roman" w:hAnsi="Times New Roman" w:cs="Times New Roman"/>
          <w:b/>
          <w:bCs/>
          <w:kern w:val="0"/>
          <w:sz w:val="24"/>
          <w:szCs w:val="24"/>
          <w:lang w:eastAsia="en-IN"/>
          <w14:ligatures w14:val="none"/>
        </w:rPr>
        <w:t>behavioral</w:t>
      </w:r>
      <w:proofErr w:type="spellEnd"/>
      <w:r w:rsidRPr="00B84434">
        <w:rPr>
          <w:rFonts w:ascii="Times New Roman" w:eastAsia="Times New Roman" w:hAnsi="Times New Roman" w:cs="Times New Roman"/>
          <w:b/>
          <w:bCs/>
          <w:kern w:val="0"/>
          <w:sz w:val="24"/>
          <w:szCs w:val="24"/>
          <w:lang w:eastAsia="en-IN"/>
          <w14:ligatures w14:val="none"/>
        </w:rPr>
        <w:t xml:space="preserve"> analytics.</w:t>
      </w:r>
    </w:p>
    <w:p w14:paraId="6FCEBDA5"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AI-Driven GRC Automation</w:t>
      </w:r>
    </w:p>
    <w:p w14:paraId="694E66D0"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AI-powered compliance automation tools</w:t>
      </w:r>
      <w:r w:rsidRPr="00B84434">
        <w:rPr>
          <w:rFonts w:ascii="Times New Roman" w:eastAsia="Times New Roman" w:hAnsi="Times New Roman" w:cs="Times New Roman"/>
          <w:kern w:val="0"/>
          <w:sz w:val="24"/>
          <w:szCs w:val="24"/>
          <w:lang w:eastAsia="en-IN"/>
          <w14:ligatures w14:val="none"/>
        </w:rPr>
        <w:t xml:space="preserve"> help organizations:</w:t>
      </w:r>
    </w:p>
    <w:p w14:paraId="7FCB2DC6" w14:textId="77777777" w:rsidR="00B84434" w:rsidRPr="00B84434" w:rsidRDefault="00B84434">
      <w:pPr>
        <w:numPr>
          <w:ilvl w:val="0"/>
          <w:numId w:val="6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Track regulatory updates in real time.</w:t>
      </w:r>
    </w:p>
    <w:p w14:paraId="30A7FA92" w14:textId="77777777" w:rsidR="00B84434" w:rsidRPr="00B84434" w:rsidRDefault="00B84434">
      <w:pPr>
        <w:numPr>
          <w:ilvl w:val="0"/>
          <w:numId w:val="6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Use NLP (Natural Language Processing) to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legal documents.</w:t>
      </w:r>
    </w:p>
    <w:p w14:paraId="37446D69" w14:textId="77777777" w:rsidR="00B84434" w:rsidRPr="00B84434" w:rsidRDefault="00B84434">
      <w:pPr>
        <w:numPr>
          <w:ilvl w:val="0"/>
          <w:numId w:val="6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continuous compliance risk assessments.</w:t>
      </w:r>
    </w:p>
    <w:p w14:paraId="57261BBA"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Microsoft’s AI-Driven Compliance Monitoring</w:t>
      </w:r>
    </w:p>
    <w:p w14:paraId="6C028C74"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Microsoft integrated </w:t>
      </w:r>
      <w:r w:rsidRPr="00B84434">
        <w:rPr>
          <w:rFonts w:ascii="Times New Roman" w:eastAsia="Times New Roman" w:hAnsi="Times New Roman" w:cs="Times New Roman"/>
          <w:b/>
          <w:bCs/>
          <w:kern w:val="0"/>
          <w:sz w:val="24"/>
          <w:szCs w:val="24"/>
          <w:lang w:eastAsia="en-IN"/>
          <w14:ligatures w14:val="none"/>
        </w:rPr>
        <w:t xml:space="preserve">AI-based risk </w:t>
      </w:r>
      <w:proofErr w:type="spellStart"/>
      <w:r w:rsidRPr="00B84434">
        <w:rPr>
          <w:rFonts w:ascii="Times New Roman" w:eastAsia="Times New Roman" w:hAnsi="Times New Roman" w:cs="Times New Roman"/>
          <w:b/>
          <w:bCs/>
          <w:kern w:val="0"/>
          <w:sz w:val="24"/>
          <w:szCs w:val="24"/>
          <w:lang w:eastAsia="en-IN"/>
          <w14:ligatures w14:val="none"/>
        </w:rPr>
        <w:t>modeling</w:t>
      </w:r>
      <w:proofErr w:type="spellEnd"/>
      <w:r w:rsidRPr="00B84434">
        <w:rPr>
          <w:rFonts w:ascii="Times New Roman" w:eastAsia="Times New Roman" w:hAnsi="Times New Roman" w:cs="Times New Roman"/>
          <w:kern w:val="0"/>
          <w:sz w:val="24"/>
          <w:szCs w:val="24"/>
          <w:lang w:eastAsia="en-IN"/>
          <w14:ligatures w14:val="none"/>
        </w:rPr>
        <w:t xml:space="preserve"> into its </w:t>
      </w:r>
      <w:r w:rsidRPr="00B84434">
        <w:rPr>
          <w:rFonts w:ascii="Times New Roman" w:eastAsia="Times New Roman" w:hAnsi="Times New Roman" w:cs="Times New Roman"/>
          <w:b/>
          <w:bCs/>
          <w:kern w:val="0"/>
          <w:sz w:val="24"/>
          <w:szCs w:val="24"/>
          <w:lang w:eastAsia="en-IN"/>
          <w14:ligatures w14:val="none"/>
        </w:rPr>
        <w:t>ISO 27001 compliance program</w:t>
      </w:r>
      <w:r w:rsidRPr="00B84434">
        <w:rPr>
          <w:rFonts w:ascii="Times New Roman" w:eastAsia="Times New Roman" w:hAnsi="Times New Roman" w:cs="Times New Roman"/>
          <w:kern w:val="0"/>
          <w:sz w:val="24"/>
          <w:szCs w:val="24"/>
          <w:lang w:eastAsia="en-IN"/>
          <w14:ligatures w14:val="none"/>
        </w:rPr>
        <w:t xml:space="preserve">, reducing </w:t>
      </w:r>
      <w:r w:rsidRPr="00B84434">
        <w:rPr>
          <w:rFonts w:ascii="Times New Roman" w:eastAsia="Times New Roman" w:hAnsi="Times New Roman" w:cs="Times New Roman"/>
          <w:b/>
          <w:bCs/>
          <w:kern w:val="0"/>
          <w:sz w:val="24"/>
          <w:szCs w:val="24"/>
          <w:lang w:eastAsia="en-IN"/>
          <w14:ligatures w14:val="none"/>
        </w:rPr>
        <w:t>human errors in compliance tracking by 40%.</w:t>
      </w:r>
    </w:p>
    <w:p w14:paraId="38D32ED5"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09089D">
          <v:rect id="_x0000_i1365" style="width:0;height:1.5pt" o:hralign="center" o:hrstd="t" o:hr="t" fillcolor="#a0a0a0" stroked="f"/>
        </w:pict>
      </w:r>
    </w:p>
    <w:p w14:paraId="18B8826A"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Measuring and Optimizing GRC Success</w:t>
      </w:r>
    </w:p>
    <w:p w14:paraId="796FD899"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Continuous Risk Auditing and Compliance Benchmarking</w:t>
      </w:r>
    </w:p>
    <w:p w14:paraId="52D55958" w14:textId="77777777" w:rsidR="00B84434" w:rsidRPr="00B84434" w:rsidRDefault="00B84434">
      <w:pPr>
        <w:numPr>
          <w:ilvl w:val="0"/>
          <w:numId w:val="6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 </w:t>
      </w:r>
      <w:r w:rsidRPr="00B84434">
        <w:rPr>
          <w:rFonts w:ascii="Times New Roman" w:eastAsia="Times New Roman" w:hAnsi="Times New Roman" w:cs="Times New Roman"/>
          <w:b/>
          <w:bCs/>
          <w:kern w:val="0"/>
          <w:sz w:val="24"/>
          <w:szCs w:val="24"/>
          <w:lang w:eastAsia="en-IN"/>
          <w14:ligatures w14:val="none"/>
        </w:rPr>
        <w:t>quarterly GRC audits</w:t>
      </w:r>
      <w:r w:rsidRPr="00B84434">
        <w:rPr>
          <w:rFonts w:ascii="Times New Roman" w:eastAsia="Times New Roman" w:hAnsi="Times New Roman" w:cs="Times New Roman"/>
          <w:kern w:val="0"/>
          <w:sz w:val="24"/>
          <w:szCs w:val="24"/>
          <w:lang w:eastAsia="en-IN"/>
          <w14:ligatures w14:val="none"/>
        </w:rPr>
        <w:t xml:space="preserve"> to track improvements in compliance.</w:t>
      </w:r>
    </w:p>
    <w:p w14:paraId="5DD1773C" w14:textId="77777777" w:rsidR="00B84434" w:rsidRPr="00B84434" w:rsidRDefault="00B84434">
      <w:pPr>
        <w:numPr>
          <w:ilvl w:val="0"/>
          <w:numId w:val="6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Benchmark regulatory adherence against </w:t>
      </w:r>
      <w:r w:rsidRPr="00B84434">
        <w:rPr>
          <w:rFonts w:ascii="Times New Roman" w:eastAsia="Times New Roman" w:hAnsi="Times New Roman" w:cs="Times New Roman"/>
          <w:b/>
          <w:bCs/>
          <w:kern w:val="0"/>
          <w:sz w:val="24"/>
          <w:szCs w:val="24"/>
          <w:lang w:eastAsia="en-IN"/>
          <w14:ligatures w14:val="none"/>
        </w:rPr>
        <w:t>industry peers and competitors.</w:t>
      </w:r>
    </w:p>
    <w:p w14:paraId="47D812B6" w14:textId="77777777" w:rsidR="00B84434" w:rsidRPr="00B84434" w:rsidRDefault="00B84434">
      <w:pPr>
        <w:numPr>
          <w:ilvl w:val="0"/>
          <w:numId w:val="6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Use </w:t>
      </w:r>
      <w:r w:rsidRPr="00B84434">
        <w:rPr>
          <w:rFonts w:ascii="Times New Roman" w:eastAsia="Times New Roman" w:hAnsi="Times New Roman" w:cs="Times New Roman"/>
          <w:b/>
          <w:bCs/>
          <w:kern w:val="0"/>
          <w:sz w:val="24"/>
          <w:szCs w:val="24"/>
          <w:lang w:eastAsia="en-IN"/>
          <w14:ligatures w14:val="none"/>
        </w:rPr>
        <w:t>blockchain-secured audit trails</w:t>
      </w:r>
      <w:r w:rsidRPr="00B84434">
        <w:rPr>
          <w:rFonts w:ascii="Times New Roman" w:eastAsia="Times New Roman" w:hAnsi="Times New Roman" w:cs="Times New Roman"/>
          <w:kern w:val="0"/>
          <w:sz w:val="24"/>
          <w:szCs w:val="24"/>
          <w:lang w:eastAsia="en-IN"/>
          <w14:ligatures w14:val="none"/>
        </w:rPr>
        <w:t xml:space="preserve"> to improve regulatory transparency.</w:t>
      </w:r>
    </w:p>
    <w:p w14:paraId="4752A8C2"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Integrating AI, SIEM, and SOC for Proactive Compliance Monitoring</w:t>
      </w:r>
    </w:p>
    <w:p w14:paraId="4920EFBF" w14:textId="77777777" w:rsidR="00B84434" w:rsidRPr="00B84434" w:rsidRDefault="00B84434">
      <w:pPr>
        <w:numPr>
          <w:ilvl w:val="0"/>
          <w:numId w:val="6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AI-based SIEM solutions</w:t>
      </w:r>
      <w:r w:rsidRPr="00B84434">
        <w:rPr>
          <w:rFonts w:ascii="Times New Roman" w:eastAsia="Times New Roman" w:hAnsi="Times New Roman" w:cs="Times New Roman"/>
          <w:kern w:val="0"/>
          <w:sz w:val="24"/>
          <w:szCs w:val="24"/>
          <w:lang w:eastAsia="en-IN"/>
          <w14:ligatures w14:val="none"/>
        </w:rPr>
        <w:t xml:space="preserve"> to </w:t>
      </w:r>
      <w:proofErr w:type="spellStart"/>
      <w:r w:rsidRPr="00B84434">
        <w:rPr>
          <w:rFonts w:ascii="Times New Roman" w:eastAsia="Times New Roman" w:hAnsi="Times New Roman" w:cs="Times New Roman"/>
          <w:kern w:val="0"/>
          <w:sz w:val="24"/>
          <w:szCs w:val="24"/>
          <w:lang w:eastAsia="en-IN"/>
          <w14:ligatures w14:val="none"/>
        </w:rPr>
        <w:t>analyze</w:t>
      </w:r>
      <w:proofErr w:type="spellEnd"/>
      <w:r w:rsidRPr="00B84434">
        <w:rPr>
          <w:rFonts w:ascii="Times New Roman" w:eastAsia="Times New Roman" w:hAnsi="Times New Roman" w:cs="Times New Roman"/>
          <w:kern w:val="0"/>
          <w:sz w:val="24"/>
          <w:szCs w:val="24"/>
          <w:lang w:eastAsia="en-IN"/>
          <w14:ligatures w14:val="none"/>
        </w:rPr>
        <w:t xml:space="preserve"> cyber threats.</w:t>
      </w:r>
    </w:p>
    <w:p w14:paraId="0F9A40FD" w14:textId="77777777" w:rsidR="00B84434" w:rsidRPr="00B84434" w:rsidRDefault="00B84434">
      <w:pPr>
        <w:numPr>
          <w:ilvl w:val="0"/>
          <w:numId w:val="6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SOCs to enhance 24/7 security monitoring and incident response.</w:t>
      </w:r>
    </w:p>
    <w:p w14:paraId="2BBBF225" w14:textId="77777777" w:rsidR="00B84434" w:rsidRPr="00B84434" w:rsidRDefault="00B84434">
      <w:pPr>
        <w:numPr>
          <w:ilvl w:val="0"/>
          <w:numId w:val="6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GRC compliance tracking</w:t>
      </w:r>
      <w:r w:rsidRPr="00B84434">
        <w:rPr>
          <w:rFonts w:ascii="Times New Roman" w:eastAsia="Times New Roman" w:hAnsi="Times New Roman" w:cs="Times New Roman"/>
          <w:kern w:val="0"/>
          <w:sz w:val="24"/>
          <w:szCs w:val="24"/>
          <w:lang w:eastAsia="en-IN"/>
          <w14:ligatures w14:val="none"/>
        </w:rPr>
        <w:t xml:space="preserve"> using real-time threat intelligence.</w:t>
      </w:r>
    </w:p>
    <w:p w14:paraId="64452CD0"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Amazon’s AI-Powered GRC Risk Governance Model</w:t>
      </w:r>
    </w:p>
    <w:p w14:paraId="4CD50A51"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Amazon adopted </w:t>
      </w:r>
      <w:r w:rsidRPr="00B84434">
        <w:rPr>
          <w:rFonts w:ascii="Times New Roman" w:eastAsia="Times New Roman" w:hAnsi="Times New Roman" w:cs="Times New Roman"/>
          <w:b/>
          <w:bCs/>
          <w:kern w:val="0"/>
          <w:sz w:val="24"/>
          <w:szCs w:val="24"/>
          <w:lang w:eastAsia="en-IN"/>
          <w14:ligatures w14:val="none"/>
        </w:rPr>
        <w:t>AI-driven SIEM and SOC integrations</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GDPR, PCI-DSS, and supply chain risk compliance</w:t>
      </w:r>
      <w:r w:rsidRPr="00B84434">
        <w:rPr>
          <w:rFonts w:ascii="Times New Roman" w:eastAsia="Times New Roman" w:hAnsi="Times New Roman" w:cs="Times New Roman"/>
          <w:kern w:val="0"/>
          <w:sz w:val="24"/>
          <w:szCs w:val="24"/>
          <w:lang w:eastAsia="en-IN"/>
          <w14:ligatures w14:val="none"/>
        </w:rPr>
        <w:t xml:space="preserve"> through continuous monitoring.</w:t>
      </w:r>
    </w:p>
    <w:p w14:paraId="23F9AEB4"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9C45BA">
          <v:rect id="_x0000_i1366" style="width:0;height:1.5pt" o:hralign="center" o:hrstd="t" o:hr="t" fillcolor="#a0a0a0" stroked="f"/>
        </w:pict>
      </w:r>
    </w:p>
    <w:p w14:paraId="3CAFEABC"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AI, Predictive Compliance, and Zero-Trust Security</w:t>
      </w:r>
    </w:p>
    <w:p w14:paraId="43CD02BE"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Emerging Trends in AI-Driven GRC</w:t>
      </w:r>
    </w:p>
    <w:p w14:paraId="2AEF01B3" w14:textId="77777777" w:rsidR="00B84434" w:rsidRPr="00B84434" w:rsidRDefault="00B84434">
      <w:pPr>
        <w:numPr>
          <w:ilvl w:val="0"/>
          <w:numId w:val="6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 for fraud prevention.</w:t>
      </w:r>
    </w:p>
    <w:p w14:paraId="2E20FF3A" w14:textId="77777777" w:rsidR="00B84434" w:rsidRPr="00B84434" w:rsidRDefault="00B84434">
      <w:pPr>
        <w:numPr>
          <w:ilvl w:val="0"/>
          <w:numId w:val="6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Zero-trust security models to enhance regulatory resilience.</w:t>
      </w:r>
    </w:p>
    <w:p w14:paraId="42EC2DAF" w14:textId="77777777" w:rsidR="00B84434" w:rsidRPr="00B84434" w:rsidRDefault="00B84434">
      <w:pPr>
        <w:numPr>
          <w:ilvl w:val="0"/>
          <w:numId w:val="6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Blockchain-based compliance tracking for immutable audit records.</w:t>
      </w:r>
    </w:p>
    <w:p w14:paraId="79A175B3" w14:textId="77777777" w:rsidR="00B84434" w:rsidRPr="00B84434" w:rsidRDefault="00B84434" w:rsidP="00B8443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the Next Generation of GRC Automation</w:t>
      </w:r>
    </w:p>
    <w:p w14:paraId="422D6025" w14:textId="77777777" w:rsidR="00B84434" w:rsidRPr="00B84434" w:rsidRDefault="00B84434">
      <w:pPr>
        <w:numPr>
          <w:ilvl w:val="0"/>
          <w:numId w:val="6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AI-powered risk intelligence platforms</w:t>
      </w:r>
      <w:r w:rsidRPr="00B84434">
        <w:rPr>
          <w:rFonts w:ascii="Times New Roman" w:eastAsia="Times New Roman" w:hAnsi="Times New Roman" w:cs="Times New Roman"/>
          <w:kern w:val="0"/>
          <w:sz w:val="24"/>
          <w:szCs w:val="24"/>
          <w:lang w:eastAsia="en-IN"/>
          <w14:ligatures w14:val="none"/>
        </w:rPr>
        <w:t xml:space="preserve"> for real-time governance.</w:t>
      </w:r>
    </w:p>
    <w:p w14:paraId="61CE38B1" w14:textId="77777777" w:rsidR="00B84434" w:rsidRPr="00B84434" w:rsidRDefault="00B84434">
      <w:pPr>
        <w:numPr>
          <w:ilvl w:val="0"/>
          <w:numId w:val="6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Adaptive machine learning models</w:t>
      </w:r>
      <w:r w:rsidRPr="00B84434">
        <w:rPr>
          <w:rFonts w:ascii="Times New Roman" w:eastAsia="Times New Roman" w:hAnsi="Times New Roman" w:cs="Times New Roman"/>
          <w:kern w:val="0"/>
          <w:sz w:val="24"/>
          <w:szCs w:val="24"/>
          <w:lang w:eastAsia="en-IN"/>
          <w14:ligatures w14:val="none"/>
        </w:rPr>
        <w:t xml:space="preserve"> to detect policy violations.</w:t>
      </w:r>
    </w:p>
    <w:p w14:paraId="3F61C28E" w14:textId="77777777" w:rsidR="00B84434" w:rsidRPr="00B84434" w:rsidRDefault="00B84434">
      <w:pPr>
        <w:numPr>
          <w:ilvl w:val="0"/>
          <w:numId w:val="6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Cybersecurity automation for global compliance enforcement.</w:t>
      </w:r>
    </w:p>
    <w:p w14:paraId="24719CC7" w14:textId="77777777" w:rsidR="00B84434" w:rsidRPr="00B84434" w:rsidRDefault="00000000" w:rsidP="00B84434">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2BD07A">
          <v:rect id="_x0000_i1367" style="width:0;height:1.5pt" o:hralign="center" o:hrstd="t" o:hr="t" fillcolor="#a0a0a0" stroked="f"/>
        </w:pict>
      </w:r>
    </w:p>
    <w:p w14:paraId="359833F1" w14:textId="77777777" w:rsidR="00B84434" w:rsidRPr="00B84434" w:rsidRDefault="00B84434" w:rsidP="00B8443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2B0D807D" w14:textId="77777777" w:rsidR="00B84434" w:rsidRPr="00B84434" w:rsidRDefault="00B84434" w:rsidP="00B8443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Measuring the success of a </w:t>
      </w:r>
      <w:r w:rsidRPr="00B84434">
        <w:rPr>
          <w:rFonts w:ascii="Times New Roman" w:eastAsia="Times New Roman" w:hAnsi="Times New Roman" w:cs="Times New Roman"/>
          <w:b/>
          <w:bCs/>
          <w:kern w:val="0"/>
          <w:sz w:val="24"/>
          <w:szCs w:val="24"/>
          <w:lang w:eastAsia="en-IN"/>
          <w14:ligatures w14:val="none"/>
        </w:rPr>
        <w:t>GRC program</w:t>
      </w:r>
      <w:r w:rsidRPr="00B84434">
        <w:rPr>
          <w:rFonts w:ascii="Times New Roman" w:eastAsia="Times New Roman" w:hAnsi="Times New Roman" w:cs="Times New Roman"/>
          <w:kern w:val="0"/>
          <w:sz w:val="24"/>
          <w:szCs w:val="24"/>
          <w:lang w:eastAsia="en-IN"/>
          <w14:ligatures w14:val="none"/>
        </w:rPr>
        <w:t xml:space="preserve"> requires a combination of </w:t>
      </w:r>
      <w:r w:rsidRPr="00B84434">
        <w:rPr>
          <w:rFonts w:ascii="Times New Roman" w:eastAsia="Times New Roman" w:hAnsi="Times New Roman" w:cs="Times New Roman"/>
          <w:b/>
          <w:bCs/>
          <w:kern w:val="0"/>
          <w:sz w:val="24"/>
          <w:szCs w:val="24"/>
          <w:lang w:eastAsia="en-IN"/>
          <w14:ligatures w14:val="none"/>
        </w:rPr>
        <w:t>SIEM-based security monitoring, SOC-driven risk intelligence, and AI-powered compliance automation.</w:t>
      </w:r>
      <w:r w:rsidRPr="00B84434">
        <w:rPr>
          <w:rFonts w:ascii="Times New Roman" w:eastAsia="Times New Roman" w:hAnsi="Times New Roman" w:cs="Times New Roman"/>
          <w:kern w:val="0"/>
          <w:sz w:val="24"/>
          <w:szCs w:val="24"/>
          <w:lang w:eastAsia="en-IN"/>
          <w14:ligatures w14:val="none"/>
        </w:rPr>
        <w:t xml:space="preserve"> Organizations that integrate </w:t>
      </w:r>
      <w:r w:rsidRPr="00B84434">
        <w:rPr>
          <w:rFonts w:ascii="Times New Roman" w:eastAsia="Times New Roman" w:hAnsi="Times New Roman" w:cs="Times New Roman"/>
          <w:b/>
          <w:bCs/>
          <w:kern w:val="0"/>
          <w:sz w:val="24"/>
          <w:szCs w:val="24"/>
          <w:lang w:eastAsia="en-IN"/>
          <w14:ligatures w14:val="none"/>
        </w:rPr>
        <w:t>real-time risk assessment, predictive analytics, and automated regulatory tracking</w:t>
      </w:r>
      <w:r w:rsidRPr="00B84434">
        <w:rPr>
          <w:rFonts w:ascii="Times New Roman" w:eastAsia="Times New Roman" w:hAnsi="Times New Roman" w:cs="Times New Roman"/>
          <w:kern w:val="0"/>
          <w:sz w:val="24"/>
          <w:szCs w:val="24"/>
          <w:lang w:eastAsia="en-IN"/>
          <w14:ligatures w14:val="none"/>
        </w:rPr>
        <w:t xml:space="preserve"> will improve </w:t>
      </w:r>
      <w:r w:rsidRPr="00B84434">
        <w:rPr>
          <w:rFonts w:ascii="Times New Roman" w:eastAsia="Times New Roman" w:hAnsi="Times New Roman" w:cs="Times New Roman"/>
          <w:b/>
          <w:bCs/>
          <w:kern w:val="0"/>
          <w:sz w:val="24"/>
          <w:szCs w:val="24"/>
          <w:lang w:eastAsia="en-IN"/>
          <w14:ligatures w14:val="none"/>
        </w:rPr>
        <w:t>compliance efficiency, risk mitigation, and governance resilience.</w:t>
      </w:r>
    </w:p>
    <w:p w14:paraId="4C9DD1C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The Future of GRC Implementation – AI, ML, and Big Data</w:t>
      </w:r>
    </w:p>
    <w:p w14:paraId="5D850094"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5274065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As businesses operate in an increasingly complex and dynamic environment, the traditional methods of </w:t>
      </w:r>
      <w:r w:rsidRPr="00540CE1">
        <w:rPr>
          <w:rFonts w:ascii="Times New Roman" w:eastAsia="Times New Roman" w:hAnsi="Times New Roman" w:cs="Times New Roman"/>
          <w:b/>
          <w:bCs/>
          <w:kern w:val="0"/>
          <w:sz w:val="24"/>
          <w:szCs w:val="24"/>
          <w:lang w:eastAsia="en-IN"/>
          <w14:ligatures w14:val="none"/>
        </w:rPr>
        <w:t>Governance, Risk Management, and Compliance (GRC)</w:t>
      </w:r>
      <w:r w:rsidRPr="00540CE1">
        <w:rPr>
          <w:rFonts w:ascii="Times New Roman" w:eastAsia="Times New Roman" w:hAnsi="Times New Roman" w:cs="Times New Roman"/>
          <w:kern w:val="0"/>
          <w:sz w:val="24"/>
          <w:szCs w:val="24"/>
          <w:lang w:eastAsia="en-IN"/>
          <w14:ligatures w14:val="none"/>
        </w:rPr>
        <w:t xml:space="preserve"> are becoming outdated. Organizations are now embracing </w:t>
      </w:r>
      <w:r w:rsidRPr="00540CE1">
        <w:rPr>
          <w:rFonts w:ascii="Times New Roman" w:eastAsia="Times New Roman" w:hAnsi="Times New Roman" w:cs="Times New Roman"/>
          <w:b/>
          <w:bCs/>
          <w:kern w:val="0"/>
          <w:sz w:val="24"/>
          <w:szCs w:val="24"/>
          <w:lang w:eastAsia="en-IN"/>
          <w14:ligatures w14:val="none"/>
        </w:rPr>
        <w:t>Artificial Intelligence (AI), Machine Learning (ML), and Big Data analytics</w:t>
      </w:r>
      <w:r w:rsidRPr="00540CE1">
        <w:rPr>
          <w:rFonts w:ascii="Times New Roman" w:eastAsia="Times New Roman" w:hAnsi="Times New Roman" w:cs="Times New Roman"/>
          <w:kern w:val="0"/>
          <w:sz w:val="24"/>
          <w:szCs w:val="24"/>
          <w:lang w:eastAsia="en-IN"/>
          <w14:ligatures w14:val="none"/>
        </w:rPr>
        <w:t xml:space="preserve"> to enhance their ability to manage compliance, mitigate risks, and ensure corporate governance in real-time.</w:t>
      </w:r>
    </w:p>
    <w:p w14:paraId="4823B92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AI-driven GRC is no longer a futuristic concept—it is already </w:t>
      </w:r>
      <w:r w:rsidRPr="00540CE1">
        <w:rPr>
          <w:rFonts w:ascii="Times New Roman" w:eastAsia="Times New Roman" w:hAnsi="Times New Roman" w:cs="Times New Roman"/>
          <w:b/>
          <w:bCs/>
          <w:kern w:val="0"/>
          <w:sz w:val="24"/>
          <w:szCs w:val="24"/>
          <w:lang w:eastAsia="en-IN"/>
          <w14:ligatures w14:val="none"/>
        </w:rPr>
        <w:t>transforming regulatory compliance, risk assessment, and cybersecurity governance.</w:t>
      </w:r>
      <w:r w:rsidRPr="00540CE1">
        <w:rPr>
          <w:rFonts w:ascii="Times New Roman" w:eastAsia="Times New Roman" w:hAnsi="Times New Roman" w:cs="Times New Roman"/>
          <w:kern w:val="0"/>
          <w:sz w:val="24"/>
          <w:szCs w:val="24"/>
          <w:lang w:eastAsia="en-IN"/>
          <w14:ligatures w14:val="none"/>
        </w:rPr>
        <w:t xml:space="preserve"> From </w:t>
      </w:r>
      <w:r w:rsidRPr="00540CE1">
        <w:rPr>
          <w:rFonts w:ascii="Times New Roman" w:eastAsia="Times New Roman" w:hAnsi="Times New Roman" w:cs="Times New Roman"/>
          <w:b/>
          <w:bCs/>
          <w:kern w:val="0"/>
          <w:sz w:val="24"/>
          <w:szCs w:val="24"/>
          <w:lang w:eastAsia="en-IN"/>
          <w14:ligatures w14:val="none"/>
        </w:rPr>
        <w:t xml:space="preserve">AI-powered regulatory change tracking to real-time fraud detection and automated risk </w:t>
      </w:r>
      <w:proofErr w:type="spellStart"/>
      <w:r w:rsidRPr="00540CE1">
        <w:rPr>
          <w:rFonts w:ascii="Times New Roman" w:eastAsia="Times New Roman" w:hAnsi="Times New Roman" w:cs="Times New Roman"/>
          <w:b/>
          <w:bCs/>
          <w:kern w:val="0"/>
          <w:sz w:val="24"/>
          <w:szCs w:val="24"/>
          <w:lang w:eastAsia="en-IN"/>
          <w14:ligatures w14:val="none"/>
        </w:rPr>
        <w:t>modeling</w:t>
      </w:r>
      <w:proofErr w:type="spellEnd"/>
      <w:r w:rsidRPr="00540CE1">
        <w:rPr>
          <w:rFonts w:ascii="Times New Roman" w:eastAsia="Times New Roman" w:hAnsi="Times New Roman" w:cs="Times New Roman"/>
          <w:kern w:val="0"/>
          <w:sz w:val="24"/>
          <w:szCs w:val="24"/>
          <w:lang w:eastAsia="en-IN"/>
          <w14:ligatures w14:val="none"/>
        </w:rPr>
        <w:t>, the next generation of GRC implementation relies heavily on technology.</w:t>
      </w:r>
    </w:p>
    <w:p w14:paraId="1D83EC6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how </w:t>
      </w:r>
      <w:r w:rsidRPr="00540CE1">
        <w:rPr>
          <w:rFonts w:ascii="Times New Roman" w:eastAsia="Times New Roman" w:hAnsi="Times New Roman" w:cs="Times New Roman"/>
          <w:b/>
          <w:bCs/>
          <w:kern w:val="0"/>
          <w:sz w:val="24"/>
          <w:szCs w:val="24"/>
          <w:lang w:eastAsia="en-IN"/>
          <w14:ligatures w14:val="none"/>
        </w:rPr>
        <w:t>AI, ML, and Big Data</w:t>
      </w:r>
      <w:r w:rsidRPr="00540CE1">
        <w:rPr>
          <w:rFonts w:ascii="Times New Roman" w:eastAsia="Times New Roman" w:hAnsi="Times New Roman" w:cs="Times New Roman"/>
          <w:kern w:val="0"/>
          <w:sz w:val="24"/>
          <w:szCs w:val="24"/>
          <w:lang w:eastAsia="en-IN"/>
          <w14:ligatures w14:val="none"/>
        </w:rPr>
        <w:t xml:space="preserve"> are shaping the future of GRC, </w:t>
      </w:r>
      <w:r w:rsidRPr="00540CE1">
        <w:rPr>
          <w:rFonts w:ascii="Times New Roman" w:eastAsia="Times New Roman" w:hAnsi="Times New Roman" w:cs="Times New Roman"/>
          <w:b/>
          <w:bCs/>
          <w:kern w:val="0"/>
          <w:sz w:val="24"/>
          <w:szCs w:val="24"/>
          <w:lang w:eastAsia="en-IN"/>
          <w14:ligatures w14:val="none"/>
        </w:rPr>
        <w:t>enhancing predictive risk analysis, automating compliance processes, and improving operational resilience.</w:t>
      </w:r>
    </w:p>
    <w:p w14:paraId="6912262E"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63A96F">
          <v:rect id="_x0000_i1368" style="width:0;height:1.5pt" o:hralign="center" o:hrstd="t" o:hr="t" fillcolor="#a0a0a0" stroked="f"/>
        </w:pict>
      </w:r>
    </w:p>
    <w:p w14:paraId="784F93F7"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Evolution of GRC in the Digital Age</w:t>
      </w:r>
    </w:p>
    <w:p w14:paraId="1FEC6218"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Shift from Traditional GRC to AI-Powered Governance</w:t>
      </w:r>
    </w:p>
    <w:p w14:paraId="4A7BF3D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Historically, GRC programs relied on </w:t>
      </w:r>
      <w:r w:rsidRPr="00540CE1">
        <w:rPr>
          <w:rFonts w:ascii="Times New Roman" w:eastAsia="Times New Roman" w:hAnsi="Times New Roman" w:cs="Times New Roman"/>
          <w:b/>
          <w:bCs/>
          <w:kern w:val="0"/>
          <w:sz w:val="24"/>
          <w:szCs w:val="24"/>
          <w:lang w:eastAsia="en-IN"/>
          <w14:ligatures w14:val="none"/>
        </w:rPr>
        <w:t>manual audits, static risk assessments, and reactive compliance tracking.</w:t>
      </w:r>
      <w:r w:rsidRPr="00540CE1">
        <w:rPr>
          <w:rFonts w:ascii="Times New Roman" w:eastAsia="Times New Roman" w:hAnsi="Times New Roman" w:cs="Times New Roman"/>
          <w:kern w:val="0"/>
          <w:sz w:val="24"/>
          <w:szCs w:val="24"/>
          <w:lang w:eastAsia="en-IN"/>
          <w14:ligatures w14:val="none"/>
        </w:rPr>
        <w:t xml:space="preserve"> With the rise of AI and Big Data, organizations are now adopting:</w:t>
      </w:r>
    </w:p>
    <w:p w14:paraId="1046064D" w14:textId="77777777" w:rsidR="00540CE1" w:rsidRPr="00540CE1" w:rsidRDefault="00540CE1">
      <w:pPr>
        <w:numPr>
          <w:ilvl w:val="0"/>
          <w:numId w:val="6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Predictive analytics for risk forecasting.</w:t>
      </w:r>
    </w:p>
    <w:p w14:paraId="696C7C3B" w14:textId="77777777" w:rsidR="00540CE1" w:rsidRPr="00540CE1" w:rsidRDefault="00540CE1">
      <w:pPr>
        <w:numPr>
          <w:ilvl w:val="0"/>
          <w:numId w:val="6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compliance audits using AI-driven algorithms.</w:t>
      </w:r>
    </w:p>
    <w:p w14:paraId="01E6CF7C" w14:textId="77777777" w:rsidR="00540CE1" w:rsidRPr="00540CE1" w:rsidRDefault="00540CE1">
      <w:pPr>
        <w:numPr>
          <w:ilvl w:val="0"/>
          <w:numId w:val="6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Real-time regulatory intelligence for continuous monitoring.</w:t>
      </w:r>
    </w:p>
    <w:p w14:paraId="0EB278AE"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Challenges Driving AI Adoption in GRC</w:t>
      </w:r>
    </w:p>
    <w:p w14:paraId="6FCC5A4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Several challenges have accelerated the need for AI-driven GRC solutions:</w:t>
      </w:r>
    </w:p>
    <w:p w14:paraId="0DAFD63F" w14:textId="77777777" w:rsidR="00540CE1" w:rsidRPr="00540CE1" w:rsidRDefault="00540CE1">
      <w:pPr>
        <w:numPr>
          <w:ilvl w:val="0"/>
          <w:numId w:val="6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Increasing regulatory complexity across industries.</w:t>
      </w:r>
    </w:p>
    <w:p w14:paraId="2DBAE5F6" w14:textId="77777777" w:rsidR="00540CE1" w:rsidRPr="00540CE1" w:rsidRDefault="00540CE1">
      <w:pPr>
        <w:numPr>
          <w:ilvl w:val="0"/>
          <w:numId w:val="6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Growing cybersecurity risks and data breaches.</w:t>
      </w:r>
    </w:p>
    <w:p w14:paraId="7614D53F" w14:textId="77777777" w:rsidR="00540CE1" w:rsidRPr="00540CE1" w:rsidRDefault="00540CE1">
      <w:pPr>
        <w:numPr>
          <w:ilvl w:val="0"/>
          <w:numId w:val="6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High costs associated with manual compliance processes.</w:t>
      </w:r>
    </w:p>
    <w:p w14:paraId="1845CBA6" w14:textId="77777777" w:rsidR="00540CE1" w:rsidRPr="00540CE1" w:rsidRDefault="00540CE1">
      <w:pPr>
        <w:numPr>
          <w:ilvl w:val="0"/>
          <w:numId w:val="6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Inconsistent governance structures across multinational organizations.</w:t>
      </w:r>
    </w:p>
    <w:p w14:paraId="48A25939"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JPMorgan Uses AI for Regulatory Compliance</w:t>
      </w:r>
      <w:r w:rsidRPr="00540CE1">
        <w:rPr>
          <w:rFonts w:ascii="Times New Roman" w:eastAsia="Times New Roman" w:hAnsi="Times New Roman" w:cs="Times New Roman"/>
          <w:kern w:val="0"/>
          <w:sz w:val="24"/>
          <w:szCs w:val="24"/>
          <w:lang w:eastAsia="en-IN"/>
          <w14:ligatures w14:val="none"/>
        </w:rPr>
        <w:t xml:space="preserve"> JPMorgan implemented </w:t>
      </w:r>
      <w:r w:rsidRPr="00540CE1">
        <w:rPr>
          <w:rFonts w:ascii="Times New Roman" w:eastAsia="Times New Roman" w:hAnsi="Times New Roman" w:cs="Times New Roman"/>
          <w:b/>
          <w:bCs/>
          <w:kern w:val="0"/>
          <w:sz w:val="24"/>
          <w:szCs w:val="24"/>
          <w:lang w:eastAsia="en-IN"/>
          <w14:ligatures w14:val="none"/>
        </w:rPr>
        <w:t>AI-powered compliance automation</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manual auditing costs by 40%</w:t>
      </w:r>
      <w:r w:rsidRPr="00540CE1">
        <w:rPr>
          <w:rFonts w:ascii="Times New Roman" w:eastAsia="Times New Roman" w:hAnsi="Times New Roman" w:cs="Times New Roman"/>
          <w:kern w:val="0"/>
          <w:sz w:val="24"/>
          <w:szCs w:val="24"/>
          <w:lang w:eastAsia="en-IN"/>
          <w14:ligatures w14:val="none"/>
        </w:rPr>
        <w:t xml:space="preserve"> and improving fraud detection efficiency across its global operations.</w:t>
      </w:r>
    </w:p>
    <w:p w14:paraId="1745C935"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67C477">
          <v:rect id="_x0000_i1369" style="width:0;height:1.5pt" o:hralign="center" o:hrstd="t" o:hr="t" fillcolor="#a0a0a0" stroked="f"/>
        </w:pict>
      </w:r>
    </w:p>
    <w:p w14:paraId="6B44C680"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AI and Machine Learning in GRC</w:t>
      </w:r>
    </w:p>
    <w:p w14:paraId="48800AF2"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for Real-Time Compliance Monitoring</w:t>
      </w:r>
    </w:p>
    <w:p w14:paraId="7330B5DC"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AI has the ability to </w:t>
      </w:r>
      <w:proofErr w:type="spellStart"/>
      <w:r w:rsidRPr="00540CE1">
        <w:rPr>
          <w:rFonts w:ascii="Times New Roman" w:eastAsia="Times New Roman" w:hAnsi="Times New Roman" w:cs="Times New Roman"/>
          <w:kern w:val="0"/>
          <w:sz w:val="24"/>
          <w:szCs w:val="24"/>
          <w:lang w:eastAsia="en-IN"/>
          <w14:ligatures w14:val="none"/>
        </w:rPr>
        <w:t>analyze</w:t>
      </w:r>
      <w:proofErr w:type="spellEnd"/>
      <w:r w:rsidRPr="00540CE1">
        <w:rPr>
          <w:rFonts w:ascii="Times New Roman" w:eastAsia="Times New Roman" w:hAnsi="Times New Roman" w:cs="Times New Roman"/>
          <w:kern w:val="0"/>
          <w:sz w:val="24"/>
          <w:szCs w:val="24"/>
          <w:lang w:eastAsia="en-IN"/>
          <w14:ligatures w14:val="none"/>
        </w:rPr>
        <w:t xml:space="preserve"> vast amounts of regulatory data and detect compliance violations before they occur. Key applications include:</w:t>
      </w:r>
    </w:p>
    <w:p w14:paraId="2EBDB1DC" w14:textId="77777777" w:rsidR="00540CE1" w:rsidRPr="00540CE1" w:rsidRDefault="00540CE1">
      <w:pPr>
        <w:numPr>
          <w:ilvl w:val="0"/>
          <w:numId w:val="6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Natural Language Processing (NLP) for regulatory document analysis.</w:t>
      </w:r>
    </w:p>
    <w:p w14:paraId="3E5CFEFE" w14:textId="77777777" w:rsidR="00540CE1" w:rsidRPr="00540CE1" w:rsidRDefault="00540CE1">
      <w:pPr>
        <w:numPr>
          <w:ilvl w:val="0"/>
          <w:numId w:val="6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Machine learning-based risk scoring for compliance assessments.</w:t>
      </w:r>
    </w:p>
    <w:p w14:paraId="10AF2759" w14:textId="77777777" w:rsidR="00540CE1" w:rsidRPr="00540CE1" w:rsidRDefault="00540CE1">
      <w:pPr>
        <w:numPr>
          <w:ilvl w:val="0"/>
          <w:numId w:val="6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policy enforcement to prevent violations.</w:t>
      </w:r>
    </w:p>
    <w:p w14:paraId="2A854957"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Machine Learning for Predictive Risk Analysis</w:t>
      </w:r>
    </w:p>
    <w:p w14:paraId="565B576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ML algorithms can predict compliance failures and cybersecurity threats based on historical patterns. Organizations can use ML to:</w:t>
      </w:r>
    </w:p>
    <w:p w14:paraId="09362C72" w14:textId="77777777" w:rsidR="00540CE1" w:rsidRPr="00540CE1" w:rsidRDefault="00540CE1">
      <w:pPr>
        <w:numPr>
          <w:ilvl w:val="0"/>
          <w:numId w:val="6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past compliance violations to improve future adherence.</w:t>
      </w:r>
    </w:p>
    <w:p w14:paraId="7E53D333" w14:textId="77777777" w:rsidR="00540CE1" w:rsidRPr="00540CE1" w:rsidRDefault="00540CE1">
      <w:pPr>
        <w:numPr>
          <w:ilvl w:val="0"/>
          <w:numId w:val="6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 high-risk financial transactions and prevent fraud.</w:t>
      </w:r>
    </w:p>
    <w:p w14:paraId="70DA37CC" w14:textId="77777777" w:rsidR="00540CE1" w:rsidRPr="00540CE1" w:rsidRDefault="00540CE1">
      <w:pPr>
        <w:numPr>
          <w:ilvl w:val="0"/>
          <w:numId w:val="6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Enhance cybersecurity resilience by detecting </w:t>
      </w:r>
      <w:proofErr w:type="spellStart"/>
      <w:r w:rsidRPr="00540CE1">
        <w:rPr>
          <w:rFonts w:ascii="Times New Roman" w:eastAsia="Times New Roman" w:hAnsi="Times New Roman" w:cs="Times New Roman"/>
          <w:b/>
          <w:bCs/>
          <w:kern w:val="0"/>
          <w:sz w:val="24"/>
          <w:szCs w:val="24"/>
          <w:lang w:eastAsia="en-IN"/>
          <w14:ligatures w14:val="none"/>
        </w:rPr>
        <w:t>behavioral</w:t>
      </w:r>
      <w:proofErr w:type="spellEnd"/>
      <w:r w:rsidRPr="00540CE1">
        <w:rPr>
          <w:rFonts w:ascii="Times New Roman" w:eastAsia="Times New Roman" w:hAnsi="Times New Roman" w:cs="Times New Roman"/>
          <w:b/>
          <w:bCs/>
          <w:kern w:val="0"/>
          <w:sz w:val="24"/>
          <w:szCs w:val="24"/>
          <w:lang w:eastAsia="en-IN"/>
          <w14:ligatures w14:val="none"/>
        </w:rPr>
        <w:t xml:space="preserve"> anomalies.</w:t>
      </w:r>
    </w:p>
    <w:p w14:paraId="7E9B791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ML-Based Cybersecurity Governance</w:t>
      </w:r>
      <w:r w:rsidRPr="00540CE1">
        <w:rPr>
          <w:rFonts w:ascii="Times New Roman" w:eastAsia="Times New Roman" w:hAnsi="Times New Roman" w:cs="Times New Roman"/>
          <w:kern w:val="0"/>
          <w:sz w:val="24"/>
          <w:szCs w:val="24"/>
          <w:lang w:eastAsia="en-IN"/>
          <w14:ligatures w14:val="none"/>
        </w:rPr>
        <w:t xml:space="preserve"> Tesla integrated </w:t>
      </w:r>
      <w:r w:rsidRPr="00540CE1">
        <w:rPr>
          <w:rFonts w:ascii="Times New Roman" w:eastAsia="Times New Roman" w:hAnsi="Times New Roman" w:cs="Times New Roman"/>
          <w:b/>
          <w:bCs/>
          <w:kern w:val="0"/>
          <w:sz w:val="24"/>
          <w:szCs w:val="24"/>
          <w:lang w:eastAsia="en-IN"/>
          <w14:ligatures w14:val="none"/>
        </w:rPr>
        <w:t>ML-driven threat intelligence</w:t>
      </w:r>
      <w:r w:rsidRPr="00540CE1">
        <w:rPr>
          <w:rFonts w:ascii="Times New Roman" w:eastAsia="Times New Roman" w:hAnsi="Times New Roman" w:cs="Times New Roman"/>
          <w:kern w:val="0"/>
          <w:sz w:val="24"/>
          <w:szCs w:val="24"/>
          <w:lang w:eastAsia="en-IN"/>
          <w14:ligatures w14:val="none"/>
        </w:rPr>
        <w:t xml:space="preserve"> to secure autonomous vehicle data, improving </w:t>
      </w:r>
      <w:r w:rsidRPr="00540CE1">
        <w:rPr>
          <w:rFonts w:ascii="Times New Roman" w:eastAsia="Times New Roman" w:hAnsi="Times New Roman" w:cs="Times New Roman"/>
          <w:b/>
          <w:bCs/>
          <w:kern w:val="0"/>
          <w:sz w:val="24"/>
          <w:szCs w:val="24"/>
          <w:lang w:eastAsia="en-IN"/>
          <w14:ligatures w14:val="none"/>
        </w:rPr>
        <w:t>ISO 27001 compliance</w:t>
      </w:r>
      <w:r w:rsidRPr="00540CE1">
        <w:rPr>
          <w:rFonts w:ascii="Times New Roman" w:eastAsia="Times New Roman" w:hAnsi="Times New Roman" w:cs="Times New Roman"/>
          <w:kern w:val="0"/>
          <w:sz w:val="24"/>
          <w:szCs w:val="24"/>
          <w:lang w:eastAsia="en-IN"/>
          <w14:ligatures w14:val="none"/>
        </w:rPr>
        <w:t xml:space="preserve"> and mitigating cyber risks in real time.</w:t>
      </w:r>
    </w:p>
    <w:p w14:paraId="2D80EABB"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E8EB75">
          <v:rect id="_x0000_i1370" style="width:0;height:1.5pt" o:hralign="center" o:hrstd="t" o:hr="t" fillcolor="#a0a0a0" stroked="f"/>
        </w:pict>
      </w:r>
    </w:p>
    <w:p w14:paraId="45B9C227"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Big Data’s Impact on GRC Decision-Making</w:t>
      </w:r>
    </w:p>
    <w:p w14:paraId="025A312E"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Big Data for Regulatory Intelligence</w:t>
      </w:r>
    </w:p>
    <w:p w14:paraId="591D7179"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Big Data analytics enables organizations to:</w:t>
      </w:r>
    </w:p>
    <w:p w14:paraId="59971EE7" w14:textId="77777777" w:rsidR="00540CE1" w:rsidRPr="00540CE1" w:rsidRDefault="00540CE1">
      <w:pPr>
        <w:numPr>
          <w:ilvl w:val="0"/>
          <w:numId w:val="6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Track global regulatory updates in real-time.</w:t>
      </w:r>
    </w:p>
    <w:p w14:paraId="15895CA3" w14:textId="77777777" w:rsidR="00540CE1" w:rsidRPr="00540CE1" w:rsidRDefault="00540CE1">
      <w:pPr>
        <w:numPr>
          <w:ilvl w:val="0"/>
          <w:numId w:val="6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massive datasets for risk correlations.</w:t>
      </w:r>
    </w:p>
    <w:p w14:paraId="51B38F16" w14:textId="77777777" w:rsidR="00540CE1" w:rsidRPr="00540CE1" w:rsidRDefault="00540CE1">
      <w:pPr>
        <w:numPr>
          <w:ilvl w:val="0"/>
          <w:numId w:val="6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reporting to regulatory authorities.</w:t>
      </w:r>
    </w:p>
    <w:p w14:paraId="70852FD5"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Using Data Analytics for Enterprise Risk Management</w:t>
      </w:r>
    </w:p>
    <w:p w14:paraId="4088ED59"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Big Data allows organizations to:</w:t>
      </w:r>
    </w:p>
    <w:p w14:paraId="6006499E" w14:textId="77777777" w:rsidR="00540CE1" w:rsidRPr="00540CE1" w:rsidRDefault="00540CE1">
      <w:pPr>
        <w:numPr>
          <w:ilvl w:val="0"/>
          <w:numId w:val="6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 potential financial fraud by analyzing spending patterns.</w:t>
      </w:r>
    </w:p>
    <w:p w14:paraId="6C432DE1" w14:textId="77777777" w:rsidR="00540CE1" w:rsidRPr="00540CE1" w:rsidRDefault="00540CE1">
      <w:pPr>
        <w:numPr>
          <w:ilvl w:val="0"/>
          <w:numId w:val="6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 operational risks by detecting anomalies in supply chains.</w:t>
      </w:r>
    </w:p>
    <w:p w14:paraId="6843F7C3" w14:textId="77777777" w:rsidR="00540CE1" w:rsidRPr="00540CE1" w:rsidRDefault="00540CE1">
      <w:pPr>
        <w:numPr>
          <w:ilvl w:val="0"/>
          <w:numId w:val="6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Enhance third-party risk management through AI-driven vendor assessments.</w:t>
      </w:r>
    </w:p>
    <w:p w14:paraId="1284EAC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Use of Big Data in GRC</w:t>
      </w:r>
      <w:r w:rsidRPr="00540CE1">
        <w:rPr>
          <w:rFonts w:ascii="Times New Roman" w:eastAsia="Times New Roman" w:hAnsi="Times New Roman" w:cs="Times New Roman"/>
          <w:kern w:val="0"/>
          <w:sz w:val="24"/>
          <w:szCs w:val="24"/>
          <w:lang w:eastAsia="en-IN"/>
          <w14:ligatures w14:val="none"/>
        </w:rPr>
        <w:t xml:space="preserve"> Deutsche Bank deployed </w:t>
      </w:r>
      <w:r w:rsidRPr="00540CE1">
        <w:rPr>
          <w:rFonts w:ascii="Times New Roman" w:eastAsia="Times New Roman" w:hAnsi="Times New Roman" w:cs="Times New Roman"/>
          <w:b/>
          <w:bCs/>
          <w:kern w:val="0"/>
          <w:sz w:val="24"/>
          <w:szCs w:val="24"/>
          <w:lang w:eastAsia="en-IN"/>
          <w14:ligatures w14:val="none"/>
        </w:rPr>
        <w:t>AI-powered Big Data analytics</w:t>
      </w:r>
      <w:r w:rsidRPr="00540CE1">
        <w:rPr>
          <w:rFonts w:ascii="Times New Roman" w:eastAsia="Times New Roman" w:hAnsi="Times New Roman" w:cs="Times New Roman"/>
          <w:kern w:val="0"/>
          <w:sz w:val="24"/>
          <w:szCs w:val="24"/>
          <w:lang w:eastAsia="en-IN"/>
          <w14:ligatures w14:val="none"/>
        </w:rPr>
        <w:t xml:space="preserve">, improving </w:t>
      </w:r>
      <w:r w:rsidRPr="00540CE1">
        <w:rPr>
          <w:rFonts w:ascii="Times New Roman" w:eastAsia="Times New Roman" w:hAnsi="Times New Roman" w:cs="Times New Roman"/>
          <w:b/>
          <w:bCs/>
          <w:kern w:val="0"/>
          <w:sz w:val="24"/>
          <w:szCs w:val="24"/>
          <w:lang w:eastAsia="en-IN"/>
          <w14:ligatures w14:val="none"/>
        </w:rPr>
        <w:t>Basel III compliance tracking</w:t>
      </w:r>
      <w:r w:rsidRPr="00540CE1">
        <w:rPr>
          <w:rFonts w:ascii="Times New Roman" w:eastAsia="Times New Roman" w:hAnsi="Times New Roman" w:cs="Times New Roman"/>
          <w:kern w:val="0"/>
          <w:sz w:val="24"/>
          <w:szCs w:val="24"/>
          <w:lang w:eastAsia="en-IN"/>
          <w14:ligatures w14:val="none"/>
        </w:rPr>
        <w:t xml:space="preserve"> and reducing financial fraud incidents.</w:t>
      </w:r>
    </w:p>
    <w:p w14:paraId="102EABB5"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9DECCD">
          <v:rect id="_x0000_i1371" style="width:0;height:1.5pt" o:hralign="center" o:hrstd="t" o:hr="t" fillcolor="#a0a0a0" stroked="f"/>
        </w:pict>
      </w:r>
    </w:p>
    <w:p w14:paraId="697DFE11"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AI, ML, and Big Data in GRC Frameworks</w:t>
      </w:r>
    </w:p>
    <w:p w14:paraId="2188BEAD"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GRC Implementation Strategies</w:t>
      </w:r>
    </w:p>
    <w:p w14:paraId="1607A6ED"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should follow a structured approach when integrating AI into GRC:</w:t>
      </w:r>
    </w:p>
    <w:p w14:paraId="3E9B8ECA" w14:textId="77777777" w:rsidR="00540CE1" w:rsidRPr="00540CE1" w:rsidRDefault="00540CE1">
      <w:pPr>
        <w:numPr>
          <w:ilvl w:val="0"/>
          <w:numId w:val="6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1: Conduct a technology readiness assessment.</w:t>
      </w:r>
    </w:p>
    <w:p w14:paraId="70C1BA2A" w14:textId="77777777" w:rsidR="00540CE1" w:rsidRPr="00540CE1" w:rsidRDefault="00540CE1">
      <w:pPr>
        <w:numPr>
          <w:ilvl w:val="0"/>
          <w:numId w:val="6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2: Select AI-driven compliance and risk monitoring tools.</w:t>
      </w:r>
    </w:p>
    <w:p w14:paraId="530FD4D8" w14:textId="77777777" w:rsidR="00540CE1" w:rsidRPr="00540CE1" w:rsidRDefault="00540CE1">
      <w:pPr>
        <w:numPr>
          <w:ilvl w:val="0"/>
          <w:numId w:val="6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3: Automate policy enforcement using machine learning models.</w:t>
      </w:r>
    </w:p>
    <w:p w14:paraId="2165386A" w14:textId="77777777" w:rsidR="00540CE1" w:rsidRPr="00540CE1" w:rsidRDefault="00540CE1">
      <w:pPr>
        <w:numPr>
          <w:ilvl w:val="0"/>
          <w:numId w:val="6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4: Continuously update AI models based on regulatory changes.</w:t>
      </w:r>
    </w:p>
    <w:p w14:paraId="4331FB19"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Risk Audits with AI and ML</w:t>
      </w:r>
    </w:p>
    <w:p w14:paraId="6F7AB796"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 and ML can automate the risk audit process by:</w:t>
      </w:r>
    </w:p>
    <w:p w14:paraId="51E1D699" w14:textId="77777777" w:rsidR="00540CE1" w:rsidRPr="00540CE1" w:rsidRDefault="00540CE1">
      <w:pPr>
        <w:numPr>
          <w:ilvl w:val="0"/>
          <w:numId w:val="6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Analyzing financial records to detect fraud.</w:t>
      </w:r>
    </w:p>
    <w:p w14:paraId="5FF29501" w14:textId="77777777" w:rsidR="00540CE1" w:rsidRPr="00540CE1" w:rsidRDefault="00540CE1">
      <w:pPr>
        <w:numPr>
          <w:ilvl w:val="0"/>
          <w:numId w:val="6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Identifying compliance gaps in governance policies.</w:t>
      </w:r>
    </w:p>
    <w:p w14:paraId="784B3701" w14:textId="77777777" w:rsidR="00540CE1" w:rsidRPr="00540CE1" w:rsidRDefault="00540CE1">
      <w:pPr>
        <w:numPr>
          <w:ilvl w:val="0"/>
          <w:numId w:val="6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Generating predictive compliance reports for regulatory bodies.</w:t>
      </w:r>
    </w:p>
    <w:p w14:paraId="788A13ED"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Microsoft’s AI-Based GRC Automation</w:t>
      </w:r>
      <w:r w:rsidRPr="00540CE1">
        <w:rPr>
          <w:rFonts w:ascii="Times New Roman" w:eastAsia="Times New Roman" w:hAnsi="Times New Roman" w:cs="Times New Roman"/>
          <w:kern w:val="0"/>
          <w:sz w:val="24"/>
          <w:szCs w:val="24"/>
          <w:lang w:eastAsia="en-IN"/>
          <w14:ligatures w14:val="none"/>
        </w:rPr>
        <w:t xml:space="preserve"> Microsoft adopted </w:t>
      </w:r>
      <w:r w:rsidRPr="00540CE1">
        <w:rPr>
          <w:rFonts w:ascii="Times New Roman" w:eastAsia="Times New Roman" w:hAnsi="Times New Roman" w:cs="Times New Roman"/>
          <w:b/>
          <w:bCs/>
          <w:kern w:val="0"/>
          <w:sz w:val="24"/>
          <w:szCs w:val="24"/>
          <w:lang w:eastAsia="en-IN"/>
          <w14:ligatures w14:val="none"/>
        </w:rPr>
        <w:t>AI-powered risk audits</w:t>
      </w:r>
      <w:r w:rsidRPr="00540CE1">
        <w:rPr>
          <w:rFonts w:ascii="Times New Roman" w:eastAsia="Times New Roman" w:hAnsi="Times New Roman" w:cs="Times New Roman"/>
          <w:kern w:val="0"/>
          <w:sz w:val="24"/>
          <w:szCs w:val="24"/>
          <w:lang w:eastAsia="en-IN"/>
          <w14:ligatures w14:val="none"/>
        </w:rPr>
        <w:t xml:space="preserve"> to improve SOX and GDPR compliance, reducing regulatory non-compliance incidents by </w:t>
      </w:r>
      <w:r w:rsidRPr="00540CE1">
        <w:rPr>
          <w:rFonts w:ascii="Times New Roman" w:eastAsia="Times New Roman" w:hAnsi="Times New Roman" w:cs="Times New Roman"/>
          <w:b/>
          <w:bCs/>
          <w:kern w:val="0"/>
          <w:sz w:val="24"/>
          <w:szCs w:val="24"/>
          <w:lang w:eastAsia="en-IN"/>
          <w14:ligatures w14:val="none"/>
        </w:rPr>
        <w:t>35%.</w:t>
      </w:r>
    </w:p>
    <w:p w14:paraId="642B60F5"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9253B5">
          <v:rect id="_x0000_i1372" style="width:0;height:1.5pt" o:hralign="center" o:hrstd="t" o:hr="t" fillcolor="#a0a0a0" stroked="f"/>
        </w:pict>
      </w:r>
    </w:p>
    <w:p w14:paraId="6F338C90"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AI-Powered GRC Implementation</w:t>
      </w:r>
    </w:p>
    <w:p w14:paraId="27A4704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Data Privacy Concerns</w:t>
      </w:r>
    </w:p>
    <w:p w14:paraId="6A74AA0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AI-driven GRC solutions require access to vast amounts of sensitive data. Organizations must ensure:</w:t>
      </w:r>
    </w:p>
    <w:p w14:paraId="18AB1AD8" w14:textId="77777777" w:rsidR="00540CE1" w:rsidRPr="00540CE1" w:rsidRDefault="00540CE1">
      <w:pPr>
        <w:numPr>
          <w:ilvl w:val="0"/>
          <w:numId w:val="6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Data protection measures align with GDPR, CCPA, and HIPAA.</w:t>
      </w:r>
    </w:p>
    <w:p w14:paraId="77319D91" w14:textId="77777777" w:rsidR="00540CE1" w:rsidRPr="00540CE1" w:rsidRDefault="00540CE1">
      <w:pPr>
        <w:numPr>
          <w:ilvl w:val="0"/>
          <w:numId w:val="6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AI algorithms are ethical and free from bias.</w:t>
      </w:r>
    </w:p>
    <w:p w14:paraId="4576C05B" w14:textId="77777777" w:rsidR="00540CE1" w:rsidRPr="00540CE1" w:rsidRDefault="00540CE1">
      <w:pPr>
        <w:numPr>
          <w:ilvl w:val="0"/>
          <w:numId w:val="6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Privacy-enhancing technologies (PETs) are used for secure AI processing.</w:t>
      </w:r>
    </w:p>
    <w:p w14:paraId="77BE467C"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Resistance to AI Adoption in GRC</w:t>
      </w:r>
    </w:p>
    <w:p w14:paraId="59A304AC"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To overcome resistance, organizations must:</w:t>
      </w:r>
    </w:p>
    <w:p w14:paraId="5DF71D9D" w14:textId="77777777" w:rsidR="00540CE1" w:rsidRPr="00540CE1" w:rsidRDefault="00540CE1">
      <w:pPr>
        <w:numPr>
          <w:ilvl w:val="0"/>
          <w:numId w:val="6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Educate employees on AI’s role in compliance automation.</w:t>
      </w:r>
    </w:p>
    <w:p w14:paraId="6C37F5C9" w14:textId="77777777" w:rsidR="00540CE1" w:rsidRPr="00540CE1" w:rsidRDefault="00540CE1">
      <w:pPr>
        <w:numPr>
          <w:ilvl w:val="0"/>
          <w:numId w:val="6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human oversight in AI-driven compliance decisions.</w:t>
      </w:r>
    </w:p>
    <w:p w14:paraId="39DD137C" w14:textId="77777777" w:rsidR="00540CE1" w:rsidRPr="00540CE1" w:rsidRDefault="00540CE1">
      <w:pPr>
        <w:numPr>
          <w:ilvl w:val="0"/>
          <w:numId w:val="6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 phased AI adoption strategy.</w:t>
      </w:r>
    </w:p>
    <w:p w14:paraId="71415270"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IBM’s Ethical AI Model for GRC</w:t>
      </w:r>
    </w:p>
    <w:p w14:paraId="72047D1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IBM implemented an </w:t>
      </w:r>
      <w:r w:rsidRPr="00540CE1">
        <w:rPr>
          <w:rFonts w:ascii="Times New Roman" w:eastAsia="Times New Roman" w:hAnsi="Times New Roman" w:cs="Times New Roman"/>
          <w:b/>
          <w:bCs/>
          <w:kern w:val="0"/>
          <w:sz w:val="24"/>
          <w:szCs w:val="24"/>
          <w:lang w:eastAsia="en-IN"/>
          <w14:ligatures w14:val="none"/>
        </w:rPr>
        <w:t>AI ethics framework</w:t>
      </w:r>
      <w:r w:rsidRPr="00540CE1">
        <w:rPr>
          <w:rFonts w:ascii="Times New Roman" w:eastAsia="Times New Roman" w:hAnsi="Times New Roman" w:cs="Times New Roman"/>
          <w:kern w:val="0"/>
          <w:sz w:val="24"/>
          <w:szCs w:val="24"/>
          <w:lang w:eastAsia="en-IN"/>
          <w14:ligatures w14:val="none"/>
        </w:rPr>
        <w:t>, ensuring transparency and bias-free compliance automation for its global operations.</w:t>
      </w:r>
    </w:p>
    <w:p w14:paraId="313F8C23"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A21B6D">
          <v:rect id="_x0000_i1373" style="width:0;height:1.5pt" o:hralign="center" o:hrstd="t" o:hr="t" fillcolor="#a0a0a0" stroked="f"/>
        </w:pict>
      </w:r>
    </w:p>
    <w:p w14:paraId="6DEFD7C7"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AI, ML, and Big Data in GRC</w:t>
      </w:r>
    </w:p>
    <w:p w14:paraId="2535EEEC"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Compliance Analytics for Fraud Prevention</w:t>
      </w:r>
    </w:p>
    <w:p w14:paraId="211B908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Organizations will use </w:t>
      </w:r>
      <w:r w:rsidRPr="00540CE1">
        <w:rPr>
          <w:rFonts w:ascii="Times New Roman" w:eastAsia="Times New Roman" w:hAnsi="Times New Roman" w:cs="Times New Roman"/>
          <w:b/>
          <w:bCs/>
          <w:kern w:val="0"/>
          <w:sz w:val="24"/>
          <w:szCs w:val="24"/>
          <w:lang w:eastAsia="en-IN"/>
          <w14:ligatures w14:val="none"/>
        </w:rPr>
        <w:t>AI-driven predictive analytics</w:t>
      </w:r>
      <w:r w:rsidRPr="00540CE1">
        <w:rPr>
          <w:rFonts w:ascii="Times New Roman" w:eastAsia="Times New Roman" w:hAnsi="Times New Roman" w:cs="Times New Roman"/>
          <w:kern w:val="0"/>
          <w:sz w:val="24"/>
          <w:szCs w:val="24"/>
          <w:lang w:eastAsia="en-IN"/>
          <w14:ligatures w14:val="none"/>
        </w:rPr>
        <w:t xml:space="preserve"> to:</w:t>
      </w:r>
    </w:p>
    <w:p w14:paraId="39836441" w14:textId="77777777" w:rsidR="00540CE1" w:rsidRPr="00540CE1" w:rsidRDefault="00540CE1">
      <w:pPr>
        <w:numPr>
          <w:ilvl w:val="0"/>
          <w:numId w:val="6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Detect fraudulent activities in financial transactions.</w:t>
      </w:r>
    </w:p>
    <w:p w14:paraId="00A9DEB8" w14:textId="77777777" w:rsidR="00540CE1" w:rsidRPr="00540CE1" w:rsidRDefault="00540CE1">
      <w:pPr>
        <w:numPr>
          <w:ilvl w:val="0"/>
          <w:numId w:val="6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third-party risk exposure in supply chains.</w:t>
      </w:r>
    </w:p>
    <w:p w14:paraId="0FD1E8CD" w14:textId="77777777" w:rsidR="00540CE1" w:rsidRPr="00540CE1" w:rsidRDefault="00540CE1">
      <w:pPr>
        <w:numPr>
          <w:ilvl w:val="0"/>
          <w:numId w:val="6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Automatically adjust compliance policies based on regulatory updates.</w:t>
      </w:r>
    </w:p>
    <w:p w14:paraId="02DCBD8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Governance Models</w:t>
      </w:r>
    </w:p>
    <w:p w14:paraId="69603DE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GRC models will incorporate:</w:t>
      </w:r>
    </w:p>
    <w:p w14:paraId="2C336BD3" w14:textId="77777777" w:rsidR="00540CE1" w:rsidRPr="00540CE1" w:rsidRDefault="00540CE1">
      <w:pPr>
        <w:numPr>
          <w:ilvl w:val="0"/>
          <w:numId w:val="6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Self-learning AI engines for adaptive risk management.</w:t>
      </w:r>
    </w:p>
    <w:p w14:paraId="4BBC467B" w14:textId="77777777" w:rsidR="00540CE1" w:rsidRPr="00540CE1" w:rsidRDefault="00540CE1">
      <w:pPr>
        <w:numPr>
          <w:ilvl w:val="0"/>
          <w:numId w:val="6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Blockchain-secured compliance records for regulatory transparency.</w:t>
      </w:r>
    </w:p>
    <w:p w14:paraId="10E8CBCE" w14:textId="77777777" w:rsidR="00540CE1" w:rsidRPr="00540CE1" w:rsidRDefault="00540CE1">
      <w:pPr>
        <w:numPr>
          <w:ilvl w:val="0"/>
          <w:numId w:val="6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Autonomous AI-driven compliance assistants for real-time decision-making.</w:t>
      </w:r>
    </w:p>
    <w:p w14:paraId="4DDF5F9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Governance for Supply Chain Compliance</w:t>
      </w:r>
      <w:r w:rsidRPr="00540CE1">
        <w:rPr>
          <w:rFonts w:ascii="Times New Roman" w:eastAsia="Times New Roman" w:hAnsi="Times New Roman" w:cs="Times New Roman"/>
          <w:kern w:val="0"/>
          <w:sz w:val="24"/>
          <w:szCs w:val="24"/>
          <w:lang w:eastAsia="en-IN"/>
          <w14:ligatures w14:val="none"/>
        </w:rPr>
        <w:t xml:space="preserve"> Amazon implemented </w:t>
      </w:r>
      <w:r w:rsidRPr="00540CE1">
        <w:rPr>
          <w:rFonts w:ascii="Times New Roman" w:eastAsia="Times New Roman" w:hAnsi="Times New Roman" w:cs="Times New Roman"/>
          <w:b/>
          <w:bCs/>
          <w:kern w:val="0"/>
          <w:sz w:val="24"/>
          <w:szCs w:val="24"/>
          <w:lang w:eastAsia="en-IN"/>
          <w14:ligatures w14:val="none"/>
        </w:rPr>
        <w:t>AI and Big Data analytics</w:t>
      </w:r>
      <w:r w:rsidRPr="00540CE1">
        <w:rPr>
          <w:rFonts w:ascii="Times New Roman" w:eastAsia="Times New Roman" w:hAnsi="Times New Roman" w:cs="Times New Roman"/>
          <w:kern w:val="0"/>
          <w:sz w:val="24"/>
          <w:szCs w:val="24"/>
          <w:lang w:eastAsia="en-IN"/>
          <w14:ligatures w14:val="none"/>
        </w:rPr>
        <w:t xml:space="preserve"> to monitor </w:t>
      </w:r>
      <w:r w:rsidRPr="00540CE1">
        <w:rPr>
          <w:rFonts w:ascii="Times New Roman" w:eastAsia="Times New Roman" w:hAnsi="Times New Roman" w:cs="Times New Roman"/>
          <w:b/>
          <w:bCs/>
          <w:kern w:val="0"/>
          <w:sz w:val="24"/>
          <w:szCs w:val="24"/>
          <w:lang w:eastAsia="en-IN"/>
          <w14:ligatures w14:val="none"/>
        </w:rPr>
        <w:t>regulatory compliance across global supply chains</w:t>
      </w:r>
      <w:r w:rsidRPr="00540CE1">
        <w:rPr>
          <w:rFonts w:ascii="Times New Roman" w:eastAsia="Times New Roman" w:hAnsi="Times New Roman" w:cs="Times New Roman"/>
          <w:kern w:val="0"/>
          <w:sz w:val="24"/>
          <w:szCs w:val="24"/>
          <w:lang w:eastAsia="en-IN"/>
          <w14:ligatures w14:val="none"/>
        </w:rPr>
        <w:t xml:space="preserve">, improving </w:t>
      </w:r>
      <w:r w:rsidRPr="00540CE1">
        <w:rPr>
          <w:rFonts w:ascii="Times New Roman" w:eastAsia="Times New Roman" w:hAnsi="Times New Roman" w:cs="Times New Roman"/>
          <w:b/>
          <w:bCs/>
          <w:kern w:val="0"/>
          <w:sz w:val="24"/>
          <w:szCs w:val="24"/>
          <w:lang w:eastAsia="en-IN"/>
          <w14:ligatures w14:val="none"/>
        </w:rPr>
        <w:t>PCI-DSS and GDPR adherence.</w:t>
      </w:r>
    </w:p>
    <w:p w14:paraId="0D644309"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02E1D1">
          <v:rect id="_x0000_i1374" style="width:0;height:1.5pt" o:hralign="center" o:hrstd="t" o:hr="t" fillcolor="#a0a0a0" stroked="f"/>
        </w:pict>
      </w:r>
    </w:p>
    <w:p w14:paraId="5A6C75CD"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0DF028E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future of </w:t>
      </w:r>
      <w:r w:rsidRPr="00540CE1">
        <w:rPr>
          <w:rFonts w:ascii="Times New Roman" w:eastAsia="Times New Roman" w:hAnsi="Times New Roman" w:cs="Times New Roman"/>
          <w:b/>
          <w:bCs/>
          <w:kern w:val="0"/>
          <w:sz w:val="24"/>
          <w:szCs w:val="24"/>
          <w:lang w:eastAsia="en-IN"/>
          <w14:ligatures w14:val="none"/>
        </w:rPr>
        <w:t>GRC implementation</w:t>
      </w:r>
      <w:r w:rsidRPr="00540CE1">
        <w:rPr>
          <w:rFonts w:ascii="Times New Roman" w:eastAsia="Times New Roman" w:hAnsi="Times New Roman" w:cs="Times New Roman"/>
          <w:kern w:val="0"/>
          <w:sz w:val="24"/>
          <w:szCs w:val="24"/>
          <w:lang w:eastAsia="en-IN"/>
          <w14:ligatures w14:val="none"/>
        </w:rPr>
        <w:t xml:space="preserve"> is </w:t>
      </w:r>
      <w:r w:rsidRPr="00540CE1">
        <w:rPr>
          <w:rFonts w:ascii="Times New Roman" w:eastAsia="Times New Roman" w:hAnsi="Times New Roman" w:cs="Times New Roman"/>
          <w:b/>
          <w:bCs/>
          <w:kern w:val="0"/>
          <w:sz w:val="24"/>
          <w:szCs w:val="24"/>
          <w:lang w:eastAsia="en-IN"/>
          <w14:ligatures w14:val="none"/>
        </w:rPr>
        <w:t>deeply intertwined with AI, ML, and Big Data.</w:t>
      </w:r>
      <w:r w:rsidRPr="00540CE1">
        <w:rPr>
          <w:rFonts w:ascii="Times New Roman" w:eastAsia="Times New Roman" w:hAnsi="Times New Roman" w:cs="Times New Roman"/>
          <w:kern w:val="0"/>
          <w:sz w:val="24"/>
          <w:szCs w:val="24"/>
          <w:lang w:eastAsia="en-IN"/>
          <w14:ligatures w14:val="none"/>
        </w:rPr>
        <w:t xml:space="preserve"> Organizations that integrate </w:t>
      </w:r>
      <w:r w:rsidRPr="00540CE1">
        <w:rPr>
          <w:rFonts w:ascii="Times New Roman" w:eastAsia="Times New Roman" w:hAnsi="Times New Roman" w:cs="Times New Roman"/>
          <w:b/>
          <w:bCs/>
          <w:kern w:val="0"/>
          <w:sz w:val="24"/>
          <w:szCs w:val="24"/>
          <w:lang w:eastAsia="en-IN"/>
          <w14:ligatures w14:val="none"/>
        </w:rPr>
        <w:t>predictive risk analytics, AI-driven automation, and Big Data intelligence</w:t>
      </w:r>
      <w:r w:rsidRPr="00540CE1">
        <w:rPr>
          <w:rFonts w:ascii="Times New Roman" w:eastAsia="Times New Roman" w:hAnsi="Times New Roman" w:cs="Times New Roman"/>
          <w:kern w:val="0"/>
          <w:sz w:val="24"/>
          <w:szCs w:val="24"/>
          <w:lang w:eastAsia="en-IN"/>
          <w14:ligatures w14:val="none"/>
        </w:rPr>
        <w:t xml:space="preserve"> will gain a </w:t>
      </w:r>
      <w:r w:rsidRPr="00540CE1">
        <w:rPr>
          <w:rFonts w:ascii="Times New Roman" w:eastAsia="Times New Roman" w:hAnsi="Times New Roman" w:cs="Times New Roman"/>
          <w:b/>
          <w:bCs/>
          <w:kern w:val="0"/>
          <w:sz w:val="24"/>
          <w:szCs w:val="24"/>
          <w:lang w:eastAsia="en-IN"/>
          <w14:ligatures w14:val="none"/>
        </w:rPr>
        <w:t>competitive edge in governance, cybersecurity compliance, and regulatory resilience.</w:t>
      </w:r>
    </w:p>
    <w:p w14:paraId="19FF95D2"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Stakeholders and Roles in GRC</w:t>
      </w:r>
    </w:p>
    <w:p w14:paraId="7D23499E"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Who Are the Key Players in GRC?</w:t>
      </w:r>
    </w:p>
    <w:p w14:paraId="4DCC294F"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Introduction</w:t>
      </w:r>
    </w:p>
    <w:p w14:paraId="2C599FBB"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Governance, Risk Management, and Compliance (</w:t>
      </w:r>
      <w:r w:rsidRPr="00540CE1">
        <w:rPr>
          <w:rFonts w:ascii="Times New Roman" w:eastAsia="Times New Roman" w:hAnsi="Times New Roman" w:cs="Times New Roman"/>
          <w:b/>
          <w:bCs/>
          <w:kern w:val="0"/>
          <w:sz w:val="24"/>
          <w:szCs w:val="24"/>
          <w:lang w:eastAsia="en-IN"/>
          <w14:ligatures w14:val="none"/>
        </w:rPr>
        <w:t>GRC</w:t>
      </w:r>
      <w:r w:rsidRPr="00540CE1">
        <w:rPr>
          <w:rFonts w:ascii="Times New Roman" w:eastAsia="Times New Roman" w:hAnsi="Times New Roman" w:cs="Times New Roman"/>
          <w:kern w:val="0"/>
          <w:sz w:val="24"/>
          <w:szCs w:val="24"/>
          <w:lang w:eastAsia="en-IN"/>
          <w14:ligatures w14:val="none"/>
        </w:rPr>
        <w:t xml:space="preserve">) frameworks serve as the foundation for </w:t>
      </w:r>
      <w:r w:rsidRPr="00540CE1">
        <w:rPr>
          <w:rFonts w:ascii="Times New Roman" w:eastAsia="Times New Roman" w:hAnsi="Times New Roman" w:cs="Times New Roman"/>
          <w:b/>
          <w:bCs/>
          <w:kern w:val="0"/>
          <w:sz w:val="24"/>
          <w:szCs w:val="24"/>
          <w:lang w:eastAsia="en-IN"/>
          <w14:ligatures w14:val="none"/>
        </w:rPr>
        <w:t>organizational transparency, regulatory adherence, and risk mitigation.</w:t>
      </w:r>
      <w:r w:rsidRPr="00540CE1">
        <w:rPr>
          <w:rFonts w:ascii="Times New Roman" w:eastAsia="Times New Roman" w:hAnsi="Times New Roman" w:cs="Times New Roman"/>
          <w:kern w:val="0"/>
          <w:sz w:val="24"/>
          <w:szCs w:val="24"/>
          <w:lang w:eastAsia="en-IN"/>
          <w14:ligatures w14:val="none"/>
        </w:rPr>
        <w:t xml:space="preserve"> However, their effectiveness relies heavily on the collaboration and expertise of multiple stakeholders. A well-structured GRC program involves not only </w:t>
      </w:r>
      <w:r w:rsidRPr="00540CE1">
        <w:rPr>
          <w:rFonts w:ascii="Times New Roman" w:eastAsia="Times New Roman" w:hAnsi="Times New Roman" w:cs="Times New Roman"/>
          <w:b/>
          <w:bCs/>
          <w:kern w:val="0"/>
          <w:sz w:val="24"/>
          <w:szCs w:val="24"/>
          <w:lang w:eastAsia="en-IN"/>
          <w14:ligatures w14:val="none"/>
        </w:rPr>
        <w:t>executive leadership and compliance officers</w:t>
      </w:r>
      <w:r w:rsidRPr="00540CE1">
        <w:rPr>
          <w:rFonts w:ascii="Times New Roman" w:eastAsia="Times New Roman" w:hAnsi="Times New Roman" w:cs="Times New Roman"/>
          <w:kern w:val="0"/>
          <w:sz w:val="24"/>
          <w:szCs w:val="24"/>
          <w:lang w:eastAsia="en-IN"/>
          <w14:ligatures w14:val="none"/>
        </w:rPr>
        <w:t xml:space="preserve"> but also </w:t>
      </w:r>
      <w:r w:rsidRPr="00540CE1">
        <w:rPr>
          <w:rFonts w:ascii="Times New Roman" w:eastAsia="Times New Roman" w:hAnsi="Times New Roman" w:cs="Times New Roman"/>
          <w:b/>
          <w:bCs/>
          <w:kern w:val="0"/>
          <w:sz w:val="24"/>
          <w:szCs w:val="24"/>
          <w:lang w:eastAsia="en-IN"/>
          <w14:ligatures w14:val="none"/>
        </w:rPr>
        <w:t>IT security teams, legal advisors, finance managers, and third-party vendors.</w:t>
      </w:r>
    </w:p>
    <w:p w14:paraId="05518F38"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The roles and responsibilities of GRC stakeholders vary depending on the industry and regulatory landscape, but they all share a common goal—</w:t>
      </w:r>
      <w:r w:rsidRPr="00540CE1">
        <w:rPr>
          <w:rFonts w:ascii="Times New Roman" w:eastAsia="Times New Roman" w:hAnsi="Times New Roman" w:cs="Times New Roman"/>
          <w:b/>
          <w:bCs/>
          <w:kern w:val="0"/>
          <w:sz w:val="24"/>
          <w:szCs w:val="24"/>
          <w:lang w:eastAsia="en-IN"/>
          <w14:ligatures w14:val="none"/>
        </w:rPr>
        <w:t>ensuring that governance structures align with risk management strategies and regulatory requirements.</w:t>
      </w:r>
    </w:p>
    <w:p w14:paraId="24F0195C"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key players involved in GRC</w:t>
      </w:r>
      <w:r w:rsidRPr="00540CE1">
        <w:rPr>
          <w:rFonts w:ascii="Times New Roman" w:eastAsia="Times New Roman" w:hAnsi="Times New Roman" w:cs="Times New Roman"/>
          <w:kern w:val="0"/>
          <w:sz w:val="24"/>
          <w:szCs w:val="24"/>
          <w:lang w:eastAsia="en-IN"/>
          <w14:ligatures w14:val="none"/>
        </w:rPr>
        <w:t>, their roles, and their impact on risk governance and compliance success.</w:t>
      </w:r>
    </w:p>
    <w:p w14:paraId="2A0992E0"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BC7ABF">
          <v:rect id="_x0000_i1375" style="width:0;height:1.5pt" o:hralign="center" o:hrstd="t" o:hr="t" fillcolor="#a0a0a0" stroked="f"/>
        </w:pict>
      </w:r>
    </w:p>
    <w:p w14:paraId="4C54548B"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Governance Leaders: Executive and Board Oversight</w:t>
      </w:r>
    </w:p>
    <w:p w14:paraId="5A3C490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the Board of Directors in GRC</w:t>
      </w:r>
    </w:p>
    <w:p w14:paraId="55CAD7B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Board of Directors</w:t>
      </w:r>
      <w:r w:rsidRPr="00540CE1">
        <w:rPr>
          <w:rFonts w:ascii="Times New Roman" w:eastAsia="Times New Roman" w:hAnsi="Times New Roman" w:cs="Times New Roman"/>
          <w:kern w:val="0"/>
          <w:sz w:val="24"/>
          <w:szCs w:val="24"/>
          <w:lang w:eastAsia="en-IN"/>
          <w14:ligatures w14:val="none"/>
        </w:rPr>
        <w:t xml:space="preserve"> plays a pivotal role in GRC by providing </w:t>
      </w:r>
      <w:r w:rsidRPr="00540CE1">
        <w:rPr>
          <w:rFonts w:ascii="Times New Roman" w:eastAsia="Times New Roman" w:hAnsi="Times New Roman" w:cs="Times New Roman"/>
          <w:b/>
          <w:bCs/>
          <w:kern w:val="0"/>
          <w:sz w:val="24"/>
          <w:szCs w:val="24"/>
          <w:lang w:eastAsia="en-IN"/>
          <w14:ligatures w14:val="none"/>
        </w:rPr>
        <w:t>strategic oversight, setting corporate governance policies, and ensuring accountability across the organization.</w:t>
      </w:r>
    </w:p>
    <w:p w14:paraId="61C2E544"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0CE254B9" w14:textId="77777777" w:rsidR="00540CE1" w:rsidRPr="00540CE1" w:rsidRDefault="00540CE1">
      <w:pPr>
        <w:numPr>
          <w:ilvl w:val="0"/>
          <w:numId w:val="6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Approving </w:t>
      </w:r>
      <w:r w:rsidRPr="00540CE1">
        <w:rPr>
          <w:rFonts w:ascii="Times New Roman" w:eastAsia="Times New Roman" w:hAnsi="Times New Roman" w:cs="Times New Roman"/>
          <w:b/>
          <w:bCs/>
          <w:kern w:val="0"/>
          <w:sz w:val="24"/>
          <w:szCs w:val="24"/>
          <w:lang w:eastAsia="en-IN"/>
          <w14:ligatures w14:val="none"/>
        </w:rPr>
        <w:t>GRC policies, risk frameworks, and compliance strategies.</w:t>
      </w:r>
    </w:p>
    <w:p w14:paraId="61D8E9B6" w14:textId="77777777" w:rsidR="00540CE1" w:rsidRPr="00540CE1" w:rsidRDefault="00540CE1">
      <w:pPr>
        <w:numPr>
          <w:ilvl w:val="0"/>
          <w:numId w:val="6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regulatory adherence</w:t>
      </w:r>
      <w:r w:rsidRPr="00540CE1">
        <w:rPr>
          <w:rFonts w:ascii="Times New Roman" w:eastAsia="Times New Roman" w:hAnsi="Times New Roman" w:cs="Times New Roman"/>
          <w:kern w:val="0"/>
          <w:sz w:val="24"/>
          <w:szCs w:val="24"/>
          <w:lang w:eastAsia="en-IN"/>
          <w14:ligatures w14:val="none"/>
        </w:rPr>
        <w:t xml:space="preserve"> at the highest level of the organization.</w:t>
      </w:r>
    </w:p>
    <w:p w14:paraId="598AE746" w14:textId="77777777" w:rsidR="00540CE1" w:rsidRPr="00540CE1" w:rsidRDefault="00540CE1">
      <w:pPr>
        <w:numPr>
          <w:ilvl w:val="0"/>
          <w:numId w:val="6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Overseeing cybersecurity governance</w:t>
      </w:r>
      <w:r w:rsidRPr="00540CE1">
        <w:rPr>
          <w:rFonts w:ascii="Times New Roman" w:eastAsia="Times New Roman" w:hAnsi="Times New Roman" w:cs="Times New Roman"/>
          <w:kern w:val="0"/>
          <w:sz w:val="24"/>
          <w:szCs w:val="24"/>
          <w:lang w:eastAsia="en-IN"/>
          <w14:ligatures w14:val="none"/>
        </w:rPr>
        <w:t xml:space="preserve"> and financial integrity.</w:t>
      </w:r>
    </w:p>
    <w:p w14:paraId="40D74172" w14:textId="77777777" w:rsidR="00540CE1" w:rsidRPr="00540CE1" w:rsidRDefault="00540CE1">
      <w:pPr>
        <w:numPr>
          <w:ilvl w:val="0"/>
          <w:numId w:val="6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Monitoring </w:t>
      </w:r>
      <w:r w:rsidRPr="00540CE1">
        <w:rPr>
          <w:rFonts w:ascii="Times New Roman" w:eastAsia="Times New Roman" w:hAnsi="Times New Roman" w:cs="Times New Roman"/>
          <w:b/>
          <w:bCs/>
          <w:kern w:val="0"/>
          <w:sz w:val="24"/>
          <w:szCs w:val="24"/>
          <w:lang w:eastAsia="en-IN"/>
          <w14:ligatures w14:val="none"/>
        </w:rPr>
        <w:t>third-party risk exposure and vendor compliance.</w:t>
      </w:r>
    </w:p>
    <w:p w14:paraId="1CF6842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Chief Risk Officer (CRO) and Chief Compliance Officer (CCO)</w:t>
      </w:r>
    </w:p>
    <w:p w14:paraId="3838F94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CRO</w:t>
      </w:r>
      <w:r w:rsidRPr="00540CE1">
        <w:rPr>
          <w:rFonts w:ascii="Times New Roman" w:eastAsia="Times New Roman" w:hAnsi="Times New Roman" w:cs="Times New Roman"/>
          <w:kern w:val="0"/>
          <w:sz w:val="24"/>
          <w:szCs w:val="24"/>
          <w:lang w:eastAsia="en-IN"/>
          <w14:ligatures w14:val="none"/>
        </w:rPr>
        <w:t xml:space="preserve"> is responsible for implementing </w:t>
      </w:r>
      <w:r w:rsidRPr="00540CE1">
        <w:rPr>
          <w:rFonts w:ascii="Times New Roman" w:eastAsia="Times New Roman" w:hAnsi="Times New Roman" w:cs="Times New Roman"/>
          <w:b/>
          <w:bCs/>
          <w:kern w:val="0"/>
          <w:sz w:val="24"/>
          <w:szCs w:val="24"/>
          <w:lang w:eastAsia="en-IN"/>
          <w14:ligatures w14:val="none"/>
        </w:rPr>
        <w:t>enterprise risk management (ERM)</w:t>
      </w:r>
      <w:r w:rsidRPr="00540CE1">
        <w:rPr>
          <w:rFonts w:ascii="Times New Roman" w:eastAsia="Times New Roman" w:hAnsi="Times New Roman" w:cs="Times New Roman"/>
          <w:kern w:val="0"/>
          <w:sz w:val="24"/>
          <w:szCs w:val="24"/>
          <w:lang w:eastAsia="en-IN"/>
          <w14:ligatures w14:val="none"/>
        </w:rPr>
        <w:t xml:space="preserve"> and ensuring that </w:t>
      </w:r>
      <w:r w:rsidRPr="00540CE1">
        <w:rPr>
          <w:rFonts w:ascii="Times New Roman" w:eastAsia="Times New Roman" w:hAnsi="Times New Roman" w:cs="Times New Roman"/>
          <w:b/>
          <w:bCs/>
          <w:kern w:val="0"/>
          <w:sz w:val="24"/>
          <w:szCs w:val="24"/>
          <w:lang w:eastAsia="en-IN"/>
          <w14:ligatures w14:val="none"/>
        </w:rPr>
        <w:t>risk mitigation strategies align with corporate objectives.</w:t>
      </w:r>
      <w:r w:rsidRPr="00540CE1">
        <w:rPr>
          <w:rFonts w:ascii="Times New Roman" w:eastAsia="Times New Roman" w:hAnsi="Times New Roman" w:cs="Times New Roman"/>
          <w:kern w:val="0"/>
          <w:sz w:val="24"/>
          <w:szCs w:val="24"/>
          <w:lang w:eastAsia="en-IN"/>
          <w14:ligatures w14:val="none"/>
        </w:rPr>
        <w:t xml:space="preserve"> The </w:t>
      </w:r>
      <w:r w:rsidRPr="00540CE1">
        <w:rPr>
          <w:rFonts w:ascii="Times New Roman" w:eastAsia="Times New Roman" w:hAnsi="Times New Roman" w:cs="Times New Roman"/>
          <w:b/>
          <w:bCs/>
          <w:kern w:val="0"/>
          <w:sz w:val="24"/>
          <w:szCs w:val="24"/>
          <w:lang w:eastAsia="en-IN"/>
          <w14:ligatures w14:val="none"/>
        </w:rPr>
        <w:t>CCO</w:t>
      </w:r>
      <w:r w:rsidRPr="00540CE1">
        <w:rPr>
          <w:rFonts w:ascii="Times New Roman" w:eastAsia="Times New Roman" w:hAnsi="Times New Roman" w:cs="Times New Roman"/>
          <w:kern w:val="0"/>
          <w:sz w:val="24"/>
          <w:szCs w:val="24"/>
          <w:lang w:eastAsia="en-IN"/>
          <w14:ligatures w14:val="none"/>
        </w:rPr>
        <w:t xml:space="preserve">, on the other hand, focuses on ensuring compliance with industry regulations, such as </w:t>
      </w:r>
      <w:r w:rsidRPr="00540CE1">
        <w:rPr>
          <w:rFonts w:ascii="Times New Roman" w:eastAsia="Times New Roman" w:hAnsi="Times New Roman" w:cs="Times New Roman"/>
          <w:b/>
          <w:bCs/>
          <w:kern w:val="0"/>
          <w:sz w:val="24"/>
          <w:szCs w:val="24"/>
          <w:lang w:eastAsia="en-IN"/>
          <w14:ligatures w14:val="none"/>
        </w:rPr>
        <w:t>GDPR, SOX, HIPAA, and PCI-DSS.</w:t>
      </w:r>
    </w:p>
    <w:p w14:paraId="7CBEFCB7"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45F1EAF9" w14:textId="77777777" w:rsidR="00540CE1" w:rsidRPr="00540CE1" w:rsidRDefault="00540CE1">
      <w:pPr>
        <w:numPr>
          <w:ilvl w:val="0"/>
          <w:numId w:val="6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Developing risk mitigation policies</w:t>
      </w:r>
      <w:r w:rsidRPr="00540CE1">
        <w:rPr>
          <w:rFonts w:ascii="Times New Roman" w:eastAsia="Times New Roman" w:hAnsi="Times New Roman" w:cs="Times New Roman"/>
          <w:kern w:val="0"/>
          <w:sz w:val="24"/>
          <w:szCs w:val="24"/>
          <w:lang w:eastAsia="en-IN"/>
          <w14:ligatures w14:val="none"/>
        </w:rPr>
        <w:t xml:space="preserve"> and compliance monitoring tools.</w:t>
      </w:r>
    </w:p>
    <w:p w14:paraId="6CD01AE9" w14:textId="77777777" w:rsidR="00540CE1" w:rsidRPr="00540CE1" w:rsidRDefault="00540CE1">
      <w:pPr>
        <w:numPr>
          <w:ilvl w:val="0"/>
          <w:numId w:val="6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Overseeing </w:t>
      </w:r>
      <w:r w:rsidRPr="00540CE1">
        <w:rPr>
          <w:rFonts w:ascii="Times New Roman" w:eastAsia="Times New Roman" w:hAnsi="Times New Roman" w:cs="Times New Roman"/>
          <w:b/>
          <w:bCs/>
          <w:kern w:val="0"/>
          <w:sz w:val="24"/>
          <w:szCs w:val="24"/>
          <w:lang w:eastAsia="en-IN"/>
          <w14:ligatures w14:val="none"/>
        </w:rPr>
        <w:t>internal risk audits and regulatory assessments.</w:t>
      </w:r>
    </w:p>
    <w:p w14:paraId="06A54F4A" w14:textId="77777777" w:rsidR="00540CE1" w:rsidRPr="00540CE1" w:rsidRDefault="00540CE1">
      <w:pPr>
        <w:numPr>
          <w:ilvl w:val="0"/>
          <w:numId w:val="6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Implementing </w:t>
      </w:r>
      <w:r w:rsidRPr="00540CE1">
        <w:rPr>
          <w:rFonts w:ascii="Times New Roman" w:eastAsia="Times New Roman" w:hAnsi="Times New Roman" w:cs="Times New Roman"/>
          <w:b/>
          <w:bCs/>
          <w:kern w:val="0"/>
          <w:sz w:val="24"/>
          <w:szCs w:val="24"/>
          <w:lang w:eastAsia="en-IN"/>
          <w14:ligatures w14:val="none"/>
        </w:rPr>
        <w:t>AI-powered compliance tracking</w:t>
      </w:r>
      <w:r w:rsidRPr="00540CE1">
        <w:rPr>
          <w:rFonts w:ascii="Times New Roman" w:eastAsia="Times New Roman" w:hAnsi="Times New Roman" w:cs="Times New Roman"/>
          <w:kern w:val="0"/>
          <w:sz w:val="24"/>
          <w:szCs w:val="24"/>
          <w:lang w:eastAsia="en-IN"/>
          <w14:ligatures w14:val="none"/>
        </w:rPr>
        <w:t xml:space="preserve"> and governance automation.</w:t>
      </w:r>
    </w:p>
    <w:p w14:paraId="0EDF7A1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JPMorgan’s Board-Level GRC Integration</w:t>
      </w:r>
      <w:r w:rsidRPr="00540CE1">
        <w:rPr>
          <w:rFonts w:ascii="Times New Roman" w:eastAsia="Times New Roman" w:hAnsi="Times New Roman" w:cs="Times New Roman"/>
          <w:kern w:val="0"/>
          <w:sz w:val="24"/>
          <w:szCs w:val="24"/>
          <w:lang w:eastAsia="en-IN"/>
          <w14:ligatures w14:val="none"/>
        </w:rPr>
        <w:t xml:space="preserve"> JPMorgan strengthened its </w:t>
      </w:r>
      <w:r w:rsidRPr="00540CE1">
        <w:rPr>
          <w:rFonts w:ascii="Times New Roman" w:eastAsia="Times New Roman" w:hAnsi="Times New Roman" w:cs="Times New Roman"/>
          <w:b/>
          <w:bCs/>
          <w:kern w:val="0"/>
          <w:sz w:val="24"/>
          <w:szCs w:val="24"/>
          <w:lang w:eastAsia="en-IN"/>
          <w14:ligatures w14:val="none"/>
        </w:rPr>
        <w:t>corporate governance framework</w:t>
      </w:r>
      <w:r w:rsidRPr="00540CE1">
        <w:rPr>
          <w:rFonts w:ascii="Times New Roman" w:eastAsia="Times New Roman" w:hAnsi="Times New Roman" w:cs="Times New Roman"/>
          <w:kern w:val="0"/>
          <w:sz w:val="24"/>
          <w:szCs w:val="24"/>
          <w:lang w:eastAsia="en-IN"/>
          <w14:ligatures w14:val="none"/>
        </w:rPr>
        <w:t xml:space="preserve"> by appointing a </w:t>
      </w:r>
      <w:r w:rsidRPr="00540CE1">
        <w:rPr>
          <w:rFonts w:ascii="Times New Roman" w:eastAsia="Times New Roman" w:hAnsi="Times New Roman" w:cs="Times New Roman"/>
          <w:b/>
          <w:bCs/>
          <w:kern w:val="0"/>
          <w:sz w:val="24"/>
          <w:szCs w:val="24"/>
          <w:lang w:eastAsia="en-IN"/>
          <w14:ligatures w14:val="none"/>
        </w:rPr>
        <w:t>dedicated GRC committee</w:t>
      </w:r>
      <w:r w:rsidRPr="00540CE1">
        <w:rPr>
          <w:rFonts w:ascii="Times New Roman" w:eastAsia="Times New Roman" w:hAnsi="Times New Roman" w:cs="Times New Roman"/>
          <w:kern w:val="0"/>
          <w:sz w:val="24"/>
          <w:szCs w:val="24"/>
          <w:lang w:eastAsia="en-IN"/>
          <w14:ligatures w14:val="none"/>
        </w:rPr>
        <w:t xml:space="preserve"> to monitor </w:t>
      </w:r>
      <w:r w:rsidRPr="00540CE1">
        <w:rPr>
          <w:rFonts w:ascii="Times New Roman" w:eastAsia="Times New Roman" w:hAnsi="Times New Roman" w:cs="Times New Roman"/>
          <w:b/>
          <w:bCs/>
          <w:kern w:val="0"/>
          <w:sz w:val="24"/>
          <w:szCs w:val="24"/>
          <w:lang w:eastAsia="en-IN"/>
          <w14:ligatures w14:val="none"/>
        </w:rPr>
        <w:t>financial risk and compliance adherence</w:t>
      </w:r>
      <w:r w:rsidRPr="00540CE1">
        <w:rPr>
          <w:rFonts w:ascii="Times New Roman" w:eastAsia="Times New Roman" w:hAnsi="Times New Roman" w:cs="Times New Roman"/>
          <w:kern w:val="0"/>
          <w:sz w:val="24"/>
          <w:szCs w:val="24"/>
          <w:lang w:eastAsia="en-IN"/>
          <w14:ligatures w14:val="none"/>
        </w:rPr>
        <w:t xml:space="preserve">, reducing regulatory fines by </w:t>
      </w:r>
      <w:r w:rsidRPr="00540CE1">
        <w:rPr>
          <w:rFonts w:ascii="Times New Roman" w:eastAsia="Times New Roman" w:hAnsi="Times New Roman" w:cs="Times New Roman"/>
          <w:b/>
          <w:bCs/>
          <w:kern w:val="0"/>
          <w:sz w:val="24"/>
          <w:szCs w:val="24"/>
          <w:lang w:eastAsia="en-IN"/>
          <w14:ligatures w14:val="none"/>
        </w:rPr>
        <w:t>35%.</w:t>
      </w:r>
    </w:p>
    <w:p w14:paraId="2E5A89C9"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BDB653">
          <v:rect id="_x0000_i1376" style="width:0;height:1.5pt" o:hralign="center" o:hrstd="t" o:hr="t" fillcolor="#a0a0a0" stroked="f"/>
        </w:pict>
      </w:r>
    </w:p>
    <w:p w14:paraId="6264B2EB"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and Legal Teams: Regulatory Guardians</w:t>
      </w:r>
    </w:p>
    <w:p w14:paraId="4C30C57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Legal Department’s Role in Compliance Oversight</w:t>
      </w:r>
    </w:p>
    <w:p w14:paraId="0614A69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legal team</w:t>
      </w:r>
      <w:r w:rsidRPr="00540CE1">
        <w:rPr>
          <w:rFonts w:ascii="Times New Roman" w:eastAsia="Times New Roman" w:hAnsi="Times New Roman" w:cs="Times New Roman"/>
          <w:kern w:val="0"/>
          <w:sz w:val="24"/>
          <w:szCs w:val="24"/>
          <w:lang w:eastAsia="en-IN"/>
          <w14:ligatures w14:val="none"/>
        </w:rPr>
        <w:t xml:space="preserve"> ensures that the organization remains compliant with </w:t>
      </w:r>
      <w:r w:rsidRPr="00540CE1">
        <w:rPr>
          <w:rFonts w:ascii="Times New Roman" w:eastAsia="Times New Roman" w:hAnsi="Times New Roman" w:cs="Times New Roman"/>
          <w:b/>
          <w:bCs/>
          <w:kern w:val="0"/>
          <w:sz w:val="24"/>
          <w:szCs w:val="24"/>
          <w:lang w:eastAsia="en-IN"/>
          <w14:ligatures w14:val="none"/>
        </w:rPr>
        <w:t>local, national, and international regulations.</w:t>
      </w:r>
      <w:r w:rsidRPr="00540CE1">
        <w:rPr>
          <w:rFonts w:ascii="Times New Roman" w:eastAsia="Times New Roman" w:hAnsi="Times New Roman" w:cs="Times New Roman"/>
          <w:kern w:val="0"/>
          <w:sz w:val="24"/>
          <w:szCs w:val="24"/>
          <w:lang w:eastAsia="en-IN"/>
          <w14:ligatures w14:val="none"/>
        </w:rPr>
        <w:t xml:space="preserve"> This includes:</w:t>
      </w:r>
    </w:p>
    <w:p w14:paraId="6147134B" w14:textId="77777777" w:rsidR="00540CE1" w:rsidRPr="00540CE1" w:rsidRDefault="00540CE1">
      <w:pPr>
        <w:numPr>
          <w:ilvl w:val="0"/>
          <w:numId w:val="6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Interpreting new regulatory changes</w:t>
      </w:r>
      <w:r w:rsidRPr="00540CE1">
        <w:rPr>
          <w:rFonts w:ascii="Times New Roman" w:eastAsia="Times New Roman" w:hAnsi="Times New Roman" w:cs="Times New Roman"/>
          <w:kern w:val="0"/>
          <w:sz w:val="24"/>
          <w:szCs w:val="24"/>
          <w:lang w:eastAsia="en-IN"/>
          <w14:ligatures w14:val="none"/>
        </w:rPr>
        <w:t xml:space="preserve"> and updating corporate policies accordingly.</w:t>
      </w:r>
    </w:p>
    <w:p w14:paraId="7EBBFF6E" w14:textId="77777777" w:rsidR="00540CE1" w:rsidRPr="00540CE1" w:rsidRDefault="00540CE1">
      <w:pPr>
        <w:numPr>
          <w:ilvl w:val="0"/>
          <w:numId w:val="6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Advising on data privacy laws</w:t>
      </w:r>
      <w:r w:rsidRPr="00540CE1">
        <w:rPr>
          <w:rFonts w:ascii="Times New Roman" w:eastAsia="Times New Roman" w:hAnsi="Times New Roman" w:cs="Times New Roman"/>
          <w:kern w:val="0"/>
          <w:sz w:val="24"/>
          <w:szCs w:val="24"/>
          <w:lang w:eastAsia="en-IN"/>
          <w14:ligatures w14:val="none"/>
        </w:rPr>
        <w:t xml:space="preserve"> such as GDPR and CCPA.</w:t>
      </w:r>
    </w:p>
    <w:p w14:paraId="0D432157" w14:textId="77777777" w:rsidR="00540CE1" w:rsidRPr="00540CE1" w:rsidRDefault="00540CE1">
      <w:pPr>
        <w:numPr>
          <w:ilvl w:val="0"/>
          <w:numId w:val="6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compliance risk assessments</w:t>
      </w:r>
      <w:r w:rsidRPr="00540CE1">
        <w:rPr>
          <w:rFonts w:ascii="Times New Roman" w:eastAsia="Times New Roman" w:hAnsi="Times New Roman" w:cs="Times New Roman"/>
          <w:kern w:val="0"/>
          <w:sz w:val="24"/>
          <w:szCs w:val="24"/>
          <w:lang w:eastAsia="en-IN"/>
          <w14:ligatures w14:val="none"/>
        </w:rPr>
        <w:t xml:space="preserve"> to identify potential violations.</w:t>
      </w:r>
    </w:p>
    <w:p w14:paraId="6362BC2D"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Internal and External Auditors</w:t>
      </w:r>
    </w:p>
    <w:p w14:paraId="5DDA05A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Auditors play a critical role in ensuring </w:t>
      </w:r>
      <w:r w:rsidRPr="00540CE1">
        <w:rPr>
          <w:rFonts w:ascii="Times New Roman" w:eastAsia="Times New Roman" w:hAnsi="Times New Roman" w:cs="Times New Roman"/>
          <w:b/>
          <w:bCs/>
          <w:kern w:val="0"/>
          <w:sz w:val="24"/>
          <w:szCs w:val="24"/>
          <w:lang w:eastAsia="en-IN"/>
          <w14:ligatures w14:val="none"/>
        </w:rPr>
        <w:t>financial integrity and regulatory adherence.</w:t>
      </w:r>
    </w:p>
    <w:p w14:paraId="1018BD4E"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20230BB1" w14:textId="77777777" w:rsidR="00540CE1" w:rsidRPr="00540CE1" w:rsidRDefault="00540CE1">
      <w:pPr>
        <w:numPr>
          <w:ilvl w:val="0"/>
          <w:numId w:val="6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internal audits</w:t>
      </w:r>
      <w:r w:rsidRPr="00540CE1">
        <w:rPr>
          <w:rFonts w:ascii="Times New Roman" w:eastAsia="Times New Roman" w:hAnsi="Times New Roman" w:cs="Times New Roman"/>
          <w:kern w:val="0"/>
          <w:sz w:val="24"/>
          <w:szCs w:val="24"/>
          <w:lang w:eastAsia="en-IN"/>
          <w14:ligatures w14:val="none"/>
        </w:rPr>
        <w:t xml:space="preserve"> to evaluate risk exposure.</w:t>
      </w:r>
    </w:p>
    <w:p w14:paraId="7B843B2C" w14:textId="77777777" w:rsidR="00540CE1" w:rsidRPr="00540CE1" w:rsidRDefault="00540CE1">
      <w:pPr>
        <w:numPr>
          <w:ilvl w:val="0"/>
          <w:numId w:val="6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SOX compliance</w:t>
      </w:r>
      <w:r w:rsidRPr="00540CE1">
        <w:rPr>
          <w:rFonts w:ascii="Times New Roman" w:eastAsia="Times New Roman" w:hAnsi="Times New Roman" w:cs="Times New Roman"/>
          <w:kern w:val="0"/>
          <w:sz w:val="24"/>
          <w:szCs w:val="24"/>
          <w:lang w:eastAsia="en-IN"/>
          <w14:ligatures w14:val="none"/>
        </w:rPr>
        <w:t xml:space="preserve"> in financial reporting.</w:t>
      </w:r>
    </w:p>
    <w:p w14:paraId="1ADEF7D4" w14:textId="77777777" w:rsidR="00540CE1" w:rsidRPr="00540CE1" w:rsidRDefault="00540CE1">
      <w:pPr>
        <w:numPr>
          <w:ilvl w:val="0"/>
          <w:numId w:val="6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AI-driven analytics</w:t>
      </w:r>
      <w:r w:rsidRPr="00540CE1">
        <w:rPr>
          <w:rFonts w:ascii="Times New Roman" w:eastAsia="Times New Roman" w:hAnsi="Times New Roman" w:cs="Times New Roman"/>
          <w:kern w:val="0"/>
          <w:sz w:val="24"/>
          <w:szCs w:val="24"/>
          <w:lang w:eastAsia="en-IN"/>
          <w14:ligatures w14:val="none"/>
        </w:rPr>
        <w:t xml:space="preserve"> to identify anomalies in compliance records.</w:t>
      </w:r>
    </w:p>
    <w:p w14:paraId="76D648C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Compliance and Legal GRC Integration</w:t>
      </w:r>
      <w:r w:rsidRPr="00540CE1">
        <w:rPr>
          <w:rFonts w:ascii="Times New Roman" w:eastAsia="Times New Roman" w:hAnsi="Times New Roman" w:cs="Times New Roman"/>
          <w:kern w:val="0"/>
          <w:sz w:val="24"/>
          <w:szCs w:val="24"/>
          <w:lang w:eastAsia="en-IN"/>
          <w14:ligatures w14:val="none"/>
        </w:rPr>
        <w:t xml:space="preserve"> Deutsche Bank implemented </w:t>
      </w:r>
      <w:r w:rsidRPr="00540CE1">
        <w:rPr>
          <w:rFonts w:ascii="Times New Roman" w:eastAsia="Times New Roman" w:hAnsi="Times New Roman" w:cs="Times New Roman"/>
          <w:b/>
          <w:bCs/>
          <w:kern w:val="0"/>
          <w:sz w:val="24"/>
          <w:szCs w:val="24"/>
          <w:lang w:eastAsia="en-IN"/>
          <w14:ligatures w14:val="none"/>
        </w:rPr>
        <w:t>AI-based legal compliance tracking</w:t>
      </w:r>
      <w:r w:rsidRPr="00540CE1">
        <w:rPr>
          <w:rFonts w:ascii="Times New Roman" w:eastAsia="Times New Roman" w:hAnsi="Times New Roman" w:cs="Times New Roman"/>
          <w:kern w:val="0"/>
          <w:sz w:val="24"/>
          <w:szCs w:val="24"/>
          <w:lang w:eastAsia="en-IN"/>
          <w14:ligatures w14:val="none"/>
        </w:rPr>
        <w:t>, reducing fraud risks and improving Basel III adherence.</w:t>
      </w:r>
    </w:p>
    <w:p w14:paraId="15B295B8"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0845D3">
          <v:rect id="_x0000_i1377" style="width:0;height:1.5pt" o:hralign="center" o:hrstd="t" o:hr="t" fillcolor="#a0a0a0" stroked="f"/>
        </w:pict>
      </w:r>
    </w:p>
    <w:p w14:paraId="7F2679E6"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IT and Cybersecurity Teams: Risk Defenders</w:t>
      </w:r>
    </w:p>
    <w:p w14:paraId="021F666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Chief Information Security Officer (CISO) and IT Security Teams</w:t>
      </w:r>
    </w:p>
    <w:p w14:paraId="09A7CB4B"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CISO and IT security teams</w:t>
      </w:r>
      <w:r w:rsidRPr="00540CE1">
        <w:rPr>
          <w:rFonts w:ascii="Times New Roman" w:eastAsia="Times New Roman" w:hAnsi="Times New Roman" w:cs="Times New Roman"/>
          <w:kern w:val="0"/>
          <w:sz w:val="24"/>
          <w:szCs w:val="24"/>
          <w:lang w:eastAsia="en-IN"/>
          <w14:ligatures w14:val="none"/>
        </w:rPr>
        <w:t xml:space="preserve"> are responsible for securing digital assets, mitigating cyber threats, and ensuring compliance with cybersecurity regulations like </w:t>
      </w:r>
      <w:r w:rsidRPr="00540CE1">
        <w:rPr>
          <w:rFonts w:ascii="Times New Roman" w:eastAsia="Times New Roman" w:hAnsi="Times New Roman" w:cs="Times New Roman"/>
          <w:b/>
          <w:bCs/>
          <w:kern w:val="0"/>
          <w:sz w:val="24"/>
          <w:szCs w:val="24"/>
          <w:lang w:eastAsia="en-IN"/>
          <w14:ligatures w14:val="none"/>
        </w:rPr>
        <w:t>ISO 27001 and NIST CSF.</w:t>
      </w:r>
    </w:p>
    <w:p w14:paraId="052EC23C"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6DDE34ED" w14:textId="77777777" w:rsidR="00540CE1" w:rsidRPr="00540CE1" w:rsidRDefault="00540CE1">
      <w:pPr>
        <w:numPr>
          <w:ilvl w:val="0"/>
          <w:numId w:val="6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Implementing </w:t>
      </w:r>
      <w:r w:rsidRPr="00540CE1">
        <w:rPr>
          <w:rFonts w:ascii="Times New Roman" w:eastAsia="Times New Roman" w:hAnsi="Times New Roman" w:cs="Times New Roman"/>
          <w:b/>
          <w:bCs/>
          <w:kern w:val="0"/>
          <w:sz w:val="24"/>
          <w:szCs w:val="24"/>
          <w:lang w:eastAsia="en-IN"/>
          <w14:ligatures w14:val="none"/>
        </w:rPr>
        <w:t>zero-trust security models</w:t>
      </w:r>
      <w:r w:rsidRPr="00540CE1">
        <w:rPr>
          <w:rFonts w:ascii="Times New Roman" w:eastAsia="Times New Roman" w:hAnsi="Times New Roman" w:cs="Times New Roman"/>
          <w:kern w:val="0"/>
          <w:sz w:val="24"/>
          <w:szCs w:val="24"/>
          <w:lang w:eastAsia="en-IN"/>
          <w14:ligatures w14:val="none"/>
        </w:rPr>
        <w:t xml:space="preserve"> to prevent unauthorized access.</w:t>
      </w:r>
    </w:p>
    <w:p w14:paraId="00A16170" w14:textId="77777777" w:rsidR="00540CE1" w:rsidRPr="00540CE1" w:rsidRDefault="00540CE1">
      <w:pPr>
        <w:numPr>
          <w:ilvl w:val="0"/>
          <w:numId w:val="6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Deploying </w:t>
      </w:r>
      <w:r w:rsidRPr="00540CE1">
        <w:rPr>
          <w:rFonts w:ascii="Times New Roman" w:eastAsia="Times New Roman" w:hAnsi="Times New Roman" w:cs="Times New Roman"/>
          <w:b/>
          <w:bCs/>
          <w:kern w:val="0"/>
          <w:sz w:val="24"/>
          <w:szCs w:val="24"/>
          <w:lang w:eastAsia="en-IN"/>
          <w14:ligatures w14:val="none"/>
        </w:rPr>
        <w:t>AI-powered SIEM tools</w:t>
      </w:r>
      <w:r w:rsidRPr="00540CE1">
        <w:rPr>
          <w:rFonts w:ascii="Times New Roman" w:eastAsia="Times New Roman" w:hAnsi="Times New Roman" w:cs="Times New Roman"/>
          <w:kern w:val="0"/>
          <w:sz w:val="24"/>
          <w:szCs w:val="24"/>
          <w:lang w:eastAsia="en-IN"/>
          <w14:ligatures w14:val="none"/>
        </w:rPr>
        <w:t xml:space="preserve"> for threat detection.</w:t>
      </w:r>
    </w:p>
    <w:p w14:paraId="4A23C381" w14:textId="77777777" w:rsidR="00540CE1" w:rsidRPr="00540CE1" w:rsidRDefault="00540CE1">
      <w:pPr>
        <w:numPr>
          <w:ilvl w:val="0"/>
          <w:numId w:val="6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Ensuring </w:t>
      </w:r>
      <w:r w:rsidRPr="00540CE1">
        <w:rPr>
          <w:rFonts w:ascii="Times New Roman" w:eastAsia="Times New Roman" w:hAnsi="Times New Roman" w:cs="Times New Roman"/>
          <w:b/>
          <w:bCs/>
          <w:kern w:val="0"/>
          <w:sz w:val="24"/>
          <w:szCs w:val="24"/>
          <w:lang w:eastAsia="en-IN"/>
          <w14:ligatures w14:val="none"/>
        </w:rPr>
        <w:t>cloud security compliance</w:t>
      </w:r>
      <w:r w:rsidRPr="00540CE1">
        <w:rPr>
          <w:rFonts w:ascii="Times New Roman" w:eastAsia="Times New Roman" w:hAnsi="Times New Roman" w:cs="Times New Roman"/>
          <w:kern w:val="0"/>
          <w:sz w:val="24"/>
          <w:szCs w:val="24"/>
          <w:lang w:eastAsia="en-IN"/>
          <w14:ligatures w14:val="none"/>
        </w:rPr>
        <w:t xml:space="preserve"> for third-party applications.</w:t>
      </w:r>
    </w:p>
    <w:p w14:paraId="59100015"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Security Operations Center (SOC) and Incident Response Teams</w:t>
      </w:r>
    </w:p>
    <w:p w14:paraId="55E0113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w:t>
      </w:r>
      <w:r w:rsidRPr="00540CE1">
        <w:rPr>
          <w:rFonts w:ascii="Times New Roman" w:eastAsia="Times New Roman" w:hAnsi="Times New Roman" w:cs="Times New Roman"/>
          <w:b/>
          <w:bCs/>
          <w:kern w:val="0"/>
          <w:sz w:val="24"/>
          <w:szCs w:val="24"/>
          <w:lang w:eastAsia="en-IN"/>
          <w14:ligatures w14:val="none"/>
        </w:rPr>
        <w:t xml:space="preserve">Security Operations </w:t>
      </w:r>
      <w:proofErr w:type="spellStart"/>
      <w:r w:rsidRPr="00540CE1">
        <w:rPr>
          <w:rFonts w:ascii="Times New Roman" w:eastAsia="Times New Roman" w:hAnsi="Times New Roman" w:cs="Times New Roman"/>
          <w:b/>
          <w:bCs/>
          <w:kern w:val="0"/>
          <w:sz w:val="24"/>
          <w:szCs w:val="24"/>
          <w:lang w:eastAsia="en-IN"/>
          <w14:ligatures w14:val="none"/>
        </w:rPr>
        <w:t>Center</w:t>
      </w:r>
      <w:proofErr w:type="spellEnd"/>
      <w:r w:rsidRPr="00540CE1">
        <w:rPr>
          <w:rFonts w:ascii="Times New Roman" w:eastAsia="Times New Roman" w:hAnsi="Times New Roman" w:cs="Times New Roman"/>
          <w:b/>
          <w:bCs/>
          <w:kern w:val="0"/>
          <w:sz w:val="24"/>
          <w:szCs w:val="24"/>
          <w:lang w:eastAsia="en-IN"/>
          <w14:ligatures w14:val="none"/>
        </w:rPr>
        <w:t xml:space="preserve"> (SOC)</w:t>
      </w:r>
      <w:r w:rsidRPr="00540CE1">
        <w:rPr>
          <w:rFonts w:ascii="Times New Roman" w:eastAsia="Times New Roman" w:hAnsi="Times New Roman" w:cs="Times New Roman"/>
          <w:kern w:val="0"/>
          <w:sz w:val="24"/>
          <w:szCs w:val="24"/>
          <w:lang w:eastAsia="en-IN"/>
          <w14:ligatures w14:val="none"/>
        </w:rPr>
        <w:t xml:space="preserve"> plays a key role in monitoring and responding to cybersecurity incidents in real time.</w:t>
      </w:r>
    </w:p>
    <w:p w14:paraId="1001B19E"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2C07C22E" w14:textId="77777777" w:rsidR="00540CE1" w:rsidRPr="00540CE1" w:rsidRDefault="00540CE1">
      <w:pPr>
        <w:numPr>
          <w:ilvl w:val="0"/>
          <w:numId w:val="6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Analyzing security alerts</w:t>
      </w:r>
      <w:r w:rsidRPr="00540CE1">
        <w:rPr>
          <w:rFonts w:ascii="Times New Roman" w:eastAsia="Times New Roman" w:hAnsi="Times New Roman" w:cs="Times New Roman"/>
          <w:kern w:val="0"/>
          <w:sz w:val="24"/>
          <w:szCs w:val="24"/>
          <w:lang w:eastAsia="en-IN"/>
          <w14:ligatures w14:val="none"/>
        </w:rPr>
        <w:t xml:space="preserve"> from SIEM platforms.</w:t>
      </w:r>
    </w:p>
    <w:p w14:paraId="40B13900" w14:textId="77777777" w:rsidR="00540CE1" w:rsidRPr="00540CE1" w:rsidRDefault="00540CE1">
      <w:pPr>
        <w:numPr>
          <w:ilvl w:val="0"/>
          <w:numId w:val="6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Responding to compliance violations</w:t>
      </w:r>
      <w:r w:rsidRPr="00540CE1">
        <w:rPr>
          <w:rFonts w:ascii="Times New Roman" w:eastAsia="Times New Roman" w:hAnsi="Times New Roman" w:cs="Times New Roman"/>
          <w:kern w:val="0"/>
          <w:sz w:val="24"/>
          <w:szCs w:val="24"/>
          <w:lang w:eastAsia="en-IN"/>
          <w14:ligatures w14:val="none"/>
        </w:rPr>
        <w:t xml:space="preserve"> in real-time.</w:t>
      </w:r>
    </w:p>
    <w:p w14:paraId="69E48A1E" w14:textId="77777777" w:rsidR="00540CE1" w:rsidRPr="00540CE1" w:rsidRDefault="00540CE1">
      <w:pPr>
        <w:numPr>
          <w:ilvl w:val="0"/>
          <w:numId w:val="6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Mitigating cyber threats</w:t>
      </w:r>
      <w:r w:rsidRPr="00540CE1">
        <w:rPr>
          <w:rFonts w:ascii="Times New Roman" w:eastAsia="Times New Roman" w:hAnsi="Times New Roman" w:cs="Times New Roman"/>
          <w:kern w:val="0"/>
          <w:sz w:val="24"/>
          <w:szCs w:val="24"/>
          <w:lang w:eastAsia="en-IN"/>
          <w14:ligatures w14:val="none"/>
        </w:rPr>
        <w:t xml:space="preserve"> through automated security frameworks.</w:t>
      </w:r>
    </w:p>
    <w:p w14:paraId="7F9387EC"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SOC-Powered Cyber Risk Management</w:t>
      </w:r>
      <w:r w:rsidRPr="00540CE1">
        <w:rPr>
          <w:rFonts w:ascii="Times New Roman" w:eastAsia="Times New Roman" w:hAnsi="Times New Roman" w:cs="Times New Roman"/>
          <w:kern w:val="0"/>
          <w:sz w:val="24"/>
          <w:szCs w:val="24"/>
          <w:lang w:eastAsia="en-IN"/>
          <w14:ligatures w14:val="none"/>
        </w:rPr>
        <w:t xml:space="preserve"> Tesla’s </w:t>
      </w:r>
      <w:r w:rsidRPr="00540CE1">
        <w:rPr>
          <w:rFonts w:ascii="Times New Roman" w:eastAsia="Times New Roman" w:hAnsi="Times New Roman" w:cs="Times New Roman"/>
          <w:b/>
          <w:bCs/>
          <w:kern w:val="0"/>
          <w:sz w:val="24"/>
          <w:szCs w:val="24"/>
          <w:lang w:eastAsia="en-IN"/>
          <w14:ligatures w14:val="none"/>
        </w:rPr>
        <w:t>SOC teams used AI-driven threat intelligence</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cybersecurity breaches by 30%</w:t>
      </w:r>
      <w:r w:rsidRPr="00540CE1">
        <w:rPr>
          <w:rFonts w:ascii="Times New Roman" w:eastAsia="Times New Roman" w:hAnsi="Times New Roman" w:cs="Times New Roman"/>
          <w:kern w:val="0"/>
          <w:sz w:val="24"/>
          <w:szCs w:val="24"/>
          <w:lang w:eastAsia="en-IN"/>
          <w14:ligatures w14:val="none"/>
        </w:rPr>
        <w:t xml:space="preserve"> across its autonomous vehicle network.</w:t>
      </w:r>
    </w:p>
    <w:p w14:paraId="59D25F92"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6B87EC">
          <v:rect id="_x0000_i1378" style="width:0;height:1.5pt" o:hralign="center" o:hrstd="t" o:hr="t" fillcolor="#a0a0a0" stroked="f"/>
        </w:pict>
      </w:r>
    </w:p>
    <w:p w14:paraId="76A9412C"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Finance and Risk Management: The Financial Protectors</w:t>
      </w:r>
    </w:p>
    <w:p w14:paraId="56362CB8"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Chief Financial Officer (CFO) and Financial Risk Teams</w:t>
      </w:r>
    </w:p>
    <w:p w14:paraId="775E72D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CFO and financial risk management teams</w:t>
      </w:r>
      <w:r w:rsidRPr="00540CE1">
        <w:rPr>
          <w:rFonts w:ascii="Times New Roman" w:eastAsia="Times New Roman" w:hAnsi="Times New Roman" w:cs="Times New Roman"/>
          <w:kern w:val="0"/>
          <w:sz w:val="24"/>
          <w:szCs w:val="24"/>
          <w:lang w:eastAsia="en-IN"/>
          <w14:ligatures w14:val="none"/>
        </w:rPr>
        <w:t xml:space="preserve"> ensure that financial activities comply with regulatory requirements and industry standards.</w:t>
      </w:r>
    </w:p>
    <w:p w14:paraId="7D69C1A8"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5D37328E" w14:textId="77777777" w:rsidR="00540CE1" w:rsidRPr="00540CE1" w:rsidRDefault="00540CE1">
      <w:pPr>
        <w:numPr>
          <w:ilvl w:val="0"/>
          <w:numId w:val="6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Monitoring financial transactions for fraud prevention.</w:t>
      </w:r>
    </w:p>
    <w:p w14:paraId="299B5A6A" w14:textId="77777777" w:rsidR="00540CE1" w:rsidRPr="00540CE1" w:rsidRDefault="00540CE1">
      <w:pPr>
        <w:numPr>
          <w:ilvl w:val="0"/>
          <w:numId w:val="6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Ensuring compliance with </w:t>
      </w:r>
      <w:r w:rsidRPr="00540CE1">
        <w:rPr>
          <w:rFonts w:ascii="Times New Roman" w:eastAsia="Times New Roman" w:hAnsi="Times New Roman" w:cs="Times New Roman"/>
          <w:b/>
          <w:bCs/>
          <w:kern w:val="0"/>
          <w:sz w:val="24"/>
          <w:szCs w:val="24"/>
          <w:lang w:eastAsia="en-IN"/>
          <w14:ligatures w14:val="none"/>
        </w:rPr>
        <w:t>SOX, Basel III, and anti-money laundering (AML) laws.</w:t>
      </w:r>
    </w:p>
    <w:p w14:paraId="47E84C67" w14:textId="77777777" w:rsidR="00540CE1" w:rsidRPr="00540CE1" w:rsidRDefault="00540CE1">
      <w:pPr>
        <w:numPr>
          <w:ilvl w:val="0"/>
          <w:numId w:val="6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AI-based fraud detection models</w:t>
      </w:r>
      <w:r w:rsidRPr="00540CE1">
        <w:rPr>
          <w:rFonts w:ascii="Times New Roman" w:eastAsia="Times New Roman" w:hAnsi="Times New Roman" w:cs="Times New Roman"/>
          <w:kern w:val="0"/>
          <w:sz w:val="24"/>
          <w:szCs w:val="24"/>
          <w:lang w:eastAsia="en-IN"/>
          <w14:ligatures w14:val="none"/>
        </w:rPr>
        <w:t xml:space="preserve"> for real-time risk mitigation.</w:t>
      </w:r>
    </w:p>
    <w:p w14:paraId="35C7F897"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Vendor and Third-Party Risk Management Teams</w:t>
      </w:r>
    </w:p>
    <w:p w14:paraId="53988548"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Vendor risk management ensures that external partnerships do not expose the company to regulatory or cybersecurity risks.</w:t>
      </w:r>
    </w:p>
    <w:p w14:paraId="1D3DFF7D" w14:textId="77777777" w:rsidR="00540CE1" w:rsidRPr="00540CE1" w:rsidRDefault="00540CE1" w:rsidP="00540CE1">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6E7F1A33" w14:textId="77777777" w:rsidR="00540CE1" w:rsidRPr="00540CE1" w:rsidRDefault="00540CE1">
      <w:pPr>
        <w:numPr>
          <w:ilvl w:val="0"/>
          <w:numId w:val="6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Conducting </w:t>
      </w:r>
      <w:r w:rsidRPr="00540CE1">
        <w:rPr>
          <w:rFonts w:ascii="Times New Roman" w:eastAsia="Times New Roman" w:hAnsi="Times New Roman" w:cs="Times New Roman"/>
          <w:b/>
          <w:bCs/>
          <w:kern w:val="0"/>
          <w:sz w:val="24"/>
          <w:szCs w:val="24"/>
          <w:lang w:eastAsia="en-IN"/>
          <w14:ligatures w14:val="none"/>
        </w:rPr>
        <w:t>third-party risk assessments</w:t>
      </w:r>
      <w:r w:rsidRPr="00540CE1">
        <w:rPr>
          <w:rFonts w:ascii="Times New Roman" w:eastAsia="Times New Roman" w:hAnsi="Times New Roman" w:cs="Times New Roman"/>
          <w:kern w:val="0"/>
          <w:sz w:val="24"/>
          <w:szCs w:val="24"/>
          <w:lang w:eastAsia="en-IN"/>
          <w14:ligatures w14:val="none"/>
        </w:rPr>
        <w:t xml:space="preserve"> to monitor supplier compliance.</w:t>
      </w:r>
    </w:p>
    <w:p w14:paraId="1D1D14C9" w14:textId="77777777" w:rsidR="00540CE1" w:rsidRPr="00540CE1" w:rsidRDefault="00540CE1">
      <w:pPr>
        <w:numPr>
          <w:ilvl w:val="0"/>
          <w:numId w:val="6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Evaluating vendor cybersecurity controls</w:t>
      </w:r>
      <w:r w:rsidRPr="00540CE1">
        <w:rPr>
          <w:rFonts w:ascii="Times New Roman" w:eastAsia="Times New Roman" w:hAnsi="Times New Roman" w:cs="Times New Roman"/>
          <w:kern w:val="0"/>
          <w:sz w:val="24"/>
          <w:szCs w:val="24"/>
          <w:lang w:eastAsia="en-IN"/>
          <w14:ligatures w14:val="none"/>
        </w:rPr>
        <w:t xml:space="preserve"> and compliance policies.</w:t>
      </w:r>
    </w:p>
    <w:p w14:paraId="7FB3190A" w14:textId="77777777" w:rsidR="00540CE1" w:rsidRPr="00540CE1" w:rsidRDefault="00540CE1">
      <w:pPr>
        <w:numPr>
          <w:ilvl w:val="0"/>
          <w:numId w:val="6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blockchain technology</w:t>
      </w:r>
      <w:r w:rsidRPr="00540CE1">
        <w:rPr>
          <w:rFonts w:ascii="Times New Roman" w:eastAsia="Times New Roman" w:hAnsi="Times New Roman" w:cs="Times New Roman"/>
          <w:kern w:val="0"/>
          <w:sz w:val="24"/>
          <w:szCs w:val="24"/>
          <w:lang w:eastAsia="en-IN"/>
          <w14:ligatures w14:val="none"/>
        </w:rPr>
        <w:t xml:space="preserve"> for vendor contract transparency.</w:t>
      </w:r>
    </w:p>
    <w:p w14:paraId="14D4936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Vendor Risk Compliance</w:t>
      </w:r>
      <w:r w:rsidRPr="00540CE1">
        <w:rPr>
          <w:rFonts w:ascii="Times New Roman" w:eastAsia="Times New Roman" w:hAnsi="Times New Roman" w:cs="Times New Roman"/>
          <w:kern w:val="0"/>
          <w:sz w:val="24"/>
          <w:szCs w:val="24"/>
          <w:lang w:eastAsia="en-IN"/>
          <w14:ligatures w14:val="none"/>
        </w:rPr>
        <w:t xml:space="preserve"> Amazon deployed </w:t>
      </w:r>
      <w:r w:rsidRPr="00540CE1">
        <w:rPr>
          <w:rFonts w:ascii="Times New Roman" w:eastAsia="Times New Roman" w:hAnsi="Times New Roman" w:cs="Times New Roman"/>
          <w:b/>
          <w:bCs/>
          <w:kern w:val="0"/>
          <w:sz w:val="24"/>
          <w:szCs w:val="24"/>
          <w:lang w:eastAsia="en-IN"/>
          <w14:ligatures w14:val="none"/>
        </w:rPr>
        <w:t>AI-driven third-party compliance monitoring</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supply chain fraud risks by 25%.</w:t>
      </w:r>
    </w:p>
    <w:p w14:paraId="3A2809DF"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A4A1B29">
          <v:rect id="_x0000_i1379" style="width:0;height:1.5pt" o:hralign="center" o:hrstd="t" o:hr="t" fillcolor="#a0a0a0" stroked="f"/>
        </w:pict>
      </w:r>
    </w:p>
    <w:p w14:paraId="2D0F8AFA"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Employees and Training: The Compliance Advocates</w:t>
      </w:r>
    </w:p>
    <w:p w14:paraId="48535FED"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Employee Role in Ensuring Compliance</w:t>
      </w:r>
    </w:p>
    <w:p w14:paraId="4193EF66"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Employees are often the </w:t>
      </w:r>
      <w:r w:rsidRPr="00540CE1">
        <w:rPr>
          <w:rFonts w:ascii="Times New Roman" w:eastAsia="Times New Roman" w:hAnsi="Times New Roman" w:cs="Times New Roman"/>
          <w:b/>
          <w:bCs/>
          <w:kern w:val="0"/>
          <w:sz w:val="24"/>
          <w:szCs w:val="24"/>
          <w:lang w:eastAsia="en-IN"/>
          <w14:ligatures w14:val="none"/>
        </w:rPr>
        <w:t xml:space="preserve">first line of </w:t>
      </w:r>
      <w:proofErr w:type="spellStart"/>
      <w:r w:rsidRPr="00540CE1">
        <w:rPr>
          <w:rFonts w:ascii="Times New Roman" w:eastAsia="Times New Roman" w:hAnsi="Times New Roman" w:cs="Times New Roman"/>
          <w:b/>
          <w:bCs/>
          <w:kern w:val="0"/>
          <w:sz w:val="24"/>
          <w:szCs w:val="24"/>
          <w:lang w:eastAsia="en-IN"/>
          <w14:ligatures w14:val="none"/>
        </w:rPr>
        <w:t>defense</w:t>
      </w:r>
      <w:proofErr w:type="spellEnd"/>
      <w:r w:rsidRPr="00540CE1">
        <w:rPr>
          <w:rFonts w:ascii="Times New Roman" w:eastAsia="Times New Roman" w:hAnsi="Times New Roman" w:cs="Times New Roman"/>
          <w:kern w:val="0"/>
          <w:sz w:val="24"/>
          <w:szCs w:val="24"/>
          <w:lang w:eastAsia="en-IN"/>
          <w14:ligatures w14:val="none"/>
        </w:rPr>
        <w:t xml:space="preserve"> against compliance violations, cybersecurity risks, and operational disruptions. Organizations must ensure that all employees are:</w:t>
      </w:r>
    </w:p>
    <w:p w14:paraId="6353EFE6" w14:textId="77777777" w:rsidR="00540CE1" w:rsidRPr="00540CE1" w:rsidRDefault="00540CE1">
      <w:pPr>
        <w:numPr>
          <w:ilvl w:val="0"/>
          <w:numId w:val="6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Trained in compliance awareness programs.</w:t>
      </w:r>
    </w:p>
    <w:p w14:paraId="26272E36" w14:textId="77777777" w:rsidR="00540CE1" w:rsidRPr="00540CE1" w:rsidRDefault="00540CE1">
      <w:pPr>
        <w:numPr>
          <w:ilvl w:val="0"/>
          <w:numId w:val="6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Educated about cybersecurity best practices.</w:t>
      </w:r>
    </w:p>
    <w:p w14:paraId="4824976C" w14:textId="77777777" w:rsidR="00540CE1" w:rsidRPr="00540CE1" w:rsidRDefault="00540CE1">
      <w:pPr>
        <w:numPr>
          <w:ilvl w:val="0"/>
          <w:numId w:val="6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Encouraged to report policy violations through whistleblower programs.</w:t>
      </w:r>
    </w:p>
    <w:p w14:paraId="3ED1E0D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HR in Compliance Culture</w:t>
      </w:r>
    </w:p>
    <w:p w14:paraId="14ABE42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Human Resources (HR) teams are responsible for:</w:t>
      </w:r>
    </w:p>
    <w:p w14:paraId="215BDD7F" w14:textId="77777777" w:rsidR="00540CE1" w:rsidRPr="00540CE1" w:rsidRDefault="00540CE1">
      <w:pPr>
        <w:numPr>
          <w:ilvl w:val="0"/>
          <w:numId w:val="6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Enforcing ethical governance policies.</w:t>
      </w:r>
    </w:p>
    <w:p w14:paraId="5C4D0F40" w14:textId="77777777" w:rsidR="00540CE1" w:rsidRPr="00540CE1" w:rsidRDefault="00540CE1">
      <w:pPr>
        <w:numPr>
          <w:ilvl w:val="0"/>
          <w:numId w:val="6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employee background checks for security clearance.</w:t>
      </w:r>
    </w:p>
    <w:p w14:paraId="134EFA59" w14:textId="77777777" w:rsidR="00540CE1" w:rsidRPr="00540CE1" w:rsidRDefault="00540CE1">
      <w:pPr>
        <w:numPr>
          <w:ilvl w:val="0"/>
          <w:numId w:val="6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Managing GRC training and awareness programs.</w:t>
      </w:r>
    </w:p>
    <w:p w14:paraId="57E6D19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IBM’s GRC Training for Employee Awareness</w:t>
      </w:r>
      <w:r w:rsidRPr="00540CE1">
        <w:rPr>
          <w:rFonts w:ascii="Times New Roman" w:eastAsia="Times New Roman" w:hAnsi="Times New Roman" w:cs="Times New Roman"/>
          <w:kern w:val="0"/>
          <w:sz w:val="24"/>
          <w:szCs w:val="24"/>
          <w:lang w:eastAsia="en-IN"/>
          <w14:ligatures w14:val="none"/>
        </w:rPr>
        <w:t xml:space="preserve"> IBM integrated </w:t>
      </w:r>
      <w:r w:rsidRPr="00540CE1">
        <w:rPr>
          <w:rFonts w:ascii="Times New Roman" w:eastAsia="Times New Roman" w:hAnsi="Times New Roman" w:cs="Times New Roman"/>
          <w:b/>
          <w:bCs/>
          <w:kern w:val="0"/>
          <w:sz w:val="24"/>
          <w:szCs w:val="24"/>
          <w:lang w:eastAsia="en-IN"/>
          <w14:ligatures w14:val="none"/>
        </w:rPr>
        <w:t>AI-based GRC training programs</w:t>
      </w:r>
      <w:r w:rsidRPr="00540CE1">
        <w:rPr>
          <w:rFonts w:ascii="Times New Roman" w:eastAsia="Times New Roman" w:hAnsi="Times New Roman" w:cs="Times New Roman"/>
          <w:kern w:val="0"/>
          <w:sz w:val="24"/>
          <w:szCs w:val="24"/>
          <w:lang w:eastAsia="en-IN"/>
          <w14:ligatures w14:val="none"/>
        </w:rPr>
        <w:t xml:space="preserve">, improving employee compliance adherence by </w:t>
      </w:r>
      <w:r w:rsidRPr="00540CE1">
        <w:rPr>
          <w:rFonts w:ascii="Times New Roman" w:eastAsia="Times New Roman" w:hAnsi="Times New Roman" w:cs="Times New Roman"/>
          <w:b/>
          <w:bCs/>
          <w:kern w:val="0"/>
          <w:sz w:val="24"/>
          <w:szCs w:val="24"/>
          <w:lang w:eastAsia="en-IN"/>
          <w14:ligatures w14:val="none"/>
        </w:rPr>
        <w:t>40%.</w:t>
      </w:r>
    </w:p>
    <w:p w14:paraId="4D047775"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00D719">
          <v:rect id="_x0000_i1380" style="width:0;height:1.5pt" o:hralign="center" o:hrstd="t" o:hr="t" fillcolor="#a0a0a0" stroked="f"/>
        </w:pict>
      </w:r>
    </w:p>
    <w:p w14:paraId="3F67B445"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Future Trends in GRC Stakeholder Collaboration</w:t>
      </w:r>
    </w:p>
    <w:p w14:paraId="087BA312"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Governance and Predictive Compliance</w:t>
      </w:r>
    </w:p>
    <w:p w14:paraId="0A2BA18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GRC models will integrate:</w:t>
      </w:r>
    </w:p>
    <w:p w14:paraId="46DFEC5E" w14:textId="77777777" w:rsidR="00540CE1" w:rsidRPr="00540CE1" w:rsidRDefault="00540CE1">
      <w:pPr>
        <w:numPr>
          <w:ilvl w:val="0"/>
          <w:numId w:val="6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Self-learning AI models</w:t>
      </w:r>
      <w:r w:rsidRPr="00540CE1">
        <w:rPr>
          <w:rFonts w:ascii="Times New Roman" w:eastAsia="Times New Roman" w:hAnsi="Times New Roman" w:cs="Times New Roman"/>
          <w:kern w:val="0"/>
          <w:sz w:val="24"/>
          <w:szCs w:val="24"/>
          <w:lang w:eastAsia="en-IN"/>
          <w14:ligatures w14:val="none"/>
        </w:rPr>
        <w:t xml:space="preserve"> to predict regulatory risks.</w:t>
      </w:r>
    </w:p>
    <w:p w14:paraId="177B9A75" w14:textId="77777777" w:rsidR="00540CE1" w:rsidRPr="00540CE1" w:rsidRDefault="00540CE1">
      <w:pPr>
        <w:numPr>
          <w:ilvl w:val="0"/>
          <w:numId w:val="6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Blockchain-based compliance tracking</w:t>
      </w:r>
      <w:r w:rsidRPr="00540CE1">
        <w:rPr>
          <w:rFonts w:ascii="Times New Roman" w:eastAsia="Times New Roman" w:hAnsi="Times New Roman" w:cs="Times New Roman"/>
          <w:kern w:val="0"/>
          <w:sz w:val="24"/>
          <w:szCs w:val="24"/>
          <w:lang w:eastAsia="en-IN"/>
          <w14:ligatures w14:val="none"/>
        </w:rPr>
        <w:t xml:space="preserve"> for financial transparency.</w:t>
      </w:r>
    </w:p>
    <w:p w14:paraId="7BE138D7" w14:textId="77777777" w:rsidR="00540CE1" w:rsidRPr="00540CE1" w:rsidRDefault="00540CE1">
      <w:pPr>
        <w:numPr>
          <w:ilvl w:val="0"/>
          <w:numId w:val="6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compliance reporting</w:t>
      </w:r>
      <w:r w:rsidRPr="00540CE1">
        <w:rPr>
          <w:rFonts w:ascii="Times New Roman" w:eastAsia="Times New Roman" w:hAnsi="Times New Roman" w:cs="Times New Roman"/>
          <w:kern w:val="0"/>
          <w:sz w:val="24"/>
          <w:szCs w:val="24"/>
          <w:lang w:eastAsia="en-IN"/>
          <w14:ligatures w14:val="none"/>
        </w:rPr>
        <w:t xml:space="preserve"> using AI-driven legal bots.</w:t>
      </w:r>
    </w:p>
    <w:p w14:paraId="0A4E951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the Next-Generation GRC Ecosystem</w:t>
      </w:r>
    </w:p>
    <w:p w14:paraId="03BAF02C"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will need to:</w:t>
      </w:r>
    </w:p>
    <w:p w14:paraId="359C86C6" w14:textId="77777777" w:rsidR="00540CE1" w:rsidRPr="00540CE1" w:rsidRDefault="00540CE1">
      <w:pPr>
        <w:numPr>
          <w:ilvl w:val="0"/>
          <w:numId w:val="6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AI-powered compliance ecosystems.</w:t>
      </w:r>
    </w:p>
    <w:p w14:paraId="50EB3C03" w14:textId="77777777" w:rsidR="00540CE1" w:rsidRPr="00540CE1" w:rsidRDefault="00540CE1">
      <w:pPr>
        <w:numPr>
          <w:ilvl w:val="0"/>
          <w:numId w:val="6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ethical AI and governance transparency.</w:t>
      </w:r>
    </w:p>
    <w:p w14:paraId="6B6A1003" w14:textId="77777777" w:rsidR="00540CE1" w:rsidRPr="00540CE1" w:rsidRDefault="00540CE1">
      <w:pPr>
        <w:numPr>
          <w:ilvl w:val="0"/>
          <w:numId w:val="6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Enhance collaboration between IT, legal, and compliance teams.</w:t>
      </w:r>
    </w:p>
    <w:p w14:paraId="5EF52385"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48C6CF">
          <v:rect id="_x0000_i1381" style="width:0;height:1.5pt" o:hralign="center" o:hrstd="t" o:hr="t" fillcolor="#a0a0a0" stroked="f"/>
        </w:pict>
      </w:r>
    </w:p>
    <w:p w14:paraId="7D609CD3"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7E6D3FFD"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A </w:t>
      </w:r>
      <w:r w:rsidRPr="00540CE1">
        <w:rPr>
          <w:rFonts w:ascii="Times New Roman" w:eastAsia="Times New Roman" w:hAnsi="Times New Roman" w:cs="Times New Roman"/>
          <w:b/>
          <w:bCs/>
          <w:kern w:val="0"/>
          <w:sz w:val="24"/>
          <w:szCs w:val="24"/>
          <w:lang w:eastAsia="en-IN"/>
          <w14:ligatures w14:val="none"/>
        </w:rPr>
        <w:t>successful GRC framework</w:t>
      </w:r>
      <w:r w:rsidRPr="00540CE1">
        <w:rPr>
          <w:rFonts w:ascii="Times New Roman" w:eastAsia="Times New Roman" w:hAnsi="Times New Roman" w:cs="Times New Roman"/>
          <w:kern w:val="0"/>
          <w:sz w:val="24"/>
          <w:szCs w:val="24"/>
          <w:lang w:eastAsia="en-IN"/>
          <w14:ligatures w14:val="none"/>
        </w:rPr>
        <w:t xml:space="preserve"> requires </w:t>
      </w:r>
      <w:r w:rsidRPr="00540CE1">
        <w:rPr>
          <w:rFonts w:ascii="Times New Roman" w:eastAsia="Times New Roman" w:hAnsi="Times New Roman" w:cs="Times New Roman"/>
          <w:b/>
          <w:bCs/>
          <w:kern w:val="0"/>
          <w:sz w:val="24"/>
          <w:szCs w:val="24"/>
          <w:lang w:eastAsia="en-IN"/>
          <w14:ligatures w14:val="none"/>
        </w:rPr>
        <w:t>strong collaboration among stakeholders, executive leadership, cybersecurity teams, financial compliance officers, and employees.</w:t>
      </w:r>
      <w:r w:rsidRPr="00540CE1">
        <w:rPr>
          <w:rFonts w:ascii="Times New Roman" w:eastAsia="Times New Roman" w:hAnsi="Times New Roman" w:cs="Times New Roman"/>
          <w:kern w:val="0"/>
          <w:sz w:val="24"/>
          <w:szCs w:val="24"/>
          <w:lang w:eastAsia="en-IN"/>
          <w14:ligatures w14:val="none"/>
        </w:rPr>
        <w:t xml:space="preserve"> By integrating </w:t>
      </w:r>
      <w:r w:rsidRPr="00540CE1">
        <w:rPr>
          <w:rFonts w:ascii="Times New Roman" w:eastAsia="Times New Roman" w:hAnsi="Times New Roman" w:cs="Times New Roman"/>
          <w:b/>
          <w:bCs/>
          <w:kern w:val="0"/>
          <w:sz w:val="24"/>
          <w:szCs w:val="24"/>
          <w:lang w:eastAsia="en-IN"/>
          <w14:ligatures w14:val="none"/>
        </w:rPr>
        <w:t>AI-driven risk analytics, SIEM-based cybersecurity monitoring, and predictive compliance automation</w:t>
      </w:r>
      <w:r w:rsidRPr="00540CE1">
        <w:rPr>
          <w:rFonts w:ascii="Times New Roman" w:eastAsia="Times New Roman" w:hAnsi="Times New Roman" w:cs="Times New Roman"/>
          <w:kern w:val="0"/>
          <w:sz w:val="24"/>
          <w:szCs w:val="24"/>
          <w:lang w:eastAsia="en-IN"/>
          <w14:ligatures w14:val="none"/>
        </w:rPr>
        <w:t xml:space="preserve">, organizations can ensure </w:t>
      </w:r>
      <w:r w:rsidRPr="00540CE1">
        <w:rPr>
          <w:rFonts w:ascii="Times New Roman" w:eastAsia="Times New Roman" w:hAnsi="Times New Roman" w:cs="Times New Roman"/>
          <w:b/>
          <w:bCs/>
          <w:kern w:val="0"/>
          <w:sz w:val="24"/>
          <w:szCs w:val="24"/>
          <w:lang w:eastAsia="en-IN"/>
          <w14:ligatures w14:val="none"/>
        </w:rPr>
        <w:t>long-term resilience, governance excellence, and regulatory compliance.</w:t>
      </w:r>
    </w:p>
    <w:p w14:paraId="3CA87B62"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Compliance Officers – Gatekeepers of Regulatory Adherence</w:t>
      </w:r>
    </w:p>
    <w:p w14:paraId="269243E8"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5443E4E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today’s highly regulated business environment, </w:t>
      </w:r>
      <w:r w:rsidRPr="00540CE1">
        <w:rPr>
          <w:rFonts w:ascii="Times New Roman" w:eastAsia="Times New Roman" w:hAnsi="Times New Roman" w:cs="Times New Roman"/>
          <w:b/>
          <w:bCs/>
          <w:kern w:val="0"/>
          <w:sz w:val="24"/>
          <w:szCs w:val="24"/>
          <w:lang w:eastAsia="en-IN"/>
          <w14:ligatures w14:val="none"/>
        </w:rPr>
        <w:t>Compliance Officers</w:t>
      </w:r>
      <w:r w:rsidRPr="00540CE1">
        <w:rPr>
          <w:rFonts w:ascii="Times New Roman" w:eastAsia="Times New Roman" w:hAnsi="Times New Roman" w:cs="Times New Roman"/>
          <w:kern w:val="0"/>
          <w:sz w:val="24"/>
          <w:szCs w:val="24"/>
          <w:lang w:eastAsia="en-IN"/>
          <w14:ligatures w14:val="none"/>
        </w:rPr>
        <w:t xml:space="preserve"> serve as the </w:t>
      </w:r>
      <w:r w:rsidRPr="00540CE1">
        <w:rPr>
          <w:rFonts w:ascii="Times New Roman" w:eastAsia="Times New Roman" w:hAnsi="Times New Roman" w:cs="Times New Roman"/>
          <w:b/>
          <w:bCs/>
          <w:kern w:val="0"/>
          <w:sz w:val="24"/>
          <w:szCs w:val="24"/>
          <w:lang w:eastAsia="en-IN"/>
          <w14:ligatures w14:val="none"/>
        </w:rPr>
        <w:t>gatekeepers of regulatory adherence</w:t>
      </w:r>
      <w:r w:rsidRPr="00540CE1">
        <w:rPr>
          <w:rFonts w:ascii="Times New Roman" w:eastAsia="Times New Roman" w:hAnsi="Times New Roman" w:cs="Times New Roman"/>
          <w:kern w:val="0"/>
          <w:sz w:val="24"/>
          <w:szCs w:val="24"/>
          <w:lang w:eastAsia="en-IN"/>
          <w14:ligatures w14:val="none"/>
        </w:rPr>
        <w:t xml:space="preserve">, ensuring that organizations operate within the boundaries of legal and ethical standards. Their role extends beyond policy enforcement to include </w:t>
      </w:r>
      <w:r w:rsidRPr="00540CE1">
        <w:rPr>
          <w:rFonts w:ascii="Times New Roman" w:eastAsia="Times New Roman" w:hAnsi="Times New Roman" w:cs="Times New Roman"/>
          <w:b/>
          <w:bCs/>
          <w:kern w:val="0"/>
          <w:sz w:val="24"/>
          <w:szCs w:val="24"/>
          <w:lang w:eastAsia="en-IN"/>
          <w14:ligatures w14:val="none"/>
        </w:rPr>
        <w:t>risk assessment, regulatory interpretation, employee training, and crisis management</w:t>
      </w:r>
      <w:r w:rsidRPr="00540CE1">
        <w:rPr>
          <w:rFonts w:ascii="Times New Roman" w:eastAsia="Times New Roman" w:hAnsi="Times New Roman" w:cs="Times New Roman"/>
          <w:kern w:val="0"/>
          <w:sz w:val="24"/>
          <w:szCs w:val="24"/>
          <w:lang w:eastAsia="en-IN"/>
          <w14:ligatures w14:val="none"/>
        </w:rPr>
        <w:t xml:space="preserve"> in the face of compliance violations.</w:t>
      </w:r>
    </w:p>
    <w:p w14:paraId="4BB293D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must navigate an increasingly complex landscape of </w:t>
      </w:r>
      <w:r w:rsidRPr="00540CE1">
        <w:rPr>
          <w:rFonts w:ascii="Times New Roman" w:eastAsia="Times New Roman" w:hAnsi="Times New Roman" w:cs="Times New Roman"/>
          <w:b/>
          <w:bCs/>
          <w:kern w:val="0"/>
          <w:sz w:val="24"/>
          <w:szCs w:val="24"/>
          <w:lang w:eastAsia="en-IN"/>
          <w14:ligatures w14:val="none"/>
        </w:rPr>
        <w:t>local, national, and international regulations</w:t>
      </w:r>
      <w:r w:rsidRPr="00540CE1">
        <w:rPr>
          <w:rFonts w:ascii="Times New Roman" w:eastAsia="Times New Roman" w:hAnsi="Times New Roman" w:cs="Times New Roman"/>
          <w:kern w:val="0"/>
          <w:sz w:val="24"/>
          <w:szCs w:val="24"/>
          <w:lang w:eastAsia="en-IN"/>
          <w14:ligatures w14:val="none"/>
        </w:rPr>
        <w:t xml:space="preserve"> such as </w:t>
      </w:r>
      <w:r w:rsidRPr="00540CE1">
        <w:rPr>
          <w:rFonts w:ascii="Times New Roman" w:eastAsia="Times New Roman" w:hAnsi="Times New Roman" w:cs="Times New Roman"/>
          <w:b/>
          <w:bCs/>
          <w:kern w:val="0"/>
          <w:sz w:val="24"/>
          <w:szCs w:val="24"/>
          <w:lang w:eastAsia="en-IN"/>
          <w14:ligatures w14:val="none"/>
        </w:rPr>
        <w:t>GDPR, SOX, HIPAA, Basel III, and PCI-DSS.</w:t>
      </w:r>
      <w:r w:rsidRPr="00540CE1">
        <w:rPr>
          <w:rFonts w:ascii="Times New Roman" w:eastAsia="Times New Roman" w:hAnsi="Times New Roman" w:cs="Times New Roman"/>
          <w:kern w:val="0"/>
          <w:sz w:val="24"/>
          <w:szCs w:val="24"/>
          <w:lang w:eastAsia="en-IN"/>
          <w14:ligatures w14:val="none"/>
        </w:rPr>
        <w:t xml:space="preserve"> With regulatory bodies imposing hefty fines for non-compliance and increasing scrutiny over corporate governance, their role has never been more critical.</w:t>
      </w:r>
    </w:p>
    <w:p w14:paraId="1CDF8CD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responsibilities, challenges, and evolving role of Compliance Officers</w:t>
      </w:r>
      <w:r w:rsidRPr="00540CE1">
        <w:rPr>
          <w:rFonts w:ascii="Times New Roman" w:eastAsia="Times New Roman" w:hAnsi="Times New Roman" w:cs="Times New Roman"/>
          <w:kern w:val="0"/>
          <w:sz w:val="24"/>
          <w:szCs w:val="24"/>
          <w:lang w:eastAsia="en-IN"/>
          <w14:ligatures w14:val="none"/>
        </w:rPr>
        <w:t xml:space="preserve"> in modern organizations, along with real-world case studies that demonstrate their impact on corporate risk management and regulatory compliance.</w:t>
      </w:r>
    </w:p>
    <w:p w14:paraId="472A9168"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42A356">
          <v:rect id="_x0000_i1382" style="width:0;height:1.5pt" o:hralign="center" o:hrstd="t" o:hr="t" fillcolor="#a0a0a0" stroked="f"/>
        </w:pict>
      </w:r>
    </w:p>
    <w:p w14:paraId="47192E4E"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and Responsibilities of Compliance Officers</w:t>
      </w:r>
    </w:p>
    <w:p w14:paraId="2C1232E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the Role of a Compliance Officer</w:t>
      </w:r>
    </w:p>
    <w:p w14:paraId="513806E9"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Compliance Officer is responsible for ensuring that an organization follows all </w:t>
      </w:r>
      <w:r w:rsidRPr="00540CE1">
        <w:rPr>
          <w:rFonts w:ascii="Times New Roman" w:eastAsia="Times New Roman" w:hAnsi="Times New Roman" w:cs="Times New Roman"/>
          <w:b/>
          <w:bCs/>
          <w:kern w:val="0"/>
          <w:sz w:val="24"/>
          <w:szCs w:val="24"/>
          <w:lang w:eastAsia="en-IN"/>
          <w14:ligatures w14:val="none"/>
        </w:rPr>
        <w:t>legal, ethical, and regulatory requirements</w:t>
      </w:r>
      <w:r w:rsidRPr="00540CE1">
        <w:rPr>
          <w:rFonts w:ascii="Times New Roman" w:eastAsia="Times New Roman" w:hAnsi="Times New Roman" w:cs="Times New Roman"/>
          <w:kern w:val="0"/>
          <w:sz w:val="24"/>
          <w:szCs w:val="24"/>
          <w:lang w:eastAsia="en-IN"/>
          <w14:ligatures w14:val="none"/>
        </w:rPr>
        <w:t xml:space="preserve"> that apply to its industry and geographical location. They act as an </w:t>
      </w:r>
      <w:r w:rsidRPr="00540CE1">
        <w:rPr>
          <w:rFonts w:ascii="Times New Roman" w:eastAsia="Times New Roman" w:hAnsi="Times New Roman" w:cs="Times New Roman"/>
          <w:b/>
          <w:bCs/>
          <w:kern w:val="0"/>
          <w:sz w:val="24"/>
          <w:szCs w:val="24"/>
          <w:lang w:eastAsia="en-IN"/>
          <w14:ligatures w14:val="none"/>
        </w:rPr>
        <w:t>independent internal control mechanism</w:t>
      </w:r>
      <w:r w:rsidRPr="00540CE1">
        <w:rPr>
          <w:rFonts w:ascii="Times New Roman" w:eastAsia="Times New Roman" w:hAnsi="Times New Roman" w:cs="Times New Roman"/>
          <w:kern w:val="0"/>
          <w:sz w:val="24"/>
          <w:szCs w:val="24"/>
          <w:lang w:eastAsia="en-IN"/>
          <w14:ligatures w14:val="none"/>
        </w:rPr>
        <w:t xml:space="preserve">, ensuring that businesses comply with both </w:t>
      </w:r>
      <w:r w:rsidRPr="00540CE1">
        <w:rPr>
          <w:rFonts w:ascii="Times New Roman" w:eastAsia="Times New Roman" w:hAnsi="Times New Roman" w:cs="Times New Roman"/>
          <w:b/>
          <w:bCs/>
          <w:kern w:val="0"/>
          <w:sz w:val="24"/>
          <w:szCs w:val="24"/>
          <w:lang w:eastAsia="en-IN"/>
          <w14:ligatures w14:val="none"/>
        </w:rPr>
        <w:t>external regulations and internal policies.</w:t>
      </w:r>
    </w:p>
    <w:p w14:paraId="6D6DF28E"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Responsibilities of Compliance Officers</w:t>
      </w:r>
    </w:p>
    <w:p w14:paraId="2DFF3097"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Compliance Officers oversee various critical functions that contribute to an organization’s risk management and governance structure:</w:t>
      </w:r>
    </w:p>
    <w:p w14:paraId="31F7E633"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Compliance Monitoring</w:t>
      </w:r>
      <w:r w:rsidRPr="00540CE1">
        <w:rPr>
          <w:rFonts w:ascii="Times New Roman" w:eastAsia="Times New Roman" w:hAnsi="Times New Roman" w:cs="Times New Roman"/>
          <w:kern w:val="0"/>
          <w:sz w:val="24"/>
          <w:szCs w:val="24"/>
          <w:lang w:eastAsia="en-IN"/>
          <w14:ligatures w14:val="none"/>
        </w:rPr>
        <w:t xml:space="preserve"> – Ensuring adherence to </w:t>
      </w:r>
      <w:r w:rsidRPr="00540CE1">
        <w:rPr>
          <w:rFonts w:ascii="Times New Roman" w:eastAsia="Times New Roman" w:hAnsi="Times New Roman" w:cs="Times New Roman"/>
          <w:b/>
          <w:bCs/>
          <w:kern w:val="0"/>
          <w:sz w:val="24"/>
          <w:szCs w:val="24"/>
          <w:lang w:eastAsia="en-IN"/>
          <w14:ligatures w14:val="none"/>
        </w:rPr>
        <w:t>GDPR, SOX, HIPAA, and other regulations</w:t>
      </w:r>
      <w:r w:rsidRPr="00540CE1">
        <w:rPr>
          <w:rFonts w:ascii="Times New Roman" w:eastAsia="Times New Roman" w:hAnsi="Times New Roman" w:cs="Times New Roman"/>
          <w:kern w:val="0"/>
          <w:sz w:val="24"/>
          <w:szCs w:val="24"/>
          <w:lang w:eastAsia="en-IN"/>
          <w14:ligatures w14:val="none"/>
        </w:rPr>
        <w:t xml:space="preserve"> applicable to the industry.</w:t>
      </w:r>
    </w:p>
    <w:p w14:paraId="0E470819"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Developing and Implementing Compliance Programs</w:t>
      </w:r>
      <w:r w:rsidRPr="00540CE1">
        <w:rPr>
          <w:rFonts w:ascii="Times New Roman" w:eastAsia="Times New Roman" w:hAnsi="Times New Roman" w:cs="Times New Roman"/>
          <w:kern w:val="0"/>
          <w:sz w:val="24"/>
          <w:szCs w:val="24"/>
          <w:lang w:eastAsia="en-IN"/>
          <w14:ligatures w14:val="none"/>
        </w:rPr>
        <w:t xml:space="preserve"> – Designing policies and procedures that align with regulatory requirements.</w:t>
      </w:r>
    </w:p>
    <w:p w14:paraId="560E6B31"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Internal Audits and Risk Assessments</w:t>
      </w:r>
      <w:r w:rsidRPr="00540CE1">
        <w:rPr>
          <w:rFonts w:ascii="Times New Roman" w:eastAsia="Times New Roman" w:hAnsi="Times New Roman" w:cs="Times New Roman"/>
          <w:kern w:val="0"/>
          <w:sz w:val="24"/>
          <w:szCs w:val="24"/>
          <w:lang w:eastAsia="en-IN"/>
          <w14:ligatures w14:val="none"/>
        </w:rPr>
        <w:t xml:space="preserve"> – Identifying vulnerabilities in governance structures and mitigating legal risks.</w:t>
      </w:r>
    </w:p>
    <w:p w14:paraId="023314EA"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Training Employees on Compliance Best Practices</w:t>
      </w:r>
      <w:r w:rsidRPr="00540CE1">
        <w:rPr>
          <w:rFonts w:ascii="Times New Roman" w:eastAsia="Times New Roman" w:hAnsi="Times New Roman" w:cs="Times New Roman"/>
          <w:kern w:val="0"/>
          <w:sz w:val="24"/>
          <w:szCs w:val="24"/>
          <w:lang w:eastAsia="en-IN"/>
          <w14:ligatures w14:val="none"/>
        </w:rPr>
        <w:t xml:space="preserve"> – Educating the workforce on </w:t>
      </w:r>
      <w:r w:rsidRPr="00540CE1">
        <w:rPr>
          <w:rFonts w:ascii="Times New Roman" w:eastAsia="Times New Roman" w:hAnsi="Times New Roman" w:cs="Times New Roman"/>
          <w:b/>
          <w:bCs/>
          <w:kern w:val="0"/>
          <w:sz w:val="24"/>
          <w:szCs w:val="24"/>
          <w:lang w:eastAsia="en-IN"/>
          <w14:ligatures w14:val="none"/>
        </w:rPr>
        <w:t>anti-bribery laws, data protection policies, and ethical business conduct.</w:t>
      </w:r>
    </w:p>
    <w:p w14:paraId="7CB60DE0"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Handling Regulatory Investigations and Reporting</w:t>
      </w:r>
      <w:r w:rsidRPr="00540CE1">
        <w:rPr>
          <w:rFonts w:ascii="Times New Roman" w:eastAsia="Times New Roman" w:hAnsi="Times New Roman" w:cs="Times New Roman"/>
          <w:kern w:val="0"/>
          <w:sz w:val="24"/>
          <w:szCs w:val="24"/>
          <w:lang w:eastAsia="en-IN"/>
          <w14:ligatures w14:val="none"/>
        </w:rPr>
        <w:t xml:space="preserve"> – Acting as a liaison between the organization and regulatory authorities.</w:t>
      </w:r>
    </w:p>
    <w:p w14:paraId="6F3F4568" w14:textId="77777777" w:rsidR="00540CE1" w:rsidRPr="00540CE1" w:rsidRDefault="00540CE1">
      <w:pPr>
        <w:numPr>
          <w:ilvl w:val="0"/>
          <w:numId w:val="6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Third-Party Risk Management</w:t>
      </w:r>
      <w:r w:rsidRPr="00540CE1">
        <w:rPr>
          <w:rFonts w:ascii="Times New Roman" w:eastAsia="Times New Roman" w:hAnsi="Times New Roman" w:cs="Times New Roman"/>
          <w:kern w:val="0"/>
          <w:sz w:val="24"/>
          <w:szCs w:val="24"/>
          <w:lang w:eastAsia="en-IN"/>
          <w14:ligatures w14:val="none"/>
        </w:rPr>
        <w:t xml:space="preserve"> – Ensuring that vendors, partners, and suppliers adhere to the same compliance standards as the organization.</w:t>
      </w:r>
    </w:p>
    <w:p w14:paraId="6956A170"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JPMorgan’s Strengthened Compliance Program</w:t>
      </w:r>
      <w:r w:rsidRPr="00540CE1">
        <w:rPr>
          <w:rFonts w:ascii="Times New Roman" w:eastAsia="Times New Roman" w:hAnsi="Times New Roman" w:cs="Times New Roman"/>
          <w:kern w:val="0"/>
          <w:sz w:val="24"/>
          <w:szCs w:val="24"/>
          <w:lang w:eastAsia="en-IN"/>
          <w14:ligatures w14:val="none"/>
        </w:rPr>
        <w:t xml:space="preserve"> JPMorgan enhanced its </w:t>
      </w:r>
      <w:r w:rsidRPr="00540CE1">
        <w:rPr>
          <w:rFonts w:ascii="Times New Roman" w:eastAsia="Times New Roman" w:hAnsi="Times New Roman" w:cs="Times New Roman"/>
          <w:b/>
          <w:bCs/>
          <w:kern w:val="0"/>
          <w:sz w:val="24"/>
          <w:szCs w:val="24"/>
          <w:lang w:eastAsia="en-IN"/>
          <w14:ligatures w14:val="none"/>
        </w:rPr>
        <w:t>compliance risk management strategy</w:t>
      </w:r>
      <w:r w:rsidRPr="00540CE1">
        <w:rPr>
          <w:rFonts w:ascii="Times New Roman" w:eastAsia="Times New Roman" w:hAnsi="Times New Roman" w:cs="Times New Roman"/>
          <w:kern w:val="0"/>
          <w:sz w:val="24"/>
          <w:szCs w:val="24"/>
          <w:lang w:eastAsia="en-IN"/>
          <w14:ligatures w14:val="none"/>
        </w:rPr>
        <w:t xml:space="preserve"> by implementing </w:t>
      </w:r>
      <w:r w:rsidRPr="00540CE1">
        <w:rPr>
          <w:rFonts w:ascii="Times New Roman" w:eastAsia="Times New Roman" w:hAnsi="Times New Roman" w:cs="Times New Roman"/>
          <w:b/>
          <w:bCs/>
          <w:kern w:val="0"/>
          <w:sz w:val="24"/>
          <w:szCs w:val="24"/>
          <w:lang w:eastAsia="en-IN"/>
          <w14:ligatures w14:val="none"/>
        </w:rPr>
        <w:t>AI-driven regulatory tracking tools</w:t>
      </w:r>
      <w:r w:rsidRPr="00540CE1">
        <w:rPr>
          <w:rFonts w:ascii="Times New Roman" w:eastAsia="Times New Roman" w:hAnsi="Times New Roman" w:cs="Times New Roman"/>
          <w:kern w:val="0"/>
          <w:sz w:val="24"/>
          <w:szCs w:val="24"/>
          <w:lang w:eastAsia="en-IN"/>
          <w14:ligatures w14:val="none"/>
        </w:rPr>
        <w:t>, reducing legal violations and improving transparency in financial governance.</w:t>
      </w:r>
    </w:p>
    <w:p w14:paraId="3B7C2CDD"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810060">
          <v:rect id="_x0000_i1383" style="width:0;height:1.5pt" o:hralign="center" o:hrstd="t" o:hr="t" fillcolor="#a0a0a0" stroked="f"/>
        </w:pict>
      </w:r>
    </w:p>
    <w:p w14:paraId="25D1F8B2"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Officers and Industry-Specific Regulations</w:t>
      </w:r>
    </w:p>
    <w:p w14:paraId="033E9969"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in Finance: Basel III, SOX, and Anti-Money Laundering (AML)</w:t>
      </w:r>
    </w:p>
    <w:p w14:paraId="1390155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Financial institutions operate under some of the strictest regulations worldwide. Compliance Officers in banking and finance must ensure adherence to </w:t>
      </w:r>
      <w:r w:rsidRPr="00540CE1">
        <w:rPr>
          <w:rFonts w:ascii="Times New Roman" w:eastAsia="Times New Roman" w:hAnsi="Times New Roman" w:cs="Times New Roman"/>
          <w:b/>
          <w:bCs/>
          <w:kern w:val="0"/>
          <w:sz w:val="24"/>
          <w:szCs w:val="24"/>
          <w:lang w:eastAsia="en-IN"/>
          <w14:ligatures w14:val="none"/>
        </w:rPr>
        <w:t>Basel III risk management protocols, SOX financial reporting mandates, and AML laws.</w:t>
      </w:r>
      <w:r w:rsidRPr="00540CE1">
        <w:rPr>
          <w:rFonts w:ascii="Times New Roman" w:eastAsia="Times New Roman" w:hAnsi="Times New Roman" w:cs="Times New Roman"/>
          <w:kern w:val="0"/>
          <w:sz w:val="24"/>
          <w:szCs w:val="24"/>
          <w:lang w:eastAsia="en-IN"/>
          <w14:ligatures w14:val="none"/>
        </w:rPr>
        <w:t xml:space="preserve"> Their role includes:</w:t>
      </w:r>
    </w:p>
    <w:p w14:paraId="198F1C99" w14:textId="77777777" w:rsidR="00540CE1" w:rsidRPr="00540CE1" w:rsidRDefault="00540CE1">
      <w:pPr>
        <w:numPr>
          <w:ilvl w:val="0"/>
          <w:numId w:val="6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Monitoring financial transactions for money laundering activities.</w:t>
      </w:r>
    </w:p>
    <w:p w14:paraId="2248E556" w14:textId="77777777" w:rsidR="00540CE1" w:rsidRPr="00540CE1" w:rsidRDefault="00540CE1">
      <w:pPr>
        <w:numPr>
          <w:ilvl w:val="0"/>
          <w:numId w:val="6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accurate financial reporting in compliance with SOX.</w:t>
      </w:r>
    </w:p>
    <w:p w14:paraId="6192E038" w14:textId="77777777" w:rsidR="00540CE1" w:rsidRPr="00540CE1" w:rsidRDefault="00540CE1">
      <w:pPr>
        <w:numPr>
          <w:ilvl w:val="0"/>
          <w:numId w:val="6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Implementing fraud detection measures using AI-based anomaly detection.</w:t>
      </w:r>
    </w:p>
    <w:p w14:paraId="5AB0A53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in Healthcare: HIPAA and Data Privacy</w:t>
      </w:r>
    </w:p>
    <w:p w14:paraId="45BF7697"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the healthcare sector, Compliance Officers ensure that organizations </w:t>
      </w:r>
      <w:r w:rsidRPr="00540CE1">
        <w:rPr>
          <w:rFonts w:ascii="Times New Roman" w:eastAsia="Times New Roman" w:hAnsi="Times New Roman" w:cs="Times New Roman"/>
          <w:b/>
          <w:bCs/>
          <w:kern w:val="0"/>
          <w:sz w:val="24"/>
          <w:szCs w:val="24"/>
          <w:lang w:eastAsia="en-IN"/>
          <w14:ligatures w14:val="none"/>
        </w:rPr>
        <w:t>safeguard patient data</w:t>
      </w:r>
      <w:r w:rsidRPr="00540CE1">
        <w:rPr>
          <w:rFonts w:ascii="Times New Roman" w:eastAsia="Times New Roman" w:hAnsi="Times New Roman" w:cs="Times New Roman"/>
          <w:kern w:val="0"/>
          <w:sz w:val="24"/>
          <w:szCs w:val="24"/>
          <w:lang w:eastAsia="en-IN"/>
          <w14:ligatures w14:val="none"/>
        </w:rPr>
        <w:t xml:space="preserve"> under regulations such as </w:t>
      </w:r>
      <w:r w:rsidRPr="00540CE1">
        <w:rPr>
          <w:rFonts w:ascii="Times New Roman" w:eastAsia="Times New Roman" w:hAnsi="Times New Roman" w:cs="Times New Roman"/>
          <w:b/>
          <w:bCs/>
          <w:kern w:val="0"/>
          <w:sz w:val="24"/>
          <w:szCs w:val="24"/>
          <w:lang w:eastAsia="en-IN"/>
          <w14:ligatures w14:val="none"/>
        </w:rPr>
        <w:t>HIPAA</w:t>
      </w:r>
      <w:r w:rsidRPr="00540CE1">
        <w:rPr>
          <w:rFonts w:ascii="Times New Roman" w:eastAsia="Times New Roman" w:hAnsi="Times New Roman" w:cs="Times New Roman"/>
          <w:kern w:val="0"/>
          <w:sz w:val="24"/>
          <w:szCs w:val="24"/>
          <w:lang w:eastAsia="en-IN"/>
          <w14:ligatures w14:val="none"/>
        </w:rPr>
        <w:t xml:space="preserve"> and emerging global data protection laws.</w:t>
      </w:r>
    </w:p>
    <w:p w14:paraId="5D35547F" w14:textId="77777777" w:rsidR="00540CE1" w:rsidRPr="00540CE1" w:rsidRDefault="00540CE1">
      <w:pPr>
        <w:numPr>
          <w:ilvl w:val="0"/>
          <w:numId w:val="6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Overseeing patient data encryption and cybersecurity protocols.</w:t>
      </w:r>
    </w:p>
    <w:p w14:paraId="61F77D94" w14:textId="77777777" w:rsidR="00540CE1" w:rsidRPr="00540CE1" w:rsidRDefault="00540CE1">
      <w:pPr>
        <w:numPr>
          <w:ilvl w:val="0"/>
          <w:numId w:val="6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compliance with HIPAA privacy rules for electronic health records.</w:t>
      </w:r>
    </w:p>
    <w:p w14:paraId="6E9970C1" w14:textId="77777777" w:rsidR="00540CE1" w:rsidRPr="00540CE1" w:rsidRDefault="00540CE1">
      <w:pPr>
        <w:numPr>
          <w:ilvl w:val="0"/>
          <w:numId w:val="6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employee training on patient confidentiality and data handling.</w:t>
      </w:r>
    </w:p>
    <w:p w14:paraId="0F877BB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Mayo Clinic Ensured HIPAA Compliance</w:t>
      </w:r>
      <w:r w:rsidRPr="00540CE1">
        <w:rPr>
          <w:rFonts w:ascii="Times New Roman" w:eastAsia="Times New Roman" w:hAnsi="Times New Roman" w:cs="Times New Roman"/>
          <w:kern w:val="0"/>
          <w:sz w:val="24"/>
          <w:szCs w:val="24"/>
          <w:lang w:eastAsia="en-IN"/>
          <w14:ligatures w14:val="none"/>
        </w:rPr>
        <w:t xml:space="preserve"> Mayo Clinic implemented an </w:t>
      </w:r>
      <w:r w:rsidRPr="00540CE1">
        <w:rPr>
          <w:rFonts w:ascii="Times New Roman" w:eastAsia="Times New Roman" w:hAnsi="Times New Roman" w:cs="Times New Roman"/>
          <w:b/>
          <w:bCs/>
          <w:kern w:val="0"/>
          <w:sz w:val="24"/>
          <w:szCs w:val="24"/>
          <w:lang w:eastAsia="en-IN"/>
          <w14:ligatures w14:val="none"/>
        </w:rPr>
        <w:t>AI-based compliance monitoring system</w:t>
      </w:r>
      <w:r w:rsidRPr="00540CE1">
        <w:rPr>
          <w:rFonts w:ascii="Times New Roman" w:eastAsia="Times New Roman" w:hAnsi="Times New Roman" w:cs="Times New Roman"/>
          <w:kern w:val="0"/>
          <w:sz w:val="24"/>
          <w:szCs w:val="24"/>
          <w:lang w:eastAsia="en-IN"/>
          <w14:ligatures w14:val="none"/>
        </w:rPr>
        <w:t xml:space="preserve"> to detect data breaches in real-time, ensuring HIPAA adherence and reducing patient data exposure.</w:t>
      </w:r>
    </w:p>
    <w:p w14:paraId="5BA2395A"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F81D19">
          <v:rect id="_x0000_i1384" style="width:0;height:1.5pt" o:hralign="center" o:hrstd="t" o:hr="t" fillcolor="#a0a0a0" stroked="f"/>
        </w:pict>
      </w:r>
    </w:p>
    <w:p w14:paraId="797F2708"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Faced by Compliance Officers</w:t>
      </w:r>
    </w:p>
    <w:p w14:paraId="1E0948F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Regulatory Complexity and Frequent Updates</w:t>
      </w:r>
    </w:p>
    <w:p w14:paraId="65418E6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Regulatory landscapes are constantly changing, requiring Compliance Officers to:</w:t>
      </w:r>
    </w:p>
    <w:p w14:paraId="1F005790" w14:textId="77777777" w:rsidR="00540CE1" w:rsidRPr="00540CE1" w:rsidRDefault="00540CE1">
      <w:pPr>
        <w:numPr>
          <w:ilvl w:val="0"/>
          <w:numId w:val="6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real-time regulatory updates</w:t>
      </w:r>
      <w:r w:rsidRPr="00540CE1">
        <w:rPr>
          <w:rFonts w:ascii="Times New Roman" w:eastAsia="Times New Roman" w:hAnsi="Times New Roman" w:cs="Times New Roman"/>
          <w:kern w:val="0"/>
          <w:sz w:val="24"/>
          <w:szCs w:val="24"/>
          <w:lang w:eastAsia="en-IN"/>
          <w14:ligatures w14:val="none"/>
        </w:rPr>
        <w:t xml:space="preserve"> and adapt policies accordingly.</w:t>
      </w:r>
    </w:p>
    <w:p w14:paraId="6B2C02DB" w14:textId="77777777" w:rsidR="00540CE1" w:rsidRPr="00540CE1" w:rsidRDefault="00540CE1">
      <w:pPr>
        <w:numPr>
          <w:ilvl w:val="0"/>
          <w:numId w:val="6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AI-powered legal tracking tools</w:t>
      </w:r>
      <w:r w:rsidRPr="00540CE1">
        <w:rPr>
          <w:rFonts w:ascii="Times New Roman" w:eastAsia="Times New Roman" w:hAnsi="Times New Roman" w:cs="Times New Roman"/>
          <w:kern w:val="0"/>
          <w:sz w:val="24"/>
          <w:szCs w:val="24"/>
          <w:lang w:eastAsia="en-IN"/>
          <w14:ligatures w14:val="none"/>
        </w:rPr>
        <w:t xml:space="preserve"> to automate compliance adjustments.</w:t>
      </w:r>
    </w:p>
    <w:p w14:paraId="127679B5" w14:textId="77777777" w:rsidR="00540CE1" w:rsidRPr="00540CE1" w:rsidRDefault="00540CE1">
      <w:pPr>
        <w:numPr>
          <w:ilvl w:val="0"/>
          <w:numId w:val="6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Collaborate with external legal experts</w:t>
      </w:r>
      <w:r w:rsidRPr="00540CE1">
        <w:rPr>
          <w:rFonts w:ascii="Times New Roman" w:eastAsia="Times New Roman" w:hAnsi="Times New Roman" w:cs="Times New Roman"/>
          <w:kern w:val="0"/>
          <w:sz w:val="24"/>
          <w:szCs w:val="24"/>
          <w:lang w:eastAsia="en-IN"/>
          <w14:ligatures w14:val="none"/>
        </w:rPr>
        <w:t xml:space="preserve"> to interpret new regulations.</w:t>
      </w:r>
    </w:p>
    <w:p w14:paraId="6627C8D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Handling Compliance Violations and Corporate Misconduct</w:t>
      </w:r>
    </w:p>
    <w:p w14:paraId="1F50501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When compliance failures occur, Compliance Officers must:</w:t>
      </w:r>
    </w:p>
    <w:p w14:paraId="671CA152" w14:textId="77777777" w:rsidR="00540CE1" w:rsidRPr="00540CE1" w:rsidRDefault="00540CE1">
      <w:pPr>
        <w:numPr>
          <w:ilvl w:val="0"/>
          <w:numId w:val="6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Investigate incidents thoroughly and recommend corrective actions.</w:t>
      </w:r>
    </w:p>
    <w:p w14:paraId="5065BE60" w14:textId="77777777" w:rsidR="00540CE1" w:rsidRPr="00540CE1" w:rsidRDefault="00540CE1">
      <w:pPr>
        <w:numPr>
          <w:ilvl w:val="0"/>
          <w:numId w:val="6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Mitigate reputational damage through proactive crisis management.</w:t>
      </w:r>
    </w:p>
    <w:p w14:paraId="6A453ED1" w14:textId="77777777" w:rsidR="00540CE1" w:rsidRPr="00540CE1" w:rsidRDefault="00540CE1">
      <w:pPr>
        <w:numPr>
          <w:ilvl w:val="0"/>
          <w:numId w:val="6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Work with HR and legal teams to enforce disciplinary actions.</w:t>
      </w:r>
    </w:p>
    <w:p w14:paraId="7D87BEE0"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Resistance to Compliance Measures</w:t>
      </w:r>
    </w:p>
    <w:p w14:paraId="5BB2873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often face </w:t>
      </w:r>
      <w:r w:rsidRPr="00540CE1">
        <w:rPr>
          <w:rFonts w:ascii="Times New Roman" w:eastAsia="Times New Roman" w:hAnsi="Times New Roman" w:cs="Times New Roman"/>
          <w:b/>
          <w:bCs/>
          <w:kern w:val="0"/>
          <w:sz w:val="24"/>
          <w:szCs w:val="24"/>
          <w:lang w:eastAsia="en-IN"/>
          <w14:ligatures w14:val="none"/>
        </w:rPr>
        <w:t>pushback from executives and employees</w:t>
      </w:r>
      <w:r w:rsidRPr="00540CE1">
        <w:rPr>
          <w:rFonts w:ascii="Times New Roman" w:eastAsia="Times New Roman" w:hAnsi="Times New Roman" w:cs="Times New Roman"/>
          <w:kern w:val="0"/>
          <w:sz w:val="24"/>
          <w:szCs w:val="24"/>
          <w:lang w:eastAsia="en-IN"/>
          <w14:ligatures w14:val="none"/>
        </w:rPr>
        <w:t xml:space="preserve"> who view regulations as roadblocks to efficiency. To overcome resistance, they must:</w:t>
      </w:r>
    </w:p>
    <w:p w14:paraId="6AFB36B4" w14:textId="77777777" w:rsidR="00540CE1" w:rsidRPr="00540CE1" w:rsidRDefault="00540CE1">
      <w:pPr>
        <w:numPr>
          <w:ilvl w:val="0"/>
          <w:numId w:val="6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Communicate the business benefits of compliance, including risk reduction and brand reputation.</w:t>
      </w:r>
    </w:p>
    <w:p w14:paraId="426E87C9" w14:textId="77777777" w:rsidR="00540CE1" w:rsidRPr="00540CE1" w:rsidRDefault="00540CE1">
      <w:pPr>
        <w:numPr>
          <w:ilvl w:val="0"/>
          <w:numId w:val="6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interactive training programs to encourage compliance participation.</w:t>
      </w:r>
    </w:p>
    <w:p w14:paraId="255BEF2E" w14:textId="77777777" w:rsidR="00540CE1" w:rsidRPr="00540CE1" w:rsidRDefault="00540CE1">
      <w:pPr>
        <w:numPr>
          <w:ilvl w:val="0"/>
          <w:numId w:val="6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AI-based compliance simulations to demonstrate real-world regulatory risks.</w:t>
      </w:r>
    </w:p>
    <w:p w14:paraId="52F38449"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Deutsche Bank Overcame Compliance Resistance</w:t>
      </w:r>
      <w:r w:rsidRPr="00540CE1">
        <w:rPr>
          <w:rFonts w:ascii="Times New Roman" w:eastAsia="Times New Roman" w:hAnsi="Times New Roman" w:cs="Times New Roman"/>
          <w:kern w:val="0"/>
          <w:sz w:val="24"/>
          <w:szCs w:val="24"/>
          <w:lang w:eastAsia="en-IN"/>
          <w14:ligatures w14:val="none"/>
        </w:rPr>
        <w:t xml:space="preserve"> Deutsche Bank faced internal challenges when implementing Basel III regulations but used </w:t>
      </w:r>
      <w:r w:rsidRPr="00540CE1">
        <w:rPr>
          <w:rFonts w:ascii="Times New Roman" w:eastAsia="Times New Roman" w:hAnsi="Times New Roman" w:cs="Times New Roman"/>
          <w:b/>
          <w:bCs/>
          <w:kern w:val="0"/>
          <w:sz w:val="24"/>
          <w:szCs w:val="24"/>
          <w:lang w:eastAsia="en-IN"/>
          <w14:ligatures w14:val="none"/>
        </w:rPr>
        <w:t>executive training programs and compliance incentives</w:t>
      </w:r>
      <w:r w:rsidRPr="00540CE1">
        <w:rPr>
          <w:rFonts w:ascii="Times New Roman" w:eastAsia="Times New Roman" w:hAnsi="Times New Roman" w:cs="Times New Roman"/>
          <w:kern w:val="0"/>
          <w:sz w:val="24"/>
          <w:szCs w:val="24"/>
          <w:lang w:eastAsia="en-IN"/>
          <w14:ligatures w14:val="none"/>
        </w:rPr>
        <w:t xml:space="preserve"> to encourage adoption, improving regulatory adherence by 30%.</w:t>
      </w:r>
    </w:p>
    <w:p w14:paraId="6326D6C9"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8100BA">
          <v:rect id="_x0000_i1385" style="width:0;height:1.5pt" o:hralign="center" o:hrstd="t" o:hr="t" fillcolor="#a0a0a0" stroked="f"/>
        </w:pict>
      </w:r>
    </w:p>
    <w:p w14:paraId="640AB6EE"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Compliance Officers: AI, Automation, and Predictive Compliance</w:t>
      </w:r>
    </w:p>
    <w:p w14:paraId="0A18C778"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is Revolutionizing the Role of Compliance Officers</w:t>
      </w:r>
    </w:p>
    <w:p w14:paraId="73A8F57F"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are increasingly using </w:t>
      </w:r>
      <w:r w:rsidRPr="00540CE1">
        <w:rPr>
          <w:rFonts w:ascii="Times New Roman" w:eastAsia="Times New Roman" w:hAnsi="Times New Roman" w:cs="Times New Roman"/>
          <w:b/>
          <w:bCs/>
          <w:kern w:val="0"/>
          <w:sz w:val="24"/>
          <w:szCs w:val="24"/>
          <w:lang w:eastAsia="en-IN"/>
          <w14:ligatures w14:val="none"/>
        </w:rPr>
        <w:t>AI-driven compliance automation tools</w:t>
      </w:r>
      <w:r w:rsidRPr="00540CE1">
        <w:rPr>
          <w:rFonts w:ascii="Times New Roman" w:eastAsia="Times New Roman" w:hAnsi="Times New Roman" w:cs="Times New Roman"/>
          <w:kern w:val="0"/>
          <w:sz w:val="24"/>
          <w:szCs w:val="24"/>
          <w:lang w:eastAsia="en-IN"/>
          <w14:ligatures w14:val="none"/>
        </w:rPr>
        <w:t xml:space="preserve"> to:</w:t>
      </w:r>
    </w:p>
    <w:p w14:paraId="33DEFE1A" w14:textId="77777777" w:rsidR="00540CE1" w:rsidRPr="00540CE1" w:rsidRDefault="00540CE1">
      <w:pPr>
        <w:numPr>
          <w:ilvl w:val="0"/>
          <w:numId w:val="6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transactions for fraudulent activity in real time.</w:t>
      </w:r>
    </w:p>
    <w:p w14:paraId="0CC6F3C1" w14:textId="77777777" w:rsidR="00540CE1" w:rsidRPr="00540CE1" w:rsidRDefault="00540CE1">
      <w:pPr>
        <w:numPr>
          <w:ilvl w:val="0"/>
          <w:numId w:val="6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reporting and risk assessments.</w:t>
      </w:r>
    </w:p>
    <w:p w14:paraId="4781F174" w14:textId="77777777" w:rsidR="00540CE1" w:rsidRPr="00540CE1" w:rsidRDefault="00540CE1">
      <w:pPr>
        <w:numPr>
          <w:ilvl w:val="0"/>
          <w:numId w:val="6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Use Natural Language Processing (NLP) to </w:t>
      </w: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regulatory documents.</w:t>
      </w:r>
    </w:p>
    <w:p w14:paraId="5F18CDC6"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Robotic Process Automation (RPA) for Compliance Efficiency</w:t>
      </w:r>
    </w:p>
    <w:p w14:paraId="559B0E9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RPA enables Compliance Officers to:</w:t>
      </w:r>
    </w:p>
    <w:p w14:paraId="388B21F4" w14:textId="77777777" w:rsidR="00540CE1" w:rsidRPr="00540CE1" w:rsidRDefault="00540CE1">
      <w:pPr>
        <w:numPr>
          <w:ilvl w:val="0"/>
          <w:numId w:val="6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workflows, reducing manual errors.</w:t>
      </w:r>
    </w:p>
    <w:p w14:paraId="4CA24D7B" w14:textId="77777777" w:rsidR="00540CE1" w:rsidRPr="00540CE1" w:rsidRDefault="00540CE1">
      <w:pPr>
        <w:numPr>
          <w:ilvl w:val="0"/>
          <w:numId w:val="6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Track policy violations through AI-driven monitoring systems.</w:t>
      </w:r>
    </w:p>
    <w:p w14:paraId="0983383C" w14:textId="77777777" w:rsidR="00540CE1" w:rsidRPr="00540CE1" w:rsidRDefault="00540CE1">
      <w:pPr>
        <w:numPr>
          <w:ilvl w:val="0"/>
          <w:numId w:val="6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Improve third-party risk management by continuously analyzing vendor compliance.</w:t>
      </w:r>
    </w:p>
    <w:p w14:paraId="0A11136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Compliance Transparency and Audit Trails</w:t>
      </w:r>
    </w:p>
    <w:p w14:paraId="4C21A2A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Blockchain technology enhances compliance by:</w:t>
      </w:r>
    </w:p>
    <w:p w14:paraId="41695A13" w14:textId="77777777" w:rsidR="00540CE1" w:rsidRPr="00540CE1" w:rsidRDefault="00540CE1">
      <w:pPr>
        <w:numPr>
          <w:ilvl w:val="0"/>
          <w:numId w:val="6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Creating immutable audit trails for regulatory reporting.</w:t>
      </w:r>
    </w:p>
    <w:p w14:paraId="01B16558" w14:textId="77777777" w:rsidR="00540CE1" w:rsidRPr="00540CE1" w:rsidRDefault="00540CE1">
      <w:pPr>
        <w:numPr>
          <w:ilvl w:val="0"/>
          <w:numId w:val="6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secure and tamper-proof financial transactions.</w:t>
      </w:r>
    </w:p>
    <w:p w14:paraId="0D899DAA" w14:textId="77777777" w:rsidR="00540CE1" w:rsidRPr="00540CE1" w:rsidRDefault="00540CE1">
      <w:pPr>
        <w:numPr>
          <w:ilvl w:val="0"/>
          <w:numId w:val="6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Improving third-party vendor compliance tracking.</w:t>
      </w:r>
    </w:p>
    <w:p w14:paraId="73723B2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IBM’s AI-Driven Compliance Innovation</w:t>
      </w:r>
      <w:r w:rsidRPr="00540CE1">
        <w:rPr>
          <w:rFonts w:ascii="Times New Roman" w:eastAsia="Times New Roman" w:hAnsi="Times New Roman" w:cs="Times New Roman"/>
          <w:kern w:val="0"/>
          <w:sz w:val="24"/>
          <w:szCs w:val="24"/>
          <w:lang w:eastAsia="en-IN"/>
          <w14:ligatures w14:val="none"/>
        </w:rPr>
        <w:t xml:space="preserve"> IBM leveraged AI and blockchain for </w:t>
      </w:r>
      <w:r w:rsidRPr="00540CE1">
        <w:rPr>
          <w:rFonts w:ascii="Times New Roman" w:eastAsia="Times New Roman" w:hAnsi="Times New Roman" w:cs="Times New Roman"/>
          <w:b/>
          <w:bCs/>
          <w:kern w:val="0"/>
          <w:sz w:val="24"/>
          <w:szCs w:val="24"/>
          <w:lang w:eastAsia="en-IN"/>
          <w14:ligatures w14:val="none"/>
        </w:rPr>
        <w:t>real-time compliance tracking</w:t>
      </w:r>
      <w:r w:rsidRPr="00540CE1">
        <w:rPr>
          <w:rFonts w:ascii="Times New Roman" w:eastAsia="Times New Roman" w:hAnsi="Times New Roman" w:cs="Times New Roman"/>
          <w:kern w:val="0"/>
          <w:sz w:val="24"/>
          <w:szCs w:val="24"/>
          <w:lang w:eastAsia="en-IN"/>
          <w14:ligatures w14:val="none"/>
        </w:rPr>
        <w:t>, improving SOX adherence and reducing regulatory breaches.</w:t>
      </w:r>
    </w:p>
    <w:p w14:paraId="00553BF1"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05C5B3">
          <v:rect id="_x0000_i1386" style="width:0;height:1.5pt" o:hralign="center" o:hrstd="t" o:hr="t" fillcolor="#a0a0a0" stroked="f"/>
        </w:pict>
      </w:r>
    </w:p>
    <w:p w14:paraId="60E93323"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Compliance Officers to Strengthen GRC</w:t>
      </w:r>
    </w:p>
    <w:p w14:paraId="6D5BB475"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Proactive Compliance Culture</w:t>
      </w:r>
    </w:p>
    <w:p w14:paraId="7226E68F" w14:textId="77777777" w:rsidR="00540CE1" w:rsidRPr="00540CE1" w:rsidRDefault="00540CE1">
      <w:pPr>
        <w:numPr>
          <w:ilvl w:val="0"/>
          <w:numId w:val="6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Encourage leadership involvement</w:t>
      </w:r>
      <w:r w:rsidRPr="00540CE1">
        <w:rPr>
          <w:rFonts w:ascii="Times New Roman" w:eastAsia="Times New Roman" w:hAnsi="Times New Roman" w:cs="Times New Roman"/>
          <w:kern w:val="0"/>
          <w:sz w:val="24"/>
          <w:szCs w:val="24"/>
          <w:lang w:eastAsia="en-IN"/>
          <w14:ligatures w14:val="none"/>
        </w:rPr>
        <w:t xml:space="preserve"> in compliance governance.</w:t>
      </w:r>
    </w:p>
    <w:p w14:paraId="5967F81B" w14:textId="77777777" w:rsidR="00540CE1" w:rsidRPr="00540CE1" w:rsidRDefault="00540CE1">
      <w:pPr>
        <w:numPr>
          <w:ilvl w:val="0"/>
          <w:numId w:val="6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clear communication channels</w:t>
      </w:r>
      <w:r w:rsidRPr="00540CE1">
        <w:rPr>
          <w:rFonts w:ascii="Times New Roman" w:eastAsia="Times New Roman" w:hAnsi="Times New Roman" w:cs="Times New Roman"/>
          <w:kern w:val="0"/>
          <w:sz w:val="24"/>
          <w:szCs w:val="24"/>
          <w:lang w:eastAsia="en-IN"/>
          <w14:ligatures w14:val="none"/>
        </w:rPr>
        <w:t xml:space="preserve"> for reporting violations.</w:t>
      </w:r>
    </w:p>
    <w:p w14:paraId="04A5FCE7" w14:textId="77777777" w:rsidR="00540CE1" w:rsidRPr="00540CE1" w:rsidRDefault="00540CE1">
      <w:pPr>
        <w:numPr>
          <w:ilvl w:val="0"/>
          <w:numId w:val="6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Foster an ethical corporate environment</w:t>
      </w:r>
      <w:r w:rsidRPr="00540CE1">
        <w:rPr>
          <w:rFonts w:ascii="Times New Roman" w:eastAsia="Times New Roman" w:hAnsi="Times New Roman" w:cs="Times New Roman"/>
          <w:kern w:val="0"/>
          <w:sz w:val="24"/>
          <w:szCs w:val="24"/>
          <w:lang w:eastAsia="en-IN"/>
          <w14:ligatures w14:val="none"/>
        </w:rPr>
        <w:t xml:space="preserve"> that prioritizes compliance.</w:t>
      </w:r>
    </w:p>
    <w:p w14:paraId="6EE3DC4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Third-Party and Supply Chain Compliance</w:t>
      </w:r>
    </w:p>
    <w:p w14:paraId="36861F4E" w14:textId="77777777" w:rsidR="00540CE1" w:rsidRPr="00540CE1" w:rsidRDefault="00540CE1">
      <w:pPr>
        <w:numPr>
          <w:ilvl w:val="0"/>
          <w:numId w:val="6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Regularly audit vendor compliance policies.</w:t>
      </w:r>
    </w:p>
    <w:p w14:paraId="526BBDE4" w14:textId="77777777" w:rsidR="00540CE1" w:rsidRPr="00540CE1" w:rsidRDefault="00540CE1">
      <w:pPr>
        <w:numPr>
          <w:ilvl w:val="0"/>
          <w:numId w:val="6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AI-driven risk assessments</w:t>
      </w:r>
      <w:r w:rsidRPr="00540CE1">
        <w:rPr>
          <w:rFonts w:ascii="Times New Roman" w:eastAsia="Times New Roman" w:hAnsi="Times New Roman" w:cs="Times New Roman"/>
          <w:kern w:val="0"/>
          <w:sz w:val="24"/>
          <w:szCs w:val="24"/>
          <w:lang w:eastAsia="en-IN"/>
          <w14:ligatures w14:val="none"/>
        </w:rPr>
        <w:t xml:space="preserve"> to monitor supplier adherence.</w:t>
      </w:r>
    </w:p>
    <w:p w14:paraId="0A60A368" w14:textId="77777777" w:rsidR="00540CE1" w:rsidRPr="00540CE1" w:rsidRDefault="00540CE1">
      <w:pPr>
        <w:numPr>
          <w:ilvl w:val="0"/>
          <w:numId w:val="6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contract management systems</w:t>
      </w:r>
      <w:r w:rsidRPr="00540CE1">
        <w:rPr>
          <w:rFonts w:ascii="Times New Roman" w:eastAsia="Times New Roman" w:hAnsi="Times New Roman" w:cs="Times New Roman"/>
          <w:kern w:val="0"/>
          <w:sz w:val="24"/>
          <w:szCs w:val="24"/>
          <w:lang w:eastAsia="en-IN"/>
          <w14:ligatures w14:val="none"/>
        </w:rPr>
        <w:t xml:space="preserve"> to enforce compliance clauses.</w:t>
      </w:r>
    </w:p>
    <w:p w14:paraId="38697C83"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Vendor Compliance Framework</w:t>
      </w:r>
      <w:r w:rsidRPr="00540CE1">
        <w:rPr>
          <w:rFonts w:ascii="Times New Roman" w:eastAsia="Times New Roman" w:hAnsi="Times New Roman" w:cs="Times New Roman"/>
          <w:kern w:val="0"/>
          <w:sz w:val="24"/>
          <w:szCs w:val="24"/>
          <w:lang w:eastAsia="en-IN"/>
          <w14:ligatures w14:val="none"/>
        </w:rPr>
        <w:t xml:space="preserve"> Amazon integrated AI-powered compliance audits, reducing third-party risk exposure and improving global </w:t>
      </w:r>
      <w:r w:rsidRPr="00540CE1">
        <w:rPr>
          <w:rFonts w:ascii="Times New Roman" w:eastAsia="Times New Roman" w:hAnsi="Times New Roman" w:cs="Times New Roman"/>
          <w:b/>
          <w:bCs/>
          <w:kern w:val="0"/>
          <w:sz w:val="24"/>
          <w:szCs w:val="24"/>
          <w:lang w:eastAsia="en-IN"/>
          <w14:ligatures w14:val="none"/>
        </w:rPr>
        <w:t>supply chain governance.</w:t>
      </w:r>
    </w:p>
    <w:p w14:paraId="41DA7C1D"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7E2D9C">
          <v:rect id="_x0000_i1387" style="width:0;height:1.5pt" o:hralign="center" o:hrstd="t" o:hr="t" fillcolor="#a0a0a0" stroked="f"/>
        </w:pict>
      </w:r>
    </w:p>
    <w:p w14:paraId="75D84C28"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05EEA2C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play a </w:t>
      </w:r>
      <w:r w:rsidRPr="00540CE1">
        <w:rPr>
          <w:rFonts w:ascii="Times New Roman" w:eastAsia="Times New Roman" w:hAnsi="Times New Roman" w:cs="Times New Roman"/>
          <w:b/>
          <w:bCs/>
          <w:kern w:val="0"/>
          <w:sz w:val="24"/>
          <w:szCs w:val="24"/>
          <w:lang w:eastAsia="en-IN"/>
          <w14:ligatures w14:val="none"/>
        </w:rPr>
        <w:t>critical role in safeguarding organizations from regulatory risks, financial fraud, and cybersecurity threats.</w:t>
      </w:r>
      <w:r w:rsidRPr="00540CE1">
        <w:rPr>
          <w:rFonts w:ascii="Times New Roman" w:eastAsia="Times New Roman" w:hAnsi="Times New Roman" w:cs="Times New Roman"/>
          <w:kern w:val="0"/>
          <w:sz w:val="24"/>
          <w:szCs w:val="24"/>
          <w:lang w:eastAsia="en-IN"/>
          <w14:ligatures w14:val="none"/>
        </w:rPr>
        <w:t xml:space="preserve"> Their responsibilities extend beyond rule enforcement to </w:t>
      </w:r>
      <w:r w:rsidRPr="00540CE1">
        <w:rPr>
          <w:rFonts w:ascii="Times New Roman" w:eastAsia="Times New Roman" w:hAnsi="Times New Roman" w:cs="Times New Roman"/>
          <w:b/>
          <w:bCs/>
          <w:kern w:val="0"/>
          <w:sz w:val="24"/>
          <w:szCs w:val="24"/>
          <w:lang w:eastAsia="en-IN"/>
          <w14:ligatures w14:val="none"/>
        </w:rPr>
        <w:t>strategic risk mitigation, legal interpretation, and corporate governance oversight.</w:t>
      </w:r>
    </w:p>
    <w:p w14:paraId="2EE68248"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With </w:t>
      </w:r>
      <w:r w:rsidRPr="00540CE1">
        <w:rPr>
          <w:rFonts w:ascii="Times New Roman" w:eastAsia="Times New Roman" w:hAnsi="Times New Roman" w:cs="Times New Roman"/>
          <w:b/>
          <w:bCs/>
          <w:kern w:val="0"/>
          <w:sz w:val="24"/>
          <w:szCs w:val="24"/>
          <w:lang w:eastAsia="en-IN"/>
          <w14:ligatures w14:val="none"/>
        </w:rPr>
        <w:t>AI-driven automation, blockchain-based audit tracking, and predictive compliance analytics</w:t>
      </w:r>
      <w:r w:rsidRPr="00540CE1">
        <w:rPr>
          <w:rFonts w:ascii="Times New Roman" w:eastAsia="Times New Roman" w:hAnsi="Times New Roman" w:cs="Times New Roman"/>
          <w:kern w:val="0"/>
          <w:sz w:val="24"/>
          <w:szCs w:val="24"/>
          <w:lang w:eastAsia="en-IN"/>
          <w14:ligatures w14:val="none"/>
        </w:rPr>
        <w:t xml:space="preserve">, Compliance Officers can enhance their ability to monitor </w:t>
      </w:r>
      <w:r w:rsidRPr="00540CE1">
        <w:rPr>
          <w:rFonts w:ascii="Times New Roman" w:eastAsia="Times New Roman" w:hAnsi="Times New Roman" w:cs="Times New Roman"/>
          <w:b/>
          <w:bCs/>
          <w:kern w:val="0"/>
          <w:sz w:val="24"/>
          <w:szCs w:val="24"/>
          <w:lang w:eastAsia="en-IN"/>
          <w14:ligatures w14:val="none"/>
        </w:rPr>
        <w:t>regulatory changes, detect fraud, and ensure adherence to global standards.</w:t>
      </w:r>
    </w:p>
    <w:p w14:paraId="5C20D886"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Segoe UI Emoji" w:eastAsia="Times New Roman" w:hAnsi="Segoe UI Emoji" w:cs="Segoe UI Emoji"/>
          <w:kern w:val="0"/>
          <w:sz w:val="24"/>
          <w:szCs w:val="24"/>
          <w:lang w:eastAsia="en-IN"/>
          <w14:ligatures w14:val="none"/>
        </w:rPr>
        <w:t>🚀</w:t>
      </w:r>
      <w:r w:rsidRPr="00540CE1">
        <w:rPr>
          <w:rFonts w:ascii="Times New Roman" w:eastAsia="Times New Roman" w:hAnsi="Times New Roman" w:cs="Times New Roman"/>
          <w:kern w:val="0"/>
          <w:sz w:val="24"/>
          <w:szCs w:val="24"/>
          <w:lang w:eastAsia="en-IN"/>
          <w14:ligatures w14:val="none"/>
        </w:rPr>
        <w:t xml:space="preserve"> In the next chapter, we will explore </w:t>
      </w:r>
      <w:r w:rsidRPr="00540CE1">
        <w:rPr>
          <w:rFonts w:ascii="Times New Roman" w:eastAsia="Times New Roman" w:hAnsi="Times New Roman" w:cs="Times New Roman"/>
          <w:b/>
          <w:bCs/>
          <w:kern w:val="0"/>
          <w:sz w:val="24"/>
          <w:szCs w:val="24"/>
          <w:lang w:eastAsia="en-IN"/>
          <w14:ligatures w14:val="none"/>
        </w:rPr>
        <w:t>"AI-Powered Compliance: The Next Evolution in Regulatory Governance,"</w:t>
      </w:r>
      <w:r w:rsidRPr="00540CE1">
        <w:rPr>
          <w:rFonts w:ascii="Times New Roman" w:eastAsia="Times New Roman" w:hAnsi="Times New Roman" w:cs="Times New Roman"/>
          <w:kern w:val="0"/>
          <w:sz w:val="24"/>
          <w:szCs w:val="24"/>
          <w:lang w:eastAsia="en-IN"/>
          <w14:ligatures w14:val="none"/>
        </w:rPr>
        <w:t xml:space="preserve"> analyzing how machine learning and automation are redefining risk management and compliance strategies.</w:t>
      </w:r>
    </w:p>
    <w:p w14:paraId="04D35AC8"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Risk Managers – Identifying and Mitigating Business Threats</w:t>
      </w:r>
    </w:p>
    <w:p w14:paraId="3B4E5943"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7C3386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a world of increasing uncertainty, </w:t>
      </w:r>
      <w:r w:rsidRPr="00540CE1">
        <w:rPr>
          <w:rFonts w:ascii="Times New Roman" w:eastAsia="Times New Roman" w:hAnsi="Times New Roman" w:cs="Times New Roman"/>
          <w:b/>
          <w:bCs/>
          <w:kern w:val="0"/>
          <w:sz w:val="24"/>
          <w:szCs w:val="24"/>
          <w:lang w:eastAsia="en-IN"/>
          <w14:ligatures w14:val="none"/>
        </w:rPr>
        <w:t>Risk Managers</w:t>
      </w:r>
      <w:r w:rsidRPr="00540CE1">
        <w:rPr>
          <w:rFonts w:ascii="Times New Roman" w:eastAsia="Times New Roman" w:hAnsi="Times New Roman" w:cs="Times New Roman"/>
          <w:kern w:val="0"/>
          <w:sz w:val="24"/>
          <w:szCs w:val="24"/>
          <w:lang w:eastAsia="en-IN"/>
          <w14:ligatures w14:val="none"/>
        </w:rPr>
        <w:t xml:space="preserve"> play a critical role in safeguarding organizations from </w:t>
      </w:r>
      <w:r w:rsidRPr="00540CE1">
        <w:rPr>
          <w:rFonts w:ascii="Times New Roman" w:eastAsia="Times New Roman" w:hAnsi="Times New Roman" w:cs="Times New Roman"/>
          <w:b/>
          <w:bCs/>
          <w:kern w:val="0"/>
          <w:sz w:val="24"/>
          <w:szCs w:val="24"/>
          <w:lang w:eastAsia="en-IN"/>
          <w14:ligatures w14:val="none"/>
        </w:rPr>
        <w:t>financial, operational, cybersecurity, and compliance risks.</w:t>
      </w:r>
      <w:r w:rsidRPr="00540CE1">
        <w:rPr>
          <w:rFonts w:ascii="Times New Roman" w:eastAsia="Times New Roman" w:hAnsi="Times New Roman" w:cs="Times New Roman"/>
          <w:kern w:val="0"/>
          <w:sz w:val="24"/>
          <w:szCs w:val="24"/>
          <w:lang w:eastAsia="en-IN"/>
          <w14:ligatures w14:val="none"/>
        </w:rPr>
        <w:t xml:space="preserve"> These professionals are responsible for identifying, analyzing, and mitigating threats that could impact an organization’s ability to achieve its objectives. Their expertise spans across </w:t>
      </w:r>
      <w:r w:rsidRPr="00540CE1">
        <w:rPr>
          <w:rFonts w:ascii="Times New Roman" w:eastAsia="Times New Roman" w:hAnsi="Times New Roman" w:cs="Times New Roman"/>
          <w:b/>
          <w:bCs/>
          <w:kern w:val="0"/>
          <w:sz w:val="24"/>
          <w:szCs w:val="24"/>
          <w:lang w:eastAsia="en-IN"/>
          <w14:ligatures w14:val="none"/>
        </w:rPr>
        <w:t>risk assessment, fraud prevention, crisis management, and regulatory compliance</w:t>
      </w:r>
      <w:r w:rsidRPr="00540CE1">
        <w:rPr>
          <w:rFonts w:ascii="Times New Roman" w:eastAsia="Times New Roman" w:hAnsi="Times New Roman" w:cs="Times New Roman"/>
          <w:kern w:val="0"/>
          <w:sz w:val="24"/>
          <w:szCs w:val="24"/>
          <w:lang w:eastAsia="en-IN"/>
          <w14:ligatures w14:val="none"/>
        </w:rPr>
        <w:t xml:space="preserve">—all of which are fundamental to an effective </w:t>
      </w:r>
      <w:r w:rsidRPr="00540CE1">
        <w:rPr>
          <w:rFonts w:ascii="Times New Roman" w:eastAsia="Times New Roman" w:hAnsi="Times New Roman" w:cs="Times New Roman"/>
          <w:b/>
          <w:bCs/>
          <w:kern w:val="0"/>
          <w:sz w:val="24"/>
          <w:szCs w:val="24"/>
          <w:lang w:eastAsia="en-IN"/>
          <w14:ligatures w14:val="none"/>
        </w:rPr>
        <w:t>Governance, Risk Management, and Compliance (GRC) framework.</w:t>
      </w:r>
    </w:p>
    <w:p w14:paraId="2758ACAE"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As businesses evolve, Risk Managers must also </w:t>
      </w:r>
      <w:r w:rsidRPr="00540CE1">
        <w:rPr>
          <w:rFonts w:ascii="Times New Roman" w:eastAsia="Times New Roman" w:hAnsi="Times New Roman" w:cs="Times New Roman"/>
          <w:b/>
          <w:bCs/>
          <w:kern w:val="0"/>
          <w:sz w:val="24"/>
          <w:szCs w:val="24"/>
          <w:lang w:eastAsia="en-IN"/>
          <w14:ligatures w14:val="none"/>
        </w:rPr>
        <w:t>leverage artificial intelligence (AI), big data analytics, and machine learning (ML) models</w:t>
      </w:r>
      <w:r w:rsidRPr="00540CE1">
        <w:rPr>
          <w:rFonts w:ascii="Times New Roman" w:eastAsia="Times New Roman" w:hAnsi="Times New Roman" w:cs="Times New Roman"/>
          <w:kern w:val="0"/>
          <w:sz w:val="24"/>
          <w:szCs w:val="24"/>
          <w:lang w:eastAsia="en-IN"/>
          <w14:ligatures w14:val="none"/>
        </w:rPr>
        <w:t xml:space="preserve"> to strengthen risk detection and mitigation strategies. Their ability to anticipate emerging threats and proactively implement risk controls is essential to ensuring </w:t>
      </w:r>
      <w:r w:rsidRPr="00540CE1">
        <w:rPr>
          <w:rFonts w:ascii="Times New Roman" w:eastAsia="Times New Roman" w:hAnsi="Times New Roman" w:cs="Times New Roman"/>
          <w:b/>
          <w:bCs/>
          <w:kern w:val="0"/>
          <w:sz w:val="24"/>
          <w:szCs w:val="24"/>
          <w:lang w:eastAsia="en-IN"/>
          <w14:ligatures w14:val="none"/>
        </w:rPr>
        <w:t>corporate resilience, business continuity, and regulatory adherence.</w:t>
      </w:r>
    </w:p>
    <w:p w14:paraId="0FE54516"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responsibilities of Risk Managers, the challenges they face, and how organizations can integrate technology-driven solutions to improve risk mitigation.</w:t>
      </w:r>
    </w:p>
    <w:p w14:paraId="69982778"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E39C3E">
          <v:rect id="_x0000_i1388" style="width:0;height:1.5pt" o:hralign="center" o:hrstd="t" o:hr="t" fillcolor="#a0a0a0" stroked="f"/>
        </w:pict>
      </w:r>
    </w:p>
    <w:p w14:paraId="0D2F1591"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Risk Managers in Modern Organizations</w:t>
      </w:r>
    </w:p>
    <w:p w14:paraId="625B0F86"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the Role of a Risk Manager</w:t>
      </w:r>
    </w:p>
    <w:p w14:paraId="5A6F7C3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w:t>
      </w:r>
      <w:r w:rsidRPr="00540CE1">
        <w:rPr>
          <w:rFonts w:ascii="Times New Roman" w:eastAsia="Times New Roman" w:hAnsi="Times New Roman" w:cs="Times New Roman"/>
          <w:b/>
          <w:bCs/>
          <w:kern w:val="0"/>
          <w:sz w:val="24"/>
          <w:szCs w:val="24"/>
          <w:lang w:eastAsia="en-IN"/>
          <w14:ligatures w14:val="none"/>
        </w:rPr>
        <w:t>Risk Manager</w:t>
      </w:r>
      <w:r w:rsidRPr="00540CE1">
        <w:rPr>
          <w:rFonts w:ascii="Times New Roman" w:eastAsia="Times New Roman" w:hAnsi="Times New Roman" w:cs="Times New Roman"/>
          <w:kern w:val="0"/>
          <w:sz w:val="24"/>
          <w:szCs w:val="24"/>
          <w:lang w:eastAsia="en-IN"/>
          <w14:ligatures w14:val="none"/>
        </w:rPr>
        <w:t xml:space="preserve"> is responsible for evaluating </w:t>
      </w:r>
      <w:r w:rsidRPr="00540CE1">
        <w:rPr>
          <w:rFonts w:ascii="Times New Roman" w:eastAsia="Times New Roman" w:hAnsi="Times New Roman" w:cs="Times New Roman"/>
          <w:b/>
          <w:bCs/>
          <w:kern w:val="0"/>
          <w:sz w:val="24"/>
          <w:szCs w:val="24"/>
          <w:lang w:eastAsia="en-IN"/>
          <w14:ligatures w14:val="none"/>
        </w:rPr>
        <w:t>potential threats</w:t>
      </w:r>
      <w:r w:rsidRPr="00540CE1">
        <w:rPr>
          <w:rFonts w:ascii="Times New Roman" w:eastAsia="Times New Roman" w:hAnsi="Times New Roman" w:cs="Times New Roman"/>
          <w:kern w:val="0"/>
          <w:sz w:val="24"/>
          <w:szCs w:val="24"/>
          <w:lang w:eastAsia="en-IN"/>
          <w14:ligatures w14:val="none"/>
        </w:rPr>
        <w:t xml:space="preserve"> to an organization and developing strategies to minimize their impact. They oversee risk mitigation strategies across various domains, including </w:t>
      </w:r>
      <w:r w:rsidRPr="00540CE1">
        <w:rPr>
          <w:rFonts w:ascii="Times New Roman" w:eastAsia="Times New Roman" w:hAnsi="Times New Roman" w:cs="Times New Roman"/>
          <w:b/>
          <w:bCs/>
          <w:kern w:val="0"/>
          <w:sz w:val="24"/>
          <w:szCs w:val="24"/>
          <w:lang w:eastAsia="en-IN"/>
          <w14:ligatures w14:val="none"/>
        </w:rPr>
        <w:t>financial risk, operational risk, cybersecurity threats, and compliance risks.</w:t>
      </w:r>
    </w:p>
    <w:p w14:paraId="01FC4EF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Responsibilities of Risk Managers</w:t>
      </w:r>
    </w:p>
    <w:p w14:paraId="476D9060"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perform a wide range of functions that contribute to an organization’s ability to navigate uncertainties effectively. Their core responsibilities include:</w:t>
      </w:r>
    </w:p>
    <w:p w14:paraId="51489362"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Enterprise Risk Assessment</w:t>
      </w:r>
      <w:r w:rsidRPr="00540CE1">
        <w:rPr>
          <w:rFonts w:ascii="Times New Roman" w:eastAsia="Times New Roman" w:hAnsi="Times New Roman" w:cs="Times New Roman"/>
          <w:kern w:val="0"/>
          <w:sz w:val="24"/>
          <w:szCs w:val="24"/>
          <w:lang w:eastAsia="en-IN"/>
          <w14:ligatures w14:val="none"/>
        </w:rPr>
        <w:t xml:space="preserve"> – Identifying internal and external risks that could affect the company’s financial and operational performance.</w:t>
      </w:r>
    </w:p>
    <w:p w14:paraId="684B05A5"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Compliance Monitoring</w:t>
      </w:r>
      <w:r w:rsidRPr="00540CE1">
        <w:rPr>
          <w:rFonts w:ascii="Times New Roman" w:eastAsia="Times New Roman" w:hAnsi="Times New Roman" w:cs="Times New Roman"/>
          <w:kern w:val="0"/>
          <w:sz w:val="24"/>
          <w:szCs w:val="24"/>
          <w:lang w:eastAsia="en-IN"/>
          <w14:ligatures w14:val="none"/>
        </w:rPr>
        <w:t xml:space="preserve"> – Ensuring the organization meets legal and industry-specific requirements, such as </w:t>
      </w:r>
      <w:r w:rsidRPr="00540CE1">
        <w:rPr>
          <w:rFonts w:ascii="Times New Roman" w:eastAsia="Times New Roman" w:hAnsi="Times New Roman" w:cs="Times New Roman"/>
          <w:b/>
          <w:bCs/>
          <w:kern w:val="0"/>
          <w:sz w:val="24"/>
          <w:szCs w:val="24"/>
          <w:lang w:eastAsia="en-IN"/>
          <w14:ligatures w14:val="none"/>
        </w:rPr>
        <w:t>Basel III, GDPR, SOX, and ISO 27001.</w:t>
      </w:r>
    </w:p>
    <w:p w14:paraId="21246C20"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Cybersecurity Risk Mitigation</w:t>
      </w:r>
      <w:r w:rsidRPr="00540CE1">
        <w:rPr>
          <w:rFonts w:ascii="Times New Roman" w:eastAsia="Times New Roman" w:hAnsi="Times New Roman" w:cs="Times New Roman"/>
          <w:kern w:val="0"/>
          <w:sz w:val="24"/>
          <w:szCs w:val="24"/>
          <w:lang w:eastAsia="en-IN"/>
          <w14:ligatures w14:val="none"/>
        </w:rPr>
        <w:t xml:space="preserve"> – Collaborating with IT security teams to prevent </w:t>
      </w:r>
      <w:r w:rsidRPr="00540CE1">
        <w:rPr>
          <w:rFonts w:ascii="Times New Roman" w:eastAsia="Times New Roman" w:hAnsi="Times New Roman" w:cs="Times New Roman"/>
          <w:b/>
          <w:bCs/>
          <w:kern w:val="0"/>
          <w:sz w:val="24"/>
          <w:szCs w:val="24"/>
          <w:lang w:eastAsia="en-IN"/>
          <w14:ligatures w14:val="none"/>
        </w:rPr>
        <w:t>data breaches, phishing attacks, and ransomware threats.</w:t>
      </w:r>
    </w:p>
    <w:p w14:paraId="0D54D1A8"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Fraud Prevention and Financial Risk Analysis</w:t>
      </w:r>
      <w:r w:rsidRPr="00540CE1">
        <w:rPr>
          <w:rFonts w:ascii="Times New Roman" w:eastAsia="Times New Roman" w:hAnsi="Times New Roman" w:cs="Times New Roman"/>
          <w:kern w:val="0"/>
          <w:sz w:val="24"/>
          <w:szCs w:val="24"/>
          <w:lang w:eastAsia="en-IN"/>
          <w14:ligatures w14:val="none"/>
        </w:rPr>
        <w:t xml:space="preserve"> – Using AI-driven fraud detection models to monitor and prevent financial crimes.</w:t>
      </w:r>
    </w:p>
    <w:p w14:paraId="09FBDF32"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Crisis Management and Business Continuity Planning</w:t>
      </w:r>
      <w:r w:rsidRPr="00540CE1">
        <w:rPr>
          <w:rFonts w:ascii="Times New Roman" w:eastAsia="Times New Roman" w:hAnsi="Times New Roman" w:cs="Times New Roman"/>
          <w:kern w:val="0"/>
          <w:sz w:val="24"/>
          <w:szCs w:val="24"/>
          <w:lang w:eastAsia="en-IN"/>
          <w14:ligatures w14:val="none"/>
        </w:rPr>
        <w:t xml:space="preserve"> – Developing contingency plans to manage </w:t>
      </w:r>
      <w:r w:rsidRPr="00540CE1">
        <w:rPr>
          <w:rFonts w:ascii="Times New Roman" w:eastAsia="Times New Roman" w:hAnsi="Times New Roman" w:cs="Times New Roman"/>
          <w:b/>
          <w:bCs/>
          <w:kern w:val="0"/>
          <w:sz w:val="24"/>
          <w:szCs w:val="24"/>
          <w:lang w:eastAsia="en-IN"/>
          <w14:ligatures w14:val="none"/>
        </w:rPr>
        <w:t>natural disasters, cyberattacks, and financial crises.</w:t>
      </w:r>
    </w:p>
    <w:p w14:paraId="1EAE2761" w14:textId="77777777" w:rsidR="00540CE1" w:rsidRPr="00540CE1" w:rsidRDefault="00540CE1">
      <w:pPr>
        <w:numPr>
          <w:ilvl w:val="0"/>
          <w:numId w:val="6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Third-Party and Supply Chain Risk Management</w:t>
      </w:r>
      <w:r w:rsidRPr="00540CE1">
        <w:rPr>
          <w:rFonts w:ascii="Times New Roman" w:eastAsia="Times New Roman" w:hAnsi="Times New Roman" w:cs="Times New Roman"/>
          <w:kern w:val="0"/>
          <w:sz w:val="24"/>
          <w:szCs w:val="24"/>
          <w:lang w:eastAsia="en-IN"/>
          <w14:ligatures w14:val="none"/>
        </w:rPr>
        <w:t xml:space="preserve"> – Assessing the risks posed by external vendors and ensuring compliance with contractual agreements.</w:t>
      </w:r>
    </w:p>
    <w:p w14:paraId="1A29802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Case Study: JPMorgan’s AI-Powered Risk Management Strategy</w:t>
      </w:r>
      <w:r w:rsidRPr="00540CE1">
        <w:rPr>
          <w:rFonts w:ascii="Times New Roman" w:eastAsia="Times New Roman" w:hAnsi="Times New Roman" w:cs="Times New Roman"/>
          <w:kern w:val="0"/>
          <w:sz w:val="24"/>
          <w:szCs w:val="24"/>
          <w:lang w:eastAsia="en-IN"/>
          <w14:ligatures w14:val="none"/>
        </w:rPr>
        <w:t xml:space="preserve"> JPMorgan implemented </w:t>
      </w:r>
      <w:r w:rsidRPr="00540CE1">
        <w:rPr>
          <w:rFonts w:ascii="Times New Roman" w:eastAsia="Times New Roman" w:hAnsi="Times New Roman" w:cs="Times New Roman"/>
          <w:b/>
          <w:bCs/>
          <w:kern w:val="0"/>
          <w:sz w:val="24"/>
          <w:szCs w:val="24"/>
          <w:lang w:eastAsia="en-IN"/>
          <w14:ligatures w14:val="none"/>
        </w:rPr>
        <w:t>machine learning models</w:t>
      </w:r>
      <w:r w:rsidRPr="00540CE1">
        <w:rPr>
          <w:rFonts w:ascii="Times New Roman" w:eastAsia="Times New Roman" w:hAnsi="Times New Roman" w:cs="Times New Roman"/>
          <w:kern w:val="0"/>
          <w:sz w:val="24"/>
          <w:szCs w:val="24"/>
          <w:lang w:eastAsia="en-IN"/>
          <w14:ligatures w14:val="none"/>
        </w:rPr>
        <w:t xml:space="preserve"> to monitor real-time fraud detection, significantly reducing financial losses from fraudulent transactions by </w:t>
      </w:r>
      <w:r w:rsidRPr="00540CE1">
        <w:rPr>
          <w:rFonts w:ascii="Times New Roman" w:eastAsia="Times New Roman" w:hAnsi="Times New Roman" w:cs="Times New Roman"/>
          <w:b/>
          <w:bCs/>
          <w:kern w:val="0"/>
          <w:sz w:val="24"/>
          <w:szCs w:val="24"/>
          <w:lang w:eastAsia="en-IN"/>
          <w14:ligatures w14:val="none"/>
        </w:rPr>
        <w:t>30%.</w:t>
      </w:r>
    </w:p>
    <w:p w14:paraId="4525BEFE"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EDC56D">
          <v:rect id="_x0000_i1389" style="width:0;height:1.5pt" o:hralign="center" o:hrstd="t" o:hr="t" fillcolor="#a0a0a0" stroked="f"/>
        </w:pict>
      </w:r>
    </w:p>
    <w:p w14:paraId="541CEEEA"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Identifying Business Threats: The Risk Manager’s Approach</w:t>
      </w:r>
    </w:p>
    <w:p w14:paraId="75065C46"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Categories of Business Risks</w:t>
      </w:r>
    </w:p>
    <w:p w14:paraId="100EDE6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must assess multiple risk categories, including:</w:t>
      </w:r>
    </w:p>
    <w:p w14:paraId="25769100" w14:textId="77777777" w:rsidR="00540CE1" w:rsidRPr="00540CE1" w:rsidRDefault="00540CE1">
      <w:pPr>
        <w:numPr>
          <w:ilvl w:val="0"/>
          <w:numId w:val="6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Financial Risks</w:t>
      </w:r>
      <w:r w:rsidRPr="00540CE1">
        <w:rPr>
          <w:rFonts w:ascii="Times New Roman" w:eastAsia="Times New Roman" w:hAnsi="Times New Roman" w:cs="Times New Roman"/>
          <w:kern w:val="0"/>
          <w:sz w:val="24"/>
          <w:szCs w:val="24"/>
          <w:lang w:eastAsia="en-IN"/>
          <w14:ligatures w14:val="none"/>
        </w:rPr>
        <w:t xml:space="preserve"> – Credit risk, market fluctuations, liquidity issues, and accounting fraud.</w:t>
      </w:r>
    </w:p>
    <w:p w14:paraId="50A56B57" w14:textId="77777777" w:rsidR="00540CE1" w:rsidRPr="00540CE1" w:rsidRDefault="00540CE1">
      <w:pPr>
        <w:numPr>
          <w:ilvl w:val="0"/>
          <w:numId w:val="6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Operational Risks</w:t>
      </w:r>
      <w:r w:rsidRPr="00540CE1">
        <w:rPr>
          <w:rFonts w:ascii="Times New Roman" w:eastAsia="Times New Roman" w:hAnsi="Times New Roman" w:cs="Times New Roman"/>
          <w:kern w:val="0"/>
          <w:sz w:val="24"/>
          <w:szCs w:val="24"/>
          <w:lang w:eastAsia="en-IN"/>
          <w14:ligatures w14:val="none"/>
        </w:rPr>
        <w:t xml:space="preserve"> – Supply chain disruptions, technology failures, and human errors.</w:t>
      </w:r>
    </w:p>
    <w:p w14:paraId="7513C73D" w14:textId="77777777" w:rsidR="00540CE1" w:rsidRPr="00540CE1" w:rsidRDefault="00540CE1">
      <w:pPr>
        <w:numPr>
          <w:ilvl w:val="0"/>
          <w:numId w:val="6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Cybersecurity Risks</w:t>
      </w:r>
      <w:r w:rsidRPr="00540CE1">
        <w:rPr>
          <w:rFonts w:ascii="Times New Roman" w:eastAsia="Times New Roman" w:hAnsi="Times New Roman" w:cs="Times New Roman"/>
          <w:kern w:val="0"/>
          <w:sz w:val="24"/>
          <w:szCs w:val="24"/>
          <w:lang w:eastAsia="en-IN"/>
          <w14:ligatures w14:val="none"/>
        </w:rPr>
        <w:t xml:space="preserve"> – Phishing, ransomware, insider threats, and data breaches.</w:t>
      </w:r>
    </w:p>
    <w:p w14:paraId="12CF58D0" w14:textId="77777777" w:rsidR="00540CE1" w:rsidRPr="00540CE1" w:rsidRDefault="00540CE1">
      <w:pPr>
        <w:numPr>
          <w:ilvl w:val="0"/>
          <w:numId w:val="6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and Compliance Risks</w:t>
      </w:r>
      <w:r w:rsidRPr="00540CE1">
        <w:rPr>
          <w:rFonts w:ascii="Times New Roman" w:eastAsia="Times New Roman" w:hAnsi="Times New Roman" w:cs="Times New Roman"/>
          <w:kern w:val="0"/>
          <w:sz w:val="24"/>
          <w:szCs w:val="24"/>
          <w:lang w:eastAsia="en-IN"/>
          <w14:ligatures w14:val="none"/>
        </w:rPr>
        <w:t xml:space="preserve"> – Violations of data protection laws, anti-money laundering (AML) requirements, and corporate governance regulations.</w:t>
      </w:r>
    </w:p>
    <w:p w14:paraId="378EDB89" w14:textId="77777777" w:rsidR="00540CE1" w:rsidRPr="00540CE1" w:rsidRDefault="00540CE1">
      <w:pPr>
        <w:numPr>
          <w:ilvl w:val="0"/>
          <w:numId w:val="6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Reputational Risks</w:t>
      </w:r>
      <w:r w:rsidRPr="00540CE1">
        <w:rPr>
          <w:rFonts w:ascii="Times New Roman" w:eastAsia="Times New Roman" w:hAnsi="Times New Roman" w:cs="Times New Roman"/>
          <w:kern w:val="0"/>
          <w:sz w:val="24"/>
          <w:szCs w:val="24"/>
          <w:lang w:eastAsia="en-IN"/>
          <w14:ligatures w14:val="none"/>
        </w:rPr>
        <w:t xml:space="preserve"> – Brand damage caused by unethical practices or compliance failures.</w:t>
      </w:r>
    </w:p>
    <w:p w14:paraId="7E88E48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Identification Techniques</w:t>
      </w:r>
    </w:p>
    <w:p w14:paraId="64B4972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use various methodologies to identify threats, including:</w:t>
      </w:r>
    </w:p>
    <w:p w14:paraId="7F180B08" w14:textId="77777777" w:rsidR="00540CE1" w:rsidRPr="00540CE1" w:rsidRDefault="00540CE1">
      <w:pPr>
        <w:numPr>
          <w:ilvl w:val="0"/>
          <w:numId w:val="6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SWOT Analysis (Strengths, Weaknesses, Opportunities, and Threats).</w:t>
      </w:r>
    </w:p>
    <w:p w14:paraId="586C3DDF" w14:textId="77777777" w:rsidR="00540CE1" w:rsidRPr="00540CE1" w:rsidRDefault="00540CE1">
      <w:pPr>
        <w:numPr>
          <w:ilvl w:val="0"/>
          <w:numId w:val="6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AI-Powered Predictive Analytics for Risk Forecasting.</w:t>
      </w:r>
    </w:p>
    <w:p w14:paraId="4B8E798A" w14:textId="77777777" w:rsidR="00540CE1" w:rsidRPr="00540CE1" w:rsidRDefault="00540CE1">
      <w:pPr>
        <w:numPr>
          <w:ilvl w:val="0"/>
          <w:numId w:val="6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Monte Carlo Simulations for Financial Risk Assessment.</w:t>
      </w:r>
    </w:p>
    <w:p w14:paraId="33D981B2" w14:textId="77777777" w:rsidR="00540CE1" w:rsidRPr="00540CE1" w:rsidRDefault="00540CE1">
      <w:pPr>
        <w:numPr>
          <w:ilvl w:val="0"/>
          <w:numId w:val="6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Scenario Planning for Business Continuity Management.</w:t>
      </w:r>
    </w:p>
    <w:p w14:paraId="3A5145FB"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AI-Based Cyber Risk Detection</w:t>
      </w:r>
      <w:r w:rsidRPr="00540CE1">
        <w:rPr>
          <w:rFonts w:ascii="Times New Roman" w:eastAsia="Times New Roman" w:hAnsi="Times New Roman" w:cs="Times New Roman"/>
          <w:kern w:val="0"/>
          <w:sz w:val="24"/>
          <w:szCs w:val="24"/>
          <w:lang w:eastAsia="en-IN"/>
          <w14:ligatures w14:val="none"/>
        </w:rPr>
        <w:t xml:space="preserve"> Tesla deployed </w:t>
      </w:r>
      <w:r w:rsidRPr="00540CE1">
        <w:rPr>
          <w:rFonts w:ascii="Times New Roman" w:eastAsia="Times New Roman" w:hAnsi="Times New Roman" w:cs="Times New Roman"/>
          <w:b/>
          <w:bCs/>
          <w:kern w:val="0"/>
          <w:sz w:val="24"/>
          <w:szCs w:val="24"/>
          <w:lang w:eastAsia="en-IN"/>
          <w14:ligatures w14:val="none"/>
        </w:rPr>
        <w:t>AI-driven anomaly detection models</w:t>
      </w:r>
      <w:r w:rsidRPr="00540CE1">
        <w:rPr>
          <w:rFonts w:ascii="Times New Roman" w:eastAsia="Times New Roman" w:hAnsi="Times New Roman" w:cs="Times New Roman"/>
          <w:kern w:val="0"/>
          <w:sz w:val="24"/>
          <w:szCs w:val="24"/>
          <w:lang w:eastAsia="en-IN"/>
          <w14:ligatures w14:val="none"/>
        </w:rPr>
        <w:t xml:space="preserve"> to monitor cybersecurity threats in its autonomous vehicle networks, improving </w:t>
      </w:r>
      <w:r w:rsidRPr="00540CE1">
        <w:rPr>
          <w:rFonts w:ascii="Times New Roman" w:eastAsia="Times New Roman" w:hAnsi="Times New Roman" w:cs="Times New Roman"/>
          <w:b/>
          <w:bCs/>
          <w:kern w:val="0"/>
          <w:sz w:val="24"/>
          <w:szCs w:val="24"/>
          <w:lang w:eastAsia="en-IN"/>
          <w14:ligatures w14:val="none"/>
        </w:rPr>
        <w:t>ISO 27001 compliance.</w:t>
      </w:r>
    </w:p>
    <w:p w14:paraId="5AF6907D"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BBA456">
          <v:rect id="_x0000_i1390" style="width:0;height:1.5pt" o:hralign="center" o:hrstd="t" o:hr="t" fillcolor="#a0a0a0" stroked="f"/>
        </w:pict>
      </w:r>
    </w:p>
    <w:p w14:paraId="4011F13D"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Strategies for Mitigating Business Threats</w:t>
      </w:r>
    </w:p>
    <w:p w14:paraId="0B60853C"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Developing a Risk Mitigation Plan</w:t>
      </w:r>
    </w:p>
    <w:p w14:paraId="10E3FAA2"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 strong risk mitigation strategy includes:</w:t>
      </w:r>
    </w:p>
    <w:p w14:paraId="1512D64C" w14:textId="77777777" w:rsidR="00540CE1" w:rsidRPr="00540CE1" w:rsidRDefault="00540CE1">
      <w:pPr>
        <w:numPr>
          <w:ilvl w:val="0"/>
          <w:numId w:val="6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Avoidance</w:t>
      </w:r>
      <w:r w:rsidRPr="00540CE1">
        <w:rPr>
          <w:rFonts w:ascii="Times New Roman" w:eastAsia="Times New Roman" w:hAnsi="Times New Roman" w:cs="Times New Roman"/>
          <w:kern w:val="0"/>
          <w:sz w:val="24"/>
          <w:szCs w:val="24"/>
          <w:lang w:eastAsia="en-IN"/>
          <w14:ligatures w14:val="none"/>
        </w:rPr>
        <w:t xml:space="preserve"> – Implementing policies to eliminate exposure to potential threats.</w:t>
      </w:r>
    </w:p>
    <w:p w14:paraId="0EB3D2FE" w14:textId="77777777" w:rsidR="00540CE1" w:rsidRPr="00540CE1" w:rsidRDefault="00540CE1">
      <w:pPr>
        <w:numPr>
          <w:ilvl w:val="0"/>
          <w:numId w:val="6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Reduction</w:t>
      </w:r>
      <w:r w:rsidRPr="00540CE1">
        <w:rPr>
          <w:rFonts w:ascii="Times New Roman" w:eastAsia="Times New Roman" w:hAnsi="Times New Roman" w:cs="Times New Roman"/>
          <w:kern w:val="0"/>
          <w:sz w:val="24"/>
          <w:szCs w:val="24"/>
          <w:lang w:eastAsia="en-IN"/>
          <w14:ligatures w14:val="none"/>
        </w:rPr>
        <w:t xml:space="preserve"> – Implementing security controls and compliance measures.</w:t>
      </w:r>
    </w:p>
    <w:p w14:paraId="23B2024A" w14:textId="77777777" w:rsidR="00540CE1" w:rsidRPr="00540CE1" w:rsidRDefault="00540CE1">
      <w:pPr>
        <w:numPr>
          <w:ilvl w:val="0"/>
          <w:numId w:val="6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Transfer</w:t>
      </w:r>
      <w:r w:rsidRPr="00540CE1">
        <w:rPr>
          <w:rFonts w:ascii="Times New Roman" w:eastAsia="Times New Roman" w:hAnsi="Times New Roman" w:cs="Times New Roman"/>
          <w:kern w:val="0"/>
          <w:sz w:val="24"/>
          <w:szCs w:val="24"/>
          <w:lang w:eastAsia="en-IN"/>
          <w14:ligatures w14:val="none"/>
        </w:rPr>
        <w:t xml:space="preserve"> – Utilizing insurance policies to cover financial losses from unexpected events.</w:t>
      </w:r>
    </w:p>
    <w:p w14:paraId="7F0E8435" w14:textId="77777777" w:rsidR="00540CE1" w:rsidRPr="00540CE1" w:rsidRDefault="00540CE1">
      <w:pPr>
        <w:numPr>
          <w:ilvl w:val="0"/>
          <w:numId w:val="6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Risk Acceptance</w:t>
      </w:r>
      <w:r w:rsidRPr="00540CE1">
        <w:rPr>
          <w:rFonts w:ascii="Times New Roman" w:eastAsia="Times New Roman" w:hAnsi="Times New Roman" w:cs="Times New Roman"/>
          <w:kern w:val="0"/>
          <w:sz w:val="24"/>
          <w:szCs w:val="24"/>
          <w:lang w:eastAsia="en-IN"/>
          <w14:ligatures w14:val="none"/>
        </w:rPr>
        <w:t xml:space="preserve"> – Acknowledging risks that are manageable within the organization’s risk appetite.</w:t>
      </w:r>
    </w:p>
    <w:p w14:paraId="6AF2CF5A"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Risk Management for Data Protection</w:t>
      </w:r>
    </w:p>
    <w:p w14:paraId="00099155"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To combat </w:t>
      </w:r>
      <w:r w:rsidRPr="00540CE1">
        <w:rPr>
          <w:rFonts w:ascii="Times New Roman" w:eastAsia="Times New Roman" w:hAnsi="Times New Roman" w:cs="Times New Roman"/>
          <w:b/>
          <w:bCs/>
          <w:kern w:val="0"/>
          <w:sz w:val="24"/>
          <w:szCs w:val="24"/>
          <w:lang w:eastAsia="en-IN"/>
          <w14:ligatures w14:val="none"/>
        </w:rPr>
        <w:t>cybersecurity threats</w:t>
      </w:r>
      <w:r w:rsidRPr="00540CE1">
        <w:rPr>
          <w:rFonts w:ascii="Times New Roman" w:eastAsia="Times New Roman" w:hAnsi="Times New Roman" w:cs="Times New Roman"/>
          <w:kern w:val="0"/>
          <w:sz w:val="24"/>
          <w:szCs w:val="24"/>
          <w:lang w:eastAsia="en-IN"/>
          <w14:ligatures w14:val="none"/>
        </w:rPr>
        <w:t>, Risk Managers work closely with IT teams to:</w:t>
      </w:r>
    </w:p>
    <w:p w14:paraId="0A191112" w14:textId="77777777" w:rsidR="00540CE1" w:rsidRPr="00540CE1" w:rsidRDefault="00540CE1">
      <w:pPr>
        <w:numPr>
          <w:ilvl w:val="0"/>
          <w:numId w:val="6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zero-trust security models</w:t>
      </w:r>
      <w:r w:rsidRPr="00540CE1">
        <w:rPr>
          <w:rFonts w:ascii="Times New Roman" w:eastAsia="Times New Roman" w:hAnsi="Times New Roman" w:cs="Times New Roman"/>
          <w:kern w:val="0"/>
          <w:sz w:val="24"/>
          <w:szCs w:val="24"/>
          <w:lang w:eastAsia="en-IN"/>
          <w14:ligatures w14:val="none"/>
        </w:rPr>
        <w:t xml:space="preserve"> for stronger data access control.</w:t>
      </w:r>
    </w:p>
    <w:p w14:paraId="7EB092F0" w14:textId="77777777" w:rsidR="00540CE1" w:rsidRPr="00540CE1" w:rsidRDefault="00540CE1">
      <w:pPr>
        <w:numPr>
          <w:ilvl w:val="0"/>
          <w:numId w:val="6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AI-powered SIEM (Security Information and Event Management) tools</w:t>
      </w:r>
      <w:r w:rsidRPr="00540CE1">
        <w:rPr>
          <w:rFonts w:ascii="Times New Roman" w:eastAsia="Times New Roman" w:hAnsi="Times New Roman" w:cs="Times New Roman"/>
          <w:kern w:val="0"/>
          <w:sz w:val="24"/>
          <w:szCs w:val="24"/>
          <w:lang w:eastAsia="en-IN"/>
          <w14:ligatures w14:val="none"/>
        </w:rPr>
        <w:t xml:space="preserve"> to detect and respond to cyber threats in real time.</w:t>
      </w:r>
    </w:p>
    <w:p w14:paraId="5701FFE9" w14:textId="77777777" w:rsidR="00540CE1" w:rsidRPr="00540CE1" w:rsidRDefault="00540CE1">
      <w:pPr>
        <w:numPr>
          <w:ilvl w:val="0"/>
          <w:numId w:val="6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Adopt blockchain-based transaction tracking</w:t>
      </w:r>
      <w:r w:rsidRPr="00540CE1">
        <w:rPr>
          <w:rFonts w:ascii="Times New Roman" w:eastAsia="Times New Roman" w:hAnsi="Times New Roman" w:cs="Times New Roman"/>
          <w:kern w:val="0"/>
          <w:sz w:val="24"/>
          <w:szCs w:val="24"/>
          <w:lang w:eastAsia="en-IN"/>
          <w14:ligatures w14:val="none"/>
        </w:rPr>
        <w:t xml:space="preserve"> to prevent fraud in financial operations.</w:t>
      </w:r>
    </w:p>
    <w:p w14:paraId="02C365B0"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Microsoft Strengthened Cyber Risk Mitigation</w:t>
      </w:r>
      <w:r w:rsidRPr="00540CE1">
        <w:rPr>
          <w:rFonts w:ascii="Times New Roman" w:eastAsia="Times New Roman" w:hAnsi="Times New Roman" w:cs="Times New Roman"/>
          <w:kern w:val="0"/>
          <w:sz w:val="24"/>
          <w:szCs w:val="24"/>
          <w:lang w:eastAsia="en-IN"/>
          <w14:ligatures w14:val="none"/>
        </w:rPr>
        <w:t xml:space="preserve"> Microsoft integrated </w:t>
      </w:r>
      <w:r w:rsidRPr="00540CE1">
        <w:rPr>
          <w:rFonts w:ascii="Times New Roman" w:eastAsia="Times New Roman" w:hAnsi="Times New Roman" w:cs="Times New Roman"/>
          <w:b/>
          <w:bCs/>
          <w:kern w:val="0"/>
          <w:sz w:val="24"/>
          <w:szCs w:val="24"/>
          <w:lang w:eastAsia="en-IN"/>
          <w14:ligatures w14:val="none"/>
        </w:rPr>
        <w:t>AI-driven cybersecurity frameworks</w:t>
      </w:r>
      <w:r w:rsidRPr="00540CE1">
        <w:rPr>
          <w:rFonts w:ascii="Times New Roman" w:eastAsia="Times New Roman" w:hAnsi="Times New Roman" w:cs="Times New Roman"/>
          <w:kern w:val="0"/>
          <w:sz w:val="24"/>
          <w:szCs w:val="24"/>
          <w:lang w:eastAsia="en-IN"/>
          <w14:ligatures w14:val="none"/>
        </w:rPr>
        <w:t xml:space="preserve"> to improve governance and risk controls, reducing ransomware incidents by </w:t>
      </w:r>
      <w:r w:rsidRPr="00540CE1">
        <w:rPr>
          <w:rFonts w:ascii="Times New Roman" w:eastAsia="Times New Roman" w:hAnsi="Times New Roman" w:cs="Times New Roman"/>
          <w:b/>
          <w:bCs/>
          <w:kern w:val="0"/>
          <w:sz w:val="24"/>
          <w:szCs w:val="24"/>
          <w:lang w:eastAsia="en-IN"/>
          <w14:ligatures w14:val="none"/>
        </w:rPr>
        <w:t>40%.</w:t>
      </w:r>
    </w:p>
    <w:p w14:paraId="1D20D4D3"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9C6ADC">
          <v:rect id="_x0000_i1391" style="width:0;height:1.5pt" o:hralign="center" o:hrstd="t" o:hr="t" fillcolor="#a0a0a0" stroked="f"/>
        </w:pict>
      </w:r>
    </w:p>
    <w:p w14:paraId="0F916BDD"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AI, Automation, and Big Data in Risk Management</w:t>
      </w:r>
    </w:p>
    <w:p w14:paraId="58E3B328"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Enhances Risk Detection</w:t>
      </w:r>
    </w:p>
    <w:p w14:paraId="325CF660"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 has transformed risk management by enabling:</w:t>
      </w:r>
    </w:p>
    <w:p w14:paraId="3364897B" w14:textId="77777777" w:rsidR="00540CE1" w:rsidRPr="00540CE1" w:rsidRDefault="00540CE1">
      <w:pPr>
        <w:numPr>
          <w:ilvl w:val="0"/>
          <w:numId w:val="6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Real-time anomaly detection</w:t>
      </w:r>
      <w:r w:rsidRPr="00540CE1">
        <w:rPr>
          <w:rFonts w:ascii="Times New Roman" w:eastAsia="Times New Roman" w:hAnsi="Times New Roman" w:cs="Times New Roman"/>
          <w:kern w:val="0"/>
          <w:sz w:val="24"/>
          <w:szCs w:val="24"/>
          <w:lang w:eastAsia="en-IN"/>
          <w14:ligatures w14:val="none"/>
        </w:rPr>
        <w:t xml:space="preserve"> to flag potential compliance violations.</w:t>
      </w:r>
    </w:p>
    <w:p w14:paraId="32FB0DE6" w14:textId="77777777" w:rsidR="00540CE1" w:rsidRPr="00540CE1" w:rsidRDefault="00540CE1">
      <w:pPr>
        <w:numPr>
          <w:ilvl w:val="0"/>
          <w:numId w:val="6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Predictive analytics to anticipate financial risks</w:t>
      </w:r>
      <w:r w:rsidRPr="00540CE1">
        <w:rPr>
          <w:rFonts w:ascii="Times New Roman" w:eastAsia="Times New Roman" w:hAnsi="Times New Roman" w:cs="Times New Roman"/>
          <w:kern w:val="0"/>
          <w:sz w:val="24"/>
          <w:szCs w:val="24"/>
          <w:lang w:eastAsia="en-IN"/>
          <w14:ligatures w14:val="none"/>
        </w:rPr>
        <w:t xml:space="preserve"> before they escalate.</w:t>
      </w:r>
    </w:p>
    <w:p w14:paraId="6450FEB4" w14:textId="77777777" w:rsidR="00540CE1" w:rsidRPr="00540CE1" w:rsidRDefault="00540CE1">
      <w:pPr>
        <w:numPr>
          <w:ilvl w:val="0"/>
          <w:numId w:val="6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AI-driven fraud prevention models</w:t>
      </w:r>
      <w:r w:rsidRPr="00540CE1">
        <w:rPr>
          <w:rFonts w:ascii="Times New Roman" w:eastAsia="Times New Roman" w:hAnsi="Times New Roman" w:cs="Times New Roman"/>
          <w:kern w:val="0"/>
          <w:sz w:val="24"/>
          <w:szCs w:val="24"/>
          <w:lang w:eastAsia="en-IN"/>
          <w14:ligatures w14:val="none"/>
        </w:rPr>
        <w:t xml:space="preserve"> for monitoring financial transactions.</w:t>
      </w:r>
    </w:p>
    <w:p w14:paraId="12482A8B"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Using Big Data for Risk Intelligence</w:t>
      </w:r>
    </w:p>
    <w:p w14:paraId="7594C03A"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Big Data analytics helps organizations:</w:t>
      </w:r>
    </w:p>
    <w:p w14:paraId="669F77F0" w14:textId="77777777" w:rsidR="00540CE1" w:rsidRPr="00540CE1" w:rsidRDefault="00540CE1">
      <w:pPr>
        <w:numPr>
          <w:ilvl w:val="0"/>
          <w:numId w:val="6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global risk trends across multiple industries.</w:t>
      </w:r>
    </w:p>
    <w:p w14:paraId="0EC93098" w14:textId="77777777" w:rsidR="00540CE1" w:rsidRPr="00540CE1" w:rsidRDefault="00540CE1">
      <w:pPr>
        <w:numPr>
          <w:ilvl w:val="0"/>
          <w:numId w:val="6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tracking and regulatory updates.</w:t>
      </w:r>
    </w:p>
    <w:p w14:paraId="5759FB1A" w14:textId="77777777" w:rsidR="00540CE1" w:rsidRPr="00540CE1" w:rsidRDefault="00540CE1">
      <w:pPr>
        <w:numPr>
          <w:ilvl w:val="0"/>
          <w:numId w:val="6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third-party vendor compliance and contractual risks.</w:t>
      </w:r>
    </w:p>
    <w:p w14:paraId="32030404"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AI-Based Compliance Monitoring</w:t>
      </w:r>
      <w:r w:rsidRPr="00540CE1">
        <w:rPr>
          <w:rFonts w:ascii="Times New Roman" w:eastAsia="Times New Roman" w:hAnsi="Times New Roman" w:cs="Times New Roman"/>
          <w:kern w:val="0"/>
          <w:sz w:val="24"/>
          <w:szCs w:val="24"/>
          <w:lang w:eastAsia="en-IN"/>
          <w14:ligatures w14:val="none"/>
        </w:rPr>
        <w:t xml:space="preserve"> Deutsche Bank leveraged </w:t>
      </w:r>
      <w:r w:rsidRPr="00540CE1">
        <w:rPr>
          <w:rFonts w:ascii="Times New Roman" w:eastAsia="Times New Roman" w:hAnsi="Times New Roman" w:cs="Times New Roman"/>
          <w:b/>
          <w:bCs/>
          <w:kern w:val="0"/>
          <w:sz w:val="24"/>
          <w:szCs w:val="24"/>
          <w:lang w:eastAsia="en-IN"/>
          <w14:ligatures w14:val="none"/>
        </w:rPr>
        <w:t>machine learning models</w:t>
      </w:r>
      <w:r w:rsidRPr="00540CE1">
        <w:rPr>
          <w:rFonts w:ascii="Times New Roman" w:eastAsia="Times New Roman" w:hAnsi="Times New Roman" w:cs="Times New Roman"/>
          <w:kern w:val="0"/>
          <w:sz w:val="24"/>
          <w:szCs w:val="24"/>
          <w:lang w:eastAsia="en-IN"/>
          <w14:ligatures w14:val="none"/>
        </w:rPr>
        <w:t xml:space="preserve"> to track </w:t>
      </w:r>
      <w:r w:rsidRPr="00540CE1">
        <w:rPr>
          <w:rFonts w:ascii="Times New Roman" w:eastAsia="Times New Roman" w:hAnsi="Times New Roman" w:cs="Times New Roman"/>
          <w:b/>
          <w:bCs/>
          <w:kern w:val="0"/>
          <w:sz w:val="24"/>
          <w:szCs w:val="24"/>
          <w:lang w:eastAsia="en-IN"/>
          <w14:ligatures w14:val="none"/>
        </w:rPr>
        <w:t>Basel III and SOX compliance</w:t>
      </w:r>
      <w:r w:rsidRPr="00540CE1">
        <w:rPr>
          <w:rFonts w:ascii="Times New Roman" w:eastAsia="Times New Roman" w:hAnsi="Times New Roman" w:cs="Times New Roman"/>
          <w:kern w:val="0"/>
          <w:sz w:val="24"/>
          <w:szCs w:val="24"/>
          <w:lang w:eastAsia="en-IN"/>
          <w14:ligatures w14:val="none"/>
        </w:rPr>
        <w:t>, ensuring real-time regulatory adherence and reducing fraud risks.</w:t>
      </w:r>
    </w:p>
    <w:p w14:paraId="38BDD2B0"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BC37D1">
          <v:rect id="_x0000_i1392" style="width:0;height:1.5pt" o:hralign="center" o:hrstd="t" o:hr="t" fillcolor="#a0a0a0" stroked="f"/>
        </w:pict>
      </w:r>
    </w:p>
    <w:p w14:paraId="65487D7B"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Faced by Risk Managers</w:t>
      </w:r>
    </w:p>
    <w:p w14:paraId="2902C5D4"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Evolving Regulatory Requirements</w:t>
      </w:r>
    </w:p>
    <w:p w14:paraId="6A6C304D"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With regulatory landscapes constantly shifting, Risk Managers must:</w:t>
      </w:r>
    </w:p>
    <w:p w14:paraId="5385F574" w14:textId="77777777" w:rsidR="00540CE1" w:rsidRPr="00540CE1" w:rsidRDefault="00540CE1">
      <w:pPr>
        <w:numPr>
          <w:ilvl w:val="0"/>
          <w:numId w:val="6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changes in global regulations using AI-driven compliance tracking.</w:t>
      </w:r>
    </w:p>
    <w:p w14:paraId="55264A2B" w14:textId="77777777" w:rsidR="00540CE1" w:rsidRPr="00540CE1" w:rsidRDefault="00540CE1">
      <w:pPr>
        <w:numPr>
          <w:ilvl w:val="0"/>
          <w:numId w:val="6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Collaborate with legal teams to ensure policy adaptation.</w:t>
      </w:r>
    </w:p>
    <w:p w14:paraId="38F82418" w14:textId="77777777" w:rsidR="00540CE1" w:rsidRPr="00540CE1" w:rsidRDefault="00540CE1">
      <w:pPr>
        <w:numPr>
          <w:ilvl w:val="0"/>
          <w:numId w:val="6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a centralized compliance risk dashboard for real-time monitoring.</w:t>
      </w:r>
    </w:p>
    <w:p w14:paraId="228D89B5"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Third-Party and Supply Chain Risks</w:t>
      </w:r>
    </w:p>
    <w:p w14:paraId="2AE8A83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must ensure their suppliers and third-party vendors comply with industry standards. Risk Managers can:</w:t>
      </w:r>
    </w:p>
    <w:p w14:paraId="3A89258F" w14:textId="77777777" w:rsidR="00540CE1" w:rsidRPr="00540CE1" w:rsidRDefault="00540CE1">
      <w:pPr>
        <w:numPr>
          <w:ilvl w:val="0"/>
          <w:numId w:val="6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blockchain for supply chain transparency.</w:t>
      </w:r>
    </w:p>
    <w:p w14:paraId="3A72BCE9" w14:textId="77777777" w:rsidR="00540CE1" w:rsidRPr="00540CE1" w:rsidRDefault="00540CE1">
      <w:pPr>
        <w:numPr>
          <w:ilvl w:val="0"/>
          <w:numId w:val="6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AI-powered vendor risk scoring models.</w:t>
      </w:r>
    </w:p>
    <w:p w14:paraId="5EC607F1" w14:textId="77777777" w:rsidR="00540CE1" w:rsidRPr="00540CE1" w:rsidRDefault="00540CE1">
      <w:pPr>
        <w:numPr>
          <w:ilvl w:val="0"/>
          <w:numId w:val="6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Regularly audit third-party compliance policies.</w:t>
      </w:r>
    </w:p>
    <w:p w14:paraId="6E2B8576"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AI-Powered Vendor Compliance System</w:t>
      </w:r>
      <w:r w:rsidRPr="00540CE1">
        <w:rPr>
          <w:rFonts w:ascii="Times New Roman" w:eastAsia="Times New Roman" w:hAnsi="Times New Roman" w:cs="Times New Roman"/>
          <w:kern w:val="0"/>
          <w:sz w:val="24"/>
          <w:szCs w:val="24"/>
          <w:lang w:eastAsia="en-IN"/>
          <w14:ligatures w14:val="none"/>
        </w:rPr>
        <w:t xml:space="preserve"> Amazon deployed AI-driven compliance monitoring, improving </w:t>
      </w:r>
      <w:r w:rsidRPr="00540CE1">
        <w:rPr>
          <w:rFonts w:ascii="Times New Roman" w:eastAsia="Times New Roman" w:hAnsi="Times New Roman" w:cs="Times New Roman"/>
          <w:b/>
          <w:bCs/>
          <w:kern w:val="0"/>
          <w:sz w:val="24"/>
          <w:szCs w:val="24"/>
          <w:lang w:eastAsia="en-IN"/>
          <w14:ligatures w14:val="none"/>
        </w:rPr>
        <w:t>third-party supply chain governance and reducing contract breaches.</w:t>
      </w:r>
    </w:p>
    <w:p w14:paraId="16ABE2B3"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B601C0">
          <v:rect id="_x0000_i1393" style="width:0;height:1.5pt" o:hralign="center" o:hrstd="t" o:hr="t" fillcolor="#a0a0a0" stroked="f"/>
        </w:pict>
      </w:r>
    </w:p>
    <w:p w14:paraId="5B24B6FB"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Risk Management in GRC</w:t>
      </w:r>
    </w:p>
    <w:p w14:paraId="2A8C9FBD"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Risk Governance Models</w:t>
      </w:r>
    </w:p>
    <w:p w14:paraId="6FD8E65B"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risk management frameworks will include:</w:t>
      </w:r>
    </w:p>
    <w:p w14:paraId="6F0A22F2" w14:textId="77777777" w:rsidR="00540CE1" w:rsidRPr="00540CE1" w:rsidRDefault="00540CE1">
      <w:pPr>
        <w:numPr>
          <w:ilvl w:val="0"/>
          <w:numId w:val="6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AI-driven predictive </w:t>
      </w:r>
      <w:proofErr w:type="spellStart"/>
      <w:r w:rsidRPr="00540CE1">
        <w:rPr>
          <w:rFonts w:ascii="Times New Roman" w:eastAsia="Times New Roman" w:hAnsi="Times New Roman" w:cs="Times New Roman"/>
          <w:b/>
          <w:bCs/>
          <w:kern w:val="0"/>
          <w:sz w:val="24"/>
          <w:szCs w:val="24"/>
          <w:lang w:eastAsia="en-IN"/>
          <w14:ligatures w14:val="none"/>
        </w:rPr>
        <w:t>modeling</w:t>
      </w:r>
      <w:proofErr w:type="spellEnd"/>
      <w:r w:rsidRPr="00540CE1">
        <w:rPr>
          <w:rFonts w:ascii="Times New Roman" w:eastAsia="Times New Roman" w:hAnsi="Times New Roman" w:cs="Times New Roman"/>
          <w:b/>
          <w:bCs/>
          <w:kern w:val="0"/>
          <w:sz w:val="24"/>
          <w:szCs w:val="24"/>
          <w:lang w:eastAsia="en-IN"/>
          <w14:ligatures w14:val="none"/>
        </w:rPr>
        <w:t xml:space="preserve"> for financial and operational risks.</w:t>
      </w:r>
    </w:p>
    <w:p w14:paraId="72EBA1B6" w14:textId="77777777" w:rsidR="00540CE1" w:rsidRPr="00540CE1" w:rsidRDefault="00540CE1">
      <w:pPr>
        <w:numPr>
          <w:ilvl w:val="0"/>
          <w:numId w:val="6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Blockchain-powered compliance verification systems.</w:t>
      </w:r>
    </w:p>
    <w:p w14:paraId="54A7B070" w14:textId="77777777" w:rsidR="00540CE1" w:rsidRPr="00540CE1" w:rsidRDefault="00540CE1">
      <w:pPr>
        <w:numPr>
          <w:ilvl w:val="0"/>
          <w:numId w:val="6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crisis response systems for business continuity.</w:t>
      </w:r>
    </w:p>
    <w:p w14:paraId="40289320" w14:textId="77777777" w:rsidR="00540CE1" w:rsidRPr="00540CE1" w:rsidRDefault="00540CE1" w:rsidP="00540C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the Next-Generation Risk Ecosystem</w:t>
      </w:r>
    </w:p>
    <w:p w14:paraId="6FA115AD"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must:</w:t>
      </w:r>
    </w:p>
    <w:p w14:paraId="11C99300" w14:textId="77777777" w:rsidR="00540CE1" w:rsidRPr="00540CE1" w:rsidRDefault="00540CE1">
      <w:pPr>
        <w:numPr>
          <w:ilvl w:val="0"/>
          <w:numId w:val="6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Adopt AI-based GRC platforms for enhanced risk intelligence.</w:t>
      </w:r>
    </w:p>
    <w:p w14:paraId="7D1911EE" w14:textId="77777777" w:rsidR="00540CE1" w:rsidRPr="00540CE1" w:rsidRDefault="00540CE1">
      <w:pPr>
        <w:numPr>
          <w:ilvl w:val="0"/>
          <w:numId w:val="6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regulatory compliance through automated policy enforcement.</w:t>
      </w:r>
    </w:p>
    <w:p w14:paraId="45D1DABC" w14:textId="77777777" w:rsidR="00540CE1" w:rsidRPr="00540CE1" w:rsidRDefault="00540CE1">
      <w:pPr>
        <w:numPr>
          <w:ilvl w:val="0"/>
          <w:numId w:val="6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zero-trust security frameworks for cyber resilience.</w:t>
      </w:r>
    </w:p>
    <w:p w14:paraId="1EC14121" w14:textId="77777777" w:rsidR="00540CE1" w:rsidRPr="00540CE1" w:rsidRDefault="00000000" w:rsidP="00540CE1">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6DFEC3">
          <v:rect id="_x0000_i1394" style="width:0;height:1.5pt" o:hralign="center" o:hrstd="t" o:hr="t" fillcolor="#a0a0a0" stroked="f"/>
        </w:pict>
      </w:r>
    </w:p>
    <w:p w14:paraId="76EC58DD" w14:textId="77777777" w:rsidR="00540CE1" w:rsidRPr="00540CE1" w:rsidRDefault="00540CE1" w:rsidP="00540CE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641A1A3B"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Risk Managers are at the forefront of </w:t>
      </w:r>
      <w:r w:rsidRPr="00540CE1">
        <w:rPr>
          <w:rFonts w:ascii="Times New Roman" w:eastAsia="Times New Roman" w:hAnsi="Times New Roman" w:cs="Times New Roman"/>
          <w:b/>
          <w:bCs/>
          <w:kern w:val="0"/>
          <w:sz w:val="24"/>
          <w:szCs w:val="24"/>
          <w:lang w:eastAsia="en-IN"/>
          <w14:ligatures w14:val="none"/>
        </w:rPr>
        <w:t xml:space="preserve">business continuity, cybersecurity </w:t>
      </w:r>
      <w:proofErr w:type="spellStart"/>
      <w:r w:rsidRPr="00540CE1">
        <w:rPr>
          <w:rFonts w:ascii="Times New Roman" w:eastAsia="Times New Roman" w:hAnsi="Times New Roman" w:cs="Times New Roman"/>
          <w:b/>
          <w:bCs/>
          <w:kern w:val="0"/>
          <w:sz w:val="24"/>
          <w:szCs w:val="24"/>
          <w:lang w:eastAsia="en-IN"/>
          <w14:ligatures w14:val="none"/>
        </w:rPr>
        <w:t>defense</w:t>
      </w:r>
      <w:proofErr w:type="spellEnd"/>
      <w:r w:rsidRPr="00540CE1">
        <w:rPr>
          <w:rFonts w:ascii="Times New Roman" w:eastAsia="Times New Roman" w:hAnsi="Times New Roman" w:cs="Times New Roman"/>
          <w:b/>
          <w:bCs/>
          <w:kern w:val="0"/>
          <w:sz w:val="24"/>
          <w:szCs w:val="24"/>
          <w:lang w:eastAsia="en-IN"/>
          <w14:ligatures w14:val="none"/>
        </w:rPr>
        <w:t>, and financial risk mitigation.</w:t>
      </w:r>
      <w:r w:rsidRPr="00540CE1">
        <w:rPr>
          <w:rFonts w:ascii="Times New Roman" w:eastAsia="Times New Roman" w:hAnsi="Times New Roman" w:cs="Times New Roman"/>
          <w:kern w:val="0"/>
          <w:sz w:val="24"/>
          <w:szCs w:val="24"/>
          <w:lang w:eastAsia="en-IN"/>
          <w14:ligatures w14:val="none"/>
        </w:rPr>
        <w:t xml:space="preserve"> Their role extends beyond </w:t>
      </w:r>
      <w:r w:rsidRPr="00540CE1">
        <w:rPr>
          <w:rFonts w:ascii="Times New Roman" w:eastAsia="Times New Roman" w:hAnsi="Times New Roman" w:cs="Times New Roman"/>
          <w:b/>
          <w:bCs/>
          <w:kern w:val="0"/>
          <w:sz w:val="24"/>
          <w:szCs w:val="24"/>
          <w:lang w:eastAsia="en-IN"/>
          <w14:ligatures w14:val="none"/>
        </w:rPr>
        <w:t>regulatory compliance to include AI-powered threat detection, predictive analytics, and real-time fraud prevention.</w:t>
      </w:r>
    </w:p>
    <w:p w14:paraId="586D44B1" w14:textId="77777777" w:rsidR="00540CE1" w:rsidRPr="00540CE1" w:rsidRDefault="00540CE1" w:rsidP="00540CE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40CE1">
        <w:rPr>
          <w:rFonts w:ascii="Segoe UI Emoji" w:eastAsia="Times New Roman" w:hAnsi="Segoe UI Emoji" w:cs="Segoe UI Emoji"/>
          <w:kern w:val="0"/>
          <w:sz w:val="24"/>
          <w:szCs w:val="24"/>
          <w:lang w:eastAsia="en-IN"/>
          <w14:ligatures w14:val="none"/>
        </w:rPr>
        <w:lastRenderedPageBreak/>
        <w:t>🚀</w:t>
      </w:r>
      <w:r w:rsidRPr="00540CE1">
        <w:rPr>
          <w:rFonts w:ascii="Times New Roman" w:eastAsia="Times New Roman" w:hAnsi="Times New Roman" w:cs="Times New Roman"/>
          <w:kern w:val="0"/>
          <w:sz w:val="24"/>
          <w:szCs w:val="24"/>
          <w:lang w:eastAsia="en-IN"/>
          <w14:ligatures w14:val="none"/>
        </w:rPr>
        <w:t xml:space="preserve"> In the next chapter, we will explore </w:t>
      </w:r>
      <w:r w:rsidRPr="00540CE1">
        <w:rPr>
          <w:rFonts w:ascii="Times New Roman" w:eastAsia="Times New Roman" w:hAnsi="Times New Roman" w:cs="Times New Roman"/>
          <w:b/>
          <w:bCs/>
          <w:kern w:val="0"/>
          <w:sz w:val="24"/>
          <w:szCs w:val="24"/>
          <w:lang w:eastAsia="en-IN"/>
          <w14:ligatures w14:val="none"/>
        </w:rPr>
        <w:t>"AI-Driven Risk Governance: The Next Evolution in Predictive Risk Intelligence,"</w:t>
      </w:r>
      <w:r w:rsidRPr="00540CE1">
        <w:rPr>
          <w:rFonts w:ascii="Times New Roman" w:eastAsia="Times New Roman" w:hAnsi="Times New Roman" w:cs="Times New Roman"/>
          <w:kern w:val="0"/>
          <w:sz w:val="24"/>
          <w:szCs w:val="24"/>
          <w:lang w:eastAsia="en-IN"/>
          <w14:ligatures w14:val="none"/>
        </w:rPr>
        <w:t xml:space="preserve"> analyzing how emerging technologies are redefining risk management strategies and compliance frameworks.</w:t>
      </w:r>
    </w:p>
    <w:p w14:paraId="64C7B5B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Internal Auditors – Monitoring and Reporting Compliance Health</w:t>
      </w:r>
    </w:p>
    <w:p w14:paraId="5C92B4AC"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032A151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 today’s rapidly evolving regulatory landscape, </w:t>
      </w:r>
      <w:r w:rsidRPr="00C653B8">
        <w:rPr>
          <w:rFonts w:ascii="Times New Roman" w:eastAsia="Times New Roman" w:hAnsi="Times New Roman" w:cs="Times New Roman"/>
          <w:b/>
          <w:bCs/>
          <w:kern w:val="0"/>
          <w:sz w:val="24"/>
          <w:szCs w:val="24"/>
          <w:lang w:eastAsia="en-IN"/>
          <w14:ligatures w14:val="none"/>
        </w:rPr>
        <w:t>Internal Auditors</w:t>
      </w:r>
      <w:r w:rsidRPr="00C653B8">
        <w:rPr>
          <w:rFonts w:ascii="Times New Roman" w:eastAsia="Times New Roman" w:hAnsi="Times New Roman" w:cs="Times New Roman"/>
          <w:kern w:val="0"/>
          <w:sz w:val="24"/>
          <w:szCs w:val="24"/>
          <w:lang w:eastAsia="en-IN"/>
          <w14:ligatures w14:val="none"/>
        </w:rPr>
        <w:t xml:space="preserve"> serve as the </w:t>
      </w:r>
      <w:r w:rsidRPr="00C653B8">
        <w:rPr>
          <w:rFonts w:ascii="Times New Roman" w:eastAsia="Times New Roman" w:hAnsi="Times New Roman" w:cs="Times New Roman"/>
          <w:b/>
          <w:bCs/>
          <w:kern w:val="0"/>
          <w:sz w:val="24"/>
          <w:szCs w:val="24"/>
          <w:lang w:eastAsia="en-IN"/>
          <w14:ligatures w14:val="none"/>
        </w:rPr>
        <w:t>watchdogs of compliance health</w:t>
      </w:r>
      <w:r w:rsidRPr="00C653B8">
        <w:rPr>
          <w:rFonts w:ascii="Times New Roman" w:eastAsia="Times New Roman" w:hAnsi="Times New Roman" w:cs="Times New Roman"/>
          <w:kern w:val="0"/>
          <w:sz w:val="24"/>
          <w:szCs w:val="24"/>
          <w:lang w:eastAsia="en-IN"/>
          <w14:ligatures w14:val="none"/>
        </w:rPr>
        <w:t xml:space="preserve">, ensuring that organizations adhere to industry regulations, financial governance policies, and internal risk management strategies. Their role extends beyond traditional audits, encompassing </w:t>
      </w:r>
      <w:r w:rsidRPr="00C653B8">
        <w:rPr>
          <w:rFonts w:ascii="Times New Roman" w:eastAsia="Times New Roman" w:hAnsi="Times New Roman" w:cs="Times New Roman"/>
          <w:b/>
          <w:bCs/>
          <w:kern w:val="0"/>
          <w:sz w:val="24"/>
          <w:szCs w:val="24"/>
          <w:lang w:eastAsia="en-IN"/>
          <w14:ligatures w14:val="none"/>
        </w:rPr>
        <w:t>cybersecurity risk assessments, operational efficiency evaluations, and financial fraud detection.</w:t>
      </w:r>
    </w:p>
    <w:p w14:paraId="007898DC"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well-structured internal audit function provides </w:t>
      </w:r>
      <w:r w:rsidRPr="00C653B8">
        <w:rPr>
          <w:rFonts w:ascii="Times New Roman" w:eastAsia="Times New Roman" w:hAnsi="Times New Roman" w:cs="Times New Roman"/>
          <w:b/>
          <w:bCs/>
          <w:kern w:val="0"/>
          <w:sz w:val="24"/>
          <w:szCs w:val="24"/>
          <w:lang w:eastAsia="en-IN"/>
          <w14:ligatures w14:val="none"/>
        </w:rPr>
        <w:t>valuable insights into corporate governance, operational resilience, and regulatory adherence</w:t>
      </w:r>
      <w:r w:rsidRPr="00C653B8">
        <w:rPr>
          <w:rFonts w:ascii="Times New Roman" w:eastAsia="Times New Roman" w:hAnsi="Times New Roman" w:cs="Times New Roman"/>
          <w:kern w:val="0"/>
          <w:sz w:val="24"/>
          <w:szCs w:val="24"/>
          <w:lang w:eastAsia="en-IN"/>
          <w14:ligatures w14:val="none"/>
        </w:rPr>
        <w:t xml:space="preserve">, helping organizations avoid penalties, reputational damage, and compliance breaches. As regulatory expectations increase and cybersecurity threats grow, Internal Auditors must integrate </w:t>
      </w:r>
      <w:r w:rsidRPr="00C653B8">
        <w:rPr>
          <w:rFonts w:ascii="Times New Roman" w:eastAsia="Times New Roman" w:hAnsi="Times New Roman" w:cs="Times New Roman"/>
          <w:b/>
          <w:bCs/>
          <w:kern w:val="0"/>
          <w:sz w:val="24"/>
          <w:szCs w:val="24"/>
          <w:lang w:eastAsia="en-IN"/>
          <w14:ligatures w14:val="none"/>
        </w:rPr>
        <w:t>AI-driven analytics, automation, and data intelligence</w:t>
      </w:r>
      <w:r w:rsidRPr="00C653B8">
        <w:rPr>
          <w:rFonts w:ascii="Times New Roman" w:eastAsia="Times New Roman" w:hAnsi="Times New Roman" w:cs="Times New Roman"/>
          <w:kern w:val="0"/>
          <w:sz w:val="24"/>
          <w:szCs w:val="24"/>
          <w:lang w:eastAsia="en-IN"/>
          <w14:ligatures w14:val="none"/>
        </w:rPr>
        <w:t xml:space="preserve"> to ensure </w:t>
      </w:r>
      <w:r w:rsidRPr="00C653B8">
        <w:rPr>
          <w:rFonts w:ascii="Times New Roman" w:eastAsia="Times New Roman" w:hAnsi="Times New Roman" w:cs="Times New Roman"/>
          <w:b/>
          <w:bCs/>
          <w:kern w:val="0"/>
          <w:sz w:val="24"/>
          <w:szCs w:val="24"/>
          <w:lang w:eastAsia="en-IN"/>
          <w14:ligatures w14:val="none"/>
        </w:rPr>
        <w:t>real-time compliance monitoring and risk mitigation.</w:t>
      </w:r>
    </w:p>
    <w:p w14:paraId="2D8CE08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the responsibilities of Internal Auditors, the challenges they face, and the technological advancements shaping the future of compliance monitoring and reporting.</w:t>
      </w:r>
    </w:p>
    <w:p w14:paraId="108F6DA4"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8FED31">
          <v:rect id="_x0000_i1395" style="width:0;height:1.5pt" o:hralign="center" o:hrstd="t" o:hr="t" fillcolor="#a0a0a0" stroked="f"/>
        </w:pict>
      </w:r>
    </w:p>
    <w:p w14:paraId="696DECE7"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Internal Auditors in GRC</w:t>
      </w:r>
    </w:p>
    <w:p w14:paraId="39264494"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the Role of an Internal Auditor</w:t>
      </w:r>
    </w:p>
    <w:p w14:paraId="0C21BE1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Internal Auditors are responsible for </w:t>
      </w:r>
      <w:r w:rsidRPr="00C653B8">
        <w:rPr>
          <w:rFonts w:ascii="Times New Roman" w:eastAsia="Times New Roman" w:hAnsi="Times New Roman" w:cs="Times New Roman"/>
          <w:b/>
          <w:bCs/>
          <w:kern w:val="0"/>
          <w:sz w:val="24"/>
          <w:szCs w:val="24"/>
          <w:lang w:eastAsia="en-IN"/>
          <w14:ligatures w14:val="none"/>
        </w:rPr>
        <w:t>assessing corporate controls, evaluating risk exposure, and ensuring regulatory compliance.</w:t>
      </w:r>
      <w:r w:rsidRPr="00C653B8">
        <w:rPr>
          <w:rFonts w:ascii="Times New Roman" w:eastAsia="Times New Roman" w:hAnsi="Times New Roman" w:cs="Times New Roman"/>
          <w:kern w:val="0"/>
          <w:sz w:val="24"/>
          <w:szCs w:val="24"/>
          <w:lang w:eastAsia="en-IN"/>
          <w14:ligatures w14:val="none"/>
        </w:rPr>
        <w:t xml:space="preserve"> They provide an </w:t>
      </w:r>
      <w:r w:rsidRPr="00C653B8">
        <w:rPr>
          <w:rFonts w:ascii="Times New Roman" w:eastAsia="Times New Roman" w:hAnsi="Times New Roman" w:cs="Times New Roman"/>
          <w:b/>
          <w:bCs/>
          <w:kern w:val="0"/>
          <w:sz w:val="24"/>
          <w:szCs w:val="24"/>
          <w:lang w:eastAsia="en-IN"/>
          <w14:ligatures w14:val="none"/>
        </w:rPr>
        <w:t>independent assessment</w:t>
      </w:r>
      <w:r w:rsidRPr="00C653B8">
        <w:rPr>
          <w:rFonts w:ascii="Times New Roman" w:eastAsia="Times New Roman" w:hAnsi="Times New Roman" w:cs="Times New Roman"/>
          <w:kern w:val="0"/>
          <w:sz w:val="24"/>
          <w:szCs w:val="24"/>
          <w:lang w:eastAsia="en-IN"/>
          <w14:ligatures w14:val="none"/>
        </w:rPr>
        <w:t xml:space="preserve"> of an organization’s operations, identifying vulnerabilities in </w:t>
      </w:r>
      <w:r w:rsidRPr="00C653B8">
        <w:rPr>
          <w:rFonts w:ascii="Times New Roman" w:eastAsia="Times New Roman" w:hAnsi="Times New Roman" w:cs="Times New Roman"/>
          <w:b/>
          <w:bCs/>
          <w:kern w:val="0"/>
          <w:sz w:val="24"/>
          <w:szCs w:val="24"/>
          <w:lang w:eastAsia="en-IN"/>
          <w14:ligatures w14:val="none"/>
        </w:rPr>
        <w:t>financial reporting, cybersecurity governance, and internal fraud controls.</w:t>
      </w:r>
    </w:p>
    <w:p w14:paraId="0585D6B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Responsibilities of Internal Auditors</w:t>
      </w:r>
    </w:p>
    <w:p w14:paraId="7A8AEEF6"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Monitoring</w:t>
      </w:r>
      <w:r w:rsidRPr="00C653B8">
        <w:rPr>
          <w:rFonts w:ascii="Times New Roman" w:eastAsia="Times New Roman" w:hAnsi="Times New Roman" w:cs="Times New Roman"/>
          <w:kern w:val="0"/>
          <w:sz w:val="24"/>
          <w:szCs w:val="24"/>
          <w:lang w:eastAsia="en-IN"/>
          <w14:ligatures w14:val="none"/>
        </w:rPr>
        <w:t xml:space="preserve"> – Ensuring adherence to regulatory frameworks such as </w:t>
      </w:r>
      <w:r w:rsidRPr="00C653B8">
        <w:rPr>
          <w:rFonts w:ascii="Times New Roman" w:eastAsia="Times New Roman" w:hAnsi="Times New Roman" w:cs="Times New Roman"/>
          <w:b/>
          <w:bCs/>
          <w:kern w:val="0"/>
          <w:sz w:val="24"/>
          <w:szCs w:val="24"/>
          <w:lang w:eastAsia="en-IN"/>
          <w14:ligatures w14:val="none"/>
        </w:rPr>
        <w:t>SOX, GDPR, HIPAA, and Basel III.</w:t>
      </w:r>
    </w:p>
    <w:p w14:paraId="3EFE5452"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Risk Management Assessments</w:t>
      </w:r>
      <w:r w:rsidRPr="00C653B8">
        <w:rPr>
          <w:rFonts w:ascii="Times New Roman" w:eastAsia="Times New Roman" w:hAnsi="Times New Roman" w:cs="Times New Roman"/>
          <w:kern w:val="0"/>
          <w:sz w:val="24"/>
          <w:szCs w:val="24"/>
          <w:lang w:eastAsia="en-IN"/>
          <w14:ligatures w14:val="none"/>
        </w:rPr>
        <w:t xml:space="preserve"> – Identifying and mitigating operational, financial, and cybersecurity risks.</w:t>
      </w:r>
    </w:p>
    <w:p w14:paraId="3DF5987E"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Internal Control Evaluations</w:t>
      </w:r>
      <w:r w:rsidRPr="00C653B8">
        <w:rPr>
          <w:rFonts w:ascii="Times New Roman" w:eastAsia="Times New Roman" w:hAnsi="Times New Roman" w:cs="Times New Roman"/>
          <w:kern w:val="0"/>
          <w:sz w:val="24"/>
          <w:szCs w:val="24"/>
          <w:lang w:eastAsia="en-IN"/>
          <w14:ligatures w14:val="none"/>
        </w:rPr>
        <w:t xml:space="preserve"> – Examining financial reporting accuracy and fraud prevention mechanisms.</w:t>
      </w:r>
    </w:p>
    <w:p w14:paraId="11E7F749"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Operational Efficiency Reviews</w:t>
      </w:r>
      <w:r w:rsidRPr="00C653B8">
        <w:rPr>
          <w:rFonts w:ascii="Times New Roman" w:eastAsia="Times New Roman" w:hAnsi="Times New Roman" w:cs="Times New Roman"/>
          <w:kern w:val="0"/>
          <w:sz w:val="24"/>
          <w:szCs w:val="24"/>
          <w:lang w:eastAsia="en-IN"/>
          <w14:ligatures w14:val="none"/>
        </w:rPr>
        <w:t xml:space="preserve"> – Enhancing governance structures to prevent compliance gaps.</w:t>
      </w:r>
    </w:p>
    <w:p w14:paraId="0B067960"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Cybersecurity Audits</w:t>
      </w:r>
      <w:r w:rsidRPr="00C653B8">
        <w:rPr>
          <w:rFonts w:ascii="Times New Roman" w:eastAsia="Times New Roman" w:hAnsi="Times New Roman" w:cs="Times New Roman"/>
          <w:kern w:val="0"/>
          <w:sz w:val="24"/>
          <w:szCs w:val="24"/>
          <w:lang w:eastAsia="en-IN"/>
          <w14:ligatures w14:val="none"/>
        </w:rPr>
        <w:t xml:space="preserve"> – Assessing vulnerabilities in IT infrastructure and data protection policies.</w:t>
      </w:r>
    </w:p>
    <w:p w14:paraId="126B00CA" w14:textId="77777777" w:rsidR="00C653B8" w:rsidRPr="00C653B8" w:rsidRDefault="00C653B8">
      <w:pPr>
        <w:numPr>
          <w:ilvl w:val="0"/>
          <w:numId w:val="6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Fraud Investigations and Ethical Compliance</w:t>
      </w:r>
      <w:r w:rsidRPr="00C653B8">
        <w:rPr>
          <w:rFonts w:ascii="Times New Roman" w:eastAsia="Times New Roman" w:hAnsi="Times New Roman" w:cs="Times New Roman"/>
          <w:kern w:val="0"/>
          <w:sz w:val="24"/>
          <w:szCs w:val="24"/>
          <w:lang w:eastAsia="en-IN"/>
          <w14:ligatures w14:val="none"/>
        </w:rPr>
        <w:t xml:space="preserve"> – Detecting misconduct and unethical business practices.</w:t>
      </w:r>
    </w:p>
    <w:p w14:paraId="2E09FF9B"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AI-Driven Internal Audit Strategy</w:t>
      </w:r>
      <w:r w:rsidRPr="00C653B8">
        <w:rPr>
          <w:rFonts w:ascii="Times New Roman" w:eastAsia="Times New Roman" w:hAnsi="Times New Roman" w:cs="Times New Roman"/>
          <w:kern w:val="0"/>
          <w:sz w:val="24"/>
          <w:szCs w:val="24"/>
          <w:lang w:eastAsia="en-IN"/>
          <w14:ligatures w14:val="none"/>
        </w:rPr>
        <w:t xml:space="preserve"> JPMorgan integrated </w:t>
      </w:r>
      <w:r w:rsidRPr="00C653B8">
        <w:rPr>
          <w:rFonts w:ascii="Times New Roman" w:eastAsia="Times New Roman" w:hAnsi="Times New Roman" w:cs="Times New Roman"/>
          <w:b/>
          <w:bCs/>
          <w:kern w:val="0"/>
          <w:sz w:val="24"/>
          <w:szCs w:val="24"/>
          <w:lang w:eastAsia="en-IN"/>
          <w14:ligatures w14:val="none"/>
        </w:rPr>
        <w:t>AI-powered fraud detection tools</w:t>
      </w:r>
      <w:r w:rsidRPr="00C653B8">
        <w:rPr>
          <w:rFonts w:ascii="Times New Roman" w:eastAsia="Times New Roman" w:hAnsi="Times New Roman" w:cs="Times New Roman"/>
          <w:kern w:val="0"/>
          <w:sz w:val="24"/>
          <w:szCs w:val="24"/>
          <w:lang w:eastAsia="en-IN"/>
          <w14:ligatures w14:val="none"/>
        </w:rPr>
        <w:t xml:space="preserve"> into its internal audit processes, significantly reducing </w:t>
      </w:r>
      <w:r w:rsidRPr="00C653B8">
        <w:rPr>
          <w:rFonts w:ascii="Times New Roman" w:eastAsia="Times New Roman" w:hAnsi="Times New Roman" w:cs="Times New Roman"/>
          <w:b/>
          <w:bCs/>
          <w:kern w:val="0"/>
          <w:sz w:val="24"/>
          <w:szCs w:val="24"/>
          <w:lang w:eastAsia="en-IN"/>
          <w14:ligatures w14:val="none"/>
        </w:rPr>
        <w:t>financial fraud risks and improving SOX compliance adherence.</w:t>
      </w:r>
    </w:p>
    <w:p w14:paraId="509F95F4"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8B4086">
          <v:rect id="_x0000_i1396" style="width:0;height:1.5pt" o:hralign="center" o:hrstd="t" o:hr="t" fillcolor="#a0a0a0" stroked="f"/>
        </w:pict>
      </w:r>
    </w:p>
    <w:p w14:paraId="154897C5"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Internal Audit Process: Steps to Compliance Monitoring</w:t>
      </w:r>
    </w:p>
    <w:p w14:paraId="1CF32A26"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Planning and Risk Assessment</w:t>
      </w:r>
    </w:p>
    <w:p w14:paraId="37A4B58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Before conducting an audit, Internal Auditors must:</w:t>
      </w:r>
    </w:p>
    <w:p w14:paraId="44D46E42" w14:textId="77777777" w:rsidR="00C653B8" w:rsidRPr="00C653B8" w:rsidRDefault="00C653B8">
      <w:pPr>
        <w:numPr>
          <w:ilvl w:val="0"/>
          <w:numId w:val="6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Define </w:t>
      </w:r>
      <w:r w:rsidRPr="00C653B8">
        <w:rPr>
          <w:rFonts w:ascii="Times New Roman" w:eastAsia="Times New Roman" w:hAnsi="Times New Roman" w:cs="Times New Roman"/>
          <w:b/>
          <w:bCs/>
          <w:kern w:val="0"/>
          <w:sz w:val="24"/>
          <w:szCs w:val="24"/>
          <w:lang w:eastAsia="en-IN"/>
          <w14:ligatures w14:val="none"/>
        </w:rPr>
        <w:t>audit objectives</w:t>
      </w:r>
      <w:r w:rsidRPr="00C653B8">
        <w:rPr>
          <w:rFonts w:ascii="Times New Roman" w:eastAsia="Times New Roman" w:hAnsi="Times New Roman" w:cs="Times New Roman"/>
          <w:kern w:val="0"/>
          <w:sz w:val="24"/>
          <w:szCs w:val="24"/>
          <w:lang w:eastAsia="en-IN"/>
          <w14:ligatures w14:val="none"/>
        </w:rPr>
        <w:t xml:space="preserve"> based on risk exposure.</w:t>
      </w:r>
    </w:p>
    <w:p w14:paraId="2496A3A2" w14:textId="77777777" w:rsidR="00C653B8" w:rsidRPr="00C653B8" w:rsidRDefault="00C653B8">
      <w:pPr>
        <w:numPr>
          <w:ilvl w:val="0"/>
          <w:numId w:val="6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Conduct a </w:t>
      </w:r>
      <w:r w:rsidRPr="00C653B8">
        <w:rPr>
          <w:rFonts w:ascii="Times New Roman" w:eastAsia="Times New Roman" w:hAnsi="Times New Roman" w:cs="Times New Roman"/>
          <w:b/>
          <w:bCs/>
          <w:kern w:val="0"/>
          <w:sz w:val="24"/>
          <w:szCs w:val="24"/>
          <w:lang w:eastAsia="en-IN"/>
          <w14:ligatures w14:val="none"/>
        </w:rPr>
        <w:t>regulatory compliance gap analysis.</w:t>
      </w:r>
    </w:p>
    <w:p w14:paraId="42104688" w14:textId="77777777" w:rsidR="00C653B8" w:rsidRPr="00C653B8" w:rsidRDefault="00C653B8">
      <w:pPr>
        <w:numPr>
          <w:ilvl w:val="0"/>
          <w:numId w:val="6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Identify </w:t>
      </w:r>
      <w:r w:rsidRPr="00C653B8">
        <w:rPr>
          <w:rFonts w:ascii="Times New Roman" w:eastAsia="Times New Roman" w:hAnsi="Times New Roman" w:cs="Times New Roman"/>
          <w:b/>
          <w:bCs/>
          <w:kern w:val="0"/>
          <w:sz w:val="24"/>
          <w:szCs w:val="24"/>
          <w:lang w:eastAsia="en-IN"/>
          <w14:ligatures w14:val="none"/>
        </w:rPr>
        <w:t>key operational and financial risk areas.</w:t>
      </w:r>
    </w:p>
    <w:p w14:paraId="056EB098" w14:textId="77777777" w:rsidR="00C653B8" w:rsidRPr="00C653B8" w:rsidRDefault="00C653B8">
      <w:pPr>
        <w:numPr>
          <w:ilvl w:val="0"/>
          <w:numId w:val="6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Use </w:t>
      </w:r>
      <w:r w:rsidRPr="00C653B8">
        <w:rPr>
          <w:rFonts w:ascii="Times New Roman" w:eastAsia="Times New Roman" w:hAnsi="Times New Roman" w:cs="Times New Roman"/>
          <w:b/>
          <w:bCs/>
          <w:kern w:val="0"/>
          <w:sz w:val="24"/>
          <w:szCs w:val="24"/>
          <w:lang w:eastAsia="en-IN"/>
          <w14:ligatures w14:val="none"/>
        </w:rPr>
        <w:t>AI-driven risk analytics</w:t>
      </w:r>
      <w:r w:rsidRPr="00C653B8">
        <w:rPr>
          <w:rFonts w:ascii="Times New Roman" w:eastAsia="Times New Roman" w:hAnsi="Times New Roman" w:cs="Times New Roman"/>
          <w:kern w:val="0"/>
          <w:sz w:val="24"/>
          <w:szCs w:val="24"/>
          <w:lang w:eastAsia="en-IN"/>
          <w14:ligatures w14:val="none"/>
        </w:rPr>
        <w:t xml:space="preserve"> to predict compliance violations.</w:t>
      </w:r>
    </w:p>
    <w:p w14:paraId="02795AE4"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Executing the Audit</w:t>
      </w:r>
    </w:p>
    <w:p w14:paraId="04A07BA1" w14:textId="77777777" w:rsidR="00C653B8" w:rsidRPr="00C653B8" w:rsidRDefault="00C653B8">
      <w:pPr>
        <w:numPr>
          <w:ilvl w:val="0"/>
          <w:numId w:val="6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Data Collection</w:t>
      </w:r>
      <w:r w:rsidRPr="00C653B8">
        <w:rPr>
          <w:rFonts w:ascii="Times New Roman" w:eastAsia="Times New Roman" w:hAnsi="Times New Roman" w:cs="Times New Roman"/>
          <w:kern w:val="0"/>
          <w:sz w:val="24"/>
          <w:szCs w:val="24"/>
          <w:lang w:eastAsia="en-IN"/>
          <w14:ligatures w14:val="none"/>
        </w:rPr>
        <w:t xml:space="preserve"> – Gathering financial reports, risk assessments, and policy documentation.</w:t>
      </w:r>
    </w:p>
    <w:p w14:paraId="1BB375B5" w14:textId="77777777" w:rsidR="00C653B8" w:rsidRPr="00C653B8" w:rsidRDefault="00C653B8">
      <w:pPr>
        <w:numPr>
          <w:ilvl w:val="0"/>
          <w:numId w:val="6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Interviews with Stakeholders</w:t>
      </w:r>
      <w:r w:rsidRPr="00C653B8">
        <w:rPr>
          <w:rFonts w:ascii="Times New Roman" w:eastAsia="Times New Roman" w:hAnsi="Times New Roman" w:cs="Times New Roman"/>
          <w:kern w:val="0"/>
          <w:sz w:val="24"/>
          <w:szCs w:val="24"/>
          <w:lang w:eastAsia="en-IN"/>
          <w14:ligatures w14:val="none"/>
        </w:rPr>
        <w:t xml:space="preserve"> – Assessing management’s adherence to compliance standards.</w:t>
      </w:r>
    </w:p>
    <w:p w14:paraId="4EB75D49" w14:textId="77777777" w:rsidR="00C653B8" w:rsidRPr="00C653B8" w:rsidRDefault="00C653B8">
      <w:pPr>
        <w:numPr>
          <w:ilvl w:val="0"/>
          <w:numId w:val="6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Compliance Testing</w:t>
      </w:r>
      <w:r w:rsidRPr="00C653B8">
        <w:rPr>
          <w:rFonts w:ascii="Times New Roman" w:eastAsia="Times New Roman" w:hAnsi="Times New Roman" w:cs="Times New Roman"/>
          <w:kern w:val="0"/>
          <w:sz w:val="24"/>
          <w:szCs w:val="24"/>
          <w:lang w:eastAsia="en-IN"/>
          <w14:ligatures w14:val="none"/>
        </w:rPr>
        <w:t xml:space="preserve"> – Evaluating adherence to industry laws and internal policies.</w:t>
      </w:r>
    </w:p>
    <w:p w14:paraId="6B82A17B" w14:textId="77777777" w:rsidR="00C653B8" w:rsidRPr="00C653B8" w:rsidRDefault="00C653B8">
      <w:pPr>
        <w:numPr>
          <w:ilvl w:val="0"/>
          <w:numId w:val="6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Cybersecurity Audits</w:t>
      </w:r>
      <w:r w:rsidRPr="00C653B8">
        <w:rPr>
          <w:rFonts w:ascii="Times New Roman" w:eastAsia="Times New Roman" w:hAnsi="Times New Roman" w:cs="Times New Roman"/>
          <w:kern w:val="0"/>
          <w:sz w:val="24"/>
          <w:szCs w:val="24"/>
          <w:lang w:eastAsia="en-IN"/>
          <w14:ligatures w14:val="none"/>
        </w:rPr>
        <w:t xml:space="preserve"> – Identifying weaknesses in IT security frameworks.</w:t>
      </w:r>
    </w:p>
    <w:p w14:paraId="0D79D9AF"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Reporting Findings and Implementing Corrective Actions</w:t>
      </w:r>
    </w:p>
    <w:p w14:paraId="16A0B491" w14:textId="77777777" w:rsidR="00C653B8" w:rsidRPr="00C653B8" w:rsidRDefault="00C653B8">
      <w:pPr>
        <w:numPr>
          <w:ilvl w:val="0"/>
          <w:numId w:val="6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Issuing Compliance Reports</w:t>
      </w:r>
      <w:r w:rsidRPr="00C653B8">
        <w:rPr>
          <w:rFonts w:ascii="Times New Roman" w:eastAsia="Times New Roman" w:hAnsi="Times New Roman" w:cs="Times New Roman"/>
          <w:kern w:val="0"/>
          <w:sz w:val="24"/>
          <w:szCs w:val="24"/>
          <w:lang w:eastAsia="en-IN"/>
          <w14:ligatures w14:val="none"/>
        </w:rPr>
        <w:t xml:space="preserve"> – Outlining key risks and compliance deficiencies.</w:t>
      </w:r>
    </w:p>
    <w:p w14:paraId="2E3BD5AD" w14:textId="77777777" w:rsidR="00C653B8" w:rsidRPr="00C653B8" w:rsidRDefault="00C653B8">
      <w:pPr>
        <w:numPr>
          <w:ilvl w:val="0"/>
          <w:numId w:val="6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Corrective Action Plans</w:t>
      </w:r>
      <w:r w:rsidRPr="00C653B8">
        <w:rPr>
          <w:rFonts w:ascii="Times New Roman" w:eastAsia="Times New Roman" w:hAnsi="Times New Roman" w:cs="Times New Roman"/>
          <w:kern w:val="0"/>
          <w:sz w:val="24"/>
          <w:szCs w:val="24"/>
          <w:lang w:eastAsia="en-IN"/>
          <w14:ligatures w14:val="none"/>
        </w:rPr>
        <w:t xml:space="preserve"> – Recommending governance improvements.</w:t>
      </w:r>
    </w:p>
    <w:p w14:paraId="48810DC3" w14:textId="77777777" w:rsidR="00C653B8" w:rsidRPr="00C653B8" w:rsidRDefault="00C653B8">
      <w:pPr>
        <w:numPr>
          <w:ilvl w:val="0"/>
          <w:numId w:val="6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Policy Adjustments</w:t>
      </w:r>
      <w:r w:rsidRPr="00C653B8">
        <w:rPr>
          <w:rFonts w:ascii="Times New Roman" w:eastAsia="Times New Roman" w:hAnsi="Times New Roman" w:cs="Times New Roman"/>
          <w:kern w:val="0"/>
          <w:sz w:val="24"/>
          <w:szCs w:val="24"/>
          <w:lang w:eastAsia="en-IN"/>
          <w14:ligatures w14:val="none"/>
        </w:rPr>
        <w:t xml:space="preserve"> – Updating compliance frameworks based on findings.</w:t>
      </w:r>
    </w:p>
    <w:p w14:paraId="19F9C95C" w14:textId="77777777" w:rsidR="00C653B8" w:rsidRPr="00C653B8" w:rsidRDefault="00C653B8">
      <w:pPr>
        <w:numPr>
          <w:ilvl w:val="0"/>
          <w:numId w:val="6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AI-Based Audit Automation</w:t>
      </w:r>
      <w:r w:rsidRPr="00C653B8">
        <w:rPr>
          <w:rFonts w:ascii="Times New Roman" w:eastAsia="Times New Roman" w:hAnsi="Times New Roman" w:cs="Times New Roman"/>
          <w:kern w:val="0"/>
          <w:sz w:val="24"/>
          <w:szCs w:val="24"/>
          <w:lang w:eastAsia="en-IN"/>
          <w14:ligatures w14:val="none"/>
        </w:rPr>
        <w:t xml:space="preserve"> – Enhancing efficiency in regulatory reporting.</w:t>
      </w:r>
    </w:p>
    <w:p w14:paraId="1EAE87E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Compliance Auditing</w:t>
      </w:r>
      <w:r w:rsidRPr="00C653B8">
        <w:rPr>
          <w:rFonts w:ascii="Times New Roman" w:eastAsia="Times New Roman" w:hAnsi="Times New Roman" w:cs="Times New Roman"/>
          <w:kern w:val="0"/>
          <w:sz w:val="24"/>
          <w:szCs w:val="24"/>
          <w:lang w:eastAsia="en-IN"/>
          <w14:ligatures w14:val="none"/>
        </w:rPr>
        <w:t xml:space="preserve"> Microsoft implemented </w:t>
      </w:r>
      <w:r w:rsidRPr="00C653B8">
        <w:rPr>
          <w:rFonts w:ascii="Times New Roman" w:eastAsia="Times New Roman" w:hAnsi="Times New Roman" w:cs="Times New Roman"/>
          <w:b/>
          <w:bCs/>
          <w:kern w:val="0"/>
          <w:sz w:val="24"/>
          <w:szCs w:val="24"/>
          <w:lang w:eastAsia="en-IN"/>
          <w14:ligatures w14:val="none"/>
        </w:rPr>
        <w:t>machine learning-driven compliance monitoring</w:t>
      </w:r>
      <w:r w:rsidRPr="00C653B8">
        <w:rPr>
          <w:rFonts w:ascii="Times New Roman" w:eastAsia="Times New Roman" w:hAnsi="Times New Roman" w:cs="Times New Roman"/>
          <w:kern w:val="0"/>
          <w:sz w:val="24"/>
          <w:szCs w:val="24"/>
          <w:lang w:eastAsia="en-IN"/>
          <w14:ligatures w14:val="none"/>
        </w:rPr>
        <w:t xml:space="preserve">, reducing </w:t>
      </w:r>
      <w:r w:rsidRPr="00C653B8">
        <w:rPr>
          <w:rFonts w:ascii="Times New Roman" w:eastAsia="Times New Roman" w:hAnsi="Times New Roman" w:cs="Times New Roman"/>
          <w:b/>
          <w:bCs/>
          <w:kern w:val="0"/>
          <w:sz w:val="24"/>
          <w:szCs w:val="24"/>
          <w:lang w:eastAsia="en-IN"/>
          <w14:ligatures w14:val="none"/>
        </w:rPr>
        <w:t>human error in financial audits and improving global regulatory adherence.</w:t>
      </w:r>
    </w:p>
    <w:p w14:paraId="28A01BE2"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3738B6">
          <v:rect id="_x0000_i1397" style="width:0;height:1.5pt" o:hralign="center" o:hrstd="t" o:hr="t" fillcolor="#a0a0a0" stroked="f"/>
        </w:pict>
      </w:r>
    </w:p>
    <w:p w14:paraId="215A6FB7"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Faced by Internal Auditors</w:t>
      </w:r>
    </w:p>
    <w:p w14:paraId="257C855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Evolving Regulatory Requirements</w:t>
      </w:r>
    </w:p>
    <w:p w14:paraId="351332F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Internal Auditors must continuously adapt to changing laws such as </w:t>
      </w:r>
      <w:r w:rsidRPr="00C653B8">
        <w:rPr>
          <w:rFonts w:ascii="Times New Roman" w:eastAsia="Times New Roman" w:hAnsi="Times New Roman" w:cs="Times New Roman"/>
          <w:b/>
          <w:bCs/>
          <w:kern w:val="0"/>
          <w:sz w:val="24"/>
          <w:szCs w:val="24"/>
          <w:lang w:eastAsia="en-IN"/>
          <w14:ligatures w14:val="none"/>
        </w:rPr>
        <w:t>GDPR, SOX, PCI-DSS, and CCPA.</w:t>
      </w:r>
      <w:r w:rsidRPr="00C653B8">
        <w:rPr>
          <w:rFonts w:ascii="Times New Roman" w:eastAsia="Times New Roman" w:hAnsi="Times New Roman" w:cs="Times New Roman"/>
          <w:kern w:val="0"/>
          <w:sz w:val="24"/>
          <w:szCs w:val="24"/>
          <w:lang w:eastAsia="en-IN"/>
          <w14:ligatures w14:val="none"/>
        </w:rPr>
        <w:t xml:space="preserve"> Key challenges include:</w:t>
      </w:r>
    </w:p>
    <w:p w14:paraId="3C980773" w14:textId="77777777" w:rsidR="00C653B8" w:rsidRPr="00C653B8" w:rsidRDefault="00C653B8">
      <w:pPr>
        <w:numPr>
          <w:ilvl w:val="0"/>
          <w:numId w:val="6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Tracking frequent regulatory updates.</w:t>
      </w:r>
    </w:p>
    <w:p w14:paraId="2F62A410" w14:textId="77777777" w:rsidR="00C653B8" w:rsidRPr="00C653B8" w:rsidRDefault="00C653B8">
      <w:pPr>
        <w:numPr>
          <w:ilvl w:val="0"/>
          <w:numId w:val="6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company-wide compliance awareness.</w:t>
      </w:r>
    </w:p>
    <w:p w14:paraId="763CD91E" w14:textId="77777777" w:rsidR="00C653B8" w:rsidRPr="00C653B8" w:rsidRDefault="00C653B8">
      <w:pPr>
        <w:numPr>
          <w:ilvl w:val="0"/>
          <w:numId w:val="6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AI-powered compliance tracking tools to monitor policy changes.</w:t>
      </w:r>
    </w:p>
    <w:p w14:paraId="176255E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Detecting Financial Fraud and Compliance Breaches</w:t>
      </w:r>
    </w:p>
    <w:p w14:paraId="3286381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Internal Auditors are responsible for preventing fraud and financial misreporting. Challenges include:</w:t>
      </w:r>
    </w:p>
    <w:p w14:paraId="62229488" w14:textId="77777777" w:rsidR="00C653B8" w:rsidRPr="00C653B8" w:rsidRDefault="00C653B8">
      <w:pPr>
        <w:numPr>
          <w:ilvl w:val="0"/>
          <w:numId w:val="6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Identifying hidden financial irregularities.</w:t>
      </w:r>
    </w:p>
    <w:p w14:paraId="63A91EDD" w14:textId="77777777" w:rsidR="00C653B8" w:rsidRPr="00C653B8" w:rsidRDefault="00C653B8">
      <w:pPr>
        <w:numPr>
          <w:ilvl w:val="0"/>
          <w:numId w:val="6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Detecting insider threats and unauthorized financial activities.</w:t>
      </w:r>
    </w:p>
    <w:p w14:paraId="6A11EEFB" w14:textId="77777777" w:rsidR="00C653B8" w:rsidRPr="00C653B8" w:rsidRDefault="00C653B8">
      <w:pPr>
        <w:numPr>
          <w:ilvl w:val="0"/>
          <w:numId w:val="6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forensic AI auditing models to detect anomalies.</w:t>
      </w:r>
    </w:p>
    <w:p w14:paraId="4D0A063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Fraud Detection</w:t>
      </w:r>
      <w:r w:rsidRPr="00C653B8">
        <w:rPr>
          <w:rFonts w:ascii="Times New Roman" w:eastAsia="Times New Roman" w:hAnsi="Times New Roman" w:cs="Times New Roman"/>
          <w:kern w:val="0"/>
          <w:sz w:val="24"/>
          <w:szCs w:val="24"/>
          <w:lang w:eastAsia="en-IN"/>
          <w14:ligatures w14:val="none"/>
        </w:rPr>
        <w:t xml:space="preserve"> Deutsche Bank implemented </w:t>
      </w:r>
      <w:r w:rsidRPr="00C653B8">
        <w:rPr>
          <w:rFonts w:ascii="Times New Roman" w:eastAsia="Times New Roman" w:hAnsi="Times New Roman" w:cs="Times New Roman"/>
          <w:b/>
          <w:bCs/>
          <w:kern w:val="0"/>
          <w:sz w:val="24"/>
          <w:szCs w:val="24"/>
          <w:lang w:eastAsia="en-IN"/>
          <w14:ligatures w14:val="none"/>
        </w:rPr>
        <w:t>AI-driven financial audits</w:t>
      </w:r>
      <w:r w:rsidRPr="00C653B8">
        <w:rPr>
          <w:rFonts w:ascii="Times New Roman" w:eastAsia="Times New Roman" w:hAnsi="Times New Roman" w:cs="Times New Roman"/>
          <w:kern w:val="0"/>
          <w:sz w:val="24"/>
          <w:szCs w:val="24"/>
          <w:lang w:eastAsia="en-IN"/>
          <w14:ligatures w14:val="none"/>
        </w:rPr>
        <w:t>, significantly improving fraud detection capabilities in global compliance reporting.</w:t>
      </w:r>
    </w:p>
    <w:p w14:paraId="149CA567"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876467">
          <v:rect id="_x0000_i1398" style="width:0;height:1.5pt" o:hralign="center" o:hrstd="t" o:hr="t" fillcolor="#a0a0a0" stroked="f"/>
        </w:pict>
      </w:r>
    </w:p>
    <w:p w14:paraId="58820FD9"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Technology for Internal Auditing</w:t>
      </w:r>
    </w:p>
    <w:p w14:paraId="10A6D0DA"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Machine Learning for Predictive Audits</w:t>
      </w:r>
    </w:p>
    <w:p w14:paraId="6AA6E69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AI enhances </w:t>
      </w:r>
      <w:r w:rsidRPr="00C653B8">
        <w:rPr>
          <w:rFonts w:ascii="Times New Roman" w:eastAsia="Times New Roman" w:hAnsi="Times New Roman" w:cs="Times New Roman"/>
          <w:b/>
          <w:bCs/>
          <w:kern w:val="0"/>
          <w:sz w:val="24"/>
          <w:szCs w:val="24"/>
          <w:lang w:eastAsia="en-IN"/>
          <w14:ligatures w14:val="none"/>
        </w:rPr>
        <w:t>audit efficiency</w:t>
      </w:r>
      <w:r w:rsidRPr="00C653B8">
        <w:rPr>
          <w:rFonts w:ascii="Times New Roman" w:eastAsia="Times New Roman" w:hAnsi="Times New Roman" w:cs="Times New Roman"/>
          <w:kern w:val="0"/>
          <w:sz w:val="24"/>
          <w:szCs w:val="24"/>
          <w:lang w:eastAsia="en-IN"/>
          <w14:ligatures w14:val="none"/>
        </w:rPr>
        <w:t xml:space="preserve"> by:</w:t>
      </w:r>
    </w:p>
    <w:p w14:paraId="1FE89C20" w14:textId="77777777" w:rsidR="00C653B8" w:rsidRPr="00C653B8" w:rsidRDefault="00C653B8">
      <w:pPr>
        <w:numPr>
          <w:ilvl w:val="0"/>
          <w:numId w:val="6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Identifying compliance risks through pattern recognition.</w:t>
      </w:r>
    </w:p>
    <w:p w14:paraId="39BA41BB" w14:textId="77777777" w:rsidR="00C653B8" w:rsidRPr="00C653B8" w:rsidRDefault="00C653B8">
      <w:pPr>
        <w:numPr>
          <w:ilvl w:val="0"/>
          <w:numId w:val="6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regulatory change tracking.</w:t>
      </w:r>
    </w:p>
    <w:p w14:paraId="39786F10" w14:textId="77777777" w:rsidR="00C653B8" w:rsidRPr="00C653B8" w:rsidRDefault="00C653B8">
      <w:pPr>
        <w:numPr>
          <w:ilvl w:val="0"/>
          <w:numId w:val="6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Detecting anomalies in financial transactions.</w:t>
      </w:r>
    </w:p>
    <w:p w14:paraId="5C498144"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Using Blockchain for Compliance Transparency</w:t>
      </w:r>
    </w:p>
    <w:p w14:paraId="0AF1005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Blockchain enhances </w:t>
      </w:r>
      <w:r w:rsidRPr="00C653B8">
        <w:rPr>
          <w:rFonts w:ascii="Times New Roman" w:eastAsia="Times New Roman" w:hAnsi="Times New Roman" w:cs="Times New Roman"/>
          <w:b/>
          <w:bCs/>
          <w:kern w:val="0"/>
          <w:sz w:val="24"/>
          <w:szCs w:val="24"/>
          <w:lang w:eastAsia="en-IN"/>
          <w14:ligatures w14:val="none"/>
        </w:rPr>
        <w:t>internal audit integrity</w:t>
      </w:r>
      <w:r w:rsidRPr="00C653B8">
        <w:rPr>
          <w:rFonts w:ascii="Times New Roman" w:eastAsia="Times New Roman" w:hAnsi="Times New Roman" w:cs="Times New Roman"/>
          <w:kern w:val="0"/>
          <w:sz w:val="24"/>
          <w:szCs w:val="24"/>
          <w:lang w:eastAsia="en-IN"/>
          <w14:ligatures w14:val="none"/>
        </w:rPr>
        <w:t xml:space="preserve"> by:</w:t>
      </w:r>
    </w:p>
    <w:p w14:paraId="5AA7065C" w14:textId="77777777" w:rsidR="00C653B8" w:rsidRPr="00C653B8" w:rsidRDefault="00C653B8">
      <w:pPr>
        <w:numPr>
          <w:ilvl w:val="0"/>
          <w:numId w:val="6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Providing tamper-proof compliance records.</w:t>
      </w:r>
    </w:p>
    <w:p w14:paraId="54ABE1D2" w14:textId="77777777" w:rsidR="00C653B8" w:rsidRPr="00C653B8" w:rsidRDefault="00C653B8">
      <w:pPr>
        <w:numPr>
          <w:ilvl w:val="0"/>
          <w:numId w:val="6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Improving third-party contract auditing.</w:t>
      </w:r>
    </w:p>
    <w:p w14:paraId="61030C6E" w14:textId="77777777" w:rsidR="00C653B8" w:rsidRPr="00C653B8" w:rsidRDefault="00C653B8">
      <w:pPr>
        <w:numPr>
          <w:ilvl w:val="0"/>
          <w:numId w:val="6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transparent risk governance.</w:t>
      </w:r>
    </w:p>
    <w:p w14:paraId="4D00BB5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Robotic Process Automation (RPA) for Audit Efficiency</w:t>
      </w:r>
    </w:p>
    <w:p w14:paraId="301EE6B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RPA reduces </w:t>
      </w:r>
      <w:r w:rsidRPr="00C653B8">
        <w:rPr>
          <w:rFonts w:ascii="Times New Roman" w:eastAsia="Times New Roman" w:hAnsi="Times New Roman" w:cs="Times New Roman"/>
          <w:b/>
          <w:bCs/>
          <w:kern w:val="0"/>
          <w:sz w:val="24"/>
          <w:szCs w:val="24"/>
          <w:lang w:eastAsia="en-IN"/>
          <w14:ligatures w14:val="none"/>
        </w:rPr>
        <w:t>manual compliance tasks</w:t>
      </w:r>
      <w:r w:rsidRPr="00C653B8">
        <w:rPr>
          <w:rFonts w:ascii="Times New Roman" w:eastAsia="Times New Roman" w:hAnsi="Times New Roman" w:cs="Times New Roman"/>
          <w:kern w:val="0"/>
          <w:sz w:val="24"/>
          <w:szCs w:val="24"/>
          <w:lang w:eastAsia="en-IN"/>
          <w14:ligatures w14:val="none"/>
        </w:rPr>
        <w:t xml:space="preserve"> by:</w:t>
      </w:r>
    </w:p>
    <w:p w14:paraId="2C8607F2" w14:textId="77777777" w:rsidR="00C653B8" w:rsidRPr="00C653B8" w:rsidRDefault="00C653B8">
      <w:pPr>
        <w:numPr>
          <w:ilvl w:val="0"/>
          <w:numId w:val="6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policy documentation and reporting.</w:t>
      </w:r>
    </w:p>
    <w:p w14:paraId="2CEBA65B" w14:textId="77777777" w:rsidR="00C653B8" w:rsidRPr="00C653B8" w:rsidRDefault="00C653B8">
      <w:pPr>
        <w:numPr>
          <w:ilvl w:val="0"/>
          <w:numId w:val="6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Flagging non-compliance in real-time.</w:t>
      </w:r>
    </w:p>
    <w:p w14:paraId="6759C9EC" w14:textId="77777777" w:rsidR="00C653B8" w:rsidRPr="00C653B8" w:rsidRDefault="00C653B8">
      <w:pPr>
        <w:numPr>
          <w:ilvl w:val="0"/>
          <w:numId w:val="6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Improving audit accuracy through AI-driven analysis.</w:t>
      </w:r>
    </w:p>
    <w:p w14:paraId="7AA44CE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Amazon’s AI-Based Internal Audit System</w:t>
      </w:r>
      <w:r w:rsidRPr="00C653B8">
        <w:rPr>
          <w:rFonts w:ascii="Times New Roman" w:eastAsia="Times New Roman" w:hAnsi="Times New Roman" w:cs="Times New Roman"/>
          <w:kern w:val="0"/>
          <w:sz w:val="24"/>
          <w:szCs w:val="24"/>
          <w:lang w:eastAsia="en-IN"/>
          <w14:ligatures w14:val="none"/>
        </w:rPr>
        <w:t xml:space="preserve"> Amazon deployed </w:t>
      </w:r>
      <w:r w:rsidRPr="00C653B8">
        <w:rPr>
          <w:rFonts w:ascii="Times New Roman" w:eastAsia="Times New Roman" w:hAnsi="Times New Roman" w:cs="Times New Roman"/>
          <w:b/>
          <w:bCs/>
          <w:kern w:val="0"/>
          <w:sz w:val="24"/>
          <w:szCs w:val="24"/>
          <w:lang w:eastAsia="en-IN"/>
          <w14:ligatures w14:val="none"/>
        </w:rPr>
        <w:t>AI-powered compliance automation</w:t>
      </w:r>
      <w:r w:rsidRPr="00C653B8">
        <w:rPr>
          <w:rFonts w:ascii="Times New Roman" w:eastAsia="Times New Roman" w:hAnsi="Times New Roman" w:cs="Times New Roman"/>
          <w:kern w:val="0"/>
          <w:sz w:val="24"/>
          <w:szCs w:val="24"/>
          <w:lang w:eastAsia="en-IN"/>
          <w14:ligatures w14:val="none"/>
        </w:rPr>
        <w:t>, reducing audit processing times and improving regulatory oversight.</w:t>
      </w:r>
    </w:p>
    <w:p w14:paraId="0C2748E2"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23856F">
          <v:rect id="_x0000_i1399" style="width:0;height:1.5pt" o:hralign="center" o:hrstd="t" o:hr="t" fillcolor="#a0a0a0" stroked="f"/>
        </w:pict>
      </w:r>
    </w:p>
    <w:p w14:paraId="5A23CF75"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Strengthening Internal Audit Processes</w:t>
      </w:r>
    </w:p>
    <w:p w14:paraId="2ADA8EAD"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Proactive Compliance Culture</w:t>
      </w:r>
    </w:p>
    <w:p w14:paraId="1DA04E27" w14:textId="77777777" w:rsidR="00C653B8" w:rsidRPr="00C653B8" w:rsidRDefault="00C653B8">
      <w:pPr>
        <w:numPr>
          <w:ilvl w:val="0"/>
          <w:numId w:val="6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leadership engagement in audits.</w:t>
      </w:r>
    </w:p>
    <w:p w14:paraId="29E2F6B3" w14:textId="77777777" w:rsidR="00C653B8" w:rsidRPr="00C653B8" w:rsidRDefault="00C653B8">
      <w:pPr>
        <w:numPr>
          <w:ilvl w:val="0"/>
          <w:numId w:val="6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 employees on ethical compliance policies.</w:t>
      </w:r>
    </w:p>
    <w:p w14:paraId="031F0447" w14:textId="77777777" w:rsidR="00C653B8" w:rsidRPr="00C653B8" w:rsidRDefault="00C653B8">
      <w:pPr>
        <w:numPr>
          <w:ilvl w:val="0"/>
          <w:numId w:val="6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AI-driven risk monitoring dashboards.</w:t>
      </w:r>
    </w:p>
    <w:p w14:paraId="57F3C3B3"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Cybersecurity Audits for Risk Mitigation</w:t>
      </w:r>
    </w:p>
    <w:p w14:paraId="3DA794CE" w14:textId="77777777" w:rsidR="00C653B8" w:rsidRPr="00C653B8" w:rsidRDefault="00C653B8">
      <w:pPr>
        <w:numPr>
          <w:ilvl w:val="0"/>
          <w:numId w:val="6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 AI-powered threat detection tools.</w:t>
      </w:r>
    </w:p>
    <w:p w14:paraId="61046718" w14:textId="77777777" w:rsidR="00C653B8" w:rsidRPr="00C653B8" w:rsidRDefault="00C653B8">
      <w:pPr>
        <w:numPr>
          <w:ilvl w:val="0"/>
          <w:numId w:val="6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ISO 27001 and NIST CSF cybersecurity compliance.</w:t>
      </w:r>
    </w:p>
    <w:p w14:paraId="00F3EFC5" w14:textId="77777777" w:rsidR="00C653B8" w:rsidRPr="00C653B8" w:rsidRDefault="00C653B8">
      <w:pPr>
        <w:numPr>
          <w:ilvl w:val="0"/>
          <w:numId w:val="6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Automate SOC (Security Operations </w:t>
      </w:r>
      <w:proofErr w:type="spellStart"/>
      <w:r w:rsidRPr="00C653B8">
        <w:rPr>
          <w:rFonts w:ascii="Times New Roman" w:eastAsia="Times New Roman" w:hAnsi="Times New Roman" w:cs="Times New Roman"/>
          <w:b/>
          <w:bCs/>
          <w:kern w:val="0"/>
          <w:sz w:val="24"/>
          <w:szCs w:val="24"/>
          <w:lang w:eastAsia="en-IN"/>
          <w14:ligatures w14:val="none"/>
        </w:rPr>
        <w:t>Center</w:t>
      </w:r>
      <w:proofErr w:type="spellEnd"/>
      <w:r w:rsidRPr="00C653B8">
        <w:rPr>
          <w:rFonts w:ascii="Times New Roman" w:eastAsia="Times New Roman" w:hAnsi="Times New Roman" w:cs="Times New Roman"/>
          <w:b/>
          <w:bCs/>
          <w:kern w:val="0"/>
          <w:sz w:val="24"/>
          <w:szCs w:val="24"/>
          <w:lang w:eastAsia="en-IN"/>
          <w14:ligatures w14:val="none"/>
        </w:rPr>
        <w:t>) monitoring for real-time security oversight.</w:t>
      </w:r>
    </w:p>
    <w:p w14:paraId="2942093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Blockchain-Based Internal Audit Strategy</w:t>
      </w:r>
      <w:r w:rsidRPr="00C653B8">
        <w:rPr>
          <w:rFonts w:ascii="Times New Roman" w:eastAsia="Times New Roman" w:hAnsi="Times New Roman" w:cs="Times New Roman"/>
          <w:kern w:val="0"/>
          <w:sz w:val="24"/>
          <w:szCs w:val="24"/>
          <w:lang w:eastAsia="en-IN"/>
          <w14:ligatures w14:val="none"/>
        </w:rPr>
        <w:t xml:space="preserve"> Tesla implemented </w:t>
      </w:r>
      <w:r w:rsidRPr="00C653B8">
        <w:rPr>
          <w:rFonts w:ascii="Times New Roman" w:eastAsia="Times New Roman" w:hAnsi="Times New Roman" w:cs="Times New Roman"/>
          <w:b/>
          <w:bCs/>
          <w:kern w:val="0"/>
          <w:sz w:val="24"/>
          <w:szCs w:val="24"/>
          <w:lang w:eastAsia="en-IN"/>
          <w14:ligatures w14:val="none"/>
        </w:rPr>
        <w:t>blockchain-secured audit trails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GDPR and data protection compliance.</w:t>
      </w:r>
    </w:p>
    <w:p w14:paraId="65679895"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C2A7C7">
          <v:rect id="_x0000_i1400" style="width:0;height:1.5pt" o:hralign="center" o:hrstd="t" o:hr="t" fillcolor="#a0a0a0" stroked="f"/>
        </w:pict>
      </w:r>
    </w:p>
    <w:p w14:paraId="5255742B"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Internal Auditing: AI-Driven Compliance and Risk Monitoring</w:t>
      </w:r>
    </w:p>
    <w:p w14:paraId="3356644C"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Predictive Compliance Models</w:t>
      </w:r>
    </w:p>
    <w:p w14:paraId="145286D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audit models will include:</w:t>
      </w:r>
    </w:p>
    <w:p w14:paraId="3D0A8CD0" w14:textId="77777777" w:rsidR="00C653B8" w:rsidRPr="00C653B8" w:rsidRDefault="00C653B8">
      <w:pPr>
        <w:numPr>
          <w:ilvl w:val="0"/>
          <w:numId w:val="6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AI-based risk intelligence for financial fraud detection.</w:t>
      </w:r>
    </w:p>
    <w:p w14:paraId="58C8EAB1" w14:textId="77777777" w:rsidR="00C653B8" w:rsidRPr="00C653B8" w:rsidRDefault="00C653B8">
      <w:pPr>
        <w:numPr>
          <w:ilvl w:val="0"/>
          <w:numId w:val="6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compliance tracking across multinational corporations.</w:t>
      </w:r>
    </w:p>
    <w:p w14:paraId="2EE06E0E" w14:textId="77777777" w:rsidR="00C653B8" w:rsidRPr="00C653B8" w:rsidRDefault="00C653B8">
      <w:pPr>
        <w:numPr>
          <w:ilvl w:val="0"/>
          <w:numId w:val="6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Real-time cybersecurity audit automation.</w:t>
      </w:r>
    </w:p>
    <w:p w14:paraId="72EADC2F"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the Next-Generation Compliance Framework</w:t>
      </w:r>
    </w:p>
    <w:p w14:paraId="370DF3C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w:t>
      </w:r>
    </w:p>
    <w:p w14:paraId="2D4D168B" w14:textId="77777777" w:rsidR="00C653B8" w:rsidRPr="00C653B8" w:rsidRDefault="00C653B8">
      <w:pPr>
        <w:numPr>
          <w:ilvl w:val="0"/>
          <w:numId w:val="6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auditing platforms.</w:t>
      </w:r>
    </w:p>
    <w:p w14:paraId="0166ADC3" w14:textId="77777777" w:rsidR="00C653B8" w:rsidRPr="00C653B8" w:rsidRDefault="00C653B8">
      <w:pPr>
        <w:numPr>
          <w:ilvl w:val="0"/>
          <w:numId w:val="6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regulatory transparency through blockchain verification.</w:t>
      </w:r>
    </w:p>
    <w:p w14:paraId="5B24CE75" w14:textId="77777777" w:rsidR="00C653B8" w:rsidRPr="00C653B8" w:rsidRDefault="00C653B8">
      <w:pPr>
        <w:numPr>
          <w:ilvl w:val="0"/>
          <w:numId w:val="6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 risk governance with predictive compliance analytics.</w:t>
      </w:r>
    </w:p>
    <w:p w14:paraId="2E11365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IBM’s AI-Based Internal Auditing Model</w:t>
      </w:r>
      <w:r w:rsidRPr="00C653B8">
        <w:rPr>
          <w:rFonts w:ascii="Times New Roman" w:eastAsia="Times New Roman" w:hAnsi="Times New Roman" w:cs="Times New Roman"/>
          <w:kern w:val="0"/>
          <w:sz w:val="24"/>
          <w:szCs w:val="24"/>
          <w:lang w:eastAsia="en-IN"/>
          <w14:ligatures w14:val="none"/>
        </w:rPr>
        <w:t xml:space="preserve"> IBM developed </w:t>
      </w:r>
      <w:r w:rsidRPr="00C653B8">
        <w:rPr>
          <w:rFonts w:ascii="Times New Roman" w:eastAsia="Times New Roman" w:hAnsi="Times New Roman" w:cs="Times New Roman"/>
          <w:b/>
          <w:bCs/>
          <w:kern w:val="0"/>
          <w:sz w:val="24"/>
          <w:szCs w:val="24"/>
          <w:lang w:eastAsia="en-IN"/>
          <w14:ligatures w14:val="none"/>
        </w:rPr>
        <w:t>machine learning-driven internal audits</w:t>
      </w:r>
      <w:r w:rsidRPr="00C653B8">
        <w:rPr>
          <w:rFonts w:ascii="Times New Roman" w:eastAsia="Times New Roman" w:hAnsi="Times New Roman" w:cs="Times New Roman"/>
          <w:kern w:val="0"/>
          <w:sz w:val="24"/>
          <w:szCs w:val="24"/>
          <w:lang w:eastAsia="en-IN"/>
          <w14:ligatures w14:val="none"/>
        </w:rPr>
        <w:t>, reducing compliance risks and improving SOX financial governance.</w:t>
      </w:r>
    </w:p>
    <w:p w14:paraId="655DC898"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AB4D78">
          <v:rect id="_x0000_i1401" style="width:0;height:1.5pt" o:hralign="center" o:hrstd="t" o:hr="t" fillcolor="#a0a0a0" stroked="f"/>
        </w:pict>
      </w:r>
    </w:p>
    <w:p w14:paraId="59E56322"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Conclusion</w:t>
      </w:r>
    </w:p>
    <w:p w14:paraId="5018E91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Internal Auditors play a critical role in </w:t>
      </w:r>
      <w:r w:rsidRPr="00C653B8">
        <w:rPr>
          <w:rFonts w:ascii="Times New Roman" w:eastAsia="Times New Roman" w:hAnsi="Times New Roman" w:cs="Times New Roman"/>
          <w:b/>
          <w:bCs/>
          <w:kern w:val="0"/>
          <w:sz w:val="24"/>
          <w:szCs w:val="24"/>
          <w:lang w:eastAsia="en-IN"/>
          <w14:ligatures w14:val="none"/>
        </w:rPr>
        <w:t>ensuring regulatory adherence, financial transparency, and cybersecurity governance.</w:t>
      </w:r>
      <w:r w:rsidRPr="00C653B8">
        <w:rPr>
          <w:rFonts w:ascii="Times New Roman" w:eastAsia="Times New Roman" w:hAnsi="Times New Roman" w:cs="Times New Roman"/>
          <w:kern w:val="0"/>
          <w:sz w:val="24"/>
          <w:szCs w:val="24"/>
          <w:lang w:eastAsia="en-IN"/>
          <w14:ligatures w14:val="none"/>
        </w:rPr>
        <w:t xml:space="preserve"> By integrating </w:t>
      </w:r>
      <w:r w:rsidRPr="00C653B8">
        <w:rPr>
          <w:rFonts w:ascii="Times New Roman" w:eastAsia="Times New Roman" w:hAnsi="Times New Roman" w:cs="Times New Roman"/>
          <w:b/>
          <w:bCs/>
          <w:kern w:val="0"/>
          <w:sz w:val="24"/>
          <w:szCs w:val="24"/>
          <w:lang w:eastAsia="en-IN"/>
          <w14:ligatures w14:val="none"/>
        </w:rPr>
        <w:t>AI-driven audit automation, predictive risk analytics, and blockchain-secured compliance tracking</w:t>
      </w:r>
      <w:r w:rsidRPr="00C653B8">
        <w:rPr>
          <w:rFonts w:ascii="Times New Roman" w:eastAsia="Times New Roman" w:hAnsi="Times New Roman" w:cs="Times New Roman"/>
          <w:kern w:val="0"/>
          <w:sz w:val="24"/>
          <w:szCs w:val="24"/>
          <w:lang w:eastAsia="en-IN"/>
          <w14:ligatures w14:val="none"/>
        </w:rPr>
        <w:t xml:space="preserve">, organizations can strengthen their </w:t>
      </w:r>
      <w:r w:rsidRPr="00C653B8">
        <w:rPr>
          <w:rFonts w:ascii="Times New Roman" w:eastAsia="Times New Roman" w:hAnsi="Times New Roman" w:cs="Times New Roman"/>
          <w:b/>
          <w:bCs/>
          <w:kern w:val="0"/>
          <w:sz w:val="24"/>
          <w:szCs w:val="24"/>
          <w:lang w:eastAsia="en-IN"/>
          <w14:ligatures w14:val="none"/>
        </w:rPr>
        <w:t>GRC frameworks, minimize regulatory exposure, and improve operational resilience.</w:t>
      </w:r>
    </w:p>
    <w:p w14:paraId="52082CD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The Role of Board Members and Executives in GRC Strategy</w:t>
      </w:r>
    </w:p>
    <w:p w14:paraId="1EAC0CA5"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96DCAB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Effective </w:t>
      </w:r>
      <w:r w:rsidRPr="00C653B8">
        <w:rPr>
          <w:rFonts w:ascii="Times New Roman" w:eastAsia="Times New Roman" w:hAnsi="Times New Roman" w:cs="Times New Roman"/>
          <w:b/>
          <w:bCs/>
          <w:kern w:val="0"/>
          <w:sz w:val="24"/>
          <w:szCs w:val="24"/>
          <w:lang w:eastAsia="en-IN"/>
          <w14:ligatures w14:val="none"/>
        </w:rPr>
        <w:t>Governance, Risk Management, and Compliance (GRC) strategies</w:t>
      </w:r>
      <w:r w:rsidRPr="00C653B8">
        <w:rPr>
          <w:rFonts w:ascii="Times New Roman" w:eastAsia="Times New Roman" w:hAnsi="Times New Roman" w:cs="Times New Roman"/>
          <w:kern w:val="0"/>
          <w:sz w:val="24"/>
          <w:szCs w:val="24"/>
          <w:lang w:eastAsia="en-IN"/>
          <w14:ligatures w14:val="none"/>
        </w:rPr>
        <w:t xml:space="preserve"> require strong leadership, with </w:t>
      </w:r>
      <w:r w:rsidRPr="00C653B8">
        <w:rPr>
          <w:rFonts w:ascii="Times New Roman" w:eastAsia="Times New Roman" w:hAnsi="Times New Roman" w:cs="Times New Roman"/>
          <w:b/>
          <w:bCs/>
          <w:kern w:val="0"/>
          <w:sz w:val="24"/>
          <w:szCs w:val="24"/>
          <w:lang w:eastAsia="en-IN"/>
          <w14:ligatures w14:val="none"/>
        </w:rPr>
        <w:t>Board Members and Executives</w:t>
      </w:r>
      <w:r w:rsidRPr="00C653B8">
        <w:rPr>
          <w:rFonts w:ascii="Times New Roman" w:eastAsia="Times New Roman" w:hAnsi="Times New Roman" w:cs="Times New Roman"/>
          <w:kern w:val="0"/>
          <w:sz w:val="24"/>
          <w:szCs w:val="24"/>
          <w:lang w:eastAsia="en-IN"/>
          <w14:ligatures w14:val="none"/>
        </w:rPr>
        <w:t xml:space="preserve"> playing a central role in defining corporate risk tolerance, ensuring regulatory compliance, and driving a culture of governance. In an era of increasing regulatory scrutiny, cybersecurity threats, and financial fraud, the role of leadership in GRC has evolved beyond oversight—it now requires </w:t>
      </w:r>
      <w:r w:rsidRPr="00C653B8">
        <w:rPr>
          <w:rFonts w:ascii="Times New Roman" w:eastAsia="Times New Roman" w:hAnsi="Times New Roman" w:cs="Times New Roman"/>
          <w:b/>
          <w:bCs/>
          <w:kern w:val="0"/>
          <w:sz w:val="24"/>
          <w:szCs w:val="24"/>
          <w:lang w:eastAsia="en-IN"/>
          <w14:ligatures w14:val="none"/>
        </w:rPr>
        <w:t>active participation in risk governance and strategic decision-making.</w:t>
      </w:r>
    </w:p>
    <w:p w14:paraId="1405BD5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Board members and executives must </w:t>
      </w:r>
      <w:r w:rsidRPr="00C653B8">
        <w:rPr>
          <w:rFonts w:ascii="Times New Roman" w:eastAsia="Times New Roman" w:hAnsi="Times New Roman" w:cs="Times New Roman"/>
          <w:b/>
          <w:bCs/>
          <w:kern w:val="0"/>
          <w:sz w:val="24"/>
          <w:szCs w:val="24"/>
          <w:lang w:eastAsia="en-IN"/>
          <w14:ligatures w14:val="none"/>
        </w:rPr>
        <w:t>align corporate strategy with risk management, enforce ethical business practices, and integrate AI-driven compliance automation</w:t>
      </w:r>
      <w:r w:rsidRPr="00C653B8">
        <w:rPr>
          <w:rFonts w:ascii="Times New Roman" w:eastAsia="Times New Roman" w:hAnsi="Times New Roman" w:cs="Times New Roman"/>
          <w:kern w:val="0"/>
          <w:sz w:val="24"/>
          <w:szCs w:val="24"/>
          <w:lang w:eastAsia="en-IN"/>
          <w14:ligatures w14:val="none"/>
        </w:rPr>
        <w:t xml:space="preserve"> to enhance governance efficiency. Organizations that fail to involve top leadership in GRC risk </w:t>
      </w:r>
      <w:r w:rsidRPr="00C653B8">
        <w:rPr>
          <w:rFonts w:ascii="Times New Roman" w:eastAsia="Times New Roman" w:hAnsi="Times New Roman" w:cs="Times New Roman"/>
          <w:b/>
          <w:bCs/>
          <w:kern w:val="0"/>
          <w:sz w:val="24"/>
          <w:szCs w:val="24"/>
          <w:lang w:eastAsia="en-IN"/>
          <w14:ligatures w14:val="none"/>
        </w:rPr>
        <w:t>financial penalties, reputational damage, and regulatory non-compliance.</w:t>
      </w:r>
    </w:p>
    <w:p w14:paraId="3B3DB90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the critical role of Board Members and Executives in GRC strategy, the challenges they face, and the best practices for strengthening governance oversight.</w:t>
      </w:r>
    </w:p>
    <w:p w14:paraId="49F01623"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657117">
          <v:rect id="_x0000_i1402" style="width:0;height:1.5pt" o:hralign="center" o:hrstd="t" o:hr="t" fillcolor="#a0a0a0" stroked="f"/>
        </w:pict>
      </w:r>
    </w:p>
    <w:p w14:paraId="1A8E1954"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Strategic Role of the Board in GRC Oversight</w:t>
      </w:r>
    </w:p>
    <w:p w14:paraId="586E7279"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the Role of the Board of Directors in GRC</w:t>
      </w:r>
    </w:p>
    <w:p w14:paraId="202A665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Board of Directors</w:t>
      </w:r>
      <w:r w:rsidRPr="00C653B8">
        <w:rPr>
          <w:rFonts w:ascii="Times New Roman" w:eastAsia="Times New Roman" w:hAnsi="Times New Roman" w:cs="Times New Roman"/>
          <w:kern w:val="0"/>
          <w:sz w:val="24"/>
          <w:szCs w:val="24"/>
          <w:lang w:eastAsia="en-IN"/>
          <w14:ligatures w14:val="none"/>
        </w:rPr>
        <w:t xml:space="preserve"> holds ultimate responsibility for setting the </w:t>
      </w:r>
      <w:r w:rsidRPr="00C653B8">
        <w:rPr>
          <w:rFonts w:ascii="Times New Roman" w:eastAsia="Times New Roman" w:hAnsi="Times New Roman" w:cs="Times New Roman"/>
          <w:b/>
          <w:bCs/>
          <w:kern w:val="0"/>
          <w:sz w:val="24"/>
          <w:szCs w:val="24"/>
          <w:lang w:eastAsia="en-IN"/>
          <w14:ligatures w14:val="none"/>
        </w:rPr>
        <w:t>governance framework</w:t>
      </w:r>
      <w:r w:rsidRPr="00C653B8">
        <w:rPr>
          <w:rFonts w:ascii="Times New Roman" w:eastAsia="Times New Roman" w:hAnsi="Times New Roman" w:cs="Times New Roman"/>
          <w:kern w:val="0"/>
          <w:sz w:val="24"/>
          <w:szCs w:val="24"/>
          <w:lang w:eastAsia="en-IN"/>
          <w14:ligatures w14:val="none"/>
        </w:rPr>
        <w:t xml:space="preserve"> that guides an organization's compliance and risk management strategies. Their role includes:</w:t>
      </w:r>
    </w:p>
    <w:p w14:paraId="15A433E1" w14:textId="77777777" w:rsidR="00C653B8" w:rsidRPr="00C653B8" w:rsidRDefault="00C653B8">
      <w:pPr>
        <w:numPr>
          <w:ilvl w:val="0"/>
          <w:numId w:val="6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Approving corporate risk policies and compliance frameworks.</w:t>
      </w:r>
    </w:p>
    <w:p w14:paraId="5766FB47" w14:textId="77777777" w:rsidR="00C653B8" w:rsidRPr="00C653B8" w:rsidRDefault="00C653B8">
      <w:pPr>
        <w:numPr>
          <w:ilvl w:val="0"/>
          <w:numId w:val="6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Overseeing the implementation of cybersecurity governance measures.</w:t>
      </w:r>
    </w:p>
    <w:p w14:paraId="24C2CA02" w14:textId="77777777" w:rsidR="00C653B8" w:rsidRPr="00C653B8" w:rsidRDefault="00C653B8">
      <w:pPr>
        <w:numPr>
          <w:ilvl w:val="0"/>
          <w:numId w:val="6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financial transparency and ethical business practices.</w:t>
      </w:r>
    </w:p>
    <w:p w14:paraId="5FCC61D3" w14:textId="77777777" w:rsidR="00C653B8" w:rsidRPr="00C653B8" w:rsidRDefault="00C653B8">
      <w:pPr>
        <w:numPr>
          <w:ilvl w:val="0"/>
          <w:numId w:val="6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Holding executives accountable for regulatory adherence and operational resilience.</w:t>
      </w:r>
    </w:p>
    <w:p w14:paraId="3ED1D736"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Responsibilities of the Board in Risk Management</w:t>
      </w:r>
    </w:p>
    <w:p w14:paraId="1339FA4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To establish effective GRC oversight, Board Members must:</w:t>
      </w:r>
    </w:p>
    <w:p w14:paraId="3242359A" w14:textId="77777777" w:rsidR="00C653B8" w:rsidRPr="00C653B8" w:rsidRDefault="00C653B8">
      <w:pPr>
        <w:numPr>
          <w:ilvl w:val="0"/>
          <w:numId w:val="6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Evaluate Enterprise Risk Management (ERM) programs</w:t>
      </w:r>
      <w:r w:rsidRPr="00C653B8">
        <w:rPr>
          <w:rFonts w:ascii="Times New Roman" w:eastAsia="Times New Roman" w:hAnsi="Times New Roman" w:cs="Times New Roman"/>
          <w:kern w:val="0"/>
          <w:sz w:val="24"/>
          <w:szCs w:val="24"/>
          <w:lang w:eastAsia="en-IN"/>
          <w14:ligatures w14:val="none"/>
        </w:rPr>
        <w:t xml:space="preserve"> to assess financial, operational, and cybersecurity risks.</w:t>
      </w:r>
    </w:p>
    <w:p w14:paraId="310F324F" w14:textId="77777777" w:rsidR="00C653B8" w:rsidRPr="00C653B8" w:rsidRDefault="00C653B8">
      <w:pPr>
        <w:numPr>
          <w:ilvl w:val="0"/>
          <w:numId w:val="6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regulatory compliance across global markets</w:t>
      </w:r>
      <w:r w:rsidRPr="00C653B8">
        <w:rPr>
          <w:rFonts w:ascii="Times New Roman" w:eastAsia="Times New Roman" w:hAnsi="Times New Roman" w:cs="Times New Roman"/>
          <w:kern w:val="0"/>
          <w:sz w:val="24"/>
          <w:szCs w:val="24"/>
          <w:lang w:eastAsia="en-IN"/>
          <w14:ligatures w14:val="none"/>
        </w:rPr>
        <w:t xml:space="preserve"> by monitoring adherence to frameworks such as </w:t>
      </w:r>
      <w:r w:rsidRPr="00C653B8">
        <w:rPr>
          <w:rFonts w:ascii="Times New Roman" w:eastAsia="Times New Roman" w:hAnsi="Times New Roman" w:cs="Times New Roman"/>
          <w:b/>
          <w:bCs/>
          <w:kern w:val="0"/>
          <w:sz w:val="24"/>
          <w:szCs w:val="24"/>
          <w:lang w:eastAsia="en-IN"/>
          <w14:ligatures w14:val="none"/>
        </w:rPr>
        <w:t>GDPR, SOX, HIPAA, and Basel III.</w:t>
      </w:r>
    </w:p>
    <w:p w14:paraId="2F09C09D" w14:textId="77777777" w:rsidR="00C653B8" w:rsidRPr="00C653B8" w:rsidRDefault="00C653B8">
      <w:pPr>
        <w:numPr>
          <w:ilvl w:val="0"/>
          <w:numId w:val="6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AI-driven risk analytics</w:t>
      </w:r>
      <w:r w:rsidRPr="00C653B8">
        <w:rPr>
          <w:rFonts w:ascii="Times New Roman" w:eastAsia="Times New Roman" w:hAnsi="Times New Roman" w:cs="Times New Roman"/>
          <w:kern w:val="0"/>
          <w:sz w:val="24"/>
          <w:szCs w:val="24"/>
          <w:lang w:eastAsia="en-IN"/>
          <w14:ligatures w14:val="none"/>
        </w:rPr>
        <w:t xml:space="preserve"> to improve decision-making and risk forecasting.</w:t>
      </w:r>
    </w:p>
    <w:p w14:paraId="242F1E8E" w14:textId="77777777" w:rsidR="00C653B8" w:rsidRPr="00C653B8" w:rsidRDefault="00C653B8">
      <w:pPr>
        <w:numPr>
          <w:ilvl w:val="0"/>
          <w:numId w:val="6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crisis management strategies</w:t>
      </w:r>
      <w:r w:rsidRPr="00C653B8">
        <w:rPr>
          <w:rFonts w:ascii="Times New Roman" w:eastAsia="Times New Roman" w:hAnsi="Times New Roman" w:cs="Times New Roman"/>
          <w:kern w:val="0"/>
          <w:sz w:val="24"/>
          <w:szCs w:val="24"/>
          <w:lang w:eastAsia="en-IN"/>
          <w14:ligatures w14:val="none"/>
        </w:rPr>
        <w:t xml:space="preserve"> to respond to regulatory violations and security breaches.</w:t>
      </w:r>
    </w:p>
    <w:p w14:paraId="3EB3E70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Board-Driven GRC Strategy</w:t>
      </w:r>
      <w:r w:rsidRPr="00C653B8">
        <w:rPr>
          <w:rFonts w:ascii="Times New Roman" w:eastAsia="Times New Roman" w:hAnsi="Times New Roman" w:cs="Times New Roman"/>
          <w:kern w:val="0"/>
          <w:sz w:val="24"/>
          <w:szCs w:val="24"/>
          <w:lang w:eastAsia="en-IN"/>
          <w14:ligatures w14:val="none"/>
        </w:rPr>
        <w:t xml:space="preserve"> JPMorgan enhanced its </w:t>
      </w:r>
      <w:r w:rsidRPr="00C653B8">
        <w:rPr>
          <w:rFonts w:ascii="Times New Roman" w:eastAsia="Times New Roman" w:hAnsi="Times New Roman" w:cs="Times New Roman"/>
          <w:b/>
          <w:bCs/>
          <w:kern w:val="0"/>
          <w:sz w:val="24"/>
          <w:szCs w:val="24"/>
          <w:lang w:eastAsia="en-IN"/>
          <w14:ligatures w14:val="none"/>
        </w:rPr>
        <w:t>GRC oversight by forming a dedicated Risk and Compliance Committee</w:t>
      </w:r>
      <w:r w:rsidRPr="00C653B8">
        <w:rPr>
          <w:rFonts w:ascii="Times New Roman" w:eastAsia="Times New Roman" w:hAnsi="Times New Roman" w:cs="Times New Roman"/>
          <w:kern w:val="0"/>
          <w:sz w:val="24"/>
          <w:szCs w:val="24"/>
          <w:lang w:eastAsia="en-IN"/>
          <w14:ligatures w14:val="none"/>
        </w:rPr>
        <w:t xml:space="preserve">, enabling the Board to track </w:t>
      </w:r>
      <w:r w:rsidRPr="00C653B8">
        <w:rPr>
          <w:rFonts w:ascii="Times New Roman" w:eastAsia="Times New Roman" w:hAnsi="Times New Roman" w:cs="Times New Roman"/>
          <w:b/>
          <w:bCs/>
          <w:kern w:val="0"/>
          <w:sz w:val="24"/>
          <w:szCs w:val="24"/>
          <w:lang w:eastAsia="en-IN"/>
          <w14:ligatures w14:val="none"/>
        </w:rPr>
        <w:t>financial risk exposure and regulatory compliance in real time.</w:t>
      </w:r>
    </w:p>
    <w:p w14:paraId="16B3EA24"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B068EF">
          <v:rect id="_x0000_i1403" style="width:0;height:1.5pt" o:hralign="center" o:hrstd="t" o:hr="t" fillcolor="#a0a0a0" stroked="f"/>
        </w:pict>
      </w:r>
    </w:p>
    <w:p w14:paraId="0F2A29B1"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Executive Leadership in GRC Implementation</w:t>
      </w:r>
    </w:p>
    <w:p w14:paraId="5F8E312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the CEO in GRC Governance</w:t>
      </w:r>
    </w:p>
    <w:p w14:paraId="6CFFCA4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Chief Executive Officer (CEO)</w:t>
      </w:r>
      <w:r w:rsidRPr="00C653B8">
        <w:rPr>
          <w:rFonts w:ascii="Times New Roman" w:eastAsia="Times New Roman" w:hAnsi="Times New Roman" w:cs="Times New Roman"/>
          <w:kern w:val="0"/>
          <w:sz w:val="24"/>
          <w:szCs w:val="24"/>
          <w:lang w:eastAsia="en-IN"/>
          <w14:ligatures w14:val="none"/>
        </w:rPr>
        <w:t xml:space="preserve"> sets the tone for GRC compliance, ensuring that governance and risk management initiatives align with corporate objectives.</w:t>
      </w:r>
    </w:p>
    <w:p w14:paraId="2BFFF955" w14:textId="77777777" w:rsidR="00C653B8" w:rsidRPr="00C653B8" w:rsidRDefault="00C653B8" w:rsidP="00C653B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160D0F51" w14:textId="77777777" w:rsidR="00C653B8" w:rsidRPr="00C653B8" w:rsidRDefault="00C653B8">
      <w:pPr>
        <w:numPr>
          <w:ilvl w:val="0"/>
          <w:numId w:val="6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Championing a compliance-first corporate culture.</w:t>
      </w:r>
    </w:p>
    <w:p w14:paraId="0E115D50" w14:textId="77777777" w:rsidR="00C653B8" w:rsidRPr="00C653B8" w:rsidRDefault="00C653B8">
      <w:pPr>
        <w:numPr>
          <w:ilvl w:val="0"/>
          <w:numId w:val="6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GRC policies align with business growth strategies.</w:t>
      </w:r>
    </w:p>
    <w:p w14:paraId="4B357318" w14:textId="77777777" w:rsidR="00C653B8" w:rsidRPr="00C653B8" w:rsidRDefault="00C653B8">
      <w:pPr>
        <w:numPr>
          <w:ilvl w:val="0"/>
          <w:numId w:val="6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Allocating resources for AI-driven compliance automation.</w:t>
      </w:r>
    </w:p>
    <w:p w14:paraId="5C8D3FED" w14:textId="77777777" w:rsidR="00C653B8" w:rsidRPr="00C653B8" w:rsidRDefault="00C653B8">
      <w:pPr>
        <w:numPr>
          <w:ilvl w:val="0"/>
          <w:numId w:val="6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Monitoring executive accountability in financial and operational risk management.</w:t>
      </w:r>
    </w:p>
    <w:p w14:paraId="31DA49A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the Chief Financial Officer (CFO) in Compliance and Risk Management</w:t>
      </w:r>
    </w:p>
    <w:p w14:paraId="1E4779DC"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CFO</w:t>
      </w:r>
      <w:r w:rsidRPr="00C653B8">
        <w:rPr>
          <w:rFonts w:ascii="Times New Roman" w:eastAsia="Times New Roman" w:hAnsi="Times New Roman" w:cs="Times New Roman"/>
          <w:kern w:val="0"/>
          <w:sz w:val="24"/>
          <w:szCs w:val="24"/>
          <w:lang w:eastAsia="en-IN"/>
          <w14:ligatures w14:val="none"/>
        </w:rPr>
        <w:t xml:space="preserve"> is responsible for ensuring financial integrity and compliance with regulatory requirements such as </w:t>
      </w:r>
      <w:r w:rsidRPr="00C653B8">
        <w:rPr>
          <w:rFonts w:ascii="Times New Roman" w:eastAsia="Times New Roman" w:hAnsi="Times New Roman" w:cs="Times New Roman"/>
          <w:b/>
          <w:bCs/>
          <w:kern w:val="0"/>
          <w:sz w:val="24"/>
          <w:szCs w:val="24"/>
          <w:lang w:eastAsia="en-IN"/>
          <w14:ligatures w14:val="none"/>
        </w:rPr>
        <w:t>SOX and Basel III.</w:t>
      </w:r>
    </w:p>
    <w:p w14:paraId="371AB4A1" w14:textId="77777777" w:rsidR="00C653B8" w:rsidRPr="00C653B8" w:rsidRDefault="00C653B8" w:rsidP="00C653B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169057D0" w14:textId="77777777" w:rsidR="00C653B8" w:rsidRPr="00C653B8" w:rsidRDefault="00C653B8">
      <w:pPr>
        <w:numPr>
          <w:ilvl w:val="0"/>
          <w:numId w:val="6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Overseeing financial reporting to prevent fraud and misstatements.</w:t>
      </w:r>
    </w:p>
    <w:p w14:paraId="3A857971" w14:textId="77777777" w:rsidR="00C653B8" w:rsidRPr="00C653B8" w:rsidRDefault="00C653B8">
      <w:pPr>
        <w:numPr>
          <w:ilvl w:val="0"/>
          <w:numId w:val="6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adherence to anti-money laundering (AML) regulations.</w:t>
      </w:r>
    </w:p>
    <w:p w14:paraId="2D90A457" w14:textId="77777777" w:rsidR="00C653B8" w:rsidRPr="00C653B8" w:rsidRDefault="00C653B8">
      <w:pPr>
        <w:numPr>
          <w:ilvl w:val="0"/>
          <w:numId w:val="6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AI-based fraud detection models</w:t>
      </w:r>
      <w:r w:rsidRPr="00C653B8">
        <w:rPr>
          <w:rFonts w:ascii="Times New Roman" w:eastAsia="Times New Roman" w:hAnsi="Times New Roman" w:cs="Times New Roman"/>
          <w:kern w:val="0"/>
          <w:sz w:val="24"/>
          <w:szCs w:val="24"/>
          <w:lang w:eastAsia="en-IN"/>
          <w14:ligatures w14:val="none"/>
        </w:rPr>
        <w:t xml:space="preserve"> to identify financial anomalies.</w:t>
      </w:r>
    </w:p>
    <w:p w14:paraId="20FD719A" w14:textId="77777777" w:rsidR="00C653B8" w:rsidRPr="00C653B8" w:rsidRDefault="00C653B8">
      <w:pPr>
        <w:numPr>
          <w:ilvl w:val="0"/>
          <w:numId w:val="6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auditors to maintain transparent financial governance.</w:t>
      </w:r>
    </w:p>
    <w:p w14:paraId="35FBEC2D"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Chief Information Security Officer (CISO) and Cybersecurity Compliance</w:t>
      </w:r>
    </w:p>
    <w:p w14:paraId="1CA03BE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The </w:t>
      </w:r>
      <w:r w:rsidRPr="00C653B8">
        <w:rPr>
          <w:rFonts w:ascii="Times New Roman" w:eastAsia="Times New Roman" w:hAnsi="Times New Roman" w:cs="Times New Roman"/>
          <w:b/>
          <w:bCs/>
          <w:kern w:val="0"/>
          <w:sz w:val="24"/>
          <w:szCs w:val="24"/>
          <w:lang w:eastAsia="en-IN"/>
          <w14:ligatures w14:val="none"/>
        </w:rPr>
        <w:t>CISO</w:t>
      </w:r>
      <w:r w:rsidRPr="00C653B8">
        <w:rPr>
          <w:rFonts w:ascii="Times New Roman" w:eastAsia="Times New Roman" w:hAnsi="Times New Roman" w:cs="Times New Roman"/>
          <w:kern w:val="0"/>
          <w:sz w:val="24"/>
          <w:szCs w:val="24"/>
          <w:lang w:eastAsia="en-IN"/>
          <w14:ligatures w14:val="none"/>
        </w:rPr>
        <w:t xml:space="preserve"> plays a crucial role in enforcing cybersecurity policies and ensuring compliance with </w:t>
      </w:r>
      <w:r w:rsidRPr="00C653B8">
        <w:rPr>
          <w:rFonts w:ascii="Times New Roman" w:eastAsia="Times New Roman" w:hAnsi="Times New Roman" w:cs="Times New Roman"/>
          <w:b/>
          <w:bCs/>
          <w:kern w:val="0"/>
          <w:sz w:val="24"/>
          <w:szCs w:val="24"/>
          <w:lang w:eastAsia="en-IN"/>
          <w14:ligatures w14:val="none"/>
        </w:rPr>
        <w:t>ISO 27001, NIST CSF, and PCI-DSS.</w:t>
      </w:r>
    </w:p>
    <w:p w14:paraId="4A273103" w14:textId="77777777" w:rsidR="00C653B8" w:rsidRPr="00C653B8" w:rsidRDefault="00C653B8" w:rsidP="00C653B8">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5C9011FC" w14:textId="77777777" w:rsidR="00C653B8" w:rsidRPr="00C653B8" w:rsidRDefault="00C653B8">
      <w:pPr>
        <w:numPr>
          <w:ilvl w:val="0"/>
          <w:numId w:val="6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Deploying AI-driven SIEM systems for real-time threat monitoring.</w:t>
      </w:r>
    </w:p>
    <w:p w14:paraId="1E0EDED8" w14:textId="77777777" w:rsidR="00C653B8" w:rsidRPr="00C653B8" w:rsidRDefault="00C653B8">
      <w:pPr>
        <w:numPr>
          <w:ilvl w:val="0"/>
          <w:numId w:val="6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compliance with data protection laws such as GDPR and CCPA.</w:t>
      </w:r>
    </w:p>
    <w:p w14:paraId="3B87C655" w14:textId="77777777" w:rsidR="00C653B8" w:rsidRPr="00C653B8" w:rsidRDefault="00C653B8">
      <w:pPr>
        <w:numPr>
          <w:ilvl w:val="0"/>
          <w:numId w:val="6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zero-trust security frameworks</w:t>
      </w:r>
      <w:r w:rsidRPr="00C653B8">
        <w:rPr>
          <w:rFonts w:ascii="Times New Roman" w:eastAsia="Times New Roman" w:hAnsi="Times New Roman" w:cs="Times New Roman"/>
          <w:kern w:val="0"/>
          <w:sz w:val="24"/>
          <w:szCs w:val="24"/>
          <w:lang w:eastAsia="en-IN"/>
          <w14:ligatures w14:val="none"/>
        </w:rPr>
        <w:t xml:space="preserve"> to prevent cyberattacks.</w:t>
      </w:r>
    </w:p>
    <w:p w14:paraId="62D077C1" w14:textId="77777777" w:rsidR="00C653B8" w:rsidRPr="00C653B8" w:rsidRDefault="00C653B8">
      <w:pPr>
        <w:numPr>
          <w:ilvl w:val="0"/>
          <w:numId w:val="6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Training executives and employees on cybersecurity best practices.</w:t>
      </w:r>
    </w:p>
    <w:p w14:paraId="728F0EE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Cybersecurity Compliance Strategy</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machine learning-driven cybersecurity analytics</w:t>
      </w:r>
      <w:r w:rsidRPr="00C653B8">
        <w:rPr>
          <w:rFonts w:ascii="Times New Roman" w:eastAsia="Times New Roman" w:hAnsi="Times New Roman" w:cs="Times New Roman"/>
          <w:kern w:val="0"/>
          <w:sz w:val="24"/>
          <w:szCs w:val="24"/>
          <w:lang w:eastAsia="en-IN"/>
          <w14:ligatures w14:val="none"/>
        </w:rPr>
        <w:t xml:space="preserve">, reducing regulatory non-compliance in data protection by </w:t>
      </w:r>
      <w:r w:rsidRPr="00C653B8">
        <w:rPr>
          <w:rFonts w:ascii="Times New Roman" w:eastAsia="Times New Roman" w:hAnsi="Times New Roman" w:cs="Times New Roman"/>
          <w:b/>
          <w:bCs/>
          <w:kern w:val="0"/>
          <w:sz w:val="24"/>
          <w:szCs w:val="24"/>
          <w:lang w:eastAsia="en-IN"/>
          <w14:ligatures w14:val="none"/>
        </w:rPr>
        <w:t>40%.</w:t>
      </w:r>
    </w:p>
    <w:p w14:paraId="753B0A41"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B649AD">
          <v:rect id="_x0000_i1404" style="width:0;height:1.5pt" o:hralign="center" o:hrstd="t" o:hr="t" fillcolor="#a0a0a0" stroked="f"/>
        </w:pict>
      </w:r>
    </w:p>
    <w:p w14:paraId="7505601D"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Faced by Boards and Executives in GRC Strategy</w:t>
      </w:r>
    </w:p>
    <w:p w14:paraId="6A45262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Global Regulatory Complexity</w:t>
      </w:r>
    </w:p>
    <w:p w14:paraId="79D59C7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With businesses operating across multiple jurisdictions, executives must:</w:t>
      </w:r>
    </w:p>
    <w:p w14:paraId="12E0ED42" w14:textId="77777777" w:rsidR="00C653B8" w:rsidRPr="00C653B8" w:rsidRDefault="00C653B8">
      <w:pPr>
        <w:numPr>
          <w:ilvl w:val="0"/>
          <w:numId w:val="6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Track frequent regulatory changes</w:t>
      </w:r>
      <w:r w:rsidRPr="00C653B8">
        <w:rPr>
          <w:rFonts w:ascii="Times New Roman" w:eastAsia="Times New Roman" w:hAnsi="Times New Roman" w:cs="Times New Roman"/>
          <w:kern w:val="0"/>
          <w:sz w:val="24"/>
          <w:szCs w:val="24"/>
          <w:lang w:eastAsia="en-IN"/>
          <w14:ligatures w14:val="none"/>
        </w:rPr>
        <w:t xml:space="preserve"> using AI-powered compliance tools.</w:t>
      </w:r>
    </w:p>
    <w:p w14:paraId="59FAB70B" w14:textId="77777777" w:rsidR="00C653B8" w:rsidRPr="00C653B8" w:rsidRDefault="00C653B8">
      <w:pPr>
        <w:numPr>
          <w:ilvl w:val="0"/>
          <w:numId w:val="6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cross-border compliance with GDPR, SOX, HIPAA, and AML laws.</w:t>
      </w:r>
    </w:p>
    <w:p w14:paraId="024D1870" w14:textId="77777777" w:rsidR="00C653B8" w:rsidRPr="00C653B8" w:rsidRDefault="00C653B8">
      <w:pPr>
        <w:numPr>
          <w:ilvl w:val="0"/>
          <w:numId w:val="6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Establish centralized compliance monitoring dashboards</w:t>
      </w:r>
      <w:r w:rsidRPr="00C653B8">
        <w:rPr>
          <w:rFonts w:ascii="Times New Roman" w:eastAsia="Times New Roman" w:hAnsi="Times New Roman" w:cs="Times New Roman"/>
          <w:kern w:val="0"/>
          <w:sz w:val="24"/>
          <w:szCs w:val="24"/>
          <w:lang w:eastAsia="en-IN"/>
          <w14:ligatures w14:val="none"/>
        </w:rPr>
        <w:t xml:space="preserve"> for global operations.</w:t>
      </w:r>
    </w:p>
    <w:p w14:paraId="62AF2254"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Overcoming Resistance to Compliance Initiatives</w:t>
      </w:r>
    </w:p>
    <w:p w14:paraId="73C4DFB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organizations face </w:t>
      </w:r>
      <w:r w:rsidRPr="00C653B8">
        <w:rPr>
          <w:rFonts w:ascii="Times New Roman" w:eastAsia="Times New Roman" w:hAnsi="Times New Roman" w:cs="Times New Roman"/>
          <w:b/>
          <w:bCs/>
          <w:kern w:val="0"/>
          <w:sz w:val="24"/>
          <w:szCs w:val="24"/>
          <w:lang w:eastAsia="en-IN"/>
          <w14:ligatures w14:val="none"/>
        </w:rPr>
        <w:t>internal resistance</w:t>
      </w:r>
      <w:r w:rsidRPr="00C653B8">
        <w:rPr>
          <w:rFonts w:ascii="Times New Roman" w:eastAsia="Times New Roman" w:hAnsi="Times New Roman" w:cs="Times New Roman"/>
          <w:kern w:val="0"/>
          <w:sz w:val="24"/>
          <w:szCs w:val="24"/>
          <w:lang w:eastAsia="en-IN"/>
          <w14:ligatures w14:val="none"/>
        </w:rPr>
        <w:t xml:space="preserve"> when implementing compliance policies. To overcome this, leadership must:</w:t>
      </w:r>
    </w:p>
    <w:p w14:paraId="62C728E0" w14:textId="77777777" w:rsidR="00C653B8" w:rsidRPr="00C653B8" w:rsidRDefault="00C653B8">
      <w:pPr>
        <w:numPr>
          <w:ilvl w:val="0"/>
          <w:numId w:val="6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Demonstrate the ROI of GRC through risk reduction metrics.</w:t>
      </w:r>
    </w:p>
    <w:p w14:paraId="0D77F89D" w14:textId="77777777" w:rsidR="00C653B8" w:rsidRPr="00C653B8" w:rsidRDefault="00C653B8">
      <w:pPr>
        <w:numPr>
          <w:ilvl w:val="0"/>
          <w:numId w:val="6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a compliance-first mindset through executive engagement.</w:t>
      </w:r>
    </w:p>
    <w:p w14:paraId="4E894D57" w14:textId="77777777" w:rsidR="00C653B8" w:rsidRPr="00C653B8" w:rsidRDefault="00C653B8">
      <w:pPr>
        <w:numPr>
          <w:ilvl w:val="0"/>
          <w:numId w:val="6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training programs</w:t>
      </w:r>
      <w:r w:rsidRPr="00C653B8">
        <w:rPr>
          <w:rFonts w:ascii="Times New Roman" w:eastAsia="Times New Roman" w:hAnsi="Times New Roman" w:cs="Times New Roman"/>
          <w:kern w:val="0"/>
          <w:sz w:val="24"/>
          <w:szCs w:val="24"/>
          <w:lang w:eastAsia="en-IN"/>
          <w14:ligatures w14:val="none"/>
        </w:rPr>
        <w:t xml:space="preserve"> to enhance compliance awareness.</w:t>
      </w:r>
    </w:p>
    <w:p w14:paraId="0468E63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Regulatory Transformation</w:t>
      </w:r>
      <w:r w:rsidRPr="00C653B8">
        <w:rPr>
          <w:rFonts w:ascii="Times New Roman" w:eastAsia="Times New Roman" w:hAnsi="Times New Roman" w:cs="Times New Roman"/>
          <w:kern w:val="0"/>
          <w:sz w:val="24"/>
          <w:szCs w:val="24"/>
          <w:lang w:eastAsia="en-IN"/>
          <w14:ligatures w14:val="none"/>
        </w:rPr>
        <w:t xml:space="preserve"> Deutsche Bank integrated </w:t>
      </w:r>
      <w:r w:rsidRPr="00C653B8">
        <w:rPr>
          <w:rFonts w:ascii="Times New Roman" w:eastAsia="Times New Roman" w:hAnsi="Times New Roman" w:cs="Times New Roman"/>
          <w:b/>
          <w:bCs/>
          <w:kern w:val="0"/>
          <w:sz w:val="24"/>
          <w:szCs w:val="24"/>
          <w:lang w:eastAsia="en-IN"/>
          <w14:ligatures w14:val="none"/>
        </w:rPr>
        <w:t>AI-powered risk governance</w:t>
      </w:r>
      <w:r w:rsidRPr="00C653B8">
        <w:rPr>
          <w:rFonts w:ascii="Times New Roman" w:eastAsia="Times New Roman" w:hAnsi="Times New Roman" w:cs="Times New Roman"/>
          <w:kern w:val="0"/>
          <w:sz w:val="24"/>
          <w:szCs w:val="24"/>
          <w:lang w:eastAsia="en-IN"/>
          <w14:ligatures w14:val="none"/>
        </w:rPr>
        <w:t>, improving Basel III adherence and financial fraud detection.</w:t>
      </w:r>
    </w:p>
    <w:p w14:paraId="47538246"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355C2D">
          <v:rect id="_x0000_i1405" style="width:0;height:1.5pt" o:hralign="center" o:hrstd="t" o:hr="t" fillcolor="#a0a0a0" stroked="f"/>
        </w:pict>
      </w:r>
    </w:p>
    <w:p w14:paraId="69B9922A"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Technology for Board-Level GRC Strategy</w:t>
      </w:r>
    </w:p>
    <w:p w14:paraId="0F29543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Risk Intelligence for Board Decision-Making</w:t>
      </w:r>
    </w:p>
    <w:p w14:paraId="3F8F83B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Executives can enhance </w:t>
      </w:r>
      <w:r w:rsidRPr="00C653B8">
        <w:rPr>
          <w:rFonts w:ascii="Times New Roman" w:eastAsia="Times New Roman" w:hAnsi="Times New Roman" w:cs="Times New Roman"/>
          <w:b/>
          <w:bCs/>
          <w:kern w:val="0"/>
          <w:sz w:val="24"/>
          <w:szCs w:val="24"/>
          <w:lang w:eastAsia="en-IN"/>
          <w14:ligatures w14:val="none"/>
        </w:rPr>
        <w:t>GRC oversight</w:t>
      </w:r>
      <w:r w:rsidRPr="00C653B8">
        <w:rPr>
          <w:rFonts w:ascii="Times New Roman" w:eastAsia="Times New Roman" w:hAnsi="Times New Roman" w:cs="Times New Roman"/>
          <w:kern w:val="0"/>
          <w:sz w:val="24"/>
          <w:szCs w:val="24"/>
          <w:lang w:eastAsia="en-IN"/>
          <w14:ligatures w14:val="none"/>
        </w:rPr>
        <w:t xml:space="preserve"> by integrating AI-driven governance tools to:</w:t>
      </w:r>
    </w:p>
    <w:p w14:paraId="7FBDBC61" w14:textId="77777777" w:rsidR="00C653B8" w:rsidRPr="00C653B8" w:rsidRDefault="00C653B8">
      <w:pPr>
        <w:numPr>
          <w:ilvl w:val="0"/>
          <w:numId w:val="6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real-time compliance risks across all business units.</w:t>
      </w:r>
    </w:p>
    <w:p w14:paraId="2CF0C376" w14:textId="77777777" w:rsidR="00C653B8" w:rsidRPr="00C653B8" w:rsidRDefault="00C653B8">
      <w:pPr>
        <w:numPr>
          <w:ilvl w:val="0"/>
          <w:numId w:val="6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Predict regulatory violations before they occur.</w:t>
      </w:r>
    </w:p>
    <w:p w14:paraId="2B8740D6" w14:textId="77777777" w:rsidR="00C653B8" w:rsidRPr="00C653B8" w:rsidRDefault="00C653B8">
      <w:pPr>
        <w:numPr>
          <w:ilvl w:val="0"/>
          <w:numId w:val="6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 fraud detection in financial reporting.</w:t>
      </w:r>
    </w:p>
    <w:p w14:paraId="7ECF29B4"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Governance and Compliance</w:t>
      </w:r>
    </w:p>
    <w:p w14:paraId="6C7FE80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can help executives ensure:</w:t>
      </w:r>
    </w:p>
    <w:p w14:paraId="01F56EAD" w14:textId="77777777" w:rsidR="00C653B8" w:rsidRPr="00C653B8" w:rsidRDefault="00C653B8">
      <w:pPr>
        <w:numPr>
          <w:ilvl w:val="0"/>
          <w:numId w:val="6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Tamper-proof audit records for financial reporting.</w:t>
      </w:r>
    </w:p>
    <w:p w14:paraId="3FA38863" w14:textId="77777777" w:rsidR="00C653B8" w:rsidRPr="00C653B8" w:rsidRDefault="00C653B8">
      <w:pPr>
        <w:numPr>
          <w:ilvl w:val="0"/>
          <w:numId w:val="6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Secure contract enforcement with third-party vendors.</w:t>
      </w:r>
    </w:p>
    <w:p w14:paraId="7FB417E1" w14:textId="77777777" w:rsidR="00C653B8" w:rsidRPr="00C653B8" w:rsidRDefault="00C653B8">
      <w:pPr>
        <w:numPr>
          <w:ilvl w:val="0"/>
          <w:numId w:val="6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transparency in cross-border operations.</w:t>
      </w:r>
    </w:p>
    <w:p w14:paraId="3B05026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Robotic Process Automation (RPA) for GRC Efficiency</w:t>
      </w:r>
    </w:p>
    <w:p w14:paraId="4A3935F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Executives can deploy </w:t>
      </w:r>
      <w:r w:rsidRPr="00C653B8">
        <w:rPr>
          <w:rFonts w:ascii="Times New Roman" w:eastAsia="Times New Roman" w:hAnsi="Times New Roman" w:cs="Times New Roman"/>
          <w:b/>
          <w:bCs/>
          <w:kern w:val="0"/>
          <w:sz w:val="24"/>
          <w:szCs w:val="24"/>
          <w:lang w:eastAsia="en-IN"/>
          <w14:ligatures w14:val="none"/>
        </w:rPr>
        <w:t>RPA in compliance operations</w:t>
      </w:r>
      <w:r w:rsidRPr="00C653B8">
        <w:rPr>
          <w:rFonts w:ascii="Times New Roman" w:eastAsia="Times New Roman" w:hAnsi="Times New Roman" w:cs="Times New Roman"/>
          <w:kern w:val="0"/>
          <w:sz w:val="24"/>
          <w:szCs w:val="24"/>
          <w:lang w:eastAsia="en-IN"/>
          <w14:ligatures w14:val="none"/>
        </w:rPr>
        <w:t xml:space="preserve"> to:</w:t>
      </w:r>
    </w:p>
    <w:p w14:paraId="0FD7AF01" w14:textId="77777777" w:rsidR="00C653B8" w:rsidRPr="00C653B8" w:rsidRDefault="00C653B8">
      <w:pPr>
        <w:numPr>
          <w:ilvl w:val="0"/>
          <w:numId w:val="6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 risk reporting and regulatory filings.</w:t>
      </w:r>
    </w:p>
    <w:p w14:paraId="60617947" w14:textId="77777777" w:rsidR="00C653B8" w:rsidRPr="00C653B8" w:rsidRDefault="00C653B8">
      <w:pPr>
        <w:numPr>
          <w:ilvl w:val="0"/>
          <w:numId w:val="6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Reduce manual errors in audit documentation.</w:t>
      </w:r>
    </w:p>
    <w:p w14:paraId="16767050" w14:textId="77777777" w:rsidR="00C653B8" w:rsidRPr="00C653B8" w:rsidRDefault="00C653B8">
      <w:pPr>
        <w:numPr>
          <w:ilvl w:val="0"/>
          <w:numId w:val="6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 compliance workflow efficiency.</w:t>
      </w:r>
    </w:p>
    <w:p w14:paraId="58BF668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AI-Based GRC Automation</w:t>
      </w:r>
      <w:r w:rsidRPr="00C653B8">
        <w:rPr>
          <w:rFonts w:ascii="Times New Roman" w:eastAsia="Times New Roman" w:hAnsi="Times New Roman" w:cs="Times New Roman"/>
          <w:kern w:val="0"/>
          <w:sz w:val="24"/>
          <w:szCs w:val="24"/>
          <w:lang w:eastAsia="en-IN"/>
          <w14:ligatures w14:val="none"/>
        </w:rPr>
        <w:t xml:space="preserve"> Amazon deployed </w:t>
      </w:r>
      <w:r w:rsidRPr="00C653B8">
        <w:rPr>
          <w:rFonts w:ascii="Times New Roman" w:eastAsia="Times New Roman" w:hAnsi="Times New Roman" w:cs="Times New Roman"/>
          <w:b/>
          <w:bCs/>
          <w:kern w:val="0"/>
          <w:sz w:val="24"/>
          <w:szCs w:val="24"/>
          <w:lang w:eastAsia="en-IN"/>
          <w14:ligatures w14:val="none"/>
        </w:rPr>
        <w:t>AI-powered compliance tracking</w:t>
      </w:r>
      <w:r w:rsidRPr="00C653B8">
        <w:rPr>
          <w:rFonts w:ascii="Times New Roman" w:eastAsia="Times New Roman" w:hAnsi="Times New Roman" w:cs="Times New Roman"/>
          <w:kern w:val="0"/>
          <w:sz w:val="24"/>
          <w:szCs w:val="24"/>
          <w:lang w:eastAsia="en-IN"/>
          <w14:ligatures w14:val="none"/>
        </w:rPr>
        <w:t xml:space="preserve">, reducing regulatory violations across global supply chains by </w:t>
      </w:r>
      <w:r w:rsidRPr="00C653B8">
        <w:rPr>
          <w:rFonts w:ascii="Times New Roman" w:eastAsia="Times New Roman" w:hAnsi="Times New Roman" w:cs="Times New Roman"/>
          <w:b/>
          <w:bCs/>
          <w:kern w:val="0"/>
          <w:sz w:val="24"/>
          <w:szCs w:val="24"/>
          <w:lang w:eastAsia="en-IN"/>
          <w14:ligatures w14:val="none"/>
        </w:rPr>
        <w:t>30%.</w:t>
      </w:r>
    </w:p>
    <w:p w14:paraId="41CD5575"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1DEB29">
          <v:rect id="_x0000_i1406" style="width:0;height:1.5pt" o:hralign="center" o:hrstd="t" o:hr="t" fillcolor="#a0a0a0" stroked="f"/>
        </w:pict>
      </w:r>
    </w:p>
    <w:p w14:paraId="7D54527A"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Strengthening Board and Executive GRC Oversight</w:t>
      </w:r>
    </w:p>
    <w:p w14:paraId="26ECFE85"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Culture of Compliance and Risk Awareness</w:t>
      </w:r>
    </w:p>
    <w:p w14:paraId="6CECF2E1" w14:textId="77777777" w:rsidR="00C653B8" w:rsidRPr="00C653B8" w:rsidRDefault="00C653B8">
      <w:pPr>
        <w:numPr>
          <w:ilvl w:val="0"/>
          <w:numId w:val="6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GRC into corporate strategy meetings.</w:t>
      </w:r>
    </w:p>
    <w:p w14:paraId="592E9547" w14:textId="77777777" w:rsidR="00C653B8" w:rsidRPr="00C653B8" w:rsidRDefault="00C653B8">
      <w:pPr>
        <w:numPr>
          <w:ilvl w:val="0"/>
          <w:numId w:val="6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AI-powered risk dashboards for executives.</w:t>
      </w:r>
    </w:p>
    <w:p w14:paraId="6B21A23A" w14:textId="77777777" w:rsidR="00C653B8" w:rsidRPr="00C653B8" w:rsidRDefault="00C653B8">
      <w:pPr>
        <w:numPr>
          <w:ilvl w:val="0"/>
          <w:numId w:val="6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proactive engagement in compliance initiatives.</w:t>
      </w:r>
    </w:p>
    <w:p w14:paraId="0459785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Crisis Management and Incident Response</w:t>
      </w:r>
    </w:p>
    <w:p w14:paraId="77698EF8" w14:textId="77777777" w:rsidR="00C653B8" w:rsidRPr="00C653B8" w:rsidRDefault="00C653B8">
      <w:pPr>
        <w:numPr>
          <w:ilvl w:val="0"/>
          <w:numId w:val="6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 AI-driven fraud detection for financial risk management.</w:t>
      </w:r>
    </w:p>
    <w:p w14:paraId="279EAE3D" w14:textId="77777777" w:rsidR="00C653B8" w:rsidRPr="00C653B8" w:rsidRDefault="00C653B8">
      <w:pPr>
        <w:numPr>
          <w:ilvl w:val="0"/>
          <w:numId w:val="6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cybersecurity resilience through continuous compliance monitoring.</w:t>
      </w:r>
    </w:p>
    <w:p w14:paraId="0D8F349A" w14:textId="77777777" w:rsidR="00C653B8" w:rsidRPr="00C653B8" w:rsidRDefault="00C653B8">
      <w:pPr>
        <w:numPr>
          <w:ilvl w:val="0"/>
          <w:numId w:val="6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predictive analytics to detect potential governance failures.</w:t>
      </w:r>
    </w:p>
    <w:p w14:paraId="49E1B4A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AI-Driven Risk Intelligence Model</w:t>
      </w:r>
      <w:r w:rsidRPr="00C653B8">
        <w:rPr>
          <w:rFonts w:ascii="Times New Roman" w:eastAsia="Times New Roman" w:hAnsi="Times New Roman" w:cs="Times New Roman"/>
          <w:kern w:val="0"/>
          <w:sz w:val="24"/>
          <w:szCs w:val="24"/>
          <w:lang w:eastAsia="en-IN"/>
          <w14:ligatures w14:val="none"/>
        </w:rPr>
        <w:t xml:space="preserve"> Tesla adopted </w:t>
      </w:r>
      <w:r w:rsidRPr="00C653B8">
        <w:rPr>
          <w:rFonts w:ascii="Times New Roman" w:eastAsia="Times New Roman" w:hAnsi="Times New Roman" w:cs="Times New Roman"/>
          <w:b/>
          <w:bCs/>
          <w:kern w:val="0"/>
          <w:sz w:val="24"/>
          <w:szCs w:val="24"/>
          <w:lang w:eastAsia="en-IN"/>
          <w14:ligatures w14:val="none"/>
        </w:rPr>
        <w:t>AI-powered risk analytics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corporate governance and regulatory risk assessment.</w:t>
      </w:r>
    </w:p>
    <w:p w14:paraId="72DBAFFF"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D3624E">
          <v:rect id="_x0000_i1407" style="width:0;height:1.5pt" o:hralign="center" o:hrstd="t" o:hr="t" fillcolor="#a0a0a0" stroked="f"/>
        </w:pict>
      </w:r>
    </w:p>
    <w:p w14:paraId="70FBC138"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Board-Level GRC Strategy</w:t>
      </w:r>
    </w:p>
    <w:p w14:paraId="05307DA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Compliance Models for Executive Decision-Making</w:t>
      </w:r>
    </w:p>
    <w:p w14:paraId="3051305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Future GRC strategies will include:</w:t>
      </w:r>
    </w:p>
    <w:p w14:paraId="35B7FD5A" w14:textId="77777777" w:rsidR="00C653B8" w:rsidRPr="00C653B8" w:rsidRDefault="00C653B8">
      <w:pPr>
        <w:numPr>
          <w:ilvl w:val="0"/>
          <w:numId w:val="6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governance models for regulatory intelligence.</w:t>
      </w:r>
    </w:p>
    <w:p w14:paraId="6E7F42AE" w14:textId="77777777" w:rsidR="00C653B8" w:rsidRPr="00C653B8" w:rsidRDefault="00C653B8">
      <w:pPr>
        <w:numPr>
          <w:ilvl w:val="0"/>
          <w:numId w:val="6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Blockchain-based compliance verification for financial oversight.</w:t>
      </w:r>
    </w:p>
    <w:p w14:paraId="232DF703" w14:textId="77777777" w:rsidR="00C653B8" w:rsidRPr="00C653B8" w:rsidRDefault="00C653B8">
      <w:pPr>
        <w:numPr>
          <w:ilvl w:val="0"/>
          <w:numId w:val="6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GRC frameworks for risk mitigation.</w:t>
      </w:r>
    </w:p>
    <w:p w14:paraId="3569F3D9"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6F1F14">
          <v:rect id="_x0000_i1408" style="width:0;height:1.5pt" o:hralign="center" o:hrstd="t" o:hr="t" fillcolor="#a0a0a0" stroked="f"/>
        </w:pict>
      </w:r>
    </w:p>
    <w:p w14:paraId="3CBCA9CB"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Conclusion</w:t>
      </w:r>
    </w:p>
    <w:p w14:paraId="2CCAA20B"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Board Members and Executives are the </w:t>
      </w:r>
      <w:r w:rsidRPr="00C653B8">
        <w:rPr>
          <w:rFonts w:ascii="Times New Roman" w:eastAsia="Times New Roman" w:hAnsi="Times New Roman" w:cs="Times New Roman"/>
          <w:b/>
          <w:bCs/>
          <w:kern w:val="0"/>
          <w:sz w:val="24"/>
          <w:szCs w:val="24"/>
          <w:lang w:eastAsia="en-IN"/>
          <w14:ligatures w14:val="none"/>
        </w:rPr>
        <w:t>architects of corporate governance and risk management.</w:t>
      </w:r>
      <w:r w:rsidRPr="00C653B8">
        <w:rPr>
          <w:rFonts w:ascii="Times New Roman" w:eastAsia="Times New Roman" w:hAnsi="Times New Roman" w:cs="Times New Roman"/>
          <w:kern w:val="0"/>
          <w:sz w:val="24"/>
          <w:szCs w:val="24"/>
          <w:lang w:eastAsia="en-IN"/>
          <w14:ligatures w14:val="none"/>
        </w:rPr>
        <w:t xml:space="preserve"> Their ability to integrate </w:t>
      </w:r>
      <w:r w:rsidRPr="00C653B8">
        <w:rPr>
          <w:rFonts w:ascii="Times New Roman" w:eastAsia="Times New Roman" w:hAnsi="Times New Roman" w:cs="Times New Roman"/>
          <w:b/>
          <w:bCs/>
          <w:kern w:val="0"/>
          <w:sz w:val="24"/>
          <w:szCs w:val="24"/>
          <w:lang w:eastAsia="en-IN"/>
          <w14:ligatures w14:val="none"/>
        </w:rPr>
        <w:t>AI-driven compliance automation, predictive analytics, and cybersecurity intelligence</w:t>
      </w:r>
      <w:r w:rsidRPr="00C653B8">
        <w:rPr>
          <w:rFonts w:ascii="Times New Roman" w:eastAsia="Times New Roman" w:hAnsi="Times New Roman" w:cs="Times New Roman"/>
          <w:kern w:val="0"/>
          <w:sz w:val="24"/>
          <w:szCs w:val="24"/>
          <w:lang w:eastAsia="en-IN"/>
          <w14:ligatures w14:val="none"/>
        </w:rPr>
        <w:t xml:space="preserve"> will determine the success of </w:t>
      </w:r>
      <w:r w:rsidRPr="00C653B8">
        <w:rPr>
          <w:rFonts w:ascii="Times New Roman" w:eastAsia="Times New Roman" w:hAnsi="Times New Roman" w:cs="Times New Roman"/>
          <w:b/>
          <w:bCs/>
          <w:kern w:val="0"/>
          <w:sz w:val="24"/>
          <w:szCs w:val="24"/>
          <w:lang w:eastAsia="en-IN"/>
          <w14:ligatures w14:val="none"/>
        </w:rPr>
        <w:t>GRC strategies in the future.</w:t>
      </w:r>
    </w:p>
    <w:p w14:paraId="6F14F8C6"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Building a Collaborative GRC Culture in an Organization</w:t>
      </w:r>
    </w:p>
    <w:p w14:paraId="1298BDB1"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08B1E93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strong </w:t>
      </w:r>
      <w:r w:rsidRPr="00C653B8">
        <w:rPr>
          <w:rFonts w:ascii="Times New Roman" w:eastAsia="Times New Roman" w:hAnsi="Times New Roman" w:cs="Times New Roman"/>
          <w:b/>
          <w:bCs/>
          <w:kern w:val="0"/>
          <w:sz w:val="24"/>
          <w:szCs w:val="24"/>
          <w:lang w:eastAsia="en-IN"/>
          <w14:ligatures w14:val="none"/>
        </w:rPr>
        <w:t>Governance, Risk Management, and Compliance (GRC) culture</w:t>
      </w:r>
      <w:r w:rsidRPr="00C653B8">
        <w:rPr>
          <w:rFonts w:ascii="Times New Roman" w:eastAsia="Times New Roman" w:hAnsi="Times New Roman" w:cs="Times New Roman"/>
          <w:kern w:val="0"/>
          <w:sz w:val="24"/>
          <w:szCs w:val="24"/>
          <w:lang w:eastAsia="en-IN"/>
          <w14:ligatures w14:val="none"/>
        </w:rPr>
        <w:t xml:space="preserve"> is essential for ensuring that an organization operates ethically, remains compliant with regulations, and mitigates risks effectively. While implementing policies and technologies is crucial, the true success of GRC depends on </w:t>
      </w:r>
      <w:r w:rsidRPr="00C653B8">
        <w:rPr>
          <w:rFonts w:ascii="Times New Roman" w:eastAsia="Times New Roman" w:hAnsi="Times New Roman" w:cs="Times New Roman"/>
          <w:b/>
          <w:bCs/>
          <w:kern w:val="0"/>
          <w:sz w:val="24"/>
          <w:szCs w:val="24"/>
          <w:lang w:eastAsia="en-IN"/>
          <w14:ligatures w14:val="none"/>
        </w:rPr>
        <w:t>people, communication, and collaboration across all levels of the organization</w:t>
      </w:r>
      <w:r w:rsidRPr="00C653B8">
        <w:rPr>
          <w:rFonts w:ascii="Times New Roman" w:eastAsia="Times New Roman" w:hAnsi="Times New Roman" w:cs="Times New Roman"/>
          <w:kern w:val="0"/>
          <w:sz w:val="24"/>
          <w:szCs w:val="24"/>
          <w:lang w:eastAsia="en-IN"/>
          <w14:ligatures w14:val="none"/>
        </w:rPr>
        <w:t>.</w:t>
      </w:r>
    </w:p>
    <w:p w14:paraId="2C4CF2D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collaborative GRC culture fosters </w:t>
      </w:r>
      <w:r w:rsidRPr="00C653B8">
        <w:rPr>
          <w:rFonts w:ascii="Times New Roman" w:eastAsia="Times New Roman" w:hAnsi="Times New Roman" w:cs="Times New Roman"/>
          <w:b/>
          <w:bCs/>
          <w:kern w:val="0"/>
          <w:sz w:val="24"/>
          <w:szCs w:val="24"/>
          <w:lang w:eastAsia="en-IN"/>
          <w14:ligatures w14:val="none"/>
        </w:rPr>
        <w:t>transparency, accountability, and shared responsibility</w:t>
      </w:r>
      <w:r w:rsidRPr="00C653B8">
        <w:rPr>
          <w:rFonts w:ascii="Times New Roman" w:eastAsia="Times New Roman" w:hAnsi="Times New Roman" w:cs="Times New Roman"/>
          <w:kern w:val="0"/>
          <w:sz w:val="24"/>
          <w:szCs w:val="24"/>
          <w:lang w:eastAsia="en-IN"/>
          <w14:ligatures w14:val="none"/>
        </w:rPr>
        <w:t xml:space="preserve">. It enables employees, executives, compliance officers, IT teams, and risk managers to </w:t>
      </w:r>
      <w:r w:rsidRPr="00C653B8">
        <w:rPr>
          <w:rFonts w:ascii="Times New Roman" w:eastAsia="Times New Roman" w:hAnsi="Times New Roman" w:cs="Times New Roman"/>
          <w:b/>
          <w:bCs/>
          <w:kern w:val="0"/>
          <w:sz w:val="24"/>
          <w:szCs w:val="24"/>
          <w:lang w:eastAsia="en-IN"/>
          <w14:ligatures w14:val="none"/>
        </w:rPr>
        <w:t>work together towards a common goal of regulatory adherence and risk mitigation</w:t>
      </w:r>
      <w:r w:rsidRPr="00C653B8">
        <w:rPr>
          <w:rFonts w:ascii="Times New Roman" w:eastAsia="Times New Roman" w:hAnsi="Times New Roman" w:cs="Times New Roman"/>
          <w:kern w:val="0"/>
          <w:sz w:val="24"/>
          <w:szCs w:val="24"/>
          <w:lang w:eastAsia="en-IN"/>
          <w14:ligatures w14:val="none"/>
        </w:rPr>
        <w:t xml:space="preserve">. Organizations that embrace a </w:t>
      </w:r>
      <w:r w:rsidRPr="00C653B8">
        <w:rPr>
          <w:rFonts w:ascii="Times New Roman" w:eastAsia="Times New Roman" w:hAnsi="Times New Roman" w:cs="Times New Roman"/>
          <w:b/>
          <w:bCs/>
          <w:kern w:val="0"/>
          <w:sz w:val="24"/>
          <w:szCs w:val="24"/>
          <w:lang w:eastAsia="en-IN"/>
          <w14:ligatures w14:val="none"/>
        </w:rPr>
        <w:t>culture-first approach</w:t>
      </w:r>
      <w:r w:rsidRPr="00C653B8">
        <w:rPr>
          <w:rFonts w:ascii="Times New Roman" w:eastAsia="Times New Roman" w:hAnsi="Times New Roman" w:cs="Times New Roman"/>
          <w:kern w:val="0"/>
          <w:sz w:val="24"/>
          <w:szCs w:val="24"/>
          <w:lang w:eastAsia="en-IN"/>
          <w14:ligatures w14:val="none"/>
        </w:rPr>
        <w:t xml:space="preserve"> to GRC experience </w:t>
      </w:r>
      <w:r w:rsidRPr="00C653B8">
        <w:rPr>
          <w:rFonts w:ascii="Times New Roman" w:eastAsia="Times New Roman" w:hAnsi="Times New Roman" w:cs="Times New Roman"/>
          <w:b/>
          <w:bCs/>
          <w:kern w:val="0"/>
          <w:sz w:val="24"/>
          <w:szCs w:val="24"/>
          <w:lang w:eastAsia="en-IN"/>
          <w14:ligatures w14:val="none"/>
        </w:rPr>
        <w:t>fewer compliance violations, stronger risk resilience, and improved corporate governance.</w:t>
      </w:r>
    </w:p>
    <w:p w14:paraId="1F0D18B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how organizations can build a collaborative GRC culture, the key principles of engagement, and best practices for fostering cooperation between departments.</w:t>
      </w:r>
    </w:p>
    <w:p w14:paraId="547A12ED"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C9A82C">
          <v:rect id="_x0000_i1409" style="width:0;height:1.5pt" o:hralign="center" o:hrstd="t" o:hr="t" fillcolor="#a0a0a0" stroked="f"/>
        </w:pict>
      </w:r>
    </w:p>
    <w:p w14:paraId="6A34DDE5"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Importance of a Collaborative GRC Culture</w:t>
      </w:r>
    </w:p>
    <w:p w14:paraId="0931853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Collaboration Matters in GRC</w:t>
      </w:r>
    </w:p>
    <w:p w14:paraId="4BCF6AF6"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Traditionally, GRC functions were siloed within </w:t>
      </w:r>
      <w:r w:rsidRPr="00C653B8">
        <w:rPr>
          <w:rFonts w:ascii="Times New Roman" w:eastAsia="Times New Roman" w:hAnsi="Times New Roman" w:cs="Times New Roman"/>
          <w:b/>
          <w:bCs/>
          <w:kern w:val="0"/>
          <w:sz w:val="24"/>
          <w:szCs w:val="24"/>
          <w:lang w:eastAsia="en-IN"/>
          <w14:ligatures w14:val="none"/>
        </w:rPr>
        <w:t>legal, compliance, and risk departments</w:t>
      </w:r>
      <w:r w:rsidRPr="00C653B8">
        <w:rPr>
          <w:rFonts w:ascii="Times New Roman" w:eastAsia="Times New Roman" w:hAnsi="Times New Roman" w:cs="Times New Roman"/>
          <w:kern w:val="0"/>
          <w:sz w:val="24"/>
          <w:szCs w:val="24"/>
          <w:lang w:eastAsia="en-IN"/>
          <w14:ligatures w14:val="none"/>
        </w:rPr>
        <w:t>. However, in today’s complex business landscape, this fragmented approach no longer works. A lack of collaboration can lead to:</w:t>
      </w:r>
    </w:p>
    <w:p w14:paraId="6F47481D" w14:textId="77777777" w:rsidR="00C653B8" w:rsidRPr="00C653B8" w:rsidRDefault="00C653B8">
      <w:pPr>
        <w:numPr>
          <w:ilvl w:val="0"/>
          <w:numId w:val="6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failures due to miscommunication.</w:t>
      </w:r>
    </w:p>
    <w:p w14:paraId="1CA67E31" w14:textId="77777777" w:rsidR="00C653B8" w:rsidRPr="00C653B8" w:rsidRDefault="00C653B8">
      <w:pPr>
        <w:numPr>
          <w:ilvl w:val="0"/>
          <w:numId w:val="6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Inefficient risk management strategies.</w:t>
      </w:r>
    </w:p>
    <w:p w14:paraId="3A43E8CE" w14:textId="77777777" w:rsidR="00C653B8" w:rsidRPr="00C653B8" w:rsidRDefault="00C653B8">
      <w:pPr>
        <w:numPr>
          <w:ilvl w:val="0"/>
          <w:numId w:val="6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 reactive rather than proactive approach to governance.</w:t>
      </w:r>
    </w:p>
    <w:p w14:paraId="5A46F9DB" w14:textId="77777777" w:rsidR="00C653B8" w:rsidRPr="00C653B8" w:rsidRDefault="00C653B8">
      <w:pPr>
        <w:numPr>
          <w:ilvl w:val="0"/>
          <w:numId w:val="6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Financial penalties for non-compliance and regulatory breaches.</w:t>
      </w:r>
    </w:p>
    <w:p w14:paraId="6FEC2A4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collaborative GRC approach</w:t>
      </w:r>
      <w:r w:rsidRPr="00C653B8">
        <w:rPr>
          <w:rFonts w:ascii="Times New Roman" w:eastAsia="Times New Roman" w:hAnsi="Times New Roman" w:cs="Times New Roman"/>
          <w:kern w:val="0"/>
          <w:sz w:val="24"/>
          <w:szCs w:val="24"/>
          <w:lang w:eastAsia="en-IN"/>
          <w14:ligatures w14:val="none"/>
        </w:rPr>
        <w:t xml:space="preserve"> ensures that governance, risk, and compliance are embedded across all business units, creating a </w:t>
      </w:r>
      <w:r w:rsidRPr="00C653B8">
        <w:rPr>
          <w:rFonts w:ascii="Times New Roman" w:eastAsia="Times New Roman" w:hAnsi="Times New Roman" w:cs="Times New Roman"/>
          <w:b/>
          <w:bCs/>
          <w:kern w:val="0"/>
          <w:sz w:val="24"/>
          <w:szCs w:val="24"/>
          <w:lang w:eastAsia="en-IN"/>
          <w14:ligatures w14:val="none"/>
        </w:rPr>
        <w:t>culture of accountability and proactive risk mitigation.</w:t>
      </w:r>
    </w:p>
    <w:p w14:paraId="521F29A8"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Benefits of a Strong GRC Culture</w:t>
      </w:r>
    </w:p>
    <w:p w14:paraId="108DE4A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well-integrated GRC culture provides several advantages:</w:t>
      </w:r>
    </w:p>
    <w:p w14:paraId="2E8AA81A" w14:textId="77777777" w:rsidR="00C653B8" w:rsidRPr="00C653B8" w:rsidRDefault="00C653B8">
      <w:pPr>
        <w:numPr>
          <w:ilvl w:val="0"/>
          <w:numId w:val="6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Improved risk awareness across departments.</w:t>
      </w:r>
    </w:p>
    <w:p w14:paraId="185FAC76" w14:textId="77777777" w:rsidR="00C653B8" w:rsidRPr="00C653B8" w:rsidRDefault="00C653B8">
      <w:pPr>
        <w:numPr>
          <w:ilvl w:val="0"/>
          <w:numId w:val="6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Faster response to regulatory changes.</w:t>
      </w:r>
    </w:p>
    <w:p w14:paraId="2967FB7E" w14:textId="77777777" w:rsidR="00C653B8" w:rsidRPr="00C653B8" w:rsidRDefault="00C653B8">
      <w:pPr>
        <w:numPr>
          <w:ilvl w:val="0"/>
          <w:numId w:val="6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Stronger cybersecurity </w:t>
      </w:r>
      <w:proofErr w:type="spellStart"/>
      <w:r w:rsidRPr="00C653B8">
        <w:rPr>
          <w:rFonts w:ascii="Times New Roman" w:eastAsia="Times New Roman" w:hAnsi="Times New Roman" w:cs="Times New Roman"/>
          <w:b/>
          <w:bCs/>
          <w:kern w:val="0"/>
          <w:sz w:val="24"/>
          <w:szCs w:val="24"/>
          <w:lang w:eastAsia="en-IN"/>
          <w14:ligatures w14:val="none"/>
        </w:rPr>
        <w:t>defenses</w:t>
      </w:r>
      <w:proofErr w:type="spellEnd"/>
      <w:r w:rsidRPr="00C653B8">
        <w:rPr>
          <w:rFonts w:ascii="Times New Roman" w:eastAsia="Times New Roman" w:hAnsi="Times New Roman" w:cs="Times New Roman"/>
          <w:b/>
          <w:bCs/>
          <w:kern w:val="0"/>
          <w:sz w:val="24"/>
          <w:szCs w:val="24"/>
          <w:lang w:eastAsia="en-IN"/>
          <w14:ligatures w14:val="none"/>
        </w:rPr>
        <w:t xml:space="preserve"> through shared responsibility.</w:t>
      </w:r>
    </w:p>
    <w:p w14:paraId="1527D556" w14:textId="77777777" w:rsidR="00C653B8" w:rsidRPr="00C653B8" w:rsidRDefault="00C653B8">
      <w:pPr>
        <w:numPr>
          <w:ilvl w:val="0"/>
          <w:numId w:val="6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Greater trust from stakeholders, regulators, and customers.</w:t>
      </w:r>
    </w:p>
    <w:p w14:paraId="342FFF70" w14:textId="77777777" w:rsidR="00C653B8" w:rsidRPr="00C653B8" w:rsidRDefault="00C653B8">
      <w:pPr>
        <w:numPr>
          <w:ilvl w:val="0"/>
          <w:numId w:val="6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Reduced compliance costs through proactive governance.</w:t>
      </w:r>
    </w:p>
    <w:p w14:paraId="3067323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Culture-Driven GRC Transformation</w:t>
      </w:r>
      <w:r w:rsidRPr="00C653B8">
        <w:rPr>
          <w:rFonts w:ascii="Times New Roman" w:eastAsia="Times New Roman" w:hAnsi="Times New Roman" w:cs="Times New Roman"/>
          <w:kern w:val="0"/>
          <w:sz w:val="24"/>
          <w:szCs w:val="24"/>
          <w:lang w:eastAsia="en-IN"/>
          <w14:ligatures w14:val="none"/>
        </w:rPr>
        <w:t xml:space="preserve"> JPMorgan strengthened its GRC culture by </w:t>
      </w:r>
      <w:r w:rsidRPr="00C653B8">
        <w:rPr>
          <w:rFonts w:ascii="Times New Roman" w:eastAsia="Times New Roman" w:hAnsi="Times New Roman" w:cs="Times New Roman"/>
          <w:b/>
          <w:bCs/>
          <w:kern w:val="0"/>
          <w:sz w:val="24"/>
          <w:szCs w:val="24"/>
          <w:lang w:eastAsia="en-IN"/>
          <w14:ligatures w14:val="none"/>
        </w:rPr>
        <w:t>engaging employees at all levels</w:t>
      </w:r>
      <w:r w:rsidRPr="00C653B8">
        <w:rPr>
          <w:rFonts w:ascii="Times New Roman" w:eastAsia="Times New Roman" w:hAnsi="Times New Roman" w:cs="Times New Roman"/>
          <w:kern w:val="0"/>
          <w:sz w:val="24"/>
          <w:szCs w:val="24"/>
          <w:lang w:eastAsia="en-IN"/>
          <w14:ligatures w14:val="none"/>
        </w:rPr>
        <w:t xml:space="preserve">, reducing compliance violations by </w:t>
      </w:r>
      <w:r w:rsidRPr="00C653B8">
        <w:rPr>
          <w:rFonts w:ascii="Times New Roman" w:eastAsia="Times New Roman" w:hAnsi="Times New Roman" w:cs="Times New Roman"/>
          <w:b/>
          <w:bCs/>
          <w:kern w:val="0"/>
          <w:sz w:val="24"/>
          <w:szCs w:val="24"/>
          <w:lang w:eastAsia="en-IN"/>
          <w14:ligatures w14:val="none"/>
        </w:rPr>
        <w:t>35%</w:t>
      </w:r>
      <w:r w:rsidRPr="00C653B8">
        <w:rPr>
          <w:rFonts w:ascii="Times New Roman" w:eastAsia="Times New Roman" w:hAnsi="Times New Roman" w:cs="Times New Roman"/>
          <w:kern w:val="0"/>
          <w:sz w:val="24"/>
          <w:szCs w:val="24"/>
          <w:lang w:eastAsia="en-IN"/>
          <w14:ligatures w14:val="none"/>
        </w:rPr>
        <w:t xml:space="preserve"> and enhancing risk monitoring through collaborative reporting frameworks.</w:t>
      </w:r>
    </w:p>
    <w:p w14:paraId="01FD7F16"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45496C">
          <v:rect id="_x0000_i1410" style="width:0;height:1.5pt" o:hralign="center" o:hrstd="t" o:hr="t" fillcolor="#a0a0a0" stroked="f"/>
        </w:pict>
      </w:r>
    </w:p>
    <w:p w14:paraId="75011713"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Principles for Building a Collaborative GRC Culture</w:t>
      </w:r>
    </w:p>
    <w:p w14:paraId="45DF3AED"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Leadership Commitment to GRC</w:t>
      </w:r>
    </w:p>
    <w:p w14:paraId="1FE46CCB"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Board of Directors and Executives</w:t>
      </w:r>
      <w:r w:rsidRPr="00C653B8">
        <w:rPr>
          <w:rFonts w:ascii="Times New Roman" w:eastAsia="Times New Roman" w:hAnsi="Times New Roman" w:cs="Times New Roman"/>
          <w:kern w:val="0"/>
          <w:sz w:val="24"/>
          <w:szCs w:val="24"/>
          <w:lang w:eastAsia="en-IN"/>
          <w14:ligatures w14:val="none"/>
        </w:rPr>
        <w:t xml:space="preserve"> must demonstrate a commitment to GRC by:</w:t>
      </w:r>
    </w:p>
    <w:p w14:paraId="192E614B" w14:textId="77777777" w:rsidR="00C653B8" w:rsidRPr="00C653B8" w:rsidRDefault="00C653B8">
      <w:pPr>
        <w:numPr>
          <w:ilvl w:val="0"/>
          <w:numId w:val="6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Communicating the importance of compliance and ethical governance.</w:t>
      </w:r>
    </w:p>
    <w:p w14:paraId="235740E8" w14:textId="77777777" w:rsidR="00C653B8" w:rsidRPr="00C653B8" w:rsidRDefault="00C653B8">
      <w:pPr>
        <w:numPr>
          <w:ilvl w:val="0"/>
          <w:numId w:val="6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Setting an example of accountability and transparency.</w:t>
      </w:r>
    </w:p>
    <w:p w14:paraId="6561C2C5" w14:textId="77777777" w:rsidR="00C653B8" w:rsidRPr="00C653B8" w:rsidRDefault="00C653B8">
      <w:pPr>
        <w:numPr>
          <w:ilvl w:val="0"/>
          <w:numId w:val="6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Allocating resources to GRC initiatives and employee training.</w:t>
      </w:r>
    </w:p>
    <w:p w14:paraId="7279EC2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When leadership actively participates in GRC efforts, employees are more likely to embrace compliance and risk management practices.</w:t>
      </w:r>
    </w:p>
    <w:p w14:paraId="4A64DC1F"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Cross-Departmental Collaboration</w:t>
      </w:r>
    </w:p>
    <w:p w14:paraId="1A5D703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Successful GRC programs require seamless cooperation between:</w:t>
      </w:r>
    </w:p>
    <w:p w14:paraId="0DA60D54" w14:textId="77777777" w:rsidR="00C653B8" w:rsidRPr="00C653B8" w:rsidRDefault="00C653B8">
      <w:pPr>
        <w:numPr>
          <w:ilvl w:val="0"/>
          <w:numId w:val="6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teams</w:t>
      </w:r>
      <w:r w:rsidRPr="00C653B8">
        <w:rPr>
          <w:rFonts w:ascii="Times New Roman" w:eastAsia="Times New Roman" w:hAnsi="Times New Roman" w:cs="Times New Roman"/>
          <w:kern w:val="0"/>
          <w:sz w:val="24"/>
          <w:szCs w:val="24"/>
          <w:lang w:eastAsia="en-IN"/>
          <w14:ligatures w14:val="none"/>
        </w:rPr>
        <w:t xml:space="preserve"> ensuring regulatory adherence.</w:t>
      </w:r>
    </w:p>
    <w:p w14:paraId="3659F6DB" w14:textId="77777777" w:rsidR="00C653B8" w:rsidRPr="00C653B8" w:rsidRDefault="00C653B8">
      <w:pPr>
        <w:numPr>
          <w:ilvl w:val="0"/>
          <w:numId w:val="6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IT and cybersecurity teams</w:t>
      </w:r>
      <w:r w:rsidRPr="00C653B8">
        <w:rPr>
          <w:rFonts w:ascii="Times New Roman" w:eastAsia="Times New Roman" w:hAnsi="Times New Roman" w:cs="Times New Roman"/>
          <w:kern w:val="0"/>
          <w:sz w:val="24"/>
          <w:szCs w:val="24"/>
          <w:lang w:eastAsia="en-IN"/>
          <w14:ligatures w14:val="none"/>
        </w:rPr>
        <w:t xml:space="preserve"> mitigating data security risks.</w:t>
      </w:r>
    </w:p>
    <w:p w14:paraId="345FF0E6" w14:textId="77777777" w:rsidR="00C653B8" w:rsidRPr="00C653B8" w:rsidRDefault="00C653B8">
      <w:pPr>
        <w:numPr>
          <w:ilvl w:val="0"/>
          <w:numId w:val="6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Finance departments</w:t>
      </w:r>
      <w:r w:rsidRPr="00C653B8">
        <w:rPr>
          <w:rFonts w:ascii="Times New Roman" w:eastAsia="Times New Roman" w:hAnsi="Times New Roman" w:cs="Times New Roman"/>
          <w:kern w:val="0"/>
          <w:sz w:val="24"/>
          <w:szCs w:val="24"/>
          <w:lang w:eastAsia="en-IN"/>
          <w14:ligatures w14:val="none"/>
        </w:rPr>
        <w:t xml:space="preserve"> managing fraud prevention and SOX compliance.</w:t>
      </w:r>
    </w:p>
    <w:p w14:paraId="5FA96A04" w14:textId="77777777" w:rsidR="00C653B8" w:rsidRPr="00C653B8" w:rsidRDefault="00C653B8">
      <w:pPr>
        <w:numPr>
          <w:ilvl w:val="0"/>
          <w:numId w:val="6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Human Resources (HR) teams</w:t>
      </w:r>
      <w:r w:rsidRPr="00C653B8">
        <w:rPr>
          <w:rFonts w:ascii="Times New Roman" w:eastAsia="Times New Roman" w:hAnsi="Times New Roman" w:cs="Times New Roman"/>
          <w:kern w:val="0"/>
          <w:sz w:val="24"/>
          <w:szCs w:val="24"/>
          <w:lang w:eastAsia="en-IN"/>
          <w14:ligatures w14:val="none"/>
        </w:rPr>
        <w:t xml:space="preserve"> enforcing ethical governance and employee training.</w:t>
      </w:r>
    </w:p>
    <w:p w14:paraId="0154F9B8" w14:textId="77777777" w:rsidR="00C653B8" w:rsidRPr="00C653B8" w:rsidRDefault="00C653B8">
      <w:pPr>
        <w:numPr>
          <w:ilvl w:val="0"/>
          <w:numId w:val="6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Operational teams</w:t>
      </w:r>
      <w:r w:rsidRPr="00C653B8">
        <w:rPr>
          <w:rFonts w:ascii="Times New Roman" w:eastAsia="Times New Roman" w:hAnsi="Times New Roman" w:cs="Times New Roman"/>
          <w:kern w:val="0"/>
          <w:sz w:val="24"/>
          <w:szCs w:val="24"/>
          <w:lang w:eastAsia="en-IN"/>
          <w14:ligatures w14:val="none"/>
        </w:rPr>
        <w:t xml:space="preserve"> implementing risk-aware business strategies.</w:t>
      </w:r>
    </w:p>
    <w:p w14:paraId="33FCA84A"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Employee Engagement and Training</w:t>
      </w:r>
    </w:p>
    <w:p w14:paraId="7ED0EB4F"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Employees must be trained to recognize their role in risk management and compliance. Organizations should:</w:t>
      </w:r>
    </w:p>
    <w:p w14:paraId="2FE02588" w14:textId="77777777" w:rsidR="00C653B8" w:rsidRPr="00C653B8" w:rsidRDefault="00C653B8">
      <w:pPr>
        <w:numPr>
          <w:ilvl w:val="0"/>
          <w:numId w:val="6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interactive GRC workshops and training sessions.</w:t>
      </w:r>
    </w:p>
    <w:p w14:paraId="450C9CF6" w14:textId="77777777" w:rsidR="00C653B8" w:rsidRPr="00C653B8" w:rsidRDefault="00C653B8">
      <w:pPr>
        <w:numPr>
          <w:ilvl w:val="0"/>
          <w:numId w:val="6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simulations to educate employees on risk scenarios.</w:t>
      </w:r>
    </w:p>
    <w:p w14:paraId="0FEE58F2" w14:textId="77777777" w:rsidR="00C653B8" w:rsidRPr="00C653B8" w:rsidRDefault="00C653B8">
      <w:pPr>
        <w:numPr>
          <w:ilvl w:val="0"/>
          <w:numId w:val="6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whistleblower protections to report unethical practices.</w:t>
      </w:r>
    </w:p>
    <w:p w14:paraId="45D6EBA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GRC Training Program</w:t>
      </w:r>
      <w:r w:rsidRPr="00C653B8">
        <w:rPr>
          <w:rFonts w:ascii="Times New Roman" w:eastAsia="Times New Roman" w:hAnsi="Times New Roman" w:cs="Times New Roman"/>
          <w:kern w:val="0"/>
          <w:sz w:val="24"/>
          <w:szCs w:val="24"/>
          <w:lang w:eastAsia="en-IN"/>
          <w14:ligatures w14:val="none"/>
        </w:rPr>
        <w:t xml:space="preserve"> Microsoft implemented an </w:t>
      </w:r>
      <w:r w:rsidRPr="00C653B8">
        <w:rPr>
          <w:rFonts w:ascii="Times New Roman" w:eastAsia="Times New Roman" w:hAnsi="Times New Roman" w:cs="Times New Roman"/>
          <w:b/>
          <w:bCs/>
          <w:kern w:val="0"/>
          <w:sz w:val="24"/>
          <w:szCs w:val="24"/>
          <w:lang w:eastAsia="en-IN"/>
          <w14:ligatures w14:val="none"/>
        </w:rPr>
        <w:t>AI-powered compliance training system</w:t>
      </w:r>
      <w:r w:rsidRPr="00C653B8">
        <w:rPr>
          <w:rFonts w:ascii="Times New Roman" w:eastAsia="Times New Roman" w:hAnsi="Times New Roman" w:cs="Times New Roman"/>
          <w:kern w:val="0"/>
          <w:sz w:val="24"/>
          <w:szCs w:val="24"/>
          <w:lang w:eastAsia="en-IN"/>
          <w14:ligatures w14:val="none"/>
        </w:rPr>
        <w:t>, improving employee participation in governance initiatives and reducing policy violations.</w:t>
      </w:r>
    </w:p>
    <w:p w14:paraId="611AE777"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1E845F">
          <v:rect id="_x0000_i1411" style="width:0;height:1.5pt" o:hralign="center" o:hrstd="t" o:hr="t" fillcolor="#a0a0a0" stroked="f"/>
        </w:pict>
      </w:r>
    </w:p>
    <w:p w14:paraId="602EA7DB"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 Collaborative GRC Framework</w:t>
      </w:r>
    </w:p>
    <w:p w14:paraId="78EA5E69"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Establish a GRC Culture</w:t>
      </w:r>
    </w:p>
    <w:p w14:paraId="5234EAE3" w14:textId="77777777" w:rsidR="00C653B8" w:rsidRPr="00C653B8" w:rsidRDefault="00C653B8">
      <w:pPr>
        <w:numPr>
          <w:ilvl w:val="0"/>
          <w:numId w:val="6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Define Organizational GRC Objectives</w:t>
      </w:r>
      <w:r w:rsidRPr="00C653B8">
        <w:rPr>
          <w:rFonts w:ascii="Times New Roman" w:eastAsia="Times New Roman" w:hAnsi="Times New Roman" w:cs="Times New Roman"/>
          <w:kern w:val="0"/>
          <w:sz w:val="24"/>
          <w:szCs w:val="24"/>
          <w:lang w:eastAsia="en-IN"/>
          <w14:ligatures w14:val="none"/>
        </w:rPr>
        <w:t xml:space="preserve"> – Align compliance, risk, and governance with corporate strategy.</w:t>
      </w:r>
    </w:p>
    <w:p w14:paraId="5323F356" w14:textId="77777777" w:rsidR="00C653B8" w:rsidRPr="00C653B8" w:rsidRDefault="00C653B8">
      <w:pPr>
        <w:numPr>
          <w:ilvl w:val="0"/>
          <w:numId w:val="6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Engage Leadership and Employees</w:t>
      </w:r>
      <w:r w:rsidRPr="00C653B8">
        <w:rPr>
          <w:rFonts w:ascii="Times New Roman" w:eastAsia="Times New Roman" w:hAnsi="Times New Roman" w:cs="Times New Roman"/>
          <w:kern w:val="0"/>
          <w:sz w:val="24"/>
          <w:szCs w:val="24"/>
          <w:lang w:eastAsia="en-IN"/>
          <w14:ligatures w14:val="none"/>
        </w:rPr>
        <w:t xml:space="preserve"> – Foster executive involvement and employee awareness.</w:t>
      </w:r>
    </w:p>
    <w:p w14:paraId="253B0129" w14:textId="77777777" w:rsidR="00C653B8" w:rsidRPr="00C653B8" w:rsidRDefault="00C653B8">
      <w:pPr>
        <w:numPr>
          <w:ilvl w:val="0"/>
          <w:numId w:val="6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AI and Automation for Compliance Monitoring</w:t>
      </w:r>
      <w:r w:rsidRPr="00C653B8">
        <w:rPr>
          <w:rFonts w:ascii="Times New Roman" w:eastAsia="Times New Roman" w:hAnsi="Times New Roman" w:cs="Times New Roman"/>
          <w:kern w:val="0"/>
          <w:sz w:val="24"/>
          <w:szCs w:val="24"/>
          <w:lang w:eastAsia="en-IN"/>
          <w14:ligatures w14:val="none"/>
        </w:rPr>
        <w:t xml:space="preserve"> – Deploy automated compliance tracking and real-time risk assessment.</w:t>
      </w:r>
    </w:p>
    <w:p w14:paraId="63A85058" w14:textId="77777777" w:rsidR="00C653B8" w:rsidRPr="00C653B8" w:rsidRDefault="00C653B8">
      <w:pPr>
        <w:numPr>
          <w:ilvl w:val="0"/>
          <w:numId w:val="6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Open Communication</w:t>
      </w:r>
      <w:r w:rsidRPr="00C653B8">
        <w:rPr>
          <w:rFonts w:ascii="Times New Roman" w:eastAsia="Times New Roman" w:hAnsi="Times New Roman" w:cs="Times New Roman"/>
          <w:kern w:val="0"/>
          <w:sz w:val="24"/>
          <w:szCs w:val="24"/>
          <w:lang w:eastAsia="en-IN"/>
          <w14:ligatures w14:val="none"/>
        </w:rPr>
        <w:t xml:space="preserve"> – Develop transparent reporting channels for GRC concerns.</w:t>
      </w:r>
    </w:p>
    <w:p w14:paraId="4B1F20A0" w14:textId="77777777" w:rsidR="00C653B8" w:rsidRPr="00C653B8" w:rsidRDefault="00C653B8">
      <w:pPr>
        <w:numPr>
          <w:ilvl w:val="0"/>
          <w:numId w:val="6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and Improve GRC Performance</w:t>
      </w:r>
      <w:r w:rsidRPr="00C653B8">
        <w:rPr>
          <w:rFonts w:ascii="Times New Roman" w:eastAsia="Times New Roman" w:hAnsi="Times New Roman" w:cs="Times New Roman"/>
          <w:kern w:val="0"/>
          <w:sz w:val="24"/>
          <w:szCs w:val="24"/>
          <w:lang w:eastAsia="en-IN"/>
          <w14:ligatures w14:val="none"/>
        </w:rPr>
        <w:t xml:space="preserve"> – Continuously assess and refine governance processes.</w:t>
      </w:r>
    </w:p>
    <w:p w14:paraId="0433801B"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Technology for GRC Collaboration</w:t>
      </w:r>
    </w:p>
    <w:p w14:paraId="46C6477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can strengthen collaboration using:</w:t>
      </w:r>
    </w:p>
    <w:p w14:paraId="3FAFF718" w14:textId="77777777" w:rsidR="00C653B8" w:rsidRPr="00C653B8" w:rsidRDefault="00C653B8">
      <w:pPr>
        <w:numPr>
          <w:ilvl w:val="0"/>
          <w:numId w:val="6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compliance dashboards</w:t>
      </w:r>
      <w:r w:rsidRPr="00C653B8">
        <w:rPr>
          <w:rFonts w:ascii="Times New Roman" w:eastAsia="Times New Roman" w:hAnsi="Times New Roman" w:cs="Times New Roman"/>
          <w:kern w:val="0"/>
          <w:sz w:val="24"/>
          <w:szCs w:val="24"/>
          <w:lang w:eastAsia="en-IN"/>
          <w14:ligatures w14:val="none"/>
        </w:rPr>
        <w:t xml:space="preserve"> to centralize regulatory updates.</w:t>
      </w:r>
    </w:p>
    <w:p w14:paraId="5CA73845" w14:textId="77777777" w:rsidR="00C653B8" w:rsidRPr="00C653B8" w:rsidRDefault="00C653B8">
      <w:pPr>
        <w:numPr>
          <w:ilvl w:val="0"/>
          <w:numId w:val="6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Machine learning-driven fraud detection models.</w:t>
      </w:r>
    </w:p>
    <w:p w14:paraId="1626A621" w14:textId="77777777" w:rsidR="00C653B8" w:rsidRPr="00C653B8" w:rsidRDefault="00C653B8">
      <w:pPr>
        <w:numPr>
          <w:ilvl w:val="0"/>
          <w:numId w:val="6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secure compliance tracking and reporting.</w:t>
      </w:r>
    </w:p>
    <w:p w14:paraId="63C00B84" w14:textId="77777777" w:rsidR="00C653B8" w:rsidRPr="00C653B8" w:rsidRDefault="00C653B8">
      <w:pPr>
        <w:numPr>
          <w:ilvl w:val="0"/>
          <w:numId w:val="6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Robotic Process Automation (RPA) to streamline policy enforcement.</w:t>
      </w:r>
    </w:p>
    <w:p w14:paraId="5986A463"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GRC System</w:t>
      </w:r>
      <w:r w:rsidRPr="00C653B8">
        <w:rPr>
          <w:rFonts w:ascii="Times New Roman" w:eastAsia="Times New Roman" w:hAnsi="Times New Roman" w:cs="Times New Roman"/>
          <w:kern w:val="0"/>
          <w:sz w:val="24"/>
          <w:szCs w:val="24"/>
          <w:lang w:eastAsia="en-IN"/>
          <w14:ligatures w14:val="none"/>
        </w:rPr>
        <w:t xml:space="preserve"> Deutsche Bank integrated AI-driven governance models to </w:t>
      </w:r>
      <w:r w:rsidRPr="00C653B8">
        <w:rPr>
          <w:rFonts w:ascii="Times New Roman" w:eastAsia="Times New Roman" w:hAnsi="Times New Roman" w:cs="Times New Roman"/>
          <w:b/>
          <w:bCs/>
          <w:kern w:val="0"/>
          <w:sz w:val="24"/>
          <w:szCs w:val="24"/>
          <w:lang w:eastAsia="en-IN"/>
          <w14:ligatures w14:val="none"/>
        </w:rPr>
        <w:t>enhance risk monitoring and automate compliance tracking</w:t>
      </w:r>
      <w:r w:rsidRPr="00C653B8">
        <w:rPr>
          <w:rFonts w:ascii="Times New Roman" w:eastAsia="Times New Roman" w:hAnsi="Times New Roman" w:cs="Times New Roman"/>
          <w:kern w:val="0"/>
          <w:sz w:val="24"/>
          <w:szCs w:val="24"/>
          <w:lang w:eastAsia="en-IN"/>
          <w14:ligatures w14:val="none"/>
        </w:rPr>
        <w:t>, improving regulatory adherence across global markets.</w:t>
      </w:r>
    </w:p>
    <w:p w14:paraId="1D5D5736"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C8EA5B">
          <v:rect id="_x0000_i1412" style="width:0;height:1.5pt" o:hralign="center" o:hrstd="t" o:hr="t" fillcolor="#a0a0a0" stroked="f"/>
        </w:pict>
      </w:r>
    </w:p>
    <w:p w14:paraId="20E78604"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Barriers to GRC Collaboration</w:t>
      </w:r>
    </w:p>
    <w:p w14:paraId="6D0D014C"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Change</w:t>
      </w:r>
    </w:p>
    <w:p w14:paraId="26F7A32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Employees and executives may resist compliance measures due to concerns about bureaucracy. Solutions include:</w:t>
      </w:r>
    </w:p>
    <w:p w14:paraId="053A7087" w14:textId="77777777" w:rsidR="00C653B8" w:rsidRPr="00C653B8" w:rsidRDefault="00C653B8">
      <w:pPr>
        <w:numPr>
          <w:ilvl w:val="0"/>
          <w:numId w:val="6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Demonstrating how GRC improves operational efficiency.</w:t>
      </w:r>
    </w:p>
    <w:p w14:paraId="2DFB935B" w14:textId="77777777" w:rsidR="00C653B8" w:rsidRPr="00C653B8" w:rsidRDefault="00C653B8">
      <w:pPr>
        <w:numPr>
          <w:ilvl w:val="0"/>
          <w:numId w:val="6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Creating incentive programs for compliance participation.</w:t>
      </w:r>
    </w:p>
    <w:p w14:paraId="2750D942" w14:textId="77777777" w:rsidR="00C653B8" w:rsidRPr="00C653B8" w:rsidRDefault="00C653B8">
      <w:pPr>
        <w:numPr>
          <w:ilvl w:val="0"/>
          <w:numId w:val="6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Encouraging leadership to actively support GRC initiatives.</w:t>
      </w:r>
    </w:p>
    <w:p w14:paraId="63AB929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Breaking Down Silos Between Departments</w:t>
      </w:r>
    </w:p>
    <w:p w14:paraId="48238DFC"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lack of collaboration between departments can create compliance gaps. To overcome this, organizations must:</w:t>
      </w:r>
    </w:p>
    <w:p w14:paraId="170AE24D" w14:textId="77777777" w:rsidR="00C653B8" w:rsidRPr="00C653B8" w:rsidRDefault="00C653B8">
      <w:pPr>
        <w:numPr>
          <w:ilvl w:val="0"/>
          <w:numId w:val="6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cross-functional GRC task forces.</w:t>
      </w:r>
    </w:p>
    <w:p w14:paraId="17987114" w14:textId="77777777" w:rsidR="00C653B8" w:rsidRPr="00C653B8" w:rsidRDefault="00C653B8">
      <w:pPr>
        <w:numPr>
          <w:ilvl w:val="0"/>
          <w:numId w:val="6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regular communication between compliance, IT, and finance teams.</w:t>
      </w:r>
    </w:p>
    <w:p w14:paraId="4E36BC38" w14:textId="77777777" w:rsidR="00C653B8" w:rsidRPr="00C653B8" w:rsidRDefault="00C653B8">
      <w:pPr>
        <w:numPr>
          <w:ilvl w:val="0"/>
          <w:numId w:val="6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governance platforms for data sharing.</w:t>
      </w:r>
    </w:p>
    <w:p w14:paraId="24DF93C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Continuous Compliance Monitoring</w:t>
      </w:r>
    </w:p>
    <w:p w14:paraId="3034EE3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Regulatory requirements frequently change, requiring organizations to:</w:t>
      </w:r>
    </w:p>
    <w:p w14:paraId="79A2B0C7" w14:textId="77777777" w:rsidR="00C653B8" w:rsidRPr="00C653B8" w:rsidRDefault="00C653B8">
      <w:pPr>
        <w:numPr>
          <w:ilvl w:val="0"/>
          <w:numId w:val="6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risk intelligence tools to track updates.</w:t>
      </w:r>
    </w:p>
    <w:p w14:paraId="7164C078" w14:textId="77777777" w:rsidR="00C653B8" w:rsidRPr="00C653B8" w:rsidRDefault="00C653B8">
      <w:pPr>
        <w:numPr>
          <w:ilvl w:val="0"/>
          <w:numId w:val="6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quarterly compliance audits and cybersecurity assessments.</w:t>
      </w:r>
    </w:p>
    <w:p w14:paraId="4138B74D" w14:textId="77777777" w:rsidR="00C653B8" w:rsidRPr="00C653B8" w:rsidRDefault="00C653B8">
      <w:pPr>
        <w:numPr>
          <w:ilvl w:val="0"/>
          <w:numId w:val="6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 real-time monitoring through Security Information and Event Management (SIEM) systems.</w:t>
      </w:r>
    </w:p>
    <w:p w14:paraId="37DCDA9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AI-Powered Compliance Culture</w:t>
      </w:r>
      <w:r w:rsidRPr="00C653B8">
        <w:rPr>
          <w:rFonts w:ascii="Times New Roman" w:eastAsia="Times New Roman" w:hAnsi="Times New Roman" w:cs="Times New Roman"/>
          <w:kern w:val="0"/>
          <w:sz w:val="24"/>
          <w:szCs w:val="24"/>
          <w:lang w:eastAsia="en-IN"/>
          <w14:ligatures w14:val="none"/>
        </w:rPr>
        <w:t xml:space="preserve"> Tesla used AI-driven analytics to </w:t>
      </w:r>
      <w:r w:rsidRPr="00C653B8">
        <w:rPr>
          <w:rFonts w:ascii="Times New Roman" w:eastAsia="Times New Roman" w:hAnsi="Times New Roman" w:cs="Times New Roman"/>
          <w:b/>
          <w:bCs/>
          <w:kern w:val="0"/>
          <w:sz w:val="24"/>
          <w:szCs w:val="24"/>
          <w:lang w:eastAsia="en-IN"/>
          <w14:ligatures w14:val="none"/>
        </w:rPr>
        <w:t>predict regulatory changes and automate governance updates</w:t>
      </w:r>
      <w:r w:rsidRPr="00C653B8">
        <w:rPr>
          <w:rFonts w:ascii="Times New Roman" w:eastAsia="Times New Roman" w:hAnsi="Times New Roman" w:cs="Times New Roman"/>
          <w:kern w:val="0"/>
          <w:sz w:val="24"/>
          <w:szCs w:val="24"/>
          <w:lang w:eastAsia="en-IN"/>
          <w14:ligatures w14:val="none"/>
        </w:rPr>
        <w:t>, ensuring compliance across global operations.</w:t>
      </w:r>
    </w:p>
    <w:p w14:paraId="2EBBAA7A"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D38797">
          <v:rect id="_x0000_i1413" style="width:0;height:1.5pt" o:hralign="center" o:hrstd="t" o:hr="t" fillcolor="#a0a0a0" stroked="f"/>
        </w:pict>
      </w:r>
    </w:p>
    <w:p w14:paraId="7087E44E"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Culture: AI, Automation, and Predictive Compliance</w:t>
      </w:r>
    </w:p>
    <w:p w14:paraId="284E8A4F"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GRC Engagement Models</w:t>
      </w:r>
    </w:p>
    <w:p w14:paraId="681CC9D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The next generation of GRC culture will leverage:</w:t>
      </w:r>
    </w:p>
    <w:p w14:paraId="337858CF" w14:textId="77777777" w:rsidR="00C653B8" w:rsidRPr="00C653B8" w:rsidRDefault="00C653B8">
      <w:pPr>
        <w:numPr>
          <w:ilvl w:val="0"/>
          <w:numId w:val="6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risk assessments for proactive compliance monitoring.</w:t>
      </w:r>
    </w:p>
    <w:p w14:paraId="2AF3C1E9" w14:textId="77777777" w:rsidR="00C653B8" w:rsidRPr="00C653B8" w:rsidRDefault="00C653B8">
      <w:pPr>
        <w:numPr>
          <w:ilvl w:val="0"/>
          <w:numId w:val="6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Predictive analytics for fraud prevention.</w:t>
      </w:r>
    </w:p>
    <w:p w14:paraId="6462D0C6" w14:textId="77777777" w:rsidR="00C653B8" w:rsidRPr="00C653B8" w:rsidRDefault="00C653B8">
      <w:pPr>
        <w:numPr>
          <w:ilvl w:val="0"/>
          <w:numId w:val="6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training modules for employee engagement.</w:t>
      </w:r>
    </w:p>
    <w:p w14:paraId="3DF0208F"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Governance Reporting</w:t>
      </w:r>
    </w:p>
    <w:p w14:paraId="401DE59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will enable:</w:t>
      </w:r>
    </w:p>
    <w:p w14:paraId="55FEA5CE" w14:textId="77777777" w:rsidR="00C653B8" w:rsidRPr="00C653B8" w:rsidRDefault="00C653B8">
      <w:pPr>
        <w:numPr>
          <w:ilvl w:val="0"/>
          <w:numId w:val="6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Secure regulatory reporting with immutable audit trails.</w:t>
      </w:r>
    </w:p>
    <w:p w14:paraId="252BADA6" w14:textId="77777777" w:rsidR="00C653B8" w:rsidRPr="00C653B8" w:rsidRDefault="00C653B8">
      <w:pPr>
        <w:numPr>
          <w:ilvl w:val="0"/>
          <w:numId w:val="6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Enhanced contract compliance and third-party risk management.</w:t>
      </w:r>
    </w:p>
    <w:p w14:paraId="17B17CAB"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Fully Integrated GRC Ecosystem</w:t>
      </w:r>
    </w:p>
    <w:p w14:paraId="0F086AE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w:t>
      </w:r>
    </w:p>
    <w:p w14:paraId="50FA4EBA" w14:textId="77777777" w:rsidR="00C653B8" w:rsidRPr="00C653B8" w:rsidRDefault="00C653B8">
      <w:pPr>
        <w:numPr>
          <w:ilvl w:val="0"/>
          <w:numId w:val="6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real-time risk intelligence tools.</w:t>
      </w:r>
    </w:p>
    <w:p w14:paraId="2DAB067F" w14:textId="77777777" w:rsidR="00C653B8" w:rsidRPr="00C653B8" w:rsidRDefault="00C653B8">
      <w:pPr>
        <w:numPr>
          <w:ilvl w:val="0"/>
          <w:numId w:val="6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leadership engagement in compliance culture initiatives.</w:t>
      </w:r>
    </w:p>
    <w:p w14:paraId="1524F036" w14:textId="77777777" w:rsidR="00C653B8" w:rsidRPr="00C653B8" w:rsidRDefault="00C653B8">
      <w:pPr>
        <w:numPr>
          <w:ilvl w:val="0"/>
          <w:numId w:val="6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data-driven insights to improve governance decision-making.</w:t>
      </w:r>
    </w:p>
    <w:p w14:paraId="451FF25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AI-Based Compliance Culture Model</w:t>
      </w:r>
      <w:r w:rsidRPr="00C653B8">
        <w:rPr>
          <w:rFonts w:ascii="Times New Roman" w:eastAsia="Times New Roman" w:hAnsi="Times New Roman" w:cs="Times New Roman"/>
          <w:kern w:val="0"/>
          <w:sz w:val="24"/>
          <w:szCs w:val="24"/>
          <w:lang w:eastAsia="en-IN"/>
          <w14:ligatures w14:val="none"/>
        </w:rPr>
        <w:t xml:space="preserve"> Amazon integrated </w:t>
      </w:r>
      <w:r w:rsidRPr="00C653B8">
        <w:rPr>
          <w:rFonts w:ascii="Times New Roman" w:eastAsia="Times New Roman" w:hAnsi="Times New Roman" w:cs="Times New Roman"/>
          <w:b/>
          <w:bCs/>
          <w:kern w:val="0"/>
          <w:sz w:val="24"/>
          <w:szCs w:val="24"/>
          <w:lang w:eastAsia="en-IN"/>
          <w14:ligatures w14:val="none"/>
        </w:rPr>
        <w:t>AI-driven compliance tracking and predictive risk management</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GDPR and PCI-DSS adherence across global markets.</w:t>
      </w:r>
    </w:p>
    <w:p w14:paraId="75A04885"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058039">
          <v:rect id="_x0000_i1414" style="width:0;height:1.5pt" o:hralign="center" o:hrstd="t" o:hr="t" fillcolor="#a0a0a0" stroked="f"/>
        </w:pict>
      </w:r>
    </w:p>
    <w:p w14:paraId="210B0583"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3EDF3B5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Building a </w:t>
      </w:r>
      <w:r w:rsidRPr="00C653B8">
        <w:rPr>
          <w:rFonts w:ascii="Times New Roman" w:eastAsia="Times New Roman" w:hAnsi="Times New Roman" w:cs="Times New Roman"/>
          <w:b/>
          <w:bCs/>
          <w:kern w:val="0"/>
          <w:sz w:val="24"/>
          <w:szCs w:val="24"/>
          <w:lang w:eastAsia="en-IN"/>
          <w14:ligatures w14:val="none"/>
        </w:rPr>
        <w:t>collaborative GRC culture</w:t>
      </w:r>
      <w:r w:rsidRPr="00C653B8">
        <w:rPr>
          <w:rFonts w:ascii="Times New Roman" w:eastAsia="Times New Roman" w:hAnsi="Times New Roman" w:cs="Times New Roman"/>
          <w:kern w:val="0"/>
          <w:sz w:val="24"/>
          <w:szCs w:val="24"/>
          <w:lang w:eastAsia="en-IN"/>
          <w14:ligatures w14:val="none"/>
        </w:rPr>
        <w:t xml:space="preserve"> requires </w:t>
      </w:r>
      <w:r w:rsidRPr="00C653B8">
        <w:rPr>
          <w:rFonts w:ascii="Times New Roman" w:eastAsia="Times New Roman" w:hAnsi="Times New Roman" w:cs="Times New Roman"/>
          <w:b/>
          <w:bCs/>
          <w:kern w:val="0"/>
          <w:sz w:val="24"/>
          <w:szCs w:val="24"/>
          <w:lang w:eastAsia="en-IN"/>
          <w14:ligatures w14:val="none"/>
        </w:rPr>
        <w:t>leadership commitment, employee engagement, cross-departmental cooperation, and AI-driven compliance automation.</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predictive analytics, blockchain-based reporting, and automated training models</w:t>
      </w:r>
      <w:r w:rsidRPr="00C653B8">
        <w:rPr>
          <w:rFonts w:ascii="Times New Roman" w:eastAsia="Times New Roman" w:hAnsi="Times New Roman" w:cs="Times New Roman"/>
          <w:kern w:val="0"/>
          <w:sz w:val="24"/>
          <w:szCs w:val="24"/>
          <w:lang w:eastAsia="en-IN"/>
          <w14:ligatures w14:val="none"/>
        </w:rPr>
        <w:t xml:space="preserve"> will strengthen </w:t>
      </w:r>
      <w:r w:rsidRPr="00C653B8">
        <w:rPr>
          <w:rFonts w:ascii="Times New Roman" w:eastAsia="Times New Roman" w:hAnsi="Times New Roman" w:cs="Times New Roman"/>
          <w:b/>
          <w:bCs/>
          <w:kern w:val="0"/>
          <w:sz w:val="24"/>
          <w:szCs w:val="24"/>
          <w:lang w:eastAsia="en-IN"/>
          <w14:ligatures w14:val="none"/>
        </w:rPr>
        <w:t>compliance resilience, risk mitigation, and governance success.</w:t>
      </w:r>
    </w:p>
    <w:p w14:paraId="3518856C"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Training Employees on GRC Best Practices</w:t>
      </w:r>
    </w:p>
    <w:p w14:paraId="08C34CBD"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763B39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strong Governance, Risk Management, and Compliance (GRC) framework</w:t>
      </w:r>
      <w:r w:rsidRPr="00C653B8">
        <w:rPr>
          <w:rFonts w:ascii="Times New Roman" w:eastAsia="Times New Roman" w:hAnsi="Times New Roman" w:cs="Times New Roman"/>
          <w:kern w:val="0"/>
          <w:sz w:val="24"/>
          <w:szCs w:val="24"/>
          <w:lang w:eastAsia="en-IN"/>
          <w14:ligatures w14:val="none"/>
        </w:rPr>
        <w:t xml:space="preserve"> is only as effective as the employees who implement and adhere to it. While policies, risk assessments, and compliance protocols form the foundation of GRC, the success of these efforts depends on </w:t>
      </w:r>
      <w:r w:rsidRPr="00C653B8">
        <w:rPr>
          <w:rFonts w:ascii="Times New Roman" w:eastAsia="Times New Roman" w:hAnsi="Times New Roman" w:cs="Times New Roman"/>
          <w:b/>
          <w:bCs/>
          <w:kern w:val="0"/>
          <w:sz w:val="24"/>
          <w:szCs w:val="24"/>
          <w:lang w:eastAsia="en-IN"/>
          <w14:ligatures w14:val="none"/>
        </w:rPr>
        <w:t>employee awareness, training, and engagement.</w:t>
      </w:r>
    </w:p>
    <w:p w14:paraId="56EDAC4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compliance failures and security breaches occur due to a </w:t>
      </w:r>
      <w:r w:rsidRPr="00C653B8">
        <w:rPr>
          <w:rFonts w:ascii="Times New Roman" w:eastAsia="Times New Roman" w:hAnsi="Times New Roman" w:cs="Times New Roman"/>
          <w:b/>
          <w:bCs/>
          <w:kern w:val="0"/>
          <w:sz w:val="24"/>
          <w:szCs w:val="24"/>
          <w:lang w:eastAsia="en-IN"/>
          <w14:ligatures w14:val="none"/>
        </w:rPr>
        <w:t>lack of employee understanding of GRC responsibilities</w:t>
      </w:r>
      <w:r w:rsidRPr="00C653B8">
        <w:rPr>
          <w:rFonts w:ascii="Times New Roman" w:eastAsia="Times New Roman" w:hAnsi="Times New Roman" w:cs="Times New Roman"/>
          <w:kern w:val="0"/>
          <w:sz w:val="24"/>
          <w:szCs w:val="24"/>
          <w:lang w:eastAsia="en-IN"/>
          <w14:ligatures w14:val="none"/>
        </w:rPr>
        <w:t xml:space="preserve">. Without proper training, organizations face </w:t>
      </w:r>
      <w:r w:rsidRPr="00C653B8">
        <w:rPr>
          <w:rFonts w:ascii="Times New Roman" w:eastAsia="Times New Roman" w:hAnsi="Times New Roman" w:cs="Times New Roman"/>
          <w:b/>
          <w:bCs/>
          <w:kern w:val="0"/>
          <w:sz w:val="24"/>
          <w:szCs w:val="24"/>
          <w:lang w:eastAsia="en-IN"/>
          <w14:ligatures w14:val="none"/>
        </w:rPr>
        <w:t>increased risks of regulatory non-compliance, operational inefficiencies, and cybersecurity vulnerabilities.</w:t>
      </w:r>
    </w:p>
    <w:p w14:paraId="76F611E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An effective GRC training program ensures that employees at all levels understand their roles in </w:t>
      </w:r>
      <w:r w:rsidRPr="00C653B8">
        <w:rPr>
          <w:rFonts w:ascii="Times New Roman" w:eastAsia="Times New Roman" w:hAnsi="Times New Roman" w:cs="Times New Roman"/>
          <w:b/>
          <w:bCs/>
          <w:kern w:val="0"/>
          <w:sz w:val="24"/>
          <w:szCs w:val="24"/>
          <w:lang w:eastAsia="en-IN"/>
          <w14:ligatures w14:val="none"/>
        </w:rPr>
        <w:t>mitigating risks, adhering to compliance mandates, and fostering a culture of corporate governance.</w:t>
      </w:r>
      <w:r w:rsidRPr="00C653B8">
        <w:rPr>
          <w:rFonts w:ascii="Times New Roman" w:eastAsia="Times New Roman" w:hAnsi="Times New Roman" w:cs="Times New Roman"/>
          <w:kern w:val="0"/>
          <w:sz w:val="24"/>
          <w:szCs w:val="24"/>
          <w:lang w:eastAsia="en-IN"/>
          <w14:ligatures w14:val="none"/>
        </w:rPr>
        <w:t xml:space="preserve"> This chapter explores </w:t>
      </w:r>
      <w:r w:rsidRPr="00C653B8">
        <w:rPr>
          <w:rFonts w:ascii="Times New Roman" w:eastAsia="Times New Roman" w:hAnsi="Times New Roman" w:cs="Times New Roman"/>
          <w:b/>
          <w:bCs/>
          <w:kern w:val="0"/>
          <w:sz w:val="24"/>
          <w:szCs w:val="24"/>
          <w:lang w:eastAsia="en-IN"/>
          <w14:ligatures w14:val="none"/>
        </w:rPr>
        <w:t>the key components of GRC training, best practices for implementation, and real-world examples of organizations that have successfully built compliance-conscious workforces.</w:t>
      </w:r>
    </w:p>
    <w:p w14:paraId="5918BD87"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FA24EB">
          <v:rect id="_x0000_i1415" style="width:0;height:1.5pt" o:hralign="center" o:hrstd="t" o:hr="t" fillcolor="#a0a0a0" stroked="f"/>
        </w:pict>
      </w:r>
    </w:p>
    <w:p w14:paraId="252BC753"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Why GRC Training Matters</w:t>
      </w:r>
    </w:p>
    <w:p w14:paraId="1B8A887B"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Employees in GRC Success</w:t>
      </w:r>
    </w:p>
    <w:p w14:paraId="2CA29B8B"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Many organizations mistakenly view GRC as a function exclusive to compliance officers, auditors, and risk managers. However, </w:t>
      </w:r>
      <w:r w:rsidRPr="00C653B8">
        <w:rPr>
          <w:rFonts w:ascii="Times New Roman" w:eastAsia="Times New Roman" w:hAnsi="Times New Roman" w:cs="Times New Roman"/>
          <w:b/>
          <w:bCs/>
          <w:kern w:val="0"/>
          <w:sz w:val="24"/>
          <w:szCs w:val="24"/>
          <w:lang w:eastAsia="en-IN"/>
          <w14:ligatures w14:val="none"/>
        </w:rPr>
        <w:t>every employee plays a role in ensuring governance integrity and regulatory adherence.</w:t>
      </w:r>
    </w:p>
    <w:p w14:paraId="7535FA8F" w14:textId="77777777" w:rsidR="00C653B8" w:rsidRPr="00C653B8" w:rsidRDefault="00C653B8">
      <w:pPr>
        <w:numPr>
          <w:ilvl w:val="0"/>
          <w:numId w:val="7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Frontline staff</w:t>
      </w:r>
      <w:r w:rsidRPr="00C653B8">
        <w:rPr>
          <w:rFonts w:ascii="Times New Roman" w:eastAsia="Times New Roman" w:hAnsi="Times New Roman" w:cs="Times New Roman"/>
          <w:kern w:val="0"/>
          <w:sz w:val="24"/>
          <w:szCs w:val="24"/>
          <w:lang w:eastAsia="en-IN"/>
          <w14:ligatures w14:val="none"/>
        </w:rPr>
        <w:t xml:space="preserve"> must understand how to handle sensitive data, prevent fraud, and report unethical </w:t>
      </w:r>
      <w:proofErr w:type="spellStart"/>
      <w:r w:rsidRPr="00C653B8">
        <w:rPr>
          <w:rFonts w:ascii="Times New Roman" w:eastAsia="Times New Roman" w:hAnsi="Times New Roman" w:cs="Times New Roman"/>
          <w:kern w:val="0"/>
          <w:sz w:val="24"/>
          <w:szCs w:val="24"/>
          <w:lang w:eastAsia="en-IN"/>
          <w14:ligatures w14:val="none"/>
        </w:rPr>
        <w:t>behavior</w:t>
      </w:r>
      <w:proofErr w:type="spellEnd"/>
      <w:r w:rsidRPr="00C653B8">
        <w:rPr>
          <w:rFonts w:ascii="Times New Roman" w:eastAsia="Times New Roman" w:hAnsi="Times New Roman" w:cs="Times New Roman"/>
          <w:kern w:val="0"/>
          <w:sz w:val="24"/>
          <w:szCs w:val="24"/>
          <w:lang w:eastAsia="en-IN"/>
          <w14:ligatures w14:val="none"/>
        </w:rPr>
        <w:t>.</w:t>
      </w:r>
    </w:p>
    <w:p w14:paraId="32DA42B3" w14:textId="77777777" w:rsidR="00C653B8" w:rsidRPr="00C653B8" w:rsidRDefault="00C653B8">
      <w:pPr>
        <w:numPr>
          <w:ilvl w:val="0"/>
          <w:numId w:val="7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Managers</w:t>
      </w:r>
      <w:r w:rsidRPr="00C653B8">
        <w:rPr>
          <w:rFonts w:ascii="Times New Roman" w:eastAsia="Times New Roman" w:hAnsi="Times New Roman" w:cs="Times New Roman"/>
          <w:kern w:val="0"/>
          <w:sz w:val="24"/>
          <w:szCs w:val="24"/>
          <w:lang w:eastAsia="en-IN"/>
          <w14:ligatures w14:val="none"/>
        </w:rPr>
        <w:t xml:space="preserve"> need to ensure that their teams comply with internal policies and external regulations.</w:t>
      </w:r>
    </w:p>
    <w:p w14:paraId="7A3DA584" w14:textId="77777777" w:rsidR="00C653B8" w:rsidRPr="00C653B8" w:rsidRDefault="00C653B8">
      <w:pPr>
        <w:numPr>
          <w:ilvl w:val="0"/>
          <w:numId w:val="7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Executives and board members</w:t>
      </w:r>
      <w:r w:rsidRPr="00C653B8">
        <w:rPr>
          <w:rFonts w:ascii="Times New Roman" w:eastAsia="Times New Roman" w:hAnsi="Times New Roman" w:cs="Times New Roman"/>
          <w:kern w:val="0"/>
          <w:sz w:val="24"/>
          <w:szCs w:val="24"/>
          <w:lang w:eastAsia="en-IN"/>
          <w14:ligatures w14:val="none"/>
        </w:rPr>
        <w:t xml:space="preserve"> must foster a culture of governance by leading by example.</w:t>
      </w:r>
    </w:p>
    <w:p w14:paraId="2A03A6A6"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Common Risks Due to Poor GRC Training</w:t>
      </w:r>
    </w:p>
    <w:p w14:paraId="691D052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lack of GRC training can lead to:</w:t>
      </w:r>
    </w:p>
    <w:p w14:paraId="195B4A4A" w14:textId="77777777" w:rsidR="00C653B8" w:rsidRPr="00C653B8" w:rsidRDefault="00C653B8">
      <w:pPr>
        <w:numPr>
          <w:ilvl w:val="0"/>
          <w:numId w:val="7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fines and penalties</w:t>
      </w:r>
      <w:r w:rsidRPr="00C653B8">
        <w:rPr>
          <w:rFonts w:ascii="Times New Roman" w:eastAsia="Times New Roman" w:hAnsi="Times New Roman" w:cs="Times New Roman"/>
          <w:kern w:val="0"/>
          <w:sz w:val="24"/>
          <w:szCs w:val="24"/>
          <w:lang w:eastAsia="en-IN"/>
          <w14:ligatures w14:val="none"/>
        </w:rPr>
        <w:t xml:space="preserve"> due to unintentional violations.</w:t>
      </w:r>
    </w:p>
    <w:p w14:paraId="5E3DB74C" w14:textId="77777777" w:rsidR="00C653B8" w:rsidRPr="00C653B8" w:rsidRDefault="00C653B8">
      <w:pPr>
        <w:numPr>
          <w:ilvl w:val="0"/>
          <w:numId w:val="7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Increased cybersecurity threats</w:t>
      </w:r>
      <w:r w:rsidRPr="00C653B8">
        <w:rPr>
          <w:rFonts w:ascii="Times New Roman" w:eastAsia="Times New Roman" w:hAnsi="Times New Roman" w:cs="Times New Roman"/>
          <w:kern w:val="0"/>
          <w:sz w:val="24"/>
          <w:szCs w:val="24"/>
          <w:lang w:eastAsia="en-IN"/>
          <w14:ligatures w14:val="none"/>
        </w:rPr>
        <w:t xml:space="preserve"> due to phishing scams and weak security practices.</w:t>
      </w:r>
    </w:p>
    <w:p w14:paraId="00ADC437" w14:textId="77777777" w:rsidR="00C653B8" w:rsidRPr="00C653B8" w:rsidRDefault="00C653B8">
      <w:pPr>
        <w:numPr>
          <w:ilvl w:val="0"/>
          <w:numId w:val="7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Financial fraud and insider threats</w:t>
      </w:r>
      <w:r w:rsidRPr="00C653B8">
        <w:rPr>
          <w:rFonts w:ascii="Times New Roman" w:eastAsia="Times New Roman" w:hAnsi="Times New Roman" w:cs="Times New Roman"/>
          <w:kern w:val="0"/>
          <w:sz w:val="24"/>
          <w:szCs w:val="24"/>
          <w:lang w:eastAsia="en-IN"/>
          <w14:ligatures w14:val="none"/>
        </w:rPr>
        <w:t xml:space="preserve"> that go undetected.</w:t>
      </w:r>
    </w:p>
    <w:p w14:paraId="254D3126" w14:textId="77777777" w:rsidR="00C653B8" w:rsidRPr="00C653B8" w:rsidRDefault="00C653B8">
      <w:pPr>
        <w:numPr>
          <w:ilvl w:val="0"/>
          <w:numId w:val="7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Reputational damage</w:t>
      </w:r>
      <w:r w:rsidRPr="00C653B8">
        <w:rPr>
          <w:rFonts w:ascii="Times New Roman" w:eastAsia="Times New Roman" w:hAnsi="Times New Roman" w:cs="Times New Roman"/>
          <w:kern w:val="0"/>
          <w:sz w:val="24"/>
          <w:szCs w:val="24"/>
          <w:lang w:eastAsia="en-IN"/>
          <w14:ligatures w14:val="none"/>
        </w:rPr>
        <w:t xml:space="preserve"> from ethical lapses or compliance failures.</w:t>
      </w:r>
    </w:p>
    <w:p w14:paraId="1D63370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Equifax Data Breach and Compliance Failure</w:t>
      </w:r>
      <w:r w:rsidRPr="00C653B8">
        <w:rPr>
          <w:rFonts w:ascii="Times New Roman" w:eastAsia="Times New Roman" w:hAnsi="Times New Roman" w:cs="Times New Roman"/>
          <w:kern w:val="0"/>
          <w:sz w:val="24"/>
          <w:szCs w:val="24"/>
          <w:lang w:eastAsia="en-IN"/>
          <w14:ligatures w14:val="none"/>
        </w:rPr>
        <w:t xml:space="preserve"> In 2017, Equifax suffered a massive data breach affecting 147 million customers. Investigations revealed that </w:t>
      </w:r>
      <w:r w:rsidRPr="00C653B8">
        <w:rPr>
          <w:rFonts w:ascii="Times New Roman" w:eastAsia="Times New Roman" w:hAnsi="Times New Roman" w:cs="Times New Roman"/>
          <w:b/>
          <w:bCs/>
          <w:kern w:val="0"/>
          <w:sz w:val="24"/>
          <w:szCs w:val="24"/>
          <w:lang w:eastAsia="en-IN"/>
          <w14:ligatures w14:val="none"/>
        </w:rPr>
        <w:t>employees failed to apply critical security patches, violating cybersecurity compliance protocols.</w:t>
      </w:r>
      <w:r w:rsidRPr="00C653B8">
        <w:rPr>
          <w:rFonts w:ascii="Times New Roman" w:eastAsia="Times New Roman" w:hAnsi="Times New Roman" w:cs="Times New Roman"/>
          <w:kern w:val="0"/>
          <w:sz w:val="24"/>
          <w:szCs w:val="24"/>
          <w:lang w:eastAsia="en-IN"/>
          <w14:ligatures w14:val="none"/>
        </w:rPr>
        <w:t xml:space="preserve"> This incident underscores the </w:t>
      </w:r>
      <w:r w:rsidRPr="00C653B8">
        <w:rPr>
          <w:rFonts w:ascii="Times New Roman" w:eastAsia="Times New Roman" w:hAnsi="Times New Roman" w:cs="Times New Roman"/>
          <w:b/>
          <w:bCs/>
          <w:kern w:val="0"/>
          <w:sz w:val="24"/>
          <w:szCs w:val="24"/>
          <w:lang w:eastAsia="en-IN"/>
          <w14:ligatures w14:val="none"/>
        </w:rPr>
        <w:t>importance of regular GRC training to ensure compliance and risk awareness.</w:t>
      </w:r>
    </w:p>
    <w:p w14:paraId="0241E930"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67073D">
          <v:rect id="_x0000_i1416" style="width:0;height:1.5pt" o:hralign="center" o:hrstd="t" o:hr="t" fillcolor="#a0a0a0" stroked="f"/>
        </w:pict>
      </w:r>
    </w:p>
    <w:p w14:paraId="359B7AAB"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Components of an Effective GRC Training Program</w:t>
      </w:r>
    </w:p>
    <w:p w14:paraId="28BDB200"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Understanding Compliance and Regulatory Requirements</w:t>
      </w:r>
    </w:p>
    <w:p w14:paraId="106281D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Employees should be trained on the specific regulatory requirements that affect their roles, including:</w:t>
      </w:r>
    </w:p>
    <w:p w14:paraId="2E1B0445" w14:textId="77777777" w:rsidR="00C653B8" w:rsidRPr="00C653B8" w:rsidRDefault="00C653B8">
      <w:pPr>
        <w:numPr>
          <w:ilvl w:val="0"/>
          <w:numId w:val="7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General Data Protection Regulation (GDPR)</w:t>
      </w:r>
      <w:r w:rsidRPr="00C653B8">
        <w:rPr>
          <w:rFonts w:ascii="Times New Roman" w:eastAsia="Times New Roman" w:hAnsi="Times New Roman" w:cs="Times New Roman"/>
          <w:kern w:val="0"/>
          <w:sz w:val="24"/>
          <w:szCs w:val="24"/>
          <w:lang w:eastAsia="en-IN"/>
          <w14:ligatures w14:val="none"/>
        </w:rPr>
        <w:t xml:space="preserve"> – Protecting consumer data privacy.</w:t>
      </w:r>
    </w:p>
    <w:p w14:paraId="5D7FA0A2" w14:textId="77777777" w:rsidR="00C653B8" w:rsidRPr="00C653B8" w:rsidRDefault="00C653B8">
      <w:pPr>
        <w:numPr>
          <w:ilvl w:val="0"/>
          <w:numId w:val="7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Sarbanes-Oxley Act (SOX)</w:t>
      </w:r>
      <w:r w:rsidRPr="00C653B8">
        <w:rPr>
          <w:rFonts w:ascii="Times New Roman" w:eastAsia="Times New Roman" w:hAnsi="Times New Roman" w:cs="Times New Roman"/>
          <w:kern w:val="0"/>
          <w:sz w:val="24"/>
          <w:szCs w:val="24"/>
          <w:lang w:eastAsia="en-IN"/>
          <w14:ligatures w14:val="none"/>
        </w:rPr>
        <w:t xml:space="preserve"> – Ensuring financial reporting integrity.</w:t>
      </w:r>
    </w:p>
    <w:p w14:paraId="04425154" w14:textId="77777777" w:rsidR="00C653B8" w:rsidRPr="00C653B8" w:rsidRDefault="00C653B8">
      <w:pPr>
        <w:numPr>
          <w:ilvl w:val="0"/>
          <w:numId w:val="7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Health Insurance Portability and Accountability Act (HIPAA)</w:t>
      </w:r>
      <w:r w:rsidRPr="00C653B8">
        <w:rPr>
          <w:rFonts w:ascii="Times New Roman" w:eastAsia="Times New Roman" w:hAnsi="Times New Roman" w:cs="Times New Roman"/>
          <w:kern w:val="0"/>
          <w:sz w:val="24"/>
          <w:szCs w:val="24"/>
          <w:lang w:eastAsia="en-IN"/>
          <w14:ligatures w14:val="none"/>
        </w:rPr>
        <w:t xml:space="preserve"> – Securing patient data.</w:t>
      </w:r>
    </w:p>
    <w:p w14:paraId="7F36BB42" w14:textId="77777777" w:rsidR="00C653B8" w:rsidRPr="00C653B8" w:rsidRDefault="00C653B8">
      <w:pPr>
        <w:numPr>
          <w:ilvl w:val="0"/>
          <w:numId w:val="7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Anti-Money Laundering (AML) Laws</w:t>
      </w:r>
      <w:r w:rsidRPr="00C653B8">
        <w:rPr>
          <w:rFonts w:ascii="Times New Roman" w:eastAsia="Times New Roman" w:hAnsi="Times New Roman" w:cs="Times New Roman"/>
          <w:kern w:val="0"/>
          <w:sz w:val="24"/>
          <w:szCs w:val="24"/>
          <w:lang w:eastAsia="en-IN"/>
          <w14:ligatures w14:val="none"/>
        </w:rPr>
        <w:t xml:space="preserve"> – Preventing financial fraud and illegal transactions.</w:t>
      </w:r>
    </w:p>
    <w:p w14:paraId="71BAD89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Awareness Training</w:t>
      </w:r>
    </w:p>
    <w:p w14:paraId="28135426"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key aspect of GRC training is </w:t>
      </w:r>
      <w:r w:rsidRPr="00C653B8">
        <w:rPr>
          <w:rFonts w:ascii="Times New Roman" w:eastAsia="Times New Roman" w:hAnsi="Times New Roman" w:cs="Times New Roman"/>
          <w:b/>
          <w:bCs/>
          <w:kern w:val="0"/>
          <w:sz w:val="24"/>
          <w:szCs w:val="24"/>
          <w:lang w:eastAsia="en-IN"/>
          <w14:ligatures w14:val="none"/>
        </w:rPr>
        <w:t>teaching employees how to recognize and prevent cyber threats.</w:t>
      </w:r>
      <w:r w:rsidRPr="00C653B8">
        <w:rPr>
          <w:rFonts w:ascii="Times New Roman" w:eastAsia="Times New Roman" w:hAnsi="Times New Roman" w:cs="Times New Roman"/>
          <w:kern w:val="0"/>
          <w:sz w:val="24"/>
          <w:szCs w:val="24"/>
          <w:lang w:eastAsia="en-IN"/>
          <w14:ligatures w14:val="none"/>
        </w:rPr>
        <w:t xml:space="preserve"> Training should include:</w:t>
      </w:r>
    </w:p>
    <w:p w14:paraId="088FFA11" w14:textId="77777777" w:rsidR="00C653B8" w:rsidRPr="00C653B8" w:rsidRDefault="00C653B8">
      <w:pPr>
        <w:numPr>
          <w:ilvl w:val="0"/>
          <w:numId w:val="7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Phishing awareness and email security best practices.</w:t>
      </w:r>
    </w:p>
    <w:p w14:paraId="167923DD" w14:textId="77777777" w:rsidR="00C653B8" w:rsidRPr="00C653B8" w:rsidRDefault="00C653B8">
      <w:pPr>
        <w:numPr>
          <w:ilvl w:val="0"/>
          <w:numId w:val="7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How to create strong passwords and manage authentication protocols.</w:t>
      </w:r>
    </w:p>
    <w:p w14:paraId="406185EA" w14:textId="77777777" w:rsidR="00C653B8" w:rsidRPr="00C653B8" w:rsidRDefault="00C653B8">
      <w:pPr>
        <w:numPr>
          <w:ilvl w:val="0"/>
          <w:numId w:val="7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Reporting suspicious activities to IT and security teams.</w:t>
      </w:r>
    </w:p>
    <w:p w14:paraId="785B376C" w14:textId="77777777" w:rsidR="00C653B8" w:rsidRPr="00C653B8" w:rsidRDefault="00C653B8">
      <w:pPr>
        <w:numPr>
          <w:ilvl w:val="0"/>
          <w:numId w:val="7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Zero-trust security principles for safeguarding sensitive data.</w:t>
      </w:r>
    </w:p>
    <w:p w14:paraId="5E6A2D2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Conduct and Corporate Governance</w:t>
      </w:r>
    </w:p>
    <w:p w14:paraId="2A5257C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GRC training must emphasize ethical </w:t>
      </w:r>
      <w:proofErr w:type="spellStart"/>
      <w:r w:rsidRPr="00C653B8">
        <w:rPr>
          <w:rFonts w:ascii="Times New Roman" w:eastAsia="Times New Roman" w:hAnsi="Times New Roman" w:cs="Times New Roman"/>
          <w:kern w:val="0"/>
          <w:sz w:val="24"/>
          <w:szCs w:val="24"/>
          <w:lang w:eastAsia="en-IN"/>
          <w14:ligatures w14:val="none"/>
        </w:rPr>
        <w:t>behavior</w:t>
      </w:r>
      <w:proofErr w:type="spellEnd"/>
      <w:r w:rsidRPr="00C653B8">
        <w:rPr>
          <w:rFonts w:ascii="Times New Roman" w:eastAsia="Times New Roman" w:hAnsi="Times New Roman" w:cs="Times New Roman"/>
          <w:kern w:val="0"/>
          <w:sz w:val="24"/>
          <w:szCs w:val="24"/>
          <w:lang w:eastAsia="en-IN"/>
          <w14:ligatures w14:val="none"/>
        </w:rPr>
        <w:t xml:space="preserve"> and the consequences of regulatory violations. Employees should be trained on:</w:t>
      </w:r>
    </w:p>
    <w:p w14:paraId="33FE52BF" w14:textId="77777777" w:rsidR="00C653B8" w:rsidRPr="00C653B8" w:rsidRDefault="00C653B8">
      <w:pPr>
        <w:numPr>
          <w:ilvl w:val="0"/>
          <w:numId w:val="7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Recognizing and reporting conflicts of interest.</w:t>
      </w:r>
    </w:p>
    <w:p w14:paraId="3EB940FA" w14:textId="77777777" w:rsidR="00C653B8" w:rsidRPr="00C653B8" w:rsidRDefault="00C653B8">
      <w:pPr>
        <w:numPr>
          <w:ilvl w:val="0"/>
          <w:numId w:val="7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Whistleblower protections for exposing unethical </w:t>
      </w:r>
      <w:proofErr w:type="spellStart"/>
      <w:r w:rsidRPr="00C653B8">
        <w:rPr>
          <w:rFonts w:ascii="Times New Roman" w:eastAsia="Times New Roman" w:hAnsi="Times New Roman" w:cs="Times New Roman"/>
          <w:b/>
          <w:bCs/>
          <w:kern w:val="0"/>
          <w:sz w:val="24"/>
          <w:szCs w:val="24"/>
          <w:lang w:eastAsia="en-IN"/>
          <w14:ligatures w14:val="none"/>
        </w:rPr>
        <w:t>behavior</w:t>
      </w:r>
      <w:proofErr w:type="spellEnd"/>
      <w:r w:rsidRPr="00C653B8">
        <w:rPr>
          <w:rFonts w:ascii="Times New Roman" w:eastAsia="Times New Roman" w:hAnsi="Times New Roman" w:cs="Times New Roman"/>
          <w:b/>
          <w:bCs/>
          <w:kern w:val="0"/>
          <w:sz w:val="24"/>
          <w:szCs w:val="24"/>
          <w:lang w:eastAsia="en-IN"/>
          <w14:ligatures w14:val="none"/>
        </w:rPr>
        <w:t>.</w:t>
      </w:r>
    </w:p>
    <w:p w14:paraId="63FE9D9F" w14:textId="77777777" w:rsidR="00C653B8" w:rsidRPr="00C653B8" w:rsidRDefault="00C653B8">
      <w:pPr>
        <w:numPr>
          <w:ilvl w:val="0"/>
          <w:numId w:val="7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Financial fraud detection and prevention.</w:t>
      </w:r>
    </w:p>
    <w:p w14:paraId="39F1BEB2" w14:textId="77777777" w:rsidR="00C653B8" w:rsidRPr="00C653B8" w:rsidRDefault="00C653B8">
      <w:pPr>
        <w:numPr>
          <w:ilvl w:val="0"/>
          <w:numId w:val="7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transparency in decision-making.</w:t>
      </w:r>
    </w:p>
    <w:p w14:paraId="0A2D75A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Wells Fargo’s Compliance Training Failure</w:t>
      </w:r>
      <w:r w:rsidRPr="00C653B8">
        <w:rPr>
          <w:rFonts w:ascii="Times New Roman" w:eastAsia="Times New Roman" w:hAnsi="Times New Roman" w:cs="Times New Roman"/>
          <w:kern w:val="0"/>
          <w:sz w:val="24"/>
          <w:szCs w:val="24"/>
          <w:lang w:eastAsia="en-IN"/>
          <w14:ligatures w14:val="none"/>
        </w:rPr>
        <w:t xml:space="preserve"> Wells Fargo employees were pressured to meet aggressive sales quotas, leading to the creation of </w:t>
      </w:r>
      <w:r w:rsidRPr="00C653B8">
        <w:rPr>
          <w:rFonts w:ascii="Times New Roman" w:eastAsia="Times New Roman" w:hAnsi="Times New Roman" w:cs="Times New Roman"/>
          <w:b/>
          <w:bCs/>
          <w:kern w:val="0"/>
          <w:sz w:val="24"/>
          <w:szCs w:val="24"/>
          <w:lang w:eastAsia="en-IN"/>
          <w14:ligatures w14:val="none"/>
        </w:rPr>
        <w:t>fraudulent customer accounts.</w:t>
      </w:r>
      <w:r w:rsidRPr="00C653B8">
        <w:rPr>
          <w:rFonts w:ascii="Times New Roman" w:eastAsia="Times New Roman" w:hAnsi="Times New Roman" w:cs="Times New Roman"/>
          <w:kern w:val="0"/>
          <w:sz w:val="24"/>
          <w:szCs w:val="24"/>
          <w:lang w:eastAsia="en-IN"/>
          <w14:ligatures w14:val="none"/>
        </w:rPr>
        <w:t xml:space="preserve"> A lack of </w:t>
      </w:r>
      <w:r w:rsidRPr="00C653B8">
        <w:rPr>
          <w:rFonts w:ascii="Times New Roman" w:eastAsia="Times New Roman" w:hAnsi="Times New Roman" w:cs="Times New Roman"/>
          <w:b/>
          <w:bCs/>
          <w:kern w:val="0"/>
          <w:sz w:val="24"/>
          <w:szCs w:val="24"/>
          <w:lang w:eastAsia="en-IN"/>
          <w14:ligatures w14:val="none"/>
        </w:rPr>
        <w:t>GRC training on ethical conduct and whistleblower protections</w:t>
      </w:r>
      <w:r w:rsidRPr="00C653B8">
        <w:rPr>
          <w:rFonts w:ascii="Times New Roman" w:eastAsia="Times New Roman" w:hAnsi="Times New Roman" w:cs="Times New Roman"/>
          <w:kern w:val="0"/>
          <w:sz w:val="24"/>
          <w:szCs w:val="24"/>
          <w:lang w:eastAsia="en-IN"/>
          <w14:ligatures w14:val="none"/>
        </w:rPr>
        <w:t xml:space="preserve"> contributed to this corporate scandal, resulting in </w:t>
      </w:r>
      <w:r w:rsidRPr="00C653B8">
        <w:rPr>
          <w:rFonts w:ascii="Times New Roman" w:eastAsia="Times New Roman" w:hAnsi="Times New Roman" w:cs="Times New Roman"/>
          <w:b/>
          <w:bCs/>
          <w:kern w:val="0"/>
          <w:sz w:val="24"/>
          <w:szCs w:val="24"/>
          <w:lang w:eastAsia="en-IN"/>
          <w14:ligatures w14:val="none"/>
        </w:rPr>
        <w:t>billions of dollars in fines and reputational damage.</w:t>
      </w:r>
    </w:p>
    <w:p w14:paraId="0D0749FC"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8D8E04">
          <v:rect id="_x0000_i1417" style="width:0;height:1.5pt" o:hralign="center" o:hrstd="t" o:hr="t" fillcolor="#a0a0a0" stroked="f"/>
        </w:pict>
      </w:r>
    </w:p>
    <w:p w14:paraId="6BADF281"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 GRC Training Program</w:t>
      </w:r>
    </w:p>
    <w:p w14:paraId="0B3D3448"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Develop a Successful GRC Training Program</w:t>
      </w:r>
    </w:p>
    <w:p w14:paraId="460B538C" w14:textId="77777777" w:rsidR="00C653B8" w:rsidRPr="00C653B8" w:rsidRDefault="00C653B8">
      <w:pPr>
        <w:numPr>
          <w:ilvl w:val="0"/>
          <w:numId w:val="7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Assess GRC Training Needs</w:t>
      </w:r>
      <w:r w:rsidRPr="00C653B8">
        <w:rPr>
          <w:rFonts w:ascii="Times New Roman" w:eastAsia="Times New Roman" w:hAnsi="Times New Roman" w:cs="Times New Roman"/>
          <w:kern w:val="0"/>
          <w:sz w:val="24"/>
          <w:szCs w:val="24"/>
          <w:lang w:eastAsia="en-IN"/>
          <w14:ligatures w14:val="none"/>
        </w:rPr>
        <w:t xml:space="preserve"> – Identify compliance gaps and areas of risk.</w:t>
      </w:r>
    </w:p>
    <w:p w14:paraId="3B90EDD6" w14:textId="77777777" w:rsidR="00C653B8" w:rsidRPr="00C653B8" w:rsidRDefault="00C653B8">
      <w:pPr>
        <w:numPr>
          <w:ilvl w:val="0"/>
          <w:numId w:val="7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Customize Training for Different Employee Levels</w:t>
      </w:r>
      <w:r w:rsidRPr="00C653B8">
        <w:rPr>
          <w:rFonts w:ascii="Times New Roman" w:eastAsia="Times New Roman" w:hAnsi="Times New Roman" w:cs="Times New Roman"/>
          <w:kern w:val="0"/>
          <w:sz w:val="24"/>
          <w:szCs w:val="24"/>
          <w:lang w:eastAsia="en-IN"/>
          <w14:ligatures w14:val="none"/>
        </w:rPr>
        <w:t xml:space="preserve"> – Ensure training is relevant to specific roles.</w:t>
      </w:r>
    </w:p>
    <w:p w14:paraId="42010BA0" w14:textId="77777777" w:rsidR="00C653B8" w:rsidRPr="00C653B8" w:rsidRDefault="00C653B8">
      <w:pPr>
        <w:numPr>
          <w:ilvl w:val="0"/>
          <w:numId w:val="7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Incorporate AI and Automation</w:t>
      </w:r>
      <w:r w:rsidRPr="00C653B8">
        <w:rPr>
          <w:rFonts w:ascii="Times New Roman" w:eastAsia="Times New Roman" w:hAnsi="Times New Roman" w:cs="Times New Roman"/>
          <w:kern w:val="0"/>
          <w:sz w:val="24"/>
          <w:szCs w:val="24"/>
          <w:lang w:eastAsia="en-IN"/>
          <w14:ligatures w14:val="none"/>
        </w:rPr>
        <w:t xml:space="preserve"> – Use AI-driven compliance simulations to engage employees.</w:t>
      </w:r>
    </w:p>
    <w:p w14:paraId="3D27CDA5" w14:textId="77777777" w:rsidR="00C653B8" w:rsidRPr="00C653B8" w:rsidRDefault="00C653B8">
      <w:pPr>
        <w:numPr>
          <w:ilvl w:val="0"/>
          <w:numId w:val="7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Regular Training and Assessments</w:t>
      </w:r>
      <w:r w:rsidRPr="00C653B8">
        <w:rPr>
          <w:rFonts w:ascii="Times New Roman" w:eastAsia="Times New Roman" w:hAnsi="Times New Roman" w:cs="Times New Roman"/>
          <w:kern w:val="0"/>
          <w:sz w:val="24"/>
          <w:szCs w:val="24"/>
          <w:lang w:eastAsia="en-IN"/>
          <w14:ligatures w14:val="none"/>
        </w:rPr>
        <w:t xml:space="preserve"> – Schedule ongoing compliance workshops.</w:t>
      </w:r>
    </w:p>
    <w:p w14:paraId="3B090896" w14:textId="77777777" w:rsidR="00C653B8" w:rsidRPr="00C653B8" w:rsidRDefault="00C653B8">
      <w:pPr>
        <w:numPr>
          <w:ilvl w:val="0"/>
          <w:numId w:val="7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Training Effectiveness</w:t>
      </w:r>
      <w:r w:rsidRPr="00C653B8">
        <w:rPr>
          <w:rFonts w:ascii="Times New Roman" w:eastAsia="Times New Roman" w:hAnsi="Times New Roman" w:cs="Times New Roman"/>
          <w:kern w:val="0"/>
          <w:sz w:val="24"/>
          <w:szCs w:val="24"/>
          <w:lang w:eastAsia="en-IN"/>
          <w14:ligatures w14:val="none"/>
        </w:rPr>
        <w:t xml:space="preserve"> – Use KPIs to track employee engagement and retention.</w:t>
      </w:r>
    </w:p>
    <w:p w14:paraId="649B2D9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Technology for GRC Training</w:t>
      </w:r>
    </w:p>
    <w:p w14:paraId="3030140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can enhance training effectiveness using:</w:t>
      </w:r>
    </w:p>
    <w:p w14:paraId="3F7D3027" w14:textId="77777777" w:rsidR="00C653B8" w:rsidRPr="00C653B8" w:rsidRDefault="00C653B8">
      <w:pPr>
        <w:numPr>
          <w:ilvl w:val="0"/>
          <w:numId w:val="7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learning platforms</w:t>
      </w:r>
      <w:r w:rsidRPr="00C653B8">
        <w:rPr>
          <w:rFonts w:ascii="Times New Roman" w:eastAsia="Times New Roman" w:hAnsi="Times New Roman" w:cs="Times New Roman"/>
          <w:kern w:val="0"/>
          <w:sz w:val="24"/>
          <w:szCs w:val="24"/>
          <w:lang w:eastAsia="en-IN"/>
          <w14:ligatures w14:val="none"/>
        </w:rPr>
        <w:t xml:space="preserve"> for personalized compliance training.</w:t>
      </w:r>
    </w:p>
    <w:p w14:paraId="40AD1951" w14:textId="77777777" w:rsidR="00C653B8" w:rsidRPr="00C653B8" w:rsidRDefault="00C653B8">
      <w:pPr>
        <w:numPr>
          <w:ilvl w:val="0"/>
          <w:numId w:val="7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Virtual reality (VR) risk simulations</w:t>
      </w:r>
      <w:r w:rsidRPr="00C653B8">
        <w:rPr>
          <w:rFonts w:ascii="Times New Roman" w:eastAsia="Times New Roman" w:hAnsi="Times New Roman" w:cs="Times New Roman"/>
          <w:kern w:val="0"/>
          <w:sz w:val="24"/>
          <w:szCs w:val="24"/>
          <w:lang w:eastAsia="en-IN"/>
          <w14:ligatures w14:val="none"/>
        </w:rPr>
        <w:t xml:space="preserve"> for immersive training experiences.</w:t>
      </w:r>
    </w:p>
    <w:p w14:paraId="4BB10766" w14:textId="77777777" w:rsidR="00C653B8" w:rsidRPr="00C653B8" w:rsidRDefault="00C653B8">
      <w:pPr>
        <w:numPr>
          <w:ilvl w:val="0"/>
          <w:numId w:val="7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Blockchain-based credential tracking</w:t>
      </w:r>
      <w:r w:rsidRPr="00C653B8">
        <w:rPr>
          <w:rFonts w:ascii="Times New Roman" w:eastAsia="Times New Roman" w:hAnsi="Times New Roman" w:cs="Times New Roman"/>
          <w:kern w:val="0"/>
          <w:sz w:val="24"/>
          <w:szCs w:val="24"/>
          <w:lang w:eastAsia="en-IN"/>
          <w14:ligatures w14:val="none"/>
        </w:rPr>
        <w:t xml:space="preserve"> to verify employee certifications.</w:t>
      </w:r>
    </w:p>
    <w:p w14:paraId="6175BF20" w14:textId="77777777" w:rsidR="00C653B8" w:rsidRPr="00C653B8" w:rsidRDefault="00C653B8">
      <w:pPr>
        <w:numPr>
          <w:ilvl w:val="0"/>
          <w:numId w:val="7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Gamification techniques</w:t>
      </w:r>
      <w:r w:rsidRPr="00C653B8">
        <w:rPr>
          <w:rFonts w:ascii="Times New Roman" w:eastAsia="Times New Roman" w:hAnsi="Times New Roman" w:cs="Times New Roman"/>
          <w:kern w:val="0"/>
          <w:sz w:val="24"/>
          <w:szCs w:val="24"/>
          <w:lang w:eastAsia="en-IN"/>
          <w14:ligatures w14:val="none"/>
        </w:rPr>
        <w:t xml:space="preserve"> to increase engagement and retention.</w:t>
      </w:r>
    </w:p>
    <w:p w14:paraId="7D321E1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AI-Based Compliance Training</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machine learning-driven training modules</w:t>
      </w:r>
      <w:r w:rsidRPr="00C653B8">
        <w:rPr>
          <w:rFonts w:ascii="Times New Roman" w:eastAsia="Times New Roman" w:hAnsi="Times New Roman" w:cs="Times New Roman"/>
          <w:kern w:val="0"/>
          <w:sz w:val="24"/>
          <w:szCs w:val="24"/>
          <w:lang w:eastAsia="en-IN"/>
          <w14:ligatures w14:val="none"/>
        </w:rPr>
        <w:t xml:space="preserve"> that adapted to employees’ learning progress, improving </w:t>
      </w:r>
      <w:r w:rsidRPr="00C653B8">
        <w:rPr>
          <w:rFonts w:ascii="Times New Roman" w:eastAsia="Times New Roman" w:hAnsi="Times New Roman" w:cs="Times New Roman"/>
          <w:b/>
          <w:bCs/>
          <w:kern w:val="0"/>
          <w:sz w:val="24"/>
          <w:szCs w:val="24"/>
          <w:lang w:eastAsia="en-IN"/>
          <w14:ligatures w14:val="none"/>
        </w:rPr>
        <w:t>compliance training completion rates by 40%.</w:t>
      </w:r>
    </w:p>
    <w:p w14:paraId="06BA4988"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88E2E02">
          <v:rect id="_x0000_i1418" style="width:0;height:1.5pt" o:hralign="center" o:hrstd="t" o:hr="t" fillcolor="#a0a0a0" stroked="f"/>
        </w:pict>
      </w:r>
    </w:p>
    <w:p w14:paraId="33A397C9"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GRC Training</w:t>
      </w:r>
    </w:p>
    <w:p w14:paraId="2602C865"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Employee Resistance to Training</w:t>
      </w:r>
    </w:p>
    <w:p w14:paraId="53CEA46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Some employees view compliance training as unnecessary bureaucracy. To address this:</w:t>
      </w:r>
    </w:p>
    <w:p w14:paraId="39850756" w14:textId="77777777" w:rsidR="00C653B8" w:rsidRPr="00C653B8" w:rsidRDefault="00C653B8">
      <w:pPr>
        <w:numPr>
          <w:ilvl w:val="0"/>
          <w:numId w:val="7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real-world case studies to highlight the risks of non-compliance.</w:t>
      </w:r>
    </w:p>
    <w:p w14:paraId="3F774FE0" w14:textId="77777777" w:rsidR="00C653B8" w:rsidRPr="00C653B8" w:rsidRDefault="00C653B8">
      <w:pPr>
        <w:numPr>
          <w:ilvl w:val="0"/>
          <w:numId w:val="7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Offer incentives and recognition programs</w:t>
      </w:r>
      <w:r w:rsidRPr="00C653B8">
        <w:rPr>
          <w:rFonts w:ascii="Times New Roman" w:eastAsia="Times New Roman" w:hAnsi="Times New Roman" w:cs="Times New Roman"/>
          <w:kern w:val="0"/>
          <w:sz w:val="24"/>
          <w:szCs w:val="24"/>
          <w:lang w:eastAsia="en-IN"/>
          <w14:ligatures w14:val="none"/>
        </w:rPr>
        <w:t xml:space="preserve"> for completing training.</w:t>
      </w:r>
    </w:p>
    <w:p w14:paraId="5F4011D9" w14:textId="77777777" w:rsidR="00C653B8" w:rsidRPr="00C653B8" w:rsidRDefault="00C653B8">
      <w:pPr>
        <w:numPr>
          <w:ilvl w:val="0"/>
          <w:numId w:val="7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Make training interactive and engaging</w:t>
      </w:r>
      <w:r w:rsidRPr="00C653B8">
        <w:rPr>
          <w:rFonts w:ascii="Times New Roman" w:eastAsia="Times New Roman" w:hAnsi="Times New Roman" w:cs="Times New Roman"/>
          <w:kern w:val="0"/>
          <w:sz w:val="24"/>
          <w:szCs w:val="24"/>
          <w:lang w:eastAsia="en-IN"/>
          <w14:ligatures w14:val="none"/>
        </w:rPr>
        <w:t xml:space="preserve"> through AI-driven simulations.</w:t>
      </w:r>
    </w:p>
    <w:p w14:paraId="37F9AAFE"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Regulatory Changes</w:t>
      </w:r>
    </w:p>
    <w:p w14:paraId="0021A11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Regulations frequently change, making it difficult for employees to stay informed. Solutions include:</w:t>
      </w:r>
    </w:p>
    <w:p w14:paraId="252E1938" w14:textId="77777777" w:rsidR="00C653B8" w:rsidRPr="00C653B8" w:rsidRDefault="00C653B8">
      <w:pPr>
        <w:numPr>
          <w:ilvl w:val="0"/>
          <w:numId w:val="7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AI-driven regulatory tracking tools</w:t>
      </w:r>
      <w:r w:rsidRPr="00C653B8">
        <w:rPr>
          <w:rFonts w:ascii="Times New Roman" w:eastAsia="Times New Roman" w:hAnsi="Times New Roman" w:cs="Times New Roman"/>
          <w:kern w:val="0"/>
          <w:sz w:val="24"/>
          <w:szCs w:val="24"/>
          <w:lang w:eastAsia="en-IN"/>
          <w14:ligatures w14:val="none"/>
        </w:rPr>
        <w:t xml:space="preserve"> to update training materials in real time.</w:t>
      </w:r>
    </w:p>
    <w:p w14:paraId="748A4AB7" w14:textId="77777777" w:rsidR="00C653B8" w:rsidRPr="00C653B8" w:rsidRDefault="00C653B8">
      <w:pPr>
        <w:numPr>
          <w:ilvl w:val="0"/>
          <w:numId w:val="7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Scheduling periodic refresher courses</w:t>
      </w:r>
      <w:r w:rsidRPr="00C653B8">
        <w:rPr>
          <w:rFonts w:ascii="Times New Roman" w:eastAsia="Times New Roman" w:hAnsi="Times New Roman" w:cs="Times New Roman"/>
          <w:kern w:val="0"/>
          <w:sz w:val="24"/>
          <w:szCs w:val="24"/>
          <w:lang w:eastAsia="en-IN"/>
          <w14:ligatures w14:val="none"/>
        </w:rPr>
        <w:t xml:space="preserve"> to reinforce compliance awareness.</w:t>
      </w:r>
    </w:p>
    <w:p w14:paraId="786140BE" w14:textId="77777777" w:rsidR="00C653B8" w:rsidRPr="00C653B8" w:rsidRDefault="00C653B8">
      <w:pPr>
        <w:numPr>
          <w:ilvl w:val="0"/>
          <w:numId w:val="7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compliance alerts</w:t>
      </w:r>
      <w:r w:rsidRPr="00C653B8">
        <w:rPr>
          <w:rFonts w:ascii="Times New Roman" w:eastAsia="Times New Roman" w:hAnsi="Times New Roman" w:cs="Times New Roman"/>
          <w:kern w:val="0"/>
          <w:sz w:val="24"/>
          <w:szCs w:val="24"/>
          <w:lang w:eastAsia="en-IN"/>
          <w14:ligatures w14:val="none"/>
        </w:rPr>
        <w:t xml:space="preserve"> to inform employees of new policies.</w:t>
      </w:r>
    </w:p>
    <w:p w14:paraId="45FDB96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AI-Powered Compliance Alert System</w:t>
      </w:r>
      <w:r w:rsidRPr="00C653B8">
        <w:rPr>
          <w:rFonts w:ascii="Times New Roman" w:eastAsia="Times New Roman" w:hAnsi="Times New Roman" w:cs="Times New Roman"/>
          <w:kern w:val="0"/>
          <w:sz w:val="24"/>
          <w:szCs w:val="24"/>
          <w:lang w:eastAsia="en-IN"/>
          <w14:ligatures w14:val="none"/>
        </w:rPr>
        <w:t xml:space="preserve"> Amazon implemented an </w:t>
      </w:r>
      <w:r w:rsidRPr="00C653B8">
        <w:rPr>
          <w:rFonts w:ascii="Times New Roman" w:eastAsia="Times New Roman" w:hAnsi="Times New Roman" w:cs="Times New Roman"/>
          <w:b/>
          <w:bCs/>
          <w:kern w:val="0"/>
          <w:sz w:val="24"/>
          <w:szCs w:val="24"/>
          <w:lang w:eastAsia="en-IN"/>
          <w14:ligatures w14:val="none"/>
        </w:rPr>
        <w:t>AI-based compliance notification system</w:t>
      </w:r>
      <w:r w:rsidRPr="00C653B8">
        <w:rPr>
          <w:rFonts w:ascii="Times New Roman" w:eastAsia="Times New Roman" w:hAnsi="Times New Roman" w:cs="Times New Roman"/>
          <w:kern w:val="0"/>
          <w:sz w:val="24"/>
          <w:szCs w:val="24"/>
          <w:lang w:eastAsia="en-IN"/>
          <w14:ligatures w14:val="none"/>
        </w:rPr>
        <w:t xml:space="preserve"> that automatically updated employees on </w:t>
      </w:r>
      <w:r w:rsidRPr="00C653B8">
        <w:rPr>
          <w:rFonts w:ascii="Times New Roman" w:eastAsia="Times New Roman" w:hAnsi="Times New Roman" w:cs="Times New Roman"/>
          <w:b/>
          <w:bCs/>
          <w:kern w:val="0"/>
          <w:sz w:val="24"/>
          <w:szCs w:val="24"/>
          <w:lang w:eastAsia="en-IN"/>
          <w14:ligatures w14:val="none"/>
        </w:rPr>
        <w:t>policy changes and emerging risks</w:t>
      </w:r>
      <w:r w:rsidRPr="00C653B8">
        <w:rPr>
          <w:rFonts w:ascii="Times New Roman" w:eastAsia="Times New Roman" w:hAnsi="Times New Roman" w:cs="Times New Roman"/>
          <w:kern w:val="0"/>
          <w:sz w:val="24"/>
          <w:szCs w:val="24"/>
          <w:lang w:eastAsia="en-IN"/>
          <w14:ligatures w14:val="none"/>
        </w:rPr>
        <w:t xml:space="preserve">, reducing </w:t>
      </w:r>
      <w:r w:rsidRPr="00C653B8">
        <w:rPr>
          <w:rFonts w:ascii="Times New Roman" w:eastAsia="Times New Roman" w:hAnsi="Times New Roman" w:cs="Times New Roman"/>
          <w:b/>
          <w:bCs/>
          <w:kern w:val="0"/>
          <w:sz w:val="24"/>
          <w:szCs w:val="24"/>
          <w:lang w:eastAsia="en-IN"/>
          <w14:ligatures w14:val="none"/>
        </w:rPr>
        <w:t>compliance violations by 30%.</w:t>
      </w:r>
    </w:p>
    <w:p w14:paraId="31BD778F"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87D48D">
          <v:rect id="_x0000_i1419" style="width:0;height:1.5pt" o:hralign="center" o:hrstd="t" o:hr="t" fillcolor="#a0a0a0" stroked="f"/>
        </w:pict>
      </w:r>
    </w:p>
    <w:p w14:paraId="4CA08110"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Training: AI, Automation, and Predictive Learning</w:t>
      </w:r>
    </w:p>
    <w:p w14:paraId="4484340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Predictive Training Models</w:t>
      </w:r>
    </w:p>
    <w:p w14:paraId="1ECCDBF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GRC training programs will incorporate:</w:t>
      </w:r>
    </w:p>
    <w:p w14:paraId="342064E2" w14:textId="77777777" w:rsidR="00C653B8" w:rsidRPr="00C653B8" w:rsidRDefault="00C653B8">
      <w:pPr>
        <w:numPr>
          <w:ilvl w:val="0"/>
          <w:numId w:val="7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AI-based risk assessments</w:t>
      </w:r>
      <w:r w:rsidRPr="00C653B8">
        <w:rPr>
          <w:rFonts w:ascii="Times New Roman" w:eastAsia="Times New Roman" w:hAnsi="Times New Roman" w:cs="Times New Roman"/>
          <w:kern w:val="0"/>
          <w:sz w:val="24"/>
          <w:szCs w:val="24"/>
          <w:lang w:eastAsia="en-IN"/>
          <w14:ligatures w14:val="none"/>
        </w:rPr>
        <w:t xml:space="preserve"> that tailor training based on employee risk exposure.</w:t>
      </w:r>
    </w:p>
    <w:p w14:paraId="59CB0220" w14:textId="77777777" w:rsidR="00C653B8" w:rsidRPr="00C653B8" w:rsidRDefault="00C653B8">
      <w:pPr>
        <w:numPr>
          <w:ilvl w:val="0"/>
          <w:numId w:val="7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Natural language processing (NLP) chatbots</w:t>
      </w:r>
      <w:r w:rsidRPr="00C653B8">
        <w:rPr>
          <w:rFonts w:ascii="Times New Roman" w:eastAsia="Times New Roman" w:hAnsi="Times New Roman" w:cs="Times New Roman"/>
          <w:kern w:val="0"/>
          <w:sz w:val="24"/>
          <w:szCs w:val="24"/>
          <w:lang w:eastAsia="en-IN"/>
          <w14:ligatures w14:val="none"/>
        </w:rPr>
        <w:t xml:space="preserve"> to answer compliance-related queries.</w:t>
      </w:r>
    </w:p>
    <w:p w14:paraId="5C1D5F2A" w14:textId="77777777" w:rsidR="00C653B8" w:rsidRPr="00C653B8" w:rsidRDefault="00C653B8">
      <w:pPr>
        <w:numPr>
          <w:ilvl w:val="0"/>
          <w:numId w:val="7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compliance monitoring systems</w:t>
      </w:r>
      <w:r w:rsidRPr="00C653B8">
        <w:rPr>
          <w:rFonts w:ascii="Times New Roman" w:eastAsia="Times New Roman" w:hAnsi="Times New Roman" w:cs="Times New Roman"/>
          <w:kern w:val="0"/>
          <w:sz w:val="24"/>
          <w:szCs w:val="24"/>
          <w:lang w:eastAsia="en-IN"/>
          <w14:ligatures w14:val="none"/>
        </w:rPr>
        <w:t xml:space="preserve"> that provide real-time feedback.</w:t>
      </w:r>
    </w:p>
    <w:p w14:paraId="6DD8AA6B"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Secure Training and Certification</w:t>
      </w:r>
    </w:p>
    <w:p w14:paraId="2C0EB4BF"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technology will revolutionize training by:</w:t>
      </w:r>
    </w:p>
    <w:p w14:paraId="4B38D030" w14:textId="77777777" w:rsidR="00C653B8" w:rsidRPr="00C653B8" w:rsidRDefault="00C653B8">
      <w:pPr>
        <w:numPr>
          <w:ilvl w:val="0"/>
          <w:numId w:val="7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Providing tamper-proof certification tracking.</w:t>
      </w:r>
    </w:p>
    <w:p w14:paraId="5D97A23E" w14:textId="77777777" w:rsidR="00C653B8" w:rsidRPr="00C653B8" w:rsidRDefault="00C653B8">
      <w:pPr>
        <w:numPr>
          <w:ilvl w:val="0"/>
          <w:numId w:val="7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Enhancing transparency in employee compliance records.</w:t>
      </w:r>
    </w:p>
    <w:p w14:paraId="1D381871" w14:textId="77777777" w:rsidR="00C653B8" w:rsidRPr="00C653B8" w:rsidRDefault="00C653B8">
      <w:pPr>
        <w:numPr>
          <w:ilvl w:val="0"/>
          <w:numId w:val="7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real-time auditability for regulatory bodies.</w:t>
      </w:r>
    </w:p>
    <w:p w14:paraId="0C0E5A75"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Fully Integrated Compliance Learning Ecosystem</w:t>
      </w:r>
    </w:p>
    <w:p w14:paraId="1DB0DED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Organizations must:</w:t>
      </w:r>
    </w:p>
    <w:p w14:paraId="2561E1FB" w14:textId="77777777" w:rsidR="00C653B8" w:rsidRPr="00C653B8" w:rsidRDefault="00C653B8">
      <w:pPr>
        <w:numPr>
          <w:ilvl w:val="0"/>
          <w:numId w:val="7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compliance learning platforms.</w:t>
      </w:r>
    </w:p>
    <w:p w14:paraId="37272809" w14:textId="77777777" w:rsidR="00C653B8" w:rsidRPr="00C653B8" w:rsidRDefault="00C653B8">
      <w:pPr>
        <w:numPr>
          <w:ilvl w:val="0"/>
          <w:numId w:val="7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seamless integration of compliance training with risk governance.</w:t>
      </w:r>
    </w:p>
    <w:p w14:paraId="7437B08A" w14:textId="77777777" w:rsidR="00C653B8" w:rsidRPr="00C653B8" w:rsidRDefault="00C653B8">
      <w:pPr>
        <w:numPr>
          <w:ilvl w:val="0"/>
          <w:numId w:val="7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data-driven insights to continuously improve training effectiveness.</w:t>
      </w:r>
    </w:p>
    <w:p w14:paraId="177CA51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AI-Driven GRC Learning System</w:t>
      </w:r>
      <w:r w:rsidRPr="00C653B8">
        <w:rPr>
          <w:rFonts w:ascii="Times New Roman" w:eastAsia="Times New Roman" w:hAnsi="Times New Roman" w:cs="Times New Roman"/>
          <w:kern w:val="0"/>
          <w:sz w:val="24"/>
          <w:szCs w:val="24"/>
          <w:lang w:eastAsia="en-IN"/>
          <w14:ligatures w14:val="none"/>
        </w:rPr>
        <w:t xml:space="preserve"> Tesla deployed an </w:t>
      </w:r>
      <w:r w:rsidRPr="00C653B8">
        <w:rPr>
          <w:rFonts w:ascii="Times New Roman" w:eastAsia="Times New Roman" w:hAnsi="Times New Roman" w:cs="Times New Roman"/>
          <w:b/>
          <w:bCs/>
          <w:kern w:val="0"/>
          <w:sz w:val="24"/>
          <w:szCs w:val="24"/>
          <w:lang w:eastAsia="en-IN"/>
          <w14:ligatures w14:val="none"/>
        </w:rPr>
        <w:t>AI-powered compliance training platform</w:t>
      </w:r>
      <w:r w:rsidRPr="00C653B8">
        <w:rPr>
          <w:rFonts w:ascii="Times New Roman" w:eastAsia="Times New Roman" w:hAnsi="Times New Roman" w:cs="Times New Roman"/>
          <w:kern w:val="0"/>
          <w:sz w:val="24"/>
          <w:szCs w:val="24"/>
          <w:lang w:eastAsia="en-IN"/>
          <w14:ligatures w14:val="none"/>
        </w:rPr>
        <w:t xml:space="preserve"> that used </w:t>
      </w:r>
      <w:r w:rsidRPr="00C653B8">
        <w:rPr>
          <w:rFonts w:ascii="Times New Roman" w:eastAsia="Times New Roman" w:hAnsi="Times New Roman" w:cs="Times New Roman"/>
          <w:b/>
          <w:bCs/>
          <w:kern w:val="0"/>
          <w:sz w:val="24"/>
          <w:szCs w:val="24"/>
          <w:lang w:eastAsia="en-IN"/>
          <w14:ligatures w14:val="none"/>
        </w:rPr>
        <w:t>predictive analytics to personalize employee learning paths</w:t>
      </w:r>
      <w:r w:rsidRPr="00C653B8">
        <w:rPr>
          <w:rFonts w:ascii="Times New Roman" w:eastAsia="Times New Roman" w:hAnsi="Times New Roman" w:cs="Times New Roman"/>
          <w:kern w:val="0"/>
          <w:sz w:val="24"/>
          <w:szCs w:val="24"/>
          <w:lang w:eastAsia="en-IN"/>
          <w14:ligatures w14:val="none"/>
        </w:rPr>
        <w:t xml:space="preserve">, ensuring </w:t>
      </w:r>
      <w:r w:rsidRPr="00C653B8">
        <w:rPr>
          <w:rFonts w:ascii="Times New Roman" w:eastAsia="Times New Roman" w:hAnsi="Times New Roman" w:cs="Times New Roman"/>
          <w:b/>
          <w:bCs/>
          <w:kern w:val="0"/>
          <w:sz w:val="24"/>
          <w:szCs w:val="24"/>
          <w:lang w:eastAsia="en-IN"/>
          <w14:ligatures w14:val="none"/>
        </w:rPr>
        <w:t>ISO 27001 and GDPR compliance adherence.</w:t>
      </w:r>
    </w:p>
    <w:p w14:paraId="23D5CF5A"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F1E630">
          <v:rect id="_x0000_i1420" style="width:0;height:1.5pt" o:hralign="center" o:hrstd="t" o:hr="t" fillcolor="#a0a0a0" stroked="f"/>
        </w:pict>
      </w:r>
    </w:p>
    <w:p w14:paraId="5C80766D"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474C1F6B"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Training employees on </w:t>
      </w:r>
      <w:r w:rsidRPr="00C653B8">
        <w:rPr>
          <w:rFonts w:ascii="Times New Roman" w:eastAsia="Times New Roman" w:hAnsi="Times New Roman" w:cs="Times New Roman"/>
          <w:b/>
          <w:bCs/>
          <w:kern w:val="0"/>
          <w:sz w:val="24"/>
          <w:szCs w:val="24"/>
          <w:lang w:eastAsia="en-IN"/>
          <w14:ligatures w14:val="none"/>
        </w:rPr>
        <w:t>GRC best practices</w:t>
      </w:r>
      <w:r w:rsidRPr="00C653B8">
        <w:rPr>
          <w:rFonts w:ascii="Times New Roman" w:eastAsia="Times New Roman" w:hAnsi="Times New Roman" w:cs="Times New Roman"/>
          <w:kern w:val="0"/>
          <w:sz w:val="24"/>
          <w:szCs w:val="24"/>
          <w:lang w:eastAsia="en-IN"/>
          <w14:ligatures w14:val="none"/>
        </w:rPr>
        <w:t xml:space="preserve"> is a crucial component of an </w:t>
      </w:r>
      <w:r w:rsidRPr="00C653B8">
        <w:rPr>
          <w:rFonts w:ascii="Times New Roman" w:eastAsia="Times New Roman" w:hAnsi="Times New Roman" w:cs="Times New Roman"/>
          <w:b/>
          <w:bCs/>
          <w:kern w:val="0"/>
          <w:sz w:val="24"/>
          <w:szCs w:val="24"/>
          <w:lang w:eastAsia="en-IN"/>
          <w14:ligatures w14:val="none"/>
        </w:rPr>
        <w:t>effective risk management and compliance strategy.</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AI-driven compliance automation, interactive learning platforms, and blockchain-based training verification</w:t>
      </w:r>
      <w:r w:rsidRPr="00C653B8">
        <w:rPr>
          <w:rFonts w:ascii="Times New Roman" w:eastAsia="Times New Roman" w:hAnsi="Times New Roman" w:cs="Times New Roman"/>
          <w:kern w:val="0"/>
          <w:sz w:val="24"/>
          <w:szCs w:val="24"/>
          <w:lang w:eastAsia="en-IN"/>
          <w14:ligatures w14:val="none"/>
        </w:rPr>
        <w:t xml:space="preserve"> will foster </w:t>
      </w:r>
      <w:r w:rsidRPr="00C653B8">
        <w:rPr>
          <w:rFonts w:ascii="Times New Roman" w:eastAsia="Times New Roman" w:hAnsi="Times New Roman" w:cs="Times New Roman"/>
          <w:b/>
          <w:bCs/>
          <w:kern w:val="0"/>
          <w:sz w:val="24"/>
          <w:szCs w:val="24"/>
          <w:lang w:eastAsia="en-IN"/>
          <w14:ligatures w14:val="none"/>
        </w:rPr>
        <w:t>a culture of risk awareness, regulatory adherence, and ethical business practices.</w:t>
      </w:r>
    </w:p>
    <w:p w14:paraId="160D4B2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How Different Departments Work Together for GRC Success</w:t>
      </w:r>
    </w:p>
    <w:p w14:paraId="1708F26D"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D48ECF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Governance, Risk Management, and Compliance (</w:t>
      </w:r>
      <w:r w:rsidRPr="00C653B8">
        <w:rPr>
          <w:rFonts w:ascii="Times New Roman" w:eastAsia="Times New Roman" w:hAnsi="Times New Roman" w:cs="Times New Roman"/>
          <w:b/>
          <w:bCs/>
          <w:kern w:val="0"/>
          <w:sz w:val="24"/>
          <w:szCs w:val="24"/>
          <w:lang w:eastAsia="en-IN"/>
          <w14:ligatures w14:val="none"/>
        </w:rPr>
        <w:t>GRC</w:t>
      </w:r>
      <w:r w:rsidRPr="00C653B8">
        <w:rPr>
          <w:rFonts w:ascii="Times New Roman" w:eastAsia="Times New Roman" w:hAnsi="Times New Roman" w:cs="Times New Roman"/>
          <w:kern w:val="0"/>
          <w:sz w:val="24"/>
          <w:szCs w:val="24"/>
          <w:lang w:eastAsia="en-IN"/>
          <w14:ligatures w14:val="none"/>
        </w:rPr>
        <w:t xml:space="preserve">) are not the responsibility of a single department; rather, they require a </w:t>
      </w:r>
      <w:r w:rsidRPr="00C653B8">
        <w:rPr>
          <w:rFonts w:ascii="Times New Roman" w:eastAsia="Times New Roman" w:hAnsi="Times New Roman" w:cs="Times New Roman"/>
          <w:b/>
          <w:bCs/>
          <w:kern w:val="0"/>
          <w:sz w:val="24"/>
          <w:szCs w:val="24"/>
          <w:lang w:eastAsia="en-IN"/>
          <w14:ligatures w14:val="none"/>
        </w:rPr>
        <w:t>collaborative effort across multiple functions within an organization</w:t>
      </w:r>
      <w:r w:rsidRPr="00C653B8">
        <w:rPr>
          <w:rFonts w:ascii="Times New Roman" w:eastAsia="Times New Roman" w:hAnsi="Times New Roman" w:cs="Times New Roman"/>
          <w:kern w:val="0"/>
          <w:sz w:val="24"/>
          <w:szCs w:val="24"/>
          <w:lang w:eastAsia="en-IN"/>
          <w14:ligatures w14:val="none"/>
        </w:rPr>
        <w:t xml:space="preserve">. A successful GRC program integrates </w:t>
      </w:r>
      <w:r w:rsidRPr="00C653B8">
        <w:rPr>
          <w:rFonts w:ascii="Times New Roman" w:eastAsia="Times New Roman" w:hAnsi="Times New Roman" w:cs="Times New Roman"/>
          <w:b/>
          <w:bCs/>
          <w:kern w:val="0"/>
          <w:sz w:val="24"/>
          <w:szCs w:val="24"/>
          <w:lang w:eastAsia="en-IN"/>
          <w14:ligatures w14:val="none"/>
        </w:rPr>
        <w:t>compliance, IT security, finance, legal, human resources, operations, and executive leadership</w:t>
      </w:r>
      <w:r w:rsidRPr="00C653B8">
        <w:rPr>
          <w:rFonts w:ascii="Times New Roman" w:eastAsia="Times New Roman" w:hAnsi="Times New Roman" w:cs="Times New Roman"/>
          <w:kern w:val="0"/>
          <w:sz w:val="24"/>
          <w:szCs w:val="24"/>
          <w:lang w:eastAsia="en-IN"/>
          <w14:ligatures w14:val="none"/>
        </w:rPr>
        <w:t xml:space="preserve">, ensuring that all teams align toward a </w:t>
      </w:r>
      <w:r w:rsidRPr="00C653B8">
        <w:rPr>
          <w:rFonts w:ascii="Times New Roman" w:eastAsia="Times New Roman" w:hAnsi="Times New Roman" w:cs="Times New Roman"/>
          <w:b/>
          <w:bCs/>
          <w:kern w:val="0"/>
          <w:sz w:val="24"/>
          <w:szCs w:val="24"/>
          <w:lang w:eastAsia="en-IN"/>
          <w14:ligatures w14:val="none"/>
        </w:rPr>
        <w:t>shared vision of risk mitigation, regulatory adherence, and ethical corporate governance.</w:t>
      </w:r>
    </w:p>
    <w:p w14:paraId="01B7AC1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Without cross-functional coordination, organizations risk </w:t>
      </w:r>
      <w:r w:rsidRPr="00C653B8">
        <w:rPr>
          <w:rFonts w:ascii="Times New Roman" w:eastAsia="Times New Roman" w:hAnsi="Times New Roman" w:cs="Times New Roman"/>
          <w:b/>
          <w:bCs/>
          <w:kern w:val="0"/>
          <w:sz w:val="24"/>
          <w:szCs w:val="24"/>
          <w:lang w:eastAsia="en-IN"/>
          <w14:ligatures w14:val="none"/>
        </w:rPr>
        <w:t>compliance failures, data breaches, financial fraud, and reputational damage</w:t>
      </w:r>
      <w:r w:rsidRPr="00C653B8">
        <w:rPr>
          <w:rFonts w:ascii="Times New Roman" w:eastAsia="Times New Roman" w:hAnsi="Times New Roman" w:cs="Times New Roman"/>
          <w:kern w:val="0"/>
          <w:sz w:val="24"/>
          <w:szCs w:val="24"/>
          <w:lang w:eastAsia="en-IN"/>
          <w14:ligatures w14:val="none"/>
        </w:rPr>
        <w:t xml:space="preserve">. A </w:t>
      </w:r>
      <w:r w:rsidRPr="00C653B8">
        <w:rPr>
          <w:rFonts w:ascii="Times New Roman" w:eastAsia="Times New Roman" w:hAnsi="Times New Roman" w:cs="Times New Roman"/>
          <w:b/>
          <w:bCs/>
          <w:kern w:val="0"/>
          <w:sz w:val="24"/>
          <w:szCs w:val="24"/>
          <w:lang w:eastAsia="en-IN"/>
          <w14:ligatures w14:val="none"/>
        </w:rPr>
        <w:t>well-integrated GRC framework</w:t>
      </w:r>
      <w:r w:rsidRPr="00C653B8">
        <w:rPr>
          <w:rFonts w:ascii="Times New Roman" w:eastAsia="Times New Roman" w:hAnsi="Times New Roman" w:cs="Times New Roman"/>
          <w:kern w:val="0"/>
          <w:sz w:val="24"/>
          <w:szCs w:val="24"/>
          <w:lang w:eastAsia="en-IN"/>
          <w14:ligatures w14:val="none"/>
        </w:rPr>
        <w:t xml:space="preserve"> enables departments to work seamlessly together, leveraging </w:t>
      </w:r>
      <w:r w:rsidRPr="00C653B8">
        <w:rPr>
          <w:rFonts w:ascii="Times New Roman" w:eastAsia="Times New Roman" w:hAnsi="Times New Roman" w:cs="Times New Roman"/>
          <w:b/>
          <w:bCs/>
          <w:kern w:val="0"/>
          <w:sz w:val="24"/>
          <w:szCs w:val="24"/>
          <w:lang w:eastAsia="en-IN"/>
          <w14:ligatures w14:val="none"/>
        </w:rPr>
        <w:t>technology, AI, automation, and shared governance strategies</w:t>
      </w:r>
      <w:r w:rsidRPr="00C653B8">
        <w:rPr>
          <w:rFonts w:ascii="Times New Roman" w:eastAsia="Times New Roman" w:hAnsi="Times New Roman" w:cs="Times New Roman"/>
          <w:kern w:val="0"/>
          <w:sz w:val="24"/>
          <w:szCs w:val="24"/>
          <w:lang w:eastAsia="en-IN"/>
          <w14:ligatures w14:val="none"/>
        </w:rPr>
        <w:t xml:space="preserve"> to enhance transparency and resilience.</w:t>
      </w:r>
    </w:p>
    <w:p w14:paraId="7E52B7B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how different departments collaborate to ensure GRC success, the challenges they face, and the best practices for fostering an organization-wide culture of compliance.</w:t>
      </w:r>
    </w:p>
    <w:p w14:paraId="465FBA62"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14A453">
          <v:rect id="_x0000_i1421" style="width:0;height:1.5pt" o:hralign="center" o:hrstd="t" o:hr="t" fillcolor="#a0a0a0" stroked="f"/>
        </w:pict>
      </w:r>
    </w:p>
    <w:p w14:paraId="617E2195"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Each Department in GRC Integration</w:t>
      </w:r>
    </w:p>
    <w:p w14:paraId="3EDB451E"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and Legal: The Regulatory Guardians</w:t>
      </w:r>
    </w:p>
    <w:p w14:paraId="7CF770A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Compliance and Legal teams</w:t>
      </w:r>
      <w:r w:rsidRPr="00C653B8">
        <w:rPr>
          <w:rFonts w:ascii="Times New Roman" w:eastAsia="Times New Roman" w:hAnsi="Times New Roman" w:cs="Times New Roman"/>
          <w:kern w:val="0"/>
          <w:sz w:val="24"/>
          <w:szCs w:val="24"/>
          <w:lang w:eastAsia="en-IN"/>
          <w14:ligatures w14:val="none"/>
        </w:rPr>
        <w:t xml:space="preserve"> ensure that the organization adheres to </w:t>
      </w:r>
      <w:r w:rsidRPr="00C653B8">
        <w:rPr>
          <w:rFonts w:ascii="Times New Roman" w:eastAsia="Times New Roman" w:hAnsi="Times New Roman" w:cs="Times New Roman"/>
          <w:b/>
          <w:bCs/>
          <w:kern w:val="0"/>
          <w:sz w:val="24"/>
          <w:szCs w:val="24"/>
          <w:lang w:eastAsia="en-IN"/>
          <w14:ligatures w14:val="none"/>
        </w:rPr>
        <w:t>local, national, and international regulations</w:t>
      </w:r>
      <w:r w:rsidRPr="00C653B8">
        <w:rPr>
          <w:rFonts w:ascii="Times New Roman" w:eastAsia="Times New Roman" w:hAnsi="Times New Roman" w:cs="Times New Roman"/>
          <w:kern w:val="0"/>
          <w:sz w:val="24"/>
          <w:szCs w:val="24"/>
          <w:lang w:eastAsia="en-IN"/>
          <w14:ligatures w14:val="none"/>
        </w:rPr>
        <w:t>. Their role includes:</w:t>
      </w:r>
    </w:p>
    <w:p w14:paraId="3BA8BD6F" w14:textId="77777777" w:rsidR="00C653B8" w:rsidRPr="00C653B8" w:rsidRDefault="00C653B8">
      <w:pPr>
        <w:numPr>
          <w:ilvl w:val="0"/>
          <w:numId w:val="7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Interpreting laws and regulations</w:t>
      </w:r>
      <w:r w:rsidRPr="00C653B8">
        <w:rPr>
          <w:rFonts w:ascii="Times New Roman" w:eastAsia="Times New Roman" w:hAnsi="Times New Roman" w:cs="Times New Roman"/>
          <w:kern w:val="0"/>
          <w:sz w:val="24"/>
          <w:szCs w:val="24"/>
          <w:lang w:eastAsia="en-IN"/>
          <w14:ligatures w14:val="none"/>
        </w:rPr>
        <w:t xml:space="preserve"> such as GDPR, SOX, HIPAA, and AML requirements.</w:t>
      </w:r>
    </w:p>
    <w:p w14:paraId="5378295C" w14:textId="77777777" w:rsidR="00C653B8" w:rsidRPr="00C653B8" w:rsidRDefault="00C653B8">
      <w:pPr>
        <w:numPr>
          <w:ilvl w:val="0"/>
          <w:numId w:val="7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and enforcing compliance policies</w:t>
      </w:r>
      <w:r w:rsidRPr="00C653B8">
        <w:rPr>
          <w:rFonts w:ascii="Times New Roman" w:eastAsia="Times New Roman" w:hAnsi="Times New Roman" w:cs="Times New Roman"/>
          <w:kern w:val="0"/>
          <w:sz w:val="24"/>
          <w:szCs w:val="24"/>
          <w:lang w:eastAsia="en-IN"/>
          <w14:ligatures w14:val="none"/>
        </w:rPr>
        <w:t xml:space="preserve"> that align with regulatory expectations.</w:t>
      </w:r>
    </w:p>
    <w:p w14:paraId="43D786B0" w14:textId="77777777" w:rsidR="00C653B8" w:rsidRPr="00C653B8" w:rsidRDefault="00C653B8">
      <w:pPr>
        <w:numPr>
          <w:ilvl w:val="0"/>
          <w:numId w:val="7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internal audits</w:t>
      </w:r>
      <w:r w:rsidRPr="00C653B8">
        <w:rPr>
          <w:rFonts w:ascii="Times New Roman" w:eastAsia="Times New Roman" w:hAnsi="Times New Roman" w:cs="Times New Roman"/>
          <w:kern w:val="0"/>
          <w:sz w:val="24"/>
          <w:szCs w:val="24"/>
          <w:lang w:eastAsia="en-IN"/>
          <w14:ligatures w14:val="none"/>
        </w:rPr>
        <w:t xml:space="preserve"> and reporting findings to regulatory agencies.</w:t>
      </w:r>
    </w:p>
    <w:p w14:paraId="3E56E6BA" w14:textId="77777777" w:rsidR="00C653B8" w:rsidRPr="00C653B8" w:rsidRDefault="00C653B8">
      <w:pPr>
        <w:numPr>
          <w:ilvl w:val="0"/>
          <w:numId w:val="7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Advising other departments on legal risks</w:t>
      </w:r>
      <w:r w:rsidRPr="00C653B8">
        <w:rPr>
          <w:rFonts w:ascii="Times New Roman" w:eastAsia="Times New Roman" w:hAnsi="Times New Roman" w:cs="Times New Roman"/>
          <w:kern w:val="0"/>
          <w:sz w:val="24"/>
          <w:szCs w:val="24"/>
          <w:lang w:eastAsia="en-IN"/>
          <w14:ligatures w14:val="none"/>
        </w:rPr>
        <w:t xml:space="preserve"> and contractual obligations.</w:t>
      </w:r>
    </w:p>
    <w:p w14:paraId="26DE50C7"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Legal-Driven Compliance Strategy</w:t>
      </w:r>
      <w:r w:rsidRPr="00C653B8">
        <w:rPr>
          <w:rFonts w:ascii="Times New Roman" w:eastAsia="Times New Roman" w:hAnsi="Times New Roman" w:cs="Times New Roman"/>
          <w:kern w:val="0"/>
          <w:sz w:val="24"/>
          <w:szCs w:val="24"/>
          <w:lang w:eastAsia="en-IN"/>
          <w14:ligatures w14:val="none"/>
        </w:rPr>
        <w:t xml:space="preserve"> JPMorgan’s </w:t>
      </w:r>
      <w:r w:rsidRPr="00C653B8">
        <w:rPr>
          <w:rFonts w:ascii="Times New Roman" w:eastAsia="Times New Roman" w:hAnsi="Times New Roman" w:cs="Times New Roman"/>
          <w:b/>
          <w:bCs/>
          <w:kern w:val="0"/>
          <w:sz w:val="24"/>
          <w:szCs w:val="24"/>
          <w:lang w:eastAsia="en-IN"/>
          <w14:ligatures w14:val="none"/>
        </w:rPr>
        <w:t>Legal and Compliance teams implemented AI-driven regulatory tracking</w:t>
      </w:r>
      <w:r w:rsidRPr="00C653B8">
        <w:rPr>
          <w:rFonts w:ascii="Times New Roman" w:eastAsia="Times New Roman" w:hAnsi="Times New Roman" w:cs="Times New Roman"/>
          <w:kern w:val="0"/>
          <w:sz w:val="24"/>
          <w:szCs w:val="24"/>
          <w:lang w:eastAsia="en-IN"/>
          <w14:ligatures w14:val="none"/>
        </w:rPr>
        <w:t xml:space="preserve">, enabling real-time updates on financial laws, reducing non-compliance risks by </w:t>
      </w:r>
      <w:r w:rsidRPr="00C653B8">
        <w:rPr>
          <w:rFonts w:ascii="Times New Roman" w:eastAsia="Times New Roman" w:hAnsi="Times New Roman" w:cs="Times New Roman"/>
          <w:b/>
          <w:bCs/>
          <w:kern w:val="0"/>
          <w:sz w:val="24"/>
          <w:szCs w:val="24"/>
          <w:lang w:eastAsia="en-IN"/>
          <w14:ligatures w14:val="none"/>
        </w:rPr>
        <w:t>30%</w:t>
      </w:r>
      <w:r w:rsidRPr="00C653B8">
        <w:rPr>
          <w:rFonts w:ascii="Times New Roman" w:eastAsia="Times New Roman" w:hAnsi="Times New Roman" w:cs="Times New Roman"/>
          <w:kern w:val="0"/>
          <w:sz w:val="24"/>
          <w:szCs w:val="24"/>
          <w:lang w:eastAsia="en-IN"/>
          <w14:ligatures w14:val="none"/>
        </w:rPr>
        <w:t>.</w:t>
      </w:r>
    </w:p>
    <w:p w14:paraId="39CDA8A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IT and Cybersecurity: Protecting Digital Assets</w:t>
      </w:r>
    </w:p>
    <w:p w14:paraId="21CBD7A6"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IT and Cybersecurity teams</w:t>
      </w:r>
      <w:r w:rsidRPr="00C653B8">
        <w:rPr>
          <w:rFonts w:ascii="Times New Roman" w:eastAsia="Times New Roman" w:hAnsi="Times New Roman" w:cs="Times New Roman"/>
          <w:kern w:val="0"/>
          <w:sz w:val="24"/>
          <w:szCs w:val="24"/>
          <w:lang w:eastAsia="en-IN"/>
          <w14:ligatures w14:val="none"/>
        </w:rPr>
        <w:t xml:space="preserve"> play a pivotal role in ensuring that risk management extends to </w:t>
      </w:r>
      <w:r w:rsidRPr="00C653B8">
        <w:rPr>
          <w:rFonts w:ascii="Times New Roman" w:eastAsia="Times New Roman" w:hAnsi="Times New Roman" w:cs="Times New Roman"/>
          <w:b/>
          <w:bCs/>
          <w:kern w:val="0"/>
          <w:sz w:val="24"/>
          <w:szCs w:val="24"/>
          <w:lang w:eastAsia="en-IN"/>
          <w14:ligatures w14:val="none"/>
        </w:rPr>
        <w:t>data security, network integrity, and regulatory cybersecurity compliance.</w:t>
      </w:r>
      <w:r w:rsidRPr="00C653B8">
        <w:rPr>
          <w:rFonts w:ascii="Times New Roman" w:eastAsia="Times New Roman" w:hAnsi="Times New Roman" w:cs="Times New Roman"/>
          <w:kern w:val="0"/>
          <w:sz w:val="24"/>
          <w:szCs w:val="24"/>
          <w:lang w:eastAsia="en-IN"/>
          <w14:ligatures w14:val="none"/>
        </w:rPr>
        <w:t xml:space="preserve"> Their role includes:</w:t>
      </w:r>
    </w:p>
    <w:p w14:paraId="241CD200" w14:textId="77777777" w:rsidR="00C653B8" w:rsidRPr="00C653B8" w:rsidRDefault="00C653B8">
      <w:pPr>
        <w:numPr>
          <w:ilvl w:val="0"/>
          <w:numId w:val="7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Implementing cybersecurity frameworks</w:t>
      </w:r>
      <w:r w:rsidRPr="00C653B8">
        <w:rPr>
          <w:rFonts w:ascii="Times New Roman" w:eastAsia="Times New Roman" w:hAnsi="Times New Roman" w:cs="Times New Roman"/>
          <w:kern w:val="0"/>
          <w:sz w:val="24"/>
          <w:szCs w:val="24"/>
          <w:lang w:eastAsia="en-IN"/>
          <w14:ligatures w14:val="none"/>
        </w:rPr>
        <w:t xml:space="preserve"> like ISO 27001 and NIST CSF.</w:t>
      </w:r>
    </w:p>
    <w:p w14:paraId="00B1038D" w14:textId="77777777" w:rsidR="00C653B8" w:rsidRPr="00C653B8" w:rsidRDefault="00C653B8">
      <w:pPr>
        <w:numPr>
          <w:ilvl w:val="0"/>
          <w:numId w:val="7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Monitoring security threats</w:t>
      </w:r>
      <w:r w:rsidRPr="00C653B8">
        <w:rPr>
          <w:rFonts w:ascii="Times New Roman" w:eastAsia="Times New Roman" w:hAnsi="Times New Roman" w:cs="Times New Roman"/>
          <w:kern w:val="0"/>
          <w:sz w:val="24"/>
          <w:szCs w:val="24"/>
          <w:lang w:eastAsia="en-IN"/>
          <w14:ligatures w14:val="none"/>
        </w:rPr>
        <w:t xml:space="preserve"> using AI-powered SIEM (Security Information and Event Management) tools.</w:t>
      </w:r>
    </w:p>
    <w:p w14:paraId="21E1D885" w14:textId="77777777" w:rsidR="00C653B8" w:rsidRPr="00C653B8" w:rsidRDefault="00C653B8">
      <w:pPr>
        <w:numPr>
          <w:ilvl w:val="0"/>
          <w:numId w:val="7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Enforcing access control policies</w:t>
      </w:r>
      <w:r w:rsidRPr="00C653B8">
        <w:rPr>
          <w:rFonts w:ascii="Times New Roman" w:eastAsia="Times New Roman" w:hAnsi="Times New Roman" w:cs="Times New Roman"/>
          <w:kern w:val="0"/>
          <w:sz w:val="24"/>
          <w:szCs w:val="24"/>
          <w:lang w:eastAsia="en-IN"/>
          <w14:ligatures w14:val="none"/>
        </w:rPr>
        <w:t xml:space="preserve"> to prevent unauthorized data breaches.</w:t>
      </w:r>
    </w:p>
    <w:p w14:paraId="703C24CE" w14:textId="77777777" w:rsidR="00C653B8" w:rsidRPr="00C653B8" w:rsidRDefault="00C653B8">
      <w:pPr>
        <w:numPr>
          <w:ilvl w:val="0"/>
          <w:numId w:val="7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legal and compliance teams</w:t>
      </w:r>
      <w:r w:rsidRPr="00C653B8">
        <w:rPr>
          <w:rFonts w:ascii="Times New Roman" w:eastAsia="Times New Roman" w:hAnsi="Times New Roman" w:cs="Times New Roman"/>
          <w:kern w:val="0"/>
          <w:sz w:val="24"/>
          <w:szCs w:val="24"/>
          <w:lang w:eastAsia="en-IN"/>
          <w14:ligatures w14:val="none"/>
        </w:rPr>
        <w:t xml:space="preserve"> to meet cybersecurity regulations like GDPR and CCPA.</w:t>
      </w:r>
    </w:p>
    <w:p w14:paraId="4E5CEAE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Cyber Risk Governance</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AI-driven threat intelligence</w:t>
      </w:r>
      <w:r w:rsidRPr="00C653B8">
        <w:rPr>
          <w:rFonts w:ascii="Times New Roman" w:eastAsia="Times New Roman" w:hAnsi="Times New Roman" w:cs="Times New Roman"/>
          <w:kern w:val="0"/>
          <w:sz w:val="24"/>
          <w:szCs w:val="24"/>
          <w:lang w:eastAsia="en-IN"/>
          <w14:ligatures w14:val="none"/>
        </w:rPr>
        <w:t xml:space="preserve"> with GRC policies, improving cybersecurity risk detection and regulatory compliance by </w:t>
      </w:r>
      <w:r w:rsidRPr="00C653B8">
        <w:rPr>
          <w:rFonts w:ascii="Times New Roman" w:eastAsia="Times New Roman" w:hAnsi="Times New Roman" w:cs="Times New Roman"/>
          <w:b/>
          <w:bCs/>
          <w:kern w:val="0"/>
          <w:sz w:val="24"/>
          <w:szCs w:val="24"/>
          <w:lang w:eastAsia="en-IN"/>
          <w14:ligatures w14:val="none"/>
        </w:rPr>
        <w:t>40%</w:t>
      </w:r>
      <w:r w:rsidRPr="00C653B8">
        <w:rPr>
          <w:rFonts w:ascii="Times New Roman" w:eastAsia="Times New Roman" w:hAnsi="Times New Roman" w:cs="Times New Roman"/>
          <w:kern w:val="0"/>
          <w:sz w:val="24"/>
          <w:szCs w:val="24"/>
          <w:lang w:eastAsia="en-IN"/>
          <w14:ligatures w14:val="none"/>
        </w:rPr>
        <w:t>.</w:t>
      </w:r>
    </w:p>
    <w:p w14:paraId="5DACB673"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Finance and Internal Audit: Ensuring Financial Integrity</w:t>
      </w:r>
    </w:p>
    <w:p w14:paraId="45E0306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Finance and Internal Audit teams</w:t>
      </w:r>
      <w:r w:rsidRPr="00C653B8">
        <w:rPr>
          <w:rFonts w:ascii="Times New Roman" w:eastAsia="Times New Roman" w:hAnsi="Times New Roman" w:cs="Times New Roman"/>
          <w:kern w:val="0"/>
          <w:sz w:val="24"/>
          <w:szCs w:val="24"/>
          <w:lang w:eastAsia="en-IN"/>
          <w14:ligatures w14:val="none"/>
        </w:rPr>
        <w:t xml:space="preserve"> ensure financial transparency and protect the organization against </w:t>
      </w:r>
      <w:r w:rsidRPr="00C653B8">
        <w:rPr>
          <w:rFonts w:ascii="Times New Roman" w:eastAsia="Times New Roman" w:hAnsi="Times New Roman" w:cs="Times New Roman"/>
          <w:b/>
          <w:bCs/>
          <w:kern w:val="0"/>
          <w:sz w:val="24"/>
          <w:szCs w:val="24"/>
          <w:lang w:eastAsia="en-IN"/>
          <w14:ligatures w14:val="none"/>
        </w:rPr>
        <w:t>fraud, financial misreporting, and regulatory non-compliance.</w:t>
      </w:r>
      <w:r w:rsidRPr="00C653B8">
        <w:rPr>
          <w:rFonts w:ascii="Times New Roman" w:eastAsia="Times New Roman" w:hAnsi="Times New Roman" w:cs="Times New Roman"/>
          <w:kern w:val="0"/>
          <w:sz w:val="24"/>
          <w:szCs w:val="24"/>
          <w:lang w:eastAsia="en-IN"/>
          <w14:ligatures w14:val="none"/>
        </w:rPr>
        <w:t xml:space="preserve"> Their responsibilities include:</w:t>
      </w:r>
    </w:p>
    <w:p w14:paraId="44AD6BA2" w14:textId="77777777" w:rsidR="00C653B8" w:rsidRPr="00C653B8" w:rsidRDefault="00C653B8">
      <w:pPr>
        <w:numPr>
          <w:ilvl w:val="0"/>
          <w:numId w:val="7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Maintaining SOX compliance</w:t>
      </w:r>
      <w:r w:rsidRPr="00C653B8">
        <w:rPr>
          <w:rFonts w:ascii="Times New Roman" w:eastAsia="Times New Roman" w:hAnsi="Times New Roman" w:cs="Times New Roman"/>
          <w:kern w:val="0"/>
          <w:sz w:val="24"/>
          <w:szCs w:val="24"/>
          <w:lang w:eastAsia="en-IN"/>
          <w14:ligatures w14:val="none"/>
        </w:rPr>
        <w:t xml:space="preserve"> by ensuring financial reporting accuracy.</w:t>
      </w:r>
    </w:p>
    <w:p w14:paraId="4C06F0A1" w14:textId="77777777" w:rsidR="00C653B8" w:rsidRPr="00C653B8" w:rsidRDefault="00C653B8">
      <w:pPr>
        <w:numPr>
          <w:ilvl w:val="0"/>
          <w:numId w:val="7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fraud risk assessments</w:t>
      </w:r>
      <w:r w:rsidRPr="00C653B8">
        <w:rPr>
          <w:rFonts w:ascii="Times New Roman" w:eastAsia="Times New Roman" w:hAnsi="Times New Roman" w:cs="Times New Roman"/>
          <w:kern w:val="0"/>
          <w:sz w:val="24"/>
          <w:szCs w:val="24"/>
          <w:lang w:eastAsia="en-IN"/>
          <w14:ligatures w14:val="none"/>
        </w:rPr>
        <w:t xml:space="preserve"> and monitoring suspicious transactions.</w:t>
      </w:r>
    </w:p>
    <w:p w14:paraId="414A34F8" w14:textId="77777777" w:rsidR="00C653B8" w:rsidRPr="00C653B8" w:rsidRDefault="00C653B8">
      <w:pPr>
        <w:numPr>
          <w:ilvl w:val="0"/>
          <w:numId w:val="7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compliance teams</w:t>
      </w:r>
      <w:r w:rsidRPr="00C653B8">
        <w:rPr>
          <w:rFonts w:ascii="Times New Roman" w:eastAsia="Times New Roman" w:hAnsi="Times New Roman" w:cs="Times New Roman"/>
          <w:kern w:val="0"/>
          <w:sz w:val="24"/>
          <w:szCs w:val="24"/>
          <w:lang w:eastAsia="en-IN"/>
          <w14:ligatures w14:val="none"/>
        </w:rPr>
        <w:t xml:space="preserve"> to manage financial audits.</w:t>
      </w:r>
    </w:p>
    <w:p w14:paraId="56DED7D2" w14:textId="77777777" w:rsidR="00C653B8" w:rsidRPr="00C653B8" w:rsidRDefault="00C653B8">
      <w:pPr>
        <w:numPr>
          <w:ilvl w:val="0"/>
          <w:numId w:val="7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anti-money laundering (AML) adherence</w:t>
      </w:r>
      <w:r w:rsidRPr="00C653B8">
        <w:rPr>
          <w:rFonts w:ascii="Times New Roman" w:eastAsia="Times New Roman" w:hAnsi="Times New Roman" w:cs="Times New Roman"/>
          <w:kern w:val="0"/>
          <w:sz w:val="24"/>
          <w:szCs w:val="24"/>
          <w:lang w:eastAsia="en-IN"/>
          <w14:ligatures w14:val="none"/>
        </w:rPr>
        <w:t xml:space="preserve"> through continuous monitoring.</w:t>
      </w:r>
    </w:p>
    <w:p w14:paraId="3E0A894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Financial Risk Monitoring</w:t>
      </w:r>
      <w:r w:rsidRPr="00C653B8">
        <w:rPr>
          <w:rFonts w:ascii="Times New Roman" w:eastAsia="Times New Roman" w:hAnsi="Times New Roman" w:cs="Times New Roman"/>
          <w:kern w:val="0"/>
          <w:sz w:val="24"/>
          <w:szCs w:val="24"/>
          <w:lang w:eastAsia="en-IN"/>
          <w14:ligatures w14:val="none"/>
        </w:rPr>
        <w:t xml:space="preserve"> Deutsche Bank deployed </w:t>
      </w:r>
      <w:r w:rsidRPr="00C653B8">
        <w:rPr>
          <w:rFonts w:ascii="Times New Roman" w:eastAsia="Times New Roman" w:hAnsi="Times New Roman" w:cs="Times New Roman"/>
          <w:b/>
          <w:bCs/>
          <w:kern w:val="0"/>
          <w:sz w:val="24"/>
          <w:szCs w:val="24"/>
          <w:lang w:eastAsia="en-IN"/>
          <w14:ligatures w14:val="none"/>
        </w:rPr>
        <w:t>AI-driven fraud detection</w:t>
      </w:r>
      <w:r w:rsidRPr="00C653B8">
        <w:rPr>
          <w:rFonts w:ascii="Times New Roman" w:eastAsia="Times New Roman" w:hAnsi="Times New Roman" w:cs="Times New Roman"/>
          <w:kern w:val="0"/>
          <w:sz w:val="24"/>
          <w:szCs w:val="24"/>
          <w:lang w:eastAsia="en-IN"/>
          <w14:ligatures w14:val="none"/>
        </w:rPr>
        <w:t xml:space="preserve"> to identify anomalies in financial transactions, improving Basel III compliance and reducing fraud risks.</w:t>
      </w:r>
    </w:p>
    <w:p w14:paraId="35422C09"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Human Resources: Fostering an Ethical Culture</w:t>
      </w:r>
    </w:p>
    <w:p w14:paraId="46A01FAC"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Human Resources (HR) plays a critical role in embedding GRC into the company culture through:</w:t>
      </w:r>
    </w:p>
    <w:p w14:paraId="07EBF17D" w14:textId="77777777" w:rsidR="00C653B8" w:rsidRPr="00C653B8" w:rsidRDefault="00C653B8">
      <w:pPr>
        <w:numPr>
          <w:ilvl w:val="0"/>
          <w:numId w:val="7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Developing compliance training programs</w:t>
      </w:r>
      <w:r w:rsidRPr="00C653B8">
        <w:rPr>
          <w:rFonts w:ascii="Times New Roman" w:eastAsia="Times New Roman" w:hAnsi="Times New Roman" w:cs="Times New Roman"/>
          <w:kern w:val="0"/>
          <w:sz w:val="24"/>
          <w:szCs w:val="24"/>
          <w:lang w:eastAsia="en-IN"/>
          <w14:ligatures w14:val="none"/>
        </w:rPr>
        <w:t xml:space="preserve"> to educate employees on regulatory risks.</w:t>
      </w:r>
    </w:p>
    <w:p w14:paraId="019C0063" w14:textId="77777777" w:rsidR="00C653B8" w:rsidRPr="00C653B8" w:rsidRDefault="00C653B8">
      <w:pPr>
        <w:numPr>
          <w:ilvl w:val="0"/>
          <w:numId w:val="7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Enforcing ethical business conduct</w:t>
      </w:r>
      <w:r w:rsidRPr="00C653B8">
        <w:rPr>
          <w:rFonts w:ascii="Times New Roman" w:eastAsia="Times New Roman" w:hAnsi="Times New Roman" w:cs="Times New Roman"/>
          <w:kern w:val="0"/>
          <w:sz w:val="24"/>
          <w:szCs w:val="24"/>
          <w:lang w:eastAsia="en-IN"/>
          <w14:ligatures w14:val="none"/>
        </w:rPr>
        <w:t xml:space="preserve"> through corporate policies and whistleblower protections.</w:t>
      </w:r>
    </w:p>
    <w:p w14:paraId="58C77D60" w14:textId="77777777" w:rsidR="00C653B8" w:rsidRPr="00C653B8" w:rsidRDefault="00C653B8">
      <w:pPr>
        <w:numPr>
          <w:ilvl w:val="0"/>
          <w:numId w:val="7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third-party risk management</w:t>
      </w:r>
      <w:r w:rsidRPr="00C653B8">
        <w:rPr>
          <w:rFonts w:ascii="Times New Roman" w:eastAsia="Times New Roman" w:hAnsi="Times New Roman" w:cs="Times New Roman"/>
          <w:kern w:val="0"/>
          <w:sz w:val="24"/>
          <w:szCs w:val="24"/>
          <w:lang w:eastAsia="en-IN"/>
          <w14:ligatures w14:val="none"/>
        </w:rPr>
        <w:t xml:space="preserve"> by vetting vendors and business partners.</w:t>
      </w:r>
    </w:p>
    <w:p w14:paraId="7821BA8B" w14:textId="77777777" w:rsidR="00C653B8" w:rsidRPr="00C653B8" w:rsidRDefault="00C653B8">
      <w:pPr>
        <w:numPr>
          <w:ilvl w:val="0"/>
          <w:numId w:val="7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Integrating GRC into employee onboarding</w:t>
      </w:r>
      <w:r w:rsidRPr="00C653B8">
        <w:rPr>
          <w:rFonts w:ascii="Times New Roman" w:eastAsia="Times New Roman" w:hAnsi="Times New Roman" w:cs="Times New Roman"/>
          <w:kern w:val="0"/>
          <w:sz w:val="24"/>
          <w:szCs w:val="24"/>
          <w:lang w:eastAsia="en-IN"/>
          <w14:ligatures w14:val="none"/>
        </w:rPr>
        <w:t xml:space="preserve"> and professional development.</w:t>
      </w:r>
    </w:p>
    <w:p w14:paraId="40FE56A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AI-Powered Compliance Training Program</w:t>
      </w:r>
      <w:r w:rsidRPr="00C653B8">
        <w:rPr>
          <w:rFonts w:ascii="Times New Roman" w:eastAsia="Times New Roman" w:hAnsi="Times New Roman" w:cs="Times New Roman"/>
          <w:kern w:val="0"/>
          <w:sz w:val="24"/>
          <w:szCs w:val="24"/>
          <w:lang w:eastAsia="en-IN"/>
          <w14:ligatures w14:val="none"/>
        </w:rPr>
        <w:t xml:space="preserve"> Amazon implemented </w:t>
      </w:r>
      <w:r w:rsidRPr="00C653B8">
        <w:rPr>
          <w:rFonts w:ascii="Times New Roman" w:eastAsia="Times New Roman" w:hAnsi="Times New Roman" w:cs="Times New Roman"/>
          <w:b/>
          <w:bCs/>
          <w:kern w:val="0"/>
          <w:sz w:val="24"/>
          <w:szCs w:val="24"/>
          <w:lang w:eastAsia="en-IN"/>
          <w14:ligatures w14:val="none"/>
        </w:rPr>
        <w:t>machine-learning-driven GRC training</w:t>
      </w:r>
      <w:r w:rsidRPr="00C653B8">
        <w:rPr>
          <w:rFonts w:ascii="Times New Roman" w:eastAsia="Times New Roman" w:hAnsi="Times New Roman" w:cs="Times New Roman"/>
          <w:kern w:val="0"/>
          <w:sz w:val="24"/>
          <w:szCs w:val="24"/>
          <w:lang w:eastAsia="en-IN"/>
          <w14:ligatures w14:val="none"/>
        </w:rPr>
        <w:t>, increasing compliance awareness and reducing ethical violations across global operations.</w:t>
      </w:r>
    </w:p>
    <w:p w14:paraId="784F8E72"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Operations and Supply Chain: Managing Third-Party Risks</w:t>
      </w:r>
    </w:p>
    <w:p w14:paraId="1F18B1B0"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Operations and Supply Chain teams</w:t>
      </w:r>
      <w:r w:rsidRPr="00C653B8">
        <w:rPr>
          <w:rFonts w:ascii="Times New Roman" w:eastAsia="Times New Roman" w:hAnsi="Times New Roman" w:cs="Times New Roman"/>
          <w:kern w:val="0"/>
          <w:sz w:val="24"/>
          <w:szCs w:val="24"/>
          <w:lang w:eastAsia="en-IN"/>
          <w14:ligatures w14:val="none"/>
        </w:rPr>
        <w:t xml:space="preserve"> ensure that risk management extends beyond internal controls to include </w:t>
      </w:r>
      <w:r w:rsidRPr="00C653B8">
        <w:rPr>
          <w:rFonts w:ascii="Times New Roman" w:eastAsia="Times New Roman" w:hAnsi="Times New Roman" w:cs="Times New Roman"/>
          <w:b/>
          <w:bCs/>
          <w:kern w:val="0"/>
          <w:sz w:val="24"/>
          <w:szCs w:val="24"/>
          <w:lang w:eastAsia="en-IN"/>
          <w14:ligatures w14:val="none"/>
        </w:rPr>
        <w:t>third-party vendors and suppliers</w:t>
      </w:r>
      <w:r w:rsidRPr="00C653B8">
        <w:rPr>
          <w:rFonts w:ascii="Times New Roman" w:eastAsia="Times New Roman" w:hAnsi="Times New Roman" w:cs="Times New Roman"/>
          <w:kern w:val="0"/>
          <w:sz w:val="24"/>
          <w:szCs w:val="24"/>
          <w:lang w:eastAsia="en-IN"/>
          <w14:ligatures w14:val="none"/>
        </w:rPr>
        <w:t>. Their responsibilities include:</w:t>
      </w:r>
    </w:p>
    <w:p w14:paraId="11657399" w14:textId="77777777" w:rsidR="00C653B8" w:rsidRPr="00C653B8" w:rsidRDefault="00C653B8">
      <w:pPr>
        <w:numPr>
          <w:ilvl w:val="0"/>
          <w:numId w:val="7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vendor compliance</w:t>
      </w:r>
      <w:r w:rsidRPr="00C653B8">
        <w:rPr>
          <w:rFonts w:ascii="Times New Roman" w:eastAsia="Times New Roman" w:hAnsi="Times New Roman" w:cs="Times New Roman"/>
          <w:kern w:val="0"/>
          <w:sz w:val="24"/>
          <w:szCs w:val="24"/>
          <w:lang w:eastAsia="en-IN"/>
          <w14:ligatures w14:val="none"/>
        </w:rPr>
        <w:t xml:space="preserve"> with contracts and industry standards.</w:t>
      </w:r>
    </w:p>
    <w:p w14:paraId="7C107312" w14:textId="77777777" w:rsidR="00C653B8" w:rsidRPr="00C653B8" w:rsidRDefault="00C653B8">
      <w:pPr>
        <w:numPr>
          <w:ilvl w:val="0"/>
          <w:numId w:val="7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Implementing blockchain for supply chain transparency.</w:t>
      </w:r>
    </w:p>
    <w:p w14:paraId="1E1B661D" w14:textId="77777777" w:rsidR="00C653B8" w:rsidRPr="00C653B8" w:rsidRDefault="00C653B8">
      <w:pPr>
        <w:numPr>
          <w:ilvl w:val="0"/>
          <w:numId w:val="7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supplier audits</w:t>
      </w:r>
      <w:r w:rsidRPr="00C653B8">
        <w:rPr>
          <w:rFonts w:ascii="Times New Roman" w:eastAsia="Times New Roman" w:hAnsi="Times New Roman" w:cs="Times New Roman"/>
          <w:kern w:val="0"/>
          <w:sz w:val="24"/>
          <w:szCs w:val="24"/>
          <w:lang w:eastAsia="en-IN"/>
          <w14:ligatures w14:val="none"/>
        </w:rPr>
        <w:t xml:space="preserve"> to ensure ethical sourcing and </w:t>
      </w:r>
      <w:proofErr w:type="spellStart"/>
      <w:r w:rsidRPr="00C653B8">
        <w:rPr>
          <w:rFonts w:ascii="Times New Roman" w:eastAsia="Times New Roman" w:hAnsi="Times New Roman" w:cs="Times New Roman"/>
          <w:kern w:val="0"/>
          <w:sz w:val="24"/>
          <w:szCs w:val="24"/>
          <w:lang w:eastAsia="en-IN"/>
          <w14:ligatures w14:val="none"/>
        </w:rPr>
        <w:t>labor</w:t>
      </w:r>
      <w:proofErr w:type="spellEnd"/>
      <w:r w:rsidRPr="00C653B8">
        <w:rPr>
          <w:rFonts w:ascii="Times New Roman" w:eastAsia="Times New Roman" w:hAnsi="Times New Roman" w:cs="Times New Roman"/>
          <w:kern w:val="0"/>
          <w:sz w:val="24"/>
          <w:szCs w:val="24"/>
          <w:lang w:eastAsia="en-IN"/>
          <w14:ligatures w14:val="none"/>
        </w:rPr>
        <w:t xml:space="preserve"> practices.</w:t>
      </w:r>
    </w:p>
    <w:p w14:paraId="1C2921A8" w14:textId="77777777" w:rsidR="00C653B8" w:rsidRPr="00C653B8" w:rsidRDefault="00C653B8">
      <w:pPr>
        <w:numPr>
          <w:ilvl w:val="0"/>
          <w:numId w:val="7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Managing operational risks</w:t>
      </w:r>
      <w:r w:rsidRPr="00C653B8">
        <w:rPr>
          <w:rFonts w:ascii="Times New Roman" w:eastAsia="Times New Roman" w:hAnsi="Times New Roman" w:cs="Times New Roman"/>
          <w:kern w:val="0"/>
          <w:sz w:val="24"/>
          <w:szCs w:val="24"/>
          <w:lang w:eastAsia="en-IN"/>
          <w14:ligatures w14:val="none"/>
        </w:rPr>
        <w:t xml:space="preserve"> to prevent supply chain disruptions.</w:t>
      </w:r>
    </w:p>
    <w:p w14:paraId="70FCE99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Blockchain-Based Vendor Compliance System</w:t>
      </w:r>
      <w:r w:rsidRPr="00C653B8">
        <w:rPr>
          <w:rFonts w:ascii="Times New Roman" w:eastAsia="Times New Roman" w:hAnsi="Times New Roman" w:cs="Times New Roman"/>
          <w:kern w:val="0"/>
          <w:sz w:val="24"/>
          <w:szCs w:val="24"/>
          <w:lang w:eastAsia="en-IN"/>
          <w14:ligatures w14:val="none"/>
        </w:rPr>
        <w:t xml:space="preserve"> Tesla leveraged </w:t>
      </w:r>
      <w:r w:rsidRPr="00C653B8">
        <w:rPr>
          <w:rFonts w:ascii="Times New Roman" w:eastAsia="Times New Roman" w:hAnsi="Times New Roman" w:cs="Times New Roman"/>
          <w:b/>
          <w:bCs/>
          <w:kern w:val="0"/>
          <w:sz w:val="24"/>
          <w:szCs w:val="24"/>
          <w:lang w:eastAsia="en-IN"/>
          <w14:ligatures w14:val="none"/>
        </w:rPr>
        <w:t>blockchain-based contract management</w:t>
      </w:r>
      <w:r w:rsidRPr="00C653B8">
        <w:rPr>
          <w:rFonts w:ascii="Times New Roman" w:eastAsia="Times New Roman" w:hAnsi="Times New Roman" w:cs="Times New Roman"/>
          <w:kern w:val="0"/>
          <w:sz w:val="24"/>
          <w:szCs w:val="24"/>
          <w:lang w:eastAsia="en-IN"/>
          <w14:ligatures w14:val="none"/>
        </w:rPr>
        <w:t xml:space="preserve">, ensuring </w:t>
      </w:r>
      <w:r w:rsidRPr="00C653B8">
        <w:rPr>
          <w:rFonts w:ascii="Times New Roman" w:eastAsia="Times New Roman" w:hAnsi="Times New Roman" w:cs="Times New Roman"/>
          <w:b/>
          <w:bCs/>
          <w:kern w:val="0"/>
          <w:sz w:val="24"/>
          <w:szCs w:val="24"/>
          <w:lang w:eastAsia="en-IN"/>
          <w14:ligatures w14:val="none"/>
        </w:rPr>
        <w:t>third-party vendor compliance</w:t>
      </w:r>
      <w:r w:rsidRPr="00C653B8">
        <w:rPr>
          <w:rFonts w:ascii="Times New Roman" w:eastAsia="Times New Roman" w:hAnsi="Times New Roman" w:cs="Times New Roman"/>
          <w:kern w:val="0"/>
          <w:sz w:val="24"/>
          <w:szCs w:val="24"/>
          <w:lang w:eastAsia="en-IN"/>
          <w14:ligatures w14:val="none"/>
        </w:rPr>
        <w:t xml:space="preserve"> with ethical </w:t>
      </w:r>
      <w:proofErr w:type="spellStart"/>
      <w:r w:rsidRPr="00C653B8">
        <w:rPr>
          <w:rFonts w:ascii="Times New Roman" w:eastAsia="Times New Roman" w:hAnsi="Times New Roman" w:cs="Times New Roman"/>
          <w:kern w:val="0"/>
          <w:sz w:val="24"/>
          <w:szCs w:val="24"/>
          <w:lang w:eastAsia="en-IN"/>
          <w14:ligatures w14:val="none"/>
        </w:rPr>
        <w:t>labor</w:t>
      </w:r>
      <w:proofErr w:type="spellEnd"/>
      <w:r w:rsidRPr="00C653B8">
        <w:rPr>
          <w:rFonts w:ascii="Times New Roman" w:eastAsia="Times New Roman" w:hAnsi="Times New Roman" w:cs="Times New Roman"/>
          <w:kern w:val="0"/>
          <w:sz w:val="24"/>
          <w:szCs w:val="24"/>
          <w:lang w:eastAsia="en-IN"/>
          <w14:ligatures w14:val="none"/>
        </w:rPr>
        <w:t xml:space="preserve"> and cybersecurity requirements.</w:t>
      </w:r>
    </w:p>
    <w:p w14:paraId="31996114"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F0DB5E">
          <v:rect id="_x0000_i1422" style="width:0;height:1.5pt" o:hralign="center" o:hrstd="t" o:hr="t" fillcolor="#a0a0a0" stroked="f"/>
        </w:pict>
      </w:r>
    </w:p>
    <w:p w14:paraId="642E0A6A"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Cross-Departmental GRC Collaboration</w:t>
      </w:r>
    </w:p>
    <w:p w14:paraId="55526FA7"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Breaking Down Organizational Silos</w:t>
      </w:r>
    </w:p>
    <w:p w14:paraId="56925021"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organizations struggle with </w:t>
      </w:r>
      <w:r w:rsidRPr="00C653B8">
        <w:rPr>
          <w:rFonts w:ascii="Times New Roman" w:eastAsia="Times New Roman" w:hAnsi="Times New Roman" w:cs="Times New Roman"/>
          <w:b/>
          <w:bCs/>
          <w:kern w:val="0"/>
          <w:sz w:val="24"/>
          <w:szCs w:val="24"/>
          <w:lang w:eastAsia="en-IN"/>
          <w14:ligatures w14:val="none"/>
        </w:rPr>
        <w:t>fragmented GRC responsibilities</w:t>
      </w:r>
      <w:r w:rsidRPr="00C653B8">
        <w:rPr>
          <w:rFonts w:ascii="Times New Roman" w:eastAsia="Times New Roman" w:hAnsi="Times New Roman" w:cs="Times New Roman"/>
          <w:kern w:val="0"/>
          <w:sz w:val="24"/>
          <w:szCs w:val="24"/>
          <w:lang w:eastAsia="en-IN"/>
          <w14:ligatures w14:val="none"/>
        </w:rPr>
        <w:t>, leading to inefficiencies. To address this:</w:t>
      </w:r>
    </w:p>
    <w:p w14:paraId="4618E27F" w14:textId="77777777" w:rsidR="00C653B8" w:rsidRPr="00C653B8" w:rsidRDefault="00C653B8">
      <w:pPr>
        <w:numPr>
          <w:ilvl w:val="0"/>
          <w:numId w:val="7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cross-functional GRC committees.</w:t>
      </w:r>
    </w:p>
    <w:p w14:paraId="43B5FA2D" w14:textId="77777777" w:rsidR="00C653B8" w:rsidRPr="00C653B8" w:rsidRDefault="00C653B8">
      <w:pPr>
        <w:numPr>
          <w:ilvl w:val="0"/>
          <w:numId w:val="7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centralized GRC platforms</w:t>
      </w:r>
      <w:r w:rsidRPr="00C653B8">
        <w:rPr>
          <w:rFonts w:ascii="Times New Roman" w:eastAsia="Times New Roman" w:hAnsi="Times New Roman" w:cs="Times New Roman"/>
          <w:kern w:val="0"/>
          <w:sz w:val="24"/>
          <w:szCs w:val="24"/>
          <w:lang w:eastAsia="en-IN"/>
          <w14:ligatures w14:val="none"/>
        </w:rPr>
        <w:t xml:space="preserve"> to enable real-time collaboration.</w:t>
      </w:r>
    </w:p>
    <w:p w14:paraId="374B7A99" w14:textId="77777777" w:rsidR="00C653B8" w:rsidRPr="00C653B8" w:rsidRDefault="00C653B8">
      <w:pPr>
        <w:numPr>
          <w:ilvl w:val="0"/>
          <w:numId w:val="7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shared accountability between compliance, IT, and finance.</w:t>
      </w:r>
    </w:p>
    <w:p w14:paraId="65AB08C9"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Consistent Regulatory Awareness</w:t>
      </w:r>
    </w:p>
    <w:p w14:paraId="6D7CF29D"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Regulatory landscapes evolve rapidly, making it challenging for departments to stay updated. Solutions include:</w:t>
      </w:r>
    </w:p>
    <w:p w14:paraId="6D746AF1" w14:textId="77777777" w:rsidR="00C653B8" w:rsidRPr="00C653B8" w:rsidRDefault="00C653B8">
      <w:pPr>
        <w:numPr>
          <w:ilvl w:val="0"/>
          <w:numId w:val="7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regulatory intelligence tools</w:t>
      </w:r>
      <w:r w:rsidRPr="00C653B8">
        <w:rPr>
          <w:rFonts w:ascii="Times New Roman" w:eastAsia="Times New Roman" w:hAnsi="Times New Roman" w:cs="Times New Roman"/>
          <w:kern w:val="0"/>
          <w:sz w:val="24"/>
          <w:szCs w:val="24"/>
          <w:lang w:eastAsia="en-IN"/>
          <w14:ligatures w14:val="none"/>
        </w:rPr>
        <w:t xml:space="preserve"> to track compliance updates.</w:t>
      </w:r>
    </w:p>
    <w:p w14:paraId="26378DC6" w14:textId="77777777" w:rsidR="00C653B8" w:rsidRPr="00C653B8" w:rsidRDefault="00C653B8">
      <w:pPr>
        <w:numPr>
          <w:ilvl w:val="0"/>
          <w:numId w:val="7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Quarterly GRC training sessions</w:t>
      </w:r>
      <w:r w:rsidRPr="00C653B8">
        <w:rPr>
          <w:rFonts w:ascii="Times New Roman" w:eastAsia="Times New Roman" w:hAnsi="Times New Roman" w:cs="Times New Roman"/>
          <w:kern w:val="0"/>
          <w:sz w:val="24"/>
          <w:szCs w:val="24"/>
          <w:lang w:eastAsia="en-IN"/>
          <w14:ligatures w14:val="none"/>
        </w:rPr>
        <w:t xml:space="preserve"> for all departments.</w:t>
      </w:r>
    </w:p>
    <w:p w14:paraId="3C469FE6" w14:textId="77777777" w:rsidR="00C653B8" w:rsidRPr="00C653B8" w:rsidRDefault="00C653B8">
      <w:pPr>
        <w:numPr>
          <w:ilvl w:val="0"/>
          <w:numId w:val="7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policy updates integrated into compliance frameworks.</w:t>
      </w:r>
    </w:p>
    <w:p w14:paraId="7C711284"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Wells Fargo’s Failure to Ensure Compliance Consistency</w:t>
      </w:r>
      <w:r w:rsidRPr="00C653B8">
        <w:rPr>
          <w:rFonts w:ascii="Times New Roman" w:eastAsia="Times New Roman" w:hAnsi="Times New Roman" w:cs="Times New Roman"/>
          <w:kern w:val="0"/>
          <w:sz w:val="24"/>
          <w:szCs w:val="24"/>
          <w:lang w:eastAsia="en-IN"/>
          <w14:ligatures w14:val="none"/>
        </w:rPr>
        <w:t xml:space="preserve"> Wells Fargo faced </w:t>
      </w:r>
      <w:r w:rsidRPr="00C653B8">
        <w:rPr>
          <w:rFonts w:ascii="Times New Roman" w:eastAsia="Times New Roman" w:hAnsi="Times New Roman" w:cs="Times New Roman"/>
          <w:b/>
          <w:bCs/>
          <w:kern w:val="0"/>
          <w:sz w:val="24"/>
          <w:szCs w:val="24"/>
          <w:lang w:eastAsia="en-IN"/>
          <w14:ligatures w14:val="none"/>
        </w:rPr>
        <w:t>multi-billion-dollar penalties</w:t>
      </w:r>
      <w:r w:rsidRPr="00C653B8">
        <w:rPr>
          <w:rFonts w:ascii="Times New Roman" w:eastAsia="Times New Roman" w:hAnsi="Times New Roman" w:cs="Times New Roman"/>
          <w:kern w:val="0"/>
          <w:sz w:val="24"/>
          <w:szCs w:val="24"/>
          <w:lang w:eastAsia="en-IN"/>
          <w14:ligatures w14:val="none"/>
        </w:rPr>
        <w:t xml:space="preserve"> due to a lack of </w:t>
      </w:r>
      <w:r w:rsidRPr="00C653B8">
        <w:rPr>
          <w:rFonts w:ascii="Times New Roman" w:eastAsia="Times New Roman" w:hAnsi="Times New Roman" w:cs="Times New Roman"/>
          <w:b/>
          <w:bCs/>
          <w:kern w:val="0"/>
          <w:sz w:val="24"/>
          <w:szCs w:val="24"/>
          <w:lang w:eastAsia="en-IN"/>
          <w14:ligatures w14:val="none"/>
        </w:rPr>
        <w:t>cross-departmental GRC oversight</w:t>
      </w:r>
      <w:r w:rsidRPr="00C653B8">
        <w:rPr>
          <w:rFonts w:ascii="Times New Roman" w:eastAsia="Times New Roman" w:hAnsi="Times New Roman" w:cs="Times New Roman"/>
          <w:kern w:val="0"/>
          <w:sz w:val="24"/>
          <w:szCs w:val="24"/>
          <w:lang w:eastAsia="en-IN"/>
          <w14:ligatures w14:val="none"/>
        </w:rPr>
        <w:t>, resulting in unauthorized account openings and ethical breaches.</w:t>
      </w:r>
    </w:p>
    <w:p w14:paraId="18E05B99"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1C8F79">
          <v:rect id="_x0000_i1423" style="width:0;height:1.5pt" o:hralign="center" o:hrstd="t" o:hr="t" fillcolor="#a0a0a0" stroked="f"/>
        </w:pict>
      </w:r>
    </w:p>
    <w:p w14:paraId="7226C9FB"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GRC Collaboration Across Departments</w:t>
      </w:r>
    </w:p>
    <w:p w14:paraId="551F9460"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Unified GRC Strategy</w:t>
      </w:r>
    </w:p>
    <w:p w14:paraId="378BF9D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 ensure that all departments:</w:t>
      </w:r>
    </w:p>
    <w:p w14:paraId="0FFBCA0E" w14:textId="77777777" w:rsidR="00C653B8" w:rsidRPr="00C653B8" w:rsidRDefault="00C653B8">
      <w:pPr>
        <w:numPr>
          <w:ilvl w:val="0"/>
          <w:numId w:val="7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Align GRC objectives with corporate goals.</w:t>
      </w:r>
    </w:p>
    <w:p w14:paraId="4983299E" w14:textId="77777777" w:rsidR="00C653B8" w:rsidRPr="00C653B8" w:rsidRDefault="00C653B8">
      <w:pPr>
        <w:numPr>
          <w:ilvl w:val="0"/>
          <w:numId w:val="7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shared risk assessment tools</w:t>
      </w:r>
      <w:r w:rsidRPr="00C653B8">
        <w:rPr>
          <w:rFonts w:ascii="Times New Roman" w:eastAsia="Times New Roman" w:hAnsi="Times New Roman" w:cs="Times New Roman"/>
          <w:kern w:val="0"/>
          <w:sz w:val="24"/>
          <w:szCs w:val="24"/>
          <w:lang w:eastAsia="en-IN"/>
          <w14:ligatures w14:val="none"/>
        </w:rPr>
        <w:t xml:space="preserve"> to maintain oversight.</w:t>
      </w:r>
    </w:p>
    <w:p w14:paraId="47E06485" w14:textId="77777777" w:rsidR="00C653B8" w:rsidRPr="00C653B8" w:rsidRDefault="00C653B8">
      <w:pPr>
        <w:numPr>
          <w:ilvl w:val="0"/>
          <w:numId w:val="7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transparency in compliance reporting.</w:t>
      </w:r>
    </w:p>
    <w:p w14:paraId="067D1F28"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 and Automation for GRC Efficiency</w:t>
      </w:r>
    </w:p>
    <w:p w14:paraId="0920F709"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Technology can enhance cross-functional GRC collaboration through:</w:t>
      </w:r>
    </w:p>
    <w:p w14:paraId="50B1BBE8" w14:textId="77777777" w:rsidR="00C653B8" w:rsidRPr="00C653B8" w:rsidRDefault="00C653B8">
      <w:pPr>
        <w:numPr>
          <w:ilvl w:val="0"/>
          <w:numId w:val="7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fraud detection models</w:t>
      </w:r>
      <w:r w:rsidRPr="00C653B8">
        <w:rPr>
          <w:rFonts w:ascii="Times New Roman" w:eastAsia="Times New Roman" w:hAnsi="Times New Roman" w:cs="Times New Roman"/>
          <w:kern w:val="0"/>
          <w:sz w:val="24"/>
          <w:szCs w:val="24"/>
          <w:lang w:eastAsia="en-IN"/>
          <w14:ligatures w14:val="none"/>
        </w:rPr>
        <w:t xml:space="preserve"> integrated with finance and compliance.</w:t>
      </w:r>
    </w:p>
    <w:p w14:paraId="4D82907E" w14:textId="77777777" w:rsidR="00C653B8" w:rsidRPr="00C653B8" w:rsidRDefault="00C653B8">
      <w:pPr>
        <w:numPr>
          <w:ilvl w:val="0"/>
          <w:numId w:val="7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contract transparency and regulatory reporting.</w:t>
      </w:r>
    </w:p>
    <w:p w14:paraId="24EE0A1E" w14:textId="77777777" w:rsidR="00C653B8" w:rsidRPr="00C653B8" w:rsidRDefault="00C653B8">
      <w:pPr>
        <w:numPr>
          <w:ilvl w:val="0"/>
          <w:numId w:val="7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Machine learning-driven SIEM systems</w:t>
      </w:r>
      <w:r w:rsidRPr="00C653B8">
        <w:rPr>
          <w:rFonts w:ascii="Times New Roman" w:eastAsia="Times New Roman" w:hAnsi="Times New Roman" w:cs="Times New Roman"/>
          <w:kern w:val="0"/>
          <w:sz w:val="24"/>
          <w:szCs w:val="24"/>
          <w:lang w:eastAsia="en-IN"/>
          <w14:ligatures w14:val="none"/>
        </w:rPr>
        <w:t xml:space="preserve"> for real-time cybersecurity monitoring.</w:t>
      </w:r>
    </w:p>
    <w:p w14:paraId="5B06DA4B"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GRC Communication and Reporting</w:t>
      </w:r>
    </w:p>
    <w:p w14:paraId="30F14E55" w14:textId="77777777" w:rsidR="00C653B8" w:rsidRPr="00C653B8" w:rsidRDefault="00C653B8">
      <w:pPr>
        <w:numPr>
          <w:ilvl w:val="0"/>
          <w:numId w:val="7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regular meetings</w:t>
      </w:r>
      <w:r w:rsidRPr="00C653B8">
        <w:rPr>
          <w:rFonts w:ascii="Times New Roman" w:eastAsia="Times New Roman" w:hAnsi="Times New Roman" w:cs="Times New Roman"/>
          <w:kern w:val="0"/>
          <w:sz w:val="24"/>
          <w:szCs w:val="24"/>
          <w:lang w:eastAsia="en-IN"/>
          <w14:ligatures w14:val="none"/>
        </w:rPr>
        <w:t xml:space="preserve"> between compliance, IT, finance, and HR teams.</w:t>
      </w:r>
    </w:p>
    <w:p w14:paraId="3456D99D" w14:textId="77777777" w:rsidR="00C653B8" w:rsidRPr="00C653B8" w:rsidRDefault="00C653B8">
      <w:pPr>
        <w:numPr>
          <w:ilvl w:val="0"/>
          <w:numId w:val="7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 AI-driven GRC dashboards</w:t>
      </w:r>
      <w:r w:rsidRPr="00C653B8">
        <w:rPr>
          <w:rFonts w:ascii="Times New Roman" w:eastAsia="Times New Roman" w:hAnsi="Times New Roman" w:cs="Times New Roman"/>
          <w:kern w:val="0"/>
          <w:sz w:val="24"/>
          <w:szCs w:val="24"/>
          <w:lang w:eastAsia="en-IN"/>
          <w14:ligatures w14:val="none"/>
        </w:rPr>
        <w:t xml:space="preserve"> for risk visibility across departments.</w:t>
      </w:r>
    </w:p>
    <w:p w14:paraId="02E7217F" w14:textId="77777777" w:rsidR="00C653B8" w:rsidRPr="00C653B8" w:rsidRDefault="00C653B8">
      <w:pPr>
        <w:numPr>
          <w:ilvl w:val="0"/>
          <w:numId w:val="7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a whistleblower-friendly culture</w:t>
      </w:r>
      <w:r w:rsidRPr="00C653B8">
        <w:rPr>
          <w:rFonts w:ascii="Times New Roman" w:eastAsia="Times New Roman" w:hAnsi="Times New Roman" w:cs="Times New Roman"/>
          <w:kern w:val="0"/>
          <w:sz w:val="24"/>
          <w:szCs w:val="24"/>
          <w:lang w:eastAsia="en-IN"/>
          <w14:ligatures w14:val="none"/>
        </w:rPr>
        <w:t xml:space="preserve"> for ethical reporting.</w:t>
      </w:r>
    </w:p>
    <w:p w14:paraId="77FCC738"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IBM’s AI-Driven Cross-Departmental GRC Collaboration</w:t>
      </w:r>
      <w:r w:rsidRPr="00C653B8">
        <w:rPr>
          <w:rFonts w:ascii="Times New Roman" w:eastAsia="Times New Roman" w:hAnsi="Times New Roman" w:cs="Times New Roman"/>
          <w:kern w:val="0"/>
          <w:sz w:val="24"/>
          <w:szCs w:val="24"/>
          <w:lang w:eastAsia="en-IN"/>
          <w14:ligatures w14:val="none"/>
        </w:rPr>
        <w:t xml:space="preserve"> IBM integrated </w:t>
      </w:r>
      <w:r w:rsidRPr="00C653B8">
        <w:rPr>
          <w:rFonts w:ascii="Times New Roman" w:eastAsia="Times New Roman" w:hAnsi="Times New Roman" w:cs="Times New Roman"/>
          <w:b/>
          <w:bCs/>
          <w:kern w:val="0"/>
          <w:sz w:val="24"/>
          <w:szCs w:val="24"/>
          <w:lang w:eastAsia="en-IN"/>
          <w14:ligatures w14:val="none"/>
        </w:rPr>
        <w:t>AI-powered compliance tracking</w:t>
      </w:r>
      <w:r w:rsidRPr="00C653B8">
        <w:rPr>
          <w:rFonts w:ascii="Times New Roman" w:eastAsia="Times New Roman" w:hAnsi="Times New Roman" w:cs="Times New Roman"/>
          <w:kern w:val="0"/>
          <w:sz w:val="24"/>
          <w:szCs w:val="24"/>
          <w:lang w:eastAsia="en-IN"/>
          <w14:ligatures w14:val="none"/>
        </w:rPr>
        <w:t xml:space="preserve"> across departments, reducing regulatory risk exposure and improving fraud detection capabilities.</w:t>
      </w:r>
    </w:p>
    <w:p w14:paraId="3773B77E"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B8E522">
          <v:rect id="_x0000_i1424" style="width:0;height:1.5pt" o:hralign="center" o:hrstd="t" o:hr="t" fillcolor="#a0a0a0" stroked="f"/>
        </w:pict>
      </w:r>
    </w:p>
    <w:p w14:paraId="6D5328D3"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Cross-Departmental GRC Integration</w:t>
      </w:r>
    </w:p>
    <w:p w14:paraId="2A520E81"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GRC Ecosystems</w:t>
      </w:r>
    </w:p>
    <w:p w14:paraId="29033B6A"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GRC strategies will leverage:</w:t>
      </w:r>
    </w:p>
    <w:p w14:paraId="7C0B0F18" w14:textId="77777777" w:rsidR="00C653B8" w:rsidRPr="00C653B8" w:rsidRDefault="00C653B8">
      <w:pPr>
        <w:numPr>
          <w:ilvl w:val="0"/>
          <w:numId w:val="7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Predictive analytics for real-time compliance risk detection.</w:t>
      </w:r>
    </w:p>
    <w:p w14:paraId="4F4F17C2" w14:textId="77777777" w:rsidR="00C653B8" w:rsidRPr="00C653B8" w:rsidRDefault="00C653B8">
      <w:pPr>
        <w:numPr>
          <w:ilvl w:val="0"/>
          <w:numId w:val="7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regulatory intelligence to automate compliance monitoring.</w:t>
      </w:r>
    </w:p>
    <w:p w14:paraId="284F5A0D" w14:textId="77777777" w:rsidR="00C653B8" w:rsidRPr="00C653B8" w:rsidRDefault="00C653B8">
      <w:pPr>
        <w:numPr>
          <w:ilvl w:val="0"/>
          <w:numId w:val="7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third-party contract compliance and audit trails.</w:t>
      </w:r>
    </w:p>
    <w:p w14:paraId="073E5FC5" w14:textId="77777777" w:rsidR="00C653B8" w:rsidRPr="00C653B8" w:rsidRDefault="00C653B8" w:rsidP="00C653B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an Integrated GRC Future</w:t>
      </w:r>
    </w:p>
    <w:p w14:paraId="7EECC122"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Organizations must:</w:t>
      </w:r>
    </w:p>
    <w:p w14:paraId="5BBA3ADF" w14:textId="77777777" w:rsidR="00C653B8" w:rsidRPr="00C653B8" w:rsidRDefault="00C653B8">
      <w:pPr>
        <w:numPr>
          <w:ilvl w:val="0"/>
          <w:numId w:val="7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enterprise-wide GRC automation solutions.</w:t>
      </w:r>
    </w:p>
    <w:p w14:paraId="1271713B" w14:textId="77777777" w:rsidR="00C653B8" w:rsidRPr="00C653B8" w:rsidRDefault="00C653B8">
      <w:pPr>
        <w:numPr>
          <w:ilvl w:val="0"/>
          <w:numId w:val="7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C-suite engagement in compliance strategies.</w:t>
      </w:r>
    </w:p>
    <w:p w14:paraId="25118D59" w14:textId="77777777" w:rsidR="00C653B8" w:rsidRPr="00C653B8" w:rsidRDefault="00C653B8">
      <w:pPr>
        <w:numPr>
          <w:ilvl w:val="0"/>
          <w:numId w:val="7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Foster continuous GRC education across all levels.</w:t>
      </w:r>
    </w:p>
    <w:p w14:paraId="2D68498E"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AI-Based GRC Integration Model</w:t>
      </w:r>
      <w:r w:rsidRPr="00C653B8">
        <w:rPr>
          <w:rFonts w:ascii="Times New Roman" w:eastAsia="Times New Roman" w:hAnsi="Times New Roman" w:cs="Times New Roman"/>
          <w:kern w:val="0"/>
          <w:sz w:val="24"/>
          <w:szCs w:val="24"/>
          <w:lang w:eastAsia="en-IN"/>
          <w14:ligatures w14:val="none"/>
        </w:rPr>
        <w:t xml:space="preserve"> Microsoft implemented </w:t>
      </w:r>
      <w:r w:rsidRPr="00C653B8">
        <w:rPr>
          <w:rFonts w:ascii="Times New Roman" w:eastAsia="Times New Roman" w:hAnsi="Times New Roman" w:cs="Times New Roman"/>
          <w:b/>
          <w:bCs/>
          <w:kern w:val="0"/>
          <w:sz w:val="24"/>
          <w:szCs w:val="24"/>
          <w:lang w:eastAsia="en-IN"/>
          <w14:ligatures w14:val="none"/>
        </w:rPr>
        <w:t>AI-powered GRC collaboration systems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global risk intelligence and regulatory compliance.</w:t>
      </w:r>
    </w:p>
    <w:p w14:paraId="14DA853C" w14:textId="77777777" w:rsidR="00C653B8" w:rsidRPr="00C653B8" w:rsidRDefault="00000000" w:rsidP="00C653B8">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3B0A78">
          <v:rect id="_x0000_i1425" style="width:0;height:1.5pt" o:hralign="center" o:hrstd="t" o:hr="t" fillcolor="#a0a0a0" stroked="f"/>
        </w:pict>
      </w:r>
    </w:p>
    <w:p w14:paraId="1E360E90" w14:textId="77777777" w:rsidR="00C653B8" w:rsidRPr="00C653B8" w:rsidRDefault="00C653B8" w:rsidP="00C653B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1AD973E5" w14:textId="77777777" w:rsidR="00C653B8" w:rsidRPr="00C653B8" w:rsidRDefault="00C653B8" w:rsidP="00C653B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successful GRC program requires seamless collaboration across compliance, IT security, finance, HR, and operations.</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AI-driven automation, real-time regulatory intelligence, and blockchain for transparency</w:t>
      </w:r>
      <w:r w:rsidRPr="00C653B8">
        <w:rPr>
          <w:rFonts w:ascii="Times New Roman" w:eastAsia="Times New Roman" w:hAnsi="Times New Roman" w:cs="Times New Roman"/>
          <w:kern w:val="0"/>
          <w:sz w:val="24"/>
          <w:szCs w:val="24"/>
          <w:lang w:eastAsia="en-IN"/>
          <w14:ligatures w14:val="none"/>
        </w:rPr>
        <w:t xml:space="preserve"> will ensure </w:t>
      </w:r>
      <w:r w:rsidRPr="00C653B8">
        <w:rPr>
          <w:rFonts w:ascii="Times New Roman" w:eastAsia="Times New Roman" w:hAnsi="Times New Roman" w:cs="Times New Roman"/>
          <w:b/>
          <w:bCs/>
          <w:kern w:val="0"/>
          <w:sz w:val="24"/>
          <w:szCs w:val="24"/>
          <w:lang w:eastAsia="en-IN"/>
          <w14:ligatures w14:val="none"/>
        </w:rPr>
        <w:t>compliance success, risk mitigation, and ethical governance.</w:t>
      </w:r>
    </w:p>
    <w:p w14:paraId="59685514"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Challenges in Managing GRC Across Global Teams</w:t>
      </w:r>
    </w:p>
    <w:p w14:paraId="1294BD8E"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6F38A987"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As businesses expand across multiple countries, managing </w:t>
      </w:r>
      <w:r w:rsidRPr="00AB0E92">
        <w:rPr>
          <w:rFonts w:ascii="Times New Roman" w:eastAsia="Times New Roman" w:hAnsi="Times New Roman" w:cs="Times New Roman"/>
          <w:b/>
          <w:bCs/>
          <w:kern w:val="0"/>
          <w:sz w:val="24"/>
          <w:szCs w:val="24"/>
          <w:lang w:eastAsia="en-IN"/>
          <w14:ligatures w14:val="none"/>
        </w:rPr>
        <w:t>Governance, Risk Management, and Compliance (GRC)</w:t>
      </w:r>
      <w:r w:rsidRPr="00AB0E92">
        <w:rPr>
          <w:rFonts w:ascii="Times New Roman" w:eastAsia="Times New Roman" w:hAnsi="Times New Roman" w:cs="Times New Roman"/>
          <w:kern w:val="0"/>
          <w:sz w:val="24"/>
          <w:szCs w:val="24"/>
          <w:lang w:eastAsia="en-IN"/>
          <w14:ligatures w14:val="none"/>
        </w:rPr>
        <w:t xml:space="preserve"> across global teams presents unique challenges. Organizations must ensure that operations in different regions comply with </w:t>
      </w:r>
      <w:r w:rsidRPr="00AB0E92">
        <w:rPr>
          <w:rFonts w:ascii="Times New Roman" w:eastAsia="Times New Roman" w:hAnsi="Times New Roman" w:cs="Times New Roman"/>
          <w:b/>
          <w:bCs/>
          <w:kern w:val="0"/>
          <w:sz w:val="24"/>
          <w:szCs w:val="24"/>
          <w:lang w:eastAsia="en-IN"/>
          <w14:ligatures w14:val="none"/>
        </w:rPr>
        <w:t>local, national, and international regulations</w:t>
      </w:r>
      <w:r w:rsidRPr="00AB0E92">
        <w:rPr>
          <w:rFonts w:ascii="Times New Roman" w:eastAsia="Times New Roman" w:hAnsi="Times New Roman" w:cs="Times New Roman"/>
          <w:kern w:val="0"/>
          <w:sz w:val="24"/>
          <w:szCs w:val="24"/>
          <w:lang w:eastAsia="en-IN"/>
          <w14:ligatures w14:val="none"/>
        </w:rPr>
        <w:t>, all while maintaining a unified corporate governance structure.</w:t>
      </w:r>
    </w:p>
    <w:p w14:paraId="6BCCA20B"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Globalization introduces complexities such as </w:t>
      </w:r>
      <w:r w:rsidRPr="00AB0E92">
        <w:rPr>
          <w:rFonts w:ascii="Times New Roman" w:eastAsia="Times New Roman" w:hAnsi="Times New Roman" w:cs="Times New Roman"/>
          <w:b/>
          <w:bCs/>
          <w:kern w:val="0"/>
          <w:sz w:val="24"/>
          <w:szCs w:val="24"/>
          <w:lang w:eastAsia="en-IN"/>
          <w14:ligatures w14:val="none"/>
        </w:rPr>
        <w:t>differing regulatory requirements, cultural variations, data protection laws, and language barriers</w:t>
      </w:r>
      <w:r w:rsidRPr="00AB0E92">
        <w:rPr>
          <w:rFonts w:ascii="Times New Roman" w:eastAsia="Times New Roman" w:hAnsi="Times New Roman" w:cs="Times New Roman"/>
          <w:kern w:val="0"/>
          <w:sz w:val="24"/>
          <w:szCs w:val="24"/>
          <w:lang w:eastAsia="en-IN"/>
          <w14:ligatures w14:val="none"/>
        </w:rPr>
        <w:t xml:space="preserve"> that can create compliance risks. Managing GRC across multiple jurisdictions requires a </w:t>
      </w:r>
      <w:r w:rsidRPr="00AB0E92">
        <w:rPr>
          <w:rFonts w:ascii="Times New Roman" w:eastAsia="Times New Roman" w:hAnsi="Times New Roman" w:cs="Times New Roman"/>
          <w:b/>
          <w:bCs/>
          <w:kern w:val="0"/>
          <w:sz w:val="24"/>
          <w:szCs w:val="24"/>
          <w:lang w:eastAsia="en-IN"/>
          <w14:ligatures w14:val="none"/>
        </w:rPr>
        <w:t>centralized approach, technology-driven compliance automation, and strong cross-functional collaboration.</w:t>
      </w:r>
    </w:p>
    <w:p w14:paraId="24715F88"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This chapter explores </w:t>
      </w:r>
      <w:r w:rsidRPr="00AB0E92">
        <w:rPr>
          <w:rFonts w:ascii="Times New Roman" w:eastAsia="Times New Roman" w:hAnsi="Times New Roman" w:cs="Times New Roman"/>
          <w:b/>
          <w:bCs/>
          <w:kern w:val="0"/>
          <w:sz w:val="24"/>
          <w:szCs w:val="24"/>
          <w:lang w:eastAsia="en-IN"/>
          <w14:ligatures w14:val="none"/>
        </w:rPr>
        <w:t>the key challenges organizations face in managing GRC across global teams and the best practices for overcoming these barriers.</w:t>
      </w:r>
    </w:p>
    <w:p w14:paraId="2C6AAEA9" w14:textId="77777777" w:rsidR="00AB0E92" w:rsidRPr="00AB0E92" w:rsidRDefault="00000000" w:rsidP="00AB0E9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5D7BBB">
          <v:rect id="_x0000_i1426" style="width:0;height:1.5pt" o:hralign="center" o:hrstd="t" o:hr="t" fillcolor="#a0a0a0" stroked="f"/>
        </w:pict>
      </w:r>
    </w:p>
    <w:p w14:paraId="13BB6376"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Challenges in Global GRC Management</w:t>
      </w:r>
    </w:p>
    <w:p w14:paraId="16E36615"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Navigating Complex and Conflicting Regulations</w:t>
      </w:r>
    </w:p>
    <w:p w14:paraId="2CD000A8"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Different countries impose varying regulatory standards, making it difficult for multinational organizations to maintain compliance. Some key challenges include:</w:t>
      </w:r>
    </w:p>
    <w:p w14:paraId="42B5FC61" w14:textId="77777777" w:rsidR="00AB0E92" w:rsidRPr="00AB0E92" w:rsidRDefault="00AB0E92">
      <w:pPr>
        <w:numPr>
          <w:ilvl w:val="0"/>
          <w:numId w:val="7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Conflicting Data Protection Laws</w:t>
      </w:r>
      <w:r w:rsidRPr="00AB0E92">
        <w:rPr>
          <w:rFonts w:ascii="Times New Roman" w:eastAsia="Times New Roman" w:hAnsi="Times New Roman" w:cs="Times New Roman"/>
          <w:kern w:val="0"/>
          <w:sz w:val="24"/>
          <w:szCs w:val="24"/>
          <w:lang w:eastAsia="en-IN"/>
          <w14:ligatures w14:val="none"/>
        </w:rPr>
        <w:t xml:space="preserve"> – GDPR in Europe, CCPA in California, and China’s PIPL require different approaches to data privacy.</w:t>
      </w:r>
    </w:p>
    <w:p w14:paraId="5A9FFCCA" w14:textId="77777777" w:rsidR="00AB0E92" w:rsidRPr="00AB0E92" w:rsidRDefault="00AB0E92">
      <w:pPr>
        <w:numPr>
          <w:ilvl w:val="0"/>
          <w:numId w:val="7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Varying Financial Reporting Standards</w:t>
      </w:r>
      <w:r w:rsidRPr="00AB0E92">
        <w:rPr>
          <w:rFonts w:ascii="Times New Roman" w:eastAsia="Times New Roman" w:hAnsi="Times New Roman" w:cs="Times New Roman"/>
          <w:kern w:val="0"/>
          <w:sz w:val="24"/>
          <w:szCs w:val="24"/>
          <w:lang w:eastAsia="en-IN"/>
          <w14:ligatures w14:val="none"/>
        </w:rPr>
        <w:t xml:space="preserve"> – Organizations must comply with </w:t>
      </w:r>
      <w:r w:rsidRPr="00AB0E92">
        <w:rPr>
          <w:rFonts w:ascii="Times New Roman" w:eastAsia="Times New Roman" w:hAnsi="Times New Roman" w:cs="Times New Roman"/>
          <w:b/>
          <w:bCs/>
          <w:kern w:val="0"/>
          <w:sz w:val="24"/>
          <w:szCs w:val="24"/>
          <w:lang w:eastAsia="en-IN"/>
          <w14:ligatures w14:val="none"/>
        </w:rPr>
        <w:t>SOX (U.S.), IFRS (International Financial Reporting Standards), and Basel III (banking regulations).</w:t>
      </w:r>
    </w:p>
    <w:p w14:paraId="46B1AC45" w14:textId="77777777" w:rsidR="00AB0E92" w:rsidRPr="00AB0E92" w:rsidRDefault="00AB0E92">
      <w:pPr>
        <w:numPr>
          <w:ilvl w:val="0"/>
          <w:numId w:val="7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Sector-Specific Compliance Requirements</w:t>
      </w:r>
      <w:r w:rsidRPr="00AB0E92">
        <w:rPr>
          <w:rFonts w:ascii="Times New Roman" w:eastAsia="Times New Roman" w:hAnsi="Times New Roman" w:cs="Times New Roman"/>
          <w:kern w:val="0"/>
          <w:sz w:val="24"/>
          <w:szCs w:val="24"/>
          <w:lang w:eastAsia="en-IN"/>
          <w14:ligatures w14:val="none"/>
        </w:rPr>
        <w:t xml:space="preserve"> – Industries such as finance, healthcare, and technology face </w:t>
      </w:r>
      <w:r w:rsidRPr="00AB0E92">
        <w:rPr>
          <w:rFonts w:ascii="Times New Roman" w:eastAsia="Times New Roman" w:hAnsi="Times New Roman" w:cs="Times New Roman"/>
          <w:b/>
          <w:bCs/>
          <w:kern w:val="0"/>
          <w:sz w:val="24"/>
          <w:szCs w:val="24"/>
          <w:lang w:eastAsia="en-IN"/>
          <w14:ligatures w14:val="none"/>
        </w:rPr>
        <w:t>unique regional mandates</w:t>
      </w:r>
      <w:r w:rsidRPr="00AB0E92">
        <w:rPr>
          <w:rFonts w:ascii="Times New Roman" w:eastAsia="Times New Roman" w:hAnsi="Times New Roman" w:cs="Times New Roman"/>
          <w:kern w:val="0"/>
          <w:sz w:val="24"/>
          <w:szCs w:val="24"/>
          <w:lang w:eastAsia="en-IN"/>
          <w14:ligatures w14:val="none"/>
        </w:rPr>
        <w:t xml:space="preserve"> that create complexity in policy implementation.</w:t>
      </w:r>
    </w:p>
    <w:p w14:paraId="292AB992"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Cultural and Language Barriers in Compliance Communication</w:t>
      </w:r>
    </w:p>
    <w:p w14:paraId="671DDC18"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Different cultures interpret </w:t>
      </w:r>
      <w:r w:rsidRPr="00AB0E92">
        <w:rPr>
          <w:rFonts w:ascii="Times New Roman" w:eastAsia="Times New Roman" w:hAnsi="Times New Roman" w:cs="Times New Roman"/>
          <w:b/>
          <w:bCs/>
          <w:kern w:val="0"/>
          <w:sz w:val="24"/>
          <w:szCs w:val="24"/>
          <w:lang w:eastAsia="en-IN"/>
          <w14:ligatures w14:val="none"/>
        </w:rPr>
        <w:t>corporate governance, risk, and compliance protocols differently</w:t>
      </w:r>
      <w:r w:rsidRPr="00AB0E92">
        <w:rPr>
          <w:rFonts w:ascii="Times New Roman" w:eastAsia="Times New Roman" w:hAnsi="Times New Roman" w:cs="Times New Roman"/>
          <w:kern w:val="0"/>
          <w:sz w:val="24"/>
          <w:szCs w:val="24"/>
          <w:lang w:eastAsia="en-IN"/>
          <w14:ligatures w14:val="none"/>
        </w:rPr>
        <w:t>. Key issues include:</w:t>
      </w:r>
    </w:p>
    <w:p w14:paraId="7F917E8C" w14:textId="77777777" w:rsidR="00AB0E92" w:rsidRPr="00AB0E92" w:rsidRDefault="00AB0E92">
      <w:pPr>
        <w:numPr>
          <w:ilvl w:val="0"/>
          <w:numId w:val="7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Variations in business ethics and corporate governance norms.</w:t>
      </w:r>
    </w:p>
    <w:p w14:paraId="0BB0CE67" w14:textId="77777777" w:rsidR="00AB0E92" w:rsidRPr="00AB0E92" w:rsidRDefault="00AB0E92">
      <w:pPr>
        <w:numPr>
          <w:ilvl w:val="0"/>
          <w:numId w:val="7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Language barriers affecting compliance training and reporting accuracy.</w:t>
      </w:r>
    </w:p>
    <w:p w14:paraId="18EAFD8B" w14:textId="77777777" w:rsidR="00AB0E92" w:rsidRPr="00AB0E92" w:rsidRDefault="00AB0E92">
      <w:pPr>
        <w:numPr>
          <w:ilvl w:val="0"/>
          <w:numId w:val="7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Differences in employee awareness of whistleblower protections and reporting procedures.</w:t>
      </w:r>
    </w:p>
    <w:p w14:paraId="0A0D72D9"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Decentralized Risk Management and Compliance Silos</w:t>
      </w:r>
    </w:p>
    <w:p w14:paraId="40FBAEE5"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Global organizations often face </w:t>
      </w:r>
      <w:r w:rsidRPr="00AB0E92">
        <w:rPr>
          <w:rFonts w:ascii="Times New Roman" w:eastAsia="Times New Roman" w:hAnsi="Times New Roman" w:cs="Times New Roman"/>
          <w:b/>
          <w:bCs/>
          <w:kern w:val="0"/>
          <w:sz w:val="24"/>
          <w:szCs w:val="24"/>
          <w:lang w:eastAsia="en-IN"/>
          <w14:ligatures w14:val="none"/>
        </w:rPr>
        <w:t>fragmented compliance reporting structures</w:t>
      </w:r>
      <w:r w:rsidRPr="00AB0E92">
        <w:rPr>
          <w:rFonts w:ascii="Times New Roman" w:eastAsia="Times New Roman" w:hAnsi="Times New Roman" w:cs="Times New Roman"/>
          <w:kern w:val="0"/>
          <w:sz w:val="24"/>
          <w:szCs w:val="24"/>
          <w:lang w:eastAsia="en-IN"/>
          <w14:ligatures w14:val="none"/>
        </w:rPr>
        <w:t>, where regional teams manage risk differently. Challenges include:</w:t>
      </w:r>
    </w:p>
    <w:p w14:paraId="12716CA6" w14:textId="77777777" w:rsidR="00AB0E92" w:rsidRPr="00AB0E92" w:rsidRDefault="00AB0E92">
      <w:pPr>
        <w:numPr>
          <w:ilvl w:val="0"/>
          <w:numId w:val="7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Lack of real-time visibility into compliance gaps.</w:t>
      </w:r>
    </w:p>
    <w:p w14:paraId="2461CD89" w14:textId="77777777" w:rsidR="00AB0E92" w:rsidRPr="00AB0E92" w:rsidRDefault="00AB0E92">
      <w:pPr>
        <w:numPr>
          <w:ilvl w:val="0"/>
          <w:numId w:val="7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Inconsistent regulatory reporting across regions.</w:t>
      </w:r>
    </w:p>
    <w:p w14:paraId="5716C135" w14:textId="77777777" w:rsidR="00AB0E92" w:rsidRPr="00AB0E92" w:rsidRDefault="00AB0E92">
      <w:pPr>
        <w:numPr>
          <w:ilvl w:val="0"/>
          <w:numId w:val="7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Ineffective risk communication between local and corporate compliance teams.</w:t>
      </w:r>
    </w:p>
    <w:p w14:paraId="1EFEF030"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Risks Across Jurisdictions</w:t>
      </w:r>
    </w:p>
    <w:p w14:paraId="3551246D"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Different countries have </w:t>
      </w:r>
      <w:r w:rsidRPr="00AB0E92">
        <w:rPr>
          <w:rFonts w:ascii="Times New Roman" w:eastAsia="Times New Roman" w:hAnsi="Times New Roman" w:cs="Times New Roman"/>
          <w:b/>
          <w:bCs/>
          <w:kern w:val="0"/>
          <w:sz w:val="24"/>
          <w:szCs w:val="24"/>
          <w:lang w:eastAsia="en-IN"/>
          <w14:ligatures w14:val="none"/>
        </w:rPr>
        <w:t>varying cybersecurity laws and incident response requirements</w:t>
      </w:r>
      <w:r w:rsidRPr="00AB0E92">
        <w:rPr>
          <w:rFonts w:ascii="Times New Roman" w:eastAsia="Times New Roman" w:hAnsi="Times New Roman" w:cs="Times New Roman"/>
          <w:kern w:val="0"/>
          <w:sz w:val="24"/>
          <w:szCs w:val="24"/>
          <w:lang w:eastAsia="en-IN"/>
          <w14:ligatures w14:val="none"/>
        </w:rPr>
        <w:t>, making it challenging to develop a unified risk mitigation strategy. Challenges include:</w:t>
      </w:r>
    </w:p>
    <w:p w14:paraId="04EF2BEA" w14:textId="77777777" w:rsidR="00AB0E92" w:rsidRPr="00AB0E92" w:rsidRDefault="00AB0E92">
      <w:pPr>
        <w:numPr>
          <w:ilvl w:val="0"/>
          <w:numId w:val="7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Varying requirements for data breach reporting (e.g., 72-hour GDPR rule).</w:t>
      </w:r>
    </w:p>
    <w:p w14:paraId="667459F7" w14:textId="77777777" w:rsidR="00AB0E92" w:rsidRPr="00AB0E92" w:rsidRDefault="00AB0E92">
      <w:pPr>
        <w:numPr>
          <w:ilvl w:val="0"/>
          <w:numId w:val="7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Diverging national cybersecurity regulations requiring separate compliance frameworks.</w:t>
      </w:r>
    </w:p>
    <w:p w14:paraId="18AC4E25" w14:textId="77777777" w:rsidR="00AB0E92" w:rsidRPr="00AB0E92" w:rsidRDefault="00AB0E92">
      <w:pPr>
        <w:numPr>
          <w:ilvl w:val="0"/>
          <w:numId w:val="7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Third-party vendor risks from global supply chains.</w:t>
      </w:r>
    </w:p>
    <w:p w14:paraId="253EAD1F"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Facebook’s GDPR Compliance Challenges</w:t>
      </w:r>
      <w:r w:rsidRPr="00AB0E92">
        <w:rPr>
          <w:rFonts w:ascii="Times New Roman" w:eastAsia="Times New Roman" w:hAnsi="Times New Roman" w:cs="Times New Roman"/>
          <w:kern w:val="0"/>
          <w:sz w:val="24"/>
          <w:szCs w:val="24"/>
          <w:lang w:eastAsia="en-IN"/>
          <w14:ligatures w14:val="none"/>
        </w:rPr>
        <w:t xml:space="preserve"> Facebook faced </w:t>
      </w:r>
      <w:r w:rsidRPr="00AB0E92">
        <w:rPr>
          <w:rFonts w:ascii="Times New Roman" w:eastAsia="Times New Roman" w:hAnsi="Times New Roman" w:cs="Times New Roman"/>
          <w:b/>
          <w:bCs/>
          <w:kern w:val="0"/>
          <w:sz w:val="24"/>
          <w:szCs w:val="24"/>
          <w:lang w:eastAsia="en-IN"/>
          <w14:ligatures w14:val="none"/>
        </w:rPr>
        <w:t>regulatory scrutiny from the EU</w:t>
      </w:r>
      <w:r w:rsidRPr="00AB0E92">
        <w:rPr>
          <w:rFonts w:ascii="Times New Roman" w:eastAsia="Times New Roman" w:hAnsi="Times New Roman" w:cs="Times New Roman"/>
          <w:kern w:val="0"/>
          <w:sz w:val="24"/>
          <w:szCs w:val="24"/>
          <w:lang w:eastAsia="en-IN"/>
          <w14:ligatures w14:val="none"/>
        </w:rPr>
        <w:t xml:space="preserve"> for </w:t>
      </w:r>
      <w:r w:rsidRPr="00AB0E92">
        <w:rPr>
          <w:rFonts w:ascii="Times New Roman" w:eastAsia="Times New Roman" w:hAnsi="Times New Roman" w:cs="Times New Roman"/>
          <w:b/>
          <w:bCs/>
          <w:kern w:val="0"/>
          <w:sz w:val="24"/>
          <w:szCs w:val="24"/>
          <w:lang w:eastAsia="en-IN"/>
          <w14:ligatures w14:val="none"/>
        </w:rPr>
        <w:t>non-compliance with GDPR data privacy laws</w:t>
      </w:r>
      <w:r w:rsidRPr="00AB0E92">
        <w:rPr>
          <w:rFonts w:ascii="Times New Roman" w:eastAsia="Times New Roman" w:hAnsi="Times New Roman" w:cs="Times New Roman"/>
          <w:kern w:val="0"/>
          <w:sz w:val="24"/>
          <w:szCs w:val="24"/>
          <w:lang w:eastAsia="en-IN"/>
          <w14:ligatures w14:val="none"/>
        </w:rPr>
        <w:t>, demonstrating the difficulties global firms face in aligning with regional laws.</w:t>
      </w:r>
    </w:p>
    <w:p w14:paraId="70844345" w14:textId="77777777" w:rsidR="00AB0E92" w:rsidRPr="00AB0E92" w:rsidRDefault="00000000" w:rsidP="00AB0E9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607932">
          <v:rect id="_x0000_i1427" style="width:0;height:1.5pt" o:hralign="center" o:hrstd="t" o:hr="t" fillcolor="#a0a0a0" stroked="f"/>
        </w:pict>
      </w:r>
    </w:p>
    <w:p w14:paraId="1D159312"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Strategies for Managing Global GRC Effectively</w:t>
      </w:r>
    </w:p>
    <w:p w14:paraId="5FB7EDAF"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 Centralized GRC Framework</w:t>
      </w:r>
    </w:p>
    <w:p w14:paraId="2E262BBE"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Organizations can overcome regulatory inconsistencies by </w:t>
      </w:r>
      <w:r w:rsidRPr="00AB0E92">
        <w:rPr>
          <w:rFonts w:ascii="Times New Roman" w:eastAsia="Times New Roman" w:hAnsi="Times New Roman" w:cs="Times New Roman"/>
          <w:b/>
          <w:bCs/>
          <w:kern w:val="0"/>
          <w:sz w:val="24"/>
          <w:szCs w:val="24"/>
          <w:lang w:eastAsia="en-IN"/>
          <w14:ligatures w14:val="none"/>
        </w:rPr>
        <w:t>establishing a global GRC strategy</w:t>
      </w:r>
      <w:r w:rsidRPr="00AB0E92">
        <w:rPr>
          <w:rFonts w:ascii="Times New Roman" w:eastAsia="Times New Roman" w:hAnsi="Times New Roman" w:cs="Times New Roman"/>
          <w:kern w:val="0"/>
          <w:sz w:val="24"/>
          <w:szCs w:val="24"/>
          <w:lang w:eastAsia="en-IN"/>
          <w14:ligatures w14:val="none"/>
        </w:rPr>
        <w:t xml:space="preserve"> that aligns local operations with corporate governance structures. Key elements include:</w:t>
      </w:r>
    </w:p>
    <w:p w14:paraId="0968D159" w14:textId="77777777" w:rsidR="00AB0E92" w:rsidRPr="00AB0E92" w:rsidRDefault="00AB0E92">
      <w:pPr>
        <w:numPr>
          <w:ilvl w:val="0"/>
          <w:numId w:val="7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Developing a universal compliance policy</w:t>
      </w:r>
      <w:r w:rsidRPr="00AB0E92">
        <w:rPr>
          <w:rFonts w:ascii="Times New Roman" w:eastAsia="Times New Roman" w:hAnsi="Times New Roman" w:cs="Times New Roman"/>
          <w:kern w:val="0"/>
          <w:sz w:val="24"/>
          <w:szCs w:val="24"/>
          <w:lang w:eastAsia="en-IN"/>
          <w14:ligatures w14:val="none"/>
        </w:rPr>
        <w:t xml:space="preserve"> that incorporates regional legal requirements.</w:t>
      </w:r>
    </w:p>
    <w:p w14:paraId="1533F516" w14:textId="77777777" w:rsidR="00AB0E92" w:rsidRPr="00AB0E92" w:rsidRDefault="00AB0E92">
      <w:pPr>
        <w:numPr>
          <w:ilvl w:val="0"/>
          <w:numId w:val="7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Creating a centralized risk reporting system</w:t>
      </w:r>
      <w:r w:rsidRPr="00AB0E92">
        <w:rPr>
          <w:rFonts w:ascii="Times New Roman" w:eastAsia="Times New Roman" w:hAnsi="Times New Roman" w:cs="Times New Roman"/>
          <w:kern w:val="0"/>
          <w:sz w:val="24"/>
          <w:szCs w:val="24"/>
          <w:lang w:eastAsia="en-IN"/>
          <w14:ligatures w14:val="none"/>
        </w:rPr>
        <w:t xml:space="preserve"> for global transparency.</w:t>
      </w:r>
    </w:p>
    <w:p w14:paraId="054E17D9" w14:textId="77777777" w:rsidR="00AB0E92" w:rsidRPr="00AB0E92" w:rsidRDefault="00AB0E92">
      <w:pPr>
        <w:numPr>
          <w:ilvl w:val="0"/>
          <w:numId w:val="7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Designing adaptive policies</w:t>
      </w:r>
      <w:r w:rsidRPr="00AB0E92">
        <w:rPr>
          <w:rFonts w:ascii="Times New Roman" w:eastAsia="Times New Roman" w:hAnsi="Times New Roman" w:cs="Times New Roman"/>
          <w:kern w:val="0"/>
          <w:sz w:val="24"/>
          <w:szCs w:val="24"/>
          <w:lang w:eastAsia="en-IN"/>
          <w14:ligatures w14:val="none"/>
        </w:rPr>
        <w:t xml:space="preserve"> that can be tailored to local regulations while maintaining global consistency.</w:t>
      </w:r>
    </w:p>
    <w:p w14:paraId="1FF5A4EB"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and Automation for Global Compliance</w:t>
      </w:r>
    </w:p>
    <w:p w14:paraId="2DC490FB"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Organizations can use </w:t>
      </w:r>
      <w:r w:rsidRPr="00AB0E92">
        <w:rPr>
          <w:rFonts w:ascii="Times New Roman" w:eastAsia="Times New Roman" w:hAnsi="Times New Roman" w:cs="Times New Roman"/>
          <w:b/>
          <w:bCs/>
          <w:kern w:val="0"/>
          <w:sz w:val="24"/>
          <w:szCs w:val="24"/>
          <w:lang w:eastAsia="en-IN"/>
          <w14:ligatures w14:val="none"/>
        </w:rPr>
        <w:t>AI-driven compliance monitoring tools</w:t>
      </w:r>
      <w:r w:rsidRPr="00AB0E92">
        <w:rPr>
          <w:rFonts w:ascii="Times New Roman" w:eastAsia="Times New Roman" w:hAnsi="Times New Roman" w:cs="Times New Roman"/>
          <w:kern w:val="0"/>
          <w:sz w:val="24"/>
          <w:szCs w:val="24"/>
          <w:lang w:eastAsia="en-IN"/>
          <w14:ligatures w14:val="none"/>
        </w:rPr>
        <w:t xml:space="preserve"> to track </w:t>
      </w:r>
      <w:r w:rsidRPr="00AB0E92">
        <w:rPr>
          <w:rFonts w:ascii="Times New Roman" w:eastAsia="Times New Roman" w:hAnsi="Times New Roman" w:cs="Times New Roman"/>
          <w:b/>
          <w:bCs/>
          <w:kern w:val="0"/>
          <w:sz w:val="24"/>
          <w:szCs w:val="24"/>
          <w:lang w:eastAsia="en-IN"/>
          <w14:ligatures w14:val="none"/>
        </w:rPr>
        <w:t>regulatory changes and automate risk assessments.</w:t>
      </w:r>
    </w:p>
    <w:p w14:paraId="68FABD34" w14:textId="77777777" w:rsidR="00AB0E92" w:rsidRPr="00AB0E92" w:rsidRDefault="00AB0E92">
      <w:pPr>
        <w:numPr>
          <w:ilvl w:val="0"/>
          <w:numId w:val="7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Deploy AI-powered legal intelligence tools</w:t>
      </w:r>
      <w:r w:rsidRPr="00AB0E92">
        <w:rPr>
          <w:rFonts w:ascii="Times New Roman" w:eastAsia="Times New Roman" w:hAnsi="Times New Roman" w:cs="Times New Roman"/>
          <w:kern w:val="0"/>
          <w:sz w:val="24"/>
          <w:szCs w:val="24"/>
          <w:lang w:eastAsia="en-IN"/>
          <w14:ligatures w14:val="none"/>
        </w:rPr>
        <w:t xml:space="preserve"> to monitor regulatory updates worldwide.</w:t>
      </w:r>
    </w:p>
    <w:p w14:paraId="763973CA" w14:textId="77777777" w:rsidR="00AB0E92" w:rsidRPr="00AB0E92" w:rsidRDefault="00AB0E92">
      <w:pPr>
        <w:numPr>
          <w:ilvl w:val="0"/>
          <w:numId w:val="7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 xml:space="preserve">Use machine learning to </w:t>
      </w:r>
      <w:proofErr w:type="spellStart"/>
      <w:r w:rsidRPr="00AB0E92">
        <w:rPr>
          <w:rFonts w:ascii="Times New Roman" w:eastAsia="Times New Roman" w:hAnsi="Times New Roman" w:cs="Times New Roman"/>
          <w:b/>
          <w:bCs/>
          <w:kern w:val="0"/>
          <w:sz w:val="24"/>
          <w:szCs w:val="24"/>
          <w:lang w:eastAsia="en-IN"/>
          <w14:ligatures w14:val="none"/>
        </w:rPr>
        <w:t>analyze</w:t>
      </w:r>
      <w:proofErr w:type="spellEnd"/>
      <w:r w:rsidRPr="00AB0E92">
        <w:rPr>
          <w:rFonts w:ascii="Times New Roman" w:eastAsia="Times New Roman" w:hAnsi="Times New Roman" w:cs="Times New Roman"/>
          <w:b/>
          <w:bCs/>
          <w:kern w:val="0"/>
          <w:sz w:val="24"/>
          <w:szCs w:val="24"/>
          <w:lang w:eastAsia="en-IN"/>
          <w14:ligatures w14:val="none"/>
        </w:rPr>
        <w:t xml:space="preserve"> compliance patterns</w:t>
      </w:r>
      <w:r w:rsidRPr="00AB0E92">
        <w:rPr>
          <w:rFonts w:ascii="Times New Roman" w:eastAsia="Times New Roman" w:hAnsi="Times New Roman" w:cs="Times New Roman"/>
          <w:kern w:val="0"/>
          <w:sz w:val="24"/>
          <w:szCs w:val="24"/>
          <w:lang w:eastAsia="en-IN"/>
          <w14:ligatures w14:val="none"/>
        </w:rPr>
        <w:t xml:space="preserve"> and identify regional risks.</w:t>
      </w:r>
    </w:p>
    <w:p w14:paraId="151C0EE9" w14:textId="77777777" w:rsidR="00AB0E92" w:rsidRPr="00AB0E92" w:rsidRDefault="00AB0E92">
      <w:pPr>
        <w:numPr>
          <w:ilvl w:val="0"/>
          <w:numId w:val="7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Automate GRC documentation and reporting processes</w:t>
      </w:r>
      <w:r w:rsidRPr="00AB0E92">
        <w:rPr>
          <w:rFonts w:ascii="Times New Roman" w:eastAsia="Times New Roman" w:hAnsi="Times New Roman" w:cs="Times New Roman"/>
          <w:kern w:val="0"/>
          <w:sz w:val="24"/>
          <w:szCs w:val="24"/>
          <w:lang w:eastAsia="en-IN"/>
          <w14:ligatures w14:val="none"/>
        </w:rPr>
        <w:t xml:space="preserve"> to reduce manual errors.</w:t>
      </w:r>
    </w:p>
    <w:p w14:paraId="7074C44D"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Microsoft’s AI-Powered Global Compliance Strategy</w:t>
      </w:r>
      <w:r w:rsidRPr="00AB0E92">
        <w:rPr>
          <w:rFonts w:ascii="Times New Roman" w:eastAsia="Times New Roman" w:hAnsi="Times New Roman" w:cs="Times New Roman"/>
          <w:kern w:val="0"/>
          <w:sz w:val="24"/>
          <w:szCs w:val="24"/>
          <w:lang w:eastAsia="en-IN"/>
          <w14:ligatures w14:val="none"/>
        </w:rPr>
        <w:t xml:space="preserve"> Microsoft integrated </w:t>
      </w:r>
      <w:r w:rsidRPr="00AB0E92">
        <w:rPr>
          <w:rFonts w:ascii="Times New Roman" w:eastAsia="Times New Roman" w:hAnsi="Times New Roman" w:cs="Times New Roman"/>
          <w:b/>
          <w:bCs/>
          <w:kern w:val="0"/>
          <w:sz w:val="24"/>
          <w:szCs w:val="24"/>
          <w:lang w:eastAsia="en-IN"/>
          <w14:ligatures w14:val="none"/>
        </w:rPr>
        <w:t>AI-driven compliance monitoring tools</w:t>
      </w:r>
      <w:r w:rsidRPr="00AB0E92">
        <w:rPr>
          <w:rFonts w:ascii="Times New Roman" w:eastAsia="Times New Roman" w:hAnsi="Times New Roman" w:cs="Times New Roman"/>
          <w:kern w:val="0"/>
          <w:sz w:val="24"/>
          <w:szCs w:val="24"/>
          <w:lang w:eastAsia="en-IN"/>
          <w14:ligatures w14:val="none"/>
        </w:rPr>
        <w:t xml:space="preserve">, enabling </w:t>
      </w:r>
      <w:r w:rsidRPr="00AB0E92">
        <w:rPr>
          <w:rFonts w:ascii="Times New Roman" w:eastAsia="Times New Roman" w:hAnsi="Times New Roman" w:cs="Times New Roman"/>
          <w:b/>
          <w:bCs/>
          <w:kern w:val="0"/>
          <w:sz w:val="24"/>
          <w:szCs w:val="24"/>
          <w:lang w:eastAsia="en-IN"/>
          <w14:ligatures w14:val="none"/>
        </w:rPr>
        <w:t>real-time tracking of global regulatory changes and automated policy updates.</w:t>
      </w:r>
    </w:p>
    <w:p w14:paraId="4A9BBF00"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Cross-Border Communication and Training</w:t>
      </w:r>
    </w:p>
    <w:p w14:paraId="53FB34BF"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To bridge cultural and language gaps, companies must:</w:t>
      </w:r>
    </w:p>
    <w:p w14:paraId="672363BE" w14:textId="77777777" w:rsidR="00AB0E92" w:rsidRPr="00AB0E92" w:rsidRDefault="00AB0E92">
      <w:pPr>
        <w:numPr>
          <w:ilvl w:val="0"/>
          <w:numId w:val="7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Standardize compliance training programs</w:t>
      </w:r>
      <w:r w:rsidRPr="00AB0E92">
        <w:rPr>
          <w:rFonts w:ascii="Times New Roman" w:eastAsia="Times New Roman" w:hAnsi="Times New Roman" w:cs="Times New Roman"/>
          <w:kern w:val="0"/>
          <w:sz w:val="24"/>
          <w:szCs w:val="24"/>
          <w:lang w:eastAsia="en-IN"/>
          <w14:ligatures w14:val="none"/>
        </w:rPr>
        <w:t xml:space="preserve"> across all regional offices.</w:t>
      </w:r>
    </w:p>
    <w:p w14:paraId="53B6607D" w14:textId="77777777" w:rsidR="00AB0E92" w:rsidRPr="00AB0E92" w:rsidRDefault="00AB0E92">
      <w:pPr>
        <w:numPr>
          <w:ilvl w:val="0"/>
          <w:numId w:val="7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AI-powered translation tools</w:t>
      </w:r>
      <w:r w:rsidRPr="00AB0E92">
        <w:rPr>
          <w:rFonts w:ascii="Times New Roman" w:eastAsia="Times New Roman" w:hAnsi="Times New Roman" w:cs="Times New Roman"/>
          <w:kern w:val="0"/>
          <w:sz w:val="24"/>
          <w:szCs w:val="24"/>
          <w:lang w:eastAsia="en-IN"/>
          <w14:ligatures w14:val="none"/>
        </w:rPr>
        <w:t xml:space="preserve"> to improve communication in multilingual workforces.</w:t>
      </w:r>
    </w:p>
    <w:p w14:paraId="16A08DE7" w14:textId="77777777" w:rsidR="00AB0E92" w:rsidRPr="00AB0E92" w:rsidRDefault="00AB0E92">
      <w:pPr>
        <w:numPr>
          <w:ilvl w:val="0"/>
          <w:numId w:val="7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local teams have access to compliance resources in their native languages.</w:t>
      </w:r>
    </w:p>
    <w:p w14:paraId="28709F60"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a Global Security Operations Center (SOC)</w:t>
      </w:r>
    </w:p>
    <w:p w14:paraId="039EF228"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A </w:t>
      </w:r>
      <w:r w:rsidRPr="00AB0E92">
        <w:rPr>
          <w:rFonts w:ascii="Times New Roman" w:eastAsia="Times New Roman" w:hAnsi="Times New Roman" w:cs="Times New Roman"/>
          <w:b/>
          <w:bCs/>
          <w:kern w:val="0"/>
          <w:sz w:val="24"/>
          <w:szCs w:val="24"/>
          <w:lang w:eastAsia="en-IN"/>
          <w14:ligatures w14:val="none"/>
        </w:rPr>
        <w:t>centralized SOC</w:t>
      </w:r>
      <w:r w:rsidRPr="00AB0E92">
        <w:rPr>
          <w:rFonts w:ascii="Times New Roman" w:eastAsia="Times New Roman" w:hAnsi="Times New Roman" w:cs="Times New Roman"/>
          <w:kern w:val="0"/>
          <w:sz w:val="24"/>
          <w:szCs w:val="24"/>
          <w:lang w:eastAsia="en-IN"/>
          <w14:ligatures w14:val="none"/>
        </w:rPr>
        <w:t xml:space="preserve"> enables global organizations to </w:t>
      </w:r>
      <w:r w:rsidRPr="00AB0E92">
        <w:rPr>
          <w:rFonts w:ascii="Times New Roman" w:eastAsia="Times New Roman" w:hAnsi="Times New Roman" w:cs="Times New Roman"/>
          <w:b/>
          <w:bCs/>
          <w:kern w:val="0"/>
          <w:sz w:val="24"/>
          <w:szCs w:val="24"/>
          <w:lang w:eastAsia="en-IN"/>
          <w14:ligatures w14:val="none"/>
        </w:rPr>
        <w:t>monitor cybersecurity threats, enforce security policies, and ensure compliance with international data protection laws.</w:t>
      </w:r>
    </w:p>
    <w:p w14:paraId="03BC9890" w14:textId="77777777" w:rsidR="00AB0E92" w:rsidRPr="00AB0E92" w:rsidRDefault="00AB0E92">
      <w:pPr>
        <w:numPr>
          <w:ilvl w:val="0"/>
          <w:numId w:val="7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Deploy real-time SIEM (Security Information and Event Management) tools</w:t>
      </w:r>
      <w:r w:rsidRPr="00AB0E92">
        <w:rPr>
          <w:rFonts w:ascii="Times New Roman" w:eastAsia="Times New Roman" w:hAnsi="Times New Roman" w:cs="Times New Roman"/>
          <w:kern w:val="0"/>
          <w:sz w:val="24"/>
          <w:szCs w:val="24"/>
          <w:lang w:eastAsia="en-IN"/>
          <w14:ligatures w14:val="none"/>
        </w:rPr>
        <w:t xml:space="preserve"> for threat detection.</w:t>
      </w:r>
    </w:p>
    <w:p w14:paraId="75359058" w14:textId="77777777" w:rsidR="00AB0E92" w:rsidRPr="00AB0E92" w:rsidRDefault="00AB0E92">
      <w:pPr>
        <w:numPr>
          <w:ilvl w:val="0"/>
          <w:numId w:val="7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compliance with cybersecurity frameworks</w:t>
      </w:r>
      <w:r w:rsidRPr="00AB0E92">
        <w:rPr>
          <w:rFonts w:ascii="Times New Roman" w:eastAsia="Times New Roman" w:hAnsi="Times New Roman" w:cs="Times New Roman"/>
          <w:kern w:val="0"/>
          <w:sz w:val="24"/>
          <w:szCs w:val="24"/>
          <w:lang w:eastAsia="en-IN"/>
          <w14:ligatures w14:val="none"/>
        </w:rPr>
        <w:t xml:space="preserve"> like NIST CSF and ISO 27001.</w:t>
      </w:r>
    </w:p>
    <w:p w14:paraId="22EF7D7A" w14:textId="77777777" w:rsidR="00AB0E92" w:rsidRPr="00AB0E92" w:rsidRDefault="00AB0E92">
      <w:pPr>
        <w:numPr>
          <w:ilvl w:val="0"/>
          <w:numId w:val="7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Create region-specific incident response plans</w:t>
      </w:r>
      <w:r w:rsidRPr="00AB0E92">
        <w:rPr>
          <w:rFonts w:ascii="Times New Roman" w:eastAsia="Times New Roman" w:hAnsi="Times New Roman" w:cs="Times New Roman"/>
          <w:kern w:val="0"/>
          <w:sz w:val="24"/>
          <w:szCs w:val="24"/>
          <w:lang w:eastAsia="en-IN"/>
          <w14:ligatures w14:val="none"/>
        </w:rPr>
        <w:t xml:space="preserve"> based on local legal requirements.</w:t>
      </w:r>
    </w:p>
    <w:p w14:paraId="58AD6E63"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Tesla’s Global SOC Implementation</w:t>
      </w:r>
      <w:r w:rsidRPr="00AB0E92">
        <w:rPr>
          <w:rFonts w:ascii="Times New Roman" w:eastAsia="Times New Roman" w:hAnsi="Times New Roman" w:cs="Times New Roman"/>
          <w:kern w:val="0"/>
          <w:sz w:val="24"/>
          <w:szCs w:val="24"/>
          <w:lang w:eastAsia="en-IN"/>
          <w14:ligatures w14:val="none"/>
        </w:rPr>
        <w:t xml:space="preserve"> Tesla implemented an </w:t>
      </w:r>
      <w:r w:rsidRPr="00AB0E92">
        <w:rPr>
          <w:rFonts w:ascii="Times New Roman" w:eastAsia="Times New Roman" w:hAnsi="Times New Roman" w:cs="Times New Roman"/>
          <w:b/>
          <w:bCs/>
          <w:kern w:val="0"/>
          <w:sz w:val="24"/>
          <w:szCs w:val="24"/>
          <w:lang w:eastAsia="en-IN"/>
          <w14:ligatures w14:val="none"/>
        </w:rPr>
        <w:t>AI-driven SOC</w:t>
      </w:r>
      <w:r w:rsidRPr="00AB0E92">
        <w:rPr>
          <w:rFonts w:ascii="Times New Roman" w:eastAsia="Times New Roman" w:hAnsi="Times New Roman" w:cs="Times New Roman"/>
          <w:kern w:val="0"/>
          <w:sz w:val="24"/>
          <w:szCs w:val="24"/>
          <w:lang w:eastAsia="en-IN"/>
          <w14:ligatures w14:val="none"/>
        </w:rPr>
        <w:t xml:space="preserve">, ensuring </w:t>
      </w:r>
      <w:r w:rsidRPr="00AB0E92">
        <w:rPr>
          <w:rFonts w:ascii="Times New Roman" w:eastAsia="Times New Roman" w:hAnsi="Times New Roman" w:cs="Times New Roman"/>
          <w:b/>
          <w:bCs/>
          <w:kern w:val="0"/>
          <w:sz w:val="24"/>
          <w:szCs w:val="24"/>
          <w:lang w:eastAsia="en-IN"/>
          <w14:ligatures w14:val="none"/>
        </w:rPr>
        <w:t>real-time threat intelligence monitoring across its global operations</w:t>
      </w:r>
      <w:r w:rsidRPr="00AB0E92">
        <w:rPr>
          <w:rFonts w:ascii="Times New Roman" w:eastAsia="Times New Roman" w:hAnsi="Times New Roman" w:cs="Times New Roman"/>
          <w:kern w:val="0"/>
          <w:sz w:val="24"/>
          <w:szCs w:val="24"/>
          <w:lang w:eastAsia="en-IN"/>
          <w14:ligatures w14:val="none"/>
        </w:rPr>
        <w:t xml:space="preserve">, improving compliance with </w:t>
      </w:r>
      <w:r w:rsidRPr="00AB0E92">
        <w:rPr>
          <w:rFonts w:ascii="Times New Roman" w:eastAsia="Times New Roman" w:hAnsi="Times New Roman" w:cs="Times New Roman"/>
          <w:b/>
          <w:bCs/>
          <w:kern w:val="0"/>
          <w:sz w:val="24"/>
          <w:szCs w:val="24"/>
          <w:lang w:eastAsia="en-IN"/>
          <w14:ligatures w14:val="none"/>
        </w:rPr>
        <w:t>data security regulations.</w:t>
      </w:r>
    </w:p>
    <w:p w14:paraId="1070A73B" w14:textId="77777777" w:rsidR="00AB0E92" w:rsidRPr="00AB0E92" w:rsidRDefault="00000000" w:rsidP="00AB0E9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1638DA">
          <v:rect id="_x0000_i1428" style="width:0;height:1.5pt" o:hralign="center" o:hrstd="t" o:hr="t" fillcolor="#a0a0a0" stroked="f"/>
        </w:pict>
      </w:r>
    </w:p>
    <w:p w14:paraId="4CCC3F0D"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Global GRC Success</w:t>
      </w:r>
    </w:p>
    <w:p w14:paraId="529BAD8A"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Strategy with Local Regulations</w:t>
      </w:r>
    </w:p>
    <w:p w14:paraId="395D5C7A"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lastRenderedPageBreak/>
        <w:t xml:space="preserve">Organizations should adopt a </w:t>
      </w:r>
      <w:r w:rsidRPr="00AB0E92">
        <w:rPr>
          <w:rFonts w:ascii="Times New Roman" w:eastAsia="Times New Roman" w:hAnsi="Times New Roman" w:cs="Times New Roman"/>
          <w:b/>
          <w:bCs/>
          <w:kern w:val="0"/>
          <w:sz w:val="24"/>
          <w:szCs w:val="24"/>
          <w:lang w:eastAsia="en-IN"/>
          <w14:ligatures w14:val="none"/>
        </w:rPr>
        <w:t>hybrid approach</w:t>
      </w:r>
      <w:r w:rsidRPr="00AB0E92">
        <w:rPr>
          <w:rFonts w:ascii="Times New Roman" w:eastAsia="Times New Roman" w:hAnsi="Times New Roman" w:cs="Times New Roman"/>
          <w:kern w:val="0"/>
          <w:sz w:val="24"/>
          <w:szCs w:val="24"/>
          <w:lang w:eastAsia="en-IN"/>
          <w14:ligatures w14:val="none"/>
        </w:rPr>
        <w:t xml:space="preserve"> where global compliance policies are tailored to fit regional legal requirements.</w:t>
      </w:r>
    </w:p>
    <w:p w14:paraId="4DB189E3" w14:textId="77777777" w:rsidR="00AB0E92" w:rsidRPr="00AB0E92" w:rsidRDefault="00AB0E92">
      <w:pPr>
        <w:numPr>
          <w:ilvl w:val="0"/>
          <w:numId w:val="7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Map out regulatory requirements for each jurisdiction.</w:t>
      </w:r>
    </w:p>
    <w:p w14:paraId="2F03B3F0" w14:textId="77777777" w:rsidR="00AB0E92" w:rsidRPr="00AB0E92" w:rsidRDefault="00AB0E92">
      <w:pPr>
        <w:numPr>
          <w:ilvl w:val="0"/>
          <w:numId w:val="7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Develop flexible compliance policies that allow for local adaptations.</w:t>
      </w:r>
    </w:p>
    <w:p w14:paraId="3C1ADC4C" w14:textId="77777777" w:rsidR="00AB0E92" w:rsidRPr="00AB0E92" w:rsidRDefault="00AB0E92">
      <w:pPr>
        <w:numPr>
          <w:ilvl w:val="0"/>
          <w:numId w:val="7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continuous monitoring of new laws and regulatory updates.</w:t>
      </w:r>
    </w:p>
    <w:p w14:paraId="6D822ED7"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Encouraging Collaboration Between Global Teams</w:t>
      </w:r>
    </w:p>
    <w:p w14:paraId="364BE923"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To foster a compliance-oriented culture across different regions:</w:t>
      </w:r>
    </w:p>
    <w:p w14:paraId="193BC772" w14:textId="77777777" w:rsidR="00AB0E92" w:rsidRPr="00AB0E92" w:rsidRDefault="00AB0E92">
      <w:pPr>
        <w:numPr>
          <w:ilvl w:val="0"/>
          <w:numId w:val="7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Establish cross-functional GRC task forces</w:t>
      </w:r>
      <w:r w:rsidRPr="00AB0E92">
        <w:rPr>
          <w:rFonts w:ascii="Times New Roman" w:eastAsia="Times New Roman" w:hAnsi="Times New Roman" w:cs="Times New Roman"/>
          <w:kern w:val="0"/>
          <w:sz w:val="24"/>
          <w:szCs w:val="24"/>
          <w:lang w:eastAsia="en-IN"/>
          <w14:ligatures w14:val="none"/>
        </w:rPr>
        <w:t xml:space="preserve"> to align global policies.</w:t>
      </w:r>
    </w:p>
    <w:p w14:paraId="255F3130" w14:textId="77777777" w:rsidR="00AB0E92" w:rsidRPr="00AB0E92" w:rsidRDefault="00AB0E92">
      <w:pPr>
        <w:numPr>
          <w:ilvl w:val="0"/>
          <w:numId w:val="7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Encourage transparent communication between regional compliance officers.</w:t>
      </w:r>
    </w:p>
    <w:p w14:paraId="4FEED0EF" w14:textId="77777777" w:rsidR="00AB0E92" w:rsidRPr="00AB0E92" w:rsidRDefault="00AB0E92">
      <w:pPr>
        <w:numPr>
          <w:ilvl w:val="0"/>
          <w:numId w:val="7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cloud-based compliance dashboards</w:t>
      </w:r>
      <w:r w:rsidRPr="00AB0E92">
        <w:rPr>
          <w:rFonts w:ascii="Times New Roman" w:eastAsia="Times New Roman" w:hAnsi="Times New Roman" w:cs="Times New Roman"/>
          <w:kern w:val="0"/>
          <w:sz w:val="24"/>
          <w:szCs w:val="24"/>
          <w:lang w:eastAsia="en-IN"/>
          <w14:ligatures w14:val="none"/>
        </w:rPr>
        <w:t xml:space="preserve"> for real-time reporting.</w:t>
      </w:r>
    </w:p>
    <w:p w14:paraId="17D23A24"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Blockchain for Regulatory Transparency</w:t>
      </w:r>
    </w:p>
    <w:p w14:paraId="770D3E55"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Blockchain enhances </w:t>
      </w:r>
      <w:r w:rsidRPr="00AB0E92">
        <w:rPr>
          <w:rFonts w:ascii="Times New Roman" w:eastAsia="Times New Roman" w:hAnsi="Times New Roman" w:cs="Times New Roman"/>
          <w:b/>
          <w:bCs/>
          <w:kern w:val="0"/>
          <w:sz w:val="24"/>
          <w:szCs w:val="24"/>
          <w:lang w:eastAsia="en-IN"/>
          <w14:ligatures w14:val="none"/>
        </w:rPr>
        <w:t>GRC visibility and accountability</w:t>
      </w:r>
      <w:r w:rsidRPr="00AB0E92">
        <w:rPr>
          <w:rFonts w:ascii="Times New Roman" w:eastAsia="Times New Roman" w:hAnsi="Times New Roman" w:cs="Times New Roman"/>
          <w:kern w:val="0"/>
          <w:sz w:val="24"/>
          <w:szCs w:val="24"/>
          <w:lang w:eastAsia="en-IN"/>
          <w14:ligatures w14:val="none"/>
        </w:rPr>
        <w:t xml:space="preserve"> by creating </w:t>
      </w:r>
      <w:r w:rsidRPr="00AB0E92">
        <w:rPr>
          <w:rFonts w:ascii="Times New Roman" w:eastAsia="Times New Roman" w:hAnsi="Times New Roman" w:cs="Times New Roman"/>
          <w:b/>
          <w:bCs/>
          <w:kern w:val="0"/>
          <w:sz w:val="24"/>
          <w:szCs w:val="24"/>
          <w:lang w:eastAsia="en-IN"/>
          <w14:ligatures w14:val="none"/>
        </w:rPr>
        <w:t>immutable compliance records</w:t>
      </w:r>
      <w:r w:rsidRPr="00AB0E92">
        <w:rPr>
          <w:rFonts w:ascii="Times New Roman" w:eastAsia="Times New Roman" w:hAnsi="Times New Roman" w:cs="Times New Roman"/>
          <w:kern w:val="0"/>
          <w:sz w:val="24"/>
          <w:szCs w:val="24"/>
          <w:lang w:eastAsia="en-IN"/>
          <w14:ligatures w14:val="none"/>
        </w:rPr>
        <w:t xml:space="preserve"> that improve audit readiness.</w:t>
      </w:r>
    </w:p>
    <w:p w14:paraId="521D391D" w14:textId="77777777" w:rsidR="00AB0E92" w:rsidRPr="00AB0E92" w:rsidRDefault="00AB0E92">
      <w:pPr>
        <w:numPr>
          <w:ilvl w:val="0"/>
          <w:numId w:val="7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Secure financial transactions and prevent fraud in multinational operations.</w:t>
      </w:r>
    </w:p>
    <w:p w14:paraId="4624FFA7" w14:textId="77777777" w:rsidR="00AB0E92" w:rsidRPr="00AB0E92" w:rsidRDefault="00AB0E92">
      <w:pPr>
        <w:numPr>
          <w:ilvl w:val="0"/>
          <w:numId w:val="7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third-party vendor contracts align with local compliance mandates.</w:t>
      </w:r>
    </w:p>
    <w:p w14:paraId="147075A6" w14:textId="77777777" w:rsidR="00AB0E92" w:rsidRPr="00AB0E92" w:rsidRDefault="00AB0E92">
      <w:pPr>
        <w:numPr>
          <w:ilvl w:val="0"/>
          <w:numId w:val="7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Enhance supply chain visibility for ESG (Environmental, Social, and Governance) compliance.</w:t>
      </w:r>
    </w:p>
    <w:p w14:paraId="395E1BD3"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Amazon’s Blockchain-Based Compliance Model</w:t>
      </w:r>
      <w:r w:rsidRPr="00AB0E92">
        <w:rPr>
          <w:rFonts w:ascii="Times New Roman" w:eastAsia="Times New Roman" w:hAnsi="Times New Roman" w:cs="Times New Roman"/>
          <w:kern w:val="0"/>
          <w:sz w:val="24"/>
          <w:szCs w:val="24"/>
          <w:lang w:eastAsia="en-IN"/>
          <w14:ligatures w14:val="none"/>
        </w:rPr>
        <w:t xml:space="preserve"> Amazon implemented </w:t>
      </w:r>
      <w:r w:rsidRPr="00AB0E92">
        <w:rPr>
          <w:rFonts w:ascii="Times New Roman" w:eastAsia="Times New Roman" w:hAnsi="Times New Roman" w:cs="Times New Roman"/>
          <w:b/>
          <w:bCs/>
          <w:kern w:val="0"/>
          <w:sz w:val="24"/>
          <w:szCs w:val="24"/>
          <w:lang w:eastAsia="en-IN"/>
          <w14:ligatures w14:val="none"/>
        </w:rPr>
        <w:t>blockchain-secured contract tracking</w:t>
      </w:r>
      <w:r w:rsidRPr="00AB0E92">
        <w:rPr>
          <w:rFonts w:ascii="Times New Roman" w:eastAsia="Times New Roman" w:hAnsi="Times New Roman" w:cs="Times New Roman"/>
          <w:kern w:val="0"/>
          <w:sz w:val="24"/>
          <w:szCs w:val="24"/>
          <w:lang w:eastAsia="en-IN"/>
          <w14:ligatures w14:val="none"/>
        </w:rPr>
        <w:t xml:space="preserve">, improving </w:t>
      </w:r>
      <w:r w:rsidRPr="00AB0E92">
        <w:rPr>
          <w:rFonts w:ascii="Times New Roman" w:eastAsia="Times New Roman" w:hAnsi="Times New Roman" w:cs="Times New Roman"/>
          <w:b/>
          <w:bCs/>
          <w:kern w:val="0"/>
          <w:sz w:val="24"/>
          <w:szCs w:val="24"/>
          <w:lang w:eastAsia="en-IN"/>
          <w14:ligatures w14:val="none"/>
        </w:rPr>
        <w:t>supply chain compliance across multiple jurisdictions.</w:t>
      </w:r>
    </w:p>
    <w:p w14:paraId="6A5E422B" w14:textId="77777777" w:rsidR="00AB0E92" w:rsidRPr="00AB0E92" w:rsidRDefault="00000000" w:rsidP="00AB0E9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8FB3D3">
          <v:rect id="_x0000_i1429" style="width:0;height:1.5pt" o:hralign="center" o:hrstd="t" o:hr="t" fillcolor="#a0a0a0" stroked="f"/>
        </w:pict>
      </w:r>
    </w:p>
    <w:p w14:paraId="3D1D67A1"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Global GRC Management</w:t>
      </w:r>
    </w:p>
    <w:p w14:paraId="2C1D5691"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Monitoring for Multinational Corporations</w:t>
      </w:r>
    </w:p>
    <w:p w14:paraId="7C8ED2A9"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AI will play a critical role in:</w:t>
      </w:r>
    </w:p>
    <w:p w14:paraId="0E34A35F" w14:textId="77777777" w:rsidR="00AB0E92" w:rsidRPr="00AB0E92" w:rsidRDefault="00AB0E92">
      <w:pPr>
        <w:numPr>
          <w:ilvl w:val="0"/>
          <w:numId w:val="7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Tracking real-time regulatory updates across global markets.</w:t>
      </w:r>
    </w:p>
    <w:p w14:paraId="146C1E4C" w14:textId="77777777" w:rsidR="00AB0E92" w:rsidRPr="00AB0E92" w:rsidRDefault="00AB0E92">
      <w:pPr>
        <w:numPr>
          <w:ilvl w:val="0"/>
          <w:numId w:val="7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Automating fraud detection and financial risk management.</w:t>
      </w:r>
    </w:p>
    <w:p w14:paraId="12D31896" w14:textId="77777777" w:rsidR="00AB0E92" w:rsidRPr="00AB0E92" w:rsidRDefault="00AB0E92">
      <w:pPr>
        <w:numPr>
          <w:ilvl w:val="0"/>
          <w:numId w:val="7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Predicting compliance violations before they occur.</w:t>
      </w:r>
    </w:p>
    <w:p w14:paraId="4762F734" w14:textId="77777777" w:rsidR="00AB0E92" w:rsidRPr="00AB0E92" w:rsidRDefault="00AB0E92" w:rsidP="00AB0E9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Unified Global GRC Strategy</w:t>
      </w:r>
    </w:p>
    <w:p w14:paraId="3AB24F05"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To ensure </w:t>
      </w:r>
      <w:r w:rsidRPr="00AB0E92">
        <w:rPr>
          <w:rFonts w:ascii="Times New Roman" w:eastAsia="Times New Roman" w:hAnsi="Times New Roman" w:cs="Times New Roman"/>
          <w:b/>
          <w:bCs/>
          <w:kern w:val="0"/>
          <w:sz w:val="24"/>
          <w:szCs w:val="24"/>
          <w:lang w:eastAsia="en-IN"/>
          <w14:ligatures w14:val="none"/>
        </w:rPr>
        <w:t>long-term GRC success</w:t>
      </w:r>
      <w:r w:rsidRPr="00AB0E92">
        <w:rPr>
          <w:rFonts w:ascii="Times New Roman" w:eastAsia="Times New Roman" w:hAnsi="Times New Roman" w:cs="Times New Roman"/>
          <w:kern w:val="0"/>
          <w:sz w:val="24"/>
          <w:szCs w:val="24"/>
          <w:lang w:eastAsia="en-IN"/>
          <w14:ligatures w14:val="none"/>
        </w:rPr>
        <w:t>, organizations must:</w:t>
      </w:r>
    </w:p>
    <w:p w14:paraId="658E5771" w14:textId="77777777" w:rsidR="00AB0E92" w:rsidRPr="00AB0E92" w:rsidRDefault="00AB0E92">
      <w:pPr>
        <w:numPr>
          <w:ilvl w:val="0"/>
          <w:numId w:val="7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Adopt AI-powered compliance automation tools.</w:t>
      </w:r>
    </w:p>
    <w:p w14:paraId="20BD8815" w14:textId="77777777" w:rsidR="00AB0E92" w:rsidRPr="00AB0E92" w:rsidRDefault="00AB0E92">
      <w:pPr>
        <w:numPr>
          <w:ilvl w:val="0"/>
          <w:numId w:val="7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Strengthen collaboration between regional compliance teams.</w:t>
      </w:r>
    </w:p>
    <w:p w14:paraId="221A550A" w14:textId="77777777" w:rsidR="00AB0E92" w:rsidRPr="00AB0E92" w:rsidRDefault="00AB0E92">
      <w:pPr>
        <w:numPr>
          <w:ilvl w:val="0"/>
          <w:numId w:val="7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blockchain for secure global regulatory reporting.</w:t>
      </w:r>
    </w:p>
    <w:p w14:paraId="673D1814"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Case Study: IBM’s AI-Based Cross-Border GRC System</w:t>
      </w:r>
      <w:r w:rsidRPr="00AB0E92">
        <w:rPr>
          <w:rFonts w:ascii="Times New Roman" w:eastAsia="Times New Roman" w:hAnsi="Times New Roman" w:cs="Times New Roman"/>
          <w:kern w:val="0"/>
          <w:sz w:val="24"/>
          <w:szCs w:val="24"/>
          <w:lang w:eastAsia="en-IN"/>
          <w14:ligatures w14:val="none"/>
        </w:rPr>
        <w:t xml:space="preserve"> IBM developed an </w:t>
      </w:r>
      <w:r w:rsidRPr="00AB0E92">
        <w:rPr>
          <w:rFonts w:ascii="Times New Roman" w:eastAsia="Times New Roman" w:hAnsi="Times New Roman" w:cs="Times New Roman"/>
          <w:b/>
          <w:bCs/>
          <w:kern w:val="0"/>
          <w:sz w:val="24"/>
          <w:szCs w:val="24"/>
          <w:lang w:eastAsia="en-IN"/>
          <w14:ligatures w14:val="none"/>
        </w:rPr>
        <w:t>AI-powered compliance automation platform</w:t>
      </w:r>
      <w:r w:rsidRPr="00AB0E92">
        <w:rPr>
          <w:rFonts w:ascii="Times New Roman" w:eastAsia="Times New Roman" w:hAnsi="Times New Roman" w:cs="Times New Roman"/>
          <w:kern w:val="0"/>
          <w:sz w:val="24"/>
          <w:szCs w:val="24"/>
          <w:lang w:eastAsia="en-IN"/>
          <w14:ligatures w14:val="none"/>
        </w:rPr>
        <w:t xml:space="preserve">, reducing </w:t>
      </w:r>
      <w:r w:rsidRPr="00AB0E92">
        <w:rPr>
          <w:rFonts w:ascii="Times New Roman" w:eastAsia="Times New Roman" w:hAnsi="Times New Roman" w:cs="Times New Roman"/>
          <w:b/>
          <w:bCs/>
          <w:kern w:val="0"/>
          <w:sz w:val="24"/>
          <w:szCs w:val="24"/>
          <w:lang w:eastAsia="en-IN"/>
          <w14:ligatures w14:val="none"/>
        </w:rPr>
        <w:t>global regulatory risks and improving GRC efficiency.</w:t>
      </w:r>
    </w:p>
    <w:p w14:paraId="2DD1A0FE" w14:textId="77777777" w:rsidR="00AB0E92" w:rsidRPr="00AB0E92" w:rsidRDefault="00000000" w:rsidP="00AB0E9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F27B14">
          <v:rect id="_x0000_i1430" style="width:0;height:1.5pt" o:hralign="center" o:hrstd="t" o:hr="t" fillcolor="#a0a0a0" stroked="f"/>
        </w:pict>
      </w:r>
    </w:p>
    <w:p w14:paraId="5E19EF10" w14:textId="77777777" w:rsidR="00AB0E92" w:rsidRPr="00AB0E92" w:rsidRDefault="00AB0E92" w:rsidP="00AB0E9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23F51AE5" w14:textId="77777777" w:rsidR="00AB0E92" w:rsidRPr="00AB0E92" w:rsidRDefault="00AB0E92" w:rsidP="00AB0E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Managing GRC across global teams requires </w:t>
      </w:r>
      <w:r w:rsidRPr="00AB0E92">
        <w:rPr>
          <w:rFonts w:ascii="Times New Roman" w:eastAsia="Times New Roman" w:hAnsi="Times New Roman" w:cs="Times New Roman"/>
          <w:b/>
          <w:bCs/>
          <w:kern w:val="0"/>
          <w:sz w:val="24"/>
          <w:szCs w:val="24"/>
          <w:lang w:eastAsia="en-IN"/>
          <w14:ligatures w14:val="none"/>
        </w:rPr>
        <w:t>a combination of centralized governance, AI-driven automation, and regional compliance adaptation.</w:t>
      </w:r>
      <w:r w:rsidRPr="00AB0E92">
        <w:rPr>
          <w:rFonts w:ascii="Times New Roman" w:eastAsia="Times New Roman" w:hAnsi="Times New Roman" w:cs="Times New Roman"/>
          <w:kern w:val="0"/>
          <w:sz w:val="24"/>
          <w:szCs w:val="24"/>
          <w:lang w:eastAsia="en-IN"/>
          <w14:ligatures w14:val="none"/>
        </w:rPr>
        <w:t xml:space="preserve"> Organizations that integrate </w:t>
      </w:r>
      <w:r w:rsidRPr="00AB0E92">
        <w:rPr>
          <w:rFonts w:ascii="Times New Roman" w:eastAsia="Times New Roman" w:hAnsi="Times New Roman" w:cs="Times New Roman"/>
          <w:b/>
          <w:bCs/>
          <w:kern w:val="0"/>
          <w:sz w:val="24"/>
          <w:szCs w:val="24"/>
          <w:lang w:eastAsia="en-IN"/>
          <w14:ligatures w14:val="none"/>
        </w:rPr>
        <w:t>real-time risk intelligence, cross-border collaboration, and predictive compliance analytics</w:t>
      </w:r>
      <w:r w:rsidRPr="00AB0E92">
        <w:rPr>
          <w:rFonts w:ascii="Times New Roman" w:eastAsia="Times New Roman" w:hAnsi="Times New Roman" w:cs="Times New Roman"/>
          <w:kern w:val="0"/>
          <w:sz w:val="24"/>
          <w:szCs w:val="24"/>
          <w:lang w:eastAsia="en-IN"/>
          <w14:ligatures w14:val="none"/>
        </w:rPr>
        <w:t xml:space="preserve"> will ensure </w:t>
      </w:r>
      <w:r w:rsidRPr="00AB0E92">
        <w:rPr>
          <w:rFonts w:ascii="Times New Roman" w:eastAsia="Times New Roman" w:hAnsi="Times New Roman" w:cs="Times New Roman"/>
          <w:b/>
          <w:bCs/>
          <w:kern w:val="0"/>
          <w:sz w:val="24"/>
          <w:szCs w:val="24"/>
          <w:lang w:eastAsia="en-IN"/>
          <w14:ligatures w14:val="none"/>
        </w:rPr>
        <w:t>seamless governance, risk mitigation, and regulatory adherence across all jurisdictions.</w:t>
      </w:r>
    </w:p>
    <w:p w14:paraId="2CFAF3A6"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GRC Tools and Technologies – Overview</w:t>
      </w:r>
    </w:p>
    <w:p w14:paraId="326200D8"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74C73AA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Technology plays a pivotal role in modern </w:t>
      </w:r>
      <w:r w:rsidRPr="00041D8F">
        <w:rPr>
          <w:rFonts w:ascii="Times New Roman" w:eastAsia="Times New Roman" w:hAnsi="Times New Roman" w:cs="Times New Roman"/>
          <w:b/>
          <w:bCs/>
          <w:kern w:val="0"/>
          <w:sz w:val="24"/>
          <w:szCs w:val="24"/>
          <w:lang w:eastAsia="en-IN"/>
          <w14:ligatures w14:val="none"/>
        </w:rPr>
        <w:t>Governance, Risk Management, and Compliance (GRC)</w:t>
      </w:r>
      <w:r w:rsidRPr="00041D8F">
        <w:rPr>
          <w:rFonts w:ascii="Times New Roman" w:eastAsia="Times New Roman" w:hAnsi="Times New Roman" w:cs="Times New Roman"/>
          <w:kern w:val="0"/>
          <w:sz w:val="24"/>
          <w:szCs w:val="24"/>
          <w:lang w:eastAsia="en-IN"/>
          <w14:ligatures w14:val="none"/>
        </w:rPr>
        <w:t xml:space="preserve"> programs. The growing complexity of </w:t>
      </w:r>
      <w:r w:rsidRPr="00041D8F">
        <w:rPr>
          <w:rFonts w:ascii="Times New Roman" w:eastAsia="Times New Roman" w:hAnsi="Times New Roman" w:cs="Times New Roman"/>
          <w:b/>
          <w:bCs/>
          <w:kern w:val="0"/>
          <w:sz w:val="24"/>
          <w:szCs w:val="24"/>
          <w:lang w:eastAsia="en-IN"/>
          <w14:ligatures w14:val="none"/>
        </w:rPr>
        <w:t>regulatory requirements, cybersecurity threats, and risk mitigation strategies</w:t>
      </w:r>
      <w:r w:rsidRPr="00041D8F">
        <w:rPr>
          <w:rFonts w:ascii="Times New Roman" w:eastAsia="Times New Roman" w:hAnsi="Times New Roman" w:cs="Times New Roman"/>
          <w:kern w:val="0"/>
          <w:sz w:val="24"/>
          <w:szCs w:val="24"/>
          <w:lang w:eastAsia="en-IN"/>
          <w14:ligatures w14:val="none"/>
        </w:rPr>
        <w:t xml:space="preserve"> has made it impossible for organizations to rely solely on manual processes. To ensure compliance, mitigate risks, and optimize governance, companies are increasingly adopting </w:t>
      </w:r>
      <w:r w:rsidRPr="00041D8F">
        <w:rPr>
          <w:rFonts w:ascii="Times New Roman" w:eastAsia="Times New Roman" w:hAnsi="Times New Roman" w:cs="Times New Roman"/>
          <w:b/>
          <w:bCs/>
          <w:kern w:val="0"/>
          <w:sz w:val="24"/>
          <w:szCs w:val="24"/>
          <w:lang w:eastAsia="en-IN"/>
          <w14:ligatures w14:val="none"/>
        </w:rPr>
        <w:t>AI-driven compliance tools, automation platforms, and real-time risk intelligence systems.</w:t>
      </w:r>
    </w:p>
    <w:p w14:paraId="1A211C5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From </w:t>
      </w:r>
      <w:r w:rsidRPr="00041D8F">
        <w:rPr>
          <w:rFonts w:ascii="Times New Roman" w:eastAsia="Times New Roman" w:hAnsi="Times New Roman" w:cs="Times New Roman"/>
          <w:b/>
          <w:bCs/>
          <w:kern w:val="0"/>
          <w:sz w:val="24"/>
          <w:szCs w:val="24"/>
          <w:lang w:eastAsia="en-IN"/>
          <w14:ligatures w14:val="none"/>
        </w:rPr>
        <w:t>Security Information and Event Management (SIEM) solutions</w:t>
      </w:r>
      <w:r w:rsidRPr="00041D8F">
        <w:rPr>
          <w:rFonts w:ascii="Times New Roman" w:eastAsia="Times New Roman" w:hAnsi="Times New Roman" w:cs="Times New Roman"/>
          <w:kern w:val="0"/>
          <w:sz w:val="24"/>
          <w:szCs w:val="24"/>
          <w:lang w:eastAsia="en-IN"/>
          <w14:ligatures w14:val="none"/>
        </w:rPr>
        <w:t xml:space="preserve"> that track cybersecurity threats to </w:t>
      </w:r>
      <w:r w:rsidRPr="00041D8F">
        <w:rPr>
          <w:rFonts w:ascii="Times New Roman" w:eastAsia="Times New Roman" w:hAnsi="Times New Roman" w:cs="Times New Roman"/>
          <w:b/>
          <w:bCs/>
          <w:kern w:val="0"/>
          <w:sz w:val="24"/>
          <w:szCs w:val="24"/>
          <w:lang w:eastAsia="en-IN"/>
          <w14:ligatures w14:val="none"/>
        </w:rPr>
        <w:t>AI-powered legal intelligence platforms</w:t>
      </w:r>
      <w:r w:rsidRPr="00041D8F">
        <w:rPr>
          <w:rFonts w:ascii="Times New Roman" w:eastAsia="Times New Roman" w:hAnsi="Times New Roman" w:cs="Times New Roman"/>
          <w:kern w:val="0"/>
          <w:sz w:val="24"/>
          <w:szCs w:val="24"/>
          <w:lang w:eastAsia="en-IN"/>
          <w14:ligatures w14:val="none"/>
        </w:rPr>
        <w:t xml:space="preserve"> that monitor regulatory changes, GRC technologies provide organizations with </w:t>
      </w:r>
      <w:r w:rsidRPr="00041D8F">
        <w:rPr>
          <w:rFonts w:ascii="Times New Roman" w:eastAsia="Times New Roman" w:hAnsi="Times New Roman" w:cs="Times New Roman"/>
          <w:b/>
          <w:bCs/>
          <w:kern w:val="0"/>
          <w:sz w:val="24"/>
          <w:szCs w:val="24"/>
          <w:lang w:eastAsia="en-IN"/>
          <w14:ligatures w14:val="none"/>
        </w:rPr>
        <w:t>greater transparency, efficiency, and security.</w:t>
      </w:r>
    </w:p>
    <w:p w14:paraId="0349E897"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explores </w:t>
      </w:r>
      <w:r w:rsidRPr="00041D8F">
        <w:rPr>
          <w:rFonts w:ascii="Times New Roman" w:eastAsia="Times New Roman" w:hAnsi="Times New Roman" w:cs="Times New Roman"/>
          <w:b/>
          <w:bCs/>
          <w:kern w:val="0"/>
          <w:sz w:val="24"/>
          <w:szCs w:val="24"/>
          <w:lang w:eastAsia="en-IN"/>
          <w14:ligatures w14:val="none"/>
        </w:rPr>
        <w:t>the essential GRC tools and technologies</w:t>
      </w:r>
      <w:r w:rsidRPr="00041D8F">
        <w:rPr>
          <w:rFonts w:ascii="Times New Roman" w:eastAsia="Times New Roman" w:hAnsi="Times New Roman" w:cs="Times New Roman"/>
          <w:kern w:val="0"/>
          <w:sz w:val="24"/>
          <w:szCs w:val="24"/>
          <w:lang w:eastAsia="en-IN"/>
          <w14:ligatures w14:val="none"/>
        </w:rPr>
        <w:t>, their applications across different industries, and how organizations can integrate them into their risk management and compliance frameworks.</w:t>
      </w:r>
    </w:p>
    <w:p w14:paraId="456CA34D"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060B92">
          <v:rect id="_x0000_i1431" style="width:0;height:1.5pt" o:hralign="center" o:hrstd="t" o:hr="t" fillcolor="#a0a0a0" stroked="f"/>
        </w:pict>
      </w:r>
    </w:p>
    <w:p w14:paraId="73C18E86"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Categories of GRC Tools and Technologies</w:t>
      </w:r>
    </w:p>
    <w:p w14:paraId="63859B72"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Management Systems (CMS)</w:t>
      </w:r>
    </w:p>
    <w:p w14:paraId="17A94C7E"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 </w:t>
      </w:r>
      <w:r w:rsidRPr="00041D8F">
        <w:rPr>
          <w:rFonts w:ascii="Times New Roman" w:eastAsia="Times New Roman" w:hAnsi="Times New Roman" w:cs="Times New Roman"/>
          <w:b/>
          <w:bCs/>
          <w:kern w:val="0"/>
          <w:sz w:val="24"/>
          <w:szCs w:val="24"/>
          <w:lang w:eastAsia="en-IN"/>
          <w14:ligatures w14:val="none"/>
        </w:rPr>
        <w:t>Compliance Management System (CMS)</w:t>
      </w:r>
      <w:r w:rsidRPr="00041D8F">
        <w:rPr>
          <w:rFonts w:ascii="Times New Roman" w:eastAsia="Times New Roman" w:hAnsi="Times New Roman" w:cs="Times New Roman"/>
          <w:kern w:val="0"/>
          <w:sz w:val="24"/>
          <w:szCs w:val="24"/>
          <w:lang w:eastAsia="en-IN"/>
          <w14:ligatures w14:val="none"/>
        </w:rPr>
        <w:t xml:space="preserve"> centralizes regulatory adherence by automating compliance tracking, policy updates, and reporting requirements. These systems help organizations ensure they remain compliant with regulations such as:</w:t>
      </w:r>
    </w:p>
    <w:p w14:paraId="54E83CB6" w14:textId="77777777" w:rsidR="00041D8F" w:rsidRPr="00041D8F" w:rsidRDefault="00041D8F">
      <w:pPr>
        <w:numPr>
          <w:ilvl w:val="0"/>
          <w:numId w:val="7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 (General Data Protection Regulation)</w:t>
      </w:r>
      <w:r w:rsidRPr="00041D8F">
        <w:rPr>
          <w:rFonts w:ascii="Times New Roman" w:eastAsia="Times New Roman" w:hAnsi="Times New Roman" w:cs="Times New Roman"/>
          <w:kern w:val="0"/>
          <w:sz w:val="24"/>
          <w:szCs w:val="24"/>
          <w:lang w:eastAsia="en-IN"/>
          <w14:ligatures w14:val="none"/>
        </w:rPr>
        <w:t xml:space="preserve"> for data privacy.</w:t>
      </w:r>
    </w:p>
    <w:p w14:paraId="6C6E0222" w14:textId="77777777" w:rsidR="00041D8F" w:rsidRPr="00041D8F" w:rsidRDefault="00041D8F">
      <w:pPr>
        <w:numPr>
          <w:ilvl w:val="0"/>
          <w:numId w:val="7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SOX (Sarbanes-Oxley Act)</w:t>
      </w:r>
      <w:r w:rsidRPr="00041D8F">
        <w:rPr>
          <w:rFonts w:ascii="Times New Roman" w:eastAsia="Times New Roman" w:hAnsi="Times New Roman" w:cs="Times New Roman"/>
          <w:kern w:val="0"/>
          <w:sz w:val="24"/>
          <w:szCs w:val="24"/>
          <w:lang w:eastAsia="en-IN"/>
          <w14:ligatures w14:val="none"/>
        </w:rPr>
        <w:t xml:space="preserve"> for financial reporting.</w:t>
      </w:r>
    </w:p>
    <w:p w14:paraId="5354C165" w14:textId="77777777" w:rsidR="00041D8F" w:rsidRPr="00041D8F" w:rsidRDefault="00041D8F">
      <w:pPr>
        <w:numPr>
          <w:ilvl w:val="0"/>
          <w:numId w:val="7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HIPAA (Health Insurance Portability and Accountability Act)</w:t>
      </w:r>
      <w:r w:rsidRPr="00041D8F">
        <w:rPr>
          <w:rFonts w:ascii="Times New Roman" w:eastAsia="Times New Roman" w:hAnsi="Times New Roman" w:cs="Times New Roman"/>
          <w:kern w:val="0"/>
          <w:sz w:val="24"/>
          <w:szCs w:val="24"/>
          <w:lang w:eastAsia="en-IN"/>
          <w14:ligatures w14:val="none"/>
        </w:rPr>
        <w:t xml:space="preserve"> for healthcare security.</w:t>
      </w:r>
    </w:p>
    <w:p w14:paraId="758C2105"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Key Features of CMS Tools:</w:t>
      </w:r>
    </w:p>
    <w:p w14:paraId="1BDBBB26" w14:textId="77777777" w:rsidR="00041D8F" w:rsidRPr="00041D8F" w:rsidRDefault="00041D8F">
      <w:pPr>
        <w:numPr>
          <w:ilvl w:val="0"/>
          <w:numId w:val="7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regulatory updates</w:t>
      </w:r>
      <w:r w:rsidRPr="00041D8F">
        <w:rPr>
          <w:rFonts w:ascii="Times New Roman" w:eastAsia="Times New Roman" w:hAnsi="Times New Roman" w:cs="Times New Roman"/>
          <w:kern w:val="0"/>
          <w:sz w:val="24"/>
          <w:szCs w:val="24"/>
          <w:lang w:eastAsia="en-IN"/>
          <w14:ligatures w14:val="none"/>
        </w:rPr>
        <w:t xml:space="preserve"> to track legal changes in real-time.</w:t>
      </w:r>
    </w:p>
    <w:p w14:paraId="57A75DDF" w14:textId="77777777" w:rsidR="00041D8F" w:rsidRPr="00041D8F" w:rsidRDefault="00041D8F">
      <w:pPr>
        <w:numPr>
          <w:ilvl w:val="0"/>
          <w:numId w:val="7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Audit logs and documentation</w:t>
      </w:r>
      <w:r w:rsidRPr="00041D8F">
        <w:rPr>
          <w:rFonts w:ascii="Times New Roman" w:eastAsia="Times New Roman" w:hAnsi="Times New Roman" w:cs="Times New Roman"/>
          <w:kern w:val="0"/>
          <w:sz w:val="24"/>
          <w:szCs w:val="24"/>
          <w:lang w:eastAsia="en-IN"/>
          <w14:ligatures w14:val="none"/>
        </w:rPr>
        <w:t xml:space="preserve"> to maintain compliance transparency.</w:t>
      </w:r>
    </w:p>
    <w:p w14:paraId="4AC90F46" w14:textId="77777777" w:rsidR="00041D8F" w:rsidRPr="00041D8F" w:rsidRDefault="00041D8F">
      <w:pPr>
        <w:numPr>
          <w:ilvl w:val="0"/>
          <w:numId w:val="7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AI-driven policy monitoring</w:t>
      </w:r>
      <w:r w:rsidRPr="00041D8F">
        <w:rPr>
          <w:rFonts w:ascii="Times New Roman" w:eastAsia="Times New Roman" w:hAnsi="Times New Roman" w:cs="Times New Roman"/>
          <w:kern w:val="0"/>
          <w:sz w:val="24"/>
          <w:szCs w:val="24"/>
          <w:lang w:eastAsia="en-IN"/>
          <w14:ligatures w14:val="none"/>
        </w:rPr>
        <w:t xml:space="preserve"> to identify potential compliance gaps.</w:t>
      </w:r>
    </w:p>
    <w:p w14:paraId="1E5BD36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Microsoft’s AI-Enabled CMS Implementation</w:t>
      </w:r>
      <w:r w:rsidRPr="00041D8F">
        <w:rPr>
          <w:rFonts w:ascii="Times New Roman" w:eastAsia="Times New Roman" w:hAnsi="Times New Roman" w:cs="Times New Roman"/>
          <w:kern w:val="0"/>
          <w:sz w:val="24"/>
          <w:szCs w:val="24"/>
          <w:lang w:eastAsia="en-IN"/>
          <w14:ligatures w14:val="none"/>
        </w:rPr>
        <w:t xml:space="preserve"> Microsoft integrated an </w:t>
      </w:r>
      <w:r w:rsidRPr="00041D8F">
        <w:rPr>
          <w:rFonts w:ascii="Times New Roman" w:eastAsia="Times New Roman" w:hAnsi="Times New Roman" w:cs="Times New Roman"/>
          <w:b/>
          <w:bCs/>
          <w:kern w:val="0"/>
          <w:sz w:val="24"/>
          <w:szCs w:val="24"/>
          <w:lang w:eastAsia="en-IN"/>
          <w14:ligatures w14:val="none"/>
        </w:rPr>
        <w:t>AI-powered compliance tracking system</w:t>
      </w:r>
      <w:r w:rsidRPr="00041D8F">
        <w:rPr>
          <w:rFonts w:ascii="Times New Roman" w:eastAsia="Times New Roman" w:hAnsi="Times New Roman" w:cs="Times New Roman"/>
          <w:kern w:val="0"/>
          <w:sz w:val="24"/>
          <w:szCs w:val="24"/>
          <w:lang w:eastAsia="en-IN"/>
          <w14:ligatures w14:val="none"/>
        </w:rPr>
        <w:t>, ensuring real-time updates on evolving financial and cybersecurity regulations across global markets.</w:t>
      </w:r>
    </w:p>
    <w:p w14:paraId="43CA3AF6"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F6ACD8">
          <v:rect id="_x0000_i1432" style="width:0;height:1.5pt" o:hralign="center" o:hrstd="t" o:hr="t" fillcolor="#a0a0a0" stroked="f"/>
        </w:pict>
      </w:r>
    </w:p>
    <w:p w14:paraId="4044C4B6"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Management Platforms</w:t>
      </w:r>
    </w:p>
    <w:p w14:paraId="293B4FB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Risk management platforms help organizations </w:t>
      </w:r>
      <w:r w:rsidRPr="00041D8F">
        <w:rPr>
          <w:rFonts w:ascii="Times New Roman" w:eastAsia="Times New Roman" w:hAnsi="Times New Roman" w:cs="Times New Roman"/>
          <w:b/>
          <w:bCs/>
          <w:kern w:val="0"/>
          <w:sz w:val="24"/>
          <w:szCs w:val="24"/>
          <w:lang w:eastAsia="en-IN"/>
          <w14:ligatures w14:val="none"/>
        </w:rPr>
        <w:t>identify, assess, and mitigate financial, operational, and cybersecurity risks</w:t>
      </w:r>
      <w:r w:rsidRPr="00041D8F">
        <w:rPr>
          <w:rFonts w:ascii="Times New Roman" w:eastAsia="Times New Roman" w:hAnsi="Times New Roman" w:cs="Times New Roman"/>
          <w:kern w:val="0"/>
          <w:sz w:val="24"/>
          <w:szCs w:val="24"/>
          <w:lang w:eastAsia="en-IN"/>
          <w14:ligatures w14:val="none"/>
        </w:rPr>
        <w:t xml:space="preserve"> through predictive analytics and real-time risk intelligence.</w:t>
      </w:r>
    </w:p>
    <w:p w14:paraId="636CD70C"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Top Risk Management Tools:</w:t>
      </w:r>
    </w:p>
    <w:p w14:paraId="6182C578" w14:textId="77777777" w:rsidR="00041D8F" w:rsidRPr="00041D8F" w:rsidRDefault="00041D8F">
      <w:pPr>
        <w:numPr>
          <w:ilvl w:val="0"/>
          <w:numId w:val="7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RiskWatch</w:t>
      </w:r>
      <w:proofErr w:type="spellEnd"/>
      <w:r w:rsidRPr="00041D8F">
        <w:rPr>
          <w:rFonts w:ascii="Times New Roman" w:eastAsia="Times New Roman" w:hAnsi="Times New Roman" w:cs="Times New Roman"/>
          <w:kern w:val="0"/>
          <w:sz w:val="24"/>
          <w:szCs w:val="24"/>
          <w:lang w:eastAsia="en-IN"/>
          <w14:ligatures w14:val="none"/>
        </w:rPr>
        <w:t xml:space="preserve"> – Uses AI-driven analytics for fraud detection and risk assessment.</w:t>
      </w:r>
    </w:p>
    <w:p w14:paraId="70DE6BD3" w14:textId="77777777" w:rsidR="00041D8F" w:rsidRPr="00041D8F" w:rsidRDefault="00041D8F">
      <w:pPr>
        <w:numPr>
          <w:ilvl w:val="0"/>
          <w:numId w:val="7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LogicGate</w:t>
      </w:r>
      <w:proofErr w:type="spellEnd"/>
      <w:r w:rsidRPr="00041D8F">
        <w:rPr>
          <w:rFonts w:ascii="Times New Roman" w:eastAsia="Times New Roman" w:hAnsi="Times New Roman" w:cs="Times New Roman"/>
          <w:b/>
          <w:bCs/>
          <w:kern w:val="0"/>
          <w:sz w:val="24"/>
          <w:szCs w:val="24"/>
          <w:lang w:eastAsia="en-IN"/>
          <w14:ligatures w14:val="none"/>
        </w:rPr>
        <w:t xml:space="preserve"> Risk Cloud</w:t>
      </w:r>
      <w:r w:rsidRPr="00041D8F">
        <w:rPr>
          <w:rFonts w:ascii="Times New Roman" w:eastAsia="Times New Roman" w:hAnsi="Times New Roman" w:cs="Times New Roman"/>
          <w:kern w:val="0"/>
          <w:sz w:val="24"/>
          <w:szCs w:val="24"/>
          <w:lang w:eastAsia="en-IN"/>
          <w14:ligatures w14:val="none"/>
        </w:rPr>
        <w:t xml:space="preserve"> – Automates risk </w:t>
      </w:r>
      <w:proofErr w:type="spellStart"/>
      <w:r w:rsidRPr="00041D8F">
        <w:rPr>
          <w:rFonts w:ascii="Times New Roman" w:eastAsia="Times New Roman" w:hAnsi="Times New Roman" w:cs="Times New Roman"/>
          <w:kern w:val="0"/>
          <w:sz w:val="24"/>
          <w:szCs w:val="24"/>
          <w:lang w:eastAsia="en-IN"/>
          <w14:ligatures w14:val="none"/>
        </w:rPr>
        <w:t>modeling</w:t>
      </w:r>
      <w:proofErr w:type="spellEnd"/>
      <w:r w:rsidRPr="00041D8F">
        <w:rPr>
          <w:rFonts w:ascii="Times New Roman" w:eastAsia="Times New Roman" w:hAnsi="Times New Roman" w:cs="Times New Roman"/>
          <w:kern w:val="0"/>
          <w:sz w:val="24"/>
          <w:szCs w:val="24"/>
          <w:lang w:eastAsia="en-IN"/>
          <w14:ligatures w14:val="none"/>
        </w:rPr>
        <w:t xml:space="preserve"> and mitigation planning.</w:t>
      </w:r>
    </w:p>
    <w:p w14:paraId="1FDB78B0" w14:textId="77777777" w:rsidR="00041D8F" w:rsidRPr="00041D8F" w:rsidRDefault="00041D8F">
      <w:pPr>
        <w:numPr>
          <w:ilvl w:val="0"/>
          <w:numId w:val="7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MetricStream</w:t>
      </w:r>
      <w:r w:rsidRPr="00041D8F">
        <w:rPr>
          <w:rFonts w:ascii="Times New Roman" w:eastAsia="Times New Roman" w:hAnsi="Times New Roman" w:cs="Times New Roman"/>
          <w:kern w:val="0"/>
          <w:sz w:val="24"/>
          <w:szCs w:val="24"/>
          <w:lang w:eastAsia="en-IN"/>
          <w14:ligatures w14:val="none"/>
        </w:rPr>
        <w:t xml:space="preserve"> – Provides integrated risk governance across enterprises.</w:t>
      </w:r>
    </w:p>
    <w:p w14:paraId="41B1B54E"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5985421B" w14:textId="77777777" w:rsidR="00041D8F" w:rsidRPr="00041D8F" w:rsidRDefault="00041D8F">
      <w:pPr>
        <w:numPr>
          <w:ilvl w:val="0"/>
          <w:numId w:val="7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risk assessment workflows.</w:t>
      </w:r>
    </w:p>
    <w:p w14:paraId="6845FEAA" w14:textId="77777777" w:rsidR="00041D8F" w:rsidRPr="00041D8F" w:rsidRDefault="00041D8F">
      <w:pPr>
        <w:numPr>
          <w:ilvl w:val="0"/>
          <w:numId w:val="7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AI-powered predictive </w:t>
      </w:r>
      <w:proofErr w:type="spellStart"/>
      <w:r w:rsidRPr="00041D8F">
        <w:rPr>
          <w:rFonts w:ascii="Times New Roman" w:eastAsia="Times New Roman" w:hAnsi="Times New Roman" w:cs="Times New Roman"/>
          <w:b/>
          <w:bCs/>
          <w:kern w:val="0"/>
          <w:sz w:val="24"/>
          <w:szCs w:val="24"/>
          <w:lang w:eastAsia="en-IN"/>
          <w14:ligatures w14:val="none"/>
        </w:rPr>
        <w:t>modeling</w:t>
      </w:r>
      <w:proofErr w:type="spellEnd"/>
      <w:r w:rsidRPr="00041D8F">
        <w:rPr>
          <w:rFonts w:ascii="Times New Roman" w:eastAsia="Times New Roman" w:hAnsi="Times New Roman" w:cs="Times New Roman"/>
          <w:b/>
          <w:bCs/>
          <w:kern w:val="0"/>
          <w:sz w:val="24"/>
          <w:szCs w:val="24"/>
          <w:lang w:eastAsia="en-IN"/>
          <w14:ligatures w14:val="none"/>
        </w:rPr>
        <w:t xml:space="preserve"> for fraud detection.</w:t>
      </w:r>
    </w:p>
    <w:p w14:paraId="6047BF6F" w14:textId="77777777" w:rsidR="00041D8F" w:rsidRPr="00041D8F" w:rsidRDefault="00041D8F">
      <w:pPr>
        <w:numPr>
          <w:ilvl w:val="0"/>
          <w:numId w:val="7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Customizable risk dashboards for C-suite reporting.</w:t>
      </w:r>
    </w:p>
    <w:p w14:paraId="3B87F2F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JPMorgan’s AI-Powered Risk Intelligence System</w:t>
      </w:r>
      <w:r w:rsidRPr="00041D8F">
        <w:rPr>
          <w:rFonts w:ascii="Times New Roman" w:eastAsia="Times New Roman" w:hAnsi="Times New Roman" w:cs="Times New Roman"/>
          <w:kern w:val="0"/>
          <w:sz w:val="24"/>
          <w:szCs w:val="24"/>
          <w:lang w:eastAsia="en-IN"/>
          <w14:ligatures w14:val="none"/>
        </w:rPr>
        <w:t xml:space="preserve"> JPMorgan deployed </w:t>
      </w:r>
      <w:r w:rsidRPr="00041D8F">
        <w:rPr>
          <w:rFonts w:ascii="Times New Roman" w:eastAsia="Times New Roman" w:hAnsi="Times New Roman" w:cs="Times New Roman"/>
          <w:b/>
          <w:bCs/>
          <w:kern w:val="0"/>
          <w:sz w:val="24"/>
          <w:szCs w:val="24"/>
          <w:lang w:eastAsia="en-IN"/>
          <w14:ligatures w14:val="none"/>
        </w:rPr>
        <w:t>machine learning-based risk monitoring</w:t>
      </w:r>
      <w:r w:rsidRPr="00041D8F">
        <w:rPr>
          <w:rFonts w:ascii="Times New Roman" w:eastAsia="Times New Roman" w:hAnsi="Times New Roman" w:cs="Times New Roman"/>
          <w:kern w:val="0"/>
          <w:sz w:val="24"/>
          <w:szCs w:val="24"/>
          <w:lang w:eastAsia="en-IN"/>
          <w14:ligatures w14:val="none"/>
        </w:rPr>
        <w:t xml:space="preserve">, reducing financial fraud and improving compliance adherence by </w:t>
      </w:r>
      <w:r w:rsidRPr="00041D8F">
        <w:rPr>
          <w:rFonts w:ascii="Times New Roman" w:eastAsia="Times New Roman" w:hAnsi="Times New Roman" w:cs="Times New Roman"/>
          <w:b/>
          <w:bCs/>
          <w:kern w:val="0"/>
          <w:sz w:val="24"/>
          <w:szCs w:val="24"/>
          <w:lang w:eastAsia="en-IN"/>
          <w14:ligatures w14:val="none"/>
        </w:rPr>
        <w:t>35%.</w:t>
      </w:r>
    </w:p>
    <w:p w14:paraId="697FFDC9"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5194EA">
          <v:rect id="_x0000_i1433" style="width:0;height:1.5pt" o:hralign="center" o:hrstd="t" o:hr="t" fillcolor="#a0a0a0" stroked="f"/>
        </w:pict>
      </w:r>
    </w:p>
    <w:p w14:paraId="6E37F9FC"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Security Information and Event Management (SIEM) Solutions</w:t>
      </w:r>
    </w:p>
    <w:p w14:paraId="747E1CF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SIEM solutions enhance cybersecurity compliance by detecting, analyzing, and responding to security threats in real time.</w:t>
      </w:r>
    </w:p>
    <w:p w14:paraId="25297F67"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Leading SIEM Tools:</w:t>
      </w:r>
    </w:p>
    <w:p w14:paraId="44096643" w14:textId="77777777" w:rsidR="00041D8F" w:rsidRPr="00041D8F" w:rsidRDefault="00041D8F">
      <w:pPr>
        <w:numPr>
          <w:ilvl w:val="0"/>
          <w:numId w:val="7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Splunk</w:t>
      </w:r>
      <w:r w:rsidRPr="00041D8F">
        <w:rPr>
          <w:rFonts w:ascii="Times New Roman" w:eastAsia="Times New Roman" w:hAnsi="Times New Roman" w:cs="Times New Roman"/>
          <w:kern w:val="0"/>
          <w:sz w:val="24"/>
          <w:szCs w:val="24"/>
          <w:lang w:eastAsia="en-IN"/>
          <w14:ligatures w14:val="none"/>
        </w:rPr>
        <w:t xml:space="preserve"> – Real-time cybersecurity monitoring and threat analysis.</w:t>
      </w:r>
    </w:p>
    <w:p w14:paraId="37A4FBFF" w14:textId="77777777" w:rsidR="00041D8F" w:rsidRPr="00041D8F" w:rsidRDefault="00041D8F">
      <w:pPr>
        <w:numPr>
          <w:ilvl w:val="0"/>
          <w:numId w:val="7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IBM </w:t>
      </w:r>
      <w:proofErr w:type="spellStart"/>
      <w:r w:rsidRPr="00041D8F">
        <w:rPr>
          <w:rFonts w:ascii="Times New Roman" w:eastAsia="Times New Roman" w:hAnsi="Times New Roman" w:cs="Times New Roman"/>
          <w:b/>
          <w:bCs/>
          <w:kern w:val="0"/>
          <w:sz w:val="24"/>
          <w:szCs w:val="24"/>
          <w:lang w:eastAsia="en-IN"/>
          <w14:ligatures w14:val="none"/>
        </w:rPr>
        <w:t>QRadar</w:t>
      </w:r>
      <w:proofErr w:type="spellEnd"/>
      <w:r w:rsidRPr="00041D8F">
        <w:rPr>
          <w:rFonts w:ascii="Times New Roman" w:eastAsia="Times New Roman" w:hAnsi="Times New Roman" w:cs="Times New Roman"/>
          <w:kern w:val="0"/>
          <w:sz w:val="24"/>
          <w:szCs w:val="24"/>
          <w:lang w:eastAsia="en-IN"/>
          <w14:ligatures w14:val="none"/>
        </w:rPr>
        <w:t xml:space="preserve"> – AI-powered security event correlation for compliance tracking.</w:t>
      </w:r>
    </w:p>
    <w:p w14:paraId="4F642F71" w14:textId="77777777" w:rsidR="00041D8F" w:rsidRPr="00041D8F" w:rsidRDefault="00041D8F">
      <w:pPr>
        <w:numPr>
          <w:ilvl w:val="0"/>
          <w:numId w:val="7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ArcSight</w:t>
      </w:r>
      <w:r w:rsidRPr="00041D8F">
        <w:rPr>
          <w:rFonts w:ascii="Times New Roman" w:eastAsia="Times New Roman" w:hAnsi="Times New Roman" w:cs="Times New Roman"/>
          <w:kern w:val="0"/>
          <w:sz w:val="24"/>
          <w:szCs w:val="24"/>
          <w:lang w:eastAsia="en-IN"/>
          <w14:ligatures w14:val="none"/>
        </w:rPr>
        <w:t xml:space="preserve"> – Centralized security intelligence for global enterprises.</w:t>
      </w:r>
    </w:p>
    <w:p w14:paraId="517CD8AB"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3D90F110" w14:textId="77777777" w:rsidR="00041D8F" w:rsidRPr="00041D8F" w:rsidRDefault="00041D8F">
      <w:pPr>
        <w:numPr>
          <w:ilvl w:val="0"/>
          <w:numId w:val="7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Real-time security event logging and incident detection.</w:t>
      </w:r>
    </w:p>
    <w:p w14:paraId="7C7CBD96" w14:textId="77777777" w:rsidR="00041D8F" w:rsidRPr="00041D8F" w:rsidRDefault="00041D8F">
      <w:pPr>
        <w:numPr>
          <w:ilvl w:val="0"/>
          <w:numId w:val="7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 xml:space="preserve">Machine learning-driven </w:t>
      </w:r>
      <w:proofErr w:type="spellStart"/>
      <w:r w:rsidRPr="00041D8F">
        <w:rPr>
          <w:rFonts w:ascii="Times New Roman" w:eastAsia="Times New Roman" w:hAnsi="Times New Roman" w:cs="Times New Roman"/>
          <w:b/>
          <w:bCs/>
          <w:kern w:val="0"/>
          <w:sz w:val="24"/>
          <w:szCs w:val="24"/>
          <w:lang w:eastAsia="en-IN"/>
          <w14:ligatures w14:val="none"/>
        </w:rPr>
        <w:t>behavioral</w:t>
      </w:r>
      <w:proofErr w:type="spellEnd"/>
      <w:r w:rsidRPr="00041D8F">
        <w:rPr>
          <w:rFonts w:ascii="Times New Roman" w:eastAsia="Times New Roman" w:hAnsi="Times New Roman" w:cs="Times New Roman"/>
          <w:b/>
          <w:bCs/>
          <w:kern w:val="0"/>
          <w:sz w:val="24"/>
          <w:szCs w:val="24"/>
          <w:lang w:eastAsia="en-IN"/>
          <w14:ligatures w14:val="none"/>
        </w:rPr>
        <w:t xml:space="preserve"> analytics for threat prevention.</w:t>
      </w:r>
    </w:p>
    <w:p w14:paraId="58822E55" w14:textId="77777777" w:rsidR="00041D8F" w:rsidRPr="00041D8F" w:rsidRDefault="00041D8F">
      <w:pPr>
        <w:numPr>
          <w:ilvl w:val="0"/>
          <w:numId w:val="7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compliance audits for cybersecurity regulations (ISO 27001, PCI-DSS).</w:t>
      </w:r>
    </w:p>
    <w:p w14:paraId="1538630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SIEM-Based Cybersecurity Framework</w:t>
      </w:r>
      <w:r w:rsidRPr="00041D8F">
        <w:rPr>
          <w:rFonts w:ascii="Times New Roman" w:eastAsia="Times New Roman" w:hAnsi="Times New Roman" w:cs="Times New Roman"/>
          <w:kern w:val="0"/>
          <w:sz w:val="24"/>
          <w:szCs w:val="24"/>
          <w:lang w:eastAsia="en-IN"/>
          <w14:ligatures w14:val="none"/>
        </w:rPr>
        <w:t xml:space="preserve"> Tesla implemented </w:t>
      </w:r>
      <w:r w:rsidRPr="00041D8F">
        <w:rPr>
          <w:rFonts w:ascii="Times New Roman" w:eastAsia="Times New Roman" w:hAnsi="Times New Roman" w:cs="Times New Roman"/>
          <w:b/>
          <w:bCs/>
          <w:kern w:val="0"/>
          <w:sz w:val="24"/>
          <w:szCs w:val="24"/>
          <w:lang w:eastAsia="en-IN"/>
          <w14:ligatures w14:val="none"/>
        </w:rPr>
        <w:t>SIEM-driven real-time threat intelligence</w:t>
      </w:r>
      <w:r w:rsidRPr="00041D8F">
        <w:rPr>
          <w:rFonts w:ascii="Times New Roman" w:eastAsia="Times New Roman" w:hAnsi="Times New Roman" w:cs="Times New Roman"/>
          <w:kern w:val="0"/>
          <w:sz w:val="24"/>
          <w:szCs w:val="24"/>
          <w:lang w:eastAsia="en-IN"/>
          <w14:ligatures w14:val="none"/>
        </w:rPr>
        <w:t xml:space="preserve">, enhancing compliance with </w:t>
      </w:r>
      <w:r w:rsidRPr="00041D8F">
        <w:rPr>
          <w:rFonts w:ascii="Times New Roman" w:eastAsia="Times New Roman" w:hAnsi="Times New Roman" w:cs="Times New Roman"/>
          <w:b/>
          <w:bCs/>
          <w:kern w:val="0"/>
          <w:sz w:val="24"/>
          <w:szCs w:val="24"/>
          <w:lang w:eastAsia="en-IN"/>
          <w14:ligatures w14:val="none"/>
        </w:rPr>
        <w:t>NIST CSF and GDPR</w:t>
      </w:r>
      <w:r w:rsidRPr="00041D8F">
        <w:rPr>
          <w:rFonts w:ascii="Times New Roman" w:eastAsia="Times New Roman" w:hAnsi="Times New Roman" w:cs="Times New Roman"/>
          <w:kern w:val="0"/>
          <w:sz w:val="24"/>
          <w:szCs w:val="24"/>
          <w:lang w:eastAsia="en-IN"/>
          <w14:ligatures w14:val="none"/>
        </w:rPr>
        <w:t xml:space="preserve"> and reducing cyberattack risks.</w:t>
      </w:r>
    </w:p>
    <w:p w14:paraId="2F3C99FA"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CAA28E">
          <v:rect id="_x0000_i1434" style="width:0;height:1.5pt" o:hralign="center" o:hrstd="t" o:hr="t" fillcolor="#a0a0a0" stroked="f"/>
        </w:pict>
      </w:r>
    </w:p>
    <w:p w14:paraId="42EBE4C3"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Regulatory Compliance and Legal Intelligence Platforms</w:t>
      </w:r>
    </w:p>
    <w:p w14:paraId="6EB3D79E"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AI-driven legal intelligence platforms help organizations navigate regulatory complexity by:</w:t>
      </w:r>
    </w:p>
    <w:p w14:paraId="0463ACE2" w14:textId="77777777" w:rsidR="00041D8F" w:rsidRPr="00041D8F" w:rsidRDefault="00041D8F">
      <w:pPr>
        <w:numPr>
          <w:ilvl w:val="0"/>
          <w:numId w:val="7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Tracking real-time updates on legal and compliance frameworks.</w:t>
      </w:r>
    </w:p>
    <w:p w14:paraId="7EEBFD8A" w14:textId="77777777" w:rsidR="00041D8F" w:rsidRPr="00041D8F" w:rsidRDefault="00041D8F">
      <w:pPr>
        <w:numPr>
          <w:ilvl w:val="0"/>
          <w:numId w:val="7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risk assessments.</w:t>
      </w:r>
    </w:p>
    <w:p w14:paraId="3E6A941D" w14:textId="77777777" w:rsidR="00041D8F" w:rsidRPr="00041D8F" w:rsidRDefault="00041D8F">
      <w:pPr>
        <w:numPr>
          <w:ilvl w:val="0"/>
          <w:numId w:val="7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Ensuring governance adherence with AI-based document analysis.</w:t>
      </w:r>
    </w:p>
    <w:p w14:paraId="19C0F57A"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Top AI Compliance Tools:</w:t>
      </w:r>
    </w:p>
    <w:p w14:paraId="1A96141A" w14:textId="77777777" w:rsidR="00041D8F" w:rsidRPr="00041D8F" w:rsidRDefault="00041D8F">
      <w:pPr>
        <w:numPr>
          <w:ilvl w:val="0"/>
          <w:numId w:val="7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Thomson Reuters Regulatory Intelligence</w:t>
      </w:r>
      <w:r w:rsidRPr="00041D8F">
        <w:rPr>
          <w:rFonts w:ascii="Times New Roman" w:eastAsia="Times New Roman" w:hAnsi="Times New Roman" w:cs="Times New Roman"/>
          <w:kern w:val="0"/>
          <w:sz w:val="24"/>
          <w:szCs w:val="24"/>
          <w:lang w:eastAsia="en-IN"/>
          <w14:ligatures w14:val="none"/>
        </w:rPr>
        <w:t xml:space="preserve"> – Tracks global legal updates.</w:t>
      </w:r>
    </w:p>
    <w:p w14:paraId="0A8DE791" w14:textId="77777777" w:rsidR="00041D8F" w:rsidRPr="00041D8F" w:rsidRDefault="00041D8F">
      <w:pPr>
        <w:numPr>
          <w:ilvl w:val="0"/>
          <w:numId w:val="7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IBM Watson Compliance Advisor</w:t>
      </w:r>
      <w:r w:rsidRPr="00041D8F">
        <w:rPr>
          <w:rFonts w:ascii="Times New Roman" w:eastAsia="Times New Roman" w:hAnsi="Times New Roman" w:cs="Times New Roman"/>
          <w:kern w:val="0"/>
          <w:sz w:val="24"/>
          <w:szCs w:val="24"/>
          <w:lang w:eastAsia="en-IN"/>
          <w14:ligatures w14:val="none"/>
        </w:rPr>
        <w:t xml:space="preserve"> – AI-powered contract compliance analysis.</w:t>
      </w:r>
    </w:p>
    <w:p w14:paraId="00F9490C" w14:textId="77777777" w:rsidR="00041D8F" w:rsidRPr="00041D8F" w:rsidRDefault="00041D8F">
      <w:pPr>
        <w:numPr>
          <w:ilvl w:val="0"/>
          <w:numId w:val="7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Alyne</w:t>
      </w:r>
      <w:r w:rsidRPr="00041D8F">
        <w:rPr>
          <w:rFonts w:ascii="Times New Roman" w:eastAsia="Times New Roman" w:hAnsi="Times New Roman" w:cs="Times New Roman"/>
          <w:kern w:val="0"/>
          <w:sz w:val="24"/>
          <w:szCs w:val="24"/>
          <w:lang w:eastAsia="en-IN"/>
          <w14:ligatures w14:val="none"/>
        </w:rPr>
        <w:t xml:space="preserve"> – Uses AI to automate policy compliance tracking.</w:t>
      </w:r>
    </w:p>
    <w:p w14:paraId="7673FAA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Deutsche Bank’s AI-Based Legal Compliance System</w:t>
      </w:r>
      <w:r w:rsidRPr="00041D8F">
        <w:rPr>
          <w:rFonts w:ascii="Times New Roman" w:eastAsia="Times New Roman" w:hAnsi="Times New Roman" w:cs="Times New Roman"/>
          <w:kern w:val="0"/>
          <w:sz w:val="24"/>
          <w:szCs w:val="24"/>
          <w:lang w:eastAsia="en-IN"/>
          <w14:ligatures w14:val="none"/>
        </w:rPr>
        <w:t xml:space="preserve"> Deutsche Bank integrated </w:t>
      </w:r>
      <w:r w:rsidRPr="00041D8F">
        <w:rPr>
          <w:rFonts w:ascii="Times New Roman" w:eastAsia="Times New Roman" w:hAnsi="Times New Roman" w:cs="Times New Roman"/>
          <w:b/>
          <w:bCs/>
          <w:kern w:val="0"/>
          <w:sz w:val="24"/>
          <w:szCs w:val="24"/>
          <w:lang w:eastAsia="en-IN"/>
          <w14:ligatures w14:val="none"/>
        </w:rPr>
        <w:t>AI-driven legal intelligence</w:t>
      </w:r>
      <w:r w:rsidRPr="00041D8F">
        <w:rPr>
          <w:rFonts w:ascii="Times New Roman" w:eastAsia="Times New Roman" w:hAnsi="Times New Roman" w:cs="Times New Roman"/>
          <w:kern w:val="0"/>
          <w:sz w:val="24"/>
          <w:szCs w:val="24"/>
          <w:lang w:eastAsia="en-IN"/>
          <w14:ligatures w14:val="none"/>
        </w:rPr>
        <w:t xml:space="preserve"> to track </w:t>
      </w:r>
      <w:r w:rsidRPr="00041D8F">
        <w:rPr>
          <w:rFonts w:ascii="Times New Roman" w:eastAsia="Times New Roman" w:hAnsi="Times New Roman" w:cs="Times New Roman"/>
          <w:b/>
          <w:bCs/>
          <w:kern w:val="0"/>
          <w:sz w:val="24"/>
          <w:szCs w:val="24"/>
          <w:lang w:eastAsia="en-IN"/>
          <w14:ligatures w14:val="none"/>
        </w:rPr>
        <w:t>Basel III and SOX regulations</w:t>
      </w:r>
      <w:r w:rsidRPr="00041D8F">
        <w:rPr>
          <w:rFonts w:ascii="Times New Roman" w:eastAsia="Times New Roman" w:hAnsi="Times New Roman" w:cs="Times New Roman"/>
          <w:kern w:val="0"/>
          <w:sz w:val="24"/>
          <w:szCs w:val="24"/>
          <w:lang w:eastAsia="en-IN"/>
          <w14:ligatures w14:val="none"/>
        </w:rPr>
        <w:t>, improving audit readiness and reducing compliance errors.</w:t>
      </w:r>
    </w:p>
    <w:p w14:paraId="5A636901"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CB21B7">
          <v:rect id="_x0000_i1435" style="width:0;height:1.5pt" o:hralign="center" o:hrstd="t" o:hr="t" fillcolor="#a0a0a0" stroked="f"/>
        </w:pict>
      </w:r>
    </w:p>
    <w:p w14:paraId="32C0214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Third-Party Risk Management (TPRM) Solutions</w:t>
      </w:r>
    </w:p>
    <w:p w14:paraId="0FCA944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Third-party risk management solutions help organizations assess and monitor external vendors for compliance adherence.</w:t>
      </w:r>
    </w:p>
    <w:p w14:paraId="69A7A463"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Tools:</w:t>
      </w:r>
    </w:p>
    <w:p w14:paraId="5F5A4B12" w14:textId="77777777" w:rsidR="00041D8F" w:rsidRPr="00041D8F" w:rsidRDefault="00041D8F">
      <w:pPr>
        <w:numPr>
          <w:ilvl w:val="0"/>
          <w:numId w:val="7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BitSight</w:t>
      </w:r>
      <w:r w:rsidRPr="00041D8F">
        <w:rPr>
          <w:rFonts w:ascii="Times New Roman" w:eastAsia="Times New Roman" w:hAnsi="Times New Roman" w:cs="Times New Roman"/>
          <w:kern w:val="0"/>
          <w:sz w:val="24"/>
          <w:szCs w:val="24"/>
          <w:lang w:eastAsia="en-IN"/>
          <w14:ligatures w14:val="none"/>
        </w:rPr>
        <w:t xml:space="preserve"> – Provides cybersecurity risk ratings for third-party vendors.</w:t>
      </w:r>
    </w:p>
    <w:p w14:paraId="25FEDAF7" w14:textId="77777777" w:rsidR="00041D8F" w:rsidRPr="00041D8F" w:rsidRDefault="00041D8F">
      <w:pPr>
        <w:numPr>
          <w:ilvl w:val="0"/>
          <w:numId w:val="7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ProcessUnity</w:t>
      </w:r>
      <w:proofErr w:type="spellEnd"/>
      <w:r w:rsidRPr="00041D8F">
        <w:rPr>
          <w:rFonts w:ascii="Times New Roman" w:eastAsia="Times New Roman" w:hAnsi="Times New Roman" w:cs="Times New Roman"/>
          <w:kern w:val="0"/>
          <w:sz w:val="24"/>
          <w:szCs w:val="24"/>
          <w:lang w:eastAsia="en-IN"/>
          <w14:ligatures w14:val="none"/>
        </w:rPr>
        <w:t xml:space="preserve"> – Manages vendor compliance with industry regulations.</w:t>
      </w:r>
    </w:p>
    <w:p w14:paraId="3D22FF03" w14:textId="77777777" w:rsidR="00041D8F" w:rsidRPr="00041D8F" w:rsidRDefault="00041D8F">
      <w:pPr>
        <w:numPr>
          <w:ilvl w:val="0"/>
          <w:numId w:val="7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Aravo</w:t>
      </w:r>
      <w:r w:rsidRPr="00041D8F">
        <w:rPr>
          <w:rFonts w:ascii="Times New Roman" w:eastAsia="Times New Roman" w:hAnsi="Times New Roman" w:cs="Times New Roman"/>
          <w:kern w:val="0"/>
          <w:sz w:val="24"/>
          <w:szCs w:val="24"/>
          <w:lang w:eastAsia="en-IN"/>
          <w14:ligatures w14:val="none"/>
        </w:rPr>
        <w:t xml:space="preserve"> – AI-driven vendor contract risk management.</w:t>
      </w:r>
    </w:p>
    <w:p w14:paraId="029DE24C" w14:textId="77777777" w:rsidR="00041D8F" w:rsidRPr="00041D8F" w:rsidRDefault="00041D8F" w:rsidP="00041D8F">
      <w:pPr>
        <w:spacing w:before="100" w:beforeAutospacing="1" w:after="100" w:afterAutospacing="1" w:line="240" w:lineRule="auto"/>
        <w:jc w:val="both"/>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7DFF26AB" w14:textId="77777777" w:rsidR="00041D8F" w:rsidRPr="00041D8F" w:rsidRDefault="00041D8F">
      <w:pPr>
        <w:numPr>
          <w:ilvl w:val="0"/>
          <w:numId w:val="7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Continuous monitoring of vendor cybersecurity posture.</w:t>
      </w:r>
    </w:p>
    <w:p w14:paraId="407B5CA5" w14:textId="77777777" w:rsidR="00041D8F" w:rsidRPr="00041D8F" w:rsidRDefault="00041D8F">
      <w:pPr>
        <w:numPr>
          <w:ilvl w:val="0"/>
          <w:numId w:val="7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compliance risk scoring for suppliers.</w:t>
      </w:r>
    </w:p>
    <w:p w14:paraId="579DED59" w14:textId="77777777" w:rsidR="00041D8F" w:rsidRPr="00041D8F" w:rsidRDefault="00041D8F">
      <w:pPr>
        <w:numPr>
          <w:ilvl w:val="0"/>
          <w:numId w:val="7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Blockchain-based contract enforcement for transparency.</w:t>
      </w:r>
    </w:p>
    <w:p w14:paraId="60A74D2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AI-Driven Supply Chain Compliance System</w:t>
      </w:r>
      <w:r w:rsidRPr="00041D8F">
        <w:rPr>
          <w:rFonts w:ascii="Times New Roman" w:eastAsia="Times New Roman" w:hAnsi="Times New Roman" w:cs="Times New Roman"/>
          <w:kern w:val="0"/>
          <w:sz w:val="24"/>
          <w:szCs w:val="24"/>
          <w:lang w:eastAsia="en-IN"/>
          <w14:ligatures w14:val="none"/>
        </w:rPr>
        <w:t xml:space="preserve"> Amazon deployed an </w:t>
      </w:r>
      <w:r w:rsidRPr="00041D8F">
        <w:rPr>
          <w:rFonts w:ascii="Times New Roman" w:eastAsia="Times New Roman" w:hAnsi="Times New Roman" w:cs="Times New Roman"/>
          <w:b/>
          <w:bCs/>
          <w:kern w:val="0"/>
          <w:sz w:val="24"/>
          <w:szCs w:val="24"/>
          <w:lang w:eastAsia="en-IN"/>
          <w14:ligatures w14:val="none"/>
        </w:rPr>
        <w:t>AI-powered third-party compliance system</w:t>
      </w:r>
      <w:r w:rsidRPr="00041D8F">
        <w:rPr>
          <w:rFonts w:ascii="Times New Roman" w:eastAsia="Times New Roman" w:hAnsi="Times New Roman" w:cs="Times New Roman"/>
          <w:kern w:val="0"/>
          <w:sz w:val="24"/>
          <w:szCs w:val="24"/>
          <w:lang w:eastAsia="en-IN"/>
          <w14:ligatures w14:val="none"/>
        </w:rPr>
        <w:t xml:space="preserve">, ensuring vendor alignment with </w:t>
      </w:r>
      <w:r w:rsidRPr="00041D8F">
        <w:rPr>
          <w:rFonts w:ascii="Times New Roman" w:eastAsia="Times New Roman" w:hAnsi="Times New Roman" w:cs="Times New Roman"/>
          <w:b/>
          <w:bCs/>
          <w:kern w:val="0"/>
          <w:sz w:val="24"/>
          <w:szCs w:val="24"/>
          <w:lang w:eastAsia="en-IN"/>
          <w14:ligatures w14:val="none"/>
        </w:rPr>
        <w:t>GDPR and PCI-DSS</w:t>
      </w:r>
      <w:r w:rsidRPr="00041D8F">
        <w:rPr>
          <w:rFonts w:ascii="Times New Roman" w:eastAsia="Times New Roman" w:hAnsi="Times New Roman" w:cs="Times New Roman"/>
          <w:kern w:val="0"/>
          <w:sz w:val="24"/>
          <w:szCs w:val="24"/>
          <w:lang w:eastAsia="en-IN"/>
          <w14:ligatures w14:val="none"/>
        </w:rPr>
        <w:t xml:space="preserve">, reducing supply chain risks by </w:t>
      </w:r>
      <w:r w:rsidRPr="00041D8F">
        <w:rPr>
          <w:rFonts w:ascii="Times New Roman" w:eastAsia="Times New Roman" w:hAnsi="Times New Roman" w:cs="Times New Roman"/>
          <w:b/>
          <w:bCs/>
          <w:kern w:val="0"/>
          <w:sz w:val="24"/>
          <w:szCs w:val="24"/>
          <w:lang w:eastAsia="en-IN"/>
          <w14:ligatures w14:val="none"/>
        </w:rPr>
        <w:t>30%.</w:t>
      </w:r>
    </w:p>
    <w:p w14:paraId="0D4747CE"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1D93456">
          <v:rect id="_x0000_i1436" style="width:0;height:1.5pt" o:hralign="center" o:hrstd="t" o:hr="t" fillcolor="#a0a0a0" stroked="f"/>
        </w:pict>
      </w:r>
    </w:p>
    <w:p w14:paraId="029A68A1"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Implementing GRC Technologies</w:t>
      </w:r>
    </w:p>
    <w:p w14:paraId="78ACA434"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Tools with Business Objectives</w:t>
      </w:r>
    </w:p>
    <w:p w14:paraId="1224562F"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Organizations must:</w:t>
      </w:r>
    </w:p>
    <w:p w14:paraId="170AF3DC" w14:textId="77777777" w:rsidR="00041D8F" w:rsidRPr="00041D8F" w:rsidRDefault="00041D8F">
      <w:pPr>
        <w:numPr>
          <w:ilvl w:val="0"/>
          <w:numId w:val="7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Select tools that integrate seamlessly with existing governance frameworks.</w:t>
      </w:r>
    </w:p>
    <w:p w14:paraId="1A3A0DE6" w14:textId="77777777" w:rsidR="00041D8F" w:rsidRPr="00041D8F" w:rsidRDefault="00041D8F">
      <w:pPr>
        <w:numPr>
          <w:ilvl w:val="0"/>
          <w:numId w:val="7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compliance automation aligns with corporate risk strategy.</w:t>
      </w:r>
    </w:p>
    <w:p w14:paraId="4033F544" w14:textId="77777777" w:rsidR="00041D8F" w:rsidRPr="00041D8F" w:rsidRDefault="00041D8F">
      <w:pPr>
        <w:numPr>
          <w:ilvl w:val="0"/>
          <w:numId w:val="7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Regularly update AI-driven compliance models</w:t>
      </w:r>
      <w:r w:rsidRPr="00041D8F">
        <w:rPr>
          <w:rFonts w:ascii="Times New Roman" w:eastAsia="Times New Roman" w:hAnsi="Times New Roman" w:cs="Times New Roman"/>
          <w:kern w:val="0"/>
          <w:sz w:val="24"/>
          <w:szCs w:val="24"/>
          <w:lang w:eastAsia="en-IN"/>
          <w14:ligatures w14:val="none"/>
        </w:rPr>
        <w:t xml:space="preserve"> to track regulatory changes.</w:t>
      </w:r>
    </w:p>
    <w:p w14:paraId="2454FAD6"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Using AI and Automation for Continuous Compliance Monitoring</w:t>
      </w:r>
    </w:p>
    <w:p w14:paraId="6B27A20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AI can enhance GRC monitoring by:</w:t>
      </w:r>
    </w:p>
    <w:p w14:paraId="6A7EFE64" w14:textId="77777777" w:rsidR="00041D8F" w:rsidRPr="00041D8F" w:rsidRDefault="00041D8F">
      <w:pPr>
        <w:numPr>
          <w:ilvl w:val="0"/>
          <w:numId w:val="7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Detecting anomalies in financial reporting and cybersecurity risks.</w:t>
      </w:r>
    </w:p>
    <w:p w14:paraId="24F23040" w14:textId="77777777" w:rsidR="00041D8F" w:rsidRPr="00041D8F" w:rsidRDefault="00041D8F">
      <w:pPr>
        <w:numPr>
          <w:ilvl w:val="0"/>
          <w:numId w:val="7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documentation and regulatory filings.</w:t>
      </w:r>
    </w:p>
    <w:p w14:paraId="7A31CCA1" w14:textId="77777777" w:rsidR="00041D8F" w:rsidRPr="00041D8F" w:rsidRDefault="00041D8F">
      <w:pPr>
        <w:numPr>
          <w:ilvl w:val="0"/>
          <w:numId w:val="7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Providing predictive analytics for proactive risk mitigation.</w:t>
      </w:r>
    </w:p>
    <w:p w14:paraId="6384445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AI-Enabled Compliance Ecosystem</w:t>
      </w:r>
      <w:r w:rsidRPr="00041D8F">
        <w:rPr>
          <w:rFonts w:ascii="Times New Roman" w:eastAsia="Times New Roman" w:hAnsi="Times New Roman" w:cs="Times New Roman"/>
          <w:kern w:val="0"/>
          <w:sz w:val="24"/>
          <w:szCs w:val="24"/>
          <w:lang w:eastAsia="en-IN"/>
          <w14:ligatures w14:val="none"/>
        </w:rPr>
        <w:t xml:space="preserve"> IBM integrated </w:t>
      </w:r>
      <w:r w:rsidRPr="00041D8F">
        <w:rPr>
          <w:rFonts w:ascii="Times New Roman" w:eastAsia="Times New Roman" w:hAnsi="Times New Roman" w:cs="Times New Roman"/>
          <w:b/>
          <w:bCs/>
          <w:kern w:val="0"/>
          <w:sz w:val="24"/>
          <w:szCs w:val="24"/>
          <w:lang w:eastAsia="en-IN"/>
          <w14:ligatures w14:val="none"/>
        </w:rPr>
        <w:t>AI-based compliance risk tracking</w:t>
      </w:r>
      <w:r w:rsidRPr="00041D8F">
        <w:rPr>
          <w:rFonts w:ascii="Times New Roman" w:eastAsia="Times New Roman" w:hAnsi="Times New Roman" w:cs="Times New Roman"/>
          <w:kern w:val="0"/>
          <w:sz w:val="24"/>
          <w:szCs w:val="24"/>
          <w:lang w:eastAsia="en-IN"/>
          <w14:ligatures w14:val="none"/>
        </w:rPr>
        <w:t>, reducing financial fraud exposure and improving global regulatory adherence.</w:t>
      </w:r>
    </w:p>
    <w:p w14:paraId="643E56DB"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B98C53">
          <v:rect id="_x0000_i1437" style="width:0;height:1.5pt" o:hralign="center" o:hrstd="t" o:hr="t" fillcolor="#a0a0a0" stroked="f"/>
        </w:pict>
      </w:r>
    </w:p>
    <w:p w14:paraId="4696F191"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Tools and Technologies</w:t>
      </w:r>
    </w:p>
    <w:p w14:paraId="27BE11A2"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Predictive Compliance Models and Risk Intelligence</w:t>
      </w:r>
    </w:p>
    <w:p w14:paraId="41B7320B"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Next-generation GRC tools will include:</w:t>
      </w:r>
    </w:p>
    <w:p w14:paraId="2C07A0B2" w14:textId="77777777" w:rsidR="00041D8F" w:rsidRPr="00041D8F" w:rsidRDefault="00041D8F">
      <w:pPr>
        <w:numPr>
          <w:ilvl w:val="0"/>
          <w:numId w:val="7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AI-driven fraud prevention models for real-time compliance tracking.</w:t>
      </w:r>
    </w:p>
    <w:p w14:paraId="3BAC9831" w14:textId="77777777" w:rsidR="00041D8F" w:rsidRPr="00041D8F" w:rsidRDefault="00041D8F">
      <w:pPr>
        <w:numPr>
          <w:ilvl w:val="0"/>
          <w:numId w:val="7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Blockchain-powered regulatory reporting for financial governance.</w:t>
      </w:r>
    </w:p>
    <w:p w14:paraId="67576D3C" w14:textId="77777777" w:rsidR="00041D8F" w:rsidRPr="00041D8F" w:rsidRDefault="00041D8F">
      <w:pPr>
        <w:numPr>
          <w:ilvl w:val="0"/>
          <w:numId w:val="7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Autonomous AI-driven GRC bots for real-time legal risk assessment.</w:t>
      </w:r>
    </w:p>
    <w:p w14:paraId="2006840B"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Fully Automated GRC Ecosystem</w:t>
      </w:r>
    </w:p>
    <w:p w14:paraId="35046D6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Organizations must:</w:t>
      </w:r>
    </w:p>
    <w:p w14:paraId="05E5758A" w14:textId="77777777" w:rsidR="00041D8F" w:rsidRPr="00041D8F" w:rsidRDefault="00041D8F">
      <w:pPr>
        <w:numPr>
          <w:ilvl w:val="0"/>
          <w:numId w:val="7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AI-driven compliance automation tools.</w:t>
      </w:r>
    </w:p>
    <w:p w14:paraId="4EDAEB4D" w14:textId="77777777" w:rsidR="00041D8F" w:rsidRPr="00041D8F" w:rsidRDefault="00041D8F">
      <w:pPr>
        <w:numPr>
          <w:ilvl w:val="0"/>
          <w:numId w:val="7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Leverage blockchain for contract and audit transparency.</w:t>
      </w:r>
    </w:p>
    <w:p w14:paraId="3F81BD58" w14:textId="77777777" w:rsidR="00041D8F" w:rsidRPr="00041D8F" w:rsidRDefault="00041D8F">
      <w:pPr>
        <w:numPr>
          <w:ilvl w:val="0"/>
          <w:numId w:val="7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seamless integration of GRC technologies with corporate risk strategies.</w:t>
      </w:r>
    </w:p>
    <w:p w14:paraId="6F49A0A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AI-Based Compliance Automation</w:t>
      </w:r>
      <w:r w:rsidRPr="00041D8F">
        <w:rPr>
          <w:rFonts w:ascii="Times New Roman" w:eastAsia="Times New Roman" w:hAnsi="Times New Roman" w:cs="Times New Roman"/>
          <w:kern w:val="0"/>
          <w:sz w:val="24"/>
          <w:szCs w:val="24"/>
          <w:lang w:eastAsia="en-IN"/>
          <w14:ligatures w14:val="none"/>
        </w:rPr>
        <w:t xml:space="preserve"> Tesla deployed an </w:t>
      </w:r>
      <w:r w:rsidRPr="00041D8F">
        <w:rPr>
          <w:rFonts w:ascii="Times New Roman" w:eastAsia="Times New Roman" w:hAnsi="Times New Roman" w:cs="Times New Roman"/>
          <w:b/>
          <w:bCs/>
          <w:kern w:val="0"/>
          <w:sz w:val="24"/>
          <w:szCs w:val="24"/>
          <w:lang w:eastAsia="en-IN"/>
          <w14:ligatures w14:val="none"/>
        </w:rPr>
        <w:t>AI-driven compliance monitoring system</w:t>
      </w:r>
      <w:r w:rsidRPr="00041D8F">
        <w:rPr>
          <w:rFonts w:ascii="Times New Roman" w:eastAsia="Times New Roman" w:hAnsi="Times New Roman" w:cs="Times New Roman"/>
          <w:kern w:val="0"/>
          <w:sz w:val="24"/>
          <w:szCs w:val="24"/>
          <w:lang w:eastAsia="en-IN"/>
          <w14:ligatures w14:val="none"/>
        </w:rPr>
        <w:t>, ensuring real-time regulatory adherence across its global operations.</w:t>
      </w:r>
    </w:p>
    <w:p w14:paraId="76A5E02A"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D49381F">
          <v:rect id="_x0000_i1438" style="width:0;height:1.5pt" o:hralign="center" o:hrstd="t" o:hr="t" fillcolor="#a0a0a0" stroked="f"/>
        </w:pict>
      </w:r>
    </w:p>
    <w:p w14:paraId="5495AADC"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0CC8A0A7"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must </w:t>
      </w:r>
      <w:r w:rsidRPr="00041D8F">
        <w:rPr>
          <w:rFonts w:ascii="Times New Roman" w:eastAsia="Times New Roman" w:hAnsi="Times New Roman" w:cs="Times New Roman"/>
          <w:b/>
          <w:bCs/>
          <w:kern w:val="0"/>
          <w:sz w:val="24"/>
          <w:szCs w:val="24"/>
          <w:lang w:eastAsia="en-IN"/>
          <w14:ligatures w14:val="none"/>
        </w:rPr>
        <w:t>leverage AI, automation, and real-time risk intelligence</w:t>
      </w:r>
      <w:r w:rsidRPr="00041D8F">
        <w:rPr>
          <w:rFonts w:ascii="Times New Roman" w:eastAsia="Times New Roman" w:hAnsi="Times New Roman" w:cs="Times New Roman"/>
          <w:kern w:val="0"/>
          <w:sz w:val="24"/>
          <w:szCs w:val="24"/>
          <w:lang w:eastAsia="en-IN"/>
          <w14:ligatures w14:val="none"/>
        </w:rPr>
        <w:t xml:space="preserve"> to navigate today’s </w:t>
      </w:r>
      <w:r w:rsidRPr="00041D8F">
        <w:rPr>
          <w:rFonts w:ascii="Times New Roman" w:eastAsia="Times New Roman" w:hAnsi="Times New Roman" w:cs="Times New Roman"/>
          <w:b/>
          <w:bCs/>
          <w:kern w:val="0"/>
          <w:sz w:val="24"/>
          <w:szCs w:val="24"/>
          <w:lang w:eastAsia="en-IN"/>
          <w14:ligatures w14:val="none"/>
        </w:rPr>
        <w:t>complex GRC landscape.</w:t>
      </w:r>
      <w:r w:rsidRPr="00041D8F">
        <w:rPr>
          <w:rFonts w:ascii="Times New Roman" w:eastAsia="Times New Roman" w:hAnsi="Times New Roman" w:cs="Times New Roman"/>
          <w:kern w:val="0"/>
          <w:sz w:val="24"/>
          <w:szCs w:val="24"/>
          <w:lang w:eastAsia="en-IN"/>
          <w14:ligatures w14:val="none"/>
        </w:rPr>
        <w:t xml:space="preserve"> The integration of </w:t>
      </w:r>
      <w:r w:rsidRPr="00041D8F">
        <w:rPr>
          <w:rFonts w:ascii="Times New Roman" w:eastAsia="Times New Roman" w:hAnsi="Times New Roman" w:cs="Times New Roman"/>
          <w:b/>
          <w:bCs/>
          <w:kern w:val="0"/>
          <w:sz w:val="24"/>
          <w:szCs w:val="24"/>
          <w:lang w:eastAsia="en-IN"/>
          <w14:ligatures w14:val="none"/>
        </w:rPr>
        <w:t>SIEM, AI-powered compliance tracking, blockchain-based risk management, and automated vendor compliance solutions</w:t>
      </w:r>
      <w:r w:rsidRPr="00041D8F">
        <w:rPr>
          <w:rFonts w:ascii="Times New Roman" w:eastAsia="Times New Roman" w:hAnsi="Times New Roman" w:cs="Times New Roman"/>
          <w:kern w:val="0"/>
          <w:sz w:val="24"/>
          <w:szCs w:val="24"/>
          <w:lang w:eastAsia="en-IN"/>
          <w14:ligatures w14:val="none"/>
        </w:rPr>
        <w:t xml:space="preserve"> will ensure </w:t>
      </w:r>
      <w:r w:rsidRPr="00041D8F">
        <w:rPr>
          <w:rFonts w:ascii="Times New Roman" w:eastAsia="Times New Roman" w:hAnsi="Times New Roman" w:cs="Times New Roman"/>
          <w:b/>
          <w:bCs/>
          <w:kern w:val="0"/>
          <w:sz w:val="24"/>
          <w:szCs w:val="24"/>
          <w:lang w:eastAsia="en-IN"/>
          <w14:ligatures w14:val="none"/>
        </w:rPr>
        <w:t>seamless governance, regulatory adherence, and operational resilience.</w:t>
      </w:r>
    </w:p>
    <w:p w14:paraId="4603ECC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Set Up a GRC Program in a Small Organization</w:t>
      </w:r>
    </w:p>
    <w:p w14:paraId="1F9EC2D8"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28A58F5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While large enterprises have well-established Governance, Risk Management, and Compliance (</w:t>
      </w:r>
      <w:r w:rsidRPr="00041D8F">
        <w:rPr>
          <w:rFonts w:ascii="Times New Roman" w:eastAsia="Times New Roman" w:hAnsi="Times New Roman" w:cs="Times New Roman"/>
          <w:b/>
          <w:bCs/>
          <w:kern w:val="0"/>
          <w:sz w:val="24"/>
          <w:szCs w:val="24"/>
          <w:lang w:eastAsia="en-IN"/>
          <w14:ligatures w14:val="none"/>
        </w:rPr>
        <w:t>GRC</w:t>
      </w:r>
      <w:r w:rsidRPr="00041D8F">
        <w:rPr>
          <w:rFonts w:ascii="Times New Roman" w:eastAsia="Times New Roman" w:hAnsi="Times New Roman" w:cs="Times New Roman"/>
          <w:kern w:val="0"/>
          <w:sz w:val="24"/>
          <w:szCs w:val="24"/>
          <w:lang w:eastAsia="en-IN"/>
          <w14:ligatures w14:val="none"/>
        </w:rPr>
        <w:t xml:space="preserve">) programs, small organizations often face </w:t>
      </w:r>
      <w:r w:rsidRPr="00041D8F">
        <w:rPr>
          <w:rFonts w:ascii="Times New Roman" w:eastAsia="Times New Roman" w:hAnsi="Times New Roman" w:cs="Times New Roman"/>
          <w:b/>
          <w:bCs/>
          <w:kern w:val="0"/>
          <w:sz w:val="24"/>
          <w:szCs w:val="24"/>
          <w:lang w:eastAsia="en-IN"/>
          <w14:ligatures w14:val="none"/>
        </w:rPr>
        <w:t>unique challenges in setting up a structured GRC framework</w:t>
      </w:r>
      <w:r w:rsidRPr="00041D8F">
        <w:rPr>
          <w:rFonts w:ascii="Times New Roman" w:eastAsia="Times New Roman" w:hAnsi="Times New Roman" w:cs="Times New Roman"/>
          <w:kern w:val="0"/>
          <w:sz w:val="24"/>
          <w:szCs w:val="24"/>
          <w:lang w:eastAsia="en-IN"/>
          <w14:ligatures w14:val="none"/>
        </w:rPr>
        <w:t xml:space="preserve"> due to </w:t>
      </w:r>
      <w:r w:rsidRPr="00041D8F">
        <w:rPr>
          <w:rFonts w:ascii="Times New Roman" w:eastAsia="Times New Roman" w:hAnsi="Times New Roman" w:cs="Times New Roman"/>
          <w:b/>
          <w:bCs/>
          <w:kern w:val="0"/>
          <w:sz w:val="24"/>
          <w:szCs w:val="24"/>
          <w:lang w:eastAsia="en-IN"/>
          <w14:ligatures w14:val="none"/>
        </w:rPr>
        <w:t>limited resources, regulatory complexities, and operational constraints.</w:t>
      </w:r>
      <w:r w:rsidRPr="00041D8F">
        <w:rPr>
          <w:rFonts w:ascii="Times New Roman" w:eastAsia="Times New Roman" w:hAnsi="Times New Roman" w:cs="Times New Roman"/>
          <w:kern w:val="0"/>
          <w:sz w:val="24"/>
          <w:szCs w:val="24"/>
          <w:lang w:eastAsia="en-IN"/>
          <w14:ligatures w14:val="none"/>
        </w:rPr>
        <w:t xml:space="preserve"> However, implementing a GRC program is equally critical for small businesses, as it helps </w:t>
      </w:r>
      <w:r w:rsidRPr="00041D8F">
        <w:rPr>
          <w:rFonts w:ascii="Times New Roman" w:eastAsia="Times New Roman" w:hAnsi="Times New Roman" w:cs="Times New Roman"/>
          <w:b/>
          <w:bCs/>
          <w:kern w:val="0"/>
          <w:sz w:val="24"/>
          <w:szCs w:val="24"/>
          <w:lang w:eastAsia="en-IN"/>
          <w14:ligatures w14:val="none"/>
        </w:rPr>
        <w:t>mitigate risks, ensure regulatory compliance, and build a foundation for sustainable growth.</w:t>
      </w:r>
    </w:p>
    <w:p w14:paraId="7277EEC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By </w:t>
      </w:r>
      <w:r w:rsidRPr="00041D8F">
        <w:rPr>
          <w:rFonts w:ascii="Times New Roman" w:eastAsia="Times New Roman" w:hAnsi="Times New Roman" w:cs="Times New Roman"/>
          <w:b/>
          <w:bCs/>
          <w:kern w:val="0"/>
          <w:sz w:val="24"/>
          <w:szCs w:val="24"/>
          <w:lang w:eastAsia="en-IN"/>
          <w14:ligatures w14:val="none"/>
        </w:rPr>
        <w:t>leveraging automation, AI-driven compliance tracking, and scalable risk management strategies</w:t>
      </w:r>
      <w:r w:rsidRPr="00041D8F">
        <w:rPr>
          <w:rFonts w:ascii="Times New Roman" w:eastAsia="Times New Roman" w:hAnsi="Times New Roman" w:cs="Times New Roman"/>
          <w:kern w:val="0"/>
          <w:sz w:val="24"/>
          <w:szCs w:val="24"/>
          <w:lang w:eastAsia="en-IN"/>
          <w14:ligatures w14:val="none"/>
        </w:rPr>
        <w:t xml:space="preserve">, small organizations can develop an effective </w:t>
      </w:r>
      <w:r w:rsidRPr="00041D8F">
        <w:rPr>
          <w:rFonts w:ascii="Times New Roman" w:eastAsia="Times New Roman" w:hAnsi="Times New Roman" w:cs="Times New Roman"/>
          <w:b/>
          <w:bCs/>
          <w:kern w:val="0"/>
          <w:sz w:val="24"/>
          <w:szCs w:val="24"/>
          <w:lang w:eastAsia="en-IN"/>
          <w14:ligatures w14:val="none"/>
        </w:rPr>
        <w:t>GRC program that aligns with their size, industry, and regulatory requirements.</w:t>
      </w:r>
    </w:p>
    <w:p w14:paraId="7E0FB4F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provides a step-by-step guide on how small businesses can </w:t>
      </w:r>
      <w:r w:rsidRPr="00041D8F">
        <w:rPr>
          <w:rFonts w:ascii="Times New Roman" w:eastAsia="Times New Roman" w:hAnsi="Times New Roman" w:cs="Times New Roman"/>
          <w:b/>
          <w:bCs/>
          <w:kern w:val="0"/>
          <w:sz w:val="24"/>
          <w:szCs w:val="24"/>
          <w:lang w:eastAsia="en-IN"/>
          <w14:ligatures w14:val="none"/>
        </w:rPr>
        <w:t>establish a cost-effective and efficient GRC program, integrate compliance policies, and use technology to streamline risk governance.</w:t>
      </w:r>
    </w:p>
    <w:p w14:paraId="3B9E209A"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A8CA19">
          <v:rect id="_x0000_i1439" style="width:0;height:1.5pt" o:hralign="center" o:hrstd="t" o:hr="t" fillcolor="#a0a0a0" stroked="f"/>
        </w:pict>
      </w:r>
    </w:p>
    <w:p w14:paraId="3C5588B1"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Why Small Organizations Need a GRC Program</w:t>
      </w:r>
    </w:p>
    <w:p w14:paraId="3869B27C"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Common Risks Faced by Small Businesses</w:t>
      </w:r>
    </w:p>
    <w:p w14:paraId="49F1242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Even small businesses are exposed to various risks, including:</w:t>
      </w:r>
    </w:p>
    <w:p w14:paraId="4303BABD" w14:textId="77777777" w:rsidR="00041D8F" w:rsidRPr="00041D8F" w:rsidRDefault="00041D8F">
      <w:pPr>
        <w:numPr>
          <w:ilvl w:val="0"/>
          <w:numId w:val="7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Regulatory compliance challenges</w:t>
      </w:r>
      <w:r w:rsidRPr="00041D8F">
        <w:rPr>
          <w:rFonts w:ascii="Times New Roman" w:eastAsia="Times New Roman" w:hAnsi="Times New Roman" w:cs="Times New Roman"/>
          <w:kern w:val="0"/>
          <w:sz w:val="24"/>
          <w:szCs w:val="24"/>
          <w:lang w:eastAsia="en-IN"/>
          <w14:ligatures w14:val="none"/>
        </w:rPr>
        <w:t xml:space="preserve"> – Failure to meet industry standards can lead to fines and reputational damage.</w:t>
      </w:r>
    </w:p>
    <w:p w14:paraId="011FB9B5" w14:textId="77777777" w:rsidR="00041D8F" w:rsidRPr="00041D8F" w:rsidRDefault="00041D8F">
      <w:pPr>
        <w:numPr>
          <w:ilvl w:val="0"/>
          <w:numId w:val="7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Cybersecurity threats</w:t>
      </w:r>
      <w:r w:rsidRPr="00041D8F">
        <w:rPr>
          <w:rFonts w:ascii="Times New Roman" w:eastAsia="Times New Roman" w:hAnsi="Times New Roman" w:cs="Times New Roman"/>
          <w:kern w:val="0"/>
          <w:sz w:val="24"/>
          <w:szCs w:val="24"/>
          <w:lang w:eastAsia="en-IN"/>
          <w14:ligatures w14:val="none"/>
        </w:rPr>
        <w:t xml:space="preserve"> – Small organizations are prime targets for data breaches and phishing attacks.</w:t>
      </w:r>
    </w:p>
    <w:p w14:paraId="39240E73" w14:textId="77777777" w:rsidR="00041D8F" w:rsidRPr="00041D8F" w:rsidRDefault="00041D8F">
      <w:pPr>
        <w:numPr>
          <w:ilvl w:val="0"/>
          <w:numId w:val="7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Financial fraud and accounting mismanagement</w:t>
      </w:r>
      <w:r w:rsidRPr="00041D8F">
        <w:rPr>
          <w:rFonts w:ascii="Times New Roman" w:eastAsia="Times New Roman" w:hAnsi="Times New Roman" w:cs="Times New Roman"/>
          <w:kern w:val="0"/>
          <w:sz w:val="24"/>
          <w:szCs w:val="24"/>
          <w:lang w:eastAsia="en-IN"/>
          <w14:ligatures w14:val="none"/>
        </w:rPr>
        <w:t xml:space="preserve"> – Weak financial oversight can lead to fraud or tax compliance failures.</w:t>
      </w:r>
    </w:p>
    <w:p w14:paraId="374B2660" w14:textId="77777777" w:rsidR="00041D8F" w:rsidRPr="00041D8F" w:rsidRDefault="00041D8F">
      <w:pPr>
        <w:numPr>
          <w:ilvl w:val="0"/>
          <w:numId w:val="7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Third-party and vendor risks</w:t>
      </w:r>
      <w:r w:rsidRPr="00041D8F">
        <w:rPr>
          <w:rFonts w:ascii="Times New Roman" w:eastAsia="Times New Roman" w:hAnsi="Times New Roman" w:cs="Times New Roman"/>
          <w:kern w:val="0"/>
          <w:sz w:val="24"/>
          <w:szCs w:val="24"/>
          <w:lang w:eastAsia="en-IN"/>
          <w14:ligatures w14:val="none"/>
        </w:rPr>
        <w:t xml:space="preserve"> – Partnering with non-compliant suppliers can expose a company to legal liabilities.</w:t>
      </w:r>
    </w:p>
    <w:p w14:paraId="590BF296" w14:textId="77777777" w:rsidR="00041D8F" w:rsidRPr="00041D8F" w:rsidRDefault="00041D8F">
      <w:pPr>
        <w:numPr>
          <w:ilvl w:val="0"/>
          <w:numId w:val="7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Operational risks</w:t>
      </w:r>
      <w:r w:rsidRPr="00041D8F">
        <w:rPr>
          <w:rFonts w:ascii="Times New Roman" w:eastAsia="Times New Roman" w:hAnsi="Times New Roman" w:cs="Times New Roman"/>
          <w:kern w:val="0"/>
          <w:sz w:val="24"/>
          <w:szCs w:val="24"/>
          <w:lang w:eastAsia="en-IN"/>
          <w14:ligatures w14:val="none"/>
        </w:rPr>
        <w:t xml:space="preserve"> – Poor governance can result in inefficiencies and business continuity failures.</w:t>
      </w:r>
    </w:p>
    <w:p w14:paraId="3A6649CC"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Benefits of Implementing a GRC Program in a Small Business</w:t>
      </w:r>
    </w:p>
    <w:p w14:paraId="0129E0C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An effective </w:t>
      </w:r>
      <w:r w:rsidRPr="00041D8F">
        <w:rPr>
          <w:rFonts w:ascii="Times New Roman" w:eastAsia="Times New Roman" w:hAnsi="Times New Roman" w:cs="Times New Roman"/>
          <w:b/>
          <w:bCs/>
          <w:kern w:val="0"/>
          <w:sz w:val="24"/>
          <w:szCs w:val="24"/>
          <w:lang w:eastAsia="en-IN"/>
          <w14:ligatures w14:val="none"/>
        </w:rPr>
        <w:t>GRC program</w:t>
      </w:r>
      <w:r w:rsidRPr="00041D8F">
        <w:rPr>
          <w:rFonts w:ascii="Times New Roman" w:eastAsia="Times New Roman" w:hAnsi="Times New Roman" w:cs="Times New Roman"/>
          <w:kern w:val="0"/>
          <w:sz w:val="24"/>
          <w:szCs w:val="24"/>
          <w:lang w:eastAsia="en-IN"/>
          <w14:ligatures w14:val="none"/>
        </w:rPr>
        <w:t xml:space="preserve"> enables small organizations to:</w:t>
      </w:r>
    </w:p>
    <w:p w14:paraId="3EA087E2" w14:textId="77777777" w:rsidR="00041D8F" w:rsidRPr="00041D8F" w:rsidRDefault="00041D8F">
      <w:pPr>
        <w:numPr>
          <w:ilvl w:val="0"/>
          <w:numId w:val="7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Reduce compliance risks and avoid legal penalties.</w:t>
      </w:r>
    </w:p>
    <w:p w14:paraId="2F89CA49" w14:textId="77777777" w:rsidR="00041D8F" w:rsidRPr="00041D8F" w:rsidRDefault="00041D8F">
      <w:pPr>
        <w:numPr>
          <w:ilvl w:val="0"/>
          <w:numId w:val="7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Improve decision-making with risk-aware strategies.</w:t>
      </w:r>
    </w:p>
    <w:p w14:paraId="54222803" w14:textId="77777777" w:rsidR="00041D8F" w:rsidRPr="00041D8F" w:rsidRDefault="00041D8F">
      <w:pPr>
        <w:numPr>
          <w:ilvl w:val="0"/>
          <w:numId w:val="7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Enhance cybersecurity resilience and protect customer data.</w:t>
      </w:r>
    </w:p>
    <w:p w14:paraId="3D65DE98" w14:textId="77777777" w:rsidR="00041D8F" w:rsidRPr="00041D8F" w:rsidRDefault="00041D8F">
      <w:pPr>
        <w:numPr>
          <w:ilvl w:val="0"/>
          <w:numId w:val="7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Foster a culture of accountability and ethical business conduct.</w:t>
      </w:r>
    </w:p>
    <w:p w14:paraId="08194F74" w14:textId="77777777" w:rsidR="00041D8F" w:rsidRPr="00041D8F" w:rsidRDefault="00041D8F">
      <w:pPr>
        <w:numPr>
          <w:ilvl w:val="0"/>
          <w:numId w:val="7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Prepare for future growth with structured governance policies.</w:t>
      </w:r>
    </w:p>
    <w:p w14:paraId="4E09CDA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Small Fintech Startup’s GRC Implementation</w:t>
      </w:r>
      <w:r w:rsidRPr="00041D8F">
        <w:rPr>
          <w:rFonts w:ascii="Times New Roman" w:eastAsia="Times New Roman" w:hAnsi="Times New Roman" w:cs="Times New Roman"/>
          <w:kern w:val="0"/>
          <w:sz w:val="24"/>
          <w:szCs w:val="24"/>
          <w:lang w:eastAsia="en-IN"/>
          <w14:ligatures w14:val="none"/>
        </w:rPr>
        <w:t xml:space="preserve"> A fintech startup integrated </w:t>
      </w:r>
      <w:r w:rsidRPr="00041D8F">
        <w:rPr>
          <w:rFonts w:ascii="Times New Roman" w:eastAsia="Times New Roman" w:hAnsi="Times New Roman" w:cs="Times New Roman"/>
          <w:b/>
          <w:bCs/>
          <w:kern w:val="0"/>
          <w:sz w:val="24"/>
          <w:szCs w:val="24"/>
          <w:lang w:eastAsia="en-IN"/>
          <w14:ligatures w14:val="none"/>
        </w:rPr>
        <w:t>a lightweight GRC framework</w:t>
      </w:r>
      <w:r w:rsidRPr="00041D8F">
        <w:rPr>
          <w:rFonts w:ascii="Times New Roman" w:eastAsia="Times New Roman" w:hAnsi="Times New Roman" w:cs="Times New Roman"/>
          <w:kern w:val="0"/>
          <w:sz w:val="24"/>
          <w:szCs w:val="24"/>
          <w:lang w:eastAsia="en-IN"/>
          <w14:ligatures w14:val="none"/>
        </w:rPr>
        <w:t xml:space="preserve">, reducing regulatory compliance risks by </w:t>
      </w:r>
      <w:r w:rsidRPr="00041D8F">
        <w:rPr>
          <w:rFonts w:ascii="Times New Roman" w:eastAsia="Times New Roman" w:hAnsi="Times New Roman" w:cs="Times New Roman"/>
          <w:b/>
          <w:bCs/>
          <w:kern w:val="0"/>
          <w:sz w:val="24"/>
          <w:szCs w:val="24"/>
          <w:lang w:eastAsia="en-IN"/>
          <w14:ligatures w14:val="none"/>
        </w:rPr>
        <w:t>40%</w:t>
      </w:r>
      <w:r w:rsidRPr="00041D8F">
        <w:rPr>
          <w:rFonts w:ascii="Times New Roman" w:eastAsia="Times New Roman" w:hAnsi="Times New Roman" w:cs="Times New Roman"/>
          <w:kern w:val="0"/>
          <w:sz w:val="24"/>
          <w:szCs w:val="24"/>
          <w:lang w:eastAsia="en-IN"/>
          <w14:ligatures w14:val="none"/>
        </w:rPr>
        <w:t xml:space="preserve"> and improving cybersecurity </w:t>
      </w:r>
      <w:proofErr w:type="spellStart"/>
      <w:r w:rsidRPr="00041D8F">
        <w:rPr>
          <w:rFonts w:ascii="Times New Roman" w:eastAsia="Times New Roman" w:hAnsi="Times New Roman" w:cs="Times New Roman"/>
          <w:kern w:val="0"/>
          <w:sz w:val="24"/>
          <w:szCs w:val="24"/>
          <w:lang w:eastAsia="en-IN"/>
          <w14:ligatures w14:val="none"/>
        </w:rPr>
        <w:t>defenses</w:t>
      </w:r>
      <w:proofErr w:type="spellEnd"/>
      <w:r w:rsidRPr="00041D8F">
        <w:rPr>
          <w:rFonts w:ascii="Times New Roman" w:eastAsia="Times New Roman" w:hAnsi="Times New Roman" w:cs="Times New Roman"/>
          <w:kern w:val="0"/>
          <w:sz w:val="24"/>
          <w:szCs w:val="24"/>
          <w:lang w:eastAsia="en-IN"/>
          <w14:ligatures w14:val="none"/>
        </w:rPr>
        <w:t xml:space="preserve"> through automated risk monitoring.</w:t>
      </w:r>
    </w:p>
    <w:p w14:paraId="6922BE67"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5DFDD8">
          <v:rect id="_x0000_i1440" style="width:0;height:1.5pt" o:hralign="center" o:hrstd="t" o:hr="t" fillcolor="#a0a0a0" stroked="f"/>
        </w:pict>
      </w:r>
    </w:p>
    <w:p w14:paraId="74EF6D9A"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Steps to Establish a GRC Program in a Small Organization</w:t>
      </w:r>
    </w:p>
    <w:p w14:paraId="204C9446"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1: Define GRC Objectives and Regulatory Requirements</w:t>
      </w:r>
    </w:p>
    <w:p w14:paraId="34E1077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The first step is to </w:t>
      </w:r>
      <w:r w:rsidRPr="00041D8F">
        <w:rPr>
          <w:rFonts w:ascii="Times New Roman" w:eastAsia="Times New Roman" w:hAnsi="Times New Roman" w:cs="Times New Roman"/>
          <w:b/>
          <w:bCs/>
          <w:kern w:val="0"/>
          <w:sz w:val="24"/>
          <w:szCs w:val="24"/>
          <w:lang w:eastAsia="en-IN"/>
          <w14:ligatures w14:val="none"/>
        </w:rPr>
        <w:t>identify the key governance, risk, and compliance priorities</w:t>
      </w:r>
      <w:r w:rsidRPr="00041D8F">
        <w:rPr>
          <w:rFonts w:ascii="Times New Roman" w:eastAsia="Times New Roman" w:hAnsi="Times New Roman" w:cs="Times New Roman"/>
          <w:kern w:val="0"/>
          <w:sz w:val="24"/>
          <w:szCs w:val="24"/>
          <w:lang w:eastAsia="en-IN"/>
          <w14:ligatures w14:val="none"/>
        </w:rPr>
        <w:t xml:space="preserve"> that align with the organization’s industry and business model.</w:t>
      </w:r>
    </w:p>
    <w:p w14:paraId="37E919E2" w14:textId="77777777" w:rsidR="00041D8F" w:rsidRPr="00041D8F" w:rsidRDefault="00041D8F">
      <w:pPr>
        <w:numPr>
          <w:ilvl w:val="0"/>
          <w:numId w:val="7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Determine industry-specific regulations</w:t>
      </w:r>
      <w:r w:rsidRPr="00041D8F">
        <w:rPr>
          <w:rFonts w:ascii="Times New Roman" w:eastAsia="Times New Roman" w:hAnsi="Times New Roman" w:cs="Times New Roman"/>
          <w:kern w:val="0"/>
          <w:sz w:val="24"/>
          <w:szCs w:val="24"/>
          <w:lang w:eastAsia="en-IN"/>
          <w14:ligatures w14:val="none"/>
        </w:rPr>
        <w:t xml:space="preserve"> (e.g., HIPAA for healthcare, PCI-DSS for payment processors).</w:t>
      </w:r>
    </w:p>
    <w:p w14:paraId="0492B3EB" w14:textId="77777777" w:rsidR="00041D8F" w:rsidRPr="00041D8F" w:rsidRDefault="00041D8F">
      <w:pPr>
        <w:numPr>
          <w:ilvl w:val="0"/>
          <w:numId w:val="7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Assess internal business risks</w:t>
      </w:r>
      <w:r w:rsidRPr="00041D8F">
        <w:rPr>
          <w:rFonts w:ascii="Times New Roman" w:eastAsia="Times New Roman" w:hAnsi="Times New Roman" w:cs="Times New Roman"/>
          <w:kern w:val="0"/>
          <w:sz w:val="24"/>
          <w:szCs w:val="24"/>
          <w:lang w:eastAsia="en-IN"/>
          <w14:ligatures w14:val="none"/>
        </w:rPr>
        <w:t xml:space="preserve"> (e.g., cybersecurity vulnerabilities, fraud risks, supply chain dependencies).</w:t>
      </w:r>
    </w:p>
    <w:p w14:paraId="0B0CF66C" w14:textId="77777777" w:rsidR="00041D8F" w:rsidRPr="00041D8F" w:rsidRDefault="00041D8F">
      <w:pPr>
        <w:numPr>
          <w:ilvl w:val="0"/>
          <w:numId w:val="7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Define governance objectives</w:t>
      </w:r>
      <w:r w:rsidRPr="00041D8F">
        <w:rPr>
          <w:rFonts w:ascii="Times New Roman" w:eastAsia="Times New Roman" w:hAnsi="Times New Roman" w:cs="Times New Roman"/>
          <w:kern w:val="0"/>
          <w:sz w:val="24"/>
          <w:szCs w:val="24"/>
          <w:lang w:eastAsia="en-IN"/>
          <w14:ligatures w14:val="none"/>
        </w:rPr>
        <w:t xml:space="preserve"> (e.g., financial transparency, ethical business practices).</w:t>
      </w:r>
    </w:p>
    <w:p w14:paraId="0B563B9E"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2: Assign GRC Responsibilities</w:t>
      </w:r>
    </w:p>
    <w:p w14:paraId="0639E096"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Small businesses typically </w:t>
      </w:r>
      <w:r w:rsidRPr="00041D8F">
        <w:rPr>
          <w:rFonts w:ascii="Times New Roman" w:eastAsia="Times New Roman" w:hAnsi="Times New Roman" w:cs="Times New Roman"/>
          <w:b/>
          <w:bCs/>
          <w:kern w:val="0"/>
          <w:sz w:val="24"/>
          <w:szCs w:val="24"/>
          <w:lang w:eastAsia="en-IN"/>
          <w14:ligatures w14:val="none"/>
        </w:rPr>
        <w:t>lack dedicated GRC teams</w:t>
      </w:r>
      <w:r w:rsidRPr="00041D8F">
        <w:rPr>
          <w:rFonts w:ascii="Times New Roman" w:eastAsia="Times New Roman" w:hAnsi="Times New Roman" w:cs="Times New Roman"/>
          <w:kern w:val="0"/>
          <w:sz w:val="24"/>
          <w:szCs w:val="24"/>
          <w:lang w:eastAsia="en-IN"/>
          <w14:ligatures w14:val="none"/>
        </w:rPr>
        <w:t>, making it essential to assign responsibilities across existing employees.</w:t>
      </w:r>
    </w:p>
    <w:p w14:paraId="75699934" w14:textId="77777777" w:rsidR="00041D8F" w:rsidRPr="00041D8F" w:rsidRDefault="00041D8F">
      <w:pPr>
        <w:numPr>
          <w:ilvl w:val="0"/>
          <w:numId w:val="7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Designate a GRC officer</w:t>
      </w:r>
      <w:r w:rsidRPr="00041D8F">
        <w:rPr>
          <w:rFonts w:ascii="Times New Roman" w:eastAsia="Times New Roman" w:hAnsi="Times New Roman" w:cs="Times New Roman"/>
          <w:kern w:val="0"/>
          <w:sz w:val="24"/>
          <w:szCs w:val="24"/>
          <w:lang w:eastAsia="en-IN"/>
          <w14:ligatures w14:val="none"/>
        </w:rPr>
        <w:t xml:space="preserve"> – This could be the CEO, CFO, or an experienced team member.</w:t>
      </w:r>
    </w:p>
    <w:p w14:paraId="6F27615D" w14:textId="77777777" w:rsidR="00041D8F" w:rsidRPr="00041D8F" w:rsidRDefault="00041D8F">
      <w:pPr>
        <w:numPr>
          <w:ilvl w:val="0"/>
          <w:numId w:val="7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Create a small cross-functional compliance committee</w:t>
      </w:r>
      <w:r w:rsidRPr="00041D8F">
        <w:rPr>
          <w:rFonts w:ascii="Times New Roman" w:eastAsia="Times New Roman" w:hAnsi="Times New Roman" w:cs="Times New Roman"/>
          <w:kern w:val="0"/>
          <w:sz w:val="24"/>
          <w:szCs w:val="24"/>
          <w:lang w:eastAsia="en-IN"/>
          <w14:ligatures w14:val="none"/>
        </w:rPr>
        <w:t xml:space="preserve"> – Involve finance, IT, and HR leaders.</w:t>
      </w:r>
    </w:p>
    <w:p w14:paraId="54CF2831" w14:textId="77777777" w:rsidR="00041D8F" w:rsidRPr="00041D8F" w:rsidRDefault="00041D8F">
      <w:pPr>
        <w:numPr>
          <w:ilvl w:val="0"/>
          <w:numId w:val="7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Engage external compliance consultants</w:t>
      </w:r>
      <w:r w:rsidRPr="00041D8F">
        <w:rPr>
          <w:rFonts w:ascii="Times New Roman" w:eastAsia="Times New Roman" w:hAnsi="Times New Roman" w:cs="Times New Roman"/>
          <w:kern w:val="0"/>
          <w:sz w:val="24"/>
          <w:szCs w:val="24"/>
          <w:lang w:eastAsia="en-IN"/>
          <w14:ligatures w14:val="none"/>
        </w:rPr>
        <w:t xml:space="preserve"> if internal expertise is limited.</w:t>
      </w:r>
    </w:p>
    <w:p w14:paraId="2A45BFE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3: Develop Risk Management and Compliance Policies</w:t>
      </w:r>
    </w:p>
    <w:p w14:paraId="50E10F63" w14:textId="77777777" w:rsidR="00041D8F" w:rsidRPr="00041D8F" w:rsidRDefault="00041D8F">
      <w:pPr>
        <w:numPr>
          <w:ilvl w:val="0"/>
          <w:numId w:val="7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Draft a simple risk assessment framework</w:t>
      </w:r>
      <w:r w:rsidRPr="00041D8F">
        <w:rPr>
          <w:rFonts w:ascii="Times New Roman" w:eastAsia="Times New Roman" w:hAnsi="Times New Roman" w:cs="Times New Roman"/>
          <w:kern w:val="0"/>
          <w:sz w:val="24"/>
          <w:szCs w:val="24"/>
          <w:lang w:eastAsia="en-IN"/>
          <w14:ligatures w14:val="none"/>
        </w:rPr>
        <w:t xml:space="preserve"> to categorize risks (financial, cybersecurity, operational).</w:t>
      </w:r>
    </w:p>
    <w:p w14:paraId="65182174" w14:textId="77777777" w:rsidR="00041D8F" w:rsidRPr="00041D8F" w:rsidRDefault="00041D8F">
      <w:pPr>
        <w:numPr>
          <w:ilvl w:val="0"/>
          <w:numId w:val="7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basic compliance policies</w:t>
      </w:r>
      <w:r w:rsidRPr="00041D8F">
        <w:rPr>
          <w:rFonts w:ascii="Times New Roman" w:eastAsia="Times New Roman" w:hAnsi="Times New Roman" w:cs="Times New Roman"/>
          <w:kern w:val="0"/>
          <w:sz w:val="24"/>
          <w:szCs w:val="24"/>
          <w:lang w:eastAsia="en-IN"/>
          <w14:ligatures w14:val="none"/>
        </w:rPr>
        <w:t xml:space="preserve"> tailored to regulatory requirements.</w:t>
      </w:r>
    </w:p>
    <w:p w14:paraId="69C84CD5" w14:textId="77777777" w:rsidR="00041D8F" w:rsidRPr="00041D8F" w:rsidRDefault="00041D8F">
      <w:pPr>
        <w:numPr>
          <w:ilvl w:val="0"/>
          <w:numId w:val="7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third-party vendor agreements include compliance clauses.</w:t>
      </w:r>
    </w:p>
    <w:p w14:paraId="44388496"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4: Leverage Technology for GRC Automation</w:t>
      </w:r>
    </w:p>
    <w:p w14:paraId="474335F9"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Small businesses can adopt </w:t>
      </w:r>
      <w:r w:rsidRPr="00041D8F">
        <w:rPr>
          <w:rFonts w:ascii="Times New Roman" w:eastAsia="Times New Roman" w:hAnsi="Times New Roman" w:cs="Times New Roman"/>
          <w:b/>
          <w:bCs/>
          <w:kern w:val="0"/>
          <w:sz w:val="24"/>
          <w:szCs w:val="24"/>
          <w:lang w:eastAsia="en-IN"/>
          <w14:ligatures w14:val="none"/>
        </w:rPr>
        <w:t>cost-effective GRC automation tools</w:t>
      </w:r>
      <w:r w:rsidRPr="00041D8F">
        <w:rPr>
          <w:rFonts w:ascii="Times New Roman" w:eastAsia="Times New Roman" w:hAnsi="Times New Roman" w:cs="Times New Roman"/>
          <w:kern w:val="0"/>
          <w:sz w:val="24"/>
          <w:szCs w:val="24"/>
          <w:lang w:eastAsia="en-IN"/>
          <w14:ligatures w14:val="none"/>
        </w:rPr>
        <w:t xml:space="preserve"> to manage compliance and risk efficiently.</w:t>
      </w:r>
    </w:p>
    <w:p w14:paraId="787A763C" w14:textId="77777777" w:rsidR="00041D8F" w:rsidRPr="00041D8F" w:rsidRDefault="00041D8F">
      <w:pPr>
        <w:numPr>
          <w:ilvl w:val="0"/>
          <w:numId w:val="7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AI-driven compliance tracking tools</w:t>
      </w:r>
      <w:r w:rsidRPr="00041D8F">
        <w:rPr>
          <w:rFonts w:ascii="Times New Roman" w:eastAsia="Times New Roman" w:hAnsi="Times New Roman" w:cs="Times New Roman"/>
          <w:kern w:val="0"/>
          <w:sz w:val="24"/>
          <w:szCs w:val="24"/>
          <w:lang w:eastAsia="en-IN"/>
          <w14:ligatures w14:val="none"/>
        </w:rPr>
        <w:t xml:space="preserve"> to monitor regulatory changes.</w:t>
      </w:r>
    </w:p>
    <w:p w14:paraId="0D16C167" w14:textId="77777777" w:rsidR="00041D8F" w:rsidRPr="00041D8F" w:rsidRDefault="00041D8F">
      <w:pPr>
        <w:numPr>
          <w:ilvl w:val="0"/>
          <w:numId w:val="7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cloud-based GRC platforms</w:t>
      </w:r>
      <w:r w:rsidRPr="00041D8F">
        <w:rPr>
          <w:rFonts w:ascii="Times New Roman" w:eastAsia="Times New Roman" w:hAnsi="Times New Roman" w:cs="Times New Roman"/>
          <w:kern w:val="0"/>
          <w:sz w:val="24"/>
          <w:szCs w:val="24"/>
          <w:lang w:eastAsia="en-IN"/>
          <w14:ligatures w14:val="none"/>
        </w:rPr>
        <w:t xml:space="preserve"> for automated policy management.</w:t>
      </w:r>
    </w:p>
    <w:p w14:paraId="3D064B95" w14:textId="77777777" w:rsidR="00041D8F" w:rsidRPr="00041D8F" w:rsidRDefault="00041D8F">
      <w:pPr>
        <w:numPr>
          <w:ilvl w:val="0"/>
          <w:numId w:val="7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cybersecurity tools like SIEM and multi-factor authentication</w:t>
      </w:r>
      <w:r w:rsidRPr="00041D8F">
        <w:rPr>
          <w:rFonts w:ascii="Times New Roman" w:eastAsia="Times New Roman" w:hAnsi="Times New Roman" w:cs="Times New Roman"/>
          <w:kern w:val="0"/>
          <w:sz w:val="24"/>
          <w:szCs w:val="24"/>
          <w:lang w:eastAsia="en-IN"/>
          <w14:ligatures w14:val="none"/>
        </w:rPr>
        <w:t xml:space="preserve"> to protect sensitive data.</w:t>
      </w:r>
    </w:p>
    <w:p w14:paraId="358E71B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Small E-Commerce Business Adopting GRC Automation</w:t>
      </w:r>
      <w:r w:rsidRPr="00041D8F">
        <w:rPr>
          <w:rFonts w:ascii="Times New Roman" w:eastAsia="Times New Roman" w:hAnsi="Times New Roman" w:cs="Times New Roman"/>
          <w:kern w:val="0"/>
          <w:sz w:val="24"/>
          <w:szCs w:val="24"/>
          <w:lang w:eastAsia="en-IN"/>
          <w14:ligatures w14:val="none"/>
        </w:rPr>
        <w:t xml:space="preserve"> An online retailer integrated an </w:t>
      </w:r>
      <w:r w:rsidRPr="00041D8F">
        <w:rPr>
          <w:rFonts w:ascii="Times New Roman" w:eastAsia="Times New Roman" w:hAnsi="Times New Roman" w:cs="Times New Roman"/>
          <w:b/>
          <w:bCs/>
          <w:kern w:val="0"/>
          <w:sz w:val="24"/>
          <w:szCs w:val="24"/>
          <w:lang w:eastAsia="en-IN"/>
          <w14:ligatures w14:val="none"/>
        </w:rPr>
        <w:t>AI-powered risk monitoring system</w:t>
      </w:r>
      <w:r w:rsidRPr="00041D8F">
        <w:rPr>
          <w:rFonts w:ascii="Times New Roman" w:eastAsia="Times New Roman" w:hAnsi="Times New Roman" w:cs="Times New Roman"/>
          <w:kern w:val="0"/>
          <w:sz w:val="24"/>
          <w:szCs w:val="24"/>
          <w:lang w:eastAsia="en-IN"/>
          <w14:ligatures w14:val="none"/>
        </w:rPr>
        <w:t xml:space="preserve">, reducing fraud incidents by </w:t>
      </w:r>
      <w:r w:rsidRPr="00041D8F">
        <w:rPr>
          <w:rFonts w:ascii="Times New Roman" w:eastAsia="Times New Roman" w:hAnsi="Times New Roman" w:cs="Times New Roman"/>
          <w:b/>
          <w:bCs/>
          <w:kern w:val="0"/>
          <w:sz w:val="24"/>
          <w:szCs w:val="24"/>
          <w:lang w:eastAsia="en-IN"/>
          <w14:ligatures w14:val="none"/>
        </w:rPr>
        <w:t>30%</w:t>
      </w:r>
      <w:r w:rsidRPr="00041D8F">
        <w:rPr>
          <w:rFonts w:ascii="Times New Roman" w:eastAsia="Times New Roman" w:hAnsi="Times New Roman" w:cs="Times New Roman"/>
          <w:kern w:val="0"/>
          <w:sz w:val="24"/>
          <w:szCs w:val="24"/>
          <w:lang w:eastAsia="en-IN"/>
          <w14:ligatures w14:val="none"/>
        </w:rPr>
        <w:t xml:space="preserve"> and ensuring PCI-DSS compliance.</w:t>
      </w:r>
    </w:p>
    <w:p w14:paraId="34AC4F9E"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5: Conduct Regular Compliance Audits and Training</w:t>
      </w:r>
    </w:p>
    <w:p w14:paraId="517742B4" w14:textId="77777777" w:rsidR="00041D8F" w:rsidRPr="00041D8F" w:rsidRDefault="00041D8F">
      <w:pPr>
        <w:numPr>
          <w:ilvl w:val="0"/>
          <w:numId w:val="7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Schedule quarterly or annual GRC audits</w:t>
      </w:r>
      <w:r w:rsidRPr="00041D8F">
        <w:rPr>
          <w:rFonts w:ascii="Times New Roman" w:eastAsia="Times New Roman" w:hAnsi="Times New Roman" w:cs="Times New Roman"/>
          <w:kern w:val="0"/>
          <w:sz w:val="24"/>
          <w:szCs w:val="24"/>
          <w:lang w:eastAsia="en-IN"/>
          <w14:ligatures w14:val="none"/>
        </w:rPr>
        <w:t xml:space="preserve"> to assess regulatory adherence.</w:t>
      </w:r>
    </w:p>
    <w:p w14:paraId="6746D937" w14:textId="77777777" w:rsidR="00041D8F" w:rsidRPr="00041D8F" w:rsidRDefault="00041D8F">
      <w:pPr>
        <w:numPr>
          <w:ilvl w:val="0"/>
          <w:numId w:val="7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Train employees on compliance best practices</w:t>
      </w:r>
      <w:r w:rsidRPr="00041D8F">
        <w:rPr>
          <w:rFonts w:ascii="Times New Roman" w:eastAsia="Times New Roman" w:hAnsi="Times New Roman" w:cs="Times New Roman"/>
          <w:kern w:val="0"/>
          <w:sz w:val="24"/>
          <w:szCs w:val="24"/>
          <w:lang w:eastAsia="en-IN"/>
          <w14:ligatures w14:val="none"/>
        </w:rPr>
        <w:t xml:space="preserve"> (e.g., data protection, fraud prevention, ethical </w:t>
      </w:r>
      <w:proofErr w:type="spellStart"/>
      <w:r w:rsidRPr="00041D8F">
        <w:rPr>
          <w:rFonts w:ascii="Times New Roman" w:eastAsia="Times New Roman" w:hAnsi="Times New Roman" w:cs="Times New Roman"/>
          <w:kern w:val="0"/>
          <w:sz w:val="24"/>
          <w:szCs w:val="24"/>
          <w:lang w:eastAsia="en-IN"/>
          <w14:ligatures w14:val="none"/>
        </w:rPr>
        <w:t>behavior</w:t>
      </w:r>
      <w:proofErr w:type="spellEnd"/>
      <w:r w:rsidRPr="00041D8F">
        <w:rPr>
          <w:rFonts w:ascii="Times New Roman" w:eastAsia="Times New Roman" w:hAnsi="Times New Roman" w:cs="Times New Roman"/>
          <w:kern w:val="0"/>
          <w:sz w:val="24"/>
          <w:szCs w:val="24"/>
          <w:lang w:eastAsia="en-IN"/>
          <w14:ligatures w14:val="none"/>
        </w:rPr>
        <w:t>).</w:t>
      </w:r>
    </w:p>
    <w:p w14:paraId="24080D6A" w14:textId="77777777" w:rsidR="00041D8F" w:rsidRPr="00041D8F" w:rsidRDefault="00041D8F">
      <w:pPr>
        <w:numPr>
          <w:ilvl w:val="0"/>
          <w:numId w:val="7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interactive AI-driven training modules</w:t>
      </w:r>
      <w:r w:rsidRPr="00041D8F">
        <w:rPr>
          <w:rFonts w:ascii="Times New Roman" w:eastAsia="Times New Roman" w:hAnsi="Times New Roman" w:cs="Times New Roman"/>
          <w:kern w:val="0"/>
          <w:sz w:val="24"/>
          <w:szCs w:val="24"/>
          <w:lang w:eastAsia="en-IN"/>
          <w14:ligatures w14:val="none"/>
        </w:rPr>
        <w:t xml:space="preserve"> to engage employees in GRC awareness.</w:t>
      </w:r>
    </w:p>
    <w:p w14:paraId="63F76DB4"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6: Monitor, Improve, and Scale the GRC Program</w:t>
      </w:r>
    </w:p>
    <w:p w14:paraId="26387632" w14:textId="77777777" w:rsidR="00041D8F" w:rsidRPr="00041D8F" w:rsidRDefault="00041D8F">
      <w:pPr>
        <w:numPr>
          <w:ilvl w:val="0"/>
          <w:numId w:val="7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Continuously review and update policies</w:t>
      </w:r>
      <w:r w:rsidRPr="00041D8F">
        <w:rPr>
          <w:rFonts w:ascii="Times New Roman" w:eastAsia="Times New Roman" w:hAnsi="Times New Roman" w:cs="Times New Roman"/>
          <w:kern w:val="0"/>
          <w:sz w:val="24"/>
          <w:szCs w:val="24"/>
          <w:lang w:eastAsia="en-IN"/>
          <w14:ligatures w14:val="none"/>
        </w:rPr>
        <w:t xml:space="preserve"> as the organization grows.</w:t>
      </w:r>
    </w:p>
    <w:p w14:paraId="5F1B33E7" w14:textId="77777777" w:rsidR="00041D8F" w:rsidRPr="00041D8F" w:rsidRDefault="00041D8F">
      <w:pPr>
        <w:numPr>
          <w:ilvl w:val="0"/>
          <w:numId w:val="7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Integrate feedback from employees and stakeholders.</w:t>
      </w:r>
    </w:p>
    <w:p w14:paraId="31A319A8" w14:textId="77777777" w:rsidR="00041D8F" w:rsidRPr="00041D8F" w:rsidRDefault="00041D8F">
      <w:pPr>
        <w:numPr>
          <w:ilvl w:val="0"/>
          <w:numId w:val="7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advanced GRC automation tools</w:t>
      </w:r>
      <w:r w:rsidRPr="00041D8F">
        <w:rPr>
          <w:rFonts w:ascii="Times New Roman" w:eastAsia="Times New Roman" w:hAnsi="Times New Roman" w:cs="Times New Roman"/>
          <w:kern w:val="0"/>
          <w:sz w:val="24"/>
          <w:szCs w:val="24"/>
          <w:lang w:eastAsia="en-IN"/>
          <w14:ligatures w14:val="none"/>
        </w:rPr>
        <w:t xml:space="preserve"> as compliance needs expand.</w:t>
      </w:r>
    </w:p>
    <w:p w14:paraId="591C1BB8"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Growth-Driven GRC Scaling in a SaaS Startup</w:t>
      </w:r>
      <w:r w:rsidRPr="00041D8F">
        <w:rPr>
          <w:rFonts w:ascii="Times New Roman" w:eastAsia="Times New Roman" w:hAnsi="Times New Roman" w:cs="Times New Roman"/>
          <w:kern w:val="0"/>
          <w:sz w:val="24"/>
          <w:szCs w:val="24"/>
          <w:lang w:eastAsia="en-IN"/>
          <w14:ligatures w14:val="none"/>
        </w:rPr>
        <w:t xml:space="preserve"> A SaaS company started with </w:t>
      </w:r>
      <w:r w:rsidRPr="00041D8F">
        <w:rPr>
          <w:rFonts w:ascii="Times New Roman" w:eastAsia="Times New Roman" w:hAnsi="Times New Roman" w:cs="Times New Roman"/>
          <w:b/>
          <w:bCs/>
          <w:kern w:val="0"/>
          <w:sz w:val="24"/>
          <w:szCs w:val="24"/>
          <w:lang w:eastAsia="en-IN"/>
          <w14:ligatures w14:val="none"/>
        </w:rPr>
        <w:t>basic compliance automation</w:t>
      </w:r>
      <w:r w:rsidRPr="00041D8F">
        <w:rPr>
          <w:rFonts w:ascii="Times New Roman" w:eastAsia="Times New Roman" w:hAnsi="Times New Roman" w:cs="Times New Roman"/>
          <w:kern w:val="0"/>
          <w:sz w:val="24"/>
          <w:szCs w:val="24"/>
          <w:lang w:eastAsia="en-IN"/>
          <w14:ligatures w14:val="none"/>
        </w:rPr>
        <w:t xml:space="preserve"> and later scaled its GRC framework to include </w:t>
      </w:r>
      <w:r w:rsidRPr="00041D8F">
        <w:rPr>
          <w:rFonts w:ascii="Times New Roman" w:eastAsia="Times New Roman" w:hAnsi="Times New Roman" w:cs="Times New Roman"/>
          <w:b/>
          <w:bCs/>
          <w:kern w:val="0"/>
          <w:sz w:val="24"/>
          <w:szCs w:val="24"/>
          <w:lang w:eastAsia="en-IN"/>
          <w14:ligatures w14:val="none"/>
        </w:rPr>
        <w:t>ISO 27001 certification</w:t>
      </w:r>
      <w:r w:rsidRPr="00041D8F">
        <w:rPr>
          <w:rFonts w:ascii="Times New Roman" w:eastAsia="Times New Roman" w:hAnsi="Times New Roman" w:cs="Times New Roman"/>
          <w:kern w:val="0"/>
          <w:sz w:val="24"/>
          <w:szCs w:val="24"/>
          <w:lang w:eastAsia="en-IN"/>
          <w14:ligatures w14:val="none"/>
        </w:rPr>
        <w:t>, improving its cybersecurity posture and gaining customer trust.</w:t>
      </w:r>
    </w:p>
    <w:p w14:paraId="26604BF2"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E01C5C">
          <v:rect id="_x0000_i1441" style="width:0;height:1.5pt" o:hralign="center" o:hrstd="t" o:hr="t" fillcolor="#a0a0a0" stroked="f"/>
        </w:pict>
      </w:r>
    </w:p>
    <w:p w14:paraId="574E3E2E"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and Solutions in Implementing a GRC Program for Small Businesses</w:t>
      </w:r>
    </w:p>
    <w:p w14:paraId="6FB45E8C"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Limited Resources and Budget Constraints</w:t>
      </w:r>
    </w:p>
    <w:p w14:paraId="759C1A0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Small businesses often lack dedicated compliance teams and financial resources.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Use </w:t>
      </w:r>
      <w:r w:rsidRPr="00041D8F">
        <w:rPr>
          <w:rFonts w:ascii="Times New Roman" w:eastAsia="Times New Roman" w:hAnsi="Times New Roman" w:cs="Times New Roman"/>
          <w:b/>
          <w:bCs/>
          <w:kern w:val="0"/>
          <w:sz w:val="24"/>
          <w:szCs w:val="24"/>
          <w:lang w:eastAsia="en-IN"/>
          <w14:ligatures w14:val="none"/>
        </w:rPr>
        <w:t>cost-effective GRC software, outsource audits to compliance experts, and integrate AI-driven automation</w:t>
      </w:r>
      <w:r w:rsidRPr="00041D8F">
        <w:rPr>
          <w:rFonts w:ascii="Times New Roman" w:eastAsia="Times New Roman" w:hAnsi="Times New Roman" w:cs="Times New Roman"/>
          <w:kern w:val="0"/>
          <w:sz w:val="24"/>
          <w:szCs w:val="24"/>
          <w:lang w:eastAsia="en-IN"/>
          <w14:ligatures w14:val="none"/>
        </w:rPr>
        <w:t xml:space="preserve"> to reduce manual efforts.</w:t>
      </w:r>
    </w:p>
    <w:p w14:paraId="009F00B8"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Compliance and Risk Management</w:t>
      </w:r>
    </w:p>
    <w:p w14:paraId="6EEB50A8"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Employees may perceive compliance as a bureaucratic burden.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w:t>
      </w:r>
      <w:r w:rsidRPr="00041D8F">
        <w:rPr>
          <w:rFonts w:ascii="Times New Roman" w:eastAsia="Times New Roman" w:hAnsi="Times New Roman" w:cs="Times New Roman"/>
          <w:b/>
          <w:bCs/>
          <w:kern w:val="0"/>
          <w:sz w:val="24"/>
          <w:szCs w:val="24"/>
          <w:lang w:eastAsia="en-IN"/>
          <w14:ligatures w14:val="none"/>
        </w:rPr>
        <w:t>Incorporate engaging compliance training, demonstrate the ROI of risk mitigation, and use real-world case studies</w:t>
      </w:r>
      <w:r w:rsidRPr="00041D8F">
        <w:rPr>
          <w:rFonts w:ascii="Times New Roman" w:eastAsia="Times New Roman" w:hAnsi="Times New Roman" w:cs="Times New Roman"/>
          <w:kern w:val="0"/>
          <w:sz w:val="24"/>
          <w:szCs w:val="24"/>
          <w:lang w:eastAsia="en-IN"/>
          <w14:ligatures w14:val="none"/>
        </w:rPr>
        <w:t xml:space="preserve"> to illustrate compliance benefits.</w:t>
      </w:r>
    </w:p>
    <w:p w14:paraId="5482379D"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Regulatory Changes</w:t>
      </w:r>
    </w:p>
    <w:p w14:paraId="229C6DB6"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Rapid regulatory updates make it difficult for small businesses to stay compliant.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Implement </w:t>
      </w:r>
      <w:r w:rsidRPr="00041D8F">
        <w:rPr>
          <w:rFonts w:ascii="Times New Roman" w:eastAsia="Times New Roman" w:hAnsi="Times New Roman" w:cs="Times New Roman"/>
          <w:b/>
          <w:bCs/>
          <w:kern w:val="0"/>
          <w:sz w:val="24"/>
          <w:szCs w:val="24"/>
          <w:lang w:eastAsia="en-IN"/>
          <w14:ligatures w14:val="none"/>
        </w:rPr>
        <w:t>AI-powered regulatory intelligence tools</w:t>
      </w:r>
      <w:r w:rsidRPr="00041D8F">
        <w:rPr>
          <w:rFonts w:ascii="Times New Roman" w:eastAsia="Times New Roman" w:hAnsi="Times New Roman" w:cs="Times New Roman"/>
          <w:kern w:val="0"/>
          <w:sz w:val="24"/>
          <w:szCs w:val="24"/>
          <w:lang w:eastAsia="en-IN"/>
          <w14:ligatures w14:val="none"/>
        </w:rPr>
        <w:t xml:space="preserve"> that track legal changes in real-time and provide automatic policy updates.</w:t>
      </w:r>
    </w:p>
    <w:p w14:paraId="66299344"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Third-Party and Vendor Risks</w:t>
      </w:r>
    </w:p>
    <w:p w14:paraId="640381B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Small businesses rely on third-party vendors, increasing exposure to regulatory and cybersecurity risks.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Conduct </w:t>
      </w:r>
      <w:r w:rsidRPr="00041D8F">
        <w:rPr>
          <w:rFonts w:ascii="Times New Roman" w:eastAsia="Times New Roman" w:hAnsi="Times New Roman" w:cs="Times New Roman"/>
          <w:b/>
          <w:bCs/>
          <w:kern w:val="0"/>
          <w:sz w:val="24"/>
          <w:szCs w:val="24"/>
          <w:lang w:eastAsia="en-IN"/>
          <w14:ligatures w14:val="none"/>
        </w:rPr>
        <w:t>simple vendor risk assessments, include compliance clauses in contracts, and monitor third-party cybersecurity measures</w:t>
      </w:r>
      <w:r w:rsidRPr="00041D8F">
        <w:rPr>
          <w:rFonts w:ascii="Times New Roman" w:eastAsia="Times New Roman" w:hAnsi="Times New Roman" w:cs="Times New Roman"/>
          <w:kern w:val="0"/>
          <w:sz w:val="24"/>
          <w:szCs w:val="24"/>
          <w:lang w:eastAsia="en-IN"/>
          <w14:ligatures w14:val="none"/>
        </w:rPr>
        <w:t xml:space="preserve"> using automation tools.</w:t>
      </w:r>
    </w:p>
    <w:p w14:paraId="7594973B"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Retail Startup’s Vendor Compliance Success</w:t>
      </w:r>
      <w:r w:rsidRPr="00041D8F">
        <w:rPr>
          <w:rFonts w:ascii="Times New Roman" w:eastAsia="Times New Roman" w:hAnsi="Times New Roman" w:cs="Times New Roman"/>
          <w:kern w:val="0"/>
          <w:sz w:val="24"/>
          <w:szCs w:val="24"/>
          <w:lang w:eastAsia="en-IN"/>
          <w14:ligatures w14:val="none"/>
        </w:rPr>
        <w:t xml:space="preserve"> A retail startup </w:t>
      </w:r>
      <w:r w:rsidRPr="00041D8F">
        <w:rPr>
          <w:rFonts w:ascii="Times New Roman" w:eastAsia="Times New Roman" w:hAnsi="Times New Roman" w:cs="Times New Roman"/>
          <w:b/>
          <w:bCs/>
          <w:kern w:val="0"/>
          <w:sz w:val="24"/>
          <w:szCs w:val="24"/>
          <w:lang w:eastAsia="en-IN"/>
          <w14:ligatures w14:val="none"/>
        </w:rPr>
        <w:t>implemented third-party compliance tracking</w:t>
      </w:r>
      <w:r w:rsidRPr="00041D8F">
        <w:rPr>
          <w:rFonts w:ascii="Times New Roman" w:eastAsia="Times New Roman" w:hAnsi="Times New Roman" w:cs="Times New Roman"/>
          <w:kern w:val="0"/>
          <w:sz w:val="24"/>
          <w:szCs w:val="24"/>
          <w:lang w:eastAsia="en-IN"/>
          <w14:ligatures w14:val="none"/>
        </w:rPr>
        <w:t xml:space="preserve">, ensuring </w:t>
      </w:r>
      <w:r w:rsidRPr="00041D8F">
        <w:rPr>
          <w:rFonts w:ascii="Times New Roman" w:eastAsia="Times New Roman" w:hAnsi="Times New Roman" w:cs="Times New Roman"/>
          <w:b/>
          <w:bCs/>
          <w:kern w:val="0"/>
          <w:sz w:val="24"/>
          <w:szCs w:val="24"/>
          <w:lang w:eastAsia="en-IN"/>
          <w14:ligatures w14:val="none"/>
        </w:rPr>
        <w:t>ethical supply chain practices</w:t>
      </w:r>
      <w:r w:rsidRPr="00041D8F">
        <w:rPr>
          <w:rFonts w:ascii="Times New Roman" w:eastAsia="Times New Roman" w:hAnsi="Times New Roman" w:cs="Times New Roman"/>
          <w:kern w:val="0"/>
          <w:sz w:val="24"/>
          <w:szCs w:val="24"/>
          <w:lang w:eastAsia="en-IN"/>
          <w14:ligatures w14:val="none"/>
        </w:rPr>
        <w:t xml:space="preserve"> and preventing regulatory violations.</w:t>
      </w:r>
    </w:p>
    <w:p w14:paraId="607AAA64"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ACEDE9">
          <v:rect id="_x0000_i1442" style="width:0;height:1.5pt" o:hralign="center" o:hrstd="t" o:hr="t" fillcolor="#a0a0a0" stroked="f"/>
        </w:pict>
      </w:r>
    </w:p>
    <w:p w14:paraId="5CE7B730"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in Small Organizations</w:t>
      </w:r>
    </w:p>
    <w:p w14:paraId="406B85C1"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GRC for Small Businesses</w:t>
      </w:r>
    </w:p>
    <w:p w14:paraId="77F7045E" w14:textId="77777777" w:rsidR="00041D8F" w:rsidRPr="00041D8F" w:rsidRDefault="00041D8F">
      <w:pPr>
        <w:numPr>
          <w:ilvl w:val="0"/>
          <w:numId w:val="7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risk intelligence systems</w:t>
      </w:r>
      <w:r w:rsidRPr="00041D8F">
        <w:rPr>
          <w:rFonts w:ascii="Times New Roman" w:eastAsia="Times New Roman" w:hAnsi="Times New Roman" w:cs="Times New Roman"/>
          <w:kern w:val="0"/>
          <w:sz w:val="24"/>
          <w:szCs w:val="24"/>
          <w:lang w:eastAsia="en-IN"/>
          <w14:ligatures w14:val="none"/>
        </w:rPr>
        <w:t xml:space="preserve"> to detect compliance threats.</w:t>
      </w:r>
    </w:p>
    <w:p w14:paraId="5A6F8062" w14:textId="77777777" w:rsidR="00041D8F" w:rsidRPr="00041D8F" w:rsidRDefault="00041D8F">
      <w:pPr>
        <w:numPr>
          <w:ilvl w:val="0"/>
          <w:numId w:val="7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Machine learning-driven fraud detection tools</w:t>
      </w:r>
      <w:r w:rsidRPr="00041D8F">
        <w:rPr>
          <w:rFonts w:ascii="Times New Roman" w:eastAsia="Times New Roman" w:hAnsi="Times New Roman" w:cs="Times New Roman"/>
          <w:kern w:val="0"/>
          <w:sz w:val="24"/>
          <w:szCs w:val="24"/>
          <w:lang w:eastAsia="en-IN"/>
          <w14:ligatures w14:val="none"/>
        </w:rPr>
        <w:t xml:space="preserve"> to prevent financial crimes.</w:t>
      </w:r>
    </w:p>
    <w:p w14:paraId="029D21B9" w14:textId="77777777" w:rsidR="00041D8F" w:rsidRPr="00041D8F" w:rsidRDefault="00041D8F">
      <w:pPr>
        <w:numPr>
          <w:ilvl w:val="0"/>
          <w:numId w:val="7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AI-based compliance chatbots</w:t>
      </w:r>
      <w:r w:rsidRPr="00041D8F">
        <w:rPr>
          <w:rFonts w:ascii="Times New Roman" w:eastAsia="Times New Roman" w:hAnsi="Times New Roman" w:cs="Times New Roman"/>
          <w:kern w:val="0"/>
          <w:sz w:val="24"/>
          <w:szCs w:val="24"/>
          <w:lang w:eastAsia="en-IN"/>
          <w14:ligatures w14:val="none"/>
        </w:rPr>
        <w:t xml:space="preserve"> for employee and customer inquiries.</w:t>
      </w:r>
    </w:p>
    <w:p w14:paraId="61235BD2"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Small Business Compliance Transparency</w:t>
      </w:r>
    </w:p>
    <w:p w14:paraId="2486682D" w14:textId="77777777" w:rsidR="00041D8F" w:rsidRPr="00041D8F" w:rsidRDefault="00041D8F">
      <w:pPr>
        <w:numPr>
          <w:ilvl w:val="0"/>
          <w:numId w:val="7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Smart contracts for automated regulatory compliance tracking.</w:t>
      </w:r>
    </w:p>
    <w:p w14:paraId="53574B81" w14:textId="77777777" w:rsidR="00041D8F" w:rsidRPr="00041D8F" w:rsidRDefault="00041D8F">
      <w:pPr>
        <w:numPr>
          <w:ilvl w:val="0"/>
          <w:numId w:val="7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Blockchain-based audit trails</w:t>
      </w:r>
      <w:r w:rsidRPr="00041D8F">
        <w:rPr>
          <w:rFonts w:ascii="Times New Roman" w:eastAsia="Times New Roman" w:hAnsi="Times New Roman" w:cs="Times New Roman"/>
          <w:kern w:val="0"/>
          <w:sz w:val="24"/>
          <w:szCs w:val="24"/>
          <w:lang w:eastAsia="en-IN"/>
          <w14:ligatures w14:val="none"/>
        </w:rPr>
        <w:t xml:space="preserve"> to improve transparency in financial transactions.</w:t>
      </w:r>
    </w:p>
    <w:p w14:paraId="56F886CD" w14:textId="77777777" w:rsidR="00041D8F" w:rsidRPr="00041D8F" w:rsidRDefault="00041D8F">
      <w:pPr>
        <w:numPr>
          <w:ilvl w:val="0"/>
          <w:numId w:val="7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Decentralized identity verification for secure customer onboarding.</w:t>
      </w:r>
    </w:p>
    <w:p w14:paraId="175858BE"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AI-Driven Compliance Model for SMBs</w:t>
      </w:r>
      <w:r w:rsidRPr="00041D8F">
        <w:rPr>
          <w:rFonts w:ascii="Times New Roman" w:eastAsia="Times New Roman" w:hAnsi="Times New Roman" w:cs="Times New Roman"/>
          <w:kern w:val="0"/>
          <w:sz w:val="24"/>
          <w:szCs w:val="24"/>
          <w:lang w:eastAsia="en-IN"/>
          <w14:ligatures w14:val="none"/>
        </w:rPr>
        <w:t xml:space="preserve"> IBM developed </w:t>
      </w:r>
      <w:r w:rsidRPr="00041D8F">
        <w:rPr>
          <w:rFonts w:ascii="Times New Roman" w:eastAsia="Times New Roman" w:hAnsi="Times New Roman" w:cs="Times New Roman"/>
          <w:b/>
          <w:bCs/>
          <w:kern w:val="0"/>
          <w:sz w:val="24"/>
          <w:szCs w:val="24"/>
          <w:lang w:eastAsia="en-IN"/>
          <w14:ligatures w14:val="none"/>
        </w:rPr>
        <w:t>AI-powered compliance tools tailored for small businesses</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data protection and risk monitoring at an affordable cost.</w:t>
      </w:r>
    </w:p>
    <w:p w14:paraId="33512493"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2FBA1E">
          <v:rect id="_x0000_i1443" style="width:0;height:1.5pt" o:hralign="center" o:hrstd="t" o:hr="t" fillcolor="#a0a0a0" stroked="f"/>
        </w:pict>
      </w:r>
    </w:p>
    <w:p w14:paraId="4AF4F40B"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32431F4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Setting up a </w:t>
      </w:r>
      <w:r w:rsidRPr="00041D8F">
        <w:rPr>
          <w:rFonts w:ascii="Times New Roman" w:eastAsia="Times New Roman" w:hAnsi="Times New Roman" w:cs="Times New Roman"/>
          <w:b/>
          <w:bCs/>
          <w:kern w:val="0"/>
          <w:sz w:val="24"/>
          <w:szCs w:val="24"/>
          <w:lang w:eastAsia="en-IN"/>
          <w14:ligatures w14:val="none"/>
        </w:rPr>
        <w:t>GRC program in a small organization</w:t>
      </w:r>
      <w:r w:rsidRPr="00041D8F">
        <w:rPr>
          <w:rFonts w:ascii="Times New Roman" w:eastAsia="Times New Roman" w:hAnsi="Times New Roman" w:cs="Times New Roman"/>
          <w:kern w:val="0"/>
          <w:sz w:val="24"/>
          <w:szCs w:val="24"/>
          <w:lang w:eastAsia="en-IN"/>
          <w14:ligatures w14:val="none"/>
        </w:rPr>
        <w:t xml:space="preserve"> requires </w:t>
      </w:r>
      <w:r w:rsidRPr="00041D8F">
        <w:rPr>
          <w:rFonts w:ascii="Times New Roman" w:eastAsia="Times New Roman" w:hAnsi="Times New Roman" w:cs="Times New Roman"/>
          <w:b/>
          <w:bCs/>
          <w:kern w:val="0"/>
          <w:sz w:val="24"/>
          <w:szCs w:val="24"/>
          <w:lang w:eastAsia="en-IN"/>
          <w14:ligatures w14:val="none"/>
        </w:rPr>
        <w:t>strategic planning, employee engagement, and leveraging AI-driven automation</w:t>
      </w:r>
      <w:r w:rsidRPr="00041D8F">
        <w:rPr>
          <w:rFonts w:ascii="Times New Roman" w:eastAsia="Times New Roman" w:hAnsi="Times New Roman" w:cs="Times New Roman"/>
          <w:kern w:val="0"/>
          <w:sz w:val="24"/>
          <w:szCs w:val="24"/>
          <w:lang w:eastAsia="en-IN"/>
          <w14:ligatures w14:val="none"/>
        </w:rPr>
        <w:t xml:space="preserve">. By integrating </w:t>
      </w:r>
      <w:r w:rsidRPr="00041D8F">
        <w:rPr>
          <w:rFonts w:ascii="Times New Roman" w:eastAsia="Times New Roman" w:hAnsi="Times New Roman" w:cs="Times New Roman"/>
          <w:b/>
          <w:bCs/>
          <w:kern w:val="0"/>
          <w:sz w:val="24"/>
          <w:szCs w:val="24"/>
          <w:lang w:eastAsia="en-IN"/>
          <w14:ligatures w14:val="none"/>
        </w:rPr>
        <w:t>cost-effective compliance tracking tools, predictive risk analytics, and scalable governance frameworks</w:t>
      </w:r>
      <w:r w:rsidRPr="00041D8F">
        <w:rPr>
          <w:rFonts w:ascii="Times New Roman" w:eastAsia="Times New Roman" w:hAnsi="Times New Roman" w:cs="Times New Roman"/>
          <w:kern w:val="0"/>
          <w:sz w:val="24"/>
          <w:szCs w:val="24"/>
          <w:lang w:eastAsia="en-IN"/>
          <w14:ligatures w14:val="none"/>
        </w:rPr>
        <w:t xml:space="preserve">, small businesses can build </w:t>
      </w:r>
      <w:r w:rsidRPr="00041D8F">
        <w:rPr>
          <w:rFonts w:ascii="Times New Roman" w:eastAsia="Times New Roman" w:hAnsi="Times New Roman" w:cs="Times New Roman"/>
          <w:b/>
          <w:bCs/>
          <w:kern w:val="0"/>
          <w:sz w:val="24"/>
          <w:szCs w:val="24"/>
          <w:lang w:eastAsia="en-IN"/>
          <w14:ligatures w14:val="none"/>
        </w:rPr>
        <w:t>a resilient, compliant, and risk-aware culture.</w:t>
      </w:r>
    </w:p>
    <w:p w14:paraId="494C207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Practical Exercises in Risk Management and Governance</w:t>
      </w:r>
    </w:p>
    <w:p w14:paraId="088605F1"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189EB57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Risk management and governance are essential components of a successful </w:t>
      </w:r>
      <w:r w:rsidRPr="00041D8F">
        <w:rPr>
          <w:rFonts w:ascii="Times New Roman" w:eastAsia="Times New Roman" w:hAnsi="Times New Roman" w:cs="Times New Roman"/>
          <w:b/>
          <w:bCs/>
          <w:kern w:val="0"/>
          <w:sz w:val="24"/>
          <w:szCs w:val="24"/>
          <w:lang w:eastAsia="en-IN"/>
          <w14:ligatures w14:val="none"/>
        </w:rPr>
        <w:t>Governance, Risk, and Compliance (GRC) framework</w:t>
      </w:r>
      <w:r w:rsidRPr="00041D8F">
        <w:rPr>
          <w:rFonts w:ascii="Times New Roman" w:eastAsia="Times New Roman" w:hAnsi="Times New Roman" w:cs="Times New Roman"/>
          <w:kern w:val="0"/>
          <w:sz w:val="24"/>
          <w:szCs w:val="24"/>
          <w:lang w:eastAsia="en-IN"/>
          <w14:ligatures w14:val="none"/>
        </w:rPr>
        <w:t xml:space="preserve">. However, understanding GRC in theory is not enough—organizations must actively engage in </w:t>
      </w:r>
      <w:r w:rsidRPr="00041D8F">
        <w:rPr>
          <w:rFonts w:ascii="Times New Roman" w:eastAsia="Times New Roman" w:hAnsi="Times New Roman" w:cs="Times New Roman"/>
          <w:b/>
          <w:bCs/>
          <w:kern w:val="0"/>
          <w:sz w:val="24"/>
          <w:szCs w:val="24"/>
          <w:lang w:eastAsia="en-IN"/>
          <w14:ligatures w14:val="none"/>
        </w:rPr>
        <w:t>hands-on exercises</w:t>
      </w:r>
      <w:r w:rsidRPr="00041D8F">
        <w:rPr>
          <w:rFonts w:ascii="Times New Roman" w:eastAsia="Times New Roman" w:hAnsi="Times New Roman" w:cs="Times New Roman"/>
          <w:kern w:val="0"/>
          <w:sz w:val="24"/>
          <w:szCs w:val="24"/>
          <w:lang w:eastAsia="en-IN"/>
          <w14:ligatures w14:val="none"/>
        </w:rPr>
        <w:t xml:space="preserve"> to strengthen risk awareness, improve decision-making, and enhance compliance adherence.</w:t>
      </w:r>
    </w:p>
    <w:p w14:paraId="1BA336B9"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Practical exercises in risk management and governance help organizations </w:t>
      </w:r>
      <w:r w:rsidRPr="00041D8F">
        <w:rPr>
          <w:rFonts w:ascii="Times New Roman" w:eastAsia="Times New Roman" w:hAnsi="Times New Roman" w:cs="Times New Roman"/>
          <w:b/>
          <w:bCs/>
          <w:kern w:val="0"/>
          <w:sz w:val="24"/>
          <w:szCs w:val="24"/>
          <w:lang w:eastAsia="en-IN"/>
          <w14:ligatures w14:val="none"/>
        </w:rPr>
        <w:t>identify vulnerabilities, develop strategic responses, and assess the effectiveness of internal controls.</w:t>
      </w:r>
      <w:r w:rsidRPr="00041D8F">
        <w:rPr>
          <w:rFonts w:ascii="Times New Roman" w:eastAsia="Times New Roman" w:hAnsi="Times New Roman" w:cs="Times New Roman"/>
          <w:kern w:val="0"/>
          <w:sz w:val="24"/>
          <w:szCs w:val="24"/>
          <w:lang w:eastAsia="en-IN"/>
          <w14:ligatures w14:val="none"/>
        </w:rPr>
        <w:t xml:space="preserve"> These exercises are designed to </w:t>
      </w:r>
      <w:r w:rsidRPr="00041D8F">
        <w:rPr>
          <w:rFonts w:ascii="Times New Roman" w:eastAsia="Times New Roman" w:hAnsi="Times New Roman" w:cs="Times New Roman"/>
          <w:b/>
          <w:bCs/>
          <w:kern w:val="0"/>
          <w:sz w:val="24"/>
          <w:szCs w:val="24"/>
          <w:lang w:eastAsia="en-IN"/>
          <w14:ligatures w14:val="none"/>
        </w:rPr>
        <w:t>train employees, test risk mitigation strategies, and prepare for real-world compliance challenges.</w:t>
      </w:r>
    </w:p>
    <w:p w14:paraId="5F77110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provides </w:t>
      </w:r>
      <w:r w:rsidRPr="00041D8F">
        <w:rPr>
          <w:rFonts w:ascii="Times New Roman" w:eastAsia="Times New Roman" w:hAnsi="Times New Roman" w:cs="Times New Roman"/>
          <w:b/>
          <w:bCs/>
          <w:kern w:val="0"/>
          <w:sz w:val="24"/>
          <w:szCs w:val="24"/>
          <w:lang w:eastAsia="en-IN"/>
          <w14:ligatures w14:val="none"/>
        </w:rPr>
        <w:t>structured, hands-on exercises</w:t>
      </w:r>
      <w:r w:rsidRPr="00041D8F">
        <w:rPr>
          <w:rFonts w:ascii="Times New Roman" w:eastAsia="Times New Roman" w:hAnsi="Times New Roman" w:cs="Times New Roman"/>
          <w:kern w:val="0"/>
          <w:sz w:val="24"/>
          <w:szCs w:val="24"/>
          <w:lang w:eastAsia="en-IN"/>
          <w14:ligatures w14:val="none"/>
        </w:rPr>
        <w:t xml:space="preserve"> that organizations can implement to enhance </w:t>
      </w:r>
      <w:r w:rsidRPr="00041D8F">
        <w:rPr>
          <w:rFonts w:ascii="Times New Roman" w:eastAsia="Times New Roman" w:hAnsi="Times New Roman" w:cs="Times New Roman"/>
          <w:b/>
          <w:bCs/>
          <w:kern w:val="0"/>
          <w:sz w:val="24"/>
          <w:szCs w:val="24"/>
          <w:lang w:eastAsia="en-IN"/>
          <w14:ligatures w14:val="none"/>
        </w:rPr>
        <w:t>GRC training, crisis response readiness, and compliance monitoring.</w:t>
      </w:r>
    </w:p>
    <w:p w14:paraId="75D60240"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45DF5C">
          <v:rect id="_x0000_i1444" style="width:0;height:1.5pt" o:hralign="center" o:hrstd="t" o:hr="t" fillcolor="#a0a0a0" stroked="f"/>
        </w:pict>
      </w:r>
    </w:p>
    <w:p w14:paraId="2E214BFC"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Practical Exercises for Risk Identification and Assessment</w:t>
      </w:r>
    </w:p>
    <w:p w14:paraId="4E6CCA67"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Assessment Workshop</w:t>
      </w:r>
    </w:p>
    <w:p w14:paraId="3E9DB2A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Teach employees how to identify, categorize, and assess risks.</w:t>
      </w:r>
    </w:p>
    <w:p w14:paraId="42DC67D8"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1C88B0DF" w14:textId="77777777" w:rsidR="00041D8F" w:rsidRPr="00041D8F" w:rsidRDefault="00041D8F">
      <w:pPr>
        <w:numPr>
          <w:ilvl w:val="0"/>
          <w:numId w:val="7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List potential risks</w:t>
      </w:r>
      <w:r w:rsidRPr="00041D8F">
        <w:rPr>
          <w:rFonts w:ascii="Times New Roman" w:eastAsia="Times New Roman" w:hAnsi="Times New Roman" w:cs="Times New Roman"/>
          <w:kern w:val="0"/>
          <w:sz w:val="24"/>
          <w:szCs w:val="24"/>
          <w:lang w:eastAsia="en-IN"/>
          <w14:ligatures w14:val="none"/>
        </w:rPr>
        <w:t xml:space="preserve"> – Have employees brainstorm potential risks related to cybersecurity, financial reporting, and operational processes.</w:t>
      </w:r>
    </w:p>
    <w:p w14:paraId="42F627F7" w14:textId="77777777" w:rsidR="00041D8F" w:rsidRPr="00041D8F" w:rsidRDefault="00041D8F">
      <w:pPr>
        <w:numPr>
          <w:ilvl w:val="0"/>
          <w:numId w:val="7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Categorize risks</w:t>
      </w:r>
      <w:r w:rsidRPr="00041D8F">
        <w:rPr>
          <w:rFonts w:ascii="Times New Roman" w:eastAsia="Times New Roman" w:hAnsi="Times New Roman" w:cs="Times New Roman"/>
          <w:kern w:val="0"/>
          <w:sz w:val="24"/>
          <w:szCs w:val="24"/>
          <w:lang w:eastAsia="en-IN"/>
          <w14:ligatures w14:val="none"/>
        </w:rPr>
        <w:t xml:space="preserve"> – Divide them into categories such as financial, operational, compliance, and cybersecurity risks.</w:t>
      </w:r>
    </w:p>
    <w:p w14:paraId="7867F71C" w14:textId="77777777" w:rsidR="00041D8F" w:rsidRPr="00041D8F" w:rsidRDefault="00041D8F">
      <w:pPr>
        <w:numPr>
          <w:ilvl w:val="0"/>
          <w:numId w:val="7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Assess likelihood and impact</w:t>
      </w:r>
      <w:r w:rsidRPr="00041D8F">
        <w:rPr>
          <w:rFonts w:ascii="Times New Roman" w:eastAsia="Times New Roman" w:hAnsi="Times New Roman" w:cs="Times New Roman"/>
          <w:kern w:val="0"/>
          <w:sz w:val="24"/>
          <w:szCs w:val="24"/>
          <w:lang w:eastAsia="en-IN"/>
          <w14:ligatures w14:val="none"/>
        </w:rPr>
        <w:t xml:space="preserve"> – Assign a risk score based on probability and potential damage.</w:t>
      </w:r>
    </w:p>
    <w:p w14:paraId="477FD8D8" w14:textId="77777777" w:rsidR="00041D8F" w:rsidRPr="00041D8F" w:rsidRDefault="00041D8F">
      <w:pPr>
        <w:numPr>
          <w:ilvl w:val="0"/>
          <w:numId w:val="7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Develop mitigation strategies</w:t>
      </w:r>
      <w:r w:rsidRPr="00041D8F">
        <w:rPr>
          <w:rFonts w:ascii="Times New Roman" w:eastAsia="Times New Roman" w:hAnsi="Times New Roman" w:cs="Times New Roman"/>
          <w:kern w:val="0"/>
          <w:sz w:val="24"/>
          <w:szCs w:val="24"/>
          <w:lang w:eastAsia="en-IN"/>
          <w14:ligatures w14:val="none"/>
        </w:rPr>
        <w:t xml:space="preserve"> – Identify controls that can minimize risk exposure.</w:t>
      </w:r>
    </w:p>
    <w:p w14:paraId="0EAEB10F" w14:textId="77777777" w:rsidR="00041D8F" w:rsidRPr="00041D8F" w:rsidRDefault="00041D8F">
      <w:pPr>
        <w:numPr>
          <w:ilvl w:val="0"/>
          <w:numId w:val="7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Review and discuss</w:t>
      </w:r>
      <w:r w:rsidRPr="00041D8F">
        <w:rPr>
          <w:rFonts w:ascii="Times New Roman" w:eastAsia="Times New Roman" w:hAnsi="Times New Roman" w:cs="Times New Roman"/>
          <w:kern w:val="0"/>
          <w:sz w:val="24"/>
          <w:szCs w:val="24"/>
          <w:lang w:eastAsia="en-IN"/>
          <w14:ligatures w14:val="none"/>
        </w:rPr>
        <w:t xml:space="preserve"> – Compare different risk assessment strategies and their effectiveness.</w:t>
      </w:r>
    </w:p>
    <w:p w14:paraId="5ECB571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gain hands-on experience in </w:t>
      </w:r>
      <w:r w:rsidRPr="00041D8F">
        <w:rPr>
          <w:rFonts w:ascii="Times New Roman" w:eastAsia="Times New Roman" w:hAnsi="Times New Roman" w:cs="Times New Roman"/>
          <w:b/>
          <w:bCs/>
          <w:kern w:val="0"/>
          <w:sz w:val="24"/>
          <w:szCs w:val="24"/>
          <w:lang w:eastAsia="en-IN"/>
          <w14:ligatures w14:val="none"/>
        </w:rPr>
        <w:t>assessing risks and developing proactive risk mitigation plans.</w:t>
      </w:r>
    </w:p>
    <w:p w14:paraId="39D870C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Tabletop Cybersecurity Breach Exercise</w:t>
      </w:r>
    </w:p>
    <w:p w14:paraId="3F6C872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Simulate a cybersecurity incident to test response strategies.</w:t>
      </w:r>
    </w:p>
    <w:p w14:paraId="418A71E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phishing attack has compromised sensitive company data.</w:t>
      </w:r>
    </w:p>
    <w:p w14:paraId="773FCF3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65FCF181" w14:textId="77777777" w:rsidR="00041D8F" w:rsidRPr="00041D8F" w:rsidRDefault="00041D8F">
      <w:pPr>
        <w:numPr>
          <w:ilvl w:val="0"/>
          <w:numId w:val="7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Assign roles</w:t>
      </w:r>
      <w:r w:rsidRPr="00041D8F">
        <w:rPr>
          <w:rFonts w:ascii="Times New Roman" w:eastAsia="Times New Roman" w:hAnsi="Times New Roman" w:cs="Times New Roman"/>
          <w:kern w:val="0"/>
          <w:sz w:val="24"/>
          <w:szCs w:val="24"/>
          <w:lang w:eastAsia="en-IN"/>
          <w14:ligatures w14:val="none"/>
        </w:rPr>
        <w:t xml:space="preserve"> – CISO, IT security, compliance officer, legal team, HR, and public relations.</w:t>
      </w:r>
    </w:p>
    <w:p w14:paraId="33C9C631" w14:textId="77777777" w:rsidR="00041D8F" w:rsidRPr="00041D8F" w:rsidRDefault="00041D8F">
      <w:pPr>
        <w:numPr>
          <w:ilvl w:val="0"/>
          <w:numId w:val="7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attack progression</w:t>
      </w:r>
      <w:r w:rsidRPr="00041D8F">
        <w:rPr>
          <w:rFonts w:ascii="Times New Roman" w:eastAsia="Times New Roman" w:hAnsi="Times New Roman" w:cs="Times New Roman"/>
          <w:kern w:val="0"/>
          <w:sz w:val="24"/>
          <w:szCs w:val="24"/>
          <w:lang w:eastAsia="en-IN"/>
          <w14:ligatures w14:val="none"/>
        </w:rPr>
        <w:t xml:space="preserve"> – Introduce unfolding developments such as customer data exposure.</w:t>
      </w:r>
    </w:p>
    <w:p w14:paraId="5EC527F5" w14:textId="77777777" w:rsidR="00041D8F" w:rsidRPr="00041D8F" w:rsidRDefault="00041D8F">
      <w:pPr>
        <w:numPr>
          <w:ilvl w:val="0"/>
          <w:numId w:val="7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Determine response strategy</w:t>
      </w:r>
      <w:r w:rsidRPr="00041D8F">
        <w:rPr>
          <w:rFonts w:ascii="Times New Roman" w:eastAsia="Times New Roman" w:hAnsi="Times New Roman" w:cs="Times New Roman"/>
          <w:kern w:val="0"/>
          <w:sz w:val="24"/>
          <w:szCs w:val="24"/>
          <w:lang w:eastAsia="en-IN"/>
          <w14:ligatures w14:val="none"/>
        </w:rPr>
        <w:t xml:space="preserve"> – Teams must decide how to contain the breach, notify affected stakeholders, and implement damage control.</w:t>
      </w:r>
    </w:p>
    <w:p w14:paraId="4C9AB9E5" w14:textId="77777777" w:rsidR="00041D8F" w:rsidRPr="00041D8F" w:rsidRDefault="00041D8F">
      <w:pPr>
        <w:numPr>
          <w:ilvl w:val="0"/>
          <w:numId w:val="7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Post-exercise debriefing</w:t>
      </w:r>
      <w:r w:rsidRPr="00041D8F">
        <w:rPr>
          <w:rFonts w:ascii="Times New Roman" w:eastAsia="Times New Roman" w:hAnsi="Times New Roman" w:cs="Times New Roman"/>
          <w:kern w:val="0"/>
          <w:sz w:val="24"/>
          <w:szCs w:val="24"/>
          <w:lang w:eastAsia="en-IN"/>
          <w14:ligatures w14:val="none"/>
        </w:rPr>
        <w:t xml:space="preserve"> – Identify what went well and areas for improvement.</w:t>
      </w:r>
    </w:p>
    <w:p w14:paraId="66DA628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learn </w:t>
      </w:r>
      <w:r w:rsidRPr="00041D8F">
        <w:rPr>
          <w:rFonts w:ascii="Times New Roman" w:eastAsia="Times New Roman" w:hAnsi="Times New Roman" w:cs="Times New Roman"/>
          <w:b/>
          <w:bCs/>
          <w:kern w:val="0"/>
          <w:sz w:val="24"/>
          <w:szCs w:val="24"/>
          <w:lang w:eastAsia="en-IN"/>
          <w14:ligatures w14:val="none"/>
        </w:rPr>
        <w:t>incident response best practices</w:t>
      </w:r>
      <w:r w:rsidRPr="00041D8F">
        <w:rPr>
          <w:rFonts w:ascii="Times New Roman" w:eastAsia="Times New Roman" w:hAnsi="Times New Roman" w:cs="Times New Roman"/>
          <w:kern w:val="0"/>
          <w:sz w:val="24"/>
          <w:szCs w:val="24"/>
          <w:lang w:eastAsia="en-IN"/>
          <w14:ligatures w14:val="none"/>
        </w:rPr>
        <w:t xml:space="preserve"> and understand how to contain cyber threats effectively.</w:t>
      </w:r>
    </w:p>
    <w:p w14:paraId="6301C04F"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96A4E9">
          <v:rect id="_x0000_i1445" style="width:0;height:1.5pt" o:hralign="center" o:hrstd="t" o:hr="t" fillcolor="#a0a0a0" stroked="f"/>
        </w:pict>
      </w:r>
    </w:p>
    <w:p w14:paraId="553B818C"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Compliance Training and Policy Adherence Exercises</w:t>
      </w:r>
    </w:p>
    <w:p w14:paraId="66E5B272"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Compliance Quiz and Policy Interpretation Challenge</w:t>
      </w:r>
    </w:p>
    <w:p w14:paraId="14FBB069"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Test employees’ understanding of compliance policies.</w:t>
      </w:r>
    </w:p>
    <w:p w14:paraId="16AB5C5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4701AE20" w14:textId="77777777" w:rsidR="00041D8F" w:rsidRPr="00041D8F" w:rsidRDefault="00041D8F">
      <w:pPr>
        <w:numPr>
          <w:ilvl w:val="0"/>
          <w:numId w:val="7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Develop compliance-related questions</w:t>
      </w:r>
      <w:r w:rsidRPr="00041D8F">
        <w:rPr>
          <w:rFonts w:ascii="Times New Roman" w:eastAsia="Times New Roman" w:hAnsi="Times New Roman" w:cs="Times New Roman"/>
          <w:kern w:val="0"/>
          <w:sz w:val="24"/>
          <w:szCs w:val="24"/>
          <w:lang w:eastAsia="en-IN"/>
          <w14:ligatures w14:val="none"/>
        </w:rPr>
        <w:t xml:space="preserve"> based on company policies.</w:t>
      </w:r>
    </w:p>
    <w:p w14:paraId="2681D087" w14:textId="77777777" w:rsidR="00041D8F" w:rsidRPr="00041D8F" w:rsidRDefault="00041D8F">
      <w:pPr>
        <w:numPr>
          <w:ilvl w:val="0"/>
          <w:numId w:val="7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Provide case scenarios</w:t>
      </w:r>
      <w:r w:rsidRPr="00041D8F">
        <w:rPr>
          <w:rFonts w:ascii="Times New Roman" w:eastAsia="Times New Roman" w:hAnsi="Times New Roman" w:cs="Times New Roman"/>
          <w:kern w:val="0"/>
          <w:sz w:val="24"/>
          <w:szCs w:val="24"/>
          <w:lang w:eastAsia="en-IN"/>
          <w14:ligatures w14:val="none"/>
        </w:rPr>
        <w:t xml:space="preserve"> where employees must determine compliance obligations.</w:t>
      </w:r>
    </w:p>
    <w:p w14:paraId="5D2988C8" w14:textId="77777777" w:rsidR="00041D8F" w:rsidRPr="00041D8F" w:rsidRDefault="00041D8F">
      <w:pPr>
        <w:numPr>
          <w:ilvl w:val="0"/>
          <w:numId w:val="7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Host a knowledge competition</w:t>
      </w:r>
      <w:r w:rsidRPr="00041D8F">
        <w:rPr>
          <w:rFonts w:ascii="Times New Roman" w:eastAsia="Times New Roman" w:hAnsi="Times New Roman" w:cs="Times New Roman"/>
          <w:kern w:val="0"/>
          <w:sz w:val="24"/>
          <w:szCs w:val="24"/>
          <w:lang w:eastAsia="en-IN"/>
          <w14:ligatures w14:val="none"/>
        </w:rPr>
        <w:t xml:space="preserve"> to make learning engaging.</w:t>
      </w:r>
    </w:p>
    <w:p w14:paraId="1D715446" w14:textId="77777777" w:rsidR="00041D8F" w:rsidRPr="00041D8F" w:rsidRDefault="00041D8F">
      <w:pPr>
        <w:numPr>
          <w:ilvl w:val="0"/>
          <w:numId w:val="7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discuss</w:t>
      </w:r>
      <w:r w:rsidRPr="00041D8F">
        <w:rPr>
          <w:rFonts w:ascii="Times New Roman" w:eastAsia="Times New Roman" w:hAnsi="Times New Roman" w:cs="Times New Roman"/>
          <w:kern w:val="0"/>
          <w:sz w:val="24"/>
          <w:szCs w:val="24"/>
          <w:lang w:eastAsia="en-IN"/>
          <w14:ligatures w14:val="none"/>
        </w:rPr>
        <w:t xml:space="preserve"> correct responses and policy interpretations.</w:t>
      </w:r>
    </w:p>
    <w:p w14:paraId="1FBABF5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develop a </w:t>
      </w:r>
      <w:r w:rsidRPr="00041D8F">
        <w:rPr>
          <w:rFonts w:ascii="Times New Roman" w:eastAsia="Times New Roman" w:hAnsi="Times New Roman" w:cs="Times New Roman"/>
          <w:b/>
          <w:bCs/>
          <w:kern w:val="0"/>
          <w:sz w:val="24"/>
          <w:szCs w:val="24"/>
          <w:lang w:eastAsia="en-IN"/>
          <w14:ligatures w14:val="none"/>
        </w:rPr>
        <w:t>deeper understanding of compliance policies</w:t>
      </w:r>
      <w:r w:rsidRPr="00041D8F">
        <w:rPr>
          <w:rFonts w:ascii="Times New Roman" w:eastAsia="Times New Roman" w:hAnsi="Times New Roman" w:cs="Times New Roman"/>
          <w:kern w:val="0"/>
          <w:sz w:val="24"/>
          <w:szCs w:val="24"/>
          <w:lang w:eastAsia="en-IN"/>
          <w14:ligatures w14:val="none"/>
        </w:rPr>
        <w:t xml:space="preserve"> and their real-world applications.</w:t>
      </w:r>
    </w:p>
    <w:p w14:paraId="5A4A87FA"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Decision-Making Role-Playing Exercise</w:t>
      </w:r>
    </w:p>
    <w:p w14:paraId="784F5DD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Train employees to recognize and respond to ethical dilemmas.</w:t>
      </w:r>
    </w:p>
    <w:p w14:paraId="17CF905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supplier offers a compliance officer an expensive gift in exchange for ignoring a minor policy violation.</w:t>
      </w:r>
    </w:p>
    <w:p w14:paraId="10E04879"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074903A8" w14:textId="77777777" w:rsidR="00041D8F" w:rsidRPr="00041D8F" w:rsidRDefault="00041D8F">
      <w:pPr>
        <w:numPr>
          <w:ilvl w:val="0"/>
          <w:numId w:val="7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Role-play different stakeholder perspectives</w:t>
      </w:r>
      <w:r w:rsidRPr="00041D8F">
        <w:rPr>
          <w:rFonts w:ascii="Times New Roman" w:eastAsia="Times New Roman" w:hAnsi="Times New Roman" w:cs="Times New Roman"/>
          <w:kern w:val="0"/>
          <w:sz w:val="24"/>
          <w:szCs w:val="24"/>
          <w:lang w:eastAsia="en-IN"/>
          <w14:ligatures w14:val="none"/>
        </w:rPr>
        <w:t xml:space="preserve"> – Compliance officer, supplier, and HR representative.</w:t>
      </w:r>
    </w:p>
    <w:p w14:paraId="171DF244" w14:textId="77777777" w:rsidR="00041D8F" w:rsidRPr="00041D8F" w:rsidRDefault="00041D8F">
      <w:pPr>
        <w:numPr>
          <w:ilvl w:val="0"/>
          <w:numId w:val="7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Discuss ethical considerations and corporate governance policies.</w:t>
      </w:r>
    </w:p>
    <w:p w14:paraId="72E3D0F3" w14:textId="77777777" w:rsidR="00041D8F" w:rsidRPr="00041D8F" w:rsidRDefault="00041D8F">
      <w:pPr>
        <w:numPr>
          <w:ilvl w:val="0"/>
          <w:numId w:val="7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Evaluate the best course of action based on company policies.</w:t>
      </w:r>
    </w:p>
    <w:p w14:paraId="28D3E799" w14:textId="77777777" w:rsidR="00041D8F" w:rsidRPr="00041D8F" w:rsidRDefault="00041D8F">
      <w:pPr>
        <w:numPr>
          <w:ilvl w:val="0"/>
          <w:numId w:val="7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reflect</w:t>
      </w:r>
      <w:r w:rsidRPr="00041D8F">
        <w:rPr>
          <w:rFonts w:ascii="Times New Roman" w:eastAsia="Times New Roman" w:hAnsi="Times New Roman" w:cs="Times New Roman"/>
          <w:kern w:val="0"/>
          <w:sz w:val="24"/>
          <w:szCs w:val="24"/>
          <w:lang w:eastAsia="en-IN"/>
          <w14:ligatures w14:val="none"/>
        </w:rPr>
        <w:t xml:space="preserve"> on ethical decision-making strategies.</w:t>
      </w:r>
    </w:p>
    <w:p w14:paraId="6468B30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learn to </w:t>
      </w:r>
      <w:r w:rsidRPr="00041D8F">
        <w:rPr>
          <w:rFonts w:ascii="Times New Roman" w:eastAsia="Times New Roman" w:hAnsi="Times New Roman" w:cs="Times New Roman"/>
          <w:b/>
          <w:bCs/>
          <w:kern w:val="0"/>
          <w:sz w:val="24"/>
          <w:szCs w:val="24"/>
          <w:lang w:eastAsia="en-IN"/>
          <w14:ligatures w14:val="none"/>
        </w:rPr>
        <w:t>identify and respond to ethical violations</w:t>
      </w:r>
      <w:r w:rsidRPr="00041D8F">
        <w:rPr>
          <w:rFonts w:ascii="Times New Roman" w:eastAsia="Times New Roman" w:hAnsi="Times New Roman" w:cs="Times New Roman"/>
          <w:kern w:val="0"/>
          <w:sz w:val="24"/>
          <w:szCs w:val="24"/>
          <w:lang w:eastAsia="en-IN"/>
          <w14:ligatures w14:val="none"/>
        </w:rPr>
        <w:t xml:space="preserve"> while maintaining corporate integrity.</w:t>
      </w:r>
    </w:p>
    <w:p w14:paraId="1FA8A9E0"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416C57">
          <v:rect id="_x0000_i1446" style="width:0;height:1.5pt" o:hralign="center" o:hrstd="t" o:hr="t" fillcolor="#a0a0a0" stroked="f"/>
        </w:pict>
      </w:r>
    </w:p>
    <w:p w14:paraId="2489AECC"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Practical Exercises for Governance and Crisis Management</w:t>
      </w:r>
    </w:p>
    <w:p w14:paraId="51039955"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Business Continuity and Disaster Recovery Drill</w:t>
      </w:r>
    </w:p>
    <w:p w14:paraId="121E27D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Ensure employees are prepared to respond to business disruptions.</w:t>
      </w:r>
    </w:p>
    <w:p w14:paraId="29EA8A3E"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ransomware attack locks critical systems, preventing operations from continuing.</w:t>
      </w:r>
    </w:p>
    <w:p w14:paraId="25C63608"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40138BA6" w14:textId="77777777" w:rsidR="00041D8F" w:rsidRPr="00041D8F" w:rsidRDefault="00041D8F">
      <w:pPr>
        <w:numPr>
          <w:ilvl w:val="0"/>
          <w:numId w:val="7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Activate the business continuity plan</w:t>
      </w:r>
      <w:r w:rsidRPr="00041D8F">
        <w:rPr>
          <w:rFonts w:ascii="Times New Roman" w:eastAsia="Times New Roman" w:hAnsi="Times New Roman" w:cs="Times New Roman"/>
          <w:kern w:val="0"/>
          <w:sz w:val="24"/>
          <w:szCs w:val="24"/>
          <w:lang w:eastAsia="en-IN"/>
          <w14:ligatures w14:val="none"/>
        </w:rPr>
        <w:t xml:space="preserve"> – Employees must execute the predefined recovery strategy.</w:t>
      </w:r>
    </w:p>
    <w:p w14:paraId="48E148BB" w14:textId="77777777" w:rsidR="00041D8F" w:rsidRPr="00041D8F" w:rsidRDefault="00041D8F">
      <w:pPr>
        <w:numPr>
          <w:ilvl w:val="0"/>
          <w:numId w:val="7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communication with stakeholders</w:t>
      </w:r>
      <w:r w:rsidRPr="00041D8F">
        <w:rPr>
          <w:rFonts w:ascii="Times New Roman" w:eastAsia="Times New Roman" w:hAnsi="Times New Roman" w:cs="Times New Roman"/>
          <w:kern w:val="0"/>
          <w:sz w:val="24"/>
          <w:szCs w:val="24"/>
          <w:lang w:eastAsia="en-IN"/>
          <w14:ligatures w14:val="none"/>
        </w:rPr>
        <w:t xml:space="preserve"> – Employees draft press releases and regulatory notices.</w:t>
      </w:r>
    </w:p>
    <w:p w14:paraId="05AFF738" w14:textId="77777777" w:rsidR="00041D8F" w:rsidRPr="00041D8F" w:rsidRDefault="00041D8F">
      <w:pPr>
        <w:numPr>
          <w:ilvl w:val="0"/>
          <w:numId w:val="7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Test backup restoration</w:t>
      </w:r>
      <w:r w:rsidRPr="00041D8F">
        <w:rPr>
          <w:rFonts w:ascii="Times New Roman" w:eastAsia="Times New Roman" w:hAnsi="Times New Roman" w:cs="Times New Roman"/>
          <w:kern w:val="0"/>
          <w:sz w:val="24"/>
          <w:szCs w:val="24"/>
          <w:lang w:eastAsia="en-IN"/>
          <w14:ligatures w14:val="none"/>
        </w:rPr>
        <w:t xml:space="preserve"> – IT and risk teams must verify system recovery.</w:t>
      </w:r>
    </w:p>
    <w:p w14:paraId="4AABC52F" w14:textId="77777777" w:rsidR="00041D8F" w:rsidRPr="00041D8F" w:rsidRDefault="00041D8F">
      <w:pPr>
        <w:numPr>
          <w:ilvl w:val="0"/>
          <w:numId w:val="7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refine the response plan.</w:t>
      </w:r>
    </w:p>
    <w:p w14:paraId="3AB86B8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Organizations can </w:t>
      </w:r>
      <w:r w:rsidRPr="00041D8F">
        <w:rPr>
          <w:rFonts w:ascii="Times New Roman" w:eastAsia="Times New Roman" w:hAnsi="Times New Roman" w:cs="Times New Roman"/>
          <w:b/>
          <w:bCs/>
          <w:kern w:val="0"/>
          <w:sz w:val="24"/>
          <w:szCs w:val="24"/>
          <w:lang w:eastAsia="en-IN"/>
          <w14:ligatures w14:val="none"/>
        </w:rPr>
        <w:t>assess the effectiveness of disaster recovery strategies</w:t>
      </w:r>
      <w:r w:rsidRPr="00041D8F">
        <w:rPr>
          <w:rFonts w:ascii="Times New Roman" w:eastAsia="Times New Roman" w:hAnsi="Times New Roman" w:cs="Times New Roman"/>
          <w:kern w:val="0"/>
          <w:sz w:val="24"/>
          <w:szCs w:val="24"/>
          <w:lang w:eastAsia="en-IN"/>
          <w14:ligatures w14:val="none"/>
        </w:rPr>
        <w:t xml:space="preserve"> and improve business continuity preparedness.</w:t>
      </w:r>
    </w:p>
    <w:p w14:paraId="5000D5A8"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Whistleblower Reporting Simulation</w:t>
      </w:r>
    </w:p>
    <w:p w14:paraId="4B1164C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Encourage employees to report unethical </w:t>
      </w:r>
      <w:proofErr w:type="spellStart"/>
      <w:r w:rsidRPr="00041D8F">
        <w:rPr>
          <w:rFonts w:ascii="Times New Roman" w:eastAsia="Times New Roman" w:hAnsi="Times New Roman" w:cs="Times New Roman"/>
          <w:kern w:val="0"/>
          <w:sz w:val="24"/>
          <w:szCs w:val="24"/>
          <w:lang w:eastAsia="en-IN"/>
          <w14:ligatures w14:val="none"/>
        </w:rPr>
        <w:t>behavior</w:t>
      </w:r>
      <w:proofErr w:type="spellEnd"/>
      <w:r w:rsidRPr="00041D8F">
        <w:rPr>
          <w:rFonts w:ascii="Times New Roman" w:eastAsia="Times New Roman" w:hAnsi="Times New Roman" w:cs="Times New Roman"/>
          <w:kern w:val="0"/>
          <w:sz w:val="24"/>
          <w:szCs w:val="24"/>
          <w:lang w:eastAsia="en-IN"/>
          <w14:ligatures w14:val="none"/>
        </w:rPr>
        <w:t xml:space="preserve"> securely.</w:t>
      </w:r>
    </w:p>
    <w:p w14:paraId="7554CCF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An employee observes a senior executive engaging in fraudulent activity.</w:t>
      </w:r>
    </w:p>
    <w:p w14:paraId="5148C87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703EA2A4" w14:textId="77777777" w:rsidR="00041D8F" w:rsidRPr="00041D8F" w:rsidRDefault="00041D8F">
      <w:pPr>
        <w:numPr>
          <w:ilvl w:val="0"/>
          <w:numId w:val="7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Introduce a simulated fraud case</w:t>
      </w:r>
      <w:r w:rsidRPr="00041D8F">
        <w:rPr>
          <w:rFonts w:ascii="Times New Roman" w:eastAsia="Times New Roman" w:hAnsi="Times New Roman" w:cs="Times New Roman"/>
          <w:kern w:val="0"/>
          <w:sz w:val="24"/>
          <w:szCs w:val="24"/>
          <w:lang w:eastAsia="en-IN"/>
          <w14:ligatures w14:val="none"/>
        </w:rPr>
        <w:t xml:space="preserve"> without revealing the individuals involved.</w:t>
      </w:r>
    </w:p>
    <w:p w14:paraId="2DF256A1" w14:textId="77777777" w:rsidR="00041D8F" w:rsidRPr="00041D8F" w:rsidRDefault="00041D8F">
      <w:pPr>
        <w:numPr>
          <w:ilvl w:val="0"/>
          <w:numId w:val="7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Ask employees how they would report the issue.</w:t>
      </w:r>
    </w:p>
    <w:p w14:paraId="44F22B71" w14:textId="77777777" w:rsidR="00041D8F" w:rsidRPr="00041D8F" w:rsidRDefault="00041D8F">
      <w:pPr>
        <w:numPr>
          <w:ilvl w:val="0"/>
          <w:numId w:val="7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an internal investigation process.</w:t>
      </w:r>
    </w:p>
    <w:p w14:paraId="1979566F" w14:textId="77777777" w:rsidR="00041D8F" w:rsidRPr="00041D8F" w:rsidRDefault="00041D8F">
      <w:pPr>
        <w:numPr>
          <w:ilvl w:val="0"/>
          <w:numId w:val="7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Discuss the importance of whistleblower protections.</w:t>
      </w:r>
    </w:p>
    <w:p w14:paraId="5EF5A5A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gain confidence in </w:t>
      </w:r>
      <w:r w:rsidRPr="00041D8F">
        <w:rPr>
          <w:rFonts w:ascii="Times New Roman" w:eastAsia="Times New Roman" w:hAnsi="Times New Roman" w:cs="Times New Roman"/>
          <w:b/>
          <w:bCs/>
          <w:kern w:val="0"/>
          <w:sz w:val="24"/>
          <w:szCs w:val="24"/>
          <w:lang w:eastAsia="en-IN"/>
          <w14:ligatures w14:val="none"/>
        </w:rPr>
        <w:t>reporting unethical activities and understand whistleblower protections.</w:t>
      </w:r>
    </w:p>
    <w:p w14:paraId="10E0125E"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E61C72">
          <v:rect id="_x0000_i1447" style="width:0;height:1.5pt" o:hralign="center" o:hrstd="t" o:hr="t" fillcolor="#a0a0a0" stroked="f"/>
        </w:pict>
      </w:r>
    </w:p>
    <w:p w14:paraId="7F2D63CE"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Leveraging Technology for Hands-On GRC Training</w:t>
      </w:r>
    </w:p>
    <w:p w14:paraId="0B5AD6DE"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Compliance Simulations</w:t>
      </w:r>
    </w:p>
    <w:p w14:paraId="36F1AE08"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can use </w:t>
      </w:r>
      <w:r w:rsidRPr="00041D8F">
        <w:rPr>
          <w:rFonts w:ascii="Times New Roman" w:eastAsia="Times New Roman" w:hAnsi="Times New Roman" w:cs="Times New Roman"/>
          <w:b/>
          <w:bCs/>
          <w:kern w:val="0"/>
          <w:sz w:val="24"/>
          <w:szCs w:val="24"/>
          <w:lang w:eastAsia="en-IN"/>
          <w14:ligatures w14:val="none"/>
        </w:rPr>
        <w:t>AI-powered compliance training tools</w:t>
      </w:r>
      <w:r w:rsidRPr="00041D8F">
        <w:rPr>
          <w:rFonts w:ascii="Times New Roman" w:eastAsia="Times New Roman" w:hAnsi="Times New Roman" w:cs="Times New Roman"/>
          <w:kern w:val="0"/>
          <w:sz w:val="24"/>
          <w:szCs w:val="24"/>
          <w:lang w:eastAsia="en-IN"/>
          <w14:ligatures w14:val="none"/>
        </w:rPr>
        <w:t xml:space="preserve"> to:</w:t>
      </w:r>
    </w:p>
    <w:p w14:paraId="70AE4943" w14:textId="77777777" w:rsidR="00041D8F" w:rsidRPr="00041D8F" w:rsidRDefault="00041D8F">
      <w:pPr>
        <w:numPr>
          <w:ilvl w:val="0"/>
          <w:numId w:val="7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Analyze</w:t>
      </w:r>
      <w:proofErr w:type="spellEnd"/>
      <w:r w:rsidRPr="00041D8F">
        <w:rPr>
          <w:rFonts w:ascii="Times New Roman" w:eastAsia="Times New Roman" w:hAnsi="Times New Roman" w:cs="Times New Roman"/>
          <w:b/>
          <w:bCs/>
          <w:kern w:val="0"/>
          <w:sz w:val="24"/>
          <w:szCs w:val="24"/>
          <w:lang w:eastAsia="en-IN"/>
          <w14:ligatures w14:val="none"/>
        </w:rPr>
        <w:t xml:space="preserve"> employee decision-making in real-world risk scenarios.</w:t>
      </w:r>
    </w:p>
    <w:p w14:paraId="693D7FCE" w14:textId="77777777" w:rsidR="00041D8F" w:rsidRPr="00041D8F" w:rsidRDefault="00041D8F">
      <w:pPr>
        <w:numPr>
          <w:ilvl w:val="0"/>
          <w:numId w:val="7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Provide real-time feedback on compliance violations.</w:t>
      </w:r>
    </w:p>
    <w:p w14:paraId="775CF466" w14:textId="77777777" w:rsidR="00041D8F" w:rsidRPr="00041D8F" w:rsidRDefault="00041D8F">
      <w:pPr>
        <w:numPr>
          <w:ilvl w:val="0"/>
          <w:numId w:val="7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Generate AI-driven risk intelligence reports for employees.</w:t>
      </w:r>
    </w:p>
    <w:p w14:paraId="4418E2D8"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Blockchain-Based Compliance Tracking</w:t>
      </w:r>
    </w:p>
    <w:p w14:paraId="09C340A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Blockchain can enhance </w:t>
      </w:r>
      <w:r w:rsidRPr="00041D8F">
        <w:rPr>
          <w:rFonts w:ascii="Times New Roman" w:eastAsia="Times New Roman" w:hAnsi="Times New Roman" w:cs="Times New Roman"/>
          <w:b/>
          <w:bCs/>
          <w:kern w:val="0"/>
          <w:sz w:val="24"/>
          <w:szCs w:val="24"/>
          <w:lang w:eastAsia="en-IN"/>
          <w14:ligatures w14:val="none"/>
        </w:rPr>
        <w:t>hands-on compliance training</w:t>
      </w:r>
      <w:r w:rsidRPr="00041D8F">
        <w:rPr>
          <w:rFonts w:ascii="Times New Roman" w:eastAsia="Times New Roman" w:hAnsi="Times New Roman" w:cs="Times New Roman"/>
          <w:kern w:val="0"/>
          <w:sz w:val="24"/>
          <w:szCs w:val="24"/>
          <w:lang w:eastAsia="en-IN"/>
          <w14:ligatures w14:val="none"/>
        </w:rPr>
        <w:t xml:space="preserve"> by:</w:t>
      </w:r>
    </w:p>
    <w:p w14:paraId="229310E5" w14:textId="77777777" w:rsidR="00041D8F" w:rsidRPr="00041D8F" w:rsidRDefault="00041D8F">
      <w:pPr>
        <w:numPr>
          <w:ilvl w:val="0"/>
          <w:numId w:val="7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Providing tamper-proof audit records.</w:t>
      </w:r>
    </w:p>
    <w:p w14:paraId="7EFBE1B3" w14:textId="77777777" w:rsidR="00041D8F" w:rsidRPr="00041D8F" w:rsidRDefault="00041D8F">
      <w:pPr>
        <w:numPr>
          <w:ilvl w:val="0"/>
          <w:numId w:val="7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Ensuring traceability of policy adherence.</w:t>
      </w:r>
    </w:p>
    <w:p w14:paraId="200E9F4B" w14:textId="77777777" w:rsidR="00041D8F" w:rsidRPr="00041D8F" w:rsidRDefault="00041D8F">
      <w:pPr>
        <w:numPr>
          <w:ilvl w:val="0"/>
          <w:numId w:val="7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documentation for regulatory reporting.</w:t>
      </w:r>
    </w:p>
    <w:p w14:paraId="6C01BF1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AI-Powered Compliance Training Platform</w:t>
      </w:r>
      <w:r w:rsidRPr="00041D8F">
        <w:rPr>
          <w:rFonts w:ascii="Times New Roman" w:eastAsia="Times New Roman" w:hAnsi="Times New Roman" w:cs="Times New Roman"/>
          <w:kern w:val="0"/>
          <w:sz w:val="24"/>
          <w:szCs w:val="24"/>
          <w:lang w:eastAsia="en-IN"/>
          <w14:ligatures w14:val="none"/>
        </w:rPr>
        <w:t xml:space="preserve"> IBM developed an </w:t>
      </w:r>
      <w:r w:rsidRPr="00041D8F">
        <w:rPr>
          <w:rFonts w:ascii="Times New Roman" w:eastAsia="Times New Roman" w:hAnsi="Times New Roman" w:cs="Times New Roman"/>
          <w:b/>
          <w:bCs/>
          <w:kern w:val="0"/>
          <w:sz w:val="24"/>
          <w:szCs w:val="24"/>
          <w:lang w:eastAsia="en-IN"/>
          <w14:ligatures w14:val="none"/>
        </w:rPr>
        <w:t>AI-driven compliance learning system</w:t>
      </w:r>
      <w:r w:rsidRPr="00041D8F">
        <w:rPr>
          <w:rFonts w:ascii="Times New Roman" w:eastAsia="Times New Roman" w:hAnsi="Times New Roman" w:cs="Times New Roman"/>
          <w:kern w:val="0"/>
          <w:sz w:val="24"/>
          <w:szCs w:val="24"/>
          <w:lang w:eastAsia="en-IN"/>
          <w14:ligatures w14:val="none"/>
        </w:rPr>
        <w:t xml:space="preserve"> that provided </w:t>
      </w:r>
      <w:r w:rsidRPr="00041D8F">
        <w:rPr>
          <w:rFonts w:ascii="Times New Roman" w:eastAsia="Times New Roman" w:hAnsi="Times New Roman" w:cs="Times New Roman"/>
          <w:b/>
          <w:bCs/>
          <w:kern w:val="0"/>
          <w:sz w:val="24"/>
          <w:szCs w:val="24"/>
          <w:lang w:eastAsia="en-IN"/>
          <w14:ligatures w14:val="none"/>
        </w:rPr>
        <w:t>personalized compliance risk scenarios for employees</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GRC adherence by 30%.</w:t>
      </w:r>
    </w:p>
    <w:p w14:paraId="1A0D7E39"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DE2F42">
          <v:rect id="_x0000_i1448" style="width:0;height:1.5pt" o:hralign="center" o:hrstd="t" o:hr="t" fillcolor="#a0a0a0" stroked="f"/>
        </w:pict>
      </w:r>
    </w:p>
    <w:p w14:paraId="12B01DA9"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Implementing Practical GRC Exercises</w:t>
      </w:r>
    </w:p>
    <w:p w14:paraId="096EA4C7"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Encourage Active Employee Participation</w:t>
      </w:r>
    </w:p>
    <w:p w14:paraId="74B42B99" w14:textId="77777777" w:rsidR="00041D8F" w:rsidRPr="00041D8F" w:rsidRDefault="00041D8F">
      <w:pPr>
        <w:numPr>
          <w:ilvl w:val="0"/>
          <w:numId w:val="7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Make risk management training interactive</w:t>
      </w:r>
      <w:r w:rsidRPr="00041D8F">
        <w:rPr>
          <w:rFonts w:ascii="Times New Roman" w:eastAsia="Times New Roman" w:hAnsi="Times New Roman" w:cs="Times New Roman"/>
          <w:kern w:val="0"/>
          <w:sz w:val="24"/>
          <w:szCs w:val="24"/>
          <w:lang w:eastAsia="en-IN"/>
          <w14:ligatures w14:val="none"/>
        </w:rPr>
        <w:t xml:space="preserve"> with role-playing and case studies.</w:t>
      </w:r>
    </w:p>
    <w:p w14:paraId="3EF98D76" w14:textId="77777777" w:rsidR="00041D8F" w:rsidRPr="00041D8F" w:rsidRDefault="00041D8F">
      <w:pPr>
        <w:numPr>
          <w:ilvl w:val="0"/>
          <w:numId w:val="7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Offer incentives and recognition</w:t>
      </w:r>
      <w:r w:rsidRPr="00041D8F">
        <w:rPr>
          <w:rFonts w:ascii="Times New Roman" w:eastAsia="Times New Roman" w:hAnsi="Times New Roman" w:cs="Times New Roman"/>
          <w:kern w:val="0"/>
          <w:sz w:val="24"/>
          <w:szCs w:val="24"/>
          <w:lang w:eastAsia="en-IN"/>
          <w14:ligatures w14:val="none"/>
        </w:rPr>
        <w:t xml:space="preserve"> for GRC training completion.</w:t>
      </w:r>
    </w:p>
    <w:p w14:paraId="06B4AB88" w14:textId="77777777" w:rsidR="00041D8F" w:rsidRPr="00041D8F" w:rsidRDefault="00041D8F">
      <w:pPr>
        <w:numPr>
          <w:ilvl w:val="0"/>
          <w:numId w:val="7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leadership participation</w:t>
      </w:r>
      <w:r w:rsidRPr="00041D8F">
        <w:rPr>
          <w:rFonts w:ascii="Times New Roman" w:eastAsia="Times New Roman" w:hAnsi="Times New Roman" w:cs="Times New Roman"/>
          <w:kern w:val="0"/>
          <w:sz w:val="24"/>
          <w:szCs w:val="24"/>
          <w:lang w:eastAsia="en-IN"/>
          <w14:ligatures w14:val="none"/>
        </w:rPr>
        <w:t xml:space="preserve"> to reinforce GRC importance.</w:t>
      </w:r>
    </w:p>
    <w:p w14:paraId="5C2534B4"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Regularly Update Training Exercises</w:t>
      </w:r>
    </w:p>
    <w:p w14:paraId="1A63D55A" w14:textId="77777777" w:rsidR="00041D8F" w:rsidRPr="00041D8F" w:rsidRDefault="00041D8F">
      <w:pPr>
        <w:numPr>
          <w:ilvl w:val="0"/>
          <w:numId w:val="7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Modify risk scenarios based on evolving regulatory requirements.</w:t>
      </w:r>
    </w:p>
    <w:p w14:paraId="02FCB01F" w14:textId="77777777" w:rsidR="00041D8F" w:rsidRPr="00041D8F" w:rsidRDefault="00041D8F">
      <w:pPr>
        <w:numPr>
          <w:ilvl w:val="0"/>
          <w:numId w:val="7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Integrate emerging cybersecurity threats into tabletop exercises.</w:t>
      </w:r>
    </w:p>
    <w:p w14:paraId="32FD413F" w14:textId="77777777" w:rsidR="00041D8F" w:rsidRPr="00041D8F" w:rsidRDefault="00041D8F">
      <w:pPr>
        <w:numPr>
          <w:ilvl w:val="0"/>
          <w:numId w:val="7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AI-powered learning analytics to improve training effectiveness.</w:t>
      </w:r>
    </w:p>
    <w:p w14:paraId="38BCD945"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Ensure Cross-Departmental Collaboration</w:t>
      </w:r>
    </w:p>
    <w:p w14:paraId="3FE7EC35" w14:textId="77777777" w:rsidR="00041D8F" w:rsidRPr="00041D8F" w:rsidRDefault="00041D8F">
      <w:pPr>
        <w:numPr>
          <w:ilvl w:val="0"/>
          <w:numId w:val="7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Include legal, compliance, IT, and finance teams</w:t>
      </w:r>
      <w:r w:rsidRPr="00041D8F">
        <w:rPr>
          <w:rFonts w:ascii="Times New Roman" w:eastAsia="Times New Roman" w:hAnsi="Times New Roman" w:cs="Times New Roman"/>
          <w:kern w:val="0"/>
          <w:sz w:val="24"/>
          <w:szCs w:val="24"/>
          <w:lang w:eastAsia="en-IN"/>
          <w14:ligatures w14:val="none"/>
        </w:rPr>
        <w:t xml:space="preserve"> in risk management exercises.</w:t>
      </w:r>
    </w:p>
    <w:p w14:paraId="3F5D7350" w14:textId="77777777" w:rsidR="00041D8F" w:rsidRPr="00041D8F" w:rsidRDefault="00041D8F">
      <w:pPr>
        <w:numPr>
          <w:ilvl w:val="0"/>
          <w:numId w:val="7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open communication</w:t>
      </w:r>
      <w:r w:rsidRPr="00041D8F">
        <w:rPr>
          <w:rFonts w:ascii="Times New Roman" w:eastAsia="Times New Roman" w:hAnsi="Times New Roman" w:cs="Times New Roman"/>
          <w:kern w:val="0"/>
          <w:sz w:val="24"/>
          <w:szCs w:val="24"/>
          <w:lang w:eastAsia="en-IN"/>
          <w14:ligatures w14:val="none"/>
        </w:rPr>
        <w:t xml:space="preserve"> about governance challenges.</w:t>
      </w:r>
    </w:p>
    <w:p w14:paraId="7F1D9787" w14:textId="77777777" w:rsidR="00041D8F" w:rsidRPr="00041D8F" w:rsidRDefault="00041D8F">
      <w:pPr>
        <w:numPr>
          <w:ilvl w:val="0"/>
          <w:numId w:val="7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Leverage automation tools</w:t>
      </w:r>
      <w:r w:rsidRPr="00041D8F">
        <w:rPr>
          <w:rFonts w:ascii="Times New Roman" w:eastAsia="Times New Roman" w:hAnsi="Times New Roman" w:cs="Times New Roman"/>
          <w:kern w:val="0"/>
          <w:sz w:val="24"/>
          <w:szCs w:val="24"/>
          <w:lang w:eastAsia="en-IN"/>
          <w14:ligatures w14:val="none"/>
        </w:rPr>
        <w:t xml:space="preserve"> for integrated compliance tracking.</w:t>
      </w:r>
    </w:p>
    <w:p w14:paraId="2D4B239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GRC Training Model</w:t>
      </w:r>
      <w:r w:rsidRPr="00041D8F">
        <w:rPr>
          <w:rFonts w:ascii="Times New Roman" w:eastAsia="Times New Roman" w:hAnsi="Times New Roman" w:cs="Times New Roman"/>
          <w:kern w:val="0"/>
          <w:sz w:val="24"/>
          <w:szCs w:val="24"/>
          <w:lang w:eastAsia="en-IN"/>
          <w14:ligatures w14:val="none"/>
        </w:rPr>
        <w:t xml:space="preserve"> Amazon implemented </w:t>
      </w:r>
      <w:r w:rsidRPr="00041D8F">
        <w:rPr>
          <w:rFonts w:ascii="Times New Roman" w:eastAsia="Times New Roman" w:hAnsi="Times New Roman" w:cs="Times New Roman"/>
          <w:b/>
          <w:bCs/>
          <w:kern w:val="0"/>
          <w:sz w:val="24"/>
          <w:szCs w:val="24"/>
          <w:lang w:eastAsia="en-IN"/>
          <w14:ligatures w14:val="none"/>
        </w:rPr>
        <w:t>machine learning-driven compliance training</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employee risk awareness and reducing policy violations by 25%.</w:t>
      </w:r>
    </w:p>
    <w:p w14:paraId="36A0E99D"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C7DBE7">
          <v:rect id="_x0000_i1449" style="width:0;height:1.5pt" o:hralign="center" o:hrstd="t" o:hr="t" fillcolor="#a0a0a0" stroked="f"/>
        </w:pict>
      </w:r>
    </w:p>
    <w:p w14:paraId="562F07BF"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654910D0"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Practical exercises in </w:t>
      </w:r>
      <w:r w:rsidRPr="00041D8F">
        <w:rPr>
          <w:rFonts w:ascii="Times New Roman" w:eastAsia="Times New Roman" w:hAnsi="Times New Roman" w:cs="Times New Roman"/>
          <w:b/>
          <w:bCs/>
          <w:kern w:val="0"/>
          <w:sz w:val="24"/>
          <w:szCs w:val="24"/>
          <w:lang w:eastAsia="en-IN"/>
          <w14:ligatures w14:val="none"/>
        </w:rPr>
        <w:t>risk management and governance</w:t>
      </w:r>
      <w:r w:rsidRPr="00041D8F">
        <w:rPr>
          <w:rFonts w:ascii="Times New Roman" w:eastAsia="Times New Roman" w:hAnsi="Times New Roman" w:cs="Times New Roman"/>
          <w:kern w:val="0"/>
          <w:sz w:val="24"/>
          <w:szCs w:val="24"/>
          <w:lang w:eastAsia="en-IN"/>
          <w14:ligatures w14:val="none"/>
        </w:rPr>
        <w:t xml:space="preserve"> help organizations </w:t>
      </w:r>
      <w:r w:rsidRPr="00041D8F">
        <w:rPr>
          <w:rFonts w:ascii="Times New Roman" w:eastAsia="Times New Roman" w:hAnsi="Times New Roman" w:cs="Times New Roman"/>
          <w:b/>
          <w:bCs/>
          <w:kern w:val="0"/>
          <w:sz w:val="24"/>
          <w:szCs w:val="24"/>
          <w:lang w:eastAsia="en-IN"/>
          <w14:ligatures w14:val="none"/>
        </w:rPr>
        <w:t>develop a proactive compliance culture, improve crisis response readiness, and strengthen corporate ethics.</w:t>
      </w:r>
      <w:r w:rsidRPr="00041D8F">
        <w:rPr>
          <w:rFonts w:ascii="Times New Roman" w:eastAsia="Times New Roman" w:hAnsi="Times New Roman" w:cs="Times New Roman"/>
          <w:kern w:val="0"/>
          <w:sz w:val="24"/>
          <w:szCs w:val="24"/>
          <w:lang w:eastAsia="en-IN"/>
          <w14:ligatures w14:val="none"/>
        </w:rPr>
        <w:t xml:space="preserve"> By integrating </w:t>
      </w:r>
      <w:r w:rsidRPr="00041D8F">
        <w:rPr>
          <w:rFonts w:ascii="Times New Roman" w:eastAsia="Times New Roman" w:hAnsi="Times New Roman" w:cs="Times New Roman"/>
          <w:b/>
          <w:bCs/>
          <w:kern w:val="0"/>
          <w:sz w:val="24"/>
          <w:szCs w:val="24"/>
          <w:lang w:eastAsia="en-IN"/>
          <w14:ligatures w14:val="none"/>
        </w:rPr>
        <w:t xml:space="preserve">AI-driven compliance simulations, hands-on risk </w:t>
      </w:r>
      <w:r w:rsidRPr="00041D8F">
        <w:rPr>
          <w:rFonts w:ascii="Times New Roman" w:eastAsia="Times New Roman" w:hAnsi="Times New Roman" w:cs="Times New Roman"/>
          <w:b/>
          <w:bCs/>
          <w:kern w:val="0"/>
          <w:sz w:val="24"/>
          <w:szCs w:val="24"/>
          <w:lang w:eastAsia="en-IN"/>
          <w14:ligatures w14:val="none"/>
        </w:rPr>
        <w:lastRenderedPageBreak/>
        <w:t>training, and real-world governance case studies</w:t>
      </w:r>
      <w:r w:rsidRPr="00041D8F">
        <w:rPr>
          <w:rFonts w:ascii="Times New Roman" w:eastAsia="Times New Roman" w:hAnsi="Times New Roman" w:cs="Times New Roman"/>
          <w:kern w:val="0"/>
          <w:sz w:val="24"/>
          <w:szCs w:val="24"/>
          <w:lang w:eastAsia="en-IN"/>
          <w14:ligatures w14:val="none"/>
        </w:rPr>
        <w:t xml:space="preserve">, organizations can </w:t>
      </w:r>
      <w:r w:rsidRPr="00041D8F">
        <w:rPr>
          <w:rFonts w:ascii="Times New Roman" w:eastAsia="Times New Roman" w:hAnsi="Times New Roman" w:cs="Times New Roman"/>
          <w:b/>
          <w:bCs/>
          <w:kern w:val="0"/>
          <w:sz w:val="24"/>
          <w:szCs w:val="24"/>
          <w:lang w:eastAsia="en-IN"/>
          <w14:ligatures w14:val="none"/>
        </w:rPr>
        <w:t>ensure employees are well-prepared to handle GRC challenges.</w:t>
      </w:r>
    </w:p>
    <w:p w14:paraId="703A170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Mapping GRC Frameworks to Business Operations</w:t>
      </w:r>
    </w:p>
    <w:p w14:paraId="7F92BE35"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3B9806E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 well-structured </w:t>
      </w:r>
      <w:r w:rsidRPr="00041D8F">
        <w:rPr>
          <w:rFonts w:ascii="Times New Roman" w:eastAsia="Times New Roman" w:hAnsi="Times New Roman" w:cs="Times New Roman"/>
          <w:b/>
          <w:bCs/>
          <w:kern w:val="0"/>
          <w:sz w:val="24"/>
          <w:szCs w:val="24"/>
          <w:lang w:eastAsia="en-IN"/>
          <w14:ligatures w14:val="none"/>
        </w:rPr>
        <w:t>Governance, Risk Management, and Compliance (GRC) framework</w:t>
      </w:r>
      <w:r w:rsidRPr="00041D8F">
        <w:rPr>
          <w:rFonts w:ascii="Times New Roman" w:eastAsia="Times New Roman" w:hAnsi="Times New Roman" w:cs="Times New Roman"/>
          <w:kern w:val="0"/>
          <w:sz w:val="24"/>
          <w:szCs w:val="24"/>
          <w:lang w:eastAsia="en-IN"/>
          <w14:ligatures w14:val="none"/>
        </w:rPr>
        <w:t xml:space="preserve"> is most effective when it is seamlessly integrated into an organization’s </w:t>
      </w:r>
      <w:r w:rsidRPr="00041D8F">
        <w:rPr>
          <w:rFonts w:ascii="Times New Roman" w:eastAsia="Times New Roman" w:hAnsi="Times New Roman" w:cs="Times New Roman"/>
          <w:b/>
          <w:bCs/>
          <w:kern w:val="0"/>
          <w:sz w:val="24"/>
          <w:szCs w:val="24"/>
          <w:lang w:eastAsia="en-IN"/>
          <w14:ligatures w14:val="none"/>
        </w:rPr>
        <w:t>day-to-day business operations.</w:t>
      </w:r>
      <w:r w:rsidRPr="00041D8F">
        <w:rPr>
          <w:rFonts w:ascii="Times New Roman" w:eastAsia="Times New Roman" w:hAnsi="Times New Roman" w:cs="Times New Roman"/>
          <w:kern w:val="0"/>
          <w:sz w:val="24"/>
          <w:szCs w:val="24"/>
          <w:lang w:eastAsia="en-IN"/>
          <w14:ligatures w14:val="none"/>
        </w:rPr>
        <w:t xml:space="preserve"> However, many organizations struggle with mapping GRC processes to </w:t>
      </w:r>
      <w:r w:rsidRPr="00041D8F">
        <w:rPr>
          <w:rFonts w:ascii="Times New Roman" w:eastAsia="Times New Roman" w:hAnsi="Times New Roman" w:cs="Times New Roman"/>
          <w:b/>
          <w:bCs/>
          <w:kern w:val="0"/>
          <w:sz w:val="24"/>
          <w:szCs w:val="24"/>
          <w:lang w:eastAsia="en-IN"/>
          <w14:ligatures w14:val="none"/>
        </w:rPr>
        <w:t>specific business functions</w:t>
      </w:r>
      <w:r w:rsidRPr="00041D8F">
        <w:rPr>
          <w:rFonts w:ascii="Times New Roman" w:eastAsia="Times New Roman" w:hAnsi="Times New Roman" w:cs="Times New Roman"/>
          <w:kern w:val="0"/>
          <w:sz w:val="24"/>
          <w:szCs w:val="24"/>
          <w:lang w:eastAsia="en-IN"/>
          <w14:ligatures w14:val="none"/>
        </w:rPr>
        <w:t>, leading to inefficiencies, compliance gaps, and increased risks.</w:t>
      </w:r>
    </w:p>
    <w:p w14:paraId="524D3A9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Mapping GRC frameworks to business operations ensures that risk management, compliance policies, and governance structures align with </w:t>
      </w:r>
      <w:r w:rsidRPr="00041D8F">
        <w:rPr>
          <w:rFonts w:ascii="Times New Roman" w:eastAsia="Times New Roman" w:hAnsi="Times New Roman" w:cs="Times New Roman"/>
          <w:b/>
          <w:bCs/>
          <w:kern w:val="0"/>
          <w:sz w:val="24"/>
          <w:szCs w:val="24"/>
          <w:lang w:eastAsia="en-IN"/>
          <w14:ligatures w14:val="none"/>
        </w:rPr>
        <w:t>strategic objectives, regulatory requirements, and operational workflows.</w:t>
      </w:r>
      <w:r w:rsidRPr="00041D8F">
        <w:rPr>
          <w:rFonts w:ascii="Times New Roman" w:eastAsia="Times New Roman" w:hAnsi="Times New Roman" w:cs="Times New Roman"/>
          <w:kern w:val="0"/>
          <w:sz w:val="24"/>
          <w:szCs w:val="24"/>
          <w:lang w:eastAsia="en-IN"/>
          <w14:ligatures w14:val="none"/>
        </w:rPr>
        <w:t xml:space="preserve"> This approach allows organizations to </w:t>
      </w:r>
      <w:r w:rsidRPr="00041D8F">
        <w:rPr>
          <w:rFonts w:ascii="Times New Roman" w:eastAsia="Times New Roman" w:hAnsi="Times New Roman" w:cs="Times New Roman"/>
          <w:b/>
          <w:bCs/>
          <w:kern w:val="0"/>
          <w:sz w:val="24"/>
          <w:szCs w:val="24"/>
          <w:lang w:eastAsia="en-IN"/>
          <w14:ligatures w14:val="none"/>
        </w:rPr>
        <w:t>proactively address risks, automate compliance processes, and improve corporate transparency.</w:t>
      </w:r>
    </w:p>
    <w:p w14:paraId="77CE4E1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explores </w:t>
      </w:r>
      <w:r w:rsidRPr="00041D8F">
        <w:rPr>
          <w:rFonts w:ascii="Times New Roman" w:eastAsia="Times New Roman" w:hAnsi="Times New Roman" w:cs="Times New Roman"/>
          <w:b/>
          <w:bCs/>
          <w:kern w:val="0"/>
          <w:sz w:val="24"/>
          <w:szCs w:val="24"/>
          <w:lang w:eastAsia="en-IN"/>
          <w14:ligatures w14:val="none"/>
        </w:rPr>
        <w:t>how organizations can integrate GRC frameworks into core business functions</w:t>
      </w:r>
      <w:r w:rsidRPr="00041D8F">
        <w:rPr>
          <w:rFonts w:ascii="Times New Roman" w:eastAsia="Times New Roman" w:hAnsi="Times New Roman" w:cs="Times New Roman"/>
          <w:kern w:val="0"/>
          <w:sz w:val="24"/>
          <w:szCs w:val="24"/>
          <w:lang w:eastAsia="en-IN"/>
          <w14:ligatures w14:val="none"/>
        </w:rPr>
        <w:t>, the challenges they may face, and best practices for achieving an effective, technology-driven GRC integration.</w:t>
      </w:r>
    </w:p>
    <w:p w14:paraId="40966C8C"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79DBE5">
          <v:rect id="_x0000_i1450" style="width:0;height:1.5pt" o:hralign="center" o:hrstd="t" o:hr="t" fillcolor="#a0a0a0" stroked="f"/>
        </w:pict>
      </w:r>
    </w:p>
    <w:p w14:paraId="65CF0682"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GRC Frameworks and Their Business Impact</w:t>
      </w:r>
    </w:p>
    <w:p w14:paraId="52398649"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Overview of Key GRC Frameworks</w:t>
      </w:r>
    </w:p>
    <w:p w14:paraId="03E18F4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use various </w:t>
      </w:r>
      <w:r w:rsidRPr="00041D8F">
        <w:rPr>
          <w:rFonts w:ascii="Times New Roman" w:eastAsia="Times New Roman" w:hAnsi="Times New Roman" w:cs="Times New Roman"/>
          <w:b/>
          <w:bCs/>
          <w:kern w:val="0"/>
          <w:sz w:val="24"/>
          <w:szCs w:val="24"/>
          <w:lang w:eastAsia="en-IN"/>
          <w14:ligatures w14:val="none"/>
        </w:rPr>
        <w:t>industry-specific and global GRC frameworks</w:t>
      </w:r>
      <w:r w:rsidRPr="00041D8F">
        <w:rPr>
          <w:rFonts w:ascii="Times New Roman" w:eastAsia="Times New Roman" w:hAnsi="Times New Roman" w:cs="Times New Roman"/>
          <w:kern w:val="0"/>
          <w:sz w:val="24"/>
          <w:szCs w:val="24"/>
          <w:lang w:eastAsia="en-IN"/>
          <w14:ligatures w14:val="none"/>
        </w:rPr>
        <w:t xml:space="preserve"> to ensure compliance and risk mitigation. Some of the most widely used frameworks include:</w:t>
      </w:r>
    </w:p>
    <w:p w14:paraId="7F42CB84"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27001</w:t>
      </w:r>
      <w:r w:rsidRPr="00041D8F">
        <w:rPr>
          <w:rFonts w:ascii="Times New Roman" w:eastAsia="Times New Roman" w:hAnsi="Times New Roman" w:cs="Times New Roman"/>
          <w:kern w:val="0"/>
          <w:sz w:val="24"/>
          <w:szCs w:val="24"/>
          <w:lang w:eastAsia="en-IN"/>
          <w14:ligatures w14:val="none"/>
        </w:rPr>
        <w:t xml:space="preserve"> – Focuses on </w:t>
      </w:r>
      <w:r w:rsidRPr="00041D8F">
        <w:rPr>
          <w:rFonts w:ascii="Times New Roman" w:eastAsia="Times New Roman" w:hAnsi="Times New Roman" w:cs="Times New Roman"/>
          <w:b/>
          <w:bCs/>
          <w:kern w:val="0"/>
          <w:sz w:val="24"/>
          <w:szCs w:val="24"/>
          <w:lang w:eastAsia="en-IN"/>
          <w14:ligatures w14:val="none"/>
        </w:rPr>
        <w:t>information security management.</w:t>
      </w:r>
    </w:p>
    <w:p w14:paraId="40868BA7"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NIST Cybersecurity Framework (CSF)</w:t>
      </w:r>
      <w:r w:rsidRPr="00041D8F">
        <w:rPr>
          <w:rFonts w:ascii="Times New Roman" w:eastAsia="Times New Roman" w:hAnsi="Times New Roman" w:cs="Times New Roman"/>
          <w:kern w:val="0"/>
          <w:sz w:val="24"/>
          <w:szCs w:val="24"/>
          <w:lang w:eastAsia="en-IN"/>
          <w14:ligatures w14:val="none"/>
        </w:rPr>
        <w:t xml:space="preserve"> – Provides cybersecurity risk management guidelines.</w:t>
      </w:r>
    </w:p>
    <w:p w14:paraId="04A85386"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COBIT (Control Objectives for Information and Related Technologies)</w:t>
      </w:r>
      <w:r w:rsidRPr="00041D8F">
        <w:rPr>
          <w:rFonts w:ascii="Times New Roman" w:eastAsia="Times New Roman" w:hAnsi="Times New Roman" w:cs="Times New Roman"/>
          <w:kern w:val="0"/>
          <w:sz w:val="24"/>
          <w:szCs w:val="24"/>
          <w:lang w:eastAsia="en-IN"/>
          <w14:ligatures w14:val="none"/>
        </w:rPr>
        <w:t xml:space="preserve"> – Governs IT risk and security.</w:t>
      </w:r>
    </w:p>
    <w:p w14:paraId="4898E497"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COSO ERM (Enterprise Risk Management)</w:t>
      </w:r>
      <w:r w:rsidRPr="00041D8F">
        <w:rPr>
          <w:rFonts w:ascii="Times New Roman" w:eastAsia="Times New Roman" w:hAnsi="Times New Roman" w:cs="Times New Roman"/>
          <w:kern w:val="0"/>
          <w:sz w:val="24"/>
          <w:szCs w:val="24"/>
          <w:lang w:eastAsia="en-IN"/>
          <w14:ligatures w14:val="none"/>
        </w:rPr>
        <w:t xml:space="preserve"> – A financial risk management framework.</w:t>
      </w:r>
    </w:p>
    <w:p w14:paraId="2C865571"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PCI-DSS (Payment Card Industry Data Security Standard)</w:t>
      </w:r>
      <w:r w:rsidRPr="00041D8F">
        <w:rPr>
          <w:rFonts w:ascii="Times New Roman" w:eastAsia="Times New Roman" w:hAnsi="Times New Roman" w:cs="Times New Roman"/>
          <w:kern w:val="0"/>
          <w:sz w:val="24"/>
          <w:szCs w:val="24"/>
          <w:lang w:eastAsia="en-IN"/>
          <w14:ligatures w14:val="none"/>
        </w:rPr>
        <w:t xml:space="preserve"> – Ensures compliance for payment transactions.</w:t>
      </w:r>
    </w:p>
    <w:p w14:paraId="388888B3" w14:textId="77777777" w:rsidR="00041D8F" w:rsidRPr="00041D8F" w:rsidRDefault="00041D8F">
      <w:pPr>
        <w:numPr>
          <w:ilvl w:val="0"/>
          <w:numId w:val="7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 (General Data Protection Regulation)</w:t>
      </w:r>
      <w:r w:rsidRPr="00041D8F">
        <w:rPr>
          <w:rFonts w:ascii="Times New Roman" w:eastAsia="Times New Roman" w:hAnsi="Times New Roman" w:cs="Times New Roman"/>
          <w:kern w:val="0"/>
          <w:sz w:val="24"/>
          <w:szCs w:val="24"/>
          <w:lang w:eastAsia="en-IN"/>
          <w14:ligatures w14:val="none"/>
        </w:rPr>
        <w:t xml:space="preserve"> – Regulates data privacy protection.</w:t>
      </w:r>
    </w:p>
    <w:p w14:paraId="68F0FACA"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Mapping GRC to Business Operations Matters</w:t>
      </w:r>
    </w:p>
    <w:p w14:paraId="7FD20752" w14:textId="77777777" w:rsidR="00041D8F" w:rsidRPr="00041D8F" w:rsidRDefault="00041D8F">
      <w:pPr>
        <w:numPr>
          <w:ilvl w:val="0"/>
          <w:numId w:val="7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Reduces compliance risks</w:t>
      </w:r>
      <w:r w:rsidRPr="00041D8F">
        <w:rPr>
          <w:rFonts w:ascii="Times New Roman" w:eastAsia="Times New Roman" w:hAnsi="Times New Roman" w:cs="Times New Roman"/>
          <w:kern w:val="0"/>
          <w:sz w:val="24"/>
          <w:szCs w:val="24"/>
          <w:lang w:eastAsia="en-IN"/>
          <w14:ligatures w14:val="none"/>
        </w:rPr>
        <w:t xml:space="preserve"> by aligning regulatory requirements with operational procedures.</w:t>
      </w:r>
    </w:p>
    <w:p w14:paraId="376FE33B" w14:textId="77777777" w:rsidR="00041D8F" w:rsidRPr="00041D8F" w:rsidRDefault="00041D8F">
      <w:pPr>
        <w:numPr>
          <w:ilvl w:val="0"/>
          <w:numId w:val="7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Enhances risk visibility</w:t>
      </w:r>
      <w:r w:rsidRPr="00041D8F">
        <w:rPr>
          <w:rFonts w:ascii="Times New Roman" w:eastAsia="Times New Roman" w:hAnsi="Times New Roman" w:cs="Times New Roman"/>
          <w:kern w:val="0"/>
          <w:sz w:val="24"/>
          <w:szCs w:val="24"/>
          <w:lang w:eastAsia="en-IN"/>
          <w14:ligatures w14:val="none"/>
        </w:rPr>
        <w:t xml:space="preserve"> by integrating risk management into daily workflows.</w:t>
      </w:r>
    </w:p>
    <w:p w14:paraId="5A6D0D72" w14:textId="77777777" w:rsidR="00041D8F" w:rsidRPr="00041D8F" w:rsidRDefault="00041D8F">
      <w:pPr>
        <w:numPr>
          <w:ilvl w:val="0"/>
          <w:numId w:val="7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Improves operational efficiency</w:t>
      </w:r>
      <w:r w:rsidRPr="00041D8F">
        <w:rPr>
          <w:rFonts w:ascii="Times New Roman" w:eastAsia="Times New Roman" w:hAnsi="Times New Roman" w:cs="Times New Roman"/>
          <w:kern w:val="0"/>
          <w:sz w:val="24"/>
          <w:szCs w:val="24"/>
          <w:lang w:eastAsia="en-IN"/>
          <w14:ligatures w14:val="none"/>
        </w:rPr>
        <w:t xml:space="preserve"> through automated governance mechanisms.</w:t>
      </w:r>
    </w:p>
    <w:p w14:paraId="24A9C567" w14:textId="77777777" w:rsidR="00041D8F" w:rsidRPr="00041D8F" w:rsidRDefault="00041D8F">
      <w:pPr>
        <w:numPr>
          <w:ilvl w:val="0"/>
          <w:numId w:val="7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Ensures accountability</w:t>
      </w:r>
      <w:r w:rsidRPr="00041D8F">
        <w:rPr>
          <w:rFonts w:ascii="Times New Roman" w:eastAsia="Times New Roman" w:hAnsi="Times New Roman" w:cs="Times New Roman"/>
          <w:kern w:val="0"/>
          <w:sz w:val="24"/>
          <w:szCs w:val="24"/>
          <w:lang w:eastAsia="en-IN"/>
          <w14:ligatures w14:val="none"/>
        </w:rPr>
        <w:t xml:space="preserve"> by defining roles and responsibilities across business functions.</w:t>
      </w:r>
    </w:p>
    <w:p w14:paraId="2006C4FB" w14:textId="77777777" w:rsidR="00041D8F" w:rsidRPr="00041D8F" w:rsidRDefault="00041D8F">
      <w:pPr>
        <w:numPr>
          <w:ilvl w:val="0"/>
          <w:numId w:val="7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Strengthens business resilience</w:t>
      </w:r>
      <w:r w:rsidRPr="00041D8F">
        <w:rPr>
          <w:rFonts w:ascii="Times New Roman" w:eastAsia="Times New Roman" w:hAnsi="Times New Roman" w:cs="Times New Roman"/>
          <w:kern w:val="0"/>
          <w:sz w:val="24"/>
          <w:szCs w:val="24"/>
          <w:lang w:eastAsia="en-IN"/>
          <w14:ligatures w14:val="none"/>
        </w:rPr>
        <w:t xml:space="preserve"> by proactively addressing cybersecurity, financial, and operational risks.</w:t>
      </w:r>
    </w:p>
    <w:p w14:paraId="3EBF8C6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Microsoft’s GRC-Integrated Business Operations</w:t>
      </w:r>
      <w:r w:rsidRPr="00041D8F">
        <w:rPr>
          <w:rFonts w:ascii="Times New Roman" w:eastAsia="Times New Roman" w:hAnsi="Times New Roman" w:cs="Times New Roman"/>
          <w:kern w:val="0"/>
          <w:sz w:val="24"/>
          <w:szCs w:val="24"/>
          <w:lang w:eastAsia="en-IN"/>
          <w14:ligatures w14:val="none"/>
        </w:rPr>
        <w:t xml:space="preserve"> Microsoft successfully embedded </w:t>
      </w:r>
      <w:r w:rsidRPr="00041D8F">
        <w:rPr>
          <w:rFonts w:ascii="Times New Roman" w:eastAsia="Times New Roman" w:hAnsi="Times New Roman" w:cs="Times New Roman"/>
          <w:b/>
          <w:bCs/>
          <w:kern w:val="0"/>
          <w:sz w:val="24"/>
          <w:szCs w:val="24"/>
          <w:lang w:eastAsia="en-IN"/>
          <w14:ligatures w14:val="none"/>
        </w:rPr>
        <w:t>ISO 27001 and NIST CSF frameworks</w:t>
      </w:r>
      <w:r w:rsidRPr="00041D8F">
        <w:rPr>
          <w:rFonts w:ascii="Times New Roman" w:eastAsia="Times New Roman" w:hAnsi="Times New Roman" w:cs="Times New Roman"/>
          <w:kern w:val="0"/>
          <w:sz w:val="24"/>
          <w:szCs w:val="24"/>
          <w:lang w:eastAsia="en-IN"/>
          <w14:ligatures w14:val="none"/>
        </w:rPr>
        <w:t xml:space="preserve"> into its IT and data security operations, improving </w:t>
      </w:r>
      <w:r w:rsidRPr="00041D8F">
        <w:rPr>
          <w:rFonts w:ascii="Times New Roman" w:eastAsia="Times New Roman" w:hAnsi="Times New Roman" w:cs="Times New Roman"/>
          <w:b/>
          <w:bCs/>
          <w:kern w:val="0"/>
          <w:sz w:val="24"/>
          <w:szCs w:val="24"/>
          <w:lang w:eastAsia="en-IN"/>
          <w14:ligatures w14:val="none"/>
        </w:rPr>
        <w:t>risk visibility and regulatory compliance</w:t>
      </w:r>
      <w:r w:rsidRPr="00041D8F">
        <w:rPr>
          <w:rFonts w:ascii="Times New Roman" w:eastAsia="Times New Roman" w:hAnsi="Times New Roman" w:cs="Times New Roman"/>
          <w:kern w:val="0"/>
          <w:sz w:val="24"/>
          <w:szCs w:val="24"/>
          <w:lang w:eastAsia="en-IN"/>
          <w14:ligatures w14:val="none"/>
        </w:rPr>
        <w:t xml:space="preserve"> across its cloud services.</w:t>
      </w:r>
    </w:p>
    <w:p w14:paraId="55792BBF"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F5EBB4">
          <v:rect id="_x0000_i1451" style="width:0;height:1.5pt" o:hralign="center" o:hrstd="t" o:hr="t" fillcolor="#a0a0a0" stroked="f"/>
        </w:pict>
      </w:r>
    </w:p>
    <w:p w14:paraId="2490154E"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Mapping GRC Frameworks to Key Business Functions</w:t>
      </w:r>
    </w:p>
    <w:p w14:paraId="468E1FC9"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Integrating GRC with IT and Cybersecurity Operations</w:t>
      </w:r>
    </w:p>
    <w:p w14:paraId="556642A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4F18CCD3" w14:textId="77777777" w:rsidR="00041D8F" w:rsidRPr="00041D8F" w:rsidRDefault="00041D8F">
      <w:pPr>
        <w:numPr>
          <w:ilvl w:val="0"/>
          <w:numId w:val="7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27001</w:t>
      </w:r>
      <w:r w:rsidRPr="00041D8F">
        <w:rPr>
          <w:rFonts w:ascii="Times New Roman" w:eastAsia="Times New Roman" w:hAnsi="Times New Roman" w:cs="Times New Roman"/>
          <w:kern w:val="0"/>
          <w:sz w:val="24"/>
          <w:szCs w:val="24"/>
          <w:lang w:eastAsia="en-IN"/>
          <w14:ligatures w14:val="none"/>
        </w:rPr>
        <w:t xml:space="preserve"> – Information security management.</w:t>
      </w:r>
    </w:p>
    <w:p w14:paraId="05769CAA" w14:textId="77777777" w:rsidR="00041D8F" w:rsidRPr="00041D8F" w:rsidRDefault="00041D8F">
      <w:pPr>
        <w:numPr>
          <w:ilvl w:val="0"/>
          <w:numId w:val="7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NIST CSF</w:t>
      </w:r>
      <w:r w:rsidRPr="00041D8F">
        <w:rPr>
          <w:rFonts w:ascii="Times New Roman" w:eastAsia="Times New Roman" w:hAnsi="Times New Roman" w:cs="Times New Roman"/>
          <w:kern w:val="0"/>
          <w:sz w:val="24"/>
          <w:szCs w:val="24"/>
          <w:lang w:eastAsia="en-IN"/>
          <w14:ligatures w14:val="none"/>
        </w:rPr>
        <w:t xml:space="preserve"> – Cyber risk governance.</w:t>
      </w:r>
    </w:p>
    <w:p w14:paraId="3264C95A" w14:textId="77777777" w:rsidR="00041D8F" w:rsidRPr="00041D8F" w:rsidRDefault="00041D8F">
      <w:pPr>
        <w:numPr>
          <w:ilvl w:val="0"/>
          <w:numId w:val="7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COBIT</w:t>
      </w:r>
      <w:r w:rsidRPr="00041D8F">
        <w:rPr>
          <w:rFonts w:ascii="Times New Roman" w:eastAsia="Times New Roman" w:hAnsi="Times New Roman" w:cs="Times New Roman"/>
          <w:kern w:val="0"/>
          <w:sz w:val="24"/>
          <w:szCs w:val="24"/>
          <w:lang w:eastAsia="en-IN"/>
          <w14:ligatures w14:val="none"/>
        </w:rPr>
        <w:t xml:space="preserve"> – IT service governance.</w:t>
      </w:r>
    </w:p>
    <w:p w14:paraId="5F8D3FE2"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48D8B82A" w14:textId="77777777" w:rsidR="00041D8F" w:rsidRPr="00041D8F" w:rsidRDefault="00041D8F">
      <w:pPr>
        <w:numPr>
          <w:ilvl w:val="0"/>
          <w:numId w:val="7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AI-driven SIEM (Security Information and Event Management) tools</w:t>
      </w:r>
      <w:r w:rsidRPr="00041D8F">
        <w:rPr>
          <w:rFonts w:ascii="Times New Roman" w:eastAsia="Times New Roman" w:hAnsi="Times New Roman" w:cs="Times New Roman"/>
          <w:kern w:val="0"/>
          <w:sz w:val="24"/>
          <w:szCs w:val="24"/>
          <w:lang w:eastAsia="en-IN"/>
          <w14:ligatures w14:val="none"/>
        </w:rPr>
        <w:t xml:space="preserve"> to monitor security threats.</w:t>
      </w:r>
    </w:p>
    <w:p w14:paraId="3D1DEEC9" w14:textId="77777777" w:rsidR="00041D8F" w:rsidRPr="00041D8F" w:rsidRDefault="00041D8F">
      <w:pPr>
        <w:numPr>
          <w:ilvl w:val="0"/>
          <w:numId w:val="7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automated compliance tracking systems</w:t>
      </w:r>
      <w:r w:rsidRPr="00041D8F">
        <w:rPr>
          <w:rFonts w:ascii="Times New Roman" w:eastAsia="Times New Roman" w:hAnsi="Times New Roman" w:cs="Times New Roman"/>
          <w:kern w:val="0"/>
          <w:sz w:val="24"/>
          <w:szCs w:val="24"/>
          <w:lang w:eastAsia="en-IN"/>
          <w14:ligatures w14:val="none"/>
        </w:rPr>
        <w:t xml:space="preserve"> to detect and remediate IT vulnerabilities.</w:t>
      </w:r>
    </w:p>
    <w:p w14:paraId="405E7275" w14:textId="77777777" w:rsidR="00041D8F" w:rsidRPr="00041D8F" w:rsidRDefault="00041D8F">
      <w:pPr>
        <w:numPr>
          <w:ilvl w:val="0"/>
          <w:numId w:val="7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Align IT security policies</w:t>
      </w:r>
      <w:r w:rsidRPr="00041D8F">
        <w:rPr>
          <w:rFonts w:ascii="Times New Roman" w:eastAsia="Times New Roman" w:hAnsi="Times New Roman" w:cs="Times New Roman"/>
          <w:kern w:val="0"/>
          <w:sz w:val="24"/>
          <w:szCs w:val="24"/>
          <w:lang w:eastAsia="en-IN"/>
          <w14:ligatures w14:val="none"/>
        </w:rPr>
        <w:t xml:space="preserve"> with regulatory requirements to ensure data protection compliance.</w:t>
      </w:r>
    </w:p>
    <w:p w14:paraId="0259B964"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4729DE5C" w14:textId="77777777" w:rsidR="00041D8F" w:rsidRPr="00041D8F" w:rsidRDefault="00041D8F">
      <w:pPr>
        <w:numPr>
          <w:ilvl w:val="0"/>
          <w:numId w:val="7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Strengthened cybersecurity </w:t>
      </w:r>
      <w:proofErr w:type="spellStart"/>
      <w:r w:rsidRPr="00041D8F">
        <w:rPr>
          <w:rFonts w:ascii="Times New Roman" w:eastAsia="Times New Roman" w:hAnsi="Times New Roman" w:cs="Times New Roman"/>
          <w:kern w:val="0"/>
          <w:sz w:val="24"/>
          <w:szCs w:val="24"/>
          <w:lang w:eastAsia="en-IN"/>
          <w14:ligatures w14:val="none"/>
        </w:rPr>
        <w:t>defenses</w:t>
      </w:r>
      <w:proofErr w:type="spellEnd"/>
      <w:r w:rsidRPr="00041D8F">
        <w:rPr>
          <w:rFonts w:ascii="Times New Roman" w:eastAsia="Times New Roman" w:hAnsi="Times New Roman" w:cs="Times New Roman"/>
          <w:kern w:val="0"/>
          <w:sz w:val="24"/>
          <w:szCs w:val="24"/>
          <w:lang w:eastAsia="en-IN"/>
          <w14:ligatures w14:val="none"/>
        </w:rPr>
        <w:t>.</w:t>
      </w:r>
    </w:p>
    <w:p w14:paraId="2C444FA2" w14:textId="77777777" w:rsidR="00041D8F" w:rsidRPr="00041D8F" w:rsidRDefault="00041D8F">
      <w:pPr>
        <w:numPr>
          <w:ilvl w:val="0"/>
          <w:numId w:val="7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Automated IT risk and compliance tracking.</w:t>
      </w:r>
    </w:p>
    <w:p w14:paraId="53AFCD05" w14:textId="77777777" w:rsidR="00041D8F" w:rsidRPr="00041D8F" w:rsidRDefault="00041D8F">
      <w:pPr>
        <w:numPr>
          <w:ilvl w:val="0"/>
          <w:numId w:val="7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cyberattack vulnerabilities.</w:t>
      </w:r>
    </w:p>
    <w:p w14:paraId="1A592A7C"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Aligning GRC with Financial and Risk Management Functions</w:t>
      </w:r>
    </w:p>
    <w:p w14:paraId="69BF9F9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7759C402" w14:textId="77777777" w:rsidR="00041D8F" w:rsidRPr="00041D8F" w:rsidRDefault="00041D8F">
      <w:pPr>
        <w:numPr>
          <w:ilvl w:val="0"/>
          <w:numId w:val="7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COSO ERM</w:t>
      </w:r>
      <w:r w:rsidRPr="00041D8F">
        <w:rPr>
          <w:rFonts w:ascii="Times New Roman" w:eastAsia="Times New Roman" w:hAnsi="Times New Roman" w:cs="Times New Roman"/>
          <w:kern w:val="0"/>
          <w:sz w:val="24"/>
          <w:szCs w:val="24"/>
          <w:lang w:eastAsia="en-IN"/>
          <w14:ligatures w14:val="none"/>
        </w:rPr>
        <w:t xml:space="preserve"> – Enterprise risk management.</w:t>
      </w:r>
    </w:p>
    <w:p w14:paraId="49C1795C" w14:textId="77777777" w:rsidR="00041D8F" w:rsidRPr="00041D8F" w:rsidRDefault="00041D8F">
      <w:pPr>
        <w:numPr>
          <w:ilvl w:val="0"/>
          <w:numId w:val="7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SOX (Sarbanes-Oxley Act)</w:t>
      </w:r>
      <w:r w:rsidRPr="00041D8F">
        <w:rPr>
          <w:rFonts w:ascii="Times New Roman" w:eastAsia="Times New Roman" w:hAnsi="Times New Roman" w:cs="Times New Roman"/>
          <w:kern w:val="0"/>
          <w:sz w:val="24"/>
          <w:szCs w:val="24"/>
          <w:lang w:eastAsia="en-IN"/>
          <w14:ligatures w14:val="none"/>
        </w:rPr>
        <w:t xml:space="preserve"> – Financial reporting compliance.</w:t>
      </w:r>
    </w:p>
    <w:p w14:paraId="1E59A959" w14:textId="77777777" w:rsidR="00041D8F" w:rsidRPr="00041D8F" w:rsidRDefault="00041D8F">
      <w:pPr>
        <w:numPr>
          <w:ilvl w:val="0"/>
          <w:numId w:val="7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Basel III</w:t>
      </w:r>
      <w:r w:rsidRPr="00041D8F">
        <w:rPr>
          <w:rFonts w:ascii="Times New Roman" w:eastAsia="Times New Roman" w:hAnsi="Times New Roman" w:cs="Times New Roman"/>
          <w:kern w:val="0"/>
          <w:sz w:val="24"/>
          <w:szCs w:val="24"/>
          <w:lang w:eastAsia="en-IN"/>
          <w14:ligatures w14:val="none"/>
        </w:rPr>
        <w:t xml:space="preserve"> – Banking and financial risk compliance.</w:t>
      </w:r>
    </w:p>
    <w:p w14:paraId="70C27686"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6F49DF8C" w14:textId="77777777" w:rsidR="00041D8F" w:rsidRPr="00041D8F" w:rsidRDefault="00041D8F">
      <w:pPr>
        <w:numPr>
          <w:ilvl w:val="0"/>
          <w:numId w:val="7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Deploy AI-based fraud detection systems</w:t>
      </w:r>
      <w:r w:rsidRPr="00041D8F">
        <w:rPr>
          <w:rFonts w:ascii="Times New Roman" w:eastAsia="Times New Roman" w:hAnsi="Times New Roman" w:cs="Times New Roman"/>
          <w:kern w:val="0"/>
          <w:sz w:val="24"/>
          <w:szCs w:val="24"/>
          <w:lang w:eastAsia="en-IN"/>
          <w14:ligatures w14:val="none"/>
        </w:rPr>
        <w:t xml:space="preserve"> to monitor financial transactions.</w:t>
      </w:r>
    </w:p>
    <w:p w14:paraId="0011FB38" w14:textId="77777777" w:rsidR="00041D8F" w:rsidRPr="00041D8F" w:rsidRDefault="00041D8F">
      <w:pPr>
        <w:numPr>
          <w:ilvl w:val="0"/>
          <w:numId w:val="7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Establish automated financial risk scoring models</w:t>
      </w:r>
      <w:r w:rsidRPr="00041D8F">
        <w:rPr>
          <w:rFonts w:ascii="Times New Roman" w:eastAsia="Times New Roman" w:hAnsi="Times New Roman" w:cs="Times New Roman"/>
          <w:kern w:val="0"/>
          <w:sz w:val="24"/>
          <w:szCs w:val="24"/>
          <w:lang w:eastAsia="en-IN"/>
          <w14:ligatures w14:val="none"/>
        </w:rPr>
        <w:t xml:space="preserve"> to assess credit and investment risks.</w:t>
      </w:r>
    </w:p>
    <w:p w14:paraId="4CDF4279" w14:textId="77777777" w:rsidR="00041D8F" w:rsidRPr="00041D8F" w:rsidRDefault="00041D8F">
      <w:pPr>
        <w:numPr>
          <w:ilvl w:val="0"/>
          <w:numId w:val="7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Align internal financial audit processes</w:t>
      </w:r>
      <w:r w:rsidRPr="00041D8F">
        <w:rPr>
          <w:rFonts w:ascii="Times New Roman" w:eastAsia="Times New Roman" w:hAnsi="Times New Roman" w:cs="Times New Roman"/>
          <w:kern w:val="0"/>
          <w:sz w:val="24"/>
          <w:szCs w:val="24"/>
          <w:lang w:eastAsia="en-IN"/>
          <w14:ligatures w14:val="none"/>
        </w:rPr>
        <w:t xml:space="preserve"> with SOX compliance requirements.</w:t>
      </w:r>
    </w:p>
    <w:p w14:paraId="2C05FF77"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7D2641BB" w14:textId="77777777" w:rsidR="00041D8F" w:rsidRPr="00041D8F" w:rsidRDefault="00041D8F">
      <w:pPr>
        <w:numPr>
          <w:ilvl w:val="0"/>
          <w:numId w:val="7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Improved financial governance and transparency.</w:t>
      </w:r>
    </w:p>
    <w:p w14:paraId="3FB4AA67" w14:textId="77777777" w:rsidR="00041D8F" w:rsidRPr="00041D8F" w:rsidRDefault="00041D8F">
      <w:pPr>
        <w:numPr>
          <w:ilvl w:val="0"/>
          <w:numId w:val="7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Enhanced fraud detection capabilities.</w:t>
      </w:r>
    </w:p>
    <w:p w14:paraId="10FA1AD8" w14:textId="77777777" w:rsidR="00041D8F" w:rsidRPr="00041D8F" w:rsidRDefault="00041D8F">
      <w:pPr>
        <w:numPr>
          <w:ilvl w:val="0"/>
          <w:numId w:val="7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risk of regulatory fines.</w:t>
      </w:r>
    </w:p>
    <w:p w14:paraId="65E499B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Embedding GRC in Supply Chain and Vendor Management</w:t>
      </w:r>
    </w:p>
    <w:p w14:paraId="0DEB26F5"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11422E11" w14:textId="77777777" w:rsidR="00041D8F" w:rsidRPr="00041D8F" w:rsidRDefault="00041D8F">
      <w:pPr>
        <w:numPr>
          <w:ilvl w:val="0"/>
          <w:numId w:val="7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31000</w:t>
      </w:r>
      <w:r w:rsidRPr="00041D8F">
        <w:rPr>
          <w:rFonts w:ascii="Times New Roman" w:eastAsia="Times New Roman" w:hAnsi="Times New Roman" w:cs="Times New Roman"/>
          <w:kern w:val="0"/>
          <w:sz w:val="24"/>
          <w:szCs w:val="24"/>
          <w:lang w:eastAsia="en-IN"/>
          <w14:ligatures w14:val="none"/>
        </w:rPr>
        <w:t xml:space="preserve"> – Risk management.</w:t>
      </w:r>
    </w:p>
    <w:p w14:paraId="32EE0A55" w14:textId="77777777" w:rsidR="00041D8F" w:rsidRPr="00041D8F" w:rsidRDefault="00041D8F">
      <w:pPr>
        <w:numPr>
          <w:ilvl w:val="0"/>
          <w:numId w:val="7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w:t>
      </w:r>
      <w:r w:rsidRPr="00041D8F">
        <w:rPr>
          <w:rFonts w:ascii="Times New Roman" w:eastAsia="Times New Roman" w:hAnsi="Times New Roman" w:cs="Times New Roman"/>
          <w:kern w:val="0"/>
          <w:sz w:val="24"/>
          <w:szCs w:val="24"/>
          <w:lang w:eastAsia="en-IN"/>
          <w14:ligatures w14:val="none"/>
        </w:rPr>
        <w:t xml:space="preserve"> – Data protection in third-party relationships.</w:t>
      </w:r>
    </w:p>
    <w:p w14:paraId="710F35A5" w14:textId="77777777" w:rsidR="00041D8F" w:rsidRPr="00041D8F" w:rsidRDefault="00041D8F">
      <w:pPr>
        <w:numPr>
          <w:ilvl w:val="0"/>
          <w:numId w:val="7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PCI-DSS</w:t>
      </w:r>
      <w:r w:rsidRPr="00041D8F">
        <w:rPr>
          <w:rFonts w:ascii="Times New Roman" w:eastAsia="Times New Roman" w:hAnsi="Times New Roman" w:cs="Times New Roman"/>
          <w:kern w:val="0"/>
          <w:sz w:val="24"/>
          <w:szCs w:val="24"/>
          <w:lang w:eastAsia="en-IN"/>
          <w14:ligatures w14:val="none"/>
        </w:rPr>
        <w:t xml:space="preserve"> – Secure payment processing.</w:t>
      </w:r>
    </w:p>
    <w:p w14:paraId="6F89E1D1"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17A8F7E7" w14:textId="77777777" w:rsidR="00041D8F" w:rsidRPr="00041D8F" w:rsidRDefault="00041D8F">
      <w:pPr>
        <w:numPr>
          <w:ilvl w:val="0"/>
          <w:numId w:val="7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blockchain for contract management</w:t>
      </w:r>
      <w:r w:rsidRPr="00041D8F">
        <w:rPr>
          <w:rFonts w:ascii="Times New Roman" w:eastAsia="Times New Roman" w:hAnsi="Times New Roman" w:cs="Times New Roman"/>
          <w:kern w:val="0"/>
          <w:sz w:val="24"/>
          <w:szCs w:val="24"/>
          <w:lang w:eastAsia="en-IN"/>
          <w14:ligatures w14:val="none"/>
        </w:rPr>
        <w:t xml:space="preserve"> to ensure vendor compliance.</w:t>
      </w:r>
    </w:p>
    <w:p w14:paraId="483B1ED3" w14:textId="77777777" w:rsidR="00041D8F" w:rsidRPr="00041D8F" w:rsidRDefault="00041D8F">
      <w:pPr>
        <w:numPr>
          <w:ilvl w:val="0"/>
          <w:numId w:val="7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 third-party risk assessments</w:t>
      </w:r>
      <w:r w:rsidRPr="00041D8F">
        <w:rPr>
          <w:rFonts w:ascii="Times New Roman" w:eastAsia="Times New Roman" w:hAnsi="Times New Roman" w:cs="Times New Roman"/>
          <w:kern w:val="0"/>
          <w:sz w:val="24"/>
          <w:szCs w:val="24"/>
          <w:lang w:eastAsia="en-IN"/>
          <w14:ligatures w14:val="none"/>
        </w:rPr>
        <w:t xml:space="preserve"> using AI-driven analytics.</w:t>
      </w:r>
    </w:p>
    <w:p w14:paraId="1F1A708D" w14:textId="77777777" w:rsidR="00041D8F" w:rsidRPr="00041D8F" w:rsidRDefault="00041D8F">
      <w:pPr>
        <w:numPr>
          <w:ilvl w:val="0"/>
          <w:numId w:val="7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 centralized compliance dashboard</w:t>
      </w:r>
      <w:r w:rsidRPr="00041D8F">
        <w:rPr>
          <w:rFonts w:ascii="Times New Roman" w:eastAsia="Times New Roman" w:hAnsi="Times New Roman" w:cs="Times New Roman"/>
          <w:kern w:val="0"/>
          <w:sz w:val="24"/>
          <w:szCs w:val="24"/>
          <w:lang w:eastAsia="en-IN"/>
          <w14:ligatures w14:val="none"/>
        </w:rPr>
        <w:t xml:space="preserve"> for vendor risk monitoring.</w:t>
      </w:r>
    </w:p>
    <w:p w14:paraId="545C9A47"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7F977373" w14:textId="77777777" w:rsidR="00041D8F" w:rsidRPr="00041D8F" w:rsidRDefault="00041D8F">
      <w:pPr>
        <w:numPr>
          <w:ilvl w:val="0"/>
          <w:numId w:val="7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Increased vendor accountability.</w:t>
      </w:r>
    </w:p>
    <w:p w14:paraId="703504ED" w14:textId="77777777" w:rsidR="00041D8F" w:rsidRPr="00041D8F" w:rsidRDefault="00041D8F">
      <w:pPr>
        <w:numPr>
          <w:ilvl w:val="0"/>
          <w:numId w:val="7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Improved supply chain compliance.</w:t>
      </w:r>
    </w:p>
    <w:p w14:paraId="3D0AE592" w14:textId="77777777" w:rsidR="00041D8F" w:rsidRPr="00041D8F" w:rsidRDefault="00041D8F">
      <w:pPr>
        <w:numPr>
          <w:ilvl w:val="0"/>
          <w:numId w:val="7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financial and reputational risks.</w:t>
      </w:r>
    </w:p>
    <w:p w14:paraId="6615D40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Supply Chain Compliance Strategy</w:t>
      </w:r>
      <w:r w:rsidRPr="00041D8F">
        <w:rPr>
          <w:rFonts w:ascii="Times New Roman" w:eastAsia="Times New Roman" w:hAnsi="Times New Roman" w:cs="Times New Roman"/>
          <w:kern w:val="0"/>
          <w:sz w:val="24"/>
          <w:szCs w:val="24"/>
          <w:lang w:eastAsia="en-IN"/>
          <w14:ligatures w14:val="none"/>
        </w:rPr>
        <w:t xml:space="preserve"> Tesla used </w:t>
      </w:r>
      <w:r w:rsidRPr="00041D8F">
        <w:rPr>
          <w:rFonts w:ascii="Times New Roman" w:eastAsia="Times New Roman" w:hAnsi="Times New Roman" w:cs="Times New Roman"/>
          <w:b/>
          <w:bCs/>
          <w:kern w:val="0"/>
          <w:sz w:val="24"/>
          <w:szCs w:val="24"/>
          <w:lang w:eastAsia="en-IN"/>
          <w14:ligatures w14:val="none"/>
        </w:rPr>
        <w:t>blockchain-based vendor tracking</w:t>
      </w:r>
      <w:r w:rsidRPr="00041D8F">
        <w:rPr>
          <w:rFonts w:ascii="Times New Roman" w:eastAsia="Times New Roman" w:hAnsi="Times New Roman" w:cs="Times New Roman"/>
          <w:kern w:val="0"/>
          <w:sz w:val="24"/>
          <w:szCs w:val="24"/>
          <w:lang w:eastAsia="en-IN"/>
          <w14:ligatures w14:val="none"/>
        </w:rPr>
        <w:t xml:space="preserve"> to improve third-party contract enforcement, ensuring regulatory compliance and transparency.</w:t>
      </w:r>
    </w:p>
    <w:p w14:paraId="6E74D189"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060FB">
          <v:rect id="_x0000_i1452" style="width:0;height:1.5pt" o:hralign="center" o:hrstd="t" o:hr="t" fillcolor="#a0a0a0" stroked="f"/>
        </w:pict>
      </w:r>
    </w:p>
    <w:p w14:paraId="1297544E"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in Mapping GRC to Business Operations</w:t>
      </w:r>
    </w:p>
    <w:p w14:paraId="5289FE97"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Siloed Departments and Lack of Cross-Functional Collaboration</w:t>
      </w:r>
    </w:p>
    <w:p w14:paraId="12F8C0EC"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Many organizations have fragmented risk and compliance processes, creating inefficiencies. </w:t>
      </w:r>
      <w:r w:rsidRPr="00041D8F">
        <w:rPr>
          <w:rFonts w:ascii="Times New Roman" w:eastAsia="Times New Roman" w:hAnsi="Times New Roman" w:cs="Times New Roman"/>
          <w:b/>
          <w:bCs/>
          <w:kern w:val="0"/>
          <w:sz w:val="24"/>
          <w:szCs w:val="24"/>
          <w:lang w:eastAsia="en-IN"/>
          <w14:ligatures w14:val="none"/>
        </w:rPr>
        <w:t>Solution:</w:t>
      </w:r>
    </w:p>
    <w:p w14:paraId="6C0DDDF2" w14:textId="77777777" w:rsidR="00041D8F" w:rsidRPr="00041D8F" w:rsidRDefault="00041D8F">
      <w:pPr>
        <w:numPr>
          <w:ilvl w:val="0"/>
          <w:numId w:val="7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Establish a GRC steering committee</w:t>
      </w:r>
      <w:r w:rsidRPr="00041D8F">
        <w:rPr>
          <w:rFonts w:ascii="Times New Roman" w:eastAsia="Times New Roman" w:hAnsi="Times New Roman" w:cs="Times New Roman"/>
          <w:kern w:val="0"/>
          <w:sz w:val="24"/>
          <w:szCs w:val="24"/>
          <w:lang w:eastAsia="en-IN"/>
          <w14:ligatures w14:val="none"/>
        </w:rPr>
        <w:t xml:space="preserve"> to oversee integration efforts.</w:t>
      </w:r>
    </w:p>
    <w:p w14:paraId="6B08804D" w14:textId="77777777" w:rsidR="00041D8F" w:rsidRPr="00041D8F" w:rsidRDefault="00041D8F">
      <w:pPr>
        <w:numPr>
          <w:ilvl w:val="0"/>
          <w:numId w:val="7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enterprise-wide GRC automation platforms</w:t>
      </w:r>
      <w:r w:rsidRPr="00041D8F">
        <w:rPr>
          <w:rFonts w:ascii="Times New Roman" w:eastAsia="Times New Roman" w:hAnsi="Times New Roman" w:cs="Times New Roman"/>
          <w:kern w:val="0"/>
          <w:sz w:val="24"/>
          <w:szCs w:val="24"/>
          <w:lang w:eastAsia="en-IN"/>
          <w14:ligatures w14:val="none"/>
        </w:rPr>
        <w:t xml:space="preserve"> to centralize compliance management.</w:t>
      </w:r>
    </w:p>
    <w:p w14:paraId="402EFFAF" w14:textId="77777777" w:rsidR="00041D8F" w:rsidRPr="00041D8F" w:rsidRDefault="00041D8F">
      <w:pPr>
        <w:numPr>
          <w:ilvl w:val="0"/>
          <w:numId w:val="7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communication between legal, IT, HR, and finance teams.</w:t>
      </w:r>
    </w:p>
    <w:p w14:paraId="6613C433"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Adapting GRC to Regional and Industry-Specific Regulations</w:t>
      </w:r>
    </w:p>
    <w:p w14:paraId="1F5ABA6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Challenge:</w:t>
      </w:r>
      <w:r w:rsidRPr="00041D8F">
        <w:rPr>
          <w:rFonts w:ascii="Times New Roman" w:eastAsia="Times New Roman" w:hAnsi="Times New Roman" w:cs="Times New Roman"/>
          <w:kern w:val="0"/>
          <w:sz w:val="24"/>
          <w:szCs w:val="24"/>
          <w:lang w:eastAsia="en-IN"/>
          <w14:ligatures w14:val="none"/>
        </w:rPr>
        <w:t xml:space="preserve"> Global organizations face varying regulatory requirements across different markets. </w:t>
      </w:r>
      <w:r w:rsidRPr="00041D8F">
        <w:rPr>
          <w:rFonts w:ascii="Times New Roman" w:eastAsia="Times New Roman" w:hAnsi="Times New Roman" w:cs="Times New Roman"/>
          <w:b/>
          <w:bCs/>
          <w:kern w:val="0"/>
          <w:sz w:val="24"/>
          <w:szCs w:val="24"/>
          <w:lang w:eastAsia="en-IN"/>
          <w14:ligatures w14:val="none"/>
        </w:rPr>
        <w:t>Solution:</w:t>
      </w:r>
    </w:p>
    <w:p w14:paraId="76AD23FB" w14:textId="77777777" w:rsidR="00041D8F" w:rsidRPr="00041D8F" w:rsidRDefault="00041D8F">
      <w:pPr>
        <w:numPr>
          <w:ilvl w:val="0"/>
          <w:numId w:val="7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AI-powered regulatory change management tools</w:t>
      </w:r>
      <w:r w:rsidRPr="00041D8F">
        <w:rPr>
          <w:rFonts w:ascii="Times New Roman" w:eastAsia="Times New Roman" w:hAnsi="Times New Roman" w:cs="Times New Roman"/>
          <w:kern w:val="0"/>
          <w:sz w:val="24"/>
          <w:szCs w:val="24"/>
          <w:lang w:eastAsia="en-IN"/>
          <w14:ligatures w14:val="none"/>
        </w:rPr>
        <w:t xml:space="preserve"> to track updates.</w:t>
      </w:r>
    </w:p>
    <w:p w14:paraId="6B4A40FA" w14:textId="77777777" w:rsidR="00041D8F" w:rsidRPr="00041D8F" w:rsidRDefault="00041D8F">
      <w:pPr>
        <w:numPr>
          <w:ilvl w:val="0"/>
          <w:numId w:val="7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Customize compliance policies</w:t>
      </w:r>
      <w:r w:rsidRPr="00041D8F">
        <w:rPr>
          <w:rFonts w:ascii="Times New Roman" w:eastAsia="Times New Roman" w:hAnsi="Times New Roman" w:cs="Times New Roman"/>
          <w:kern w:val="0"/>
          <w:sz w:val="24"/>
          <w:szCs w:val="24"/>
          <w:lang w:eastAsia="en-IN"/>
          <w14:ligatures w14:val="none"/>
        </w:rPr>
        <w:t xml:space="preserve"> for different regional requirements.</w:t>
      </w:r>
    </w:p>
    <w:p w14:paraId="1AABAD22" w14:textId="77777777" w:rsidR="00041D8F" w:rsidRPr="00041D8F" w:rsidRDefault="00041D8F">
      <w:pPr>
        <w:numPr>
          <w:ilvl w:val="0"/>
          <w:numId w:val="7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Use predictive risk </w:t>
      </w:r>
      <w:proofErr w:type="spellStart"/>
      <w:r w:rsidRPr="00041D8F">
        <w:rPr>
          <w:rFonts w:ascii="Times New Roman" w:eastAsia="Times New Roman" w:hAnsi="Times New Roman" w:cs="Times New Roman"/>
          <w:b/>
          <w:bCs/>
          <w:kern w:val="0"/>
          <w:sz w:val="24"/>
          <w:szCs w:val="24"/>
          <w:lang w:eastAsia="en-IN"/>
          <w14:ligatures w14:val="none"/>
        </w:rPr>
        <w:t>modeling</w:t>
      </w:r>
      <w:proofErr w:type="spellEnd"/>
      <w:r w:rsidRPr="00041D8F">
        <w:rPr>
          <w:rFonts w:ascii="Times New Roman" w:eastAsia="Times New Roman" w:hAnsi="Times New Roman" w:cs="Times New Roman"/>
          <w:kern w:val="0"/>
          <w:sz w:val="24"/>
          <w:szCs w:val="24"/>
          <w:lang w:eastAsia="en-IN"/>
          <w14:ligatures w14:val="none"/>
        </w:rPr>
        <w:t xml:space="preserve"> to assess legal implications across jurisdictions.</w:t>
      </w:r>
    </w:p>
    <w:p w14:paraId="471DC3F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Employee Awareness and Adoption of GRC Policies</w:t>
      </w:r>
    </w:p>
    <w:p w14:paraId="5BF4F4E3"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Employees may resist compliance measures, leading to operational gaps. </w:t>
      </w:r>
      <w:r w:rsidRPr="00041D8F">
        <w:rPr>
          <w:rFonts w:ascii="Times New Roman" w:eastAsia="Times New Roman" w:hAnsi="Times New Roman" w:cs="Times New Roman"/>
          <w:b/>
          <w:bCs/>
          <w:kern w:val="0"/>
          <w:sz w:val="24"/>
          <w:szCs w:val="24"/>
          <w:lang w:eastAsia="en-IN"/>
          <w14:ligatures w14:val="none"/>
        </w:rPr>
        <w:t>Solution:</w:t>
      </w:r>
    </w:p>
    <w:p w14:paraId="5F638DD7" w14:textId="77777777" w:rsidR="00041D8F" w:rsidRPr="00041D8F" w:rsidRDefault="00041D8F">
      <w:pPr>
        <w:numPr>
          <w:ilvl w:val="0"/>
          <w:numId w:val="7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Conduct interactive compliance training programs.</w:t>
      </w:r>
    </w:p>
    <w:p w14:paraId="09456818" w14:textId="77777777" w:rsidR="00041D8F" w:rsidRPr="00041D8F" w:rsidRDefault="00041D8F">
      <w:pPr>
        <w:numPr>
          <w:ilvl w:val="0"/>
          <w:numId w:val="7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AI-driven compliance simulations</w:t>
      </w:r>
      <w:r w:rsidRPr="00041D8F">
        <w:rPr>
          <w:rFonts w:ascii="Times New Roman" w:eastAsia="Times New Roman" w:hAnsi="Times New Roman" w:cs="Times New Roman"/>
          <w:kern w:val="0"/>
          <w:sz w:val="24"/>
          <w:szCs w:val="24"/>
          <w:lang w:eastAsia="en-IN"/>
          <w14:ligatures w14:val="none"/>
        </w:rPr>
        <w:t xml:space="preserve"> to reinforce learning.</w:t>
      </w:r>
    </w:p>
    <w:p w14:paraId="46B72547" w14:textId="77777777" w:rsidR="00041D8F" w:rsidRPr="00041D8F" w:rsidRDefault="00041D8F">
      <w:pPr>
        <w:numPr>
          <w:ilvl w:val="0"/>
          <w:numId w:val="7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Incentivize adherence to GRC best practices.</w:t>
      </w:r>
    </w:p>
    <w:p w14:paraId="7B1DF659"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AI-Based GRC Training Program</w:t>
      </w:r>
      <w:r w:rsidRPr="00041D8F">
        <w:rPr>
          <w:rFonts w:ascii="Times New Roman" w:eastAsia="Times New Roman" w:hAnsi="Times New Roman" w:cs="Times New Roman"/>
          <w:kern w:val="0"/>
          <w:sz w:val="24"/>
          <w:szCs w:val="24"/>
          <w:lang w:eastAsia="en-IN"/>
          <w14:ligatures w14:val="none"/>
        </w:rPr>
        <w:t xml:space="preserve"> Amazon implemented </w:t>
      </w:r>
      <w:r w:rsidRPr="00041D8F">
        <w:rPr>
          <w:rFonts w:ascii="Times New Roman" w:eastAsia="Times New Roman" w:hAnsi="Times New Roman" w:cs="Times New Roman"/>
          <w:b/>
          <w:bCs/>
          <w:kern w:val="0"/>
          <w:sz w:val="24"/>
          <w:szCs w:val="24"/>
          <w:lang w:eastAsia="en-IN"/>
          <w14:ligatures w14:val="none"/>
        </w:rPr>
        <w:t>machine-learning-driven compliance training</w:t>
      </w:r>
      <w:r w:rsidRPr="00041D8F">
        <w:rPr>
          <w:rFonts w:ascii="Times New Roman" w:eastAsia="Times New Roman" w:hAnsi="Times New Roman" w:cs="Times New Roman"/>
          <w:kern w:val="0"/>
          <w:sz w:val="24"/>
          <w:szCs w:val="24"/>
          <w:lang w:eastAsia="en-IN"/>
          <w14:ligatures w14:val="none"/>
        </w:rPr>
        <w:t xml:space="preserve">, improving employee adoption and reducing policy violations by </w:t>
      </w:r>
      <w:r w:rsidRPr="00041D8F">
        <w:rPr>
          <w:rFonts w:ascii="Times New Roman" w:eastAsia="Times New Roman" w:hAnsi="Times New Roman" w:cs="Times New Roman"/>
          <w:b/>
          <w:bCs/>
          <w:kern w:val="0"/>
          <w:sz w:val="24"/>
          <w:szCs w:val="24"/>
          <w:lang w:eastAsia="en-IN"/>
          <w14:ligatures w14:val="none"/>
        </w:rPr>
        <w:t>25%</w:t>
      </w:r>
      <w:r w:rsidRPr="00041D8F">
        <w:rPr>
          <w:rFonts w:ascii="Times New Roman" w:eastAsia="Times New Roman" w:hAnsi="Times New Roman" w:cs="Times New Roman"/>
          <w:kern w:val="0"/>
          <w:sz w:val="24"/>
          <w:szCs w:val="24"/>
          <w:lang w:eastAsia="en-IN"/>
          <w14:ligatures w14:val="none"/>
        </w:rPr>
        <w:t>.</w:t>
      </w:r>
    </w:p>
    <w:p w14:paraId="4780A134"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75827B">
          <v:rect id="_x0000_i1453" style="width:0;height:1.5pt" o:hralign="center" o:hrstd="t" o:hr="t" fillcolor="#a0a0a0" stroked="f"/>
        </w:pict>
      </w:r>
    </w:p>
    <w:p w14:paraId="2CB51EE2"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Successful GRC Integration</w:t>
      </w:r>
    </w:p>
    <w:p w14:paraId="3B6E9985"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Align GRC Objectives with Business Strategy</w:t>
      </w:r>
    </w:p>
    <w:p w14:paraId="1D045FDB" w14:textId="77777777" w:rsidR="00041D8F" w:rsidRPr="00041D8F" w:rsidRDefault="00041D8F">
      <w:pPr>
        <w:numPr>
          <w:ilvl w:val="0"/>
          <w:numId w:val="7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Ensure that compliance and risk management are </w:t>
      </w:r>
      <w:r w:rsidRPr="00041D8F">
        <w:rPr>
          <w:rFonts w:ascii="Times New Roman" w:eastAsia="Times New Roman" w:hAnsi="Times New Roman" w:cs="Times New Roman"/>
          <w:b/>
          <w:bCs/>
          <w:kern w:val="0"/>
          <w:sz w:val="24"/>
          <w:szCs w:val="24"/>
          <w:lang w:eastAsia="en-IN"/>
          <w14:ligatures w14:val="none"/>
        </w:rPr>
        <w:t>embedded into corporate decision-making.</w:t>
      </w:r>
    </w:p>
    <w:p w14:paraId="4BDE148C" w14:textId="77777777" w:rsidR="00041D8F" w:rsidRPr="00041D8F" w:rsidRDefault="00041D8F">
      <w:pPr>
        <w:numPr>
          <w:ilvl w:val="0"/>
          <w:numId w:val="7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Use </w:t>
      </w:r>
      <w:r w:rsidRPr="00041D8F">
        <w:rPr>
          <w:rFonts w:ascii="Times New Roman" w:eastAsia="Times New Roman" w:hAnsi="Times New Roman" w:cs="Times New Roman"/>
          <w:b/>
          <w:bCs/>
          <w:kern w:val="0"/>
          <w:sz w:val="24"/>
          <w:szCs w:val="24"/>
          <w:lang w:eastAsia="en-IN"/>
          <w14:ligatures w14:val="none"/>
        </w:rPr>
        <w:t>AI-driven risk intelligence</w:t>
      </w:r>
      <w:r w:rsidRPr="00041D8F">
        <w:rPr>
          <w:rFonts w:ascii="Times New Roman" w:eastAsia="Times New Roman" w:hAnsi="Times New Roman" w:cs="Times New Roman"/>
          <w:kern w:val="0"/>
          <w:sz w:val="24"/>
          <w:szCs w:val="24"/>
          <w:lang w:eastAsia="en-IN"/>
          <w14:ligatures w14:val="none"/>
        </w:rPr>
        <w:t xml:space="preserve"> to support strategic planning.</w:t>
      </w:r>
    </w:p>
    <w:p w14:paraId="21C71D59" w14:textId="77777777" w:rsidR="00041D8F" w:rsidRPr="00041D8F" w:rsidRDefault="00041D8F">
      <w:pPr>
        <w:numPr>
          <w:ilvl w:val="0"/>
          <w:numId w:val="7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Develop a </w:t>
      </w:r>
      <w:r w:rsidRPr="00041D8F">
        <w:rPr>
          <w:rFonts w:ascii="Times New Roman" w:eastAsia="Times New Roman" w:hAnsi="Times New Roman" w:cs="Times New Roman"/>
          <w:b/>
          <w:bCs/>
          <w:kern w:val="0"/>
          <w:sz w:val="24"/>
          <w:szCs w:val="24"/>
          <w:lang w:eastAsia="en-IN"/>
          <w14:ligatures w14:val="none"/>
        </w:rPr>
        <w:t>cross-functional GRC implementation roadmap.</w:t>
      </w:r>
    </w:p>
    <w:p w14:paraId="6EBD94AE"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Leverage Technology for Seamless GRC Integration</w:t>
      </w:r>
    </w:p>
    <w:p w14:paraId="79FDBDA2" w14:textId="77777777" w:rsidR="00041D8F" w:rsidRPr="00041D8F" w:rsidRDefault="00041D8F">
      <w:pPr>
        <w:numPr>
          <w:ilvl w:val="0"/>
          <w:numId w:val="7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Deploy AI-powered compliance automation tools.</w:t>
      </w:r>
    </w:p>
    <w:p w14:paraId="1660FBBF" w14:textId="77777777" w:rsidR="00041D8F" w:rsidRPr="00041D8F" w:rsidRDefault="00041D8F">
      <w:pPr>
        <w:numPr>
          <w:ilvl w:val="0"/>
          <w:numId w:val="7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real-time monitoring dashboards</w:t>
      </w:r>
      <w:r w:rsidRPr="00041D8F">
        <w:rPr>
          <w:rFonts w:ascii="Times New Roman" w:eastAsia="Times New Roman" w:hAnsi="Times New Roman" w:cs="Times New Roman"/>
          <w:kern w:val="0"/>
          <w:sz w:val="24"/>
          <w:szCs w:val="24"/>
          <w:lang w:eastAsia="en-IN"/>
          <w14:ligatures w14:val="none"/>
        </w:rPr>
        <w:t xml:space="preserve"> for risk tracking.</w:t>
      </w:r>
    </w:p>
    <w:p w14:paraId="21A686A9" w14:textId="77777777" w:rsidR="00041D8F" w:rsidRPr="00041D8F" w:rsidRDefault="00041D8F">
      <w:pPr>
        <w:numPr>
          <w:ilvl w:val="0"/>
          <w:numId w:val="7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blockchain for transparent and immutable audit records.</w:t>
      </w:r>
    </w:p>
    <w:p w14:paraId="0C88C4AF" w14:textId="77777777" w:rsidR="00041D8F" w:rsidRPr="00041D8F" w:rsidRDefault="00041D8F" w:rsidP="00041D8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Foster a Culture of Governance and Risk Awareness</w:t>
      </w:r>
    </w:p>
    <w:p w14:paraId="75EE2565" w14:textId="77777777" w:rsidR="00041D8F" w:rsidRPr="00041D8F" w:rsidRDefault="00041D8F">
      <w:pPr>
        <w:numPr>
          <w:ilvl w:val="0"/>
          <w:numId w:val="7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leadership involvement in GRC initiatives.</w:t>
      </w:r>
    </w:p>
    <w:p w14:paraId="4C1D79E5" w14:textId="77777777" w:rsidR="00041D8F" w:rsidRPr="00041D8F" w:rsidRDefault="00041D8F">
      <w:pPr>
        <w:numPr>
          <w:ilvl w:val="0"/>
          <w:numId w:val="7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Train employees on regulatory compliance and risk mitigation strategies.</w:t>
      </w:r>
    </w:p>
    <w:p w14:paraId="21DA16BE" w14:textId="77777777" w:rsidR="00041D8F" w:rsidRPr="00041D8F" w:rsidRDefault="00041D8F">
      <w:pPr>
        <w:numPr>
          <w:ilvl w:val="0"/>
          <w:numId w:val="7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Regularly update GRC policies to reflect evolving risks and regulations.</w:t>
      </w:r>
    </w:p>
    <w:p w14:paraId="46A7349D"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AI-Based GRC Integration Strategy</w:t>
      </w:r>
      <w:r w:rsidRPr="00041D8F">
        <w:rPr>
          <w:rFonts w:ascii="Times New Roman" w:eastAsia="Times New Roman" w:hAnsi="Times New Roman" w:cs="Times New Roman"/>
          <w:kern w:val="0"/>
          <w:sz w:val="24"/>
          <w:szCs w:val="24"/>
          <w:lang w:eastAsia="en-IN"/>
          <w14:ligatures w14:val="none"/>
        </w:rPr>
        <w:t xml:space="preserve"> IBM adopted </w:t>
      </w:r>
      <w:r w:rsidRPr="00041D8F">
        <w:rPr>
          <w:rFonts w:ascii="Times New Roman" w:eastAsia="Times New Roman" w:hAnsi="Times New Roman" w:cs="Times New Roman"/>
          <w:b/>
          <w:bCs/>
          <w:kern w:val="0"/>
          <w:sz w:val="24"/>
          <w:szCs w:val="24"/>
          <w:lang w:eastAsia="en-IN"/>
          <w14:ligatures w14:val="none"/>
        </w:rPr>
        <w:t>AI-driven compliance automation</w:t>
      </w:r>
      <w:r w:rsidRPr="00041D8F">
        <w:rPr>
          <w:rFonts w:ascii="Times New Roman" w:eastAsia="Times New Roman" w:hAnsi="Times New Roman" w:cs="Times New Roman"/>
          <w:kern w:val="0"/>
          <w:sz w:val="24"/>
          <w:szCs w:val="24"/>
          <w:lang w:eastAsia="en-IN"/>
          <w14:ligatures w14:val="none"/>
        </w:rPr>
        <w:t>, ensuring seamless regulatory alignment across its global business units.</w:t>
      </w:r>
    </w:p>
    <w:p w14:paraId="179A50B7" w14:textId="77777777" w:rsidR="00041D8F" w:rsidRPr="00041D8F" w:rsidRDefault="00000000" w:rsidP="00041D8F">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1B87EB">
          <v:rect id="_x0000_i1454" style="width:0;height:1.5pt" o:hralign="center" o:hrstd="t" o:hr="t" fillcolor="#a0a0a0" stroked="f"/>
        </w:pict>
      </w:r>
    </w:p>
    <w:p w14:paraId="1617429E" w14:textId="77777777" w:rsidR="00041D8F" w:rsidRPr="00041D8F" w:rsidRDefault="00041D8F" w:rsidP="00041D8F">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15635B7A" w14:textId="77777777" w:rsidR="00041D8F" w:rsidRPr="00041D8F" w:rsidRDefault="00041D8F" w:rsidP="00041D8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Mapping GRC frameworks to business operations is essential for ensuring </w:t>
      </w:r>
      <w:r w:rsidRPr="00041D8F">
        <w:rPr>
          <w:rFonts w:ascii="Times New Roman" w:eastAsia="Times New Roman" w:hAnsi="Times New Roman" w:cs="Times New Roman"/>
          <w:b/>
          <w:bCs/>
          <w:kern w:val="0"/>
          <w:sz w:val="24"/>
          <w:szCs w:val="24"/>
          <w:lang w:eastAsia="en-IN"/>
          <w14:ligatures w14:val="none"/>
        </w:rPr>
        <w:t>regulatory compliance, risk resilience, and governance efficiency.</w:t>
      </w:r>
      <w:r w:rsidRPr="00041D8F">
        <w:rPr>
          <w:rFonts w:ascii="Times New Roman" w:eastAsia="Times New Roman" w:hAnsi="Times New Roman" w:cs="Times New Roman"/>
          <w:kern w:val="0"/>
          <w:sz w:val="24"/>
          <w:szCs w:val="24"/>
          <w:lang w:eastAsia="en-IN"/>
          <w14:ligatures w14:val="none"/>
        </w:rPr>
        <w:t xml:space="preserve"> Organizations that integrate </w:t>
      </w:r>
      <w:r w:rsidRPr="00041D8F">
        <w:rPr>
          <w:rFonts w:ascii="Times New Roman" w:eastAsia="Times New Roman" w:hAnsi="Times New Roman" w:cs="Times New Roman"/>
          <w:b/>
          <w:bCs/>
          <w:kern w:val="0"/>
          <w:sz w:val="24"/>
          <w:szCs w:val="24"/>
          <w:lang w:eastAsia="en-IN"/>
          <w14:ligatures w14:val="none"/>
        </w:rPr>
        <w:t>AI-driven compliance automation, predictive risk analytics, and blockchain-based governance tracking</w:t>
      </w:r>
      <w:r w:rsidRPr="00041D8F">
        <w:rPr>
          <w:rFonts w:ascii="Times New Roman" w:eastAsia="Times New Roman" w:hAnsi="Times New Roman" w:cs="Times New Roman"/>
          <w:kern w:val="0"/>
          <w:sz w:val="24"/>
          <w:szCs w:val="24"/>
          <w:lang w:eastAsia="en-IN"/>
          <w14:ligatures w14:val="none"/>
        </w:rPr>
        <w:t xml:space="preserve"> will enhance </w:t>
      </w:r>
      <w:r w:rsidRPr="00041D8F">
        <w:rPr>
          <w:rFonts w:ascii="Times New Roman" w:eastAsia="Times New Roman" w:hAnsi="Times New Roman" w:cs="Times New Roman"/>
          <w:b/>
          <w:bCs/>
          <w:kern w:val="0"/>
          <w:sz w:val="24"/>
          <w:szCs w:val="24"/>
          <w:lang w:eastAsia="en-IN"/>
          <w14:ligatures w14:val="none"/>
        </w:rPr>
        <w:t>operational transparency, regulatory adherence, and business continuity.</w:t>
      </w:r>
    </w:p>
    <w:p w14:paraId="50EF80E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Using AI and Automation for Compliance Monitoring</w:t>
      </w:r>
    </w:p>
    <w:p w14:paraId="0F30564A"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C6B15D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increasing complexity of regulatory environments and the growing volume of compliance requirements have made manual compliance monitoring impractical for many organizations. </w:t>
      </w:r>
      <w:r w:rsidRPr="0062265C">
        <w:rPr>
          <w:rFonts w:ascii="Times New Roman" w:eastAsia="Times New Roman" w:hAnsi="Times New Roman" w:cs="Times New Roman"/>
          <w:b/>
          <w:bCs/>
          <w:kern w:val="0"/>
          <w:sz w:val="24"/>
          <w:szCs w:val="24"/>
          <w:lang w:eastAsia="en-IN"/>
          <w14:ligatures w14:val="none"/>
        </w:rPr>
        <w:t>Artificial Intelligence (AI) and automation</w:t>
      </w:r>
      <w:r w:rsidRPr="0062265C">
        <w:rPr>
          <w:rFonts w:ascii="Times New Roman" w:eastAsia="Times New Roman" w:hAnsi="Times New Roman" w:cs="Times New Roman"/>
          <w:kern w:val="0"/>
          <w:sz w:val="24"/>
          <w:szCs w:val="24"/>
          <w:lang w:eastAsia="en-IN"/>
          <w14:ligatures w14:val="none"/>
        </w:rPr>
        <w:t xml:space="preserve"> have emerged as powerful tools to enhance compliance monitoring, reducing human error, improving efficiency, and ensuring real-time adherence to ever-evolving regulations.</w:t>
      </w:r>
    </w:p>
    <w:p w14:paraId="4331EBD1"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AI-powered compliance monitoring leverages </w:t>
      </w:r>
      <w:r w:rsidRPr="0062265C">
        <w:rPr>
          <w:rFonts w:ascii="Times New Roman" w:eastAsia="Times New Roman" w:hAnsi="Times New Roman" w:cs="Times New Roman"/>
          <w:b/>
          <w:bCs/>
          <w:kern w:val="0"/>
          <w:sz w:val="24"/>
          <w:szCs w:val="24"/>
          <w:lang w:eastAsia="en-IN"/>
          <w14:ligatures w14:val="none"/>
        </w:rPr>
        <w:t>machine learning, natural language processing (NLP), robotic process automation (RPA), and predictive analytics</w:t>
      </w:r>
      <w:r w:rsidRPr="0062265C">
        <w:rPr>
          <w:rFonts w:ascii="Times New Roman" w:eastAsia="Times New Roman" w:hAnsi="Times New Roman" w:cs="Times New Roman"/>
          <w:kern w:val="0"/>
          <w:sz w:val="24"/>
          <w:szCs w:val="24"/>
          <w:lang w:eastAsia="en-IN"/>
          <w14:ligatures w14:val="none"/>
        </w:rPr>
        <w:t xml:space="preserve"> to streamline compliance processes. These technologies enable organizations to </w:t>
      </w:r>
      <w:r w:rsidRPr="0062265C">
        <w:rPr>
          <w:rFonts w:ascii="Times New Roman" w:eastAsia="Times New Roman" w:hAnsi="Times New Roman" w:cs="Times New Roman"/>
          <w:b/>
          <w:bCs/>
          <w:kern w:val="0"/>
          <w:sz w:val="24"/>
          <w:szCs w:val="24"/>
          <w:lang w:eastAsia="en-IN"/>
          <w14:ligatures w14:val="none"/>
        </w:rPr>
        <w:t>automate risk assessments, track regulatory changes, and detect anomalies in financial transactions, cybersecurity events, and governance processes.</w:t>
      </w:r>
    </w:p>
    <w:p w14:paraId="6D307D6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how AI and automation enhance compliance monitoring, the technologies driving automation, and real-world case studies demonstrating their effectiveness.</w:t>
      </w:r>
    </w:p>
    <w:p w14:paraId="7848A9E4"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07AEA3">
          <v:rect id="_x0000_i1455" style="width:0;height:1.5pt" o:hralign="center" o:hrstd="t" o:hr="t" fillcolor="#a0a0a0" stroked="f"/>
        </w:pict>
      </w:r>
    </w:p>
    <w:p w14:paraId="16AA943B"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AI and Automation in Compliance Monitoring</w:t>
      </w:r>
    </w:p>
    <w:p w14:paraId="29054D6A"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Enhances Compliance Monitoring</w:t>
      </w:r>
    </w:p>
    <w:p w14:paraId="4B7794E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AI-driven compliance monitoring provides organizations with the ability to:</w:t>
      </w:r>
    </w:p>
    <w:p w14:paraId="45984101" w14:textId="77777777" w:rsidR="0062265C" w:rsidRPr="0062265C" w:rsidRDefault="0062265C">
      <w:pPr>
        <w:numPr>
          <w:ilvl w:val="0"/>
          <w:numId w:val="7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 compliance violations in real-time</w:t>
      </w:r>
      <w:r w:rsidRPr="0062265C">
        <w:rPr>
          <w:rFonts w:ascii="Times New Roman" w:eastAsia="Times New Roman" w:hAnsi="Times New Roman" w:cs="Times New Roman"/>
          <w:kern w:val="0"/>
          <w:sz w:val="24"/>
          <w:szCs w:val="24"/>
          <w:lang w:eastAsia="en-IN"/>
          <w14:ligatures w14:val="none"/>
        </w:rPr>
        <w:t xml:space="preserve"> using machine learning algorithms.</w:t>
      </w:r>
    </w:p>
    <w:p w14:paraId="7D028A18" w14:textId="77777777" w:rsidR="0062265C" w:rsidRPr="0062265C" w:rsidRDefault="0062265C">
      <w:pPr>
        <w:numPr>
          <w:ilvl w:val="0"/>
          <w:numId w:val="7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62265C">
        <w:rPr>
          <w:rFonts w:ascii="Times New Roman" w:eastAsia="Times New Roman" w:hAnsi="Times New Roman" w:cs="Times New Roman"/>
          <w:b/>
          <w:bCs/>
          <w:kern w:val="0"/>
          <w:sz w:val="24"/>
          <w:szCs w:val="24"/>
          <w:lang w:eastAsia="en-IN"/>
          <w14:ligatures w14:val="none"/>
        </w:rPr>
        <w:t>Analyze</w:t>
      </w:r>
      <w:proofErr w:type="spellEnd"/>
      <w:r w:rsidRPr="0062265C">
        <w:rPr>
          <w:rFonts w:ascii="Times New Roman" w:eastAsia="Times New Roman" w:hAnsi="Times New Roman" w:cs="Times New Roman"/>
          <w:b/>
          <w:bCs/>
          <w:kern w:val="0"/>
          <w:sz w:val="24"/>
          <w:szCs w:val="24"/>
          <w:lang w:eastAsia="en-IN"/>
          <w14:ligatures w14:val="none"/>
        </w:rPr>
        <w:t xml:space="preserve"> vast amounts of regulatory data</w:t>
      </w:r>
      <w:r w:rsidRPr="0062265C">
        <w:rPr>
          <w:rFonts w:ascii="Times New Roman" w:eastAsia="Times New Roman" w:hAnsi="Times New Roman" w:cs="Times New Roman"/>
          <w:kern w:val="0"/>
          <w:sz w:val="24"/>
          <w:szCs w:val="24"/>
          <w:lang w:eastAsia="en-IN"/>
          <w14:ligatures w14:val="none"/>
        </w:rPr>
        <w:t xml:space="preserve"> and provide actionable insights.</w:t>
      </w:r>
    </w:p>
    <w:p w14:paraId="6578A68A" w14:textId="77777777" w:rsidR="0062265C" w:rsidRPr="0062265C" w:rsidRDefault="0062265C">
      <w:pPr>
        <w:numPr>
          <w:ilvl w:val="0"/>
          <w:numId w:val="7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fraud risks and prevent financial crime</w:t>
      </w:r>
      <w:r w:rsidRPr="0062265C">
        <w:rPr>
          <w:rFonts w:ascii="Times New Roman" w:eastAsia="Times New Roman" w:hAnsi="Times New Roman" w:cs="Times New Roman"/>
          <w:kern w:val="0"/>
          <w:sz w:val="24"/>
          <w:szCs w:val="24"/>
          <w:lang w:eastAsia="en-IN"/>
          <w14:ligatures w14:val="none"/>
        </w:rPr>
        <w:t xml:space="preserve"> through predictive analytics.</w:t>
      </w:r>
    </w:p>
    <w:p w14:paraId="6099E4A8" w14:textId="77777777" w:rsidR="0062265C" w:rsidRPr="0062265C" w:rsidRDefault="0062265C">
      <w:pPr>
        <w:numPr>
          <w:ilvl w:val="0"/>
          <w:numId w:val="7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compliance workflows</w:t>
      </w:r>
      <w:r w:rsidRPr="0062265C">
        <w:rPr>
          <w:rFonts w:ascii="Times New Roman" w:eastAsia="Times New Roman" w:hAnsi="Times New Roman" w:cs="Times New Roman"/>
          <w:kern w:val="0"/>
          <w:sz w:val="24"/>
          <w:szCs w:val="24"/>
          <w:lang w:eastAsia="en-IN"/>
          <w14:ligatures w14:val="none"/>
        </w:rPr>
        <w:t xml:space="preserve"> to reduce manual administrative burdens.</w:t>
      </w:r>
    </w:p>
    <w:p w14:paraId="0AE5E9C9"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Benefits of AI-Driven Compliance Monitoring</w:t>
      </w:r>
    </w:p>
    <w:p w14:paraId="314674F3" w14:textId="77777777" w:rsidR="0062265C" w:rsidRPr="0062265C" w:rsidRDefault="0062265C">
      <w:pPr>
        <w:numPr>
          <w:ilvl w:val="0"/>
          <w:numId w:val="7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Increased accuracy and reduced human error.</w:t>
      </w:r>
    </w:p>
    <w:p w14:paraId="77015934" w14:textId="77777777" w:rsidR="0062265C" w:rsidRPr="0062265C" w:rsidRDefault="0062265C">
      <w:pPr>
        <w:numPr>
          <w:ilvl w:val="0"/>
          <w:numId w:val="7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Real-time risk detection and compliance tracking.</w:t>
      </w:r>
    </w:p>
    <w:p w14:paraId="09C8124F" w14:textId="77777777" w:rsidR="0062265C" w:rsidRPr="0062265C" w:rsidRDefault="0062265C">
      <w:pPr>
        <w:numPr>
          <w:ilvl w:val="0"/>
          <w:numId w:val="7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Cost savings through automated reporting and auditing.</w:t>
      </w:r>
    </w:p>
    <w:p w14:paraId="5B732243" w14:textId="77777777" w:rsidR="0062265C" w:rsidRPr="0062265C" w:rsidRDefault="0062265C">
      <w:pPr>
        <w:numPr>
          <w:ilvl w:val="0"/>
          <w:numId w:val="7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Improved response times to regulatory changes.</w:t>
      </w:r>
    </w:p>
    <w:p w14:paraId="6AF63BB4"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JPMorgan’s AI-Based Compliance Monitoring</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AI-driven compliance tracking</w:t>
      </w:r>
      <w:r w:rsidRPr="0062265C">
        <w:rPr>
          <w:rFonts w:ascii="Times New Roman" w:eastAsia="Times New Roman" w:hAnsi="Times New Roman" w:cs="Times New Roman"/>
          <w:kern w:val="0"/>
          <w:sz w:val="24"/>
          <w:szCs w:val="24"/>
          <w:lang w:eastAsia="en-IN"/>
          <w14:ligatures w14:val="none"/>
        </w:rPr>
        <w:t xml:space="preserve">, reducing regulatory violations by </w:t>
      </w:r>
      <w:r w:rsidRPr="0062265C">
        <w:rPr>
          <w:rFonts w:ascii="Times New Roman" w:eastAsia="Times New Roman" w:hAnsi="Times New Roman" w:cs="Times New Roman"/>
          <w:b/>
          <w:bCs/>
          <w:kern w:val="0"/>
          <w:sz w:val="24"/>
          <w:szCs w:val="24"/>
          <w:lang w:eastAsia="en-IN"/>
          <w14:ligatures w14:val="none"/>
        </w:rPr>
        <w:t>30%</w:t>
      </w:r>
      <w:r w:rsidRPr="0062265C">
        <w:rPr>
          <w:rFonts w:ascii="Times New Roman" w:eastAsia="Times New Roman" w:hAnsi="Times New Roman" w:cs="Times New Roman"/>
          <w:kern w:val="0"/>
          <w:sz w:val="24"/>
          <w:szCs w:val="24"/>
          <w:lang w:eastAsia="en-IN"/>
          <w14:ligatures w14:val="none"/>
        </w:rPr>
        <w:t xml:space="preserve"> and enhancing real-time fraud detection in financial transactions.</w:t>
      </w:r>
    </w:p>
    <w:p w14:paraId="035D60A8"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C3A764">
          <v:rect id="_x0000_i1456" style="width:0;height:1.5pt" o:hralign="center" o:hrstd="t" o:hr="t" fillcolor="#a0a0a0" stroked="f"/>
        </w:pict>
      </w:r>
    </w:p>
    <w:p w14:paraId="3051AEAD"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and Automation Technologies in Compliance Monitoring</w:t>
      </w:r>
    </w:p>
    <w:p w14:paraId="48A6EBAE"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Machine Learning and Predictive Analytics</w:t>
      </w:r>
    </w:p>
    <w:p w14:paraId="46AC3AF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Machine learning algorithms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historical compliance data to identify patterns and predict potential compliance risks. Organizations use ML to:</w:t>
      </w:r>
    </w:p>
    <w:p w14:paraId="585EFDE1" w14:textId="77777777" w:rsidR="0062265C" w:rsidRPr="0062265C" w:rsidRDefault="0062265C">
      <w:pPr>
        <w:numPr>
          <w:ilvl w:val="0"/>
          <w:numId w:val="7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 anomalies in financial transactions that may indicate fraud.</w:t>
      </w:r>
    </w:p>
    <w:p w14:paraId="4F3E8D02" w14:textId="77777777" w:rsidR="0062265C" w:rsidRPr="0062265C" w:rsidRDefault="0062265C">
      <w:pPr>
        <w:numPr>
          <w:ilvl w:val="0"/>
          <w:numId w:val="7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risk exposure in real-time and suggest corrective actions.</w:t>
      </w:r>
    </w:p>
    <w:p w14:paraId="2DB471A0" w14:textId="77777777" w:rsidR="0062265C" w:rsidRPr="0062265C" w:rsidRDefault="0062265C">
      <w:pPr>
        <w:numPr>
          <w:ilvl w:val="0"/>
          <w:numId w:val="7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regulatory compliance forecasting for proactive governance.</w:t>
      </w:r>
    </w:p>
    <w:p w14:paraId="7E77D02D"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Natural Language Processing (NLP) for Regulatory Intelligence</w:t>
      </w:r>
    </w:p>
    <w:p w14:paraId="557A525F"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NLP helps organizations </w:t>
      </w:r>
      <w:r w:rsidRPr="0062265C">
        <w:rPr>
          <w:rFonts w:ascii="Times New Roman" w:eastAsia="Times New Roman" w:hAnsi="Times New Roman" w:cs="Times New Roman"/>
          <w:b/>
          <w:bCs/>
          <w:kern w:val="0"/>
          <w:sz w:val="24"/>
          <w:szCs w:val="24"/>
          <w:lang w:eastAsia="en-IN"/>
          <w14:ligatures w14:val="none"/>
        </w:rPr>
        <w:t>interpret legal texts, policies, and regulations</w:t>
      </w:r>
      <w:r w:rsidRPr="0062265C">
        <w:rPr>
          <w:rFonts w:ascii="Times New Roman" w:eastAsia="Times New Roman" w:hAnsi="Times New Roman" w:cs="Times New Roman"/>
          <w:kern w:val="0"/>
          <w:sz w:val="24"/>
          <w:szCs w:val="24"/>
          <w:lang w:eastAsia="en-IN"/>
          <w14:ligatures w14:val="none"/>
        </w:rPr>
        <w:t xml:space="preserve"> by:</w:t>
      </w:r>
    </w:p>
    <w:p w14:paraId="50B6E273" w14:textId="77777777" w:rsidR="0062265C" w:rsidRPr="0062265C" w:rsidRDefault="0062265C">
      <w:pPr>
        <w:numPr>
          <w:ilvl w:val="0"/>
          <w:numId w:val="7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Automating compliance document analysis.</w:t>
      </w:r>
    </w:p>
    <w:p w14:paraId="131A2AC0" w14:textId="77777777" w:rsidR="0062265C" w:rsidRPr="0062265C" w:rsidRDefault="0062265C">
      <w:pPr>
        <w:numPr>
          <w:ilvl w:val="0"/>
          <w:numId w:val="7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Extracting key regulatory requirements from legal updates.</w:t>
      </w:r>
    </w:p>
    <w:p w14:paraId="6DE6BA79" w14:textId="77777777" w:rsidR="0062265C" w:rsidRPr="0062265C" w:rsidRDefault="0062265C">
      <w:pPr>
        <w:numPr>
          <w:ilvl w:val="0"/>
          <w:numId w:val="7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Identifying discrepancies in contracts and internal policies.</w:t>
      </w:r>
    </w:p>
    <w:p w14:paraId="478CB309"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 Watson’s NLP-Based Compliance Tracking</w:t>
      </w:r>
      <w:r w:rsidRPr="0062265C">
        <w:rPr>
          <w:rFonts w:ascii="Times New Roman" w:eastAsia="Times New Roman" w:hAnsi="Times New Roman" w:cs="Times New Roman"/>
          <w:kern w:val="0"/>
          <w:sz w:val="24"/>
          <w:szCs w:val="24"/>
          <w:lang w:eastAsia="en-IN"/>
          <w14:ligatures w14:val="none"/>
        </w:rPr>
        <w:t xml:space="preserve"> IBM implemented NLP-powered </w:t>
      </w:r>
      <w:r w:rsidRPr="0062265C">
        <w:rPr>
          <w:rFonts w:ascii="Times New Roman" w:eastAsia="Times New Roman" w:hAnsi="Times New Roman" w:cs="Times New Roman"/>
          <w:b/>
          <w:bCs/>
          <w:kern w:val="0"/>
          <w:sz w:val="24"/>
          <w:szCs w:val="24"/>
          <w:lang w:eastAsia="en-IN"/>
          <w14:ligatures w14:val="none"/>
        </w:rPr>
        <w:t>regulatory intelligence tools</w:t>
      </w:r>
      <w:r w:rsidRPr="0062265C">
        <w:rPr>
          <w:rFonts w:ascii="Times New Roman" w:eastAsia="Times New Roman" w:hAnsi="Times New Roman" w:cs="Times New Roman"/>
          <w:kern w:val="0"/>
          <w:sz w:val="24"/>
          <w:szCs w:val="24"/>
          <w:lang w:eastAsia="en-IN"/>
          <w14:ligatures w14:val="none"/>
        </w:rPr>
        <w:t xml:space="preserve">, enabling organizations to </w:t>
      </w:r>
      <w:r w:rsidRPr="0062265C">
        <w:rPr>
          <w:rFonts w:ascii="Times New Roman" w:eastAsia="Times New Roman" w:hAnsi="Times New Roman" w:cs="Times New Roman"/>
          <w:b/>
          <w:bCs/>
          <w:kern w:val="0"/>
          <w:sz w:val="24"/>
          <w:szCs w:val="24"/>
          <w:lang w:eastAsia="en-IN"/>
          <w14:ligatures w14:val="none"/>
        </w:rPr>
        <w:t>automatically interpret GDPR, SOX, and HIPAA requirements</w:t>
      </w:r>
      <w:r w:rsidRPr="0062265C">
        <w:rPr>
          <w:rFonts w:ascii="Times New Roman" w:eastAsia="Times New Roman" w:hAnsi="Times New Roman" w:cs="Times New Roman"/>
          <w:kern w:val="0"/>
          <w:sz w:val="24"/>
          <w:szCs w:val="24"/>
          <w:lang w:eastAsia="en-IN"/>
          <w14:ligatures w14:val="none"/>
        </w:rPr>
        <w:t>, improving compliance adherence.</w:t>
      </w:r>
    </w:p>
    <w:p w14:paraId="7BBD3C81"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Robotic Process Automation (RPA) for Compliance Automation</w:t>
      </w:r>
    </w:p>
    <w:p w14:paraId="25C711B5"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RPA reduces manual work by </w:t>
      </w:r>
      <w:r w:rsidRPr="0062265C">
        <w:rPr>
          <w:rFonts w:ascii="Times New Roman" w:eastAsia="Times New Roman" w:hAnsi="Times New Roman" w:cs="Times New Roman"/>
          <w:b/>
          <w:bCs/>
          <w:kern w:val="0"/>
          <w:sz w:val="24"/>
          <w:szCs w:val="24"/>
          <w:lang w:eastAsia="en-IN"/>
          <w14:ligatures w14:val="none"/>
        </w:rPr>
        <w:t>automating compliance workflows</w:t>
      </w:r>
      <w:r w:rsidRPr="0062265C">
        <w:rPr>
          <w:rFonts w:ascii="Times New Roman" w:eastAsia="Times New Roman" w:hAnsi="Times New Roman" w:cs="Times New Roman"/>
          <w:kern w:val="0"/>
          <w:sz w:val="24"/>
          <w:szCs w:val="24"/>
          <w:lang w:eastAsia="en-IN"/>
          <w14:ligatures w14:val="none"/>
        </w:rPr>
        <w:t>, including:</w:t>
      </w:r>
    </w:p>
    <w:p w14:paraId="60FF1582" w14:textId="77777777" w:rsidR="0062265C" w:rsidRPr="0062265C" w:rsidRDefault="0062265C">
      <w:pPr>
        <w:numPr>
          <w:ilvl w:val="0"/>
          <w:numId w:val="7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financial reporting for SOX compliance.</w:t>
      </w:r>
    </w:p>
    <w:p w14:paraId="34E90461" w14:textId="77777777" w:rsidR="0062265C" w:rsidRPr="0062265C" w:rsidRDefault="0062265C">
      <w:pPr>
        <w:numPr>
          <w:ilvl w:val="0"/>
          <w:numId w:val="7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Continuous monitoring of vendor risk management.</w:t>
      </w:r>
    </w:p>
    <w:p w14:paraId="6A59C325" w14:textId="77777777" w:rsidR="0062265C" w:rsidRPr="0062265C" w:rsidRDefault="0062265C">
      <w:pPr>
        <w:numPr>
          <w:ilvl w:val="0"/>
          <w:numId w:val="7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Processing audit logs and compliance documentation.</w:t>
      </w:r>
    </w:p>
    <w:p w14:paraId="10A04E57"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Transparent and Immutable Compliance Records</w:t>
      </w:r>
    </w:p>
    <w:p w14:paraId="70EA28A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Blockchain enhances compliance monitoring by:</w:t>
      </w:r>
    </w:p>
    <w:p w14:paraId="6226B90E" w14:textId="77777777" w:rsidR="0062265C" w:rsidRPr="0062265C" w:rsidRDefault="0062265C">
      <w:pPr>
        <w:numPr>
          <w:ilvl w:val="0"/>
          <w:numId w:val="7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Providing tamper-proof audit trails for regulatory reporting.</w:t>
      </w:r>
    </w:p>
    <w:p w14:paraId="02962A07" w14:textId="77777777" w:rsidR="0062265C" w:rsidRPr="0062265C" w:rsidRDefault="0062265C">
      <w:pPr>
        <w:numPr>
          <w:ilvl w:val="0"/>
          <w:numId w:val="7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Improving vendor contract compliance through smart contracts.</w:t>
      </w:r>
    </w:p>
    <w:p w14:paraId="55D6FD26" w14:textId="77777777" w:rsidR="0062265C" w:rsidRPr="0062265C" w:rsidRDefault="0062265C">
      <w:pPr>
        <w:numPr>
          <w:ilvl w:val="0"/>
          <w:numId w:val="7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transparent and accountable record-keeping.</w:t>
      </w:r>
    </w:p>
    <w:p w14:paraId="33BA73E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Tesla’s Blockchain-Based Compliance System</w:t>
      </w:r>
      <w:r w:rsidRPr="0062265C">
        <w:rPr>
          <w:rFonts w:ascii="Times New Roman" w:eastAsia="Times New Roman" w:hAnsi="Times New Roman" w:cs="Times New Roman"/>
          <w:kern w:val="0"/>
          <w:sz w:val="24"/>
          <w:szCs w:val="24"/>
          <w:lang w:eastAsia="en-IN"/>
          <w14:ligatures w14:val="none"/>
        </w:rPr>
        <w:t xml:space="preserve"> Tesla implemented blockchain-powered </w:t>
      </w:r>
      <w:r w:rsidRPr="0062265C">
        <w:rPr>
          <w:rFonts w:ascii="Times New Roman" w:eastAsia="Times New Roman" w:hAnsi="Times New Roman" w:cs="Times New Roman"/>
          <w:b/>
          <w:bCs/>
          <w:kern w:val="0"/>
          <w:sz w:val="24"/>
          <w:szCs w:val="24"/>
          <w:lang w:eastAsia="en-IN"/>
          <w14:ligatures w14:val="none"/>
        </w:rPr>
        <w:t>compliance tracking</w:t>
      </w:r>
      <w:r w:rsidRPr="0062265C">
        <w:rPr>
          <w:rFonts w:ascii="Times New Roman" w:eastAsia="Times New Roman" w:hAnsi="Times New Roman" w:cs="Times New Roman"/>
          <w:kern w:val="0"/>
          <w:sz w:val="24"/>
          <w:szCs w:val="24"/>
          <w:lang w:eastAsia="en-IN"/>
          <w14:ligatures w14:val="none"/>
        </w:rPr>
        <w:t xml:space="preserve"> to ensure </w:t>
      </w:r>
      <w:r w:rsidRPr="0062265C">
        <w:rPr>
          <w:rFonts w:ascii="Times New Roman" w:eastAsia="Times New Roman" w:hAnsi="Times New Roman" w:cs="Times New Roman"/>
          <w:b/>
          <w:bCs/>
          <w:kern w:val="0"/>
          <w:sz w:val="24"/>
          <w:szCs w:val="24"/>
          <w:lang w:eastAsia="en-IN"/>
          <w14:ligatures w14:val="none"/>
        </w:rPr>
        <w:t>vendor contract transparency and supply chain regulatory adherence.</w:t>
      </w:r>
    </w:p>
    <w:p w14:paraId="12FD07EA"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F96AB0">
          <v:rect id="_x0000_i1457" style="width:0;height:1.5pt" o:hralign="center" o:hrstd="t" o:hr="t" fillcolor="#a0a0a0" stroked="f"/>
        </w:pict>
      </w:r>
    </w:p>
    <w:p w14:paraId="102548D1"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Implementing AI and Automation for Compliance Monitoring</w:t>
      </w:r>
    </w:p>
    <w:p w14:paraId="0167453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Integrate AI-Driven Compliance Monitoring</w:t>
      </w:r>
    </w:p>
    <w:p w14:paraId="71D7B0F6" w14:textId="77777777" w:rsidR="0062265C" w:rsidRPr="0062265C" w:rsidRDefault="0062265C">
      <w:pPr>
        <w:numPr>
          <w:ilvl w:val="0"/>
          <w:numId w:val="7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Compliance Needs</w:t>
      </w:r>
      <w:r w:rsidRPr="0062265C">
        <w:rPr>
          <w:rFonts w:ascii="Times New Roman" w:eastAsia="Times New Roman" w:hAnsi="Times New Roman" w:cs="Times New Roman"/>
          <w:kern w:val="0"/>
          <w:sz w:val="24"/>
          <w:szCs w:val="24"/>
          <w:lang w:eastAsia="en-IN"/>
          <w14:ligatures w14:val="none"/>
        </w:rPr>
        <w:t xml:space="preserve"> – Identify regulatory requirements applicable to the organization.</w:t>
      </w:r>
    </w:p>
    <w:p w14:paraId="7AACC6F9" w14:textId="77777777" w:rsidR="0062265C" w:rsidRPr="0062265C" w:rsidRDefault="0062265C">
      <w:pPr>
        <w:numPr>
          <w:ilvl w:val="0"/>
          <w:numId w:val="7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Select AI-Powered Compliance Solutions</w:t>
      </w:r>
      <w:r w:rsidRPr="0062265C">
        <w:rPr>
          <w:rFonts w:ascii="Times New Roman" w:eastAsia="Times New Roman" w:hAnsi="Times New Roman" w:cs="Times New Roman"/>
          <w:kern w:val="0"/>
          <w:sz w:val="24"/>
          <w:szCs w:val="24"/>
          <w:lang w:eastAsia="en-IN"/>
          <w14:ligatures w14:val="none"/>
        </w:rPr>
        <w:t xml:space="preserve"> – Implement automation tools tailored to industry-specific compliance risks.</w:t>
      </w:r>
    </w:p>
    <w:p w14:paraId="515A42B4" w14:textId="77777777" w:rsidR="0062265C" w:rsidRPr="0062265C" w:rsidRDefault="0062265C">
      <w:pPr>
        <w:numPr>
          <w:ilvl w:val="0"/>
          <w:numId w:val="7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Risk and Compliance Dashboards</w:t>
      </w:r>
      <w:r w:rsidRPr="0062265C">
        <w:rPr>
          <w:rFonts w:ascii="Times New Roman" w:eastAsia="Times New Roman" w:hAnsi="Times New Roman" w:cs="Times New Roman"/>
          <w:kern w:val="0"/>
          <w:sz w:val="24"/>
          <w:szCs w:val="24"/>
          <w:lang w:eastAsia="en-IN"/>
          <w14:ligatures w14:val="none"/>
        </w:rPr>
        <w:t xml:space="preserve"> – Use predictive analytics to enhance compliance monitoring.</w:t>
      </w:r>
    </w:p>
    <w:p w14:paraId="0EBDE429" w14:textId="77777777" w:rsidR="0062265C" w:rsidRPr="0062265C" w:rsidRDefault="0062265C">
      <w:pPr>
        <w:numPr>
          <w:ilvl w:val="0"/>
          <w:numId w:val="7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Audit and Reporting Processes</w:t>
      </w:r>
      <w:r w:rsidRPr="0062265C">
        <w:rPr>
          <w:rFonts w:ascii="Times New Roman" w:eastAsia="Times New Roman" w:hAnsi="Times New Roman" w:cs="Times New Roman"/>
          <w:kern w:val="0"/>
          <w:sz w:val="24"/>
          <w:szCs w:val="24"/>
          <w:lang w:eastAsia="en-IN"/>
          <w14:ligatures w14:val="none"/>
        </w:rPr>
        <w:t xml:space="preserve"> – Deploy RPA to manage documentation and real-time compliance tracking.</w:t>
      </w:r>
    </w:p>
    <w:p w14:paraId="25E6BA89" w14:textId="77777777" w:rsidR="0062265C" w:rsidRPr="0062265C" w:rsidRDefault="0062265C">
      <w:pPr>
        <w:numPr>
          <w:ilvl w:val="0"/>
          <w:numId w:val="7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Continuous Compliance Monitoring</w:t>
      </w:r>
      <w:r w:rsidRPr="0062265C">
        <w:rPr>
          <w:rFonts w:ascii="Times New Roman" w:eastAsia="Times New Roman" w:hAnsi="Times New Roman" w:cs="Times New Roman"/>
          <w:kern w:val="0"/>
          <w:sz w:val="24"/>
          <w:szCs w:val="24"/>
          <w:lang w:eastAsia="en-IN"/>
          <w14:ligatures w14:val="none"/>
        </w:rPr>
        <w:t xml:space="preserve"> – Utilize AI-driven systems for real-time compliance updates and risk detection.</w:t>
      </w:r>
    </w:p>
    <w:p w14:paraId="1F8ED1BE"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AI for Continuous Risk Assessment</w:t>
      </w:r>
    </w:p>
    <w:p w14:paraId="451133C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 can be used to assess ongoing risk exposure by:</w:t>
      </w:r>
    </w:p>
    <w:p w14:paraId="3FFD07C7" w14:textId="77777777" w:rsidR="0062265C" w:rsidRPr="0062265C" w:rsidRDefault="0062265C">
      <w:pPr>
        <w:numPr>
          <w:ilvl w:val="0"/>
          <w:numId w:val="7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Analyzing cybersecurity threats and regulatory vulnerabilities.</w:t>
      </w:r>
    </w:p>
    <w:p w14:paraId="692041FF" w14:textId="77777777" w:rsidR="0062265C" w:rsidRPr="0062265C" w:rsidRDefault="0062265C">
      <w:pPr>
        <w:numPr>
          <w:ilvl w:val="0"/>
          <w:numId w:val="7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Providing predictive risk assessments for decision-makers.</w:t>
      </w:r>
    </w:p>
    <w:p w14:paraId="1590B246" w14:textId="77777777" w:rsidR="0062265C" w:rsidRPr="0062265C" w:rsidRDefault="0062265C">
      <w:pPr>
        <w:numPr>
          <w:ilvl w:val="0"/>
          <w:numId w:val="7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Enhancing fraud detection through anomaly detection algorithms.</w:t>
      </w:r>
    </w:p>
    <w:p w14:paraId="6B13EAB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AI-Based Compliance and Risk Intelligence System</w:t>
      </w:r>
      <w:r w:rsidRPr="0062265C">
        <w:rPr>
          <w:rFonts w:ascii="Times New Roman" w:eastAsia="Times New Roman" w:hAnsi="Times New Roman" w:cs="Times New Roman"/>
          <w:kern w:val="0"/>
          <w:sz w:val="24"/>
          <w:szCs w:val="24"/>
          <w:lang w:eastAsia="en-IN"/>
          <w14:ligatures w14:val="none"/>
        </w:rPr>
        <w:t xml:space="preserve"> Microsoft deployed </w:t>
      </w:r>
      <w:r w:rsidRPr="0062265C">
        <w:rPr>
          <w:rFonts w:ascii="Times New Roman" w:eastAsia="Times New Roman" w:hAnsi="Times New Roman" w:cs="Times New Roman"/>
          <w:b/>
          <w:bCs/>
          <w:kern w:val="0"/>
          <w:sz w:val="24"/>
          <w:szCs w:val="24"/>
          <w:lang w:eastAsia="en-IN"/>
          <w14:ligatures w14:val="none"/>
        </w:rPr>
        <w:t>AI-powered risk analysis tools</w:t>
      </w:r>
      <w:r w:rsidRPr="0062265C">
        <w:rPr>
          <w:rFonts w:ascii="Times New Roman" w:eastAsia="Times New Roman" w:hAnsi="Times New Roman" w:cs="Times New Roman"/>
          <w:kern w:val="0"/>
          <w:sz w:val="24"/>
          <w:szCs w:val="24"/>
          <w:lang w:eastAsia="en-IN"/>
          <w14:ligatures w14:val="none"/>
        </w:rPr>
        <w:t xml:space="preserve">, ensuring </w:t>
      </w:r>
      <w:r w:rsidRPr="0062265C">
        <w:rPr>
          <w:rFonts w:ascii="Times New Roman" w:eastAsia="Times New Roman" w:hAnsi="Times New Roman" w:cs="Times New Roman"/>
          <w:b/>
          <w:bCs/>
          <w:kern w:val="0"/>
          <w:sz w:val="24"/>
          <w:szCs w:val="24"/>
          <w:lang w:eastAsia="en-IN"/>
          <w14:ligatures w14:val="none"/>
        </w:rPr>
        <w:t>real-time compliance monitoring and cybersecurity risk assessments.</w:t>
      </w:r>
    </w:p>
    <w:p w14:paraId="76204CAA"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7EC717">
          <v:rect id="_x0000_i1458" style="width:0;height:1.5pt" o:hralign="center" o:hrstd="t" o:hr="t" fillcolor="#a0a0a0" stroked="f"/>
        </w:pict>
      </w:r>
    </w:p>
    <w:p w14:paraId="5029FC09"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in AI-Driven Compliance Monitoring</w:t>
      </w:r>
    </w:p>
    <w:p w14:paraId="75B6BCD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Ethical Considerations</w:t>
      </w:r>
    </w:p>
    <w:p w14:paraId="7E782AB8" w14:textId="77777777" w:rsidR="0062265C" w:rsidRPr="0062265C" w:rsidRDefault="0062265C">
      <w:pPr>
        <w:numPr>
          <w:ilvl w:val="0"/>
          <w:numId w:val="7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AI-driven compliance monitoring relies on large data sets, raising concerns about data privacy.</w:t>
      </w:r>
    </w:p>
    <w:p w14:paraId="630BDD23" w14:textId="77777777" w:rsidR="0062265C" w:rsidRPr="0062265C" w:rsidRDefault="0062265C">
      <w:pPr>
        <w:numPr>
          <w:ilvl w:val="0"/>
          <w:numId w:val="7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Implement AI governance models and align with GDPR, CCPA, and ISO 27001 regulations to ensure ethical compliance automation.</w:t>
      </w:r>
    </w:p>
    <w:p w14:paraId="592F7123"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Automation and Change Management</w:t>
      </w:r>
    </w:p>
    <w:p w14:paraId="0C143B5D" w14:textId="77777777" w:rsidR="0062265C" w:rsidRPr="0062265C" w:rsidRDefault="0062265C">
      <w:pPr>
        <w:numPr>
          <w:ilvl w:val="0"/>
          <w:numId w:val="7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Challenge:</w:t>
      </w:r>
      <w:r w:rsidRPr="0062265C">
        <w:rPr>
          <w:rFonts w:ascii="Times New Roman" w:eastAsia="Times New Roman" w:hAnsi="Times New Roman" w:cs="Times New Roman"/>
          <w:kern w:val="0"/>
          <w:sz w:val="24"/>
          <w:szCs w:val="24"/>
          <w:lang w:eastAsia="en-IN"/>
          <w14:ligatures w14:val="none"/>
        </w:rPr>
        <w:t xml:space="preserve"> Employees may resist AI-based compliance tools due to fear of job displacement.</w:t>
      </w:r>
    </w:p>
    <w:p w14:paraId="7F36049F" w14:textId="77777777" w:rsidR="0062265C" w:rsidRPr="0062265C" w:rsidRDefault="0062265C">
      <w:pPr>
        <w:numPr>
          <w:ilvl w:val="0"/>
          <w:numId w:val="7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Provide training on AI-driven compliance platforms, demonstrating how automation enhances rather than replaces human expertise.</w:t>
      </w:r>
    </w:p>
    <w:p w14:paraId="565C3D8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Keeping Up with Rapidly Changing Regulations</w:t>
      </w:r>
    </w:p>
    <w:p w14:paraId="2BB21261" w14:textId="77777777" w:rsidR="0062265C" w:rsidRPr="0062265C" w:rsidRDefault="0062265C">
      <w:pPr>
        <w:numPr>
          <w:ilvl w:val="0"/>
          <w:numId w:val="7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Regulations evolve quickly, requiring organizations to adapt in real-time.</w:t>
      </w:r>
    </w:p>
    <w:p w14:paraId="6977EA01" w14:textId="77777777" w:rsidR="0062265C" w:rsidRPr="0062265C" w:rsidRDefault="0062265C">
      <w:pPr>
        <w:numPr>
          <w:ilvl w:val="0"/>
          <w:numId w:val="7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Use AI-based regulatory intelligence tools that monitor legal updates and automatically adjust compliance policies.</w:t>
      </w:r>
    </w:p>
    <w:p w14:paraId="38590F3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AI-Powered Regulatory Adaptation</w:t>
      </w:r>
      <w:r w:rsidRPr="0062265C">
        <w:rPr>
          <w:rFonts w:ascii="Times New Roman" w:eastAsia="Times New Roman" w:hAnsi="Times New Roman" w:cs="Times New Roman"/>
          <w:kern w:val="0"/>
          <w:sz w:val="24"/>
          <w:szCs w:val="24"/>
          <w:lang w:eastAsia="en-IN"/>
          <w14:ligatures w14:val="none"/>
        </w:rPr>
        <w:t xml:space="preserve"> Deutsche Bank integrated </w:t>
      </w:r>
      <w:r w:rsidRPr="0062265C">
        <w:rPr>
          <w:rFonts w:ascii="Times New Roman" w:eastAsia="Times New Roman" w:hAnsi="Times New Roman" w:cs="Times New Roman"/>
          <w:b/>
          <w:bCs/>
          <w:kern w:val="0"/>
          <w:sz w:val="24"/>
          <w:szCs w:val="24"/>
          <w:lang w:eastAsia="en-IN"/>
          <w14:ligatures w14:val="none"/>
        </w:rPr>
        <w:t>real-time AI-driven regulatory tracking</w:t>
      </w:r>
      <w:r w:rsidRPr="0062265C">
        <w:rPr>
          <w:rFonts w:ascii="Times New Roman" w:eastAsia="Times New Roman" w:hAnsi="Times New Roman" w:cs="Times New Roman"/>
          <w:kern w:val="0"/>
          <w:sz w:val="24"/>
          <w:szCs w:val="24"/>
          <w:lang w:eastAsia="en-IN"/>
          <w14:ligatures w14:val="none"/>
        </w:rPr>
        <w:t>, reducing compliance violations caused by outdated policies.</w:t>
      </w:r>
    </w:p>
    <w:p w14:paraId="4BAA800F"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A89F96">
          <v:rect id="_x0000_i1459" style="width:0;height:1.5pt" o:hralign="center" o:hrstd="t" o:hr="t" fillcolor="#a0a0a0" stroked="f"/>
        </w:pict>
      </w:r>
    </w:p>
    <w:p w14:paraId="66FFA4AD"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AI-Enabled Compliance Monitoring</w:t>
      </w:r>
    </w:p>
    <w:p w14:paraId="785D69E5"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Develop a Compliance Automation Roadmap</w:t>
      </w:r>
    </w:p>
    <w:p w14:paraId="32B4695B" w14:textId="77777777" w:rsidR="0062265C" w:rsidRPr="0062265C" w:rsidRDefault="0062265C">
      <w:pPr>
        <w:numPr>
          <w:ilvl w:val="0"/>
          <w:numId w:val="8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high-risk compliance areas for AI integration.</w:t>
      </w:r>
    </w:p>
    <w:p w14:paraId="4E3AA8F1" w14:textId="77777777" w:rsidR="0062265C" w:rsidRPr="0062265C" w:rsidRDefault="0062265C">
      <w:pPr>
        <w:numPr>
          <w:ilvl w:val="0"/>
          <w:numId w:val="8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AI models are aligned with regulatory frameworks.</w:t>
      </w:r>
    </w:p>
    <w:p w14:paraId="3B6FFA12" w14:textId="77777777" w:rsidR="0062265C" w:rsidRPr="0062265C" w:rsidRDefault="0062265C">
      <w:pPr>
        <w:numPr>
          <w:ilvl w:val="0"/>
          <w:numId w:val="8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phased AI deployment to streamline adoption.</w:t>
      </w:r>
    </w:p>
    <w:p w14:paraId="51D95A2E"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Invest in AI Training and Employee Engagement</w:t>
      </w:r>
    </w:p>
    <w:p w14:paraId="1A658828" w14:textId="77777777" w:rsidR="0062265C" w:rsidRPr="0062265C" w:rsidRDefault="0062265C">
      <w:pPr>
        <w:numPr>
          <w:ilvl w:val="0"/>
          <w:numId w:val="8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Educate employees on AI compliance tools and risk monitoring systems.</w:t>
      </w:r>
    </w:p>
    <w:p w14:paraId="44251A28" w14:textId="77777777" w:rsidR="0062265C" w:rsidRPr="0062265C" w:rsidRDefault="0062265C">
      <w:pPr>
        <w:numPr>
          <w:ilvl w:val="0"/>
          <w:numId w:val="8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Encourage a culture of compliance awareness and automation acceptance.</w:t>
      </w:r>
    </w:p>
    <w:p w14:paraId="5E695023" w14:textId="77777777" w:rsidR="0062265C" w:rsidRPr="0062265C" w:rsidRDefault="0062265C">
      <w:pPr>
        <w:numPr>
          <w:ilvl w:val="0"/>
          <w:numId w:val="8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Leverage AI simulations for hands-on compliance training.</w:t>
      </w:r>
    </w:p>
    <w:p w14:paraId="0934463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Conduct Regular AI-Based Compliance Audits</w:t>
      </w:r>
    </w:p>
    <w:p w14:paraId="3576EE0C" w14:textId="77777777" w:rsidR="0062265C" w:rsidRPr="0062265C" w:rsidRDefault="0062265C">
      <w:pPr>
        <w:numPr>
          <w:ilvl w:val="0"/>
          <w:numId w:val="8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AI systems maintain accuracy in compliance reporting.</w:t>
      </w:r>
    </w:p>
    <w:p w14:paraId="2E970712" w14:textId="77777777" w:rsidR="0062265C" w:rsidRPr="0062265C" w:rsidRDefault="0062265C">
      <w:pPr>
        <w:numPr>
          <w:ilvl w:val="0"/>
          <w:numId w:val="8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Monitor AI-driven fraud detection models for effectiveness.</w:t>
      </w:r>
    </w:p>
    <w:p w14:paraId="72F706AB" w14:textId="77777777" w:rsidR="0062265C" w:rsidRPr="0062265C" w:rsidRDefault="0062265C">
      <w:pPr>
        <w:numPr>
          <w:ilvl w:val="0"/>
          <w:numId w:val="8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blockchain for real-time audit transparency.</w:t>
      </w:r>
    </w:p>
    <w:p w14:paraId="09C7B2C1"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AI-Powered Compliance Framework</w:t>
      </w:r>
      <w:r w:rsidRPr="0062265C">
        <w:rPr>
          <w:rFonts w:ascii="Times New Roman" w:eastAsia="Times New Roman" w:hAnsi="Times New Roman" w:cs="Times New Roman"/>
          <w:kern w:val="0"/>
          <w:sz w:val="24"/>
          <w:szCs w:val="24"/>
          <w:lang w:eastAsia="en-IN"/>
          <w14:ligatures w14:val="none"/>
        </w:rPr>
        <w:t xml:space="preserve"> Amazon leveraged </w:t>
      </w:r>
      <w:r w:rsidRPr="0062265C">
        <w:rPr>
          <w:rFonts w:ascii="Times New Roman" w:eastAsia="Times New Roman" w:hAnsi="Times New Roman" w:cs="Times New Roman"/>
          <w:b/>
          <w:bCs/>
          <w:kern w:val="0"/>
          <w:sz w:val="24"/>
          <w:szCs w:val="24"/>
          <w:lang w:eastAsia="en-IN"/>
          <w14:ligatures w14:val="none"/>
        </w:rPr>
        <w:t>machine-learning compliance models</w:t>
      </w:r>
      <w:r w:rsidRPr="0062265C">
        <w:rPr>
          <w:rFonts w:ascii="Times New Roman" w:eastAsia="Times New Roman" w:hAnsi="Times New Roman" w:cs="Times New Roman"/>
          <w:kern w:val="0"/>
          <w:sz w:val="24"/>
          <w:szCs w:val="24"/>
          <w:lang w:eastAsia="en-IN"/>
          <w14:ligatures w14:val="none"/>
        </w:rPr>
        <w:t xml:space="preserve">, enhancing </w:t>
      </w:r>
      <w:r w:rsidRPr="0062265C">
        <w:rPr>
          <w:rFonts w:ascii="Times New Roman" w:eastAsia="Times New Roman" w:hAnsi="Times New Roman" w:cs="Times New Roman"/>
          <w:b/>
          <w:bCs/>
          <w:kern w:val="0"/>
          <w:sz w:val="24"/>
          <w:szCs w:val="24"/>
          <w:lang w:eastAsia="en-IN"/>
          <w14:ligatures w14:val="none"/>
        </w:rPr>
        <w:t>fraud prevention and reducing regulatory risks across global markets.</w:t>
      </w:r>
    </w:p>
    <w:p w14:paraId="4D21477E"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FF1C5A">
          <v:rect id="_x0000_i1460" style="width:0;height:1.5pt" o:hralign="center" o:hrstd="t" o:hr="t" fillcolor="#a0a0a0" stroked="f"/>
        </w:pict>
      </w:r>
    </w:p>
    <w:p w14:paraId="10C07B27"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43413A7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 and automation have revolutionized </w:t>
      </w:r>
      <w:r w:rsidRPr="0062265C">
        <w:rPr>
          <w:rFonts w:ascii="Times New Roman" w:eastAsia="Times New Roman" w:hAnsi="Times New Roman" w:cs="Times New Roman"/>
          <w:b/>
          <w:bCs/>
          <w:kern w:val="0"/>
          <w:sz w:val="24"/>
          <w:szCs w:val="24"/>
          <w:lang w:eastAsia="en-IN"/>
          <w14:ligatures w14:val="none"/>
        </w:rPr>
        <w:t>compliance monitoring</w:t>
      </w:r>
      <w:r w:rsidRPr="0062265C">
        <w:rPr>
          <w:rFonts w:ascii="Times New Roman" w:eastAsia="Times New Roman" w:hAnsi="Times New Roman" w:cs="Times New Roman"/>
          <w:kern w:val="0"/>
          <w:sz w:val="24"/>
          <w:szCs w:val="24"/>
          <w:lang w:eastAsia="en-IN"/>
          <w14:ligatures w14:val="none"/>
        </w:rPr>
        <w:t xml:space="preserve">, providing organizations with </w:t>
      </w:r>
      <w:r w:rsidRPr="0062265C">
        <w:rPr>
          <w:rFonts w:ascii="Times New Roman" w:eastAsia="Times New Roman" w:hAnsi="Times New Roman" w:cs="Times New Roman"/>
          <w:b/>
          <w:bCs/>
          <w:kern w:val="0"/>
          <w:sz w:val="24"/>
          <w:szCs w:val="24"/>
          <w:lang w:eastAsia="en-IN"/>
          <w14:ligatures w14:val="none"/>
        </w:rPr>
        <w:t>real-time risk intelligence, automated regulatory tracking, and enhanced fraud detection.</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 xml:space="preserve">machine learning, RPA, NLP, and blockchain-based </w:t>
      </w:r>
      <w:r w:rsidRPr="0062265C">
        <w:rPr>
          <w:rFonts w:ascii="Times New Roman" w:eastAsia="Times New Roman" w:hAnsi="Times New Roman" w:cs="Times New Roman"/>
          <w:b/>
          <w:bCs/>
          <w:kern w:val="0"/>
          <w:sz w:val="24"/>
          <w:szCs w:val="24"/>
          <w:lang w:eastAsia="en-IN"/>
          <w14:ligatures w14:val="none"/>
        </w:rPr>
        <w:lastRenderedPageBreak/>
        <w:t>compliance solutions</w:t>
      </w:r>
      <w:r w:rsidRPr="0062265C">
        <w:rPr>
          <w:rFonts w:ascii="Times New Roman" w:eastAsia="Times New Roman" w:hAnsi="Times New Roman" w:cs="Times New Roman"/>
          <w:kern w:val="0"/>
          <w:sz w:val="24"/>
          <w:szCs w:val="24"/>
          <w:lang w:eastAsia="en-IN"/>
          <w14:ligatures w14:val="none"/>
        </w:rPr>
        <w:t xml:space="preserve">, organizations can ensure </w:t>
      </w:r>
      <w:r w:rsidRPr="0062265C">
        <w:rPr>
          <w:rFonts w:ascii="Times New Roman" w:eastAsia="Times New Roman" w:hAnsi="Times New Roman" w:cs="Times New Roman"/>
          <w:b/>
          <w:bCs/>
          <w:kern w:val="0"/>
          <w:sz w:val="24"/>
          <w:szCs w:val="24"/>
          <w:lang w:eastAsia="en-IN"/>
          <w14:ligatures w14:val="none"/>
        </w:rPr>
        <w:t>seamless regulatory adherence, improved risk management, and operational efficiency.</w:t>
      </w:r>
    </w:p>
    <w:p w14:paraId="4D648ED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How to Conduct an Internal Compliance Audit</w:t>
      </w:r>
    </w:p>
    <w:p w14:paraId="25C8B356"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1F94ACE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An </w:t>
      </w:r>
      <w:r w:rsidRPr="0062265C">
        <w:rPr>
          <w:rFonts w:ascii="Times New Roman" w:eastAsia="Times New Roman" w:hAnsi="Times New Roman" w:cs="Times New Roman"/>
          <w:b/>
          <w:bCs/>
          <w:kern w:val="0"/>
          <w:sz w:val="24"/>
          <w:szCs w:val="24"/>
          <w:lang w:eastAsia="en-IN"/>
          <w14:ligatures w14:val="none"/>
        </w:rPr>
        <w:t>internal compliance audit</w:t>
      </w:r>
      <w:r w:rsidRPr="0062265C">
        <w:rPr>
          <w:rFonts w:ascii="Times New Roman" w:eastAsia="Times New Roman" w:hAnsi="Times New Roman" w:cs="Times New Roman"/>
          <w:kern w:val="0"/>
          <w:sz w:val="24"/>
          <w:szCs w:val="24"/>
          <w:lang w:eastAsia="en-IN"/>
          <w14:ligatures w14:val="none"/>
        </w:rPr>
        <w:t xml:space="preserve"> is a structured assessment designed to evaluate whether an organization </w:t>
      </w:r>
      <w:r w:rsidRPr="0062265C">
        <w:rPr>
          <w:rFonts w:ascii="Times New Roman" w:eastAsia="Times New Roman" w:hAnsi="Times New Roman" w:cs="Times New Roman"/>
          <w:b/>
          <w:bCs/>
          <w:kern w:val="0"/>
          <w:sz w:val="24"/>
          <w:szCs w:val="24"/>
          <w:lang w:eastAsia="en-IN"/>
          <w14:ligatures w14:val="none"/>
        </w:rPr>
        <w:t>adheres to regulatory requirements, internal policies, and industry standards.</w:t>
      </w:r>
      <w:r w:rsidRPr="0062265C">
        <w:rPr>
          <w:rFonts w:ascii="Times New Roman" w:eastAsia="Times New Roman" w:hAnsi="Times New Roman" w:cs="Times New Roman"/>
          <w:kern w:val="0"/>
          <w:sz w:val="24"/>
          <w:szCs w:val="24"/>
          <w:lang w:eastAsia="en-IN"/>
          <w14:ligatures w14:val="none"/>
        </w:rPr>
        <w:t xml:space="preserve"> It helps organizations </w:t>
      </w:r>
      <w:r w:rsidRPr="0062265C">
        <w:rPr>
          <w:rFonts w:ascii="Times New Roman" w:eastAsia="Times New Roman" w:hAnsi="Times New Roman" w:cs="Times New Roman"/>
          <w:b/>
          <w:bCs/>
          <w:kern w:val="0"/>
          <w:sz w:val="24"/>
          <w:szCs w:val="24"/>
          <w:lang w:eastAsia="en-IN"/>
          <w14:ligatures w14:val="none"/>
        </w:rPr>
        <w:t>identify risks, improve governance, and prevent legal or financial repercussions.</w:t>
      </w:r>
    </w:p>
    <w:p w14:paraId="25BAF344"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With evolving regulations, increasing cybersecurity threats, and the growing complexity of compliance frameworks, businesses must conduct regular internal audits to </w:t>
      </w:r>
      <w:r w:rsidRPr="0062265C">
        <w:rPr>
          <w:rFonts w:ascii="Times New Roman" w:eastAsia="Times New Roman" w:hAnsi="Times New Roman" w:cs="Times New Roman"/>
          <w:b/>
          <w:bCs/>
          <w:kern w:val="0"/>
          <w:sz w:val="24"/>
          <w:szCs w:val="24"/>
          <w:lang w:eastAsia="en-IN"/>
          <w14:ligatures w14:val="none"/>
        </w:rPr>
        <w:t>ensure transparency, accountability, and regulatory adherence.</w:t>
      </w:r>
    </w:p>
    <w:p w14:paraId="1013322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provides a </w:t>
      </w:r>
      <w:r w:rsidRPr="0062265C">
        <w:rPr>
          <w:rFonts w:ascii="Times New Roman" w:eastAsia="Times New Roman" w:hAnsi="Times New Roman" w:cs="Times New Roman"/>
          <w:b/>
          <w:bCs/>
          <w:kern w:val="0"/>
          <w:sz w:val="24"/>
          <w:szCs w:val="24"/>
          <w:lang w:eastAsia="en-IN"/>
          <w14:ligatures w14:val="none"/>
        </w:rPr>
        <w:t>step-by-step guide</w:t>
      </w:r>
      <w:r w:rsidRPr="0062265C">
        <w:rPr>
          <w:rFonts w:ascii="Times New Roman" w:eastAsia="Times New Roman" w:hAnsi="Times New Roman" w:cs="Times New Roman"/>
          <w:kern w:val="0"/>
          <w:sz w:val="24"/>
          <w:szCs w:val="24"/>
          <w:lang w:eastAsia="en-IN"/>
          <w14:ligatures w14:val="none"/>
        </w:rPr>
        <w:t xml:space="preserve"> on how to conduct an internal compliance audit, the best practices to follow, and real-world case studies demonstrating effective auditing techniques.</w:t>
      </w:r>
    </w:p>
    <w:p w14:paraId="4B77A95B"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43D06B">
          <v:rect id="_x0000_i1461" style="width:0;height:1.5pt" o:hralign="center" o:hrstd="t" o:hr="t" fillcolor="#a0a0a0" stroked="f"/>
        </w:pict>
      </w:r>
    </w:p>
    <w:p w14:paraId="48A8E1D3"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Importance of Internal Compliance Audits</w:t>
      </w:r>
    </w:p>
    <w:p w14:paraId="11EC265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Conduct Internal Compliance Audits?</w:t>
      </w:r>
    </w:p>
    <w:p w14:paraId="2B884E92"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Internal compliance audits are essential for:</w:t>
      </w:r>
    </w:p>
    <w:p w14:paraId="273B04E4" w14:textId="77777777" w:rsidR="0062265C" w:rsidRPr="0062265C" w:rsidRDefault="0062265C">
      <w:pPr>
        <w:numPr>
          <w:ilvl w:val="0"/>
          <w:numId w:val="8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Identifying regulatory gaps</w:t>
      </w:r>
      <w:r w:rsidRPr="0062265C">
        <w:rPr>
          <w:rFonts w:ascii="Times New Roman" w:eastAsia="Times New Roman" w:hAnsi="Times New Roman" w:cs="Times New Roman"/>
          <w:kern w:val="0"/>
          <w:sz w:val="24"/>
          <w:szCs w:val="24"/>
          <w:lang w:eastAsia="en-IN"/>
          <w14:ligatures w14:val="none"/>
        </w:rPr>
        <w:t xml:space="preserve"> before they become violations.</w:t>
      </w:r>
    </w:p>
    <w:p w14:paraId="1E376E1B" w14:textId="77777777" w:rsidR="0062265C" w:rsidRPr="0062265C" w:rsidRDefault="0062265C">
      <w:pPr>
        <w:numPr>
          <w:ilvl w:val="0"/>
          <w:numId w:val="8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cybersecurity, financial, and operational compliance.</w:t>
      </w:r>
    </w:p>
    <w:p w14:paraId="4F87BC07" w14:textId="77777777" w:rsidR="0062265C" w:rsidRPr="0062265C" w:rsidRDefault="0062265C">
      <w:pPr>
        <w:numPr>
          <w:ilvl w:val="0"/>
          <w:numId w:val="8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Detecting fraud, insider threats, and ethical breaches.</w:t>
      </w:r>
    </w:p>
    <w:p w14:paraId="2545378E" w14:textId="77777777" w:rsidR="0062265C" w:rsidRPr="0062265C" w:rsidRDefault="0062265C">
      <w:pPr>
        <w:numPr>
          <w:ilvl w:val="0"/>
          <w:numId w:val="8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Improving risk management and internal controls.</w:t>
      </w:r>
    </w:p>
    <w:p w14:paraId="6B710259" w14:textId="77777777" w:rsidR="0062265C" w:rsidRPr="0062265C" w:rsidRDefault="0062265C">
      <w:pPr>
        <w:numPr>
          <w:ilvl w:val="0"/>
          <w:numId w:val="8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Enhancing corporate governance and accountability.</w:t>
      </w:r>
    </w:p>
    <w:p w14:paraId="6974004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Benefits of Internal Audits</w:t>
      </w:r>
    </w:p>
    <w:p w14:paraId="223B65A8" w14:textId="77777777" w:rsidR="0062265C" w:rsidRPr="0062265C" w:rsidRDefault="0062265C">
      <w:pPr>
        <w:numPr>
          <w:ilvl w:val="0"/>
          <w:numId w:val="8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Ensures adherence to GDPR, SOX, HIPAA, and industry regulations.</w:t>
      </w:r>
    </w:p>
    <w:p w14:paraId="5BB7AAE8" w14:textId="77777777" w:rsidR="0062265C" w:rsidRPr="0062265C" w:rsidRDefault="0062265C">
      <w:pPr>
        <w:numPr>
          <w:ilvl w:val="0"/>
          <w:numId w:val="8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Mitigation:</w:t>
      </w:r>
      <w:r w:rsidRPr="0062265C">
        <w:rPr>
          <w:rFonts w:ascii="Times New Roman" w:eastAsia="Times New Roman" w:hAnsi="Times New Roman" w:cs="Times New Roman"/>
          <w:kern w:val="0"/>
          <w:sz w:val="24"/>
          <w:szCs w:val="24"/>
          <w:lang w:eastAsia="en-IN"/>
          <w14:ligatures w14:val="none"/>
        </w:rPr>
        <w:t xml:space="preserve"> Identifies weaknesses before they escalate into financial or legal risks.</w:t>
      </w:r>
    </w:p>
    <w:p w14:paraId="30246E0F" w14:textId="77777777" w:rsidR="0062265C" w:rsidRPr="0062265C" w:rsidRDefault="0062265C">
      <w:pPr>
        <w:numPr>
          <w:ilvl w:val="0"/>
          <w:numId w:val="8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Operational Efficiency:</w:t>
      </w:r>
      <w:r w:rsidRPr="0062265C">
        <w:rPr>
          <w:rFonts w:ascii="Times New Roman" w:eastAsia="Times New Roman" w:hAnsi="Times New Roman" w:cs="Times New Roman"/>
          <w:kern w:val="0"/>
          <w:sz w:val="24"/>
          <w:szCs w:val="24"/>
          <w:lang w:eastAsia="en-IN"/>
          <w14:ligatures w14:val="none"/>
        </w:rPr>
        <w:t xml:space="preserve"> Enhances processes through audit-driven improvements.</w:t>
      </w:r>
    </w:p>
    <w:p w14:paraId="009EFEE2" w14:textId="77777777" w:rsidR="0062265C" w:rsidRPr="0062265C" w:rsidRDefault="0062265C">
      <w:pPr>
        <w:numPr>
          <w:ilvl w:val="0"/>
          <w:numId w:val="8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Trust and Transparency:</w:t>
      </w:r>
      <w:r w:rsidRPr="0062265C">
        <w:rPr>
          <w:rFonts w:ascii="Times New Roman" w:eastAsia="Times New Roman" w:hAnsi="Times New Roman" w:cs="Times New Roman"/>
          <w:kern w:val="0"/>
          <w:sz w:val="24"/>
          <w:szCs w:val="24"/>
          <w:lang w:eastAsia="en-IN"/>
          <w14:ligatures w14:val="none"/>
        </w:rPr>
        <w:t xml:space="preserve"> Strengthens stakeholder confidence in governance practices.</w:t>
      </w:r>
    </w:p>
    <w:p w14:paraId="6EA4D7E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JPMorgan’s Internal Audit Success</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AI-driven internal compliance audits</w:t>
      </w:r>
      <w:r w:rsidRPr="0062265C">
        <w:rPr>
          <w:rFonts w:ascii="Times New Roman" w:eastAsia="Times New Roman" w:hAnsi="Times New Roman" w:cs="Times New Roman"/>
          <w:kern w:val="0"/>
          <w:sz w:val="24"/>
          <w:szCs w:val="24"/>
          <w:lang w:eastAsia="en-IN"/>
          <w14:ligatures w14:val="none"/>
        </w:rPr>
        <w:t xml:space="preserve">, reducing financial fraud and improving SOX compliance by </w:t>
      </w:r>
      <w:r w:rsidRPr="0062265C">
        <w:rPr>
          <w:rFonts w:ascii="Times New Roman" w:eastAsia="Times New Roman" w:hAnsi="Times New Roman" w:cs="Times New Roman"/>
          <w:b/>
          <w:bCs/>
          <w:kern w:val="0"/>
          <w:sz w:val="24"/>
          <w:szCs w:val="24"/>
          <w:lang w:eastAsia="en-IN"/>
          <w14:ligatures w14:val="none"/>
        </w:rPr>
        <w:t>35%</w:t>
      </w:r>
      <w:r w:rsidRPr="0062265C">
        <w:rPr>
          <w:rFonts w:ascii="Times New Roman" w:eastAsia="Times New Roman" w:hAnsi="Times New Roman" w:cs="Times New Roman"/>
          <w:kern w:val="0"/>
          <w:sz w:val="24"/>
          <w:szCs w:val="24"/>
          <w:lang w:eastAsia="en-IN"/>
          <w14:ligatures w14:val="none"/>
        </w:rPr>
        <w:t>.</w:t>
      </w:r>
    </w:p>
    <w:p w14:paraId="44FA99EC"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9F90FC">
          <v:rect id="_x0000_i1462" style="width:0;height:1.5pt" o:hralign="center" o:hrstd="t" o:hr="t" fillcolor="#a0a0a0" stroked="f"/>
        </w:pict>
      </w:r>
    </w:p>
    <w:p w14:paraId="5CEFC72D"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Steps to Conduct an Internal Compliance Audit</w:t>
      </w:r>
    </w:p>
    <w:p w14:paraId="75B8FE62"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1: Define Audit Objectives and Scope</w:t>
      </w:r>
    </w:p>
    <w:p w14:paraId="5503EB2A" w14:textId="77777777" w:rsidR="0062265C" w:rsidRPr="0062265C" w:rsidRDefault="0062265C">
      <w:pPr>
        <w:numPr>
          <w:ilvl w:val="0"/>
          <w:numId w:val="8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key regulatory requirements</w:t>
      </w:r>
      <w:r w:rsidRPr="0062265C">
        <w:rPr>
          <w:rFonts w:ascii="Times New Roman" w:eastAsia="Times New Roman" w:hAnsi="Times New Roman" w:cs="Times New Roman"/>
          <w:kern w:val="0"/>
          <w:sz w:val="24"/>
          <w:szCs w:val="24"/>
          <w:lang w:eastAsia="en-IN"/>
          <w14:ligatures w14:val="none"/>
        </w:rPr>
        <w:t xml:space="preserve"> relevant to the organization.</w:t>
      </w:r>
    </w:p>
    <w:p w14:paraId="126183F3" w14:textId="77777777" w:rsidR="0062265C" w:rsidRPr="0062265C" w:rsidRDefault="0062265C">
      <w:pPr>
        <w:numPr>
          <w:ilvl w:val="0"/>
          <w:numId w:val="8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Determine the departments and processes to audit.</w:t>
      </w:r>
    </w:p>
    <w:p w14:paraId="420FC503" w14:textId="77777777" w:rsidR="0062265C" w:rsidRPr="0062265C" w:rsidRDefault="0062265C">
      <w:pPr>
        <w:numPr>
          <w:ilvl w:val="0"/>
          <w:numId w:val="8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measurable audit objectives</w:t>
      </w:r>
      <w:r w:rsidRPr="0062265C">
        <w:rPr>
          <w:rFonts w:ascii="Times New Roman" w:eastAsia="Times New Roman" w:hAnsi="Times New Roman" w:cs="Times New Roman"/>
          <w:kern w:val="0"/>
          <w:sz w:val="24"/>
          <w:szCs w:val="24"/>
          <w:lang w:eastAsia="en-IN"/>
          <w14:ligatures w14:val="none"/>
        </w:rPr>
        <w:t xml:space="preserve"> (e.g., data privacy compliance, financial reporting accuracy, cybersecurity resilience).</w:t>
      </w:r>
    </w:p>
    <w:p w14:paraId="7205E5B8" w14:textId="77777777" w:rsidR="0062265C" w:rsidRPr="0062265C" w:rsidRDefault="0062265C">
      <w:pPr>
        <w:numPr>
          <w:ilvl w:val="0"/>
          <w:numId w:val="8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Align the audit scope with industry standards</w:t>
      </w:r>
      <w:r w:rsidRPr="0062265C">
        <w:rPr>
          <w:rFonts w:ascii="Times New Roman" w:eastAsia="Times New Roman" w:hAnsi="Times New Roman" w:cs="Times New Roman"/>
          <w:kern w:val="0"/>
          <w:sz w:val="24"/>
          <w:szCs w:val="24"/>
          <w:lang w:eastAsia="en-IN"/>
          <w14:ligatures w14:val="none"/>
        </w:rPr>
        <w:t xml:space="preserve"> like ISO 27001, PCI-DSS, or COSO ERM.</w:t>
      </w:r>
    </w:p>
    <w:p w14:paraId="674AB7AE"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2: Develop an Audit Plan</w:t>
      </w:r>
    </w:p>
    <w:p w14:paraId="38758785" w14:textId="77777777" w:rsidR="0062265C" w:rsidRPr="0062265C" w:rsidRDefault="0062265C">
      <w:pPr>
        <w:numPr>
          <w:ilvl w:val="0"/>
          <w:numId w:val="8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Establish an audit team</w:t>
      </w:r>
      <w:r w:rsidRPr="0062265C">
        <w:rPr>
          <w:rFonts w:ascii="Times New Roman" w:eastAsia="Times New Roman" w:hAnsi="Times New Roman" w:cs="Times New Roman"/>
          <w:kern w:val="0"/>
          <w:sz w:val="24"/>
          <w:szCs w:val="24"/>
          <w:lang w:eastAsia="en-IN"/>
          <w14:ligatures w14:val="none"/>
        </w:rPr>
        <w:t xml:space="preserve"> consisting of compliance officers, risk managers, and legal experts.</w:t>
      </w:r>
    </w:p>
    <w:p w14:paraId="0FDCD615" w14:textId="77777777" w:rsidR="0062265C" w:rsidRPr="0062265C" w:rsidRDefault="0062265C">
      <w:pPr>
        <w:numPr>
          <w:ilvl w:val="0"/>
          <w:numId w:val="8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Outline data collection methods</w:t>
      </w:r>
      <w:r w:rsidRPr="0062265C">
        <w:rPr>
          <w:rFonts w:ascii="Times New Roman" w:eastAsia="Times New Roman" w:hAnsi="Times New Roman" w:cs="Times New Roman"/>
          <w:kern w:val="0"/>
          <w:sz w:val="24"/>
          <w:szCs w:val="24"/>
          <w:lang w:eastAsia="en-IN"/>
          <w14:ligatures w14:val="none"/>
        </w:rPr>
        <w:t xml:space="preserve"> (e.g., document reviews, employee interviews, automated monitoring tools).</w:t>
      </w:r>
    </w:p>
    <w:p w14:paraId="260D9229" w14:textId="77777777" w:rsidR="0062265C" w:rsidRPr="0062265C" w:rsidRDefault="0062265C">
      <w:pPr>
        <w:numPr>
          <w:ilvl w:val="0"/>
          <w:numId w:val="8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a timeline for the audit process</w:t>
      </w:r>
      <w:r w:rsidRPr="0062265C">
        <w:rPr>
          <w:rFonts w:ascii="Times New Roman" w:eastAsia="Times New Roman" w:hAnsi="Times New Roman" w:cs="Times New Roman"/>
          <w:kern w:val="0"/>
          <w:sz w:val="24"/>
          <w:szCs w:val="24"/>
          <w:lang w:eastAsia="en-IN"/>
          <w14:ligatures w14:val="none"/>
        </w:rPr>
        <w:t>, including assessments, reviews, and reporting.</w:t>
      </w:r>
    </w:p>
    <w:p w14:paraId="71AD0103" w14:textId="77777777" w:rsidR="0062265C" w:rsidRPr="0062265C" w:rsidRDefault="0062265C">
      <w:pPr>
        <w:numPr>
          <w:ilvl w:val="0"/>
          <w:numId w:val="8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AI-based compliance tracking tools</w:t>
      </w:r>
      <w:r w:rsidRPr="0062265C">
        <w:rPr>
          <w:rFonts w:ascii="Times New Roman" w:eastAsia="Times New Roman" w:hAnsi="Times New Roman" w:cs="Times New Roman"/>
          <w:kern w:val="0"/>
          <w:sz w:val="24"/>
          <w:szCs w:val="24"/>
          <w:lang w:eastAsia="en-IN"/>
          <w14:ligatures w14:val="none"/>
        </w:rPr>
        <w:t xml:space="preserve"> for automated data gathering and risk assessment.</w:t>
      </w:r>
    </w:p>
    <w:p w14:paraId="150CD34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3: Conduct the Compliance Review</w:t>
      </w:r>
    </w:p>
    <w:p w14:paraId="281299D2" w14:textId="77777777" w:rsidR="0062265C" w:rsidRPr="0062265C" w:rsidRDefault="0062265C">
      <w:pPr>
        <w:numPr>
          <w:ilvl w:val="0"/>
          <w:numId w:val="8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Review policies, procedures, and internal controls</w:t>
      </w:r>
      <w:r w:rsidRPr="0062265C">
        <w:rPr>
          <w:rFonts w:ascii="Times New Roman" w:eastAsia="Times New Roman" w:hAnsi="Times New Roman" w:cs="Times New Roman"/>
          <w:kern w:val="0"/>
          <w:sz w:val="24"/>
          <w:szCs w:val="24"/>
          <w:lang w:eastAsia="en-IN"/>
          <w14:ligatures w14:val="none"/>
        </w:rPr>
        <w:t xml:space="preserve"> to assess compliance effectiveness.</w:t>
      </w:r>
    </w:p>
    <w:p w14:paraId="6CA3E241" w14:textId="77777777" w:rsidR="0062265C" w:rsidRPr="0062265C" w:rsidRDefault="0062265C">
      <w:pPr>
        <w:numPr>
          <w:ilvl w:val="0"/>
          <w:numId w:val="8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Examine financial transactions, cybersecurity protocols, and HR records</w:t>
      </w:r>
      <w:r w:rsidRPr="0062265C">
        <w:rPr>
          <w:rFonts w:ascii="Times New Roman" w:eastAsia="Times New Roman" w:hAnsi="Times New Roman" w:cs="Times New Roman"/>
          <w:kern w:val="0"/>
          <w:sz w:val="24"/>
          <w:szCs w:val="24"/>
          <w:lang w:eastAsia="en-IN"/>
          <w14:ligatures w14:val="none"/>
        </w:rPr>
        <w:t xml:space="preserve"> to detect compliance violations.</w:t>
      </w:r>
    </w:p>
    <w:p w14:paraId="662BD710" w14:textId="77777777" w:rsidR="0062265C" w:rsidRPr="0062265C" w:rsidRDefault="0062265C">
      <w:pPr>
        <w:numPr>
          <w:ilvl w:val="0"/>
          <w:numId w:val="8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data analytics and automation</w:t>
      </w:r>
      <w:r w:rsidRPr="0062265C">
        <w:rPr>
          <w:rFonts w:ascii="Times New Roman" w:eastAsia="Times New Roman" w:hAnsi="Times New Roman" w:cs="Times New Roman"/>
          <w:kern w:val="0"/>
          <w:sz w:val="24"/>
          <w:szCs w:val="24"/>
          <w:lang w:eastAsia="en-IN"/>
          <w14:ligatures w14:val="none"/>
        </w:rPr>
        <w:t xml:space="preserve"> to identify irregularities and risk patterns.</w:t>
      </w:r>
    </w:p>
    <w:p w14:paraId="3AE67FF7" w14:textId="77777777" w:rsidR="0062265C" w:rsidRPr="0062265C" w:rsidRDefault="0062265C">
      <w:pPr>
        <w:numPr>
          <w:ilvl w:val="0"/>
          <w:numId w:val="8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Interview key stakeholders</w:t>
      </w:r>
      <w:r w:rsidRPr="0062265C">
        <w:rPr>
          <w:rFonts w:ascii="Times New Roman" w:eastAsia="Times New Roman" w:hAnsi="Times New Roman" w:cs="Times New Roman"/>
          <w:kern w:val="0"/>
          <w:sz w:val="24"/>
          <w:szCs w:val="24"/>
          <w:lang w:eastAsia="en-IN"/>
          <w14:ligatures w14:val="none"/>
        </w:rPr>
        <w:t xml:space="preserve"> to evaluate process adherence and governance awareness.</w:t>
      </w:r>
    </w:p>
    <w:p w14:paraId="37C809F0"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4: Identify Compliance Gaps and Risks</w:t>
      </w:r>
    </w:p>
    <w:p w14:paraId="1032028C" w14:textId="77777777" w:rsidR="0062265C" w:rsidRPr="0062265C" w:rsidRDefault="0062265C">
      <w:pPr>
        <w:numPr>
          <w:ilvl w:val="0"/>
          <w:numId w:val="8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Document findings of non-compliance and policy violations.</w:t>
      </w:r>
    </w:p>
    <w:p w14:paraId="69987DD6" w14:textId="77777777" w:rsidR="0062265C" w:rsidRPr="0062265C" w:rsidRDefault="0062265C">
      <w:pPr>
        <w:numPr>
          <w:ilvl w:val="0"/>
          <w:numId w:val="8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Rank risks based on severity</w:t>
      </w:r>
      <w:r w:rsidRPr="0062265C">
        <w:rPr>
          <w:rFonts w:ascii="Times New Roman" w:eastAsia="Times New Roman" w:hAnsi="Times New Roman" w:cs="Times New Roman"/>
          <w:kern w:val="0"/>
          <w:sz w:val="24"/>
          <w:szCs w:val="24"/>
          <w:lang w:eastAsia="en-IN"/>
          <w14:ligatures w14:val="none"/>
        </w:rPr>
        <w:t xml:space="preserve"> (e.g., high, medium, low impact on the organization).</w:t>
      </w:r>
    </w:p>
    <w:p w14:paraId="1A2077CD" w14:textId="77777777" w:rsidR="0062265C" w:rsidRPr="0062265C" w:rsidRDefault="0062265C">
      <w:pPr>
        <w:numPr>
          <w:ilvl w:val="0"/>
          <w:numId w:val="8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Determine the root causes of compliance failures</w:t>
      </w:r>
      <w:r w:rsidRPr="0062265C">
        <w:rPr>
          <w:rFonts w:ascii="Times New Roman" w:eastAsia="Times New Roman" w:hAnsi="Times New Roman" w:cs="Times New Roman"/>
          <w:kern w:val="0"/>
          <w:sz w:val="24"/>
          <w:szCs w:val="24"/>
          <w:lang w:eastAsia="en-IN"/>
          <w14:ligatures w14:val="none"/>
        </w:rPr>
        <w:t xml:space="preserve"> and suggest corrective actions.</w:t>
      </w:r>
    </w:p>
    <w:p w14:paraId="6AA0AD04" w14:textId="77777777" w:rsidR="0062265C" w:rsidRPr="0062265C" w:rsidRDefault="0062265C">
      <w:pPr>
        <w:numPr>
          <w:ilvl w:val="0"/>
          <w:numId w:val="8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AI-powered risk scoring models</w:t>
      </w:r>
      <w:r w:rsidRPr="0062265C">
        <w:rPr>
          <w:rFonts w:ascii="Times New Roman" w:eastAsia="Times New Roman" w:hAnsi="Times New Roman" w:cs="Times New Roman"/>
          <w:kern w:val="0"/>
          <w:sz w:val="24"/>
          <w:szCs w:val="24"/>
          <w:lang w:eastAsia="en-IN"/>
          <w14:ligatures w14:val="none"/>
        </w:rPr>
        <w:t xml:space="preserve"> to predict future compliance risks.</w:t>
      </w:r>
    </w:p>
    <w:p w14:paraId="311A5F7A"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5: Develop and Implement Corrective Action Plans</w:t>
      </w:r>
    </w:p>
    <w:p w14:paraId="5BCD89CF" w14:textId="77777777" w:rsidR="0062265C" w:rsidRPr="0062265C" w:rsidRDefault="0062265C">
      <w:pPr>
        <w:numPr>
          <w:ilvl w:val="0"/>
          <w:numId w:val="8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Create remediation strategies</w:t>
      </w:r>
      <w:r w:rsidRPr="0062265C">
        <w:rPr>
          <w:rFonts w:ascii="Times New Roman" w:eastAsia="Times New Roman" w:hAnsi="Times New Roman" w:cs="Times New Roman"/>
          <w:kern w:val="0"/>
          <w:sz w:val="24"/>
          <w:szCs w:val="24"/>
          <w:lang w:eastAsia="en-IN"/>
          <w14:ligatures w14:val="none"/>
        </w:rPr>
        <w:t xml:space="preserve"> to address compliance deficiencies.</w:t>
      </w:r>
    </w:p>
    <w:p w14:paraId="772CB6C4" w14:textId="77777777" w:rsidR="0062265C" w:rsidRPr="0062265C" w:rsidRDefault="0062265C">
      <w:pPr>
        <w:numPr>
          <w:ilvl w:val="0"/>
          <w:numId w:val="8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Assign responsibilities to relevant departments</w:t>
      </w:r>
      <w:r w:rsidRPr="0062265C">
        <w:rPr>
          <w:rFonts w:ascii="Times New Roman" w:eastAsia="Times New Roman" w:hAnsi="Times New Roman" w:cs="Times New Roman"/>
          <w:kern w:val="0"/>
          <w:sz w:val="24"/>
          <w:szCs w:val="24"/>
          <w:lang w:eastAsia="en-IN"/>
          <w14:ligatures w14:val="none"/>
        </w:rPr>
        <w:t xml:space="preserve"> for corrective action.</w:t>
      </w:r>
    </w:p>
    <w:p w14:paraId="096C84FA" w14:textId="77777777" w:rsidR="0062265C" w:rsidRPr="0062265C" w:rsidRDefault="0062265C">
      <w:pPr>
        <w:numPr>
          <w:ilvl w:val="0"/>
          <w:numId w:val="8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deadlines for resolving identified issues.</w:t>
      </w:r>
    </w:p>
    <w:p w14:paraId="23362365" w14:textId="77777777" w:rsidR="0062265C" w:rsidRPr="0062265C" w:rsidRDefault="0062265C">
      <w:pPr>
        <w:numPr>
          <w:ilvl w:val="0"/>
          <w:numId w:val="8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workflow automation tools</w:t>
      </w:r>
      <w:r w:rsidRPr="0062265C">
        <w:rPr>
          <w:rFonts w:ascii="Times New Roman" w:eastAsia="Times New Roman" w:hAnsi="Times New Roman" w:cs="Times New Roman"/>
          <w:kern w:val="0"/>
          <w:sz w:val="24"/>
          <w:szCs w:val="24"/>
          <w:lang w:eastAsia="en-IN"/>
          <w14:ligatures w14:val="none"/>
        </w:rPr>
        <w:t xml:space="preserve"> to monitor progress on corrective actions.</w:t>
      </w:r>
    </w:p>
    <w:p w14:paraId="6EF8927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 6: Report Findings and Recommend Improvements</w:t>
      </w:r>
    </w:p>
    <w:p w14:paraId="5118931C" w14:textId="77777777" w:rsidR="0062265C" w:rsidRPr="0062265C" w:rsidRDefault="0062265C">
      <w:pPr>
        <w:numPr>
          <w:ilvl w:val="0"/>
          <w:numId w:val="8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Prepare an internal audit report</w:t>
      </w:r>
      <w:r w:rsidRPr="0062265C">
        <w:rPr>
          <w:rFonts w:ascii="Times New Roman" w:eastAsia="Times New Roman" w:hAnsi="Times New Roman" w:cs="Times New Roman"/>
          <w:kern w:val="0"/>
          <w:sz w:val="24"/>
          <w:szCs w:val="24"/>
          <w:lang w:eastAsia="en-IN"/>
          <w14:ligatures w14:val="none"/>
        </w:rPr>
        <w:t xml:space="preserve"> summarizing key findings, risks, and recommendations.</w:t>
      </w:r>
    </w:p>
    <w:p w14:paraId="36D080F3" w14:textId="77777777" w:rsidR="0062265C" w:rsidRPr="0062265C" w:rsidRDefault="0062265C">
      <w:pPr>
        <w:numPr>
          <w:ilvl w:val="0"/>
          <w:numId w:val="8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Present the report to senior management, the board, or regulatory bodies.</w:t>
      </w:r>
    </w:p>
    <w:p w14:paraId="77EFB3B4" w14:textId="77777777" w:rsidR="0062265C" w:rsidRPr="0062265C" w:rsidRDefault="0062265C">
      <w:pPr>
        <w:numPr>
          <w:ilvl w:val="0"/>
          <w:numId w:val="8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transparency by maintaining audit trails and documentation.</w:t>
      </w:r>
    </w:p>
    <w:p w14:paraId="41CE00E5" w14:textId="77777777" w:rsidR="0062265C" w:rsidRPr="0062265C" w:rsidRDefault="0062265C">
      <w:pPr>
        <w:numPr>
          <w:ilvl w:val="0"/>
          <w:numId w:val="8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AI-based compliance dashboards</w:t>
      </w:r>
      <w:r w:rsidRPr="0062265C">
        <w:rPr>
          <w:rFonts w:ascii="Times New Roman" w:eastAsia="Times New Roman" w:hAnsi="Times New Roman" w:cs="Times New Roman"/>
          <w:kern w:val="0"/>
          <w:sz w:val="24"/>
          <w:szCs w:val="24"/>
          <w:lang w:eastAsia="en-IN"/>
          <w14:ligatures w14:val="none"/>
        </w:rPr>
        <w:t xml:space="preserve"> for continuous monitoring and reporting.</w:t>
      </w:r>
    </w:p>
    <w:p w14:paraId="1705187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AI-Powered Internal Audit Program</w:t>
      </w:r>
      <w:r w:rsidRPr="0062265C">
        <w:rPr>
          <w:rFonts w:ascii="Times New Roman" w:eastAsia="Times New Roman" w:hAnsi="Times New Roman" w:cs="Times New Roman"/>
          <w:kern w:val="0"/>
          <w:sz w:val="24"/>
          <w:szCs w:val="24"/>
          <w:lang w:eastAsia="en-IN"/>
          <w14:ligatures w14:val="none"/>
        </w:rPr>
        <w:t xml:space="preserve"> Microsoft integrated </w:t>
      </w:r>
      <w:r w:rsidRPr="0062265C">
        <w:rPr>
          <w:rFonts w:ascii="Times New Roman" w:eastAsia="Times New Roman" w:hAnsi="Times New Roman" w:cs="Times New Roman"/>
          <w:b/>
          <w:bCs/>
          <w:kern w:val="0"/>
          <w:sz w:val="24"/>
          <w:szCs w:val="24"/>
          <w:lang w:eastAsia="en-IN"/>
          <w14:ligatures w14:val="none"/>
        </w:rPr>
        <w:t>AI-driven compliance tracking tools</w:t>
      </w:r>
      <w:r w:rsidRPr="0062265C">
        <w:rPr>
          <w:rFonts w:ascii="Times New Roman" w:eastAsia="Times New Roman" w:hAnsi="Times New Roman" w:cs="Times New Roman"/>
          <w:kern w:val="0"/>
          <w:sz w:val="24"/>
          <w:szCs w:val="24"/>
          <w:lang w:eastAsia="en-IN"/>
          <w14:ligatures w14:val="none"/>
        </w:rPr>
        <w:t>, reducing regulatory violations and improving risk mitigation strategies.</w:t>
      </w:r>
    </w:p>
    <w:p w14:paraId="3987C3A7"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89CD8A">
          <v:rect id="_x0000_i1463" style="width:0;height:1.5pt" o:hralign="center" o:hrstd="t" o:hr="t" fillcolor="#a0a0a0" stroked="f"/>
        </w:pict>
      </w:r>
    </w:p>
    <w:p w14:paraId="2869A946"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in Conducting Internal Compliance Audits</w:t>
      </w:r>
    </w:p>
    <w:p w14:paraId="788FA078"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Complex Regulatory Requirements</w:t>
      </w:r>
    </w:p>
    <w:p w14:paraId="390C04B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Rapidly changing regulations make compliance tracking difficult.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AI-driven regulatory intelligence tools</w:t>
      </w:r>
      <w:r w:rsidRPr="0062265C">
        <w:rPr>
          <w:rFonts w:ascii="Times New Roman" w:eastAsia="Times New Roman" w:hAnsi="Times New Roman" w:cs="Times New Roman"/>
          <w:kern w:val="0"/>
          <w:sz w:val="24"/>
          <w:szCs w:val="24"/>
          <w:lang w:eastAsia="en-IN"/>
          <w14:ligatures w14:val="none"/>
        </w:rPr>
        <w:t xml:space="preserve"> that automatically update compliance policies.</w:t>
      </w:r>
    </w:p>
    <w:p w14:paraId="1D1DDAB1"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Resistance to Internal Audits and Compliance Measures</w:t>
      </w:r>
    </w:p>
    <w:p w14:paraId="1D5B759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Employees and executives may resist audits due to fear of scrutiny.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Foster a </w:t>
      </w:r>
      <w:r w:rsidRPr="0062265C">
        <w:rPr>
          <w:rFonts w:ascii="Times New Roman" w:eastAsia="Times New Roman" w:hAnsi="Times New Roman" w:cs="Times New Roman"/>
          <w:b/>
          <w:bCs/>
          <w:kern w:val="0"/>
          <w:sz w:val="24"/>
          <w:szCs w:val="24"/>
          <w:lang w:eastAsia="en-IN"/>
          <w14:ligatures w14:val="none"/>
        </w:rPr>
        <w:t>compliance-first culture</w:t>
      </w:r>
      <w:r w:rsidRPr="0062265C">
        <w:rPr>
          <w:rFonts w:ascii="Times New Roman" w:eastAsia="Times New Roman" w:hAnsi="Times New Roman" w:cs="Times New Roman"/>
          <w:kern w:val="0"/>
          <w:sz w:val="24"/>
          <w:szCs w:val="24"/>
          <w:lang w:eastAsia="en-IN"/>
          <w14:ligatures w14:val="none"/>
        </w:rPr>
        <w:t xml:space="preserve"> by educating employees on the benefits of internal audits and regulatory adherence.</w:t>
      </w:r>
    </w:p>
    <w:p w14:paraId="58BB120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Security Risks in Audits</w:t>
      </w:r>
    </w:p>
    <w:p w14:paraId="1BAF46C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Audits involve reviewing sensitive data, increasing privacy risks.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Use </w:t>
      </w:r>
      <w:r w:rsidRPr="0062265C">
        <w:rPr>
          <w:rFonts w:ascii="Times New Roman" w:eastAsia="Times New Roman" w:hAnsi="Times New Roman" w:cs="Times New Roman"/>
          <w:b/>
          <w:bCs/>
          <w:kern w:val="0"/>
          <w:sz w:val="24"/>
          <w:szCs w:val="24"/>
          <w:lang w:eastAsia="en-IN"/>
          <w14:ligatures w14:val="none"/>
        </w:rPr>
        <w:t>secure encryption, role-based access control, and blockchain-based audit trails</w:t>
      </w:r>
      <w:r w:rsidRPr="0062265C">
        <w:rPr>
          <w:rFonts w:ascii="Times New Roman" w:eastAsia="Times New Roman" w:hAnsi="Times New Roman" w:cs="Times New Roman"/>
          <w:kern w:val="0"/>
          <w:sz w:val="24"/>
          <w:szCs w:val="24"/>
          <w:lang w:eastAsia="en-IN"/>
          <w14:ligatures w14:val="none"/>
        </w:rPr>
        <w:t xml:space="preserve"> to protect sensitive information.</w:t>
      </w:r>
    </w:p>
    <w:p w14:paraId="2E3BD90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AI-Based Regulatory Auditing</w:t>
      </w:r>
      <w:r w:rsidRPr="0062265C">
        <w:rPr>
          <w:rFonts w:ascii="Times New Roman" w:eastAsia="Times New Roman" w:hAnsi="Times New Roman" w:cs="Times New Roman"/>
          <w:kern w:val="0"/>
          <w:sz w:val="24"/>
          <w:szCs w:val="24"/>
          <w:lang w:eastAsia="en-IN"/>
          <w14:ligatures w14:val="none"/>
        </w:rPr>
        <w:t xml:space="preserve"> Deutsche Bank deployed </w:t>
      </w:r>
      <w:r w:rsidRPr="0062265C">
        <w:rPr>
          <w:rFonts w:ascii="Times New Roman" w:eastAsia="Times New Roman" w:hAnsi="Times New Roman" w:cs="Times New Roman"/>
          <w:b/>
          <w:bCs/>
          <w:kern w:val="0"/>
          <w:sz w:val="24"/>
          <w:szCs w:val="24"/>
          <w:lang w:eastAsia="en-IN"/>
          <w14:ligatures w14:val="none"/>
        </w:rPr>
        <w:t>AI-powered financial auditing tools</w:t>
      </w:r>
      <w:r w:rsidRPr="0062265C">
        <w:rPr>
          <w:rFonts w:ascii="Times New Roman" w:eastAsia="Times New Roman" w:hAnsi="Times New Roman" w:cs="Times New Roman"/>
          <w:kern w:val="0"/>
          <w:sz w:val="24"/>
          <w:szCs w:val="24"/>
          <w:lang w:eastAsia="en-IN"/>
          <w14:ligatures w14:val="none"/>
        </w:rPr>
        <w:t>, reducing SOX compliance violations and improving regulatory transparency.</w:t>
      </w:r>
    </w:p>
    <w:p w14:paraId="49029280"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9F1799">
          <v:rect id="_x0000_i1464" style="width:0;height:1.5pt" o:hralign="center" o:hrstd="t" o:hr="t" fillcolor="#a0a0a0" stroked="f"/>
        </w:pict>
      </w:r>
    </w:p>
    <w:p w14:paraId="02BB1CFC"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Effective Internal Compliance Audits</w:t>
      </w:r>
    </w:p>
    <w:p w14:paraId="5F5392E9"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 a Continuous Audit and Monitoring System</w:t>
      </w:r>
    </w:p>
    <w:p w14:paraId="2437EAA9" w14:textId="77777777" w:rsidR="0062265C" w:rsidRPr="0062265C" w:rsidRDefault="0062265C">
      <w:pPr>
        <w:numPr>
          <w:ilvl w:val="0"/>
          <w:numId w:val="8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 </w:t>
      </w:r>
      <w:r w:rsidRPr="0062265C">
        <w:rPr>
          <w:rFonts w:ascii="Times New Roman" w:eastAsia="Times New Roman" w:hAnsi="Times New Roman" w:cs="Times New Roman"/>
          <w:b/>
          <w:bCs/>
          <w:kern w:val="0"/>
          <w:sz w:val="24"/>
          <w:szCs w:val="24"/>
          <w:lang w:eastAsia="en-IN"/>
          <w14:ligatures w14:val="none"/>
        </w:rPr>
        <w:t>quarterly or annual compliance audits</w:t>
      </w:r>
      <w:r w:rsidRPr="0062265C">
        <w:rPr>
          <w:rFonts w:ascii="Times New Roman" w:eastAsia="Times New Roman" w:hAnsi="Times New Roman" w:cs="Times New Roman"/>
          <w:kern w:val="0"/>
          <w:sz w:val="24"/>
          <w:szCs w:val="24"/>
          <w:lang w:eastAsia="en-IN"/>
          <w14:ligatures w14:val="none"/>
        </w:rPr>
        <w:t xml:space="preserve"> based on risk exposure.</w:t>
      </w:r>
    </w:p>
    <w:p w14:paraId="10322319" w14:textId="77777777" w:rsidR="0062265C" w:rsidRPr="0062265C" w:rsidRDefault="0062265C">
      <w:pPr>
        <w:numPr>
          <w:ilvl w:val="0"/>
          <w:numId w:val="8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Use </w:t>
      </w:r>
      <w:r w:rsidRPr="0062265C">
        <w:rPr>
          <w:rFonts w:ascii="Times New Roman" w:eastAsia="Times New Roman" w:hAnsi="Times New Roman" w:cs="Times New Roman"/>
          <w:b/>
          <w:bCs/>
          <w:kern w:val="0"/>
          <w:sz w:val="24"/>
          <w:szCs w:val="24"/>
          <w:lang w:eastAsia="en-IN"/>
          <w14:ligatures w14:val="none"/>
        </w:rPr>
        <w:t>automated compliance monitoring dashboards</w:t>
      </w:r>
      <w:r w:rsidRPr="0062265C">
        <w:rPr>
          <w:rFonts w:ascii="Times New Roman" w:eastAsia="Times New Roman" w:hAnsi="Times New Roman" w:cs="Times New Roman"/>
          <w:kern w:val="0"/>
          <w:sz w:val="24"/>
          <w:szCs w:val="24"/>
          <w:lang w:eastAsia="en-IN"/>
          <w14:ligatures w14:val="none"/>
        </w:rPr>
        <w:t xml:space="preserve"> for real-time tracking.</w:t>
      </w:r>
    </w:p>
    <w:p w14:paraId="6E79376B" w14:textId="77777777" w:rsidR="0062265C" w:rsidRPr="0062265C" w:rsidRDefault="0062265C">
      <w:pPr>
        <w:numPr>
          <w:ilvl w:val="0"/>
          <w:numId w:val="8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Ensure cross-functional collaboration between </w:t>
      </w:r>
      <w:r w:rsidRPr="0062265C">
        <w:rPr>
          <w:rFonts w:ascii="Times New Roman" w:eastAsia="Times New Roman" w:hAnsi="Times New Roman" w:cs="Times New Roman"/>
          <w:b/>
          <w:bCs/>
          <w:kern w:val="0"/>
          <w:sz w:val="24"/>
          <w:szCs w:val="24"/>
          <w:lang w:eastAsia="en-IN"/>
          <w14:ligatures w14:val="none"/>
        </w:rPr>
        <w:t>compliance, IT, legal, and finance teams.</w:t>
      </w:r>
    </w:p>
    <w:p w14:paraId="3B4FECB2"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Leverage AI and Automation for Compliance Auditing</w:t>
      </w:r>
    </w:p>
    <w:p w14:paraId="04384701" w14:textId="77777777" w:rsidR="0062265C" w:rsidRPr="0062265C" w:rsidRDefault="0062265C">
      <w:pPr>
        <w:numPr>
          <w:ilvl w:val="0"/>
          <w:numId w:val="8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lastRenderedPageBreak/>
        <w:t xml:space="preserve">Implement </w:t>
      </w:r>
      <w:r w:rsidRPr="0062265C">
        <w:rPr>
          <w:rFonts w:ascii="Times New Roman" w:eastAsia="Times New Roman" w:hAnsi="Times New Roman" w:cs="Times New Roman"/>
          <w:b/>
          <w:bCs/>
          <w:kern w:val="0"/>
          <w:sz w:val="24"/>
          <w:szCs w:val="24"/>
          <w:lang w:eastAsia="en-IN"/>
          <w14:ligatures w14:val="none"/>
        </w:rPr>
        <w:t>AI-driven fraud detection models</w:t>
      </w:r>
      <w:r w:rsidRPr="0062265C">
        <w:rPr>
          <w:rFonts w:ascii="Times New Roman" w:eastAsia="Times New Roman" w:hAnsi="Times New Roman" w:cs="Times New Roman"/>
          <w:kern w:val="0"/>
          <w:sz w:val="24"/>
          <w:szCs w:val="24"/>
          <w:lang w:eastAsia="en-IN"/>
          <w14:ligatures w14:val="none"/>
        </w:rPr>
        <w:t xml:space="preserve"> to assess financial compliance risks.</w:t>
      </w:r>
    </w:p>
    <w:p w14:paraId="7E0898C6" w14:textId="77777777" w:rsidR="0062265C" w:rsidRPr="0062265C" w:rsidRDefault="0062265C">
      <w:pPr>
        <w:numPr>
          <w:ilvl w:val="0"/>
          <w:numId w:val="8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Use </w:t>
      </w:r>
      <w:r w:rsidRPr="0062265C">
        <w:rPr>
          <w:rFonts w:ascii="Times New Roman" w:eastAsia="Times New Roman" w:hAnsi="Times New Roman" w:cs="Times New Roman"/>
          <w:b/>
          <w:bCs/>
          <w:kern w:val="0"/>
          <w:sz w:val="24"/>
          <w:szCs w:val="24"/>
          <w:lang w:eastAsia="en-IN"/>
          <w14:ligatures w14:val="none"/>
        </w:rPr>
        <w:t>NLP-based tools</w:t>
      </w:r>
      <w:r w:rsidRPr="0062265C">
        <w:rPr>
          <w:rFonts w:ascii="Times New Roman" w:eastAsia="Times New Roman" w:hAnsi="Times New Roman" w:cs="Times New Roman"/>
          <w:kern w:val="0"/>
          <w:sz w:val="24"/>
          <w:szCs w:val="24"/>
          <w:lang w:eastAsia="en-IN"/>
          <w14:ligatures w14:val="none"/>
        </w:rPr>
        <w:t xml:space="preserve"> to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legal contracts for compliance discrepancies.</w:t>
      </w:r>
    </w:p>
    <w:p w14:paraId="2AD9D29A" w14:textId="77777777" w:rsidR="0062265C" w:rsidRPr="0062265C" w:rsidRDefault="0062265C">
      <w:pPr>
        <w:numPr>
          <w:ilvl w:val="0"/>
          <w:numId w:val="8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Deploy </w:t>
      </w:r>
      <w:r w:rsidRPr="0062265C">
        <w:rPr>
          <w:rFonts w:ascii="Times New Roman" w:eastAsia="Times New Roman" w:hAnsi="Times New Roman" w:cs="Times New Roman"/>
          <w:b/>
          <w:bCs/>
          <w:kern w:val="0"/>
          <w:sz w:val="24"/>
          <w:szCs w:val="24"/>
          <w:lang w:eastAsia="en-IN"/>
          <w14:ligatures w14:val="none"/>
        </w:rPr>
        <w:t>blockchain-secured audit trails</w:t>
      </w:r>
      <w:r w:rsidRPr="0062265C">
        <w:rPr>
          <w:rFonts w:ascii="Times New Roman" w:eastAsia="Times New Roman" w:hAnsi="Times New Roman" w:cs="Times New Roman"/>
          <w:kern w:val="0"/>
          <w:sz w:val="24"/>
          <w:szCs w:val="24"/>
          <w:lang w:eastAsia="en-IN"/>
          <w14:ligatures w14:val="none"/>
        </w:rPr>
        <w:t xml:space="preserve"> to enhance regulatory transparency.</w:t>
      </w:r>
    </w:p>
    <w:p w14:paraId="01711C5D"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Train Employees on Compliance and Risk Awareness</w:t>
      </w:r>
    </w:p>
    <w:p w14:paraId="6B59DB06" w14:textId="77777777" w:rsidR="0062265C" w:rsidRPr="0062265C" w:rsidRDefault="0062265C">
      <w:pPr>
        <w:numPr>
          <w:ilvl w:val="0"/>
          <w:numId w:val="8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 </w:t>
      </w:r>
      <w:r w:rsidRPr="0062265C">
        <w:rPr>
          <w:rFonts w:ascii="Times New Roman" w:eastAsia="Times New Roman" w:hAnsi="Times New Roman" w:cs="Times New Roman"/>
          <w:b/>
          <w:bCs/>
          <w:kern w:val="0"/>
          <w:sz w:val="24"/>
          <w:szCs w:val="24"/>
          <w:lang w:eastAsia="en-IN"/>
          <w14:ligatures w14:val="none"/>
        </w:rPr>
        <w:t>interactive compliance training workshops.</w:t>
      </w:r>
    </w:p>
    <w:p w14:paraId="71345AB5" w14:textId="77777777" w:rsidR="0062265C" w:rsidRPr="0062265C" w:rsidRDefault="0062265C">
      <w:pPr>
        <w:numPr>
          <w:ilvl w:val="0"/>
          <w:numId w:val="8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Implement </w:t>
      </w:r>
      <w:r w:rsidRPr="0062265C">
        <w:rPr>
          <w:rFonts w:ascii="Times New Roman" w:eastAsia="Times New Roman" w:hAnsi="Times New Roman" w:cs="Times New Roman"/>
          <w:b/>
          <w:bCs/>
          <w:kern w:val="0"/>
          <w:sz w:val="24"/>
          <w:szCs w:val="24"/>
          <w:lang w:eastAsia="en-IN"/>
          <w14:ligatures w14:val="none"/>
        </w:rPr>
        <w:t>gamified risk assessment exercises</w:t>
      </w:r>
      <w:r w:rsidRPr="0062265C">
        <w:rPr>
          <w:rFonts w:ascii="Times New Roman" w:eastAsia="Times New Roman" w:hAnsi="Times New Roman" w:cs="Times New Roman"/>
          <w:kern w:val="0"/>
          <w:sz w:val="24"/>
          <w:szCs w:val="24"/>
          <w:lang w:eastAsia="en-IN"/>
          <w14:ligatures w14:val="none"/>
        </w:rPr>
        <w:t xml:space="preserve"> to engage employees.</w:t>
      </w:r>
    </w:p>
    <w:p w14:paraId="0088BBEE" w14:textId="77777777" w:rsidR="0062265C" w:rsidRPr="0062265C" w:rsidRDefault="0062265C">
      <w:pPr>
        <w:numPr>
          <w:ilvl w:val="0"/>
          <w:numId w:val="8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Use AI-driven compliance simulations to reinforce governance policies.</w:t>
      </w:r>
    </w:p>
    <w:p w14:paraId="189E5BC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AI-Based Compliance Training</w:t>
      </w:r>
      <w:r w:rsidRPr="0062265C">
        <w:rPr>
          <w:rFonts w:ascii="Times New Roman" w:eastAsia="Times New Roman" w:hAnsi="Times New Roman" w:cs="Times New Roman"/>
          <w:kern w:val="0"/>
          <w:sz w:val="24"/>
          <w:szCs w:val="24"/>
          <w:lang w:eastAsia="en-IN"/>
          <w14:ligatures w14:val="none"/>
        </w:rPr>
        <w:t xml:space="preserve"> Amazon integrated </w:t>
      </w:r>
      <w:r w:rsidRPr="0062265C">
        <w:rPr>
          <w:rFonts w:ascii="Times New Roman" w:eastAsia="Times New Roman" w:hAnsi="Times New Roman" w:cs="Times New Roman"/>
          <w:b/>
          <w:bCs/>
          <w:kern w:val="0"/>
          <w:sz w:val="24"/>
          <w:szCs w:val="24"/>
          <w:lang w:eastAsia="en-IN"/>
          <w14:ligatures w14:val="none"/>
        </w:rPr>
        <w:t>machine learning-driven compliance awareness programs</w:t>
      </w:r>
      <w:r w:rsidRPr="0062265C">
        <w:rPr>
          <w:rFonts w:ascii="Times New Roman" w:eastAsia="Times New Roman" w:hAnsi="Times New Roman" w:cs="Times New Roman"/>
          <w:kern w:val="0"/>
          <w:sz w:val="24"/>
          <w:szCs w:val="24"/>
          <w:lang w:eastAsia="en-IN"/>
          <w14:ligatures w14:val="none"/>
        </w:rPr>
        <w:t xml:space="preserve">, improving employee adoption and reducing regulatory breaches by </w:t>
      </w:r>
      <w:r w:rsidRPr="0062265C">
        <w:rPr>
          <w:rFonts w:ascii="Times New Roman" w:eastAsia="Times New Roman" w:hAnsi="Times New Roman" w:cs="Times New Roman"/>
          <w:b/>
          <w:bCs/>
          <w:kern w:val="0"/>
          <w:sz w:val="24"/>
          <w:szCs w:val="24"/>
          <w:lang w:eastAsia="en-IN"/>
          <w14:ligatures w14:val="none"/>
        </w:rPr>
        <w:t>25%.</w:t>
      </w:r>
    </w:p>
    <w:p w14:paraId="0E338B42"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59468A">
          <v:rect id="_x0000_i1465" style="width:0;height:1.5pt" o:hralign="center" o:hrstd="t" o:hr="t" fillcolor="#a0a0a0" stroked="f"/>
        </w:pict>
      </w:r>
    </w:p>
    <w:p w14:paraId="6A721729"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Internal Compliance Audits</w:t>
      </w:r>
    </w:p>
    <w:p w14:paraId="35EF809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Predictive Auditing</w:t>
      </w:r>
    </w:p>
    <w:p w14:paraId="4024BFE0" w14:textId="77777777" w:rsidR="0062265C" w:rsidRPr="0062265C" w:rsidRDefault="0062265C">
      <w:pPr>
        <w:numPr>
          <w:ilvl w:val="0"/>
          <w:numId w:val="8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AI-driven audits</w:t>
      </w:r>
      <w:r w:rsidRPr="0062265C">
        <w:rPr>
          <w:rFonts w:ascii="Times New Roman" w:eastAsia="Times New Roman" w:hAnsi="Times New Roman" w:cs="Times New Roman"/>
          <w:kern w:val="0"/>
          <w:sz w:val="24"/>
          <w:szCs w:val="24"/>
          <w:lang w:eastAsia="en-IN"/>
          <w14:ligatures w14:val="none"/>
        </w:rPr>
        <w:t xml:space="preserve"> will detect compliance failures in real time.</w:t>
      </w:r>
    </w:p>
    <w:p w14:paraId="5CE1D5DB" w14:textId="77777777" w:rsidR="0062265C" w:rsidRPr="0062265C" w:rsidRDefault="0062265C">
      <w:pPr>
        <w:numPr>
          <w:ilvl w:val="0"/>
          <w:numId w:val="8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Predictive analytics</w:t>
      </w:r>
      <w:r w:rsidRPr="0062265C">
        <w:rPr>
          <w:rFonts w:ascii="Times New Roman" w:eastAsia="Times New Roman" w:hAnsi="Times New Roman" w:cs="Times New Roman"/>
          <w:kern w:val="0"/>
          <w:sz w:val="24"/>
          <w:szCs w:val="24"/>
          <w:lang w:eastAsia="en-IN"/>
          <w14:ligatures w14:val="none"/>
        </w:rPr>
        <w:t xml:space="preserve"> will anticipate future regulatory risks and suggest preventive actions.</w:t>
      </w:r>
    </w:p>
    <w:p w14:paraId="5ED6187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Secure and Tamper-Proof Audits</w:t>
      </w:r>
    </w:p>
    <w:p w14:paraId="567541E7" w14:textId="77777777" w:rsidR="0062265C" w:rsidRPr="0062265C" w:rsidRDefault="0062265C">
      <w:pPr>
        <w:numPr>
          <w:ilvl w:val="0"/>
          <w:numId w:val="8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Blockchain-based audit records will provide </w:t>
      </w:r>
      <w:r w:rsidRPr="0062265C">
        <w:rPr>
          <w:rFonts w:ascii="Times New Roman" w:eastAsia="Times New Roman" w:hAnsi="Times New Roman" w:cs="Times New Roman"/>
          <w:b/>
          <w:bCs/>
          <w:kern w:val="0"/>
          <w:sz w:val="24"/>
          <w:szCs w:val="24"/>
          <w:lang w:eastAsia="en-IN"/>
          <w14:ligatures w14:val="none"/>
        </w:rPr>
        <w:t>immutable compliance documentation.</w:t>
      </w:r>
    </w:p>
    <w:p w14:paraId="6B6E2F5B" w14:textId="77777777" w:rsidR="0062265C" w:rsidRPr="0062265C" w:rsidRDefault="0062265C">
      <w:pPr>
        <w:numPr>
          <w:ilvl w:val="0"/>
          <w:numId w:val="8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Smart contracts will automate </w:t>
      </w:r>
      <w:r w:rsidRPr="0062265C">
        <w:rPr>
          <w:rFonts w:ascii="Times New Roman" w:eastAsia="Times New Roman" w:hAnsi="Times New Roman" w:cs="Times New Roman"/>
          <w:b/>
          <w:bCs/>
          <w:kern w:val="0"/>
          <w:sz w:val="24"/>
          <w:szCs w:val="24"/>
          <w:lang w:eastAsia="en-IN"/>
          <w14:ligatures w14:val="none"/>
        </w:rPr>
        <w:t>vendor risk assessment and financial compliance tracking.</w:t>
      </w:r>
    </w:p>
    <w:p w14:paraId="7D1B9A3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Fully Automated Audit Ecosystems</w:t>
      </w:r>
    </w:p>
    <w:p w14:paraId="26F8EA75" w14:textId="77777777" w:rsidR="0062265C" w:rsidRPr="0062265C" w:rsidRDefault="0062265C">
      <w:pPr>
        <w:numPr>
          <w:ilvl w:val="0"/>
          <w:numId w:val="8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Organizations must adopt </w:t>
      </w:r>
      <w:r w:rsidRPr="0062265C">
        <w:rPr>
          <w:rFonts w:ascii="Times New Roman" w:eastAsia="Times New Roman" w:hAnsi="Times New Roman" w:cs="Times New Roman"/>
          <w:b/>
          <w:bCs/>
          <w:kern w:val="0"/>
          <w:sz w:val="24"/>
          <w:szCs w:val="24"/>
          <w:lang w:eastAsia="en-IN"/>
          <w14:ligatures w14:val="none"/>
        </w:rPr>
        <w:t>real-time AI-driven auditing tools</w:t>
      </w:r>
      <w:r w:rsidRPr="0062265C">
        <w:rPr>
          <w:rFonts w:ascii="Times New Roman" w:eastAsia="Times New Roman" w:hAnsi="Times New Roman" w:cs="Times New Roman"/>
          <w:kern w:val="0"/>
          <w:sz w:val="24"/>
          <w:szCs w:val="24"/>
          <w:lang w:eastAsia="en-IN"/>
          <w14:ligatures w14:val="none"/>
        </w:rPr>
        <w:t xml:space="preserve"> for compliance monitoring.</w:t>
      </w:r>
    </w:p>
    <w:p w14:paraId="36474B51" w14:textId="77777777" w:rsidR="0062265C" w:rsidRPr="0062265C" w:rsidRDefault="0062265C">
      <w:pPr>
        <w:numPr>
          <w:ilvl w:val="0"/>
          <w:numId w:val="8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Continuous integration of </w:t>
      </w:r>
      <w:r w:rsidRPr="0062265C">
        <w:rPr>
          <w:rFonts w:ascii="Times New Roman" w:eastAsia="Times New Roman" w:hAnsi="Times New Roman" w:cs="Times New Roman"/>
          <w:b/>
          <w:bCs/>
          <w:kern w:val="0"/>
          <w:sz w:val="24"/>
          <w:szCs w:val="24"/>
          <w:lang w:eastAsia="en-IN"/>
          <w14:ligatures w14:val="none"/>
        </w:rPr>
        <w:t>AI, NLP, and blockchain will enhance governance transparency.</w:t>
      </w:r>
    </w:p>
    <w:p w14:paraId="682140D5"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IBM’s AI-Based Automated Compliance Auditing System</w:t>
      </w:r>
      <w:r w:rsidRPr="0062265C">
        <w:rPr>
          <w:rFonts w:ascii="Times New Roman" w:eastAsia="Times New Roman" w:hAnsi="Times New Roman" w:cs="Times New Roman"/>
          <w:kern w:val="0"/>
          <w:sz w:val="24"/>
          <w:szCs w:val="24"/>
          <w:lang w:eastAsia="en-IN"/>
          <w14:ligatures w14:val="none"/>
        </w:rPr>
        <w:t xml:space="preserve"> IBM developed an </w:t>
      </w:r>
      <w:r w:rsidRPr="0062265C">
        <w:rPr>
          <w:rFonts w:ascii="Times New Roman" w:eastAsia="Times New Roman" w:hAnsi="Times New Roman" w:cs="Times New Roman"/>
          <w:b/>
          <w:bCs/>
          <w:kern w:val="0"/>
          <w:sz w:val="24"/>
          <w:szCs w:val="24"/>
          <w:lang w:eastAsia="en-IN"/>
          <w14:ligatures w14:val="none"/>
        </w:rPr>
        <w:t>AI-powered compliance monitoring platform</w:t>
      </w:r>
      <w:r w:rsidRPr="0062265C">
        <w:rPr>
          <w:rFonts w:ascii="Times New Roman" w:eastAsia="Times New Roman" w:hAnsi="Times New Roman" w:cs="Times New Roman"/>
          <w:kern w:val="0"/>
          <w:sz w:val="24"/>
          <w:szCs w:val="24"/>
          <w:lang w:eastAsia="en-IN"/>
          <w14:ligatures w14:val="none"/>
        </w:rPr>
        <w:t xml:space="preserve">, reducing audit time by </w:t>
      </w:r>
      <w:r w:rsidRPr="0062265C">
        <w:rPr>
          <w:rFonts w:ascii="Times New Roman" w:eastAsia="Times New Roman" w:hAnsi="Times New Roman" w:cs="Times New Roman"/>
          <w:b/>
          <w:bCs/>
          <w:kern w:val="0"/>
          <w:sz w:val="24"/>
          <w:szCs w:val="24"/>
          <w:lang w:eastAsia="en-IN"/>
          <w14:ligatures w14:val="none"/>
        </w:rPr>
        <w:t>40%</w:t>
      </w:r>
      <w:r w:rsidRPr="0062265C">
        <w:rPr>
          <w:rFonts w:ascii="Times New Roman" w:eastAsia="Times New Roman" w:hAnsi="Times New Roman" w:cs="Times New Roman"/>
          <w:kern w:val="0"/>
          <w:sz w:val="24"/>
          <w:szCs w:val="24"/>
          <w:lang w:eastAsia="en-IN"/>
          <w14:ligatures w14:val="none"/>
        </w:rPr>
        <w:t xml:space="preserve"> and improving governance efficiency.</w:t>
      </w:r>
    </w:p>
    <w:p w14:paraId="5EC1267C"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F3DCA5">
          <v:rect id="_x0000_i1466" style="width:0;height:1.5pt" o:hralign="center" o:hrstd="t" o:hr="t" fillcolor="#a0a0a0" stroked="f"/>
        </w:pict>
      </w:r>
    </w:p>
    <w:p w14:paraId="32EE4D99"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7B23A54B"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Conducting an </w:t>
      </w:r>
      <w:r w:rsidRPr="0062265C">
        <w:rPr>
          <w:rFonts w:ascii="Times New Roman" w:eastAsia="Times New Roman" w:hAnsi="Times New Roman" w:cs="Times New Roman"/>
          <w:b/>
          <w:bCs/>
          <w:kern w:val="0"/>
          <w:sz w:val="24"/>
          <w:szCs w:val="24"/>
          <w:lang w:eastAsia="en-IN"/>
          <w14:ligatures w14:val="none"/>
        </w:rPr>
        <w:t>internal compliance audit</w:t>
      </w:r>
      <w:r w:rsidRPr="0062265C">
        <w:rPr>
          <w:rFonts w:ascii="Times New Roman" w:eastAsia="Times New Roman" w:hAnsi="Times New Roman" w:cs="Times New Roman"/>
          <w:kern w:val="0"/>
          <w:sz w:val="24"/>
          <w:szCs w:val="24"/>
          <w:lang w:eastAsia="en-IN"/>
          <w14:ligatures w14:val="none"/>
        </w:rPr>
        <w:t xml:space="preserve"> is a critical process for ensuring </w:t>
      </w:r>
      <w:r w:rsidRPr="0062265C">
        <w:rPr>
          <w:rFonts w:ascii="Times New Roman" w:eastAsia="Times New Roman" w:hAnsi="Times New Roman" w:cs="Times New Roman"/>
          <w:b/>
          <w:bCs/>
          <w:kern w:val="0"/>
          <w:sz w:val="24"/>
          <w:szCs w:val="24"/>
          <w:lang w:eastAsia="en-IN"/>
          <w14:ligatures w14:val="none"/>
        </w:rPr>
        <w:t>regulatory adherence, risk mitigation, and governance efficiency.</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 xml:space="preserve">AI-driven </w:t>
      </w:r>
      <w:r w:rsidRPr="0062265C">
        <w:rPr>
          <w:rFonts w:ascii="Times New Roman" w:eastAsia="Times New Roman" w:hAnsi="Times New Roman" w:cs="Times New Roman"/>
          <w:b/>
          <w:bCs/>
          <w:kern w:val="0"/>
          <w:sz w:val="24"/>
          <w:szCs w:val="24"/>
          <w:lang w:eastAsia="en-IN"/>
          <w14:ligatures w14:val="none"/>
        </w:rPr>
        <w:lastRenderedPageBreak/>
        <w:t>compliance automation, predictive risk analytics, and blockchain-based audit tracking</w:t>
      </w:r>
      <w:r w:rsidRPr="0062265C">
        <w:rPr>
          <w:rFonts w:ascii="Times New Roman" w:eastAsia="Times New Roman" w:hAnsi="Times New Roman" w:cs="Times New Roman"/>
          <w:kern w:val="0"/>
          <w:sz w:val="24"/>
          <w:szCs w:val="24"/>
          <w:lang w:eastAsia="en-IN"/>
          <w14:ligatures w14:val="none"/>
        </w:rPr>
        <w:t xml:space="preserve">, organizations can strengthen </w:t>
      </w:r>
      <w:r w:rsidRPr="0062265C">
        <w:rPr>
          <w:rFonts w:ascii="Times New Roman" w:eastAsia="Times New Roman" w:hAnsi="Times New Roman" w:cs="Times New Roman"/>
          <w:b/>
          <w:bCs/>
          <w:kern w:val="0"/>
          <w:sz w:val="24"/>
          <w:szCs w:val="24"/>
          <w:lang w:eastAsia="en-IN"/>
          <w14:ligatures w14:val="none"/>
        </w:rPr>
        <w:t>audit accuracy, transparency, and operational resilience.</w:t>
      </w:r>
    </w:p>
    <w:p w14:paraId="52F76202"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Real-World Scenarios for GRC Decision-Making</w:t>
      </w:r>
    </w:p>
    <w:p w14:paraId="7777C62F"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8FAE2A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Governance, Risk Management, and Compliance (</w:t>
      </w:r>
      <w:r w:rsidRPr="0062265C">
        <w:rPr>
          <w:rFonts w:ascii="Times New Roman" w:eastAsia="Times New Roman" w:hAnsi="Times New Roman" w:cs="Times New Roman"/>
          <w:b/>
          <w:bCs/>
          <w:kern w:val="0"/>
          <w:sz w:val="24"/>
          <w:szCs w:val="24"/>
          <w:lang w:eastAsia="en-IN"/>
          <w14:ligatures w14:val="none"/>
        </w:rPr>
        <w:t>GRC</w:t>
      </w:r>
      <w:r w:rsidRPr="0062265C">
        <w:rPr>
          <w:rFonts w:ascii="Times New Roman" w:eastAsia="Times New Roman" w:hAnsi="Times New Roman" w:cs="Times New Roman"/>
          <w:kern w:val="0"/>
          <w:sz w:val="24"/>
          <w:szCs w:val="24"/>
          <w:lang w:eastAsia="en-IN"/>
          <w14:ligatures w14:val="none"/>
        </w:rPr>
        <w:t xml:space="preserve">) are critical components of a well-structured business strategy. However, the </w:t>
      </w:r>
      <w:r w:rsidRPr="0062265C">
        <w:rPr>
          <w:rFonts w:ascii="Times New Roman" w:eastAsia="Times New Roman" w:hAnsi="Times New Roman" w:cs="Times New Roman"/>
          <w:b/>
          <w:bCs/>
          <w:kern w:val="0"/>
          <w:sz w:val="24"/>
          <w:szCs w:val="24"/>
          <w:lang w:eastAsia="en-IN"/>
          <w14:ligatures w14:val="none"/>
        </w:rPr>
        <w:t>real challenge lies in applying GRC principles in dynamic, high-stakes situations.</w:t>
      </w:r>
      <w:r w:rsidRPr="0062265C">
        <w:rPr>
          <w:rFonts w:ascii="Times New Roman" w:eastAsia="Times New Roman" w:hAnsi="Times New Roman" w:cs="Times New Roman"/>
          <w:kern w:val="0"/>
          <w:sz w:val="24"/>
          <w:szCs w:val="24"/>
          <w:lang w:eastAsia="en-IN"/>
          <w14:ligatures w14:val="none"/>
        </w:rPr>
        <w:t xml:space="preserve"> Decision-makers must </w:t>
      </w:r>
      <w:proofErr w:type="spellStart"/>
      <w:r w:rsidRPr="0062265C">
        <w:rPr>
          <w:rFonts w:ascii="Times New Roman" w:eastAsia="Times New Roman" w:hAnsi="Times New Roman" w:cs="Times New Roman"/>
          <w:b/>
          <w:bCs/>
          <w:kern w:val="0"/>
          <w:sz w:val="24"/>
          <w:szCs w:val="24"/>
          <w:lang w:eastAsia="en-IN"/>
          <w14:ligatures w14:val="none"/>
        </w:rPr>
        <w:t>analyze</w:t>
      </w:r>
      <w:proofErr w:type="spellEnd"/>
      <w:r w:rsidRPr="0062265C">
        <w:rPr>
          <w:rFonts w:ascii="Times New Roman" w:eastAsia="Times New Roman" w:hAnsi="Times New Roman" w:cs="Times New Roman"/>
          <w:b/>
          <w:bCs/>
          <w:kern w:val="0"/>
          <w:sz w:val="24"/>
          <w:szCs w:val="24"/>
          <w:lang w:eastAsia="en-IN"/>
          <w14:ligatures w14:val="none"/>
        </w:rPr>
        <w:t xml:space="preserve"> risks, navigate regulatory frameworks, and enforce governance policies while ensuring operational continuity.</w:t>
      </w:r>
    </w:p>
    <w:p w14:paraId="5BD5D19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To understand the </w:t>
      </w:r>
      <w:r w:rsidRPr="0062265C">
        <w:rPr>
          <w:rFonts w:ascii="Times New Roman" w:eastAsia="Times New Roman" w:hAnsi="Times New Roman" w:cs="Times New Roman"/>
          <w:b/>
          <w:bCs/>
          <w:kern w:val="0"/>
          <w:sz w:val="24"/>
          <w:szCs w:val="24"/>
          <w:lang w:eastAsia="en-IN"/>
          <w14:ligatures w14:val="none"/>
        </w:rPr>
        <w:t>real-world implications of GRC decision-making</w:t>
      </w:r>
      <w:r w:rsidRPr="0062265C">
        <w:rPr>
          <w:rFonts w:ascii="Times New Roman" w:eastAsia="Times New Roman" w:hAnsi="Times New Roman" w:cs="Times New Roman"/>
          <w:kern w:val="0"/>
          <w:sz w:val="24"/>
          <w:szCs w:val="24"/>
          <w:lang w:eastAsia="en-IN"/>
          <w14:ligatures w14:val="none"/>
        </w:rPr>
        <w:t xml:space="preserve">, organizations must evaluate past failures, learn from industry best practices, and </w:t>
      </w:r>
      <w:r w:rsidRPr="0062265C">
        <w:rPr>
          <w:rFonts w:ascii="Times New Roman" w:eastAsia="Times New Roman" w:hAnsi="Times New Roman" w:cs="Times New Roman"/>
          <w:b/>
          <w:bCs/>
          <w:kern w:val="0"/>
          <w:sz w:val="24"/>
          <w:szCs w:val="24"/>
          <w:lang w:eastAsia="en-IN"/>
          <w14:ligatures w14:val="none"/>
        </w:rPr>
        <w:t>use AI-driven compliance monitoring and risk analytics</w:t>
      </w:r>
      <w:r w:rsidRPr="0062265C">
        <w:rPr>
          <w:rFonts w:ascii="Times New Roman" w:eastAsia="Times New Roman" w:hAnsi="Times New Roman" w:cs="Times New Roman"/>
          <w:kern w:val="0"/>
          <w:sz w:val="24"/>
          <w:szCs w:val="24"/>
          <w:lang w:eastAsia="en-IN"/>
          <w14:ligatures w14:val="none"/>
        </w:rPr>
        <w:t xml:space="preserve"> to anticipate and mitigate risks effectively.</w:t>
      </w:r>
    </w:p>
    <w:p w14:paraId="34D6A58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real-world GRC scenarios, the challenges they present, and the decision-making frameworks used to address them.</w:t>
      </w:r>
    </w:p>
    <w:p w14:paraId="29985EA5"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1C5A5D">
          <v:rect id="_x0000_i1467" style="width:0;height:1.5pt" o:hralign="center" o:hrstd="t" o:hr="t" fillcolor="#a0a0a0" stroked="f"/>
        </w:pict>
      </w:r>
    </w:p>
    <w:p w14:paraId="5573A16E"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Scenario 1: Responding to a Cybersecurity Breach</w:t>
      </w:r>
    </w:p>
    <w:p w14:paraId="5004C95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Incident</w:t>
      </w:r>
    </w:p>
    <w:p w14:paraId="62ADA47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multinational financial institution detects an unauthorized data breach affecting millions of customer accounts. The security operations </w:t>
      </w:r>
      <w:proofErr w:type="spellStart"/>
      <w:r w:rsidRPr="0062265C">
        <w:rPr>
          <w:rFonts w:ascii="Times New Roman" w:eastAsia="Times New Roman" w:hAnsi="Times New Roman" w:cs="Times New Roman"/>
          <w:kern w:val="0"/>
          <w:sz w:val="24"/>
          <w:szCs w:val="24"/>
          <w:lang w:eastAsia="en-IN"/>
          <w14:ligatures w14:val="none"/>
        </w:rPr>
        <w:t>center</w:t>
      </w:r>
      <w:proofErr w:type="spellEnd"/>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SOC</w:t>
      </w:r>
      <w:r w:rsidRPr="0062265C">
        <w:rPr>
          <w:rFonts w:ascii="Times New Roman" w:eastAsia="Times New Roman" w:hAnsi="Times New Roman" w:cs="Times New Roman"/>
          <w:kern w:val="0"/>
          <w:sz w:val="24"/>
          <w:szCs w:val="24"/>
          <w:lang w:eastAsia="en-IN"/>
          <w14:ligatures w14:val="none"/>
        </w:rPr>
        <w:t xml:space="preserve">) identifies the breach but cannot determine whether </w:t>
      </w:r>
      <w:r w:rsidRPr="0062265C">
        <w:rPr>
          <w:rFonts w:ascii="Times New Roman" w:eastAsia="Times New Roman" w:hAnsi="Times New Roman" w:cs="Times New Roman"/>
          <w:b/>
          <w:bCs/>
          <w:kern w:val="0"/>
          <w:sz w:val="24"/>
          <w:szCs w:val="24"/>
          <w:lang w:eastAsia="en-IN"/>
          <w14:ligatures w14:val="none"/>
        </w:rPr>
        <w:t>customer financial data has been compromised.</w:t>
      </w:r>
    </w:p>
    <w:p w14:paraId="3A8A4A9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GRC Challenges</w:t>
      </w:r>
    </w:p>
    <w:p w14:paraId="665D080E" w14:textId="77777777" w:rsidR="0062265C" w:rsidRPr="0062265C" w:rsidRDefault="0062265C">
      <w:pPr>
        <w:numPr>
          <w:ilvl w:val="0"/>
          <w:numId w:val="8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comply with </w:t>
      </w:r>
      <w:r w:rsidRPr="0062265C">
        <w:rPr>
          <w:rFonts w:ascii="Times New Roman" w:eastAsia="Times New Roman" w:hAnsi="Times New Roman" w:cs="Times New Roman"/>
          <w:b/>
          <w:bCs/>
          <w:kern w:val="0"/>
          <w:sz w:val="24"/>
          <w:szCs w:val="24"/>
          <w:lang w:eastAsia="en-IN"/>
          <w14:ligatures w14:val="none"/>
        </w:rPr>
        <w:t>GDPR, PCI-DSS, and SOX reporting requirements.</w:t>
      </w:r>
    </w:p>
    <w:p w14:paraId="1A0AE292" w14:textId="77777777" w:rsidR="0062265C" w:rsidRPr="0062265C" w:rsidRDefault="0062265C">
      <w:pPr>
        <w:numPr>
          <w:ilvl w:val="0"/>
          <w:numId w:val="8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Need to assess the impact on financial transactions and customer trust.</w:t>
      </w:r>
    </w:p>
    <w:p w14:paraId="2EA2BA94" w14:textId="77777777" w:rsidR="0062265C" w:rsidRPr="0062265C" w:rsidRDefault="0062265C">
      <w:pPr>
        <w:numPr>
          <w:ilvl w:val="0"/>
          <w:numId w:val="8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The board must decide on crisis communication and remediation strategies.</w:t>
      </w:r>
    </w:p>
    <w:p w14:paraId="33DC9ACE"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GRC Decision-Making Approach</w:t>
      </w:r>
    </w:p>
    <w:p w14:paraId="312B9EEA" w14:textId="77777777" w:rsidR="0062265C" w:rsidRPr="0062265C" w:rsidRDefault="0062265C">
      <w:pPr>
        <w:numPr>
          <w:ilvl w:val="0"/>
          <w:numId w:val="8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Activate the Incident Response Plan (IRP)</w:t>
      </w:r>
      <w:r w:rsidRPr="0062265C">
        <w:rPr>
          <w:rFonts w:ascii="Times New Roman" w:eastAsia="Times New Roman" w:hAnsi="Times New Roman" w:cs="Times New Roman"/>
          <w:kern w:val="0"/>
          <w:sz w:val="24"/>
          <w:szCs w:val="24"/>
          <w:lang w:eastAsia="en-IN"/>
          <w14:ligatures w14:val="none"/>
        </w:rPr>
        <w:t xml:space="preserve"> – Engage cybersecurity teams and external forensic experts.</w:t>
      </w:r>
    </w:p>
    <w:p w14:paraId="717C34D2" w14:textId="77777777" w:rsidR="0062265C" w:rsidRPr="0062265C" w:rsidRDefault="0062265C">
      <w:pPr>
        <w:numPr>
          <w:ilvl w:val="0"/>
          <w:numId w:val="8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and Contain the Breach</w:t>
      </w:r>
      <w:r w:rsidRPr="0062265C">
        <w:rPr>
          <w:rFonts w:ascii="Times New Roman" w:eastAsia="Times New Roman" w:hAnsi="Times New Roman" w:cs="Times New Roman"/>
          <w:kern w:val="0"/>
          <w:sz w:val="24"/>
          <w:szCs w:val="24"/>
          <w:lang w:eastAsia="en-IN"/>
          <w14:ligatures w14:val="none"/>
        </w:rPr>
        <w:t xml:space="preserve"> – Isolate affected systems to prevent further exploitation.</w:t>
      </w:r>
    </w:p>
    <w:p w14:paraId="450356DF" w14:textId="77777777" w:rsidR="0062265C" w:rsidRPr="0062265C" w:rsidRDefault="0062265C">
      <w:pPr>
        <w:numPr>
          <w:ilvl w:val="0"/>
          <w:numId w:val="8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Notification Compliance</w:t>
      </w:r>
      <w:r w:rsidRPr="0062265C">
        <w:rPr>
          <w:rFonts w:ascii="Times New Roman" w:eastAsia="Times New Roman" w:hAnsi="Times New Roman" w:cs="Times New Roman"/>
          <w:kern w:val="0"/>
          <w:sz w:val="24"/>
          <w:szCs w:val="24"/>
          <w:lang w:eastAsia="en-IN"/>
          <w14:ligatures w14:val="none"/>
        </w:rPr>
        <w:t xml:space="preserve"> – Inform authorities within the GDPR 72-hour window.</w:t>
      </w:r>
    </w:p>
    <w:p w14:paraId="2C288925" w14:textId="77777777" w:rsidR="0062265C" w:rsidRPr="0062265C" w:rsidRDefault="0062265C">
      <w:pPr>
        <w:numPr>
          <w:ilvl w:val="0"/>
          <w:numId w:val="8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Transparency and Customer Communication</w:t>
      </w:r>
      <w:r w:rsidRPr="0062265C">
        <w:rPr>
          <w:rFonts w:ascii="Times New Roman" w:eastAsia="Times New Roman" w:hAnsi="Times New Roman" w:cs="Times New Roman"/>
          <w:kern w:val="0"/>
          <w:sz w:val="24"/>
          <w:szCs w:val="24"/>
          <w:lang w:eastAsia="en-IN"/>
          <w14:ligatures w14:val="none"/>
        </w:rPr>
        <w:t xml:space="preserve"> – Issue an official response explaining the breach and risk mitigation efforts.</w:t>
      </w:r>
    </w:p>
    <w:p w14:paraId="2A222C01" w14:textId="77777777" w:rsidR="0062265C" w:rsidRPr="0062265C" w:rsidRDefault="0062265C">
      <w:pPr>
        <w:numPr>
          <w:ilvl w:val="0"/>
          <w:numId w:val="8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Post-Breach Security Upgrades</w:t>
      </w:r>
      <w:r w:rsidRPr="0062265C">
        <w:rPr>
          <w:rFonts w:ascii="Times New Roman" w:eastAsia="Times New Roman" w:hAnsi="Times New Roman" w:cs="Times New Roman"/>
          <w:kern w:val="0"/>
          <w:sz w:val="24"/>
          <w:szCs w:val="24"/>
          <w:lang w:eastAsia="en-IN"/>
          <w14:ligatures w14:val="none"/>
        </w:rPr>
        <w:t xml:space="preserve"> – Implement AI-driven </w:t>
      </w:r>
      <w:r w:rsidRPr="0062265C">
        <w:rPr>
          <w:rFonts w:ascii="Times New Roman" w:eastAsia="Times New Roman" w:hAnsi="Times New Roman" w:cs="Times New Roman"/>
          <w:b/>
          <w:bCs/>
          <w:kern w:val="0"/>
          <w:sz w:val="24"/>
          <w:szCs w:val="24"/>
          <w:lang w:eastAsia="en-IN"/>
          <w14:ligatures w14:val="none"/>
        </w:rPr>
        <w:t>threat intelligence monitoring</w:t>
      </w:r>
      <w:r w:rsidRPr="0062265C">
        <w:rPr>
          <w:rFonts w:ascii="Times New Roman" w:eastAsia="Times New Roman" w:hAnsi="Times New Roman" w:cs="Times New Roman"/>
          <w:kern w:val="0"/>
          <w:sz w:val="24"/>
          <w:szCs w:val="24"/>
          <w:lang w:eastAsia="en-IN"/>
          <w14:ligatures w14:val="none"/>
        </w:rPr>
        <w:t xml:space="preserve"> to prevent future incidents.</w:t>
      </w:r>
    </w:p>
    <w:p w14:paraId="7BFEFADA"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Equifax Data Breach (2017)</w:t>
      </w:r>
    </w:p>
    <w:p w14:paraId="7FEA6AE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Equifax failed to </w:t>
      </w:r>
      <w:r w:rsidRPr="0062265C">
        <w:rPr>
          <w:rFonts w:ascii="Times New Roman" w:eastAsia="Times New Roman" w:hAnsi="Times New Roman" w:cs="Times New Roman"/>
          <w:b/>
          <w:bCs/>
          <w:kern w:val="0"/>
          <w:sz w:val="24"/>
          <w:szCs w:val="24"/>
          <w:lang w:eastAsia="en-IN"/>
          <w14:ligatures w14:val="none"/>
        </w:rPr>
        <w:t>patch a known vulnerability</w:t>
      </w:r>
      <w:r w:rsidRPr="0062265C">
        <w:rPr>
          <w:rFonts w:ascii="Times New Roman" w:eastAsia="Times New Roman" w:hAnsi="Times New Roman" w:cs="Times New Roman"/>
          <w:kern w:val="0"/>
          <w:sz w:val="24"/>
          <w:szCs w:val="24"/>
          <w:lang w:eastAsia="en-IN"/>
          <w14:ligatures w14:val="none"/>
        </w:rPr>
        <w:t xml:space="preserve">, leading to </w:t>
      </w:r>
      <w:r w:rsidRPr="0062265C">
        <w:rPr>
          <w:rFonts w:ascii="Times New Roman" w:eastAsia="Times New Roman" w:hAnsi="Times New Roman" w:cs="Times New Roman"/>
          <w:b/>
          <w:bCs/>
          <w:kern w:val="0"/>
          <w:sz w:val="24"/>
          <w:szCs w:val="24"/>
          <w:lang w:eastAsia="en-IN"/>
          <w14:ligatures w14:val="none"/>
        </w:rPr>
        <w:t>147 million customer records being exposed</w:t>
      </w:r>
      <w:r w:rsidRPr="0062265C">
        <w:rPr>
          <w:rFonts w:ascii="Times New Roman" w:eastAsia="Times New Roman" w:hAnsi="Times New Roman" w:cs="Times New Roman"/>
          <w:kern w:val="0"/>
          <w:sz w:val="24"/>
          <w:szCs w:val="24"/>
          <w:lang w:eastAsia="en-IN"/>
          <w14:ligatures w14:val="none"/>
        </w:rPr>
        <w:t xml:space="preserve">. The company delayed public disclosure, leading to </w:t>
      </w:r>
      <w:r w:rsidRPr="0062265C">
        <w:rPr>
          <w:rFonts w:ascii="Times New Roman" w:eastAsia="Times New Roman" w:hAnsi="Times New Roman" w:cs="Times New Roman"/>
          <w:b/>
          <w:bCs/>
          <w:kern w:val="0"/>
          <w:sz w:val="24"/>
          <w:szCs w:val="24"/>
          <w:lang w:eastAsia="en-IN"/>
          <w14:ligatures w14:val="none"/>
        </w:rPr>
        <w:t>hefty fines and reputational damage.</w:t>
      </w:r>
    </w:p>
    <w:p w14:paraId="5F1383AB"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real-time compliance monitoring and automated risk detection</w:t>
      </w:r>
      <w:r w:rsidRPr="0062265C">
        <w:rPr>
          <w:rFonts w:ascii="Times New Roman" w:eastAsia="Times New Roman" w:hAnsi="Times New Roman" w:cs="Times New Roman"/>
          <w:kern w:val="0"/>
          <w:sz w:val="24"/>
          <w:szCs w:val="24"/>
          <w:lang w:eastAsia="en-IN"/>
          <w14:ligatures w14:val="none"/>
        </w:rPr>
        <w:t xml:space="preserve"> to prevent delayed breach responses.</w:t>
      </w:r>
    </w:p>
    <w:p w14:paraId="0AAF250B"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C3605B">
          <v:rect id="_x0000_i1468" style="width:0;height:1.5pt" o:hralign="center" o:hrstd="t" o:hr="t" fillcolor="#a0a0a0" stroked="f"/>
        </w:pict>
      </w:r>
    </w:p>
    <w:p w14:paraId="7C2CDC60"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Scenario 2: Fraud Detection in Financial Transactions</w:t>
      </w:r>
    </w:p>
    <w:p w14:paraId="600F56B8"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Incident</w:t>
      </w:r>
    </w:p>
    <w:p w14:paraId="477EB6D2"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global banking firm notices </w:t>
      </w:r>
      <w:r w:rsidRPr="0062265C">
        <w:rPr>
          <w:rFonts w:ascii="Times New Roman" w:eastAsia="Times New Roman" w:hAnsi="Times New Roman" w:cs="Times New Roman"/>
          <w:b/>
          <w:bCs/>
          <w:kern w:val="0"/>
          <w:sz w:val="24"/>
          <w:szCs w:val="24"/>
          <w:lang w:eastAsia="en-IN"/>
          <w14:ligatures w14:val="none"/>
        </w:rPr>
        <w:t>irregularities in high-value transactions</w:t>
      </w:r>
      <w:r w:rsidRPr="0062265C">
        <w:rPr>
          <w:rFonts w:ascii="Times New Roman" w:eastAsia="Times New Roman" w:hAnsi="Times New Roman" w:cs="Times New Roman"/>
          <w:kern w:val="0"/>
          <w:sz w:val="24"/>
          <w:szCs w:val="24"/>
          <w:lang w:eastAsia="en-IN"/>
          <w14:ligatures w14:val="none"/>
        </w:rPr>
        <w:t xml:space="preserve"> originating from overseas accounts. Compliance teams suspect </w:t>
      </w:r>
      <w:r w:rsidRPr="0062265C">
        <w:rPr>
          <w:rFonts w:ascii="Times New Roman" w:eastAsia="Times New Roman" w:hAnsi="Times New Roman" w:cs="Times New Roman"/>
          <w:b/>
          <w:bCs/>
          <w:kern w:val="0"/>
          <w:sz w:val="24"/>
          <w:szCs w:val="24"/>
          <w:lang w:eastAsia="en-IN"/>
          <w14:ligatures w14:val="none"/>
        </w:rPr>
        <w:t>money laundering activities</w:t>
      </w:r>
      <w:r w:rsidRPr="0062265C">
        <w:rPr>
          <w:rFonts w:ascii="Times New Roman" w:eastAsia="Times New Roman" w:hAnsi="Times New Roman" w:cs="Times New Roman"/>
          <w:kern w:val="0"/>
          <w:sz w:val="24"/>
          <w:szCs w:val="24"/>
          <w:lang w:eastAsia="en-IN"/>
          <w14:ligatures w14:val="none"/>
        </w:rPr>
        <w:t>, but insufficient fraud detection mechanisms prevent immediate action.</w:t>
      </w:r>
    </w:p>
    <w:p w14:paraId="6338784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GRC Challenges</w:t>
      </w:r>
    </w:p>
    <w:p w14:paraId="086BC591" w14:textId="77777777" w:rsidR="0062265C" w:rsidRPr="0062265C" w:rsidRDefault="0062265C">
      <w:pPr>
        <w:numPr>
          <w:ilvl w:val="0"/>
          <w:numId w:val="8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adhere to </w:t>
      </w:r>
      <w:r w:rsidRPr="0062265C">
        <w:rPr>
          <w:rFonts w:ascii="Times New Roman" w:eastAsia="Times New Roman" w:hAnsi="Times New Roman" w:cs="Times New Roman"/>
          <w:b/>
          <w:bCs/>
          <w:kern w:val="0"/>
          <w:sz w:val="24"/>
          <w:szCs w:val="24"/>
          <w:lang w:eastAsia="en-IN"/>
          <w14:ligatures w14:val="none"/>
        </w:rPr>
        <w:t>AML (Anti-Money Laundering) and Basel III standards.</w:t>
      </w:r>
    </w:p>
    <w:p w14:paraId="298709DE" w14:textId="77777777" w:rsidR="0062265C" w:rsidRPr="0062265C" w:rsidRDefault="0062265C">
      <w:pPr>
        <w:numPr>
          <w:ilvl w:val="0"/>
          <w:numId w:val="8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Need to prevent fraud without disrupting legitimate transactions.</w:t>
      </w:r>
    </w:p>
    <w:p w14:paraId="3C925A59" w14:textId="77777777" w:rsidR="0062265C" w:rsidRPr="0062265C" w:rsidRDefault="0062265C">
      <w:pPr>
        <w:numPr>
          <w:ilvl w:val="0"/>
          <w:numId w:val="8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Executives must implement new fraud detection protocols without violating privacy laws.</w:t>
      </w:r>
    </w:p>
    <w:p w14:paraId="55A0D3D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GRC Decision-Making Approach</w:t>
      </w:r>
    </w:p>
    <w:p w14:paraId="15EC7C5C" w14:textId="77777777" w:rsidR="0062265C" w:rsidRPr="0062265C" w:rsidRDefault="0062265C">
      <w:pPr>
        <w:numPr>
          <w:ilvl w:val="0"/>
          <w:numId w:val="8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AI-Powered Fraud Detection Models</w:t>
      </w:r>
      <w:r w:rsidRPr="0062265C">
        <w:rPr>
          <w:rFonts w:ascii="Times New Roman" w:eastAsia="Times New Roman" w:hAnsi="Times New Roman" w:cs="Times New Roman"/>
          <w:kern w:val="0"/>
          <w:sz w:val="24"/>
          <w:szCs w:val="24"/>
          <w:lang w:eastAsia="en-IN"/>
          <w14:ligatures w14:val="none"/>
        </w:rPr>
        <w:t xml:space="preserve"> – Deploy machine learning algorithms to detect unusual transaction patterns.</w:t>
      </w:r>
    </w:p>
    <w:p w14:paraId="2C6B9C4E" w14:textId="77777777" w:rsidR="0062265C" w:rsidRPr="0062265C" w:rsidRDefault="0062265C">
      <w:pPr>
        <w:numPr>
          <w:ilvl w:val="0"/>
          <w:numId w:val="8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Enhanced Due Diligence (EDD)</w:t>
      </w:r>
      <w:r w:rsidRPr="0062265C">
        <w:rPr>
          <w:rFonts w:ascii="Times New Roman" w:eastAsia="Times New Roman" w:hAnsi="Times New Roman" w:cs="Times New Roman"/>
          <w:kern w:val="0"/>
          <w:sz w:val="24"/>
          <w:szCs w:val="24"/>
          <w:lang w:eastAsia="en-IN"/>
          <w14:ligatures w14:val="none"/>
        </w:rPr>
        <w:t xml:space="preserve"> – Investigate flagged accounts for suspicious activity.</w:t>
      </w:r>
    </w:p>
    <w:p w14:paraId="37582FBB" w14:textId="77777777" w:rsidR="0062265C" w:rsidRPr="0062265C" w:rsidRDefault="0062265C">
      <w:pPr>
        <w:numPr>
          <w:ilvl w:val="0"/>
          <w:numId w:val="8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Notify Financial Regulators</w:t>
      </w:r>
      <w:r w:rsidRPr="0062265C">
        <w:rPr>
          <w:rFonts w:ascii="Times New Roman" w:eastAsia="Times New Roman" w:hAnsi="Times New Roman" w:cs="Times New Roman"/>
          <w:kern w:val="0"/>
          <w:sz w:val="24"/>
          <w:szCs w:val="24"/>
          <w:lang w:eastAsia="en-IN"/>
          <w14:ligatures w14:val="none"/>
        </w:rPr>
        <w:t xml:space="preserve"> – Submit reports to </w:t>
      </w:r>
      <w:r w:rsidRPr="0062265C">
        <w:rPr>
          <w:rFonts w:ascii="Times New Roman" w:eastAsia="Times New Roman" w:hAnsi="Times New Roman" w:cs="Times New Roman"/>
          <w:b/>
          <w:bCs/>
          <w:kern w:val="0"/>
          <w:sz w:val="24"/>
          <w:szCs w:val="24"/>
          <w:lang w:eastAsia="en-IN"/>
          <w14:ligatures w14:val="none"/>
        </w:rPr>
        <w:t>AML oversight bodies.</w:t>
      </w:r>
    </w:p>
    <w:p w14:paraId="4D2BF924" w14:textId="77777777" w:rsidR="0062265C" w:rsidRPr="0062265C" w:rsidRDefault="0062265C">
      <w:pPr>
        <w:numPr>
          <w:ilvl w:val="0"/>
          <w:numId w:val="8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Refine Internal Controls</w:t>
      </w:r>
      <w:r w:rsidRPr="0062265C">
        <w:rPr>
          <w:rFonts w:ascii="Times New Roman" w:eastAsia="Times New Roman" w:hAnsi="Times New Roman" w:cs="Times New Roman"/>
          <w:kern w:val="0"/>
          <w:sz w:val="24"/>
          <w:szCs w:val="24"/>
          <w:lang w:eastAsia="en-IN"/>
          <w14:ligatures w14:val="none"/>
        </w:rPr>
        <w:t xml:space="preserve"> – Enhance multi-factor authentication and transaction monitoring systems.</w:t>
      </w:r>
    </w:p>
    <w:p w14:paraId="2B01BC9C" w14:textId="77777777" w:rsidR="0062265C" w:rsidRPr="0062265C" w:rsidRDefault="0062265C">
      <w:pPr>
        <w:numPr>
          <w:ilvl w:val="0"/>
          <w:numId w:val="8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Educate Employees</w:t>
      </w:r>
      <w:r w:rsidRPr="0062265C">
        <w:rPr>
          <w:rFonts w:ascii="Times New Roman" w:eastAsia="Times New Roman" w:hAnsi="Times New Roman" w:cs="Times New Roman"/>
          <w:kern w:val="0"/>
          <w:sz w:val="24"/>
          <w:szCs w:val="24"/>
          <w:lang w:eastAsia="en-IN"/>
          <w14:ligatures w14:val="none"/>
        </w:rPr>
        <w:t xml:space="preserve"> – Train compliance officers on </w:t>
      </w:r>
      <w:r w:rsidRPr="0062265C">
        <w:rPr>
          <w:rFonts w:ascii="Times New Roman" w:eastAsia="Times New Roman" w:hAnsi="Times New Roman" w:cs="Times New Roman"/>
          <w:b/>
          <w:bCs/>
          <w:kern w:val="0"/>
          <w:sz w:val="24"/>
          <w:szCs w:val="24"/>
          <w:lang w:eastAsia="en-IN"/>
          <w14:ligatures w14:val="none"/>
        </w:rPr>
        <w:t>AI-assisted AML risk analysis.</w:t>
      </w:r>
    </w:p>
    <w:p w14:paraId="7CAD810A"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Danske Bank Money Laundering Scandal (2018)</w:t>
      </w:r>
    </w:p>
    <w:p w14:paraId="273C4AB4"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Danske Bank’s </w:t>
      </w:r>
      <w:r w:rsidRPr="0062265C">
        <w:rPr>
          <w:rFonts w:ascii="Times New Roman" w:eastAsia="Times New Roman" w:hAnsi="Times New Roman" w:cs="Times New Roman"/>
          <w:b/>
          <w:bCs/>
          <w:kern w:val="0"/>
          <w:sz w:val="24"/>
          <w:szCs w:val="24"/>
          <w:lang w:eastAsia="en-IN"/>
          <w14:ligatures w14:val="none"/>
        </w:rPr>
        <w:t>Estonian branch</w:t>
      </w:r>
      <w:r w:rsidRPr="0062265C">
        <w:rPr>
          <w:rFonts w:ascii="Times New Roman" w:eastAsia="Times New Roman" w:hAnsi="Times New Roman" w:cs="Times New Roman"/>
          <w:kern w:val="0"/>
          <w:sz w:val="24"/>
          <w:szCs w:val="24"/>
          <w:lang w:eastAsia="en-IN"/>
          <w14:ligatures w14:val="none"/>
        </w:rPr>
        <w:t xml:space="preserve"> processed </w:t>
      </w:r>
      <w:r w:rsidRPr="0062265C">
        <w:rPr>
          <w:rFonts w:ascii="Times New Roman" w:eastAsia="Times New Roman" w:hAnsi="Times New Roman" w:cs="Times New Roman"/>
          <w:b/>
          <w:bCs/>
          <w:kern w:val="0"/>
          <w:sz w:val="24"/>
          <w:szCs w:val="24"/>
          <w:lang w:eastAsia="en-IN"/>
          <w14:ligatures w14:val="none"/>
        </w:rPr>
        <w:t>$230 billion in suspicious transactions</w:t>
      </w:r>
      <w:r w:rsidRPr="0062265C">
        <w:rPr>
          <w:rFonts w:ascii="Times New Roman" w:eastAsia="Times New Roman" w:hAnsi="Times New Roman" w:cs="Times New Roman"/>
          <w:kern w:val="0"/>
          <w:sz w:val="24"/>
          <w:szCs w:val="24"/>
          <w:lang w:eastAsia="en-IN"/>
          <w14:ligatures w14:val="none"/>
        </w:rPr>
        <w:t xml:space="preserve"> due to </w:t>
      </w:r>
      <w:r w:rsidRPr="0062265C">
        <w:rPr>
          <w:rFonts w:ascii="Times New Roman" w:eastAsia="Times New Roman" w:hAnsi="Times New Roman" w:cs="Times New Roman"/>
          <w:b/>
          <w:bCs/>
          <w:kern w:val="0"/>
          <w:sz w:val="24"/>
          <w:szCs w:val="24"/>
          <w:lang w:eastAsia="en-IN"/>
          <w14:ligatures w14:val="none"/>
        </w:rPr>
        <w:t>weak AML controls</w:t>
      </w:r>
      <w:r w:rsidRPr="0062265C">
        <w:rPr>
          <w:rFonts w:ascii="Times New Roman" w:eastAsia="Times New Roman" w:hAnsi="Times New Roman" w:cs="Times New Roman"/>
          <w:kern w:val="0"/>
          <w:sz w:val="24"/>
          <w:szCs w:val="24"/>
          <w:lang w:eastAsia="en-IN"/>
          <w14:ligatures w14:val="none"/>
        </w:rPr>
        <w:t>.</w:t>
      </w:r>
    </w:p>
    <w:p w14:paraId="4F0AAEC9"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Automate AML compliance monitoring</w:t>
      </w:r>
      <w:r w:rsidRPr="0062265C">
        <w:rPr>
          <w:rFonts w:ascii="Times New Roman" w:eastAsia="Times New Roman" w:hAnsi="Times New Roman" w:cs="Times New Roman"/>
          <w:kern w:val="0"/>
          <w:sz w:val="24"/>
          <w:szCs w:val="24"/>
          <w:lang w:eastAsia="en-IN"/>
          <w14:ligatures w14:val="none"/>
        </w:rPr>
        <w:t xml:space="preserve"> to detect fraud in real-time and ensure regulatory adherence.</w:t>
      </w:r>
    </w:p>
    <w:p w14:paraId="67E0353A"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335429DF">
          <v:rect id="_x0000_i1469" style="width:0;height:1.5pt" o:hralign="center" o:hrstd="t" o:hr="t" fillcolor="#a0a0a0" stroked="f"/>
        </w:pict>
      </w:r>
    </w:p>
    <w:p w14:paraId="1F66D49A"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Scenario 3: Whistleblower Allegations and Corporate Ethics Violations</w:t>
      </w:r>
    </w:p>
    <w:p w14:paraId="46F6EC51"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Incident</w:t>
      </w:r>
    </w:p>
    <w:p w14:paraId="09D4A72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An anonymous employee reports </w:t>
      </w:r>
      <w:r w:rsidRPr="0062265C">
        <w:rPr>
          <w:rFonts w:ascii="Times New Roman" w:eastAsia="Times New Roman" w:hAnsi="Times New Roman" w:cs="Times New Roman"/>
          <w:b/>
          <w:bCs/>
          <w:kern w:val="0"/>
          <w:sz w:val="24"/>
          <w:szCs w:val="24"/>
          <w:lang w:eastAsia="en-IN"/>
          <w14:ligatures w14:val="none"/>
        </w:rPr>
        <w:t>accounting irregularities and insider trading</w:t>
      </w:r>
      <w:r w:rsidRPr="0062265C">
        <w:rPr>
          <w:rFonts w:ascii="Times New Roman" w:eastAsia="Times New Roman" w:hAnsi="Times New Roman" w:cs="Times New Roman"/>
          <w:kern w:val="0"/>
          <w:sz w:val="24"/>
          <w:szCs w:val="24"/>
          <w:lang w:eastAsia="en-IN"/>
          <w14:ligatures w14:val="none"/>
        </w:rPr>
        <w:t xml:space="preserve"> at a publicly traded company. The report triggers an </w:t>
      </w:r>
      <w:r w:rsidRPr="0062265C">
        <w:rPr>
          <w:rFonts w:ascii="Times New Roman" w:eastAsia="Times New Roman" w:hAnsi="Times New Roman" w:cs="Times New Roman"/>
          <w:b/>
          <w:bCs/>
          <w:kern w:val="0"/>
          <w:sz w:val="24"/>
          <w:szCs w:val="24"/>
          <w:lang w:eastAsia="en-IN"/>
          <w14:ligatures w14:val="none"/>
        </w:rPr>
        <w:t>SEC (Securities and Exchange Commission) investigation.</w:t>
      </w:r>
    </w:p>
    <w:p w14:paraId="3E1C96A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GRC Challenges</w:t>
      </w:r>
    </w:p>
    <w:p w14:paraId="69CD1DB9" w14:textId="77777777" w:rsidR="0062265C" w:rsidRPr="0062265C" w:rsidRDefault="0062265C">
      <w:pPr>
        <w:numPr>
          <w:ilvl w:val="0"/>
          <w:numId w:val="8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comply with </w:t>
      </w:r>
      <w:r w:rsidRPr="0062265C">
        <w:rPr>
          <w:rFonts w:ascii="Times New Roman" w:eastAsia="Times New Roman" w:hAnsi="Times New Roman" w:cs="Times New Roman"/>
          <w:b/>
          <w:bCs/>
          <w:kern w:val="0"/>
          <w:sz w:val="24"/>
          <w:szCs w:val="24"/>
          <w:lang w:eastAsia="en-IN"/>
          <w14:ligatures w14:val="none"/>
        </w:rPr>
        <w:t>SOX (Sarbanes-Oxley Act) financial transparency rules.</w:t>
      </w:r>
    </w:p>
    <w:p w14:paraId="7CFA28DB" w14:textId="77777777" w:rsidR="0062265C" w:rsidRPr="0062265C" w:rsidRDefault="0062265C">
      <w:pPr>
        <w:numPr>
          <w:ilvl w:val="0"/>
          <w:numId w:val="8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Ensure whistleblower protections and prevent retaliation.</w:t>
      </w:r>
    </w:p>
    <w:p w14:paraId="23FE53EB" w14:textId="77777777" w:rsidR="0062265C" w:rsidRPr="0062265C" w:rsidRDefault="0062265C">
      <w:pPr>
        <w:numPr>
          <w:ilvl w:val="0"/>
          <w:numId w:val="8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The board must oversee an internal investigation and improve financial reporting integrity.</w:t>
      </w:r>
    </w:p>
    <w:p w14:paraId="6EE629A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GRC Decision-Making Approach</w:t>
      </w:r>
    </w:p>
    <w:p w14:paraId="0ED99A62" w14:textId="77777777" w:rsidR="0062265C" w:rsidRPr="0062265C" w:rsidRDefault="0062265C">
      <w:pPr>
        <w:numPr>
          <w:ilvl w:val="0"/>
          <w:numId w:val="8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Launch an Independent Audit</w:t>
      </w:r>
      <w:r w:rsidRPr="0062265C">
        <w:rPr>
          <w:rFonts w:ascii="Times New Roman" w:eastAsia="Times New Roman" w:hAnsi="Times New Roman" w:cs="Times New Roman"/>
          <w:kern w:val="0"/>
          <w:sz w:val="24"/>
          <w:szCs w:val="24"/>
          <w:lang w:eastAsia="en-IN"/>
          <w14:ligatures w14:val="none"/>
        </w:rPr>
        <w:t xml:space="preserve"> – Engage external forensic accountants and legal advisors.</w:t>
      </w:r>
    </w:p>
    <w:p w14:paraId="4D044E7C" w14:textId="77777777" w:rsidR="0062265C" w:rsidRPr="0062265C" w:rsidRDefault="0062265C">
      <w:pPr>
        <w:numPr>
          <w:ilvl w:val="0"/>
          <w:numId w:val="8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Whistleblower Protection</w:t>
      </w:r>
      <w:r w:rsidRPr="0062265C">
        <w:rPr>
          <w:rFonts w:ascii="Times New Roman" w:eastAsia="Times New Roman" w:hAnsi="Times New Roman" w:cs="Times New Roman"/>
          <w:kern w:val="0"/>
          <w:sz w:val="24"/>
          <w:szCs w:val="24"/>
          <w:lang w:eastAsia="en-IN"/>
          <w14:ligatures w14:val="none"/>
        </w:rPr>
        <w:t xml:space="preserve"> – Implement safeguards under the </w:t>
      </w:r>
      <w:r w:rsidRPr="0062265C">
        <w:rPr>
          <w:rFonts w:ascii="Times New Roman" w:eastAsia="Times New Roman" w:hAnsi="Times New Roman" w:cs="Times New Roman"/>
          <w:b/>
          <w:bCs/>
          <w:kern w:val="0"/>
          <w:sz w:val="24"/>
          <w:szCs w:val="24"/>
          <w:lang w:eastAsia="en-IN"/>
          <w14:ligatures w14:val="none"/>
        </w:rPr>
        <w:t>Dodd-Frank Act.</w:t>
      </w:r>
    </w:p>
    <w:p w14:paraId="3943BD52" w14:textId="77777777" w:rsidR="0062265C" w:rsidRPr="0062265C" w:rsidRDefault="0062265C">
      <w:pPr>
        <w:numPr>
          <w:ilvl w:val="0"/>
          <w:numId w:val="8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Strengthen Internal Controls</w:t>
      </w:r>
      <w:r w:rsidRPr="0062265C">
        <w:rPr>
          <w:rFonts w:ascii="Times New Roman" w:eastAsia="Times New Roman" w:hAnsi="Times New Roman" w:cs="Times New Roman"/>
          <w:kern w:val="0"/>
          <w:sz w:val="24"/>
          <w:szCs w:val="24"/>
          <w:lang w:eastAsia="en-IN"/>
          <w14:ligatures w14:val="none"/>
        </w:rPr>
        <w:t xml:space="preserve"> – Enforce </w:t>
      </w:r>
      <w:r w:rsidRPr="0062265C">
        <w:rPr>
          <w:rFonts w:ascii="Times New Roman" w:eastAsia="Times New Roman" w:hAnsi="Times New Roman" w:cs="Times New Roman"/>
          <w:b/>
          <w:bCs/>
          <w:kern w:val="0"/>
          <w:sz w:val="24"/>
          <w:szCs w:val="24"/>
          <w:lang w:eastAsia="en-IN"/>
          <w14:ligatures w14:val="none"/>
        </w:rPr>
        <w:t>real-time financial compliance automation.</w:t>
      </w:r>
    </w:p>
    <w:p w14:paraId="76C2B732" w14:textId="77777777" w:rsidR="0062265C" w:rsidRPr="0062265C" w:rsidRDefault="0062265C">
      <w:pPr>
        <w:numPr>
          <w:ilvl w:val="0"/>
          <w:numId w:val="8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Disclose Findings Transparently</w:t>
      </w:r>
      <w:r w:rsidRPr="0062265C">
        <w:rPr>
          <w:rFonts w:ascii="Times New Roman" w:eastAsia="Times New Roman" w:hAnsi="Times New Roman" w:cs="Times New Roman"/>
          <w:kern w:val="0"/>
          <w:sz w:val="24"/>
          <w:szCs w:val="24"/>
          <w:lang w:eastAsia="en-IN"/>
          <w14:ligatures w14:val="none"/>
        </w:rPr>
        <w:t xml:space="preserve"> – Provide updates to shareholders and regulators.</w:t>
      </w:r>
    </w:p>
    <w:p w14:paraId="26FAF326" w14:textId="77777777" w:rsidR="0062265C" w:rsidRPr="0062265C" w:rsidRDefault="0062265C">
      <w:pPr>
        <w:numPr>
          <w:ilvl w:val="0"/>
          <w:numId w:val="8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Ethical Governance</w:t>
      </w:r>
      <w:r w:rsidRPr="0062265C">
        <w:rPr>
          <w:rFonts w:ascii="Times New Roman" w:eastAsia="Times New Roman" w:hAnsi="Times New Roman" w:cs="Times New Roman"/>
          <w:kern w:val="0"/>
          <w:sz w:val="24"/>
          <w:szCs w:val="24"/>
          <w:lang w:eastAsia="en-IN"/>
          <w14:ligatures w14:val="none"/>
        </w:rPr>
        <w:t xml:space="preserve"> – Revise company policies and train executives on SOX compliance.</w:t>
      </w:r>
    </w:p>
    <w:p w14:paraId="044EC78F"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Wells Fargo Fake Accounts Scandal (2016)</w:t>
      </w:r>
    </w:p>
    <w:p w14:paraId="5D4A68C1"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Wells Fargo employees created </w:t>
      </w:r>
      <w:r w:rsidRPr="0062265C">
        <w:rPr>
          <w:rFonts w:ascii="Times New Roman" w:eastAsia="Times New Roman" w:hAnsi="Times New Roman" w:cs="Times New Roman"/>
          <w:b/>
          <w:bCs/>
          <w:kern w:val="0"/>
          <w:sz w:val="24"/>
          <w:szCs w:val="24"/>
          <w:lang w:eastAsia="en-IN"/>
          <w14:ligatures w14:val="none"/>
        </w:rPr>
        <w:t>millions of unauthorized accounts</w:t>
      </w:r>
      <w:r w:rsidRPr="0062265C">
        <w:rPr>
          <w:rFonts w:ascii="Times New Roman" w:eastAsia="Times New Roman" w:hAnsi="Times New Roman" w:cs="Times New Roman"/>
          <w:kern w:val="0"/>
          <w:sz w:val="24"/>
          <w:szCs w:val="24"/>
          <w:lang w:eastAsia="en-IN"/>
          <w14:ligatures w14:val="none"/>
        </w:rPr>
        <w:t xml:space="preserve"> due to </w:t>
      </w:r>
      <w:r w:rsidRPr="0062265C">
        <w:rPr>
          <w:rFonts w:ascii="Times New Roman" w:eastAsia="Times New Roman" w:hAnsi="Times New Roman" w:cs="Times New Roman"/>
          <w:b/>
          <w:bCs/>
          <w:kern w:val="0"/>
          <w:sz w:val="24"/>
          <w:szCs w:val="24"/>
          <w:lang w:eastAsia="en-IN"/>
          <w14:ligatures w14:val="none"/>
        </w:rPr>
        <w:t>toxic corporate culture and sales pressure.</w:t>
      </w:r>
    </w:p>
    <w:p w14:paraId="0AA1899C"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Develop a culture of compliance and ethical transparency</w:t>
      </w:r>
      <w:r w:rsidRPr="0062265C">
        <w:rPr>
          <w:rFonts w:ascii="Times New Roman" w:eastAsia="Times New Roman" w:hAnsi="Times New Roman" w:cs="Times New Roman"/>
          <w:kern w:val="0"/>
          <w:sz w:val="24"/>
          <w:szCs w:val="24"/>
          <w:lang w:eastAsia="en-IN"/>
          <w14:ligatures w14:val="none"/>
        </w:rPr>
        <w:t xml:space="preserve"> to prevent governance failures.</w:t>
      </w:r>
    </w:p>
    <w:p w14:paraId="7228E2D0"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D72D4C">
          <v:rect id="_x0000_i1470" style="width:0;height:1.5pt" o:hralign="center" o:hrstd="t" o:hr="t" fillcolor="#a0a0a0" stroked="f"/>
        </w:pict>
      </w:r>
    </w:p>
    <w:p w14:paraId="259227CC"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Scenario 4: Supply Chain Compliance Violation</w:t>
      </w:r>
    </w:p>
    <w:p w14:paraId="730D75AD"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Incident</w:t>
      </w:r>
    </w:p>
    <w:p w14:paraId="6668735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multinational retailer discovers that </w:t>
      </w:r>
      <w:r w:rsidRPr="0062265C">
        <w:rPr>
          <w:rFonts w:ascii="Times New Roman" w:eastAsia="Times New Roman" w:hAnsi="Times New Roman" w:cs="Times New Roman"/>
          <w:b/>
          <w:bCs/>
          <w:kern w:val="0"/>
          <w:sz w:val="24"/>
          <w:szCs w:val="24"/>
          <w:lang w:eastAsia="en-IN"/>
          <w14:ligatures w14:val="none"/>
        </w:rPr>
        <w:t xml:space="preserve">one of its suppliers uses child </w:t>
      </w:r>
      <w:proofErr w:type="spellStart"/>
      <w:r w:rsidRPr="0062265C">
        <w:rPr>
          <w:rFonts w:ascii="Times New Roman" w:eastAsia="Times New Roman" w:hAnsi="Times New Roman" w:cs="Times New Roman"/>
          <w:b/>
          <w:bCs/>
          <w:kern w:val="0"/>
          <w:sz w:val="24"/>
          <w:szCs w:val="24"/>
          <w:lang w:eastAsia="en-IN"/>
          <w14:ligatures w14:val="none"/>
        </w:rPr>
        <w:t>labor</w:t>
      </w:r>
      <w:proofErr w:type="spellEnd"/>
      <w:r w:rsidRPr="0062265C">
        <w:rPr>
          <w:rFonts w:ascii="Times New Roman" w:eastAsia="Times New Roman" w:hAnsi="Times New Roman" w:cs="Times New Roman"/>
          <w:kern w:val="0"/>
          <w:sz w:val="24"/>
          <w:szCs w:val="24"/>
          <w:lang w:eastAsia="en-IN"/>
          <w14:ligatures w14:val="none"/>
        </w:rPr>
        <w:t xml:space="preserve">, violating </w:t>
      </w:r>
      <w:r w:rsidRPr="0062265C">
        <w:rPr>
          <w:rFonts w:ascii="Times New Roman" w:eastAsia="Times New Roman" w:hAnsi="Times New Roman" w:cs="Times New Roman"/>
          <w:b/>
          <w:bCs/>
          <w:kern w:val="0"/>
          <w:sz w:val="24"/>
          <w:szCs w:val="24"/>
          <w:lang w:eastAsia="en-IN"/>
          <w14:ligatures w14:val="none"/>
        </w:rPr>
        <w:t>ethical sourcing policies and ESG (Environmental, Social, Governance) standards.</w:t>
      </w:r>
    </w:p>
    <w:p w14:paraId="501ED15D"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GRC Challenges</w:t>
      </w:r>
    </w:p>
    <w:p w14:paraId="4952AC0F" w14:textId="77777777" w:rsidR="0062265C" w:rsidRPr="0062265C" w:rsidRDefault="0062265C">
      <w:pPr>
        <w:numPr>
          <w:ilvl w:val="0"/>
          <w:numId w:val="8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align with </w:t>
      </w:r>
      <w:r w:rsidRPr="0062265C">
        <w:rPr>
          <w:rFonts w:ascii="Times New Roman" w:eastAsia="Times New Roman" w:hAnsi="Times New Roman" w:cs="Times New Roman"/>
          <w:b/>
          <w:bCs/>
          <w:kern w:val="0"/>
          <w:sz w:val="24"/>
          <w:szCs w:val="24"/>
          <w:lang w:eastAsia="en-IN"/>
          <w14:ligatures w14:val="none"/>
        </w:rPr>
        <w:t>Global Supply Chain Transparency laws.</w:t>
      </w:r>
    </w:p>
    <w:p w14:paraId="039F9C09" w14:textId="77777777" w:rsidR="0062265C" w:rsidRPr="0062265C" w:rsidRDefault="0062265C">
      <w:pPr>
        <w:numPr>
          <w:ilvl w:val="0"/>
          <w:numId w:val="8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Address reputational and financial risks from supplier misconduct.</w:t>
      </w:r>
    </w:p>
    <w:p w14:paraId="1D31BDEB" w14:textId="77777777" w:rsidR="0062265C" w:rsidRPr="0062265C" w:rsidRDefault="0062265C">
      <w:pPr>
        <w:numPr>
          <w:ilvl w:val="0"/>
          <w:numId w:val="8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Implement sustainable sourcing policies to prevent future violations.</w:t>
      </w:r>
    </w:p>
    <w:p w14:paraId="184FA023"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GRC Decision-Making Approach</w:t>
      </w:r>
    </w:p>
    <w:p w14:paraId="41BF284B" w14:textId="77777777" w:rsidR="0062265C" w:rsidRPr="0062265C" w:rsidRDefault="0062265C">
      <w:pPr>
        <w:numPr>
          <w:ilvl w:val="0"/>
          <w:numId w:val="8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Suspend Business with the Non-Compliant Supplier</w:t>
      </w:r>
      <w:r w:rsidRPr="0062265C">
        <w:rPr>
          <w:rFonts w:ascii="Times New Roman" w:eastAsia="Times New Roman" w:hAnsi="Times New Roman" w:cs="Times New Roman"/>
          <w:kern w:val="0"/>
          <w:sz w:val="24"/>
          <w:szCs w:val="24"/>
          <w:lang w:eastAsia="en-IN"/>
          <w14:ligatures w14:val="none"/>
        </w:rPr>
        <w:t xml:space="preserve"> – Avoid further legal repercussions.</w:t>
      </w:r>
    </w:p>
    <w:p w14:paraId="5D79AD52" w14:textId="77777777" w:rsidR="0062265C" w:rsidRPr="0062265C" w:rsidRDefault="0062265C">
      <w:pPr>
        <w:numPr>
          <w:ilvl w:val="0"/>
          <w:numId w:val="8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a Full Supply Chain Audit</w:t>
      </w:r>
      <w:r w:rsidRPr="0062265C">
        <w:rPr>
          <w:rFonts w:ascii="Times New Roman" w:eastAsia="Times New Roman" w:hAnsi="Times New Roman" w:cs="Times New Roman"/>
          <w:kern w:val="0"/>
          <w:sz w:val="24"/>
          <w:szCs w:val="24"/>
          <w:lang w:eastAsia="en-IN"/>
          <w14:ligatures w14:val="none"/>
        </w:rPr>
        <w:t xml:space="preserve"> – Verify compliance across all vendors.</w:t>
      </w:r>
    </w:p>
    <w:p w14:paraId="1FFB0818" w14:textId="77777777" w:rsidR="0062265C" w:rsidRPr="0062265C" w:rsidRDefault="0062265C">
      <w:pPr>
        <w:numPr>
          <w:ilvl w:val="0"/>
          <w:numId w:val="8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Revise Supplier Contracts</w:t>
      </w:r>
      <w:r w:rsidRPr="0062265C">
        <w:rPr>
          <w:rFonts w:ascii="Times New Roman" w:eastAsia="Times New Roman" w:hAnsi="Times New Roman" w:cs="Times New Roman"/>
          <w:kern w:val="0"/>
          <w:sz w:val="24"/>
          <w:szCs w:val="24"/>
          <w:lang w:eastAsia="en-IN"/>
          <w14:ligatures w14:val="none"/>
        </w:rPr>
        <w:t xml:space="preserve"> – Mandate compliance with ESG frameworks.</w:t>
      </w:r>
    </w:p>
    <w:p w14:paraId="7C724A5F" w14:textId="77777777" w:rsidR="0062265C" w:rsidRPr="0062265C" w:rsidRDefault="0062265C">
      <w:pPr>
        <w:numPr>
          <w:ilvl w:val="0"/>
          <w:numId w:val="8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Strengthen Supply Chain Monitoring with Blockchain</w:t>
      </w:r>
      <w:r w:rsidRPr="0062265C">
        <w:rPr>
          <w:rFonts w:ascii="Times New Roman" w:eastAsia="Times New Roman" w:hAnsi="Times New Roman" w:cs="Times New Roman"/>
          <w:kern w:val="0"/>
          <w:sz w:val="24"/>
          <w:szCs w:val="24"/>
          <w:lang w:eastAsia="en-IN"/>
          <w14:ligatures w14:val="none"/>
        </w:rPr>
        <w:t xml:space="preserve"> – Ensure real-time vendor compliance tracking.</w:t>
      </w:r>
    </w:p>
    <w:p w14:paraId="479C0D8E" w14:textId="77777777" w:rsidR="0062265C" w:rsidRPr="0062265C" w:rsidRDefault="0062265C">
      <w:pPr>
        <w:numPr>
          <w:ilvl w:val="0"/>
          <w:numId w:val="8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Communicate ESG Commitment</w:t>
      </w:r>
      <w:r w:rsidRPr="0062265C">
        <w:rPr>
          <w:rFonts w:ascii="Times New Roman" w:eastAsia="Times New Roman" w:hAnsi="Times New Roman" w:cs="Times New Roman"/>
          <w:kern w:val="0"/>
          <w:sz w:val="24"/>
          <w:szCs w:val="24"/>
          <w:lang w:eastAsia="en-IN"/>
          <w14:ligatures w14:val="none"/>
        </w:rPr>
        <w:t xml:space="preserve"> – Publish a transparent </w:t>
      </w:r>
      <w:r w:rsidRPr="0062265C">
        <w:rPr>
          <w:rFonts w:ascii="Times New Roman" w:eastAsia="Times New Roman" w:hAnsi="Times New Roman" w:cs="Times New Roman"/>
          <w:b/>
          <w:bCs/>
          <w:kern w:val="0"/>
          <w:sz w:val="24"/>
          <w:szCs w:val="24"/>
          <w:lang w:eastAsia="en-IN"/>
          <w14:ligatures w14:val="none"/>
        </w:rPr>
        <w:t>sustainability and ethics report.</w:t>
      </w:r>
    </w:p>
    <w:p w14:paraId="48C0E1E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Case Study: Nike’s Sweatshop Scandal (1990s)</w:t>
      </w:r>
    </w:p>
    <w:p w14:paraId="2AA7CC5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Nike faced backlash due to </w:t>
      </w:r>
      <w:r w:rsidRPr="0062265C">
        <w:rPr>
          <w:rFonts w:ascii="Times New Roman" w:eastAsia="Times New Roman" w:hAnsi="Times New Roman" w:cs="Times New Roman"/>
          <w:b/>
          <w:bCs/>
          <w:kern w:val="0"/>
          <w:sz w:val="24"/>
          <w:szCs w:val="24"/>
          <w:lang w:eastAsia="en-IN"/>
          <w14:ligatures w14:val="none"/>
        </w:rPr>
        <w:t xml:space="preserve">sweatshop </w:t>
      </w:r>
      <w:proofErr w:type="spellStart"/>
      <w:r w:rsidRPr="0062265C">
        <w:rPr>
          <w:rFonts w:ascii="Times New Roman" w:eastAsia="Times New Roman" w:hAnsi="Times New Roman" w:cs="Times New Roman"/>
          <w:b/>
          <w:bCs/>
          <w:kern w:val="0"/>
          <w:sz w:val="24"/>
          <w:szCs w:val="24"/>
          <w:lang w:eastAsia="en-IN"/>
          <w14:ligatures w14:val="none"/>
        </w:rPr>
        <w:t>labor</w:t>
      </w:r>
      <w:proofErr w:type="spellEnd"/>
      <w:r w:rsidRPr="0062265C">
        <w:rPr>
          <w:rFonts w:ascii="Times New Roman" w:eastAsia="Times New Roman" w:hAnsi="Times New Roman" w:cs="Times New Roman"/>
          <w:b/>
          <w:bCs/>
          <w:kern w:val="0"/>
          <w:sz w:val="24"/>
          <w:szCs w:val="24"/>
          <w:lang w:eastAsia="en-IN"/>
          <w14:ligatures w14:val="none"/>
        </w:rPr>
        <w:t xml:space="preserve"> conditions in overseas factories</w:t>
      </w:r>
      <w:r w:rsidRPr="0062265C">
        <w:rPr>
          <w:rFonts w:ascii="Times New Roman" w:eastAsia="Times New Roman" w:hAnsi="Times New Roman" w:cs="Times New Roman"/>
          <w:kern w:val="0"/>
          <w:sz w:val="24"/>
          <w:szCs w:val="24"/>
          <w:lang w:eastAsia="en-IN"/>
          <w14:ligatures w14:val="none"/>
        </w:rPr>
        <w:t xml:space="preserve">. The company later </w:t>
      </w:r>
      <w:r w:rsidRPr="0062265C">
        <w:rPr>
          <w:rFonts w:ascii="Times New Roman" w:eastAsia="Times New Roman" w:hAnsi="Times New Roman" w:cs="Times New Roman"/>
          <w:b/>
          <w:bCs/>
          <w:kern w:val="0"/>
          <w:sz w:val="24"/>
          <w:szCs w:val="24"/>
          <w:lang w:eastAsia="en-IN"/>
          <w14:ligatures w14:val="none"/>
        </w:rPr>
        <w:t>revamped supply chain transparency policies and ESG compliance monitoring.</w:t>
      </w:r>
    </w:p>
    <w:p w14:paraId="0256E28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Deploy AI-driven third-party compliance tracking</w:t>
      </w:r>
      <w:r w:rsidRPr="0062265C">
        <w:rPr>
          <w:rFonts w:ascii="Times New Roman" w:eastAsia="Times New Roman" w:hAnsi="Times New Roman" w:cs="Times New Roman"/>
          <w:kern w:val="0"/>
          <w:sz w:val="24"/>
          <w:szCs w:val="24"/>
          <w:lang w:eastAsia="en-IN"/>
          <w14:ligatures w14:val="none"/>
        </w:rPr>
        <w:t xml:space="preserve"> to ensure vendor integrity.</w:t>
      </w:r>
    </w:p>
    <w:p w14:paraId="5A3CFC01"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F19BEB">
          <v:rect id="_x0000_i1471" style="width:0;height:1.5pt" o:hralign="center" o:hrstd="t" o:hr="t" fillcolor="#a0a0a0" stroked="f"/>
        </w:pict>
      </w:r>
    </w:p>
    <w:p w14:paraId="709C9D96"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4356719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GRC decision-making requires </w:t>
      </w:r>
      <w:r w:rsidRPr="0062265C">
        <w:rPr>
          <w:rFonts w:ascii="Times New Roman" w:eastAsia="Times New Roman" w:hAnsi="Times New Roman" w:cs="Times New Roman"/>
          <w:b/>
          <w:bCs/>
          <w:kern w:val="0"/>
          <w:sz w:val="24"/>
          <w:szCs w:val="24"/>
          <w:lang w:eastAsia="en-IN"/>
          <w14:ligatures w14:val="none"/>
        </w:rPr>
        <w:t>a proactive approach to risk management, regulatory compliance, and corporate governance.</w:t>
      </w:r>
      <w:r w:rsidRPr="0062265C">
        <w:rPr>
          <w:rFonts w:ascii="Times New Roman" w:eastAsia="Times New Roman" w:hAnsi="Times New Roman" w:cs="Times New Roman"/>
          <w:kern w:val="0"/>
          <w:sz w:val="24"/>
          <w:szCs w:val="24"/>
          <w:lang w:eastAsia="en-IN"/>
          <w14:ligatures w14:val="none"/>
        </w:rPr>
        <w:t xml:space="preserve"> Organizations must integrate </w:t>
      </w:r>
      <w:r w:rsidRPr="0062265C">
        <w:rPr>
          <w:rFonts w:ascii="Times New Roman" w:eastAsia="Times New Roman" w:hAnsi="Times New Roman" w:cs="Times New Roman"/>
          <w:b/>
          <w:bCs/>
          <w:kern w:val="0"/>
          <w:sz w:val="24"/>
          <w:szCs w:val="24"/>
          <w:lang w:eastAsia="en-IN"/>
          <w14:ligatures w14:val="none"/>
        </w:rPr>
        <w:t>AI-driven compliance monitoring, predictive risk analytics, and real-time governance frameworks</w:t>
      </w:r>
      <w:r w:rsidRPr="0062265C">
        <w:rPr>
          <w:rFonts w:ascii="Times New Roman" w:eastAsia="Times New Roman" w:hAnsi="Times New Roman" w:cs="Times New Roman"/>
          <w:kern w:val="0"/>
          <w:sz w:val="24"/>
          <w:szCs w:val="24"/>
          <w:lang w:eastAsia="en-IN"/>
          <w14:ligatures w14:val="none"/>
        </w:rPr>
        <w:t xml:space="preserve"> to navigate complex GRC challenges.</w:t>
      </w:r>
    </w:p>
    <w:p w14:paraId="664F74B5"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By learning from real-world case studies and applying </w:t>
      </w:r>
      <w:r w:rsidRPr="0062265C">
        <w:rPr>
          <w:rFonts w:ascii="Times New Roman" w:eastAsia="Times New Roman" w:hAnsi="Times New Roman" w:cs="Times New Roman"/>
          <w:b/>
          <w:bCs/>
          <w:kern w:val="0"/>
          <w:sz w:val="24"/>
          <w:szCs w:val="24"/>
          <w:lang w:eastAsia="en-IN"/>
          <w14:ligatures w14:val="none"/>
        </w:rPr>
        <w:t>AI-powered compliance automation, blockchain-based audit trails, and advanced fraud detection</w:t>
      </w:r>
      <w:r w:rsidRPr="0062265C">
        <w:rPr>
          <w:rFonts w:ascii="Times New Roman" w:eastAsia="Times New Roman" w:hAnsi="Times New Roman" w:cs="Times New Roman"/>
          <w:kern w:val="0"/>
          <w:sz w:val="24"/>
          <w:szCs w:val="24"/>
          <w:lang w:eastAsia="en-IN"/>
          <w14:ligatures w14:val="none"/>
        </w:rPr>
        <w:t xml:space="preserve">, businesses can </w:t>
      </w:r>
      <w:r w:rsidRPr="0062265C">
        <w:rPr>
          <w:rFonts w:ascii="Times New Roman" w:eastAsia="Times New Roman" w:hAnsi="Times New Roman" w:cs="Times New Roman"/>
          <w:b/>
          <w:bCs/>
          <w:kern w:val="0"/>
          <w:sz w:val="24"/>
          <w:szCs w:val="24"/>
          <w:lang w:eastAsia="en-IN"/>
          <w14:ligatures w14:val="none"/>
        </w:rPr>
        <w:t>anticipate risks, enhance governance, and ensure regulatory adherence.</w:t>
      </w:r>
    </w:p>
    <w:p w14:paraId="2935635F"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Simulating a Cybersecurity Crisis and GRC Response</w:t>
      </w:r>
    </w:p>
    <w:p w14:paraId="0031F095"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16E73908"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w:t>
      </w:r>
      <w:r w:rsidRPr="0062265C">
        <w:rPr>
          <w:rFonts w:ascii="Times New Roman" w:eastAsia="Times New Roman" w:hAnsi="Times New Roman" w:cs="Times New Roman"/>
          <w:b/>
          <w:bCs/>
          <w:kern w:val="0"/>
          <w:sz w:val="24"/>
          <w:szCs w:val="24"/>
          <w:lang w:eastAsia="en-IN"/>
          <w14:ligatures w14:val="none"/>
        </w:rPr>
        <w:t>cybersecurity crisis</w:t>
      </w:r>
      <w:r w:rsidRPr="0062265C">
        <w:rPr>
          <w:rFonts w:ascii="Times New Roman" w:eastAsia="Times New Roman" w:hAnsi="Times New Roman" w:cs="Times New Roman"/>
          <w:kern w:val="0"/>
          <w:sz w:val="24"/>
          <w:szCs w:val="24"/>
          <w:lang w:eastAsia="en-IN"/>
          <w14:ligatures w14:val="none"/>
        </w:rPr>
        <w:t xml:space="preserve"> can severely impact an organization, leading to financial losses, reputational damage, and regulatory penalties. </w:t>
      </w:r>
      <w:r w:rsidRPr="0062265C">
        <w:rPr>
          <w:rFonts w:ascii="Times New Roman" w:eastAsia="Times New Roman" w:hAnsi="Times New Roman" w:cs="Times New Roman"/>
          <w:b/>
          <w:bCs/>
          <w:kern w:val="0"/>
          <w:sz w:val="24"/>
          <w:szCs w:val="24"/>
          <w:lang w:eastAsia="en-IN"/>
          <w14:ligatures w14:val="none"/>
        </w:rPr>
        <w:t>Governance, Risk Management, and Compliance (GRC) frameworks</w:t>
      </w:r>
      <w:r w:rsidRPr="0062265C">
        <w:rPr>
          <w:rFonts w:ascii="Times New Roman" w:eastAsia="Times New Roman" w:hAnsi="Times New Roman" w:cs="Times New Roman"/>
          <w:kern w:val="0"/>
          <w:sz w:val="24"/>
          <w:szCs w:val="24"/>
          <w:lang w:eastAsia="en-IN"/>
          <w14:ligatures w14:val="none"/>
        </w:rPr>
        <w:t xml:space="preserve"> play a critical role in ensuring that organizations respond effectively to cybersecurity incidents while maintaining regulatory compliance and operational continuity.</w:t>
      </w:r>
    </w:p>
    <w:p w14:paraId="3F83A48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lastRenderedPageBreak/>
        <w:t xml:space="preserve">Simulating a cybersecurity crisis allows organizations to </w:t>
      </w:r>
      <w:r w:rsidRPr="0062265C">
        <w:rPr>
          <w:rFonts w:ascii="Times New Roman" w:eastAsia="Times New Roman" w:hAnsi="Times New Roman" w:cs="Times New Roman"/>
          <w:b/>
          <w:bCs/>
          <w:kern w:val="0"/>
          <w:sz w:val="24"/>
          <w:szCs w:val="24"/>
          <w:lang w:eastAsia="en-IN"/>
          <w14:ligatures w14:val="none"/>
        </w:rPr>
        <w:t>test their response strategies, improve incident management, and strengthen resilience against cyber threats</w:t>
      </w:r>
      <w:r w:rsidRPr="0062265C">
        <w:rPr>
          <w:rFonts w:ascii="Times New Roman" w:eastAsia="Times New Roman" w:hAnsi="Times New Roman" w:cs="Times New Roman"/>
          <w:kern w:val="0"/>
          <w:sz w:val="24"/>
          <w:szCs w:val="24"/>
          <w:lang w:eastAsia="en-IN"/>
          <w14:ligatures w14:val="none"/>
        </w:rPr>
        <w:t xml:space="preserve">. A well-structured simulation involves cross-functional teams, real-world cyberattack scenarios, and GRC-driven decision-making to ensure a </w:t>
      </w:r>
      <w:r w:rsidRPr="0062265C">
        <w:rPr>
          <w:rFonts w:ascii="Times New Roman" w:eastAsia="Times New Roman" w:hAnsi="Times New Roman" w:cs="Times New Roman"/>
          <w:b/>
          <w:bCs/>
          <w:kern w:val="0"/>
          <w:sz w:val="24"/>
          <w:szCs w:val="24"/>
          <w:lang w:eastAsia="en-IN"/>
          <w14:ligatures w14:val="none"/>
        </w:rPr>
        <w:t>cohesive, compliant, and effective response.</w:t>
      </w:r>
    </w:p>
    <w:p w14:paraId="384B8ED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how to conduct a cybersecurity crisis simulation</w:t>
      </w:r>
      <w:r w:rsidRPr="0062265C">
        <w:rPr>
          <w:rFonts w:ascii="Times New Roman" w:eastAsia="Times New Roman" w:hAnsi="Times New Roman" w:cs="Times New Roman"/>
          <w:kern w:val="0"/>
          <w:sz w:val="24"/>
          <w:szCs w:val="24"/>
          <w:lang w:eastAsia="en-IN"/>
          <w14:ligatures w14:val="none"/>
        </w:rPr>
        <w:t>, the key GRC challenges organizations face, and best practices for integrating compliance monitoring and risk mitigation strategies during a crisis.</w:t>
      </w:r>
    </w:p>
    <w:p w14:paraId="45B48CB3"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A6093F">
          <v:rect id="_x0000_i1472" style="width:0;height:1.5pt" o:hralign="center" o:hrstd="t" o:hr="t" fillcolor="#a0a0a0" stroked="f"/>
        </w:pict>
      </w:r>
    </w:p>
    <w:p w14:paraId="3A8695C1"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Setting Up a Cybersecurity Crisis Simulation</w:t>
      </w:r>
    </w:p>
    <w:p w14:paraId="582BE813"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Defining the Objectives of the Simulation</w:t>
      </w:r>
    </w:p>
    <w:p w14:paraId="27730E6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Before conducting a cybersecurity crisis simulation, organizations must define key objectives:</w:t>
      </w:r>
    </w:p>
    <w:p w14:paraId="03FB3AD1" w14:textId="77777777" w:rsidR="0062265C" w:rsidRPr="0062265C" w:rsidRDefault="0062265C">
      <w:pPr>
        <w:numPr>
          <w:ilvl w:val="0"/>
          <w:numId w:val="8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Test the effectiveness of the incident response plan (IRP).</w:t>
      </w:r>
    </w:p>
    <w:p w14:paraId="580C1168" w14:textId="77777777" w:rsidR="0062265C" w:rsidRPr="0062265C" w:rsidRDefault="0062265C">
      <w:pPr>
        <w:numPr>
          <w:ilvl w:val="0"/>
          <w:numId w:val="8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Evaluate regulatory compliance readiness (GDPR, HIPAA, SOX, etc.).</w:t>
      </w:r>
    </w:p>
    <w:p w14:paraId="6204A66F" w14:textId="77777777" w:rsidR="0062265C" w:rsidRPr="0062265C" w:rsidRDefault="0062265C">
      <w:pPr>
        <w:numPr>
          <w:ilvl w:val="0"/>
          <w:numId w:val="8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internal communication and decision-making structures.</w:t>
      </w:r>
    </w:p>
    <w:p w14:paraId="6771E07D" w14:textId="77777777" w:rsidR="0062265C" w:rsidRPr="0062265C" w:rsidRDefault="0062265C">
      <w:pPr>
        <w:numPr>
          <w:ilvl w:val="0"/>
          <w:numId w:val="8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 xml:space="preserve">Identify weaknesses in cybersecurity </w:t>
      </w:r>
      <w:proofErr w:type="spellStart"/>
      <w:r w:rsidRPr="0062265C">
        <w:rPr>
          <w:rFonts w:ascii="Times New Roman" w:eastAsia="Times New Roman" w:hAnsi="Times New Roman" w:cs="Times New Roman"/>
          <w:b/>
          <w:bCs/>
          <w:kern w:val="0"/>
          <w:sz w:val="24"/>
          <w:szCs w:val="24"/>
          <w:lang w:eastAsia="en-IN"/>
          <w14:ligatures w14:val="none"/>
        </w:rPr>
        <w:t>defenses</w:t>
      </w:r>
      <w:proofErr w:type="spellEnd"/>
      <w:r w:rsidRPr="0062265C">
        <w:rPr>
          <w:rFonts w:ascii="Times New Roman" w:eastAsia="Times New Roman" w:hAnsi="Times New Roman" w:cs="Times New Roman"/>
          <w:b/>
          <w:bCs/>
          <w:kern w:val="0"/>
          <w:sz w:val="24"/>
          <w:szCs w:val="24"/>
          <w:lang w:eastAsia="en-IN"/>
          <w14:ligatures w14:val="none"/>
        </w:rPr>
        <w:t xml:space="preserve"> and governance policies.</w:t>
      </w:r>
    </w:p>
    <w:p w14:paraId="16BE1865" w14:textId="77777777" w:rsidR="0062265C" w:rsidRPr="0062265C" w:rsidRDefault="0062265C">
      <w:pPr>
        <w:numPr>
          <w:ilvl w:val="0"/>
          <w:numId w:val="8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cross-functional collaboration between IT, compliance, and legal teams.</w:t>
      </w:r>
    </w:p>
    <w:p w14:paraId="15BA8D45"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Selecting the Cybersecurity Incident Scenario</w:t>
      </w:r>
    </w:p>
    <w:p w14:paraId="30CA5AD9"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simulation should be based on </w:t>
      </w:r>
      <w:r w:rsidRPr="0062265C">
        <w:rPr>
          <w:rFonts w:ascii="Times New Roman" w:eastAsia="Times New Roman" w:hAnsi="Times New Roman" w:cs="Times New Roman"/>
          <w:b/>
          <w:bCs/>
          <w:kern w:val="0"/>
          <w:sz w:val="24"/>
          <w:szCs w:val="24"/>
          <w:lang w:eastAsia="en-IN"/>
          <w14:ligatures w14:val="none"/>
        </w:rPr>
        <w:t>realistic cybersecurity threats</w:t>
      </w:r>
      <w:r w:rsidRPr="0062265C">
        <w:rPr>
          <w:rFonts w:ascii="Times New Roman" w:eastAsia="Times New Roman" w:hAnsi="Times New Roman" w:cs="Times New Roman"/>
          <w:kern w:val="0"/>
          <w:sz w:val="24"/>
          <w:szCs w:val="24"/>
          <w:lang w:eastAsia="en-IN"/>
          <w14:ligatures w14:val="none"/>
        </w:rPr>
        <w:t xml:space="preserve"> that organizations face. Common scenarios include:</w:t>
      </w:r>
    </w:p>
    <w:p w14:paraId="5E0BF4F2" w14:textId="77777777" w:rsidR="0062265C" w:rsidRPr="0062265C" w:rsidRDefault="0062265C">
      <w:pPr>
        <w:numPr>
          <w:ilvl w:val="0"/>
          <w:numId w:val="8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Ransomware Attack:</w:t>
      </w:r>
      <w:r w:rsidRPr="0062265C">
        <w:rPr>
          <w:rFonts w:ascii="Times New Roman" w:eastAsia="Times New Roman" w:hAnsi="Times New Roman" w:cs="Times New Roman"/>
          <w:kern w:val="0"/>
          <w:sz w:val="24"/>
          <w:szCs w:val="24"/>
          <w:lang w:eastAsia="en-IN"/>
          <w14:ligatures w14:val="none"/>
        </w:rPr>
        <w:t xml:space="preserve"> An employee unknowingly downloads malware that encrypts company data, demanding a ransom for decryption.</w:t>
      </w:r>
    </w:p>
    <w:p w14:paraId="0BC0D803" w14:textId="77777777" w:rsidR="0062265C" w:rsidRPr="0062265C" w:rsidRDefault="0062265C">
      <w:pPr>
        <w:numPr>
          <w:ilvl w:val="0"/>
          <w:numId w:val="8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Data Breach:</w:t>
      </w:r>
      <w:r w:rsidRPr="0062265C">
        <w:rPr>
          <w:rFonts w:ascii="Times New Roman" w:eastAsia="Times New Roman" w:hAnsi="Times New Roman" w:cs="Times New Roman"/>
          <w:kern w:val="0"/>
          <w:sz w:val="24"/>
          <w:szCs w:val="24"/>
          <w:lang w:eastAsia="en-IN"/>
          <w14:ligatures w14:val="none"/>
        </w:rPr>
        <w:t xml:space="preserve"> Hackers gain unauthorized access to customer information, triggering regulatory reporting requirements.</w:t>
      </w:r>
    </w:p>
    <w:p w14:paraId="002B9461" w14:textId="77777777" w:rsidR="0062265C" w:rsidRPr="0062265C" w:rsidRDefault="0062265C">
      <w:pPr>
        <w:numPr>
          <w:ilvl w:val="0"/>
          <w:numId w:val="8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Phishing Campaign:</w:t>
      </w:r>
      <w:r w:rsidRPr="0062265C">
        <w:rPr>
          <w:rFonts w:ascii="Times New Roman" w:eastAsia="Times New Roman" w:hAnsi="Times New Roman" w:cs="Times New Roman"/>
          <w:kern w:val="0"/>
          <w:sz w:val="24"/>
          <w:szCs w:val="24"/>
          <w:lang w:eastAsia="en-IN"/>
          <w14:ligatures w14:val="none"/>
        </w:rPr>
        <w:t xml:space="preserve"> A fraudulent email compromises an executive’s login credentials, exposing sensitive corporate data.</w:t>
      </w:r>
    </w:p>
    <w:p w14:paraId="22E803F0" w14:textId="77777777" w:rsidR="0062265C" w:rsidRPr="0062265C" w:rsidRDefault="0062265C">
      <w:pPr>
        <w:numPr>
          <w:ilvl w:val="0"/>
          <w:numId w:val="8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Insider Threat:</w:t>
      </w:r>
      <w:r w:rsidRPr="0062265C">
        <w:rPr>
          <w:rFonts w:ascii="Times New Roman" w:eastAsia="Times New Roman" w:hAnsi="Times New Roman" w:cs="Times New Roman"/>
          <w:kern w:val="0"/>
          <w:sz w:val="24"/>
          <w:szCs w:val="24"/>
          <w:lang w:eastAsia="en-IN"/>
          <w14:ligatures w14:val="none"/>
        </w:rPr>
        <w:t xml:space="preserve"> A disgruntled employee leaks confidential business information to competitors.</w:t>
      </w:r>
    </w:p>
    <w:p w14:paraId="39EBD898" w14:textId="77777777" w:rsidR="0062265C" w:rsidRPr="0062265C" w:rsidRDefault="0062265C">
      <w:pPr>
        <w:numPr>
          <w:ilvl w:val="0"/>
          <w:numId w:val="8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DDoS Attack:</w:t>
      </w:r>
      <w:r w:rsidRPr="0062265C">
        <w:rPr>
          <w:rFonts w:ascii="Times New Roman" w:eastAsia="Times New Roman" w:hAnsi="Times New Roman" w:cs="Times New Roman"/>
          <w:kern w:val="0"/>
          <w:sz w:val="24"/>
          <w:szCs w:val="24"/>
          <w:lang w:eastAsia="en-IN"/>
          <w14:ligatures w14:val="none"/>
        </w:rPr>
        <w:t xml:space="preserve"> A Distributed Denial-of-Service (DDoS) attack cripples online services, disrupting operations.</w:t>
      </w:r>
    </w:p>
    <w:p w14:paraId="27E10F3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Each scenario should include </w:t>
      </w:r>
      <w:r w:rsidRPr="0062265C">
        <w:rPr>
          <w:rFonts w:ascii="Times New Roman" w:eastAsia="Times New Roman" w:hAnsi="Times New Roman" w:cs="Times New Roman"/>
          <w:b/>
          <w:bCs/>
          <w:kern w:val="0"/>
          <w:sz w:val="24"/>
          <w:szCs w:val="24"/>
          <w:lang w:eastAsia="en-IN"/>
          <w14:ligatures w14:val="none"/>
        </w:rPr>
        <w:t>multiple phases of attack progression</w:t>
      </w:r>
      <w:r w:rsidRPr="0062265C">
        <w:rPr>
          <w:rFonts w:ascii="Times New Roman" w:eastAsia="Times New Roman" w:hAnsi="Times New Roman" w:cs="Times New Roman"/>
          <w:kern w:val="0"/>
          <w:sz w:val="24"/>
          <w:szCs w:val="24"/>
          <w:lang w:eastAsia="en-IN"/>
          <w14:ligatures w14:val="none"/>
        </w:rPr>
        <w:t xml:space="preserve"> to challenge participants’ ability to adapt and respond effectively.</w:t>
      </w:r>
    </w:p>
    <w:p w14:paraId="00129711"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Assigning Roles and Responsibilities</w:t>
      </w:r>
    </w:p>
    <w:p w14:paraId="643A1CF9"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For a realistic simulation, participants must assume their real-world roles in handling cybersecurity incidents:</w:t>
      </w:r>
    </w:p>
    <w:p w14:paraId="24766656"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Chief Information Security Officer (CISO)</w:t>
      </w:r>
      <w:r w:rsidRPr="0062265C">
        <w:rPr>
          <w:rFonts w:ascii="Times New Roman" w:eastAsia="Times New Roman" w:hAnsi="Times New Roman" w:cs="Times New Roman"/>
          <w:kern w:val="0"/>
          <w:sz w:val="24"/>
          <w:szCs w:val="24"/>
          <w:lang w:eastAsia="en-IN"/>
          <w14:ligatures w14:val="none"/>
        </w:rPr>
        <w:t xml:space="preserve"> – Leads cybersecurity response efforts.</w:t>
      </w:r>
    </w:p>
    <w:p w14:paraId="6D40A53D"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Compliance Officers</w:t>
      </w:r>
      <w:r w:rsidRPr="0062265C">
        <w:rPr>
          <w:rFonts w:ascii="Times New Roman" w:eastAsia="Times New Roman" w:hAnsi="Times New Roman" w:cs="Times New Roman"/>
          <w:kern w:val="0"/>
          <w:sz w:val="24"/>
          <w:szCs w:val="24"/>
          <w:lang w:eastAsia="en-IN"/>
          <w14:ligatures w14:val="none"/>
        </w:rPr>
        <w:t xml:space="preserve"> – Ensure regulatory adherence and legal reporting.</w:t>
      </w:r>
    </w:p>
    <w:p w14:paraId="6410179C"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Legal and HR Teams</w:t>
      </w:r>
      <w:r w:rsidRPr="0062265C">
        <w:rPr>
          <w:rFonts w:ascii="Times New Roman" w:eastAsia="Times New Roman" w:hAnsi="Times New Roman" w:cs="Times New Roman"/>
          <w:kern w:val="0"/>
          <w:sz w:val="24"/>
          <w:szCs w:val="24"/>
          <w:lang w:eastAsia="en-IN"/>
          <w14:ligatures w14:val="none"/>
        </w:rPr>
        <w:t xml:space="preserve"> – Address liability, contractual obligations, and employee concerns.</w:t>
      </w:r>
    </w:p>
    <w:p w14:paraId="58669EA7"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Public Relations (PR) Team</w:t>
      </w:r>
      <w:r w:rsidRPr="0062265C">
        <w:rPr>
          <w:rFonts w:ascii="Times New Roman" w:eastAsia="Times New Roman" w:hAnsi="Times New Roman" w:cs="Times New Roman"/>
          <w:kern w:val="0"/>
          <w:sz w:val="24"/>
          <w:szCs w:val="24"/>
          <w:lang w:eastAsia="en-IN"/>
          <w14:ligatures w14:val="none"/>
        </w:rPr>
        <w:t xml:space="preserve"> – Manages external communication and reputational impact.</w:t>
      </w:r>
    </w:p>
    <w:p w14:paraId="73E1447B"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IT Security Team</w:t>
      </w:r>
      <w:r w:rsidRPr="0062265C">
        <w:rPr>
          <w:rFonts w:ascii="Times New Roman" w:eastAsia="Times New Roman" w:hAnsi="Times New Roman" w:cs="Times New Roman"/>
          <w:kern w:val="0"/>
          <w:sz w:val="24"/>
          <w:szCs w:val="24"/>
          <w:lang w:eastAsia="en-IN"/>
          <w14:ligatures w14:val="none"/>
        </w:rPr>
        <w:t xml:space="preserve"> – Investigates and mitigates the cyberattack.</w:t>
      </w:r>
    </w:p>
    <w:p w14:paraId="240D1E64" w14:textId="77777777" w:rsidR="0062265C" w:rsidRPr="0062265C" w:rsidRDefault="0062265C">
      <w:pPr>
        <w:numPr>
          <w:ilvl w:val="0"/>
          <w:numId w:val="8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Board of Directors and Executives</w:t>
      </w:r>
      <w:r w:rsidRPr="0062265C">
        <w:rPr>
          <w:rFonts w:ascii="Times New Roman" w:eastAsia="Times New Roman" w:hAnsi="Times New Roman" w:cs="Times New Roman"/>
          <w:kern w:val="0"/>
          <w:sz w:val="24"/>
          <w:szCs w:val="24"/>
          <w:lang w:eastAsia="en-IN"/>
          <w14:ligatures w14:val="none"/>
        </w:rPr>
        <w:t xml:space="preserve"> – Make high-level governance decisions.</w:t>
      </w:r>
    </w:p>
    <w:p w14:paraId="2653B7F9"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BD938D">
          <v:rect id="_x0000_i1473" style="width:0;height:1.5pt" o:hralign="center" o:hrstd="t" o:hr="t" fillcolor="#a0a0a0" stroked="f"/>
        </w:pict>
      </w:r>
    </w:p>
    <w:p w14:paraId="74C59688"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Executing the Cybersecurity Crisis Simulation</w:t>
      </w:r>
    </w:p>
    <w:p w14:paraId="5B2CDFC2"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Phase 1: Incident Detection and Initial Response</w:t>
      </w:r>
    </w:p>
    <w:p w14:paraId="6390F528" w14:textId="77777777" w:rsidR="0062265C" w:rsidRPr="0062265C" w:rsidRDefault="0062265C">
      <w:pPr>
        <w:numPr>
          <w:ilvl w:val="0"/>
          <w:numId w:val="8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security team </w:t>
      </w:r>
      <w:r w:rsidRPr="0062265C">
        <w:rPr>
          <w:rFonts w:ascii="Times New Roman" w:eastAsia="Times New Roman" w:hAnsi="Times New Roman" w:cs="Times New Roman"/>
          <w:b/>
          <w:bCs/>
          <w:kern w:val="0"/>
          <w:sz w:val="24"/>
          <w:szCs w:val="24"/>
          <w:lang w:eastAsia="en-IN"/>
          <w14:ligatures w14:val="none"/>
        </w:rPr>
        <w:t>detects unusual network activity</w:t>
      </w:r>
      <w:r w:rsidRPr="0062265C">
        <w:rPr>
          <w:rFonts w:ascii="Times New Roman" w:eastAsia="Times New Roman" w:hAnsi="Times New Roman" w:cs="Times New Roman"/>
          <w:kern w:val="0"/>
          <w:sz w:val="24"/>
          <w:szCs w:val="24"/>
          <w:lang w:eastAsia="en-IN"/>
          <w14:ligatures w14:val="none"/>
        </w:rPr>
        <w:t>, triggering an internal investigation.</w:t>
      </w:r>
    </w:p>
    <w:p w14:paraId="4B19FE03" w14:textId="77777777" w:rsidR="0062265C" w:rsidRPr="0062265C" w:rsidRDefault="0062265C">
      <w:pPr>
        <w:numPr>
          <w:ilvl w:val="0"/>
          <w:numId w:val="8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w:t>
      </w:r>
      <w:r w:rsidRPr="0062265C">
        <w:rPr>
          <w:rFonts w:ascii="Times New Roman" w:eastAsia="Times New Roman" w:hAnsi="Times New Roman" w:cs="Times New Roman"/>
          <w:b/>
          <w:bCs/>
          <w:kern w:val="0"/>
          <w:sz w:val="24"/>
          <w:szCs w:val="24"/>
          <w:lang w:eastAsia="en-IN"/>
          <w14:ligatures w14:val="none"/>
        </w:rPr>
        <w:t>incident response team (IRT) activates the IRP</w:t>
      </w:r>
      <w:r w:rsidRPr="0062265C">
        <w:rPr>
          <w:rFonts w:ascii="Times New Roman" w:eastAsia="Times New Roman" w:hAnsi="Times New Roman" w:cs="Times New Roman"/>
          <w:kern w:val="0"/>
          <w:sz w:val="24"/>
          <w:szCs w:val="24"/>
          <w:lang w:eastAsia="en-IN"/>
          <w14:ligatures w14:val="none"/>
        </w:rPr>
        <w:t>, isolating affected systems.</w:t>
      </w:r>
    </w:p>
    <w:p w14:paraId="3F3283F2" w14:textId="77777777" w:rsidR="0062265C" w:rsidRPr="0062265C" w:rsidRDefault="0062265C">
      <w:pPr>
        <w:numPr>
          <w:ilvl w:val="0"/>
          <w:numId w:val="8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Compliance officers determine </w:t>
      </w:r>
      <w:r w:rsidRPr="0062265C">
        <w:rPr>
          <w:rFonts w:ascii="Times New Roman" w:eastAsia="Times New Roman" w:hAnsi="Times New Roman" w:cs="Times New Roman"/>
          <w:b/>
          <w:bCs/>
          <w:kern w:val="0"/>
          <w:sz w:val="24"/>
          <w:szCs w:val="24"/>
          <w:lang w:eastAsia="en-IN"/>
          <w14:ligatures w14:val="none"/>
        </w:rPr>
        <w:t>regulatory reporting obligations</w:t>
      </w:r>
      <w:r w:rsidRPr="0062265C">
        <w:rPr>
          <w:rFonts w:ascii="Times New Roman" w:eastAsia="Times New Roman" w:hAnsi="Times New Roman" w:cs="Times New Roman"/>
          <w:kern w:val="0"/>
          <w:sz w:val="24"/>
          <w:szCs w:val="24"/>
          <w:lang w:eastAsia="en-IN"/>
          <w14:ligatures w14:val="none"/>
        </w:rPr>
        <w:t xml:space="preserve"> (e.g., GDPR 72-hour breach notification rule).</w:t>
      </w:r>
    </w:p>
    <w:p w14:paraId="0FFCA000" w14:textId="77777777" w:rsidR="0062265C" w:rsidRPr="0062265C" w:rsidRDefault="0062265C">
      <w:pPr>
        <w:numPr>
          <w:ilvl w:val="0"/>
          <w:numId w:val="8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w:t>
      </w:r>
      <w:r w:rsidRPr="0062265C">
        <w:rPr>
          <w:rFonts w:ascii="Times New Roman" w:eastAsia="Times New Roman" w:hAnsi="Times New Roman" w:cs="Times New Roman"/>
          <w:b/>
          <w:bCs/>
          <w:kern w:val="0"/>
          <w:sz w:val="24"/>
          <w:szCs w:val="24"/>
          <w:lang w:eastAsia="en-IN"/>
          <w14:ligatures w14:val="none"/>
        </w:rPr>
        <w:t>legal team assesses liability risks</w:t>
      </w:r>
      <w:r w:rsidRPr="0062265C">
        <w:rPr>
          <w:rFonts w:ascii="Times New Roman" w:eastAsia="Times New Roman" w:hAnsi="Times New Roman" w:cs="Times New Roman"/>
          <w:kern w:val="0"/>
          <w:sz w:val="24"/>
          <w:szCs w:val="24"/>
          <w:lang w:eastAsia="en-IN"/>
          <w14:ligatures w14:val="none"/>
        </w:rPr>
        <w:t xml:space="preserve"> and initiates necessary legal procedures.</w:t>
      </w:r>
    </w:p>
    <w:p w14:paraId="6992E59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Phase 2: Escalation and Risk Assessment</w:t>
      </w:r>
    </w:p>
    <w:p w14:paraId="437F61B2" w14:textId="77777777" w:rsidR="0062265C" w:rsidRPr="0062265C" w:rsidRDefault="0062265C">
      <w:pPr>
        <w:numPr>
          <w:ilvl w:val="0"/>
          <w:numId w:val="8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If the breach is confirmed, executives must decide </w:t>
      </w:r>
      <w:r w:rsidRPr="0062265C">
        <w:rPr>
          <w:rFonts w:ascii="Times New Roman" w:eastAsia="Times New Roman" w:hAnsi="Times New Roman" w:cs="Times New Roman"/>
          <w:b/>
          <w:bCs/>
          <w:kern w:val="0"/>
          <w:sz w:val="24"/>
          <w:szCs w:val="24"/>
          <w:lang w:eastAsia="en-IN"/>
          <w14:ligatures w14:val="none"/>
        </w:rPr>
        <w:t>whether to disclose the attack publicly</w:t>
      </w:r>
      <w:r w:rsidRPr="0062265C">
        <w:rPr>
          <w:rFonts w:ascii="Times New Roman" w:eastAsia="Times New Roman" w:hAnsi="Times New Roman" w:cs="Times New Roman"/>
          <w:kern w:val="0"/>
          <w:sz w:val="24"/>
          <w:szCs w:val="24"/>
          <w:lang w:eastAsia="en-IN"/>
          <w14:ligatures w14:val="none"/>
        </w:rPr>
        <w:t>.</w:t>
      </w:r>
    </w:p>
    <w:p w14:paraId="08D3C335" w14:textId="77777777" w:rsidR="0062265C" w:rsidRPr="0062265C" w:rsidRDefault="0062265C">
      <w:pPr>
        <w:numPr>
          <w:ilvl w:val="0"/>
          <w:numId w:val="8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compliance team evaluates </w:t>
      </w:r>
      <w:r w:rsidRPr="0062265C">
        <w:rPr>
          <w:rFonts w:ascii="Times New Roman" w:eastAsia="Times New Roman" w:hAnsi="Times New Roman" w:cs="Times New Roman"/>
          <w:b/>
          <w:bCs/>
          <w:kern w:val="0"/>
          <w:sz w:val="24"/>
          <w:szCs w:val="24"/>
          <w:lang w:eastAsia="en-IN"/>
          <w14:ligatures w14:val="none"/>
        </w:rPr>
        <w:t>whether personal data or financial records were compromised</w:t>
      </w:r>
      <w:r w:rsidRPr="0062265C">
        <w:rPr>
          <w:rFonts w:ascii="Times New Roman" w:eastAsia="Times New Roman" w:hAnsi="Times New Roman" w:cs="Times New Roman"/>
          <w:kern w:val="0"/>
          <w:sz w:val="24"/>
          <w:szCs w:val="24"/>
          <w:lang w:eastAsia="en-IN"/>
          <w14:ligatures w14:val="none"/>
        </w:rPr>
        <w:t>.</w:t>
      </w:r>
    </w:p>
    <w:p w14:paraId="3EF47E0E" w14:textId="77777777" w:rsidR="0062265C" w:rsidRPr="0062265C" w:rsidRDefault="0062265C">
      <w:pPr>
        <w:numPr>
          <w:ilvl w:val="0"/>
          <w:numId w:val="8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IT security team </w:t>
      </w:r>
      <w:r w:rsidRPr="0062265C">
        <w:rPr>
          <w:rFonts w:ascii="Times New Roman" w:eastAsia="Times New Roman" w:hAnsi="Times New Roman" w:cs="Times New Roman"/>
          <w:b/>
          <w:bCs/>
          <w:kern w:val="0"/>
          <w:sz w:val="24"/>
          <w:szCs w:val="24"/>
          <w:lang w:eastAsia="en-IN"/>
          <w14:ligatures w14:val="none"/>
        </w:rPr>
        <w:t>implements containment measures</w:t>
      </w:r>
      <w:r w:rsidRPr="0062265C">
        <w:rPr>
          <w:rFonts w:ascii="Times New Roman" w:eastAsia="Times New Roman" w:hAnsi="Times New Roman" w:cs="Times New Roman"/>
          <w:kern w:val="0"/>
          <w:sz w:val="24"/>
          <w:szCs w:val="24"/>
          <w:lang w:eastAsia="en-IN"/>
          <w14:ligatures w14:val="none"/>
        </w:rPr>
        <w:t>, such as blocking suspicious IP addresses or resetting compromised credentials.</w:t>
      </w:r>
    </w:p>
    <w:p w14:paraId="4494A299" w14:textId="77777777" w:rsidR="0062265C" w:rsidRPr="0062265C" w:rsidRDefault="0062265C">
      <w:pPr>
        <w:numPr>
          <w:ilvl w:val="0"/>
          <w:numId w:val="8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AI-driven threat intelligence tools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the attack pattern to predict further threats.</w:t>
      </w:r>
    </w:p>
    <w:p w14:paraId="152E9450"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Phase 3: Containment, Investigation, and Recovery</w:t>
      </w:r>
    </w:p>
    <w:p w14:paraId="36FC748A" w14:textId="77777777" w:rsidR="0062265C" w:rsidRPr="0062265C" w:rsidRDefault="0062265C">
      <w:pPr>
        <w:numPr>
          <w:ilvl w:val="0"/>
          <w:numId w:val="8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IT teams deploy </w:t>
      </w:r>
      <w:r w:rsidRPr="0062265C">
        <w:rPr>
          <w:rFonts w:ascii="Times New Roman" w:eastAsia="Times New Roman" w:hAnsi="Times New Roman" w:cs="Times New Roman"/>
          <w:b/>
          <w:bCs/>
          <w:kern w:val="0"/>
          <w:sz w:val="24"/>
          <w:szCs w:val="24"/>
          <w:lang w:eastAsia="en-IN"/>
          <w14:ligatures w14:val="none"/>
        </w:rPr>
        <w:t>cyber forensics</w:t>
      </w:r>
      <w:r w:rsidRPr="0062265C">
        <w:rPr>
          <w:rFonts w:ascii="Times New Roman" w:eastAsia="Times New Roman" w:hAnsi="Times New Roman" w:cs="Times New Roman"/>
          <w:kern w:val="0"/>
          <w:sz w:val="24"/>
          <w:szCs w:val="24"/>
          <w:lang w:eastAsia="en-IN"/>
          <w14:ligatures w14:val="none"/>
        </w:rPr>
        <w:t xml:space="preserve"> to trace the root cause of the attack.</w:t>
      </w:r>
    </w:p>
    <w:p w14:paraId="0E0FA3CF" w14:textId="77777777" w:rsidR="0062265C" w:rsidRPr="0062265C" w:rsidRDefault="0062265C">
      <w:pPr>
        <w:numPr>
          <w:ilvl w:val="0"/>
          <w:numId w:val="8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finance department evaluates </w:t>
      </w:r>
      <w:r w:rsidRPr="0062265C">
        <w:rPr>
          <w:rFonts w:ascii="Times New Roman" w:eastAsia="Times New Roman" w:hAnsi="Times New Roman" w:cs="Times New Roman"/>
          <w:b/>
          <w:bCs/>
          <w:kern w:val="0"/>
          <w:sz w:val="24"/>
          <w:szCs w:val="24"/>
          <w:lang w:eastAsia="en-IN"/>
          <w14:ligatures w14:val="none"/>
        </w:rPr>
        <w:t>potential financial impact and insurance claims</w:t>
      </w:r>
      <w:r w:rsidRPr="0062265C">
        <w:rPr>
          <w:rFonts w:ascii="Times New Roman" w:eastAsia="Times New Roman" w:hAnsi="Times New Roman" w:cs="Times New Roman"/>
          <w:kern w:val="0"/>
          <w:sz w:val="24"/>
          <w:szCs w:val="24"/>
          <w:lang w:eastAsia="en-IN"/>
          <w14:ligatures w14:val="none"/>
        </w:rPr>
        <w:t>.</w:t>
      </w:r>
    </w:p>
    <w:p w14:paraId="090BEF3B" w14:textId="77777777" w:rsidR="0062265C" w:rsidRPr="0062265C" w:rsidRDefault="0062265C">
      <w:pPr>
        <w:numPr>
          <w:ilvl w:val="0"/>
          <w:numId w:val="8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Legal and compliance officers coordinate with regulatory authorities to ensure compliance.</w:t>
      </w:r>
    </w:p>
    <w:p w14:paraId="29E5524C" w14:textId="77777777" w:rsidR="0062265C" w:rsidRPr="0062265C" w:rsidRDefault="0062265C">
      <w:pPr>
        <w:numPr>
          <w:ilvl w:val="0"/>
          <w:numId w:val="8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Business continuity plans (BCP) are activated</w:t>
      </w:r>
      <w:r w:rsidRPr="0062265C">
        <w:rPr>
          <w:rFonts w:ascii="Times New Roman" w:eastAsia="Times New Roman" w:hAnsi="Times New Roman" w:cs="Times New Roman"/>
          <w:kern w:val="0"/>
          <w:sz w:val="24"/>
          <w:szCs w:val="24"/>
          <w:lang w:eastAsia="en-IN"/>
          <w14:ligatures w14:val="none"/>
        </w:rPr>
        <w:t xml:space="preserve"> to minimize disruption.</w:t>
      </w:r>
    </w:p>
    <w:p w14:paraId="5D92F95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Phase 4: Post-Incident Review and Governance Enhancements</w:t>
      </w:r>
    </w:p>
    <w:p w14:paraId="6A7530C3" w14:textId="77777777" w:rsidR="0062265C" w:rsidRPr="0062265C" w:rsidRDefault="0062265C">
      <w:pPr>
        <w:numPr>
          <w:ilvl w:val="0"/>
          <w:numId w:val="8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GRC team conducts a </w:t>
      </w:r>
      <w:r w:rsidRPr="0062265C">
        <w:rPr>
          <w:rFonts w:ascii="Times New Roman" w:eastAsia="Times New Roman" w:hAnsi="Times New Roman" w:cs="Times New Roman"/>
          <w:b/>
          <w:bCs/>
          <w:kern w:val="0"/>
          <w:sz w:val="24"/>
          <w:szCs w:val="24"/>
          <w:lang w:eastAsia="en-IN"/>
          <w14:ligatures w14:val="none"/>
        </w:rPr>
        <w:t>post-incident analysis</w:t>
      </w:r>
      <w:r w:rsidRPr="0062265C">
        <w:rPr>
          <w:rFonts w:ascii="Times New Roman" w:eastAsia="Times New Roman" w:hAnsi="Times New Roman" w:cs="Times New Roman"/>
          <w:kern w:val="0"/>
          <w:sz w:val="24"/>
          <w:szCs w:val="24"/>
          <w:lang w:eastAsia="en-IN"/>
          <w14:ligatures w14:val="none"/>
        </w:rPr>
        <w:t xml:space="preserve"> to identify weaknesses in security controls.</w:t>
      </w:r>
    </w:p>
    <w:p w14:paraId="2CDC89B9" w14:textId="77777777" w:rsidR="0062265C" w:rsidRPr="0062265C" w:rsidRDefault="0062265C">
      <w:pPr>
        <w:numPr>
          <w:ilvl w:val="0"/>
          <w:numId w:val="8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mitigation strategies</w:t>
      </w:r>
      <w:r w:rsidRPr="0062265C">
        <w:rPr>
          <w:rFonts w:ascii="Times New Roman" w:eastAsia="Times New Roman" w:hAnsi="Times New Roman" w:cs="Times New Roman"/>
          <w:kern w:val="0"/>
          <w:sz w:val="24"/>
          <w:szCs w:val="24"/>
          <w:lang w:eastAsia="en-IN"/>
          <w14:ligatures w14:val="none"/>
        </w:rPr>
        <w:t xml:space="preserve"> are updated based on findings.</w:t>
      </w:r>
    </w:p>
    <w:p w14:paraId="239C52BA" w14:textId="77777777" w:rsidR="0062265C" w:rsidRPr="0062265C" w:rsidRDefault="0062265C">
      <w:pPr>
        <w:numPr>
          <w:ilvl w:val="0"/>
          <w:numId w:val="8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Governance teams revise </w:t>
      </w:r>
      <w:r w:rsidRPr="0062265C">
        <w:rPr>
          <w:rFonts w:ascii="Times New Roman" w:eastAsia="Times New Roman" w:hAnsi="Times New Roman" w:cs="Times New Roman"/>
          <w:b/>
          <w:bCs/>
          <w:kern w:val="0"/>
          <w:sz w:val="24"/>
          <w:szCs w:val="24"/>
          <w:lang w:eastAsia="en-IN"/>
          <w14:ligatures w14:val="none"/>
        </w:rPr>
        <w:t>cybersecurity policies, employee training programs, and third-party risk management protocols</w:t>
      </w:r>
      <w:r w:rsidRPr="0062265C">
        <w:rPr>
          <w:rFonts w:ascii="Times New Roman" w:eastAsia="Times New Roman" w:hAnsi="Times New Roman" w:cs="Times New Roman"/>
          <w:kern w:val="0"/>
          <w:sz w:val="24"/>
          <w:szCs w:val="24"/>
          <w:lang w:eastAsia="en-IN"/>
          <w14:ligatures w14:val="none"/>
        </w:rPr>
        <w:t>.</w:t>
      </w:r>
    </w:p>
    <w:p w14:paraId="3F1E7F37" w14:textId="77777777" w:rsidR="0062265C" w:rsidRPr="0062265C" w:rsidRDefault="0062265C">
      <w:pPr>
        <w:numPr>
          <w:ilvl w:val="0"/>
          <w:numId w:val="8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AI-driven compliance tracking systems are enhanced to prevent similar incidents.</w:t>
      </w:r>
    </w:p>
    <w:p w14:paraId="10032C1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Equifax Data Breach (2017)</w:t>
      </w:r>
      <w:r w:rsidRPr="0062265C">
        <w:rPr>
          <w:rFonts w:ascii="Times New Roman" w:eastAsia="Times New Roman" w:hAnsi="Times New Roman" w:cs="Times New Roman"/>
          <w:kern w:val="0"/>
          <w:sz w:val="24"/>
          <w:szCs w:val="24"/>
          <w:lang w:eastAsia="en-IN"/>
          <w14:ligatures w14:val="none"/>
        </w:rPr>
        <w:t xml:space="preserve"> Equifax failed to </w:t>
      </w:r>
      <w:r w:rsidRPr="0062265C">
        <w:rPr>
          <w:rFonts w:ascii="Times New Roman" w:eastAsia="Times New Roman" w:hAnsi="Times New Roman" w:cs="Times New Roman"/>
          <w:b/>
          <w:bCs/>
          <w:kern w:val="0"/>
          <w:sz w:val="24"/>
          <w:szCs w:val="24"/>
          <w:lang w:eastAsia="en-IN"/>
          <w14:ligatures w14:val="none"/>
        </w:rPr>
        <w:t>patch a known vulnerability</w:t>
      </w:r>
      <w:r w:rsidRPr="0062265C">
        <w:rPr>
          <w:rFonts w:ascii="Times New Roman" w:eastAsia="Times New Roman" w:hAnsi="Times New Roman" w:cs="Times New Roman"/>
          <w:kern w:val="0"/>
          <w:sz w:val="24"/>
          <w:szCs w:val="24"/>
          <w:lang w:eastAsia="en-IN"/>
          <w14:ligatures w14:val="none"/>
        </w:rPr>
        <w:t xml:space="preserve">, leading to </w:t>
      </w:r>
      <w:r w:rsidRPr="0062265C">
        <w:rPr>
          <w:rFonts w:ascii="Times New Roman" w:eastAsia="Times New Roman" w:hAnsi="Times New Roman" w:cs="Times New Roman"/>
          <w:b/>
          <w:bCs/>
          <w:kern w:val="0"/>
          <w:sz w:val="24"/>
          <w:szCs w:val="24"/>
          <w:lang w:eastAsia="en-IN"/>
          <w14:ligatures w14:val="none"/>
        </w:rPr>
        <w:t>147 million customer records being exposed</w:t>
      </w:r>
      <w:r w:rsidRPr="0062265C">
        <w:rPr>
          <w:rFonts w:ascii="Times New Roman" w:eastAsia="Times New Roman" w:hAnsi="Times New Roman" w:cs="Times New Roman"/>
          <w:kern w:val="0"/>
          <w:sz w:val="24"/>
          <w:szCs w:val="24"/>
          <w:lang w:eastAsia="en-IN"/>
          <w14:ligatures w14:val="none"/>
        </w:rPr>
        <w:t xml:space="preserve">. The company delayed public disclosure, leading to </w:t>
      </w:r>
      <w:r w:rsidRPr="0062265C">
        <w:rPr>
          <w:rFonts w:ascii="Times New Roman" w:eastAsia="Times New Roman" w:hAnsi="Times New Roman" w:cs="Times New Roman"/>
          <w:b/>
          <w:bCs/>
          <w:kern w:val="0"/>
          <w:sz w:val="24"/>
          <w:szCs w:val="24"/>
          <w:lang w:eastAsia="en-IN"/>
          <w14:ligatures w14:val="none"/>
        </w:rPr>
        <w:t>hefty fines and reputational damage.</w:t>
      </w:r>
    </w:p>
    <w:p w14:paraId="64BE157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real-time compliance monitoring and automated risk detection</w:t>
      </w:r>
      <w:r w:rsidRPr="0062265C">
        <w:rPr>
          <w:rFonts w:ascii="Times New Roman" w:eastAsia="Times New Roman" w:hAnsi="Times New Roman" w:cs="Times New Roman"/>
          <w:kern w:val="0"/>
          <w:sz w:val="24"/>
          <w:szCs w:val="24"/>
          <w:lang w:eastAsia="en-IN"/>
          <w14:ligatures w14:val="none"/>
        </w:rPr>
        <w:t xml:space="preserve"> to prevent delayed breach responses.</w:t>
      </w:r>
    </w:p>
    <w:p w14:paraId="6B49494B"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D23DA6">
          <v:rect id="_x0000_i1474" style="width:0;height:1.5pt" o:hralign="center" o:hrstd="t" o:hr="t" fillcolor="#a0a0a0" stroked="f"/>
        </w:pict>
      </w:r>
    </w:p>
    <w:p w14:paraId="758DB9C1"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Regulatory Compliance Considerations in Cybersecurity Crisis Response</w:t>
      </w:r>
    </w:p>
    <w:p w14:paraId="591C168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Compliance Frameworks for Cybersecurity Incidents</w:t>
      </w:r>
    </w:p>
    <w:p w14:paraId="259904CC" w14:textId="77777777" w:rsidR="0062265C" w:rsidRPr="0062265C" w:rsidRDefault="0062265C">
      <w:pPr>
        <w:numPr>
          <w:ilvl w:val="0"/>
          <w:numId w:val="8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GDPR (General Data Protection Regulation):</w:t>
      </w:r>
      <w:r w:rsidRPr="0062265C">
        <w:rPr>
          <w:rFonts w:ascii="Times New Roman" w:eastAsia="Times New Roman" w:hAnsi="Times New Roman" w:cs="Times New Roman"/>
          <w:kern w:val="0"/>
          <w:sz w:val="24"/>
          <w:szCs w:val="24"/>
          <w:lang w:eastAsia="en-IN"/>
          <w14:ligatures w14:val="none"/>
        </w:rPr>
        <w:t xml:space="preserve"> Requires breach notification within </w:t>
      </w:r>
      <w:r w:rsidRPr="0062265C">
        <w:rPr>
          <w:rFonts w:ascii="Times New Roman" w:eastAsia="Times New Roman" w:hAnsi="Times New Roman" w:cs="Times New Roman"/>
          <w:b/>
          <w:bCs/>
          <w:kern w:val="0"/>
          <w:sz w:val="24"/>
          <w:szCs w:val="24"/>
          <w:lang w:eastAsia="en-IN"/>
          <w14:ligatures w14:val="none"/>
        </w:rPr>
        <w:t>72 hours</w:t>
      </w:r>
      <w:r w:rsidRPr="0062265C">
        <w:rPr>
          <w:rFonts w:ascii="Times New Roman" w:eastAsia="Times New Roman" w:hAnsi="Times New Roman" w:cs="Times New Roman"/>
          <w:kern w:val="0"/>
          <w:sz w:val="24"/>
          <w:szCs w:val="24"/>
          <w:lang w:eastAsia="en-IN"/>
          <w14:ligatures w14:val="none"/>
        </w:rPr>
        <w:t>.</w:t>
      </w:r>
    </w:p>
    <w:p w14:paraId="7A59D215" w14:textId="77777777" w:rsidR="0062265C" w:rsidRPr="0062265C" w:rsidRDefault="0062265C">
      <w:pPr>
        <w:numPr>
          <w:ilvl w:val="0"/>
          <w:numId w:val="8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PCI-DSS (Payment Card Industry Data Security Standard):</w:t>
      </w:r>
      <w:r w:rsidRPr="0062265C">
        <w:rPr>
          <w:rFonts w:ascii="Times New Roman" w:eastAsia="Times New Roman" w:hAnsi="Times New Roman" w:cs="Times New Roman"/>
          <w:kern w:val="0"/>
          <w:sz w:val="24"/>
          <w:szCs w:val="24"/>
          <w:lang w:eastAsia="en-IN"/>
          <w14:ligatures w14:val="none"/>
        </w:rPr>
        <w:t xml:space="preserve"> Mandates </w:t>
      </w:r>
      <w:r w:rsidRPr="0062265C">
        <w:rPr>
          <w:rFonts w:ascii="Times New Roman" w:eastAsia="Times New Roman" w:hAnsi="Times New Roman" w:cs="Times New Roman"/>
          <w:b/>
          <w:bCs/>
          <w:kern w:val="0"/>
          <w:sz w:val="24"/>
          <w:szCs w:val="24"/>
          <w:lang w:eastAsia="en-IN"/>
          <w14:ligatures w14:val="none"/>
        </w:rPr>
        <w:t>secure payment processing</w:t>
      </w:r>
      <w:r w:rsidRPr="0062265C">
        <w:rPr>
          <w:rFonts w:ascii="Times New Roman" w:eastAsia="Times New Roman" w:hAnsi="Times New Roman" w:cs="Times New Roman"/>
          <w:kern w:val="0"/>
          <w:sz w:val="24"/>
          <w:szCs w:val="24"/>
          <w:lang w:eastAsia="en-IN"/>
          <w14:ligatures w14:val="none"/>
        </w:rPr>
        <w:t xml:space="preserve"> and breach response protocols.</w:t>
      </w:r>
    </w:p>
    <w:p w14:paraId="62DD76DF" w14:textId="77777777" w:rsidR="0062265C" w:rsidRPr="0062265C" w:rsidRDefault="0062265C">
      <w:pPr>
        <w:numPr>
          <w:ilvl w:val="0"/>
          <w:numId w:val="8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ISO 27001:</w:t>
      </w:r>
      <w:r w:rsidRPr="0062265C">
        <w:rPr>
          <w:rFonts w:ascii="Times New Roman" w:eastAsia="Times New Roman" w:hAnsi="Times New Roman" w:cs="Times New Roman"/>
          <w:kern w:val="0"/>
          <w:sz w:val="24"/>
          <w:szCs w:val="24"/>
          <w:lang w:eastAsia="en-IN"/>
          <w14:ligatures w14:val="none"/>
        </w:rPr>
        <w:t xml:space="preserve"> Provides </w:t>
      </w:r>
      <w:r w:rsidRPr="0062265C">
        <w:rPr>
          <w:rFonts w:ascii="Times New Roman" w:eastAsia="Times New Roman" w:hAnsi="Times New Roman" w:cs="Times New Roman"/>
          <w:b/>
          <w:bCs/>
          <w:kern w:val="0"/>
          <w:sz w:val="24"/>
          <w:szCs w:val="24"/>
          <w:lang w:eastAsia="en-IN"/>
          <w14:ligatures w14:val="none"/>
        </w:rPr>
        <w:t>cybersecurity best practices</w:t>
      </w:r>
      <w:r w:rsidRPr="0062265C">
        <w:rPr>
          <w:rFonts w:ascii="Times New Roman" w:eastAsia="Times New Roman" w:hAnsi="Times New Roman" w:cs="Times New Roman"/>
          <w:kern w:val="0"/>
          <w:sz w:val="24"/>
          <w:szCs w:val="24"/>
          <w:lang w:eastAsia="en-IN"/>
          <w14:ligatures w14:val="none"/>
        </w:rPr>
        <w:t xml:space="preserve"> for incident response and risk management.</w:t>
      </w:r>
    </w:p>
    <w:p w14:paraId="652643F8" w14:textId="77777777" w:rsidR="0062265C" w:rsidRPr="0062265C" w:rsidRDefault="0062265C">
      <w:pPr>
        <w:numPr>
          <w:ilvl w:val="0"/>
          <w:numId w:val="8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NIST Cybersecurity Framework:</w:t>
      </w:r>
      <w:r w:rsidRPr="0062265C">
        <w:rPr>
          <w:rFonts w:ascii="Times New Roman" w:eastAsia="Times New Roman" w:hAnsi="Times New Roman" w:cs="Times New Roman"/>
          <w:kern w:val="0"/>
          <w:sz w:val="24"/>
          <w:szCs w:val="24"/>
          <w:lang w:eastAsia="en-IN"/>
          <w14:ligatures w14:val="none"/>
        </w:rPr>
        <w:t xml:space="preserve"> Establishes standards for </w:t>
      </w:r>
      <w:r w:rsidRPr="0062265C">
        <w:rPr>
          <w:rFonts w:ascii="Times New Roman" w:eastAsia="Times New Roman" w:hAnsi="Times New Roman" w:cs="Times New Roman"/>
          <w:b/>
          <w:bCs/>
          <w:kern w:val="0"/>
          <w:sz w:val="24"/>
          <w:szCs w:val="24"/>
          <w:lang w:eastAsia="en-IN"/>
          <w14:ligatures w14:val="none"/>
        </w:rPr>
        <w:t>detecting, responding to, and recovering from cyber incidents</w:t>
      </w:r>
      <w:r w:rsidRPr="0062265C">
        <w:rPr>
          <w:rFonts w:ascii="Times New Roman" w:eastAsia="Times New Roman" w:hAnsi="Times New Roman" w:cs="Times New Roman"/>
          <w:kern w:val="0"/>
          <w:sz w:val="24"/>
          <w:szCs w:val="24"/>
          <w:lang w:eastAsia="en-IN"/>
          <w14:ligatures w14:val="none"/>
        </w:rPr>
        <w:t>.</w:t>
      </w:r>
    </w:p>
    <w:p w14:paraId="080A5DB5" w14:textId="77777777" w:rsidR="0062265C" w:rsidRPr="0062265C" w:rsidRDefault="0062265C">
      <w:pPr>
        <w:numPr>
          <w:ilvl w:val="0"/>
          <w:numId w:val="8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HIPAA (Health Insurance Portability and Accountability Act):</w:t>
      </w:r>
      <w:r w:rsidRPr="0062265C">
        <w:rPr>
          <w:rFonts w:ascii="Times New Roman" w:eastAsia="Times New Roman" w:hAnsi="Times New Roman" w:cs="Times New Roman"/>
          <w:kern w:val="0"/>
          <w:sz w:val="24"/>
          <w:szCs w:val="24"/>
          <w:lang w:eastAsia="en-IN"/>
          <w14:ligatures w14:val="none"/>
        </w:rPr>
        <w:t xml:space="preserve"> Ensures </w:t>
      </w:r>
      <w:r w:rsidRPr="0062265C">
        <w:rPr>
          <w:rFonts w:ascii="Times New Roman" w:eastAsia="Times New Roman" w:hAnsi="Times New Roman" w:cs="Times New Roman"/>
          <w:b/>
          <w:bCs/>
          <w:kern w:val="0"/>
          <w:sz w:val="24"/>
          <w:szCs w:val="24"/>
          <w:lang w:eastAsia="en-IN"/>
          <w14:ligatures w14:val="none"/>
        </w:rPr>
        <w:t>patient data protection and breach notification</w:t>
      </w:r>
      <w:r w:rsidRPr="0062265C">
        <w:rPr>
          <w:rFonts w:ascii="Times New Roman" w:eastAsia="Times New Roman" w:hAnsi="Times New Roman" w:cs="Times New Roman"/>
          <w:kern w:val="0"/>
          <w:sz w:val="24"/>
          <w:szCs w:val="24"/>
          <w:lang w:eastAsia="en-IN"/>
          <w14:ligatures w14:val="none"/>
        </w:rPr>
        <w:t xml:space="preserve"> compliance.</w:t>
      </w:r>
    </w:p>
    <w:p w14:paraId="10B9AFB7"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Best Practices for Regulatory Compliance in Cyber Incidents</w:t>
      </w:r>
    </w:p>
    <w:p w14:paraId="3E96B37B" w14:textId="77777777" w:rsidR="0062265C" w:rsidRPr="0062265C" w:rsidRDefault="0062265C">
      <w:pPr>
        <w:numPr>
          <w:ilvl w:val="0"/>
          <w:numId w:val="8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regulatory tracking</w:t>
      </w:r>
      <w:r w:rsidRPr="0062265C">
        <w:rPr>
          <w:rFonts w:ascii="Times New Roman" w:eastAsia="Times New Roman" w:hAnsi="Times New Roman" w:cs="Times New Roman"/>
          <w:kern w:val="0"/>
          <w:sz w:val="24"/>
          <w:szCs w:val="24"/>
          <w:lang w:eastAsia="en-IN"/>
          <w14:ligatures w14:val="none"/>
        </w:rPr>
        <w:t xml:space="preserve"> to ensure incident reporting meets compliance deadlines.</w:t>
      </w:r>
    </w:p>
    <w:p w14:paraId="367051C5" w14:textId="77777777" w:rsidR="0062265C" w:rsidRPr="0062265C" w:rsidRDefault="0062265C">
      <w:pPr>
        <w:numPr>
          <w:ilvl w:val="0"/>
          <w:numId w:val="8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automated compliance reporting tools</w:t>
      </w:r>
      <w:r w:rsidRPr="0062265C">
        <w:rPr>
          <w:rFonts w:ascii="Times New Roman" w:eastAsia="Times New Roman" w:hAnsi="Times New Roman" w:cs="Times New Roman"/>
          <w:kern w:val="0"/>
          <w:sz w:val="24"/>
          <w:szCs w:val="24"/>
          <w:lang w:eastAsia="en-IN"/>
          <w14:ligatures w14:val="none"/>
        </w:rPr>
        <w:t xml:space="preserve"> to generate real-time risk assessments.</w:t>
      </w:r>
    </w:p>
    <w:p w14:paraId="0DFDD57A" w14:textId="77777777" w:rsidR="0062265C" w:rsidRPr="0062265C" w:rsidRDefault="0062265C">
      <w:pPr>
        <w:numPr>
          <w:ilvl w:val="0"/>
          <w:numId w:val="8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regular cybersecurity compliance audits</w:t>
      </w:r>
      <w:r w:rsidRPr="0062265C">
        <w:rPr>
          <w:rFonts w:ascii="Times New Roman" w:eastAsia="Times New Roman" w:hAnsi="Times New Roman" w:cs="Times New Roman"/>
          <w:kern w:val="0"/>
          <w:sz w:val="24"/>
          <w:szCs w:val="24"/>
          <w:lang w:eastAsia="en-IN"/>
          <w14:ligatures w14:val="none"/>
        </w:rPr>
        <w:t xml:space="preserve"> to prevent future breaches.</w:t>
      </w:r>
    </w:p>
    <w:p w14:paraId="5DF353C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Capital One Data Breach (2019)</w:t>
      </w:r>
      <w:r w:rsidRPr="0062265C">
        <w:rPr>
          <w:rFonts w:ascii="Times New Roman" w:eastAsia="Times New Roman" w:hAnsi="Times New Roman" w:cs="Times New Roman"/>
          <w:kern w:val="0"/>
          <w:sz w:val="24"/>
          <w:szCs w:val="24"/>
          <w:lang w:eastAsia="en-IN"/>
          <w14:ligatures w14:val="none"/>
        </w:rPr>
        <w:t xml:space="preserve"> Capital One suffered a breach that exposed </w:t>
      </w:r>
      <w:r w:rsidRPr="0062265C">
        <w:rPr>
          <w:rFonts w:ascii="Times New Roman" w:eastAsia="Times New Roman" w:hAnsi="Times New Roman" w:cs="Times New Roman"/>
          <w:b/>
          <w:bCs/>
          <w:kern w:val="0"/>
          <w:sz w:val="24"/>
          <w:szCs w:val="24"/>
          <w:lang w:eastAsia="en-IN"/>
          <w14:ligatures w14:val="none"/>
        </w:rPr>
        <w:t>100 million customer records</w:t>
      </w:r>
      <w:r w:rsidRPr="0062265C">
        <w:rPr>
          <w:rFonts w:ascii="Times New Roman" w:eastAsia="Times New Roman" w:hAnsi="Times New Roman" w:cs="Times New Roman"/>
          <w:kern w:val="0"/>
          <w:sz w:val="24"/>
          <w:szCs w:val="24"/>
          <w:lang w:eastAsia="en-IN"/>
          <w14:ligatures w14:val="none"/>
        </w:rPr>
        <w:t xml:space="preserve"> due to a </w:t>
      </w:r>
      <w:r w:rsidRPr="0062265C">
        <w:rPr>
          <w:rFonts w:ascii="Times New Roman" w:eastAsia="Times New Roman" w:hAnsi="Times New Roman" w:cs="Times New Roman"/>
          <w:b/>
          <w:bCs/>
          <w:kern w:val="0"/>
          <w:sz w:val="24"/>
          <w:szCs w:val="24"/>
          <w:lang w:eastAsia="en-IN"/>
          <w14:ligatures w14:val="none"/>
        </w:rPr>
        <w:t>misconfigured firewall</w:t>
      </w:r>
      <w:r w:rsidRPr="0062265C">
        <w:rPr>
          <w:rFonts w:ascii="Times New Roman" w:eastAsia="Times New Roman" w:hAnsi="Times New Roman" w:cs="Times New Roman"/>
          <w:kern w:val="0"/>
          <w:sz w:val="24"/>
          <w:szCs w:val="24"/>
          <w:lang w:eastAsia="en-IN"/>
          <w14:ligatures w14:val="none"/>
        </w:rPr>
        <w:t>.</w:t>
      </w:r>
    </w:p>
    <w:p w14:paraId="5AE2DF4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Automate compliance monitoring and implement </w:t>
      </w:r>
      <w:r w:rsidRPr="0062265C">
        <w:rPr>
          <w:rFonts w:ascii="Times New Roman" w:eastAsia="Times New Roman" w:hAnsi="Times New Roman" w:cs="Times New Roman"/>
          <w:b/>
          <w:bCs/>
          <w:kern w:val="0"/>
          <w:sz w:val="24"/>
          <w:szCs w:val="24"/>
          <w:lang w:eastAsia="en-IN"/>
          <w14:ligatures w14:val="none"/>
        </w:rPr>
        <w:t>AI-powered risk assessment tools</w:t>
      </w:r>
      <w:r w:rsidRPr="0062265C">
        <w:rPr>
          <w:rFonts w:ascii="Times New Roman" w:eastAsia="Times New Roman" w:hAnsi="Times New Roman" w:cs="Times New Roman"/>
          <w:kern w:val="0"/>
          <w:sz w:val="24"/>
          <w:szCs w:val="24"/>
          <w:lang w:eastAsia="en-IN"/>
          <w14:ligatures w14:val="none"/>
        </w:rPr>
        <w:t xml:space="preserve"> to detect misconfigurations before exploitation.</w:t>
      </w:r>
    </w:p>
    <w:p w14:paraId="4C9D622A"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93D057">
          <v:rect id="_x0000_i1475" style="width:0;height:1.5pt" o:hralign="center" o:hrstd="t" o:hr="t" fillcolor="#a0a0a0" stroked="f"/>
        </w:pict>
      </w:r>
    </w:p>
    <w:p w14:paraId="4CCBD341"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Lessons Learned from Cybersecurity Simulations</w:t>
      </w:r>
    </w:p>
    <w:p w14:paraId="427430F7"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Enhancing Crisis Readiness Through AI and Automation</w:t>
      </w:r>
    </w:p>
    <w:p w14:paraId="7E875116" w14:textId="77777777" w:rsidR="0062265C" w:rsidRPr="0062265C" w:rsidRDefault="0062265C">
      <w:pPr>
        <w:numPr>
          <w:ilvl w:val="0"/>
          <w:numId w:val="8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Deploy AI-driven threat intelligence</w:t>
      </w:r>
      <w:r w:rsidRPr="0062265C">
        <w:rPr>
          <w:rFonts w:ascii="Times New Roman" w:eastAsia="Times New Roman" w:hAnsi="Times New Roman" w:cs="Times New Roman"/>
          <w:kern w:val="0"/>
          <w:sz w:val="24"/>
          <w:szCs w:val="24"/>
          <w:lang w:eastAsia="en-IN"/>
          <w14:ligatures w14:val="none"/>
        </w:rPr>
        <w:t xml:space="preserve"> for real-time attack detection.</w:t>
      </w:r>
    </w:p>
    <w:p w14:paraId="283EC5A2" w14:textId="77777777" w:rsidR="0062265C" w:rsidRPr="0062265C" w:rsidRDefault="0062265C">
      <w:pPr>
        <w:numPr>
          <w:ilvl w:val="0"/>
          <w:numId w:val="8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machine learning models</w:t>
      </w:r>
      <w:r w:rsidRPr="0062265C">
        <w:rPr>
          <w:rFonts w:ascii="Times New Roman" w:eastAsia="Times New Roman" w:hAnsi="Times New Roman" w:cs="Times New Roman"/>
          <w:kern w:val="0"/>
          <w:sz w:val="24"/>
          <w:szCs w:val="24"/>
          <w:lang w:eastAsia="en-IN"/>
          <w14:ligatures w14:val="none"/>
        </w:rPr>
        <w:t xml:space="preserve"> to predict and prevent cybersecurity threats.</w:t>
      </w:r>
    </w:p>
    <w:p w14:paraId="0B30AF72" w14:textId="77777777" w:rsidR="0062265C" w:rsidRPr="0062265C" w:rsidRDefault="0062265C">
      <w:pPr>
        <w:numPr>
          <w:ilvl w:val="0"/>
          <w:numId w:val="8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blockchain for audit-proof security incident tracking.</w:t>
      </w:r>
    </w:p>
    <w:p w14:paraId="65C768DA"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Cross-Departmental Collaboration</w:t>
      </w:r>
    </w:p>
    <w:p w14:paraId="2E0E5521" w14:textId="77777777" w:rsidR="0062265C" w:rsidRPr="0062265C" w:rsidRDefault="0062265C">
      <w:pPr>
        <w:numPr>
          <w:ilvl w:val="0"/>
          <w:numId w:val="8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Encourage transparency between IT, compliance, and legal teams.</w:t>
      </w:r>
    </w:p>
    <w:p w14:paraId="76E495F9" w14:textId="77777777" w:rsidR="0062265C" w:rsidRPr="0062265C" w:rsidRDefault="0062265C">
      <w:pPr>
        <w:numPr>
          <w:ilvl w:val="0"/>
          <w:numId w:val="8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quarterly cybersecurity drills</w:t>
      </w:r>
      <w:r w:rsidRPr="0062265C">
        <w:rPr>
          <w:rFonts w:ascii="Times New Roman" w:eastAsia="Times New Roman" w:hAnsi="Times New Roman" w:cs="Times New Roman"/>
          <w:kern w:val="0"/>
          <w:sz w:val="24"/>
          <w:szCs w:val="24"/>
          <w:lang w:eastAsia="en-IN"/>
          <w14:ligatures w14:val="none"/>
        </w:rPr>
        <w:t xml:space="preserve"> to test readiness.</w:t>
      </w:r>
    </w:p>
    <w:p w14:paraId="3A5A5A22" w14:textId="77777777" w:rsidR="0062265C" w:rsidRPr="0062265C" w:rsidRDefault="0062265C">
      <w:pPr>
        <w:numPr>
          <w:ilvl w:val="0"/>
          <w:numId w:val="8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Train employees on phishing and social engineering risks.</w:t>
      </w:r>
    </w:p>
    <w:p w14:paraId="37409AC0"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Building a Culture of Compliance and Cyber Resilience</w:t>
      </w:r>
    </w:p>
    <w:p w14:paraId="447D8DC5" w14:textId="77777777" w:rsidR="0062265C" w:rsidRPr="0062265C" w:rsidRDefault="0062265C">
      <w:pPr>
        <w:numPr>
          <w:ilvl w:val="0"/>
          <w:numId w:val="8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AI-driven compliance training programs</w:t>
      </w:r>
      <w:r w:rsidRPr="0062265C">
        <w:rPr>
          <w:rFonts w:ascii="Times New Roman" w:eastAsia="Times New Roman" w:hAnsi="Times New Roman" w:cs="Times New Roman"/>
          <w:kern w:val="0"/>
          <w:sz w:val="24"/>
          <w:szCs w:val="24"/>
          <w:lang w:eastAsia="en-IN"/>
          <w14:ligatures w14:val="none"/>
        </w:rPr>
        <w:t xml:space="preserve"> for employees.</w:t>
      </w:r>
    </w:p>
    <w:p w14:paraId="1FB48620" w14:textId="77777777" w:rsidR="0062265C" w:rsidRPr="0062265C" w:rsidRDefault="0062265C">
      <w:pPr>
        <w:numPr>
          <w:ilvl w:val="0"/>
          <w:numId w:val="8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executive buy-in for cybersecurity investments.</w:t>
      </w:r>
    </w:p>
    <w:p w14:paraId="6B8A3F02" w14:textId="77777777" w:rsidR="0062265C" w:rsidRPr="0062265C" w:rsidRDefault="0062265C">
      <w:pPr>
        <w:numPr>
          <w:ilvl w:val="0"/>
          <w:numId w:val="8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zero-trust security models</w:t>
      </w:r>
      <w:r w:rsidRPr="0062265C">
        <w:rPr>
          <w:rFonts w:ascii="Times New Roman" w:eastAsia="Times New Roman" w:hAnsi="Times New Roman" w:cs="Times New Roman"/>
          <w:kern w:val="0"/>
          <w:sz w:val="24"/>
          <w:szCs w:val="24"/>
          <w:lang w:eastAsia="en-IN"/>
          <w14:ligatures w14:val="none"/>
        </w:rPr>
        <w:t xml:space="preserve"> to minimize attack surfaces.</w:t>
      </w:r>
    </w:p>
    <w:p w14:paraId="31A0113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IBM’s AI-Driven Cybersecurity Simulation Model</w:t>
      </w:r>
      <w:r w:rsidRPr="0062265C">
        <w:rPr>
          <w:rFonts w:ascii="Times New Roman" w:eastAsia="Times New Roman" w:hAnsi="Times New Roman" w:cs="Times New Roman"/>
          <w:kern w:val="0"/>
          <w:sz w:val="24"/>
          <w:szCs w:val="24"/>
          <w:lang w:eastAsia="en-IN"/>
          <w14:ligatures w14:val="none"/>
        </w:rPr>
        <w:t xml:space="preserve"> IBM deployed </w:t>
      </w:r>
      <w:r w:rsidRPr="0062265C">
        <w:rPr>
          <w:rFonts w:ascii="Times New Roman" w:eastAsia="Times New Roman" w:hAnsi="Times New Roman" w:cs="Times New Roman"/>
          <w:b/>
          <w:bCs/>
          <w:kern w:val="0"/>
          <w:sz w:val="24"/>
          <w:szCs w:val="24"/>
          <w:lang w:eastAsia="en-IN"/>
          <w14:ligatures w14:val="none"/>
        </w:rPr>
        <w:t>AI-powered cyber crisis simulations</w:t>
      </w:r>
      <w:r w:rsidRPr="0062265C">
        <w:rPr>
          <w:rFonts w:ascii="Times New Roman" w:eastAsia="Times New Roman" w:hAnsi="Times New Roman" w:cs="Times New Roman"/>
          <w:kern w:val="0"/>
          <w:sz w:val="24"/>
          <w:szCs w:val="24"/>
          <w:lang w:eastAsia="en-IN"/>
          <w14:ligatures w14:val="none"/>
        </w:rPr>
        <w:t xml:space="preserve">, improving </w:t>
      </w:r>
      <w:r w:rsidRPr="0062265C">
        <w:rPr>
          <w:rFonts w:ascii="Times New Roman" w:eastAsia="Times New Roman" w:hAnsi="Times New Roman" w:cs="Times New Roman"/>
          <w:b/>
          <w:bCs/>
          <w:kern w:val="0"/>
          <w:sz w:val="24"/>
          <w:szCs w:val="24"/>
          <w:lang w:eastAsia="en-IN"/>
          <w14:ligatures w14:val="none"/>
        </w:rPr>
        <w:t>incident response efficiency and compliance adherence.</w:t>
      </w:r>
    </w:p>
    <w:p w14:paraId="64C1043B"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AC5492">
          <v:rect id="_x0000_i1476" style="width:0;height:1.5pt" o:hralign="center" o:hrstd="t" o:hr="t" fillcolor="#a0a0a0" stroked="f"/>
        </w:pict>
      </w:r>
    </w:p>
    <w:p w14:paraId="5BCC2D70"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42F81201"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Simulating a </w:t>
      </w:r>
      <w:r w:rsidRPr="0062265C">
        <w:rPr>
          <w:rFonts w:ascii="Times New Roman" w:eastAsia="Times New Roman" w:hAnsi="Times New Roman" w:cs="Times New Roman"/>
          <w:b/>
          <w:bCs/>
          <w:kern w:val="0"/>
          <w:sz w:val="24"/>
          <w:szCs w:val="24"/>
          <w:lang w:eastAsia="en-IN"/>
          <w14:ligatures w14:val="none"/>
        </w:rPr>
        <w:t>cybersecurity crisis</w:t>
      </w:r>
      <w:r w:rsidRPr="0062265C">
        <w:rPr>
          <w:rFonts w:ascii="Times New Roman" w:eastAsia="Times New Roman" w:hAnsi="Times New Roman" w:cs="Times New Roman"/>
          <w:kern w:val="0"/>
          <w:sz w:val="24"/>
          <w:szCs w:val="24"/>
          <w:lang w:eastAsia="en-IN"/>
          <w14:ligatures w14:val="none"/>
        </w:rPr>
        <w:t xml:space="preserve"> allows organizations to </w:t>
      </w:r>
      <w:r w:rsidRPr="0062265C">
        <w:rPr>
          <w:rFonts w:ascii="Times New Roman" w:eastAsia="Times New Roman" w:hAnsi="Times New Roman" w:cs="Times New Roman"/>
          <w:b/>
          <w:bCs/>
          <w:kern w:val="0"/>
          <w:sz w:val="24"/>
          <w:szCs w:val="24"/>
          <w:lang w:eastAsia="en-IN"/>
          <w14:ligatures w14:val="none"/>
        </w:rPr>
        <w:t>evaluate risk readiness, test compliance adherence, and improve governance frameworks.</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AI-driven threat intelligence, regulatory automation, and real-time risk analytics</w:t>
      </w:r>
      <w:r w:rsidRPr="0062265C">
        <w:rPr>
          <w:rFonts w:ascii="Times New Roman" w:eastAsia="Times New Roman" w:hAnsi="Times New Roman" w:cs="Times New Roman"/>
          <w:kern w:val="0"/>
          <w:sz w:val="24"/>
          <w:szCs w:val="24"/>
          <w:lang w:eastAsia="en-IN"/>
          <w14:ligatures w14:val="none"/>
        </w:rPr>
        <w:t xml:space="preserve">, businesses can enhance </w:t>
      </w:r>
      <w:r w:rsidRPr="0062265C">
        <w:rPr>
          <w:rFonts w:ascii="Times New Roman" w:eastAsia="Times New Roman" w:hAnsi="Times New Roman" w:cs="Times New Roman"/>
          <w:b/>
          <w:bCs/>
          <w:kern w:val="0"/>
          <w:sz w:val="24"/>
          <w:szCs w:val="24"/>
          <w:lang w:eastAsia="en-IN"/>
          <w14:ligatures w14:val="none"/>
        </w:rPr>
        <w:t>cyber resilience, ensure regulatory compliance, and strengthen crisis response capabilities.</w:t>
      </w:r>
    </w:p>
    <w:p w14:paraId="4CACA9B5"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Best Practices for Documenting and Reporting GRC Activities</w:t>
      </w:r>
    </w:p>
    <w:p w14:paraId="16F75CF3"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2AB581BD"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Effective </w:t>
      </w:r>
      <w:r w:rsidRPr="0062265C">
        <w:rPr>
          <w:rFonts w:ascii="Times New Roman" w:eastAsia="Times New Roman" w:hAnsi="Times New Roman" w:cs="Times New Roman"/>
          <w:b/>
          <w:bCs/>
          <w:kern w:val="0"/>
          <w:sz w:val="24"/>
          <w:szCs w:val="24"/>
          <w:lang w:eastAsia="en-IN"/>
          <w14:ligatures w14:val="none"/>
        </w:rPr>
        <w:t>Governance, Risk Management, and Compliance (GRC)</w:t>
      </w:r>
      <w:r w:rsidRPr="0062265C">
        <w:rPr>
          <w:rFonts w:ascii="Times New Roman" w:eastAsia="Times New Roman" w:hAnsi="Times New Roman" w:cs="Times New Roman"/>
          <w:kern w:val="0"/>
          <w:sz w:val="24"/>
          <w:szCs w:val="24"/>
          <w:lang w:eastAsia="en-IN"/>
          <w14:ligatures w14:val="none"/>
        </w:rPr>
        <w:t xml:space="preserve"> documentation and reporting are critical for ensuring </w:t>
      </w:r>
      <w:r w:rsidRPr="0062265C">
        <w:rPr>
          <w:rFonts w:ascii="Times New Roman" w:eastAsia="Times New Roman" w:hAnsi="Times New Roman" w:cs="Times New Roman"/>
          <w:b/>
          <w:bCs/>
          <w:kern w:val="0"/>
          <w:sz w:val="24"/>
          <w:szCs w:val="24"/>
          <w:lang w:eastAsia="en-IN"/>
          <w14:ligatures w14:val="none"/>
        </w:rPr>
        <w:t>transparency, regulatory compliance, and risk mitigation.</w:t>
      </w:r>
      <w:r w:rsidRPr="0062265C">
        <w:rPr>
          <w:rFonts w:ascii="Times New Roman" w:eastAsia="Times New Roman" w:hAnsi="Times New Roman" w:cs="Times New Roman"/>
          <w:kern w:val="0"/>
          <w:sz w:val="24"/>
          <w:szCs w:val="24"/>
          <w:lang w:eastAsia="en-IN"/>
          <w14:ligatures w14:val="none"/>
        </w:rPr>
        <w:t xml:space="preserve"> Proper documentation provides </w:t>
      </w:r>
      <w:r w:rsidRPr="0062265C">
        <w:rPr>
          <w:rFonts w:ascii="Times New Roman" w:eastAsia="Times New Roman" w:hAnsi="Times New Roman" w:cs="Times New Roman"/>
          <w:b/>
          <w:bCs/>
          <w:kern w:val="0"/>
          <w:sz w:val="24"/>
          <w:szCs w:val="24"/>
          <w:lang w:eastAsia="en-IN"/>
          <w14:ligatures w14:val="none"/>
        </w:rPr>
        <w:t>audit trails, improves decision-making, and ensures accountability across business operations.</w:t>
      </w:r>
    </w:p>
    <w:p w14:paraId="103EF0A0"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Organizations must establish </w:t>
      </w:r>
      <w:r w:rsidRPr="0062265C">
        <w:rPr>
          <w:rFonts w:ascii="Times New Roman" w:eastAsia="Times New Roman" w:hAnsi="Times New Roman" w:cs="Times New Roman"/>
          <w:b/>
          <w:bCs/>
          <w:kern w:val="0"/>
          <w:sz w:val="24"/>
          <w:szCs w:val="24"/>
          <w:lang w:eastAsia="en-IN"/>
          <w14:ligatures w14:val="none"/>
        </w:rPr>
        <w:t>standardized documentation processes</w:t>
      </w:r>
      <w:r w:rsidRPr="0062265C">
        <w:rPr>
          <w:rFonts w:ascii="Times New Roman" w:eastAsia="Times New Roman" w:hAnsi="Times New Roman" w:cs="Times New Roman"/>
          <w:kern w:val="0"/>
          <w:sz w:val="24"/>
          <w:szCs w:val="24"/>
          <w:lang w:eastAsia="en-IN"/>
          <w14:ligatures w14:val="none"/>
        </w:rPr>
        <w:t xml:space="preserve">, leveraging </w:t>
      </w:r>
      <w:r w:rsidRPr="0062265C">
        <w:rPr>
          <w:rFonts w:ascii="Times New Roman" w:eastAsia="Times New Roman" w:hAnsi="Times New Roman" w:cs="Times New Roman"/>
          <w:b/>
          <w:bCs/>
          <w:kern w:val="0"/>
          <w:sz w:val="24"/>
          <w:szCs w:val="24"/>
          <w:lang w:eastAsia="en-IN"/>
          <w14:ligatures w14:val="none"/>
        </w:rPr>
        <w:t>AI-driven compliance tracking, automation tools, and real-time reporting systems</w:t>
      </w:r>
      <w:r w:rsidRPr="0062265C">
        <w:rPr>
          <w:rFonts w:ascii="Times New Roman" w:eastAsia="Times New Roman" w:hAnsi="Times New Roman" w:cs="Times New Roman"/>
          <w:kern w:val="0"/>
          <w:sz w:val="24"/>
          <w:szCs w:val="24"/>
          <w:lang w:eastAsia="en-IN"/>
          <w14:ligatures w14:val="none"/>
        </w:rPr>
        <w:t xml:space="preserve"> to enhance the accuracy and reliability of GRC reports. Without structured documentation, businesses risk </w:t>
      </w:r>
      <w:r w:rsidRPr="0062265C">
        <w:rPr>
          <w:rFonts w:ascii="Times New Roman" w:eastAsia="Times New Roman" w:hAnsi="Times New Roman" w:cs="Times New Roman"/>
          <w:b/>
          <w:bCs/>
          <w:kern w:val="0"/>
          <w:sz w:val="24"/>
          <w:szCs w:val="24"/>
          <w:lang w:eastAsia="en-IN"/>
          <w14:ligatures w14:val="none"/>
        </w:rPr>
        <w:t>regulatory non-compliance, operational inefficiencies, and financial penalties.</w:t>
      </w:r>
    </w:p>
    <w:p w14:paraId="59A1F01B"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best practices for documenting and reporting GRC activities</w:t>
      </w:r>
      <w:r w:rsidRPr="0062265C">
        <w:rPr>
          <w:rFonts w:ascii="Times New Roman" w:eastAsia="Times New Roman" w:hAnsi="Times New Roman" w:cs="Times New Roman"/>
          <w:kern w:val="0"/>
          <w:sz w:val="24"/>
          <w:szCs w:val="24"/>
          <w:lang w:eastAsia="en-IN"/>
          <w14:ligatures w14:val="none"/>
        </w:rPr>
        <w:t>, including regulatory considerations, AI-driven automation tools, and case studies demonstrating effective GRC reporting strategies.</w:t>
      </w:r>
    </w:p>
    <w:p w14:paraId="34852EAD"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D5AB74">
          <v:rect id="_x0000_i1477" style="width:0;height:1.5pt" o:hralign="center" o:hrstd="t" o:hr="t" fillcolor="#a0a0a0" stroked="f"/>
        </w:pict>
      </w:r>
    </w:p>
    <w:p w14:paraId="745C67C7"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Importance of GRC Documentation and Reporting</w:t>
      </w:r>
    </w:p>
    <w:p w14:paraId="180641B2"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Why Proper GRC Documentation Matters</w:t>
      </w:r>
    </w:p>
    <w:p w14:paraId="4312FBA4" w14:textId="77777777" w:rsidR="0062265C" w:rsidRPr="0062265C" w:rsidRDefault="0062265C">
      <w:pPr>
        <w:numPr>
          <w:ilvl w:val="0"/>
          <w:numId w:val="8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Ensures adherence to laws such as </w:t>
      </w:r>
      <w:r w:rsidRPr="0062265C">
        <w:rPr>
          <w:rFonts w:ascii="Times New Roman" w:eastAsia="Times New Roman" w:hAnsi="Times New Roman" w:cs="Times New Roman"/>
          <w:b/>
          <w:bCs/>
          <w:kern w:val="0"/>
          <w:sz w:val="24"/>
          <w:szCs w:val="24"/>
          <w:lang w:eastAsia="en-IN"/>
          <w14:ligatures w14:val="none"/>
        </w:rPr>
        <w:t>GDPR, SOX, HIPAA, and ISO 27001.</w:t>
      </w:r>
    </w:p>
    <w:p w14:paraId="4A4CA256" w14:textId="77777777" w:rsidR="0062265C" w:rsidRPr="0062265C" w:rsidRDefault="0062265C">
      <w:pPr>
        <w:numPr>
          <w:ilvl w:val="0"/>
          <w:numId w:val="8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Audit Readiness:</w:t>
      </w:r>
      <w:r w:rsidRPr="0062265C">
        <w:rPr>
          <w:rFonts w:ascii="Times New Roman" w:eastAsia="Times New Roman" w:hAnsi="Times New Roman" w:cs="Times New Roman"/>
          <w:kern w:val="0"/>
          <w:sz w:val="24"/>
          <w:szCs w:val="24"/>
          <w:lang w:eastAsia="en-IN"/>
          <w14:ligatures w14:val="none"/>
        </w:rPr>
        <w:t xml:space="preserve"> Creates verifiable records for internal and external audits.</w:t>
      </w:r>
    </w:p>
    <w:p w14:paraId="78FC9C53" w14:textId="77777777" w:rsidR="0062265C" w:rsidRPr="0062265C" w:rsidRDefault="0062265C">
      <w:pPr>
        <w:numPr>
          <w:ilvl w:val="0"/>
          <w:numId w:val="8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Transparency:</w:t>
      </w:r>
      <w:r w:rsidRPr="0062265C">
        <w:rPr>
          <w:rFonts w:ascii="Times New Roman" w:eastAsia="Times New Roman" w:hAnsi="Times New Roman" w:cs="Times New Roman"/>
          <w:kern w:val="0"/>
          <w:sz w:val="24"/>
          <w:szCs w:val="24"/>
          <w:lang w:eastAsia="en-IN"/>
          <w14:ligatures w14:val="none"/>
        </w:rPr>
        <w:t xml:space="preserve"> Provides clear insights into enterprise risks and mitigation strategies.</w:t>
      </w:r>
    </w:p>
    <w:p w14:paraId="0E060940" w14:textId="77777777" w:rsidR="0062265C" w:rsidRPr="0062265C" w:rsidRDefault="0062265C">
      <w:pPr>
        <w:numPr>
          <w:ilvl w:val="0"/>
          <w:numId w:val="8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Operational Efficiency:</w:t>
      </w:r>
      <w:r w:rsidRPr="0062265C">
        <w:rPr>
          <w:rFonts w:ascii="Times New Roman" w:eastAsia="Times New Roman" w:hAnsi="Times New Roman" w:cs="Times New Roman"/>
          <w:kern w:val="0"/>
          <w:sz w:val="24"/>
          <w:szCs w:val="24"/>
          <w:lang w:eastAsia="en-IN"/>
          <w14:ligatures w14:val="none"/>
        </w:rPr>
        <w:t xml:space="preserve"> Streamlines compliance tracking and regulatory reporting.</w:t>
      </w:r>
    </w:p>
    <w:p w14:paraId="189DA1B6" w14:textId="77777777" w:rsidR="0062265C" w:rsidRPr="0062265C" w:rsidRDefault="0062265C">
      <w:pPr>
        <w:numPr>
          <w:ilvl w:val="0"/>
          <w:numId w:val="8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Legal Protection:</w:t>
      </w:r>
      <w:r w:rsidRPr="0062265C">
        <w:rPr>
          <w:rFonts w:ascii="Times New Roman" w:eastAsia="Times New Roman" w:hAnsi="Times New Roman" w:cs="Times New Roman"/>
          <w:kern w:val="0"/>
          <w:sz w:val="24"/>
          <w:szCs w:val="24"/>
          <w:lang w:eastAsia="en-IN"/>
          <w14:ligatures w14:val="none"/>
        </w:rPr>
        <w:t xml:space="preserve"> Acts as evidence of compliance in case of regulatory investigations.</w:t>
      </w:r>
    </w:p>
    <w:p w14:paraId="72518534"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Challenges in GRC Documentation and Reporting</w:t>
      </w:r>
    </w:p>
    <w:p w14:paraId="3C6FFDAC" w14:textId="77777777" w:rsidR="0062265C" w:rsidRPr="0062265C" w:rsidRDefault="0062265C">
      <w:pPr>
        <w:numPr>
          <w:ilvl w:val="0"/>
          <w:numId w:val="8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Managing large volumes of compliance data across departments.</w:t>
      </w:r>
    </w:p>
    <w:p w14:paraId="2F638AF9" w14:textId="77777777" w:rsidR="0062265C" w:rsidRPr="0062265C" w:rsidRDefault="0062265C">
      <w:pPr>
        <w:numPr>
          <w:ilvl w:val="0"/>
          <w:numId w:val="8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real-time regulatory updates are reflected in reports.</w:t>
      </w:r>
    </w:p>
    <w:p w14:paraId="18D743FB" w14:textId="77777777" w:rsidR="0062265C" w:rsidRPr="0062265C" w:rsidRDefault="0062265C">
      <w:pPr>
        <w:numPr>
          <w:ilvl w:val="0"/>
          <w:numId w:val="8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Minimizing human error in manual documentation processes.</w:t>
      </w:r>
    </w:p>
    <w:p w14:paraId="1557BFA4" w14:textId="77777777" w:rsidR="0062265C" w:rsidRPr="0062265C" w:rsidRDefault="0062265C">
      <w:pPr>
        <w:numPr>
          <w:ilvl w:val="0"/>
          <w:numId w:val="8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Balancing transparency with data privacy regulations.</w:t>
      </w:r>
    </w:p>
    <w:p w14:paraId="625FA6AE"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JPMorgan’s AI-Based GRC Documentation System</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AI-powered compliance tracking tools</w:t>
      </w:r>
      <w:r w:rsidRPr="0062265C">
        <w:rPr>
          <w:rFonts w:ascii="Times New Roman" w:eastAsia="Times New Roman" w:hAnsi="Times New Roman" w:cs="Times New Roman"/>
          <w:kern w:val="0"/>
          <w:sz w:val="24"/>
          <w:szCs w:val="24"/>
          <w:lang w:eastAsia="en-IN"/>
          <w14:ligatures w14:val="none"/>
        </w:rPr>
        <w:t xml:space="preserve">, reducing </w:t>
      </w:r>
      <w:r w:rsidRPr="0062265C">
        <w:rPr>
          <w:rFonts w:ascii="Times New Roman" w:eastAsia="Times New Roman" w:hAnsi="Times New Roman" w:cs="Times New Roman"/>
          <w:b/>
          <w:bCs/>
          <w:kern w:val="0"/>
          <w:sz w:val="24"/>
          <w:szCs w:val="24"/>
          <w:lang w:eastAsia="en-IN"/>
          <w14:ligatures w14:val="none"/>
        </w:rPr>
        <w:t>manual reporting errors and improving audit readiness.</w:t>
      </w:r>
    </w:p>
    <w:p w14:paraId="0A8A5295"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1F7FFF">
          <v:rect id="_x0000_i1478" style="width:0;height:1.5pt" o:hralign="center" o:hrstd="t" o:hr="t" fillcolor="#a0a0a0" stroked="f"/>
        </w:pict>
      </w:r>
    </w:p>
    <w:p w14:paraId="778ECAC8"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Documenting GRC Activities</w:t>
      </w:r>
    </w:p>
    <w:p w14:paraId="3C0664C0"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Establishing Standardized Documentation Processes</w:t>
      </w:r>
    </w:p>
    <w:p w14:paraId="5C53EA99" w14:textId="77777777" w:rsidR="0062265C" w:rsidRPr="0062265C" w:rsidRDefault="0062265C">
      <w:pPr>
        <w:numPr>
          <w:ilvl w:val="0"/>
          <w:numId w:val="8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a centralized GRC documentation framework</w:t>
      </w:r>
      <w:r w:rsidRPr="0062265C">
        <w:rPr>
          <w:rFonts w:ascii="Times New Roman" w:eastAsia="Times New Roman" w:hAnsi="Times New Roman" w:cs="Times New Roman"/>
          <w:kern w:val="0"/>
          <w:sz w:val="24"/>
          <w:szCs w:val="24"/>
          <w:lang w:eastAsia="en-IN"/>
          <w14:ligatures w14:val="none"/>
        </w:rPr>
        <w:t xml:space="preserve"> covering policies, risk assessments, and compliance audits.</w:t>
      </w:r>
    </w:p>
    <w:p w14:paraId="1A5BC90D" w14:textId="77777777" w:rsidR="0062265C" w:rsidRPr="0062265C" w:rsidRDefault="0062265C">
      <w:pPr>
        <w:numPr>
          <w:ilvl w:val="0"/>
          <w:numId w:val="8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clear roles and responsibilities</w:t>
      </w:r>
      <w:r w:rsidRPr="0062265C">
        <w:rPr>
          <w:rFonts w:ascii="Times New Roman" w:eastAsia="Times New Roman" w:hAnsi="Times New Roman" w:cs="Times New Roman"/>
          <w:kern w:val="0"/>
          <w:sz w:val="24"/>
          <w:szCs w:val="24"/>
          <w:lang w:eastAsia="en-IN"/>
          <w14:ligatures w14:val="none"/>
        </w:rPr>
        <w:t xml:space="preserve"> for GRC documentation across departments.</w:t>
      </w:r>
    </w:p>
    <w:p w14:paraId="4E3CA68D" w14:textId="77777777" w:rsidR="0062265C" w:rsidRPr="0062265C" w:rsidRDefault="0062265C">
      <w:pPr>
        <w:numPr>
          <w:ilvl w:val="0"/>
          <w:numId w:val="8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structured templates</w:t>
      </w:r>
      <w:r w:rsidRPr="0062265C">
        <w:rPr>
          <w:rFonts w:ascii="Times New Roman" w:eastAsia="Times New Roman" w:hAnsi="Times New Roman" w:cs="Times New Roman"/>
          <w:kern w:val="0"/>
          <w:sz w:val="24"/>
          <w:szCs w:val="24"/>
          <w:lang w:eastAsia="en-IN"/>
          <w14:ligatures w14:val="none"/>
        </w:rPr>
        <w:t xml:space="preserve"> for incident reports, policy updates, and risk registers.</w:t>
      </w:r>
    </w:p>
    <w:p w14:paraId="07CE5D39"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Compliance Documentation</w:t>
      </w:r>
    </w:p>
    <w:p w14:paraId="12DAF9B3" w14:textId="77777777" w:rsidR="0062265C" w:rsidRPr="0062265C" w:rsidRDefault="0062265C">
      <w:pPr>
        <w:numPr>
          <w:ilvl w:val="0"/>
          <w:numId w:val="8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compliance automation tools</w:t>
      </w:r>
      <w:r w:rsidRPr="0062265C">
        <w:rPr>
          <w:rFonts w:ascii="Times New Roman" w:eastAsia="Times New Roman" w:hAnsi="Times New Roman" w:cs="Times New Roman"/>
          <w:kern w:val="0"/>
          <w:sz w:val="24"/>
          <w:szCs w:val="24"/>
          <w:lang w:eastAsia="en-IN"/>
          <w14:ligatures w14:val="none"/>
        </w:rPr>
        <w:t xml:space="preserve"> to generate real-time reports.</w:t>
      </w:r>
    </w:p>
    <w:p w14:paraId="75A9FF06" w14:textId="77777777" w:rsidR="0062265C" w:rsidRPr="0062265C" w:rsidRDefault="0062265C">
      <w:pPr>
        <w:numPr>
          <w:ilvl w:val="0"/>
          <w:numId w:val="8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robotic process automation (RPA)</w:t>
      </w:r>
      <w:r w:rsidRPr="0062265C">
        <w:rPr>
          <w:rFonts w:ascii="Times New Roman" w:eastAsia="Times New Roman" w:hAnsi="Times New Roman" w:cs="Times New Roman"/>
          <w:kern w:val="0"/>
          <w:sz w:val="24"/>
          <w:szCs w:val="24"/>
          <w:lang w:eastAsia="en-IN"/>
          <w14:ligatures w14:val="none"/>
        </w:rPr>
        <w:t xml:space="preserve"> to streamline data collection and analysis.</w:t>
      </w:r>
    </w:p>
    <w:p w14:paraId="15A96F76" w14:textId="77777777" w:rsidR="0062265C" w:rsidRPr="0062265C" w:rsidRDefault="0062265C">
      <w:pPr>
        <w:numPr>
          <w:ilvl w:val="0"/>
          <w:numId w:val="8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Utilize machine learning algorithms</w:t>
      </w:r>
      <w:r w:rsidRPr="0062265C">
        <w:rPr>
          <w:rFonts w:ascii="Times New Roman" w:eastAsia="Times New Roman" w:hAnsi="Times New Roman" w:cs="Times New Roman"/>
          <w:kern w:val="0"/>
          <w:sz w:val="24"/>
          <w:szCs w:val="24"/>
          <w:lang w:eastAsia="en-IN"/>
          <w14:ligatures w14:val="none"/>
        </w:rPr>
        <w:t xml:space="preserve"> to detect compliance gaps and improve accuracy.</w:t>
      </w:r>
    </w:p>
    <w:p w14:paraId="2025B319"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Maintaining a Secure and Tamper-Proof Audit Trail</w:t>
      </w:r>
    </w:p>
    <w:p w14:paraId="61548685" w14:textId="77777777" w:rsidR="0062265C" w:rsidRPr="0062265C" w:rsidRDefault="0062265C">
      <w:pPr>
        <w:numPr>
          <w:ilvl w:val="0"/>
          <w:numId w:val="8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Leverage blockchain technology</w:t>
      </w:r>
      <w:r w:rsidRPr="0062265C">
        <w:rPr>
          <w:rFonts w:ascii="Times New Roman" w:eastAsia="Times New Roman" w:hAnsi="Times New Roman" w:cs="Times New Roman"/>
          <w:kern w:val="0"/>
          <w:sz w:val="24"/>
          <w:szCs w:val="24"/>
          <w:lang w:eastAsia="en-IN"/>
          <w14:ligatures w14:val="none"/>
        </w:rPr>
        <w:t xml:space="preserve"> to ensure data integrity in compliance records.</w:t>
      </w:r>
    </w:p>
    <w:p w14:paraId="02B97E40" w14:textId="77777777" w:rsidR="0062265C" w:rsidRPr="0062265C" w:rsidRDefault="0062265C">
      <w:pPr>
        <w:numPr>
          <w:ilvl w:val="0"/>
          <w:numId w:val="8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role-based access controls</w:t>
      </w:r>
      <w:r w:rsidRPr="0062265C">
        <w:rPr>
          <w:rFonts w:ascii="Times New Roman" w:eastAsia="Times New Roman" w:hAnsi="Times New Roman" w:cs="Times New Roman"/>
          <w:kern w:val="0"/>
          <w:sz w:val="24"/>
          <w:szCs w:val="24"/>
          <w:lang w:eastAsia="en-IN"/>
          <w14:ligatures w14:val="none"/>
        </w:rPr>
        <w:t xml:space="preserve"> to protect sensitive GRC documentation.</w:t>
      </w:r>
    </w:p>
    <w:p w14:paraId="212D203D" w14:textId="77777777" w:rsidR="0062265C" w:rsidRPr="0062265C" w:rsidRDefault="0062265C">
      <w:pPr>
        <w:numPr>
          <w:ilvl w:val="0"/>
          <w:numId w:val="8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continuous monitoring of compliance logs</w:t>
      </w:r>
      <w:r w:rsidRPr="0062265C">
        <w:rPr>
          <w:rFonts w:ascii="Times New Roman" w:eastAsia="Times New Roman" w:hAnsi="Times New Roman" w:cs="Times New Roman"/>
          <w:kern w:val="0"/>
          <w:sz w:val="24"/>
          <w:szCs w:val="24"/>
          <w:lang w:eastAsia="en-IN"/>
          <w14:ligatures w14:val="none"/>
        </w:rPr>
        <w:t xml:space="preserve"> for suspicious activity detection.</w:t>
      </w:r>
    </w:p>
    <w:p w14:paraId="5B3A8679"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IBM’s Blockchain-Based Compliance Reporting System</w:t>
      </w:r>
      <w:r w:rsidRPr="0062265C">
        <w:rPr>
          <w:rFonts w:ascii="Times New Roman" w:eastAsia="Times New Roman" w:hAnsi="Times New Roman" w:cs="Times New Roman"/>
          <w:kern w:val="0"/>
          <w:sz w:val="24"/>
          <w:szCs w:val="24"/>
          <w:lang w:eastAsia="en-IN"/>
          <w14:ligatures w14:val="none"/>
        </w:rPr>
        <w:t xml:space="preserve"> IBM integrated </w:t>
      </w:r>
      <w:r w:rsidRPr="0062265C">
        <w:rPr>
          <w:rFonts w:ascii="Times New Roman" w:eastAsia="Times New Roman" w:hAnsi="Times New Roman" w:cs="Times New Roman"/>
          <w:b/>
          <w:bCs/>
          <w:kern w:val="0"/>
          <w:sz w:val="24"/>
          <w:szCs w:val="24"/>
          <w:lang w:eastAsia="en-IN"/>
          <w14:ligatures w14:val="none"/>
        </w:rPr>
        <w:t>blockchain-secured audit trails</w:t>
      </w:r>
      <w:r w:rsidRPr="0062265C">
        <w:rPr>
          <w:rFonts w:ascii="Times New Roman" w:eastAsia="Times New Roman" w:hAnsi="Times New Roman" w:cs="Times New Roman"/>
          <w:kern w:val="0"/>
          <w:sz w:val="24"/>
          <w:szCs w:val="24"/>
          <w:lang w:eastAsia="en-IN"/>
          <w14:ligatures w14:val="none"/>
        </w:rPr>
        <w:t xml:space="preserve">, improving </w:t>
      </w:r>
      <w:r w:rsidRPr="0062265C">
        <w:rPr>
          <w:rFonts w:ascii="Times New Roman" w:eastAsia="Times New Roman" w:hAnsi="Times New Roman" w:cs="Times New Roman"/>
          <w:b/>
          <w:bCs/>
          <w:kern w:val="0"/>
          <w:sz w:val="24"/>
          <w:szCs w:val="24"/>
          <w:lang w:eastAsia="en-IN"/>
          <w14:ligatures w14:val="none"/>
        </w:rPr>
        <w:t>data integrity and regulatory compliance tracking.</w:t>
      </w:r>
    </w:p>
    <w:p w14:paraId="6F45B748"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7E210C">
          <v:rect id="_x0000_i1479" style="width:0;height:1.5pt" o:hralign="center" o:hrstd="t" o:hr="t" fillcolor="#a0a0a0" stroked="f"/>
        </w:pict>
      </w:r>
    </w:p>
    <w:p w14:paraId="60953180"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GRC Reporting</w:t>
      </w:r>
    </w:p>
    <w:p w14:paraId="5698EE84"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Elements of an Effective GRC Report</w:t>
      </w:r>
    </w:p>
    <w:p w14:paraId="440310D3"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 comprehensive GRC report should include:</w:t>
      </w:r>
    </w:p>
    <w:p w14:paraId="44A94472" w14:textId="77777777" w:rsidR="0062265C" w:rsidRPr="0062265C" w:rsidRDefault="0062265C">
      <w:pPr>
        <w:numPr>
          <w:ilvl w:val="0"/>
          <w:numId w:val="8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Executive Summary:</w:t>
      </w:r>
      <w:r w:rsidRPr="0062265C">
        <w:rPr>
          <w:rFonts w:ascii="Times New Roman" w:eastAsia="Times New Roman" w:hAnsi="Times New Roman" w:cs="Times New Roman"/>
          <w:kern w:val="0"/>
          <w:sz w:val="24"/>
          <w:szCs w:val="24"/>
          <w:lang w:eastAsia="en-IN"/>
          <w14:ligatures w14:val="none"/>
        </w:rPr>
        <w:t xml:space="preserve"> A high-level overview of key compliance findings.</w:t>
      </w:r>
    </w:p>
    <w:p w14:paraId="2CB3A26E" w14:textId="77777777" w:rsidR="0062265C" w:rsidRPr="0062265C" w:rsidRDefault="0062265C">
      <w:pPr>
        <w:numPr>
          <w:ilvl w:val="0"/>
          <w:numId w:val="8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Assessment Summary:</w:t>
      </w:r>
      <w:r w:rsidRPr="0062265C">
        <w:rPr>
          <w:rFonts w:ascii="Times New Roman" w:eastAsia="Times New Roman" w:hAnsi="Times New Roman" w:cs="Times New Roman"/>
          <w:kern w:val="0"/>
          <w:sz w:val="24"/>
          <w:szCs w:val="24"/>
          <w:lang w:eastAsia="en-IN"/>
          <w14:ligatures w14:val="none"/>
        </w:rPr>
        <w:t xml:space="preserve"> Identification of top risks and mitigation actions.</w:t>
      </w:r>
    </w:p>
    <w:p w14:paraId="026B27B6" w14:textId="77777777" w:rsidR="0062265C" w:rsidRPr="0062265C" w:rsidRDefault="0062265C">
      <w:pPr>
        <w:numPr>
          <w:ilvl w:val="0"/>
          <w:numId w:val="8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 Status:</w:t>
      </w:r>
      <w:r w:rsidRPr="0062265C">
        <w:rPr>
          <w:rFonts w:ascii="Times New Roman" w:eastAsia="Times New Roman" w:hAnsi="Times New Roman" w:cs="Times New Roman"/>
          <w:kern w:val="0"/>
          <w:sz w:val="24"/>
          <w:szCs w:val="24"/>
          <w:lang w:eastAsia="en-IN"/>
          <w14:ligatures w14:val="none"/>
        </w:rPr>
        <w:t xml:space="preserve"> Summary of adherence to relevant laws and industry standards.</w:t>
      </w:r>
    </w:p>
    <w:p w14:paraId="63DF2B1C" w14:textId="77777777" w:rsidR="0062265C" w:rsidRPr="0062265C" w:rsidRDefault="0062265C">
      <w:pPr>
        <w:numPr>
          <w:ilvl w:val="0"/>
          <w:numId w:val="8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Incident Reports:</w:t>
      </w:r>
      <w:r w:rsidRPr="0062265C">
        <w:rPr>
          <w:rFonts w:ascii="Times New Roman" w:eastAsia="Times New Roman" w:hAnsi="Times New Roman" w:cs="Times New Roman"/>
          <w:kern w:val="0"/>
          <w:sz w:val="24"/>
          <w:szCs w:val="24"/>
          <w:lang w:eastAsia="en-IN"/>
          <w14:ligatures w14:val="none"/>
        </w:rPr>
        <w:t xml:space="preserve"> Documentation of compliance violations and remediation efforts.</w:t>
      </w:r>
    </w:p>
    <w:p w14:paraId="0385C1A5" w14:textId="77777777" w:rsidR="0062265C" w:rsidRPr="0062265C" w:rsidRDefault="0062265C">
      <w:pPr>
        <w:numPr>
          <w:ilvl w:val="0"/>
          <w:numId w:val="8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Audit Trail Summary:</w:t>
      </w:r>
      <w:r w:rsidRPr="0062265C">
        <w:rPr>
          <w:rFonts w:ascii="Times New Roman" w:eastAsia="Times New Roman" w:hAnsi="Times New Roman" w:cs="Times New Roman"/>
          <w:kern w:val="0"/>
          <w:sz w:val="24"/>
          <w:szCs w:val="24"/>
          <w:lang w:eastAsia="en-IN"/>
          <w14:ligatures w14:val="none"/>
        </w:rPr>
        <w:t xml:space="preserve"> Record of past compliance checks and regulatory audits.</w:t>
      </w:r>
    </w:p>
    <w:p w14:paraId="3D6293B5"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Regulatory Compliance in GRC Reports</w:t>
      </w:r>
    </w:p>
    <w:p w14:paraId="09C96C83" w14:textId="77777777" w:rsidR="0062265C" w:rsidRPr="0062265C" w:rsidRDefault="0062265C">
      <w:pPr>
        <w:numPr>
          <w:ilvl w:val="0"/>
          <w:numId w:val="8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Align reports with industry standards</w:t>
      </w:r>
      <w:r w:rsidRPr="0062265C">
        <w:rPr>
          <w:rFonts w:ascii="Times New Roman" w:eastAsia="Times New Roman" w:hAnsi="Times New Roman" w:cs="Times New Roman"/>
          <w:kern w:val="0"/>
          <w:sz w:val="24"/>
          <w:szCs w:val="24"/>
          <w:lang w:eastAsia="en-IN"/>
          <w14:ligatures w14:val="none"/>
        </w:rPr>
        <w:t xml:space="preserve"> (ISO 27001, NIST CSF, PCI-DSS, etc.).</w:t>
      </w:r>
    </w:p>
    <w:p w14:paraId="0F548455" w14:textId="77777777" w:rsidR="0062265C" w:rsidRPr="0062265C" w:rsidRDefault="0062265C">
      <w:pPr>
        <w:numPr>
          <w:ilvl w:val="0"/>
          <w:numId w:val="8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timely regulatory filings</w:t>
      </w:r>
      <w:r w:rsidRPr="0062265C">
        <w:rPr>
          <w:rFonts w:ascii="Times New Roman" w:eastAsia="Times New Roman" w:hAnsi="Times New Roman" w:cs="Times New Roman"/>
          <w:kern w:val="0"/>
          <w:sz w:val="24"/>
          <w:szCs w:val="24"/>
          <w:lang w:eastAsia="en-IN"/>
          <w14:ligatures w14:val="none"/>
        </w:rPr>
        <w:t xml:space="preserve"> to avoid penalties (e.g., GDPR breach notifications within 72 hours).</w:t>
      </w:r>
    </w:p>
    <w:p w14:paraId="386560D5" w14:textId="77777777" w:rsidR="0062265C" w:rsidRPr="0062265C" w:rsidRDefault="0062265C">
      <w:pPr>
        <w:numPr>
          <w:ilvl w:val="0"/>
          <w:numId w:val="8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regulatory intelligence tools</w:t>
      </w:r>
      <w:r w:rsidRPr="0062265C">
        <w:rPr>
          <w:rFonts w:ascii="Times New Roman" w:eastAsia="Times New Roman" w:hAnsi="Times New Roman" w:cs="Times New Roman"/>
          <w:kern w:val="0"/>
          <w:sz w:val="24"/>
          <w:szCs w:val="24"/>
          <w:lang w:eastAsia="en-IN"/>
          <w14:ligatures w14:val="none"/>
        </w:rPr>
        <w:t xml:space="preserve"> to track legal changes and update reports dynamically.</w:t>
      </w:r>
    </w:p>
    <w:p w14:paraId="2440AED0"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Data Visualization for GRC Reporting</w:t>
      </w:r>
    </w:p>
    <w:p w14:paraId="607F1676" w14:textId="77777777" w:rsidR="0062265C" w:rsidRPr="0062265C" w:rsidRDefault="0062265C">
      <w:pPr>
        <w:numPr>
          <w:ilvl w:val="0"/>
          <w:numId w:val="8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interactive dashboards</w:t>
      </w:r>
      <w:r w:rsidRPr="0062265C">
        <w:rPr>
          <w:rFonts w:ascii="Times New Roman" w:eastAsia="Times New Roman" w:hAnsi="Times New Roman" w:cs="Times New Roman"/>
          <w:kern w:val="0"/>
          <w:sz w:val="24"/>
          <w:szCs w:val="24"/>
          <w:lang w:eastAsia="en-IN"/>
          <w14:ligatures w14:val="none"/>
        </w:rPr>
        <w:t xml:space="preserve"> for real-time risk analytics and compliance tracking.</w:t>
      </w:r>
    </w:p>
    <w:p w14:paraId="068D8FDA" w14:textId="77777777" w:rsidR="0062265C" w:rsidRPr="0062265C" w:rsidRDefault="0062265C">
      <w:pPr>
        <w:numPr>
          <w:ilvl w:val="0"/>
          <w:numId w:val="8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AI-powered data visualization tools</w:t>
      </w:r>
      <w:r w:rsidRPr="0062265C">
        <w:rPr>
          <w:rFonts w:ascii="Times New Roman" w:eastAsia="Times New Roman" w:hAnsi="Times New Roman" w:cs="Times New Roman"/>
          <w:kern w:val="0"/>
          <w:sz w:val="24"/>
          <w:szCs w:val="24"/>
          <w:lang w:eastAsia="en-IN"/>
          <w14:ligatures w14:val="none"/>
        </w:rPr>
        <w:t xml:space="preserve"> to enhance report accessibility.</w:t>
      </w:r>
    </w:p>
    <w:p w14:paraId="7FD44FA5" w14:textId="77777777" w:rsidR="0062265C" w:rsidRPr="0062265C" w:rsidRDefault="0062265C">
      <w:pPr>
        <w:numPr>
          <w:ilvl w:val="0"/>
          <w:numId w:val="8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Generate predictive compliance heatmaps</w:t>
      </w:r>
      <w:r w:rsidRPr="0062265C">
        <w:rPr>
          <w:rFonts w:ascii="Times New Roman" w:eastAsia="Times New Roman" w:hAnsi="Times New Roman" w:cs="Times New Roman"/>
          <w:kern w:val="0"/>
          <w:sz w:val="24"/>
          <w:szCs w:val="24"/>
          <w:lang w:eastAsia="en-IN"/>
          <w14:ligatures w14:val="none"/>
        </w:rPr>
        <w:t xml:space="preserve"> to identify emerging risks.</w:t>
      </w:r>
    </w:p>
    <w:p w14:paraId="0F0068A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AI-Based GRC Reporting Model</w:t>
      </w:r>
      <w:r w:rsidRPr="0062265C">
        <w:rPr>
          <w:rFonts w:ascii="Times New Roman" w:eastAsia="Times New Roman" w:hAnsi="Times New Roman" w:cs="Times New Roman"/>
          <w:kern w:val="0"/>
          <w:sz w:val="24"/>
          <w:szCs w:val="24"/>
          <w:lang w:eastAsia="en-IN"/>
          <w14:ligatures w14:val="none"/>
        </w:rPr>
        <w:t xml:space="preserve"> Microsoft adopted </w:t>
      </w:r>
      <w:r w:rsidRPr="0062265C">
        <w:rPr>
          <w:rFonts w:ascii="Times New Roman" w:eastAsia="Times New Roman" w:hAnsi="Times New Roman" w:cs="Times New Roman"/>
          <w:b/>
          <w:bCs/>
          <w:kern w:val="0"/>
          <w:sz w:val="24"/>
          <w:szCs w:val="24"/>
          <w:lang w:eastAsia="en-IN"/>
          <w14:ligatures w14:val="none"/>
        </w:rPr>
        <w:t>AI-driven compliance reporting dashboards</w:t>
      </w:r>
      <w:r w:rsidRPr="0062265C">
        <w:rPr>
          <w:rFonts w:ascii="Times New Roman" w:eastAsia="Times New Roman" w:hAnsi="Times New Roman" w:cs="Times New Roman"/>
          <w:kern w:val="0"/>
          <w:sz w:val="24"/>
          <w:szCs w:val="24"/>
          <w:lang w:eastAsia="en-IN"/>
          <w14:ligatures w14:val="none"/>
        </w:rPr>
        <w:t>, enhancing regulatory compliance efficiency and reducing risk exposure.</w:t>
      </w:r>
    </w:p>
    <w:p w14:paraId="1DBB7DF3"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C680CE">
          <v:rect id="_x0000_i1480" style="width:0;height:1.5pt" o:hralign="center" o:hrstd="t" o:hr="t" fillcolor="#a0a0a0" stroked="f"/>
        </w:pict>
      </w:r>
    </w:p>
    <w:p w14:paraId="3CDB9E5B"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Tools and Technologies for GRC Documentation and Reporting</w:t>
      </w:r>
    </w:p>
    <w:p w14:paraId="5056E30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Machine Learning for Compliance Reporting</w:t>
      </w:r>
    </w:p>
    <w:p w14:paraId="305122F8" w14:textId="77777777" w:rsidR="0062265C" w:rsidRPr="0062265C" w:rsidRDefault="0062265C">
      <w:pPr>
        <w:numPr>
          <w:ilvl w:val="0"/>
          <w:numId w:val="8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compliance tracking</w:t>
      </w:r>
      <w:r w:rsidRPr="0062265C">
        <w:rPr>
          <w:rFonts w:ascii="Times New Roman" w:eastAsia="Times New Roman" w:hAnsi="Times New Roman" w:cs="Times New Roman"/>
          <w:kern w:val="0"/>
          <w:sz w:val="24"/>
          <w:szCs w:val="24"/>
          <w:lang w:eastAsia="en-IN"/>
          <w14:ligatures w14:val="none"/>
        </w:rPr>
        <w:t xml:space="preserve"> through AI-powered regulatory monitoring tools.</w:t>
      </w:r>
    </w:p>
    <w:p w14:paraId="33B7553E" w14:textId="77777777" w:rsidR="0062265C" w:rsidRPr="0062265C" w:rsidRDefault="0062265C">
      <w:pPr>
        <w:numPr>
          <w:ilvl w:val="0"/>
          <w:numId w:val="8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natural language processing (NLP)</w:t>
      </w:r>
      <w:r w:rsidRPr="0062265C">
        <w:rPr>
          <w:rFonts w:ascii="Times New Roman" w:eastAsia="Times New Roman" w:hAnsi="Times New Roman" w:cs="Times New Roman"/>
          <w:kern w:val="0"/>
          <w:sz w:val="24"/>
          <w:szCs w:val="24"/>
          <w:lang w:eastAsia="en-IN"/>
          <w14:ligatures w14:val="none"/>
        </w:rPr>
        <w:t xml:space="preserve"> to extract key insights from regulatory texts.</w:t>
      </w:r>
    </w:p>
    <w:p w14:paraId="1B4DFA80" w14:textId="77777777" w:rsidR="0062265C" w:rsidRPr="0062265C" w:rsidRDefault="0062265C">
      <w:pPr>
        <w:numPr>
          <w:ilvl w:val="0"/>
          <w:numId w:val="8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Deploy predictive analytics models</w:t>
      </w:r>
      <w:r w:rsidRPr="0062265C">
        <w:rPr>
          <w:rFonts w:ascii="Times New Roman" w:eastAsia="Times New Roman" w:hAnsi="Times New Roman" w:cs="Times New Roman"/>
          <w:kern w:val="0"/>
          <w:sz w:val="24"/>
          <w:szCs w:val="24"/>
          <w:lang w:eastAsia="en-IN"/>
          <w14:ligatures w14:val="none"/>
        </w:rPr>
        <w:t xml:space="preserve"> to forecast compliance risks.</w:t>
      </w:r>
    </w:p>
    <w:p w14:paraId="198FC536"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Robotic Process Automation (RPA) for GRC Documentation</w:t>
      </w:r>
    </w:p>
    <w:p w14:paraId="3B8D71BF" w14:textId="77777777" w:rsidR="0062265C" w:rsidRPr="0062265C" w:rsidRDefault="0062265C">
      <w:pPr>
        <w:numPr>
          <w:ilvl w:val="0"/>
          <w:numId w:val="8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data collection for compliance audits and risk assessments.</w:t>
      </w:r>
    </w:p>
    <w:p w14:paraId="3C519104" w14:textId="77777777" w:rsidR="0062265C" w:rsidRPr="0062265C" w:rsidRDefault="0062265C">
      <w:pPr>
        <w:numPr>
          <w:ilvl w:val="0"/>
          <w:numId w:val="8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real-time compliance updates</w:t>
      </w:r>
      <w:r w:rsidRPr="0062265C">
        <w:rPr>
          <w:rFonts w:ascii="Times New Roman" w:eastAsia="Times New Roman" w:hAnsi="Times New Roman" w:cs="Times New Roman"/>
          <w:kern w:val="0"/>
          <w:sz w:val="24"/>
          <w:szCs w:val="24"/>
          <w:lang w:eastAsia="en-IN"/>
          <w14:ligatures w14:val="none"/>
        </w:rPr>
        <w:t xml:space="preserve"> with AI-powered reporting systems.</w:t>
      </w:r>
    </w:p>
    <w:p w14:paraId="20351E1F" w14:textId="77777777" w:rsidR="0062265C" w:rsidRPr="0062265C" w:rsidRDefault="0062265C">
      <w:pPr>
        <w:numPr>
          <w:ilvl w:val="0"/>
          <w:numId w:val="8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Minimize human error</w:t>
      </w:r>
      <w:r w:rsidRPr="0062265C">
        <w:rPr>
          <w:rFonts w:ascii="Times New Roman" w:eastAsia="Times New Roman" w:hAnsi="Times New Roman" w:cs="Times New Roman"/>
          <w:kern w:val="0"/>
          <w:sz w:val="24"/>
          <w:szCs w:val="24"/>
          <w:lang w:eastAsia="en-IN"/>
          <w14:ligatures w14:val="none"/>
        </w:rPr>
        <w:t xml:space="preserve"> by standardizing documentation workflows.</w:t>
      </w:r>
    </w:p>
    <w:p w14:paraId="30D152AB"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Audit Trail Security</w:t>
      </w:r>
    </w:p>
    <w:p w14:paraId="695D47EE" w14:textId="77777777" w:rsidR="0062265C" w:rsidRPr="0062265C" w:rsidRDefault="0062265C">
      <w:pPr>
        <w:numPr>
          <w:ilvl w:val="0"/>
          <w:numId w:val="8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blockchain-based compliance records</w:t>
      </w:r>
      <w:r w:rsidRPr="0062265C">
        <w:rPr>
          <w:rFonts w:ascii="Times New Roman" w:eastAsia="Times New Roman" w:hAnsi="Times New Roman" w:cs="Times New Roman"/>
          <w:kern w:val="0"/>
          <w:sz w:val="24"/>
          <w:szCs w:val="24"/>
          <w:lang w:eastAsia="en-IN"/>
          <w14:ligatures w14:val="none"/>
        </w:rPr>
        <w:t xml:space="preserve"> to ensure data integrity.</w:t>
      </w:r>
    </w:p>
    <w:p w14:paraId="3A9D5F2F" w14:textId="77777777" w:rsidR="0062265C" w:rsidRPr="0062265C" w:rsidRDefault="0062265C">
      <w:pPr>
        <w:numPr>
          <w:ilvl w:val="0"/>
          <w:numId w:val="8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smart contracts</w:t>
      </w:r>
      <w:r w:rsidRPr="0062265C">
        <w:rPr>
          <w:rFonts w:ascii="Times New Roman" w:eastAsia="Times New Roman" w:hAnsi="Times New Roman" w:cs="Times New Roman"/>
          <w:kern w:val="0"/>
          <w:sz w:val="24"/>
          <w:szCs w:val="24"/>
          <w:lang w:eastAsia="en-IN"/>
          <w14:ligatures w14:val="none"/>
        </w:rPr>
        <w:t xml:space="preserve"> to enforce regulatory agreements and reporting accuracy.</w:t>
      </w:r>
    </w:p>
    <w:p w14:paraId="4259733A" w14:textId="77777777" w:rsidR="0062265C" w:rsidRPr="0062265C" w:rsidRDefault="0062265C">
      <w:pPr>
        <w:numPr>
          <w:ilvl w:val="0"/>
          <w:numId w:val="8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third-party risk management transparency</w:t>
      </w:r>
      <w:r w:rsidRPr="0062265C">
        <w:rPr>
          <w:rFonts w:ascii="Times New Roman" w:eastAsia="Times New Roman" w:hAnsi="Times New Roman" w:cs="Times New Roman"/>
          <w:kern w:val="0"/>
          <w:sz w:val="24"/>
          <w:szCs w:val="24"/>
          <w:lang w:eastAsia="en-IN"/>
          <w14:ligatures w14:val="none"/>
        </w:rPr>
        <w:t xml:space="preserve"> with blockchain-secured reports.</w:t>
      </w:r>
    </w:p>
    <w:p w14:paraId="7CA65A2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Tesla’s AI-Based Compliance Reporting Framework</w:t>
      </w:r>
      <w:r w:rsidRPr="0062265C">
        <w:rPr>
          <w:rFonts w:ascii="Times New Roman" w:eastAsia="Times New Roman" w:hAnsi="Times New Roman" w:cs="Times New Roman"/>
          <w:kern w:val="0"/>
          <w:sz w:val="24"/>
          <w:szCs w:val="24"/>
          <w:lang w:eastAsia="en-IN"/>
          <w14:ligatures w14:val="none"/>
        </w:rPr>
        <w:t xml:space="preserve"> Tesla leveraged </w:t>
      </w:r>
      <w:r w:rsidRPr="0062265C">
        <w:rPr>
          <w:rFonts w:ascii="Times New Roman" w:eastAsia="Times New Roman" w:hAnsi="Times New Roman" w:cs="Times New Roman"/>
          <w:b/>
          <w:bCs/>
          <w:kern w:val="0"/>
          <w:sz w:val="24"/>
          <w:szCs w:val="24"/>
          <w:lang w:eastAsia="en-IN"/>
          <w14:ligatures w14:val="none"/>
        </w:rPr>
        <w:t>AI-powered compliance automation</w:t>
      </w:r>
      <w:r w:rsidRPr="0062265C">
        <w:rPr>
          <w:rFonts w:ascii="Times New Roman" w:eastAsia="Times New Roman" w:hAnsi="Times New Roman" w:cs="Times New Roman"/>
          <w:kern w:val="0"/>
          <w:sz w:val="24"/>
          <w:szCs w:val="24"/>
          <w:lang w:eastAsia="en-IN"/>
          <w14:ligatures w14:val="none"/>
        </w:rPr>
        <w:t>, reducing reporting inefficiencies and ensuring regulatory accuracy.</w:t>
      </w:r>
    </w:p>
    <w:p w14:paraId="14DD5B18"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48488E">
          <v:rect id="_x0000_i1481" style="width:0;height:1.5pt" o:hralign="center" o:hrstd="t" o:hr="t" fillcolor="#a0a0a0" stroked="f"/>
        </w:pict>
      </w:r>
    </w:p>
    <w:p w14:paraId="0AFC61CB"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GRC Documentation and Reporting</w:t>
      </w:r>
    </w:p>
    <w:p w14:paraId="0F405375"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Data Privacy and Security in GRC Reports</w:t>
      </w:r>
    </w:p>
    <w:p w14:paraId="31CE7783" w14:textId="77777777" w:rsidR="0062265C" w:rsidRPr="0062265C" w:rsidRDefault="0062265C">
      <w:pPr>
        <w:numPr>
          <w:ilvl w:val="0"/>
          <w:numId w:val="8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compliance with GDPR and CCPA data protection laws.</w:t>
      </w:r>
    </w:p>
    <w:p w14:paraId="58CBA56B" w14:textId="77777777" w:rsidR="0062265C" w:rsidRPr="0062265C" w:rsidRDefault="0062265C">
      <w:pPr>
        <w:numPr>
          <w:ilvl w:val="0"/>
          <w:numId w:val="8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role-based access to limit exposure to sensitive compliance data.</w:t>
      </w:r>
    </w:p>
    <w:p w14:paraId="1795E8FE" w14:textId="77777777" w:rsidR="0062265C" w:rsidRPr="0062265C" w:rsidRDefault="0062265C">
      <w:pPr>
        <w:numPr>
          <w:ilvl w:val="0"/>
          <w:numId w:val="8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data encryption tools</w:t>
      </w:r>
      <w:r w:rsidRPr="0062265C">
        <w:rPr>
          <w:rFonts w:ascii="Times New Roman" w:eastAsia="Times New Roman" w:hAnsi="Times New Roman" w:cs="Times New Roman"/>
          <w:kern w:val="0"/>
          <w:sz w:val="24"/>
          <w:szCs w:val="24"/>
          <w:lang w:eastAsia="en-IN"/>
          <w14:ligatures w14:val="none"/>
        </w:rPr>
        <w:t xml:space="preserve"> to secure compliance records.</w:t>
      </w:r>
    </w:p>
    <w:p w14:paraId="6D181A0F"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Resistance to Compliance Reporting Automation</w:t>
      </w:r>
    </w:p>
    <w:p w14:paraId="50AC9DB8" w14:textId="77777777" w:rsidR="0062265C" w:rsidRPr="0062265C" w:rsidRDefault="0062265C">
      <w:pPr>
        <w:numPr>
          <w:ilvl w:val="0"/>
          <w:numId w:val="8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Train employees on AI-powered compliance tools</w:t>
      </w:r>
      <w:r w:rsidRPr="0062265C">
        <w:rPr>
          <w:rFonts w:ascii="Times New Roman" w:eastAsia="Times New Roman" w:hAnsi="Times New Roman" w:cs="Times New Roman"/>
          <w:kern w:val="0"/>
          <w:sz w:val="24"/>
          <w:szCs w:val="24"/>
          <w:lang w:eastAsia="en-IN"/>
          <w14:ligatures w14:val="none"/>
        </w:rPr>
        <w:t xml:space="preserve"> to reduce fear of automation.</w:t>
      </w:r>
    </w:p>
    <w:p w14:paraId="092B87D2" w14:textId="77777777" w:rsidR="0062265C" w:rsidRPr="0062265C" w:rsidRDefault="0062265C">
      <w:pPr>
        <w:numPr>
          <w:ilvl w:val="0"/>
          <w:numId w:val="8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Demonstrate the benefits of automated reporting</w:t>
      </w:r>
      <w:r w:rsidRPr="0062265C">
        <w:rPr>
          <w:rFonts w:ascii="Times New Roman" w:eastAsia="Times New Roman" w:hAnsi="Times New Roman" w:cs="Times New Roman"/>
          <w:kern w:val="0"/>
          <w:sz w:val="24"/>
          <w:szCs w:val="24"/>
          <w:lang w:eastAsia="en-IN"/>
          <w14:ligatures w14:val="none"/>
        </w:rPr>
        <w:t xml:space="preserve"> for accuracy and efficiency.</w:t>
      </w:r>
    </w:p>
    <w:p w14:paraId="66062CF2" w14:textId="77777777" w:rsidR="0062265C" w:rsidRPr="0062265C" w:rsidRDefault="0062265C">
      <w:pPr>
        <w:numPr>
          <w:ilvl w:val="0"/>
          <w:numId w:val="8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change management strategies</w:t>
      </w:r>
      <w:r w:rsidRPr="0062265C">
        <w:rPr>
          <w:rFonts w:ascii="Times New Roman" w:eastAsia="Times New Roman" w:hAnsi="Times New Roman" w:cs="Times New Roman"/>
          <w:kern w:val="0"/>
          <w:sz w:val="24"/>
          <w:szCs w:val="24"/>
          <w:lang w:eastAsia="en-IN"/>
          <w14:ligatures w14:val="none"/>
        </w:rPr>
        <w:t xml:space="preserve"> to ensure organization-wide adoption.</w:t>
      </w:r>
    </w:p>
    <w:p w14:paraId="15F73FD2"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AI-Driven GRC Reporting Transformation</w:t>
      </w:r>
      <w:r w:rsidRPr="0062265C">
        <w:rPr>
          <w:rFonts w:ascii="Times New Roman" w:eastAsia="Times New Roman" w:hAnsi="Times New Roman" w:cs="Times New Roman"/>
          <w:kern w:val="0"/>
          <w:sz w:val="24"/>
          <w:szCs w:val="24"/>
          <w:lang w:eastAsia="en-IN"/>
          <w14:ligatures w14:val="none"/>
        </w:rPr>
        <w:t xml:space="preserve"> Deutsche Bank integrated </w:t>
      </w:r>
      <w:r w:rsidRPr="0062265C">
        <w:rPr>
          <w:rFonts w:ascii="Times New Roman" w:eastAsia="Times New Roman" w:hAnsi="Times New Roman" w:cs="Times New Roman"/>
          <w:b/>
          <w:bCs/>
          <w:kern w:val="0"/>
          <w:sz w:val="24"/>
          <w:szCs w:val="24"/>
          <w:lang w:eastAsia="en-IN"/>
          <w14:ligatures w14:val="none"/>
        </w:rPr>
        <w:t>automated compliance tracking</w:t>
      </w:r>
      <w:r w:rsidRPr="0062265C">
        <w:rPr>
          <w:rFonts w:ascii="Times New Roman" w:eastAsia="Times New Roman" w:hAnsi="Times New Roman" w:cs="Times New Roman"/>
          <w:kern w:val="0"/>
          <w:sz w:val="24"/>
          <w:szCs w:val="24"/>
          <w:lang w:eastAsia="en-IN"/>
          <w14:ligatures w14:val="none"/>
        </w:rPr>
        <w:t>, improving regulatory reporting efficiency and risk visibility.</w:t>
      </w:r>
    </w:p>
    <w:p w14:paraId="49581116"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147B1B">
          <v:rect id="_x0000_i1482" style="width:0;height:1.5pt" o:hralign="center" o:hrstd="t" o:hr="t" fillcolor="#a0a0a0" stroked="f"/>
        </w:pict>
      </w:r>
    </w:p>
    <w:p w14:paraId="529462DD"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Documentation and Reporting</w:t>
      </w:r>
    </w:p>
    <w:p w14:paraId="21A1AB61"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Predictive Compliance Reporting</w:t>
      </w:r>
    </w:p>
    <w:p w14:paraId="52385BB7" w14:textId="77777777" w:rsidR="0062265C" w:rsidRPr="0062265C" w:rsidRDefault="0062265C">
      <w:pPr>
        <w:numPr>
          <w:ilvl w:val="0"/>
          <w:numId w:val="8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Real-time regulatory risk analysis using AI-driven models.</w:t>
      </w:r>
    </w:p>
    <w:p w14:paraId="57234D27" w14:textId="77777777" w:rsidR="0062265C" w:rsidRPr="0062265C" w:rsidRDefault="0062265C">
      <w:pPr>
        <w:numPr>
          <w:ilvl w:val="0"/>
          <w:numId w:val="8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alerts for compliance policy updates.</w:t>
      </w:r>
    </w:p>
    <w:p w14:paraId="0053AA90" w14:textId="77777777" w:rsidR="0062265C" w:rsidRPr="0062265C" w:rsidRDefault="0062265C">
      <w:pPr>
        <w:numPr>
          <w:ilvl w:val="0"/>
          <w:numId w:val="8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Predictive compliance risk dashboards for proactive governance.</w:t>
      </w:r>
    </w:p>
    <w:p w14:paraId="24C2FE2D"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and AI for Next-Generation Compliance Auditing</w:t>
      </w:r>
    </w:p>
    <w:p w14:paraId="679DD019" w14:textId="77777777" w:rsidR="0062265C" w:rsidRPr="0062265C" w:rsidRDefault="0062265C">
      <w:pPr>
        <w:numPr>
          <w:ilvl w:val="0"/>
          <w:numId w:val="8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Immutable blockchain-based compliance records for transparency.</w:t>
      </w:r>
    </w:p>
    <w:p w14:paraId="2C454FCF" w14:textId="77777777" w:rsidR="0062265C" w:rsidRPr="0062265C" w:rsidRDefault="0062265C">
      <w:pPr>
        <w:numPr>
          <w:ilvl w:val="0"/>
          <w:numId w:val="8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AI-driven fraud detection models for financial compliance.</w:t>
      </w:r>
    </w:p>
    <w:p w14:paraId="7A139448" w14:textId="77777777" w:rsidR="0062265C" w:rsidRPr="0062265C" w:rsidRDefault="0062265C">
      <w:pPr>
        <w:numPr>
          <w:ilvl w:val="0"/>
          <w:numId w:val="8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Autonomous regulatory bots to manage real-time compliance reporting.</w:t>
      </w:r>
    </w:p>
    <w:p w14:paraId="5C2C976C" w14:textId="77777777" w:rsidR="0062265C" w:rsidRPr="0062265C" w:rsidRDefault="0062265C" w:rsidP="0062265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Fully Automated GRC Reporting Ecosystems</w:t>
      </w:r>
    </w:p>
    <w:p w14:paraId="35BA0172" w14:textId="77777777" w:rsidR="0062265C" w:rsidRPr="0062265C" w:rsidRDefault="0062265C">
      <w:pPr>
        <w:numPr>
          <w:ilvl w:val="0"/>
          <w:numId w:val="8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Adopt AI-driven regulatory intelligence platforms.</w:t>
      </w:r>
    </w:p>
    <w:p w14:paraId="3BD64BE1" w14:textId="77777777" w:rsidR="0062265C" w:rsidRPr="0062265C" w:rsidRDefault="0062265C">
      <w:pPr>
        <w:numPr>
          <w:ilvl w:val="0"/>
          <w:numId w:val="8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seamless integration of compliance reporting with enterprise risk management systems.</w:t>
      </w:r>
    </w:p>
    <w:p w14:paraId="2729CBEF" w14:textId="77777777" w:rsidR="0062265C" w:rsidRPr="0062265C" w:rsidRDefault="0062265C">
      <w:pPr>
        <w:numPr>
          <w:ilvl w:val="0"/>
          <w:numId w:val="8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blockchain for secure, transparent, and immutable audit trails.</w:t>
      </w:r>
    </w:p>
    <w:p w14:paraId="09815776"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AI-Based GRC Compliance Reporting Model</w:t>
      </w:r>
      <w:r w:rsidRPr="0062265C">
        <w:rPr>
          <w:rFonts w:ascii="Times New Roman" w:eastAsia="Times New Roman" w:hAnsi="Times New Roman" w:cs="Times New Roman"/>
          <w:kern w:val="0"/>
          <w:sz w:val="24"/>
          <w:szCs w:val="24"/>
          <w:lang w:eastAsia="en-IN"/>
          <w14:ligatures w14:val="none"/>
        </w:rPr>
        <w:t xml:space="preserve"> Amazon leveraged </w:t>
      </w:r>
      <w:r w:rsidRPr="0062265C">
        <w:rPr>
          <w:rFonts w:ascii="Times New Roman" w:eastAsia="Times New Roman" w:hAnsi="Times New Roman" w:cs="Times New Roman"/>
          <w:b/>
          <w:bCs/>
          <w:kern w:val="0"/>
          <w:sz w:val="24"/>
          <w:szCs w:val="24"/>
          <w:lang w:eastAsia="en-IN"/>
          <w14:ligatures w14:val="none"/>
        </w:rPr>
        <w:t>AI-driven reporting automation</w:t>
      </w:r>
      <w:r w:rsidRPr="0062265C">
        <w:rPr>
          <w:rFonts w:ascii="Times New Roman" w:eastAsia="Times New Roman" w:hAnsi="Times New Roman" w:cs="Times New Roman"/>
          <w:kern w:val="0"/>
          <w:sz w:val="24"/>
          <w:szCs w:val="24"/>
          <w:lang w:eastAsia="en-IN"/>
          <w14:ligatures w14:val="none"/>
        </w:rPr>
        <w:t>, reducing regulatory risk exposure and improving governance transparency.</w:t>
      </w:r>
    </w:p>
    <w:p w14:paraId="4204EFDB" w14:textId="77777777" w:rsidR="0062265C" w:rsidRPr="0062265C" w:rsidRDefault="00000000" w:rsidP="0062265C">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C376AE">
          <v:rect id="_x0000_i1483" style="width:0;height:1.5pt" o:hralign="center" o:hrstd="t" o:hr="t" fillcolor="#a0a0a0" stroked="f"/>
        </w:pict>
      </w:r>
    </w:p>
    <w:p w14:paraId="527281EB" w14:textId="77777777" w:rsidR="0062265C" w:rsidRPr="0062265C" w:rsidRDefault="0062265C" w:rsidP="0062265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0DEEFAA7" w14:textId="77777777" w:rsidR="0062265C" w:rsidRPr="0062265C" w:rsidRDefault="0062265C" w:rsidP="006226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Accurate </w:t>
      </w:r>
      <w:r w:rsidRPr="0062265C">
        <w:rPr>
          <w:rFonts w:ascii="Times New Roman" w:eastAsia="Times New Roman" w:hAnsi="Times New Roman" w:cs="Times New Roman"/>
          <w:b/>
          <w:bCs/>
          <w:kern w:val="0"/>
          <w:sz w:val="24"/>
          <w:szCs w:val="24"/>
          <w:lang w:eastAsia="en-IN"/>
          <w14:ligatures w14:val="none"/>
        </w:rPr>
        <w:t>GRC documentation and reporting</w:t>
      </w:r>
      <w:r w:rsidRPr="0062265C">
        <w:rPr>
          <w:rFonts w:ascii="Times New Roman" w:eastAsia="Times New Roman" w:hAnsi="Times New Roman" w:cs="Times New Roman"/>
          <w:kern w:val="0"/>
          <w:sz w:val="24"/>
          <w:szCs w:val="24"/>
          <w:lang w:eastAsia="en-IN"/>
          <w14:ligatures w14:val="none"/>
        </w:rPr>
        <w:t xml:space="preserve"> are essential for ensuring regulatory compliance, risk transparency, and corporate governance. Organizations must integrate </w:t>
      </w:r>
      <w:r w:rsidRPr="0062265C">
        <w:rPr>
          <w:rFonts w:ascii="Times New Roman" w:eastAsia="Times New Roman" w:hAnsi="Times New Roman" w:cs="Times New Roman"/>
          <w:b/>
          <w:bCs/>
          <w:kern w:val="0"/>
          <w:sz w:val="24"/>
          <w:szCs w:val="24"/>
          <w:lang w:eastAsia="en-IN"/>
          <w14:ligatures w14:val="none"/>
        </w:rPr>
        <w:t>AI-driven compliance automation, blockchain-secured audit trails, and predictive compliance analytics</w:t>
      </w:r>
      <w:r w:rsidRPr="0062265C">
        <w:rPr>
          <w:rFonts w:ascii="Times New Roman" w:eastAsia="Times New Roman" w:hAnsi="Times New Roman" w:cs="Times New Roman"/>
          <w:kern w:val="0"/>
          <w:sz w:val="24"/>
          <w:szCs w:val="24"/>
          <w:lang w:eastAsia="en-IN"/>
          <w14:ligatures w14:val="none"/>
        </w:rPr>
        <w:t xml:space="preserve"> to enhance </w:t>
      </w:r>
      <w:r w:rsidRPr="0062265C">
        <w:rPr>
          <w:rFonts w:ascii="Times New Roman" w:eastAsia="Times New Roman" w:hAnsi="Times New Roman" w:cs="Times New Roman"/>
          <w:b/>
          <w:bCs/>
          <w:kern w:val="0"/>
          <w:sz w:val="24"/>
          <w:szCs w:val="24"/>
          <w:lang w:eastAsia="en-IN"/>
          <w14:ligatures w14:val="none"/>
        </w:rPr>
        <w:t>efficiency, accuracy, and regulatory adherence in GRC reporting.</w:t>
      </w:r>
    </w:p>
    <w:p w14:paraId="5BADC777"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Emerging Trends in GRC</w:t>
      </w:r>
    </w:p>
    <w:p w14:paraId="34CA0263"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4CA67DB"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landscape of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is evolving rapidly, driven by </w:t>
      </w:r>
      <w:r w:rsidRPr="00A7522E">
        <w:rPr>
          <w:rFonts w:ascii="Times New Roman" w:eastAsia="Times New Roman" w:hAnsi="Times New Roman" w:cs="Times New Roman"/>
          <w:b/>
          <w:bCs/>
          <w:kern w:val="0"/>
          <w:sz w:val="24"/>
          <w:szCs w:val="24"/>
          <w:lang w:eastAsia="en-IN"/>
          <w14:ligatures w14:val="none"/>
        </w:rPr>
        <w:t>regulatory shifts, digital transformation, and emerging technologies.</w:t>
      </w:r>
      <w:r w:rsidRPr="00A7522E">
        <w:rPr>
          <w:rFonts w:ascii="Times New Roman" w:eastAsia="Times New Roman" w:hAnsi="Times New Roman" w:cs="Times New Roman"/>
          <w:kern w:val="0"/>
          <w:sz w:val="24"/>
          <w:szCs w:val="24"/>
          <w:lang w:eastAsia="en-IN"/>
          <w14:ligatures w14:val="none"/>
        </w:rPr>
        <w:t xml:space="preserve"> Organizations must stay ahead by embracing </w:t>
      </w:r>
      <w:r w:rsidRPr="00A7522E">
        <w:rPr>
          <w:rFonts w:ascii="Times New Roman" w:eastAsia="Times New Roman" w:hAnsi="Times New Roman" w:cs="Times New Roman"/>
          <w:b/>
          <w:bCs/>
          <w:kern w:val="0"/>
          <w:sz w:val="24"/>
          <w:szCs w:val="24"/>
          <w:lang w:eastAsia="en-IN"/>
          <w14:ligatures w14:val="none"/>
        </w:rPr>
        <w:t>AI-driven compliance, automation, predictive analytics, and blockchain security</w:t>
      </w:r>
      <w:r w:rsidRPr="00A7522E">
        <w:rPr>
          <w:rFonts w:ascii="Times New Roman" w:eastAsia="Times New Roman" w:hAnsi="Times New Roman" w:cs="Times New Roman"/>
          <w:kern w:val="0"/>
          <w:sz w:val="24"/>
          <w:szCs w:val="24"/>
          <w:lang w:eastAsia="en-IN"/>
          <w14:ligatures w14:val="none"/>
        </w:rPr>
        <w:t xml:space="preserve"> to enhance governance and risk resilience.</w:t>
      </w:r>
    </w:p>
    <w:p w14:paraId="23FF18DF"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Modern GRC programs are no longer </w:t>
      </w:r>
      <w:r w:rsidRPr="00A7522E">
        <w:rPr>
          <w:rFonts w:ascii="Times New Roman" w:eastAsia="Times New Roman" w:hAnsi="Times New Roman" w:cs="Times New Roman"/>
          <w:b/>
          <w:bCs/>
          <w:kern w:val="0"/>
          <w:sz w:val="24"/>
          <w:szCs w:val="24"/>
          <w:lang w:eastAsia="en-IN"/>
          <w14:ligatures w14:val="none"/>
        </w:rPr>
        <w:t>static, manual, or siloed</w:t>
      </w:r>
      <w:r w:rsidRPr="00A7522E">
        <w:rPr>
          <w:rFonts w:ascii="Times New Roman" w:eastAsia="Times New Roman" w:hAnsi="Times New Roman" w:cs="Times New Roman"/>
          <w:kern w:val="0"/>
          <w:sz w:val="24"/>
          <w:szCs w:val="24"/>
          <w:lang w:eastAsia="en-IN"/>
          <w14:ligatures w14:val="none"/>
        </w:rPr>
        <w:t xml:space="preserve">—they are dynamic, </w:t>
      </w:r>
      <w:r w:rsidRPr="00A7522E">
        <w:rPr>
          <w:rFonts w:ascii="Times New Roman" w:eastAsia="Times New Roman" w:hAnsi="Times New Roman" w:cs="Times New Roman"/>
          <w:b/>
          <w:bCs/>
          <w:kern w:val="0"/>
          <w:sz w:val="24"/>
          <w:szCs w:val="24"/>
          <w:lang w:eastAsia="en-IN"/>
          <w14:ligatures w14:val="none"/>
        </w:rPr>
        <w:t>integrated, and data-driven.</w:t>
      </w:r>
      <w:r w:rsidRPr="00A7522E">
        <w:rPr>
          <w:rFonts w:ascii="Times New Roman" w:eastAsia="Times New Roman" w:hAnsi="Times New Roman" w:cs="Times New Roman"/>
          <w:kern w:val="0"/>
          <w:sz w:val="24"/>
          <w:szCs w:val="24"/>
          <w:lang w:eastAsia="en-IN"/>
          <w14:ligatures w14:val="none"/>
        </w:rPr>
        <w:t xml:space="preserve"> The future of GRC will be shaped by </w:t>
      </w:r>
      <w:r w:rsidRPr="00A7522E">
        <w:rPr>
          <w:rFonts w:ascii="Times New Roman" w:eastAsia="Times New Roman" w:hAnsi="Times New Roman" w:cs="Times New Roman"/>
          <w:b/>
          <w:bCs/>
          <w:kern w:val="0"/>
          <w:sz w:val="24"/>
          <w:szCs w:val="24"/>
          <w:lang w:eastAsia="en-IN"/>
          <w14:ligatures w14:val="none"/>
        </w:rPr>
        <w:t>real-time risk intelligence, automated compliance tracking, and cross-functional governance frameworks</w:t>
      </w:r>
      <w:r w:rsidRPr="00A7522E">
        <w:rPr>
          <w:rFonts w:ascii="Times New Roman" w:eastAsia="Times New Roman" w:hAnsi="Times New Roman" w:cs="Times New Roman"/>
          <w:kern w:val="0"/>
          <w:sz w:val="24"/>
          <w:szCs w:val="24"/>
          <w:lang w:eastAsia="en-IN"/>
          <w14:ligatures w14:val="none"/>
        </w:rPr>
        <w:t xml:space="preserve"> that enable organizations to </w:t>
      </w:r>
      <w:r w:rsidRPr="00A7522E">
        <w:rPr>
          <w:rFonts w:ascii="Times New Roman" w:eastAsia="Times New Roman" w:hAnsi="Times New Roman" w:cs="Times New Roman"/>
          <w:b/>
          <w:bCs/>
          <w:kern w:val="0"/>
          <w:sz w:val="24"/>
          <w:szCs w:val="24"/>
          <w:lang w:eastAsia="en-IN"/>
          <w14:ligatures w14:val="none"/>
        </w:rPr>
        <w:t>adapt, predict, and mitigate risks before they materialize.</w:t>
      </w:r>
    </w:p>
    <w:p w14:paraId="0C69F47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w:t>
      </w:r>
      <w:r w:rsidRPr="00A7522E">
        <w:rPr>
          <w:rFonts w:ascii="Times New Roman" w:eastAsia="Times New Roman" w:hAnsi="Times New Roman" w:cs="Times New Roman"/>
          <w:b/>
          <w:bCs/>
          <w:kern w:val="0"/>
          <w:sz w:val="24"/>
          <w:szCs w:val="24"/>
          <w:lang w:eastAsia="en-IN"/>
          <w14:ligatures w14:val="none"/>
        </w:rPr>
        <w:t>the key emerging trends in GRC</w:t>
      </w:r>
      <w:r w:rsidRPr="00A7522E">
        <w:rPr>
          <w:rFonts w:ascii="Times New Roman" w:eastAsia="Times New Roman" w:hAnsi="Times New Roman" w:cs="Times New Roman"/>
          <w:kern w:val="0"/>
          <w:sz w:val="24"/>
          <w:szCs w:val="24"/>
          <w:lang w:eastAsia="en-IN"/>
          <w14:ligatures w14:val="none"/>
        </w:rPr>
        <w:t xml:space="preserve">, the role of </w:t>
      </w:r>
      <w:r w:rsidRPr="00A7522E">
        <w:rPr>
          <w:rFonts w:ascii="Times New Roman" w:eastAsia="Times New Roman" w:hAnsi="Times New Roman" w:cs="Times New Roman"/>
          <w:b/>
          <w:bCs/>
          <w:kern w:val="0"/>
          <w:sz w:val="24"/>
          <w:szCs w:val="24"/>
          <w:lang w:eastAsia="en-IN"/>
          <w14:ligatures w14:val="none"/>
        </w:rPr>
        <w:t>AI, machine learning, automation, and blockchain</w:t>
      </w:r>
      <w:r w:rsidRPr="00A7522E">
        <w:rPr>
          <w:rFonts w:ascii="Times New Roman" w:eastAsia="Times New Roman" w:hAnsi="Times New Roman" w:cs="Times New Roman"/>
          <w:kern w:val="0"/>
          <w:sz w:val="24"/>
          <w:szCs w:val="24"/>
          <w:lang w:eastAsia="en-IN"/>
          <w14:ligatures w14:val="none"/>
        </w:rPr>
        <w:t xml:space="preserve">, and how organizations can </w:t>
      </w:r>
      <w:r w:rsidRPr="00A7522E">
        <w:rPr>
          <w:rFonts w:ascii="Times New Roman" w:eastAsia="Times New Roman" w:hAnsi="Times New Roman" w:cs="Times New Roman"/>
          <w:b/>
          <w:bCs/>
          <w:kern w:val="0"/>
          <w:sz w:val="24"/>
          <w:szCs w:val="24"/>
          <w:lang w:eastAsia="en-IN"/>
          <w14:ligatures w14:val="none"/>
        </w:rPr>
        <w:t>future-proof their compliance and risk management strategies.</w:t>
      </w:r>
    </w:p>
    <w:p w14:paraId="57D4175A"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CC7C77">
          <v:rect id="_x0000_i1484" style="width:0;height:1.5pt" o:hralign="center" o:hrstd="t" o:hr="t" fillcolor="#a0a0a0" stroked="f"/>
        </w:pict>
      </w:r>
    </w:p>
    <w:p w14:paraId="7E90B248"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and Machine Learning in GRC Automation</w:t>
      </w:r>
    </w:p>
    <w:p w14:paraId="10146527"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AI in GRC Evolution</w:t>
      </w:r>
    </w:p>
    <w:p w14:paraId="7979395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and </w:t>
      </w:r>
      <w:r w:rsidRPr="00A7522E">
        <w:rPr>
          <w:rFonts w:ascii="Times New Roman" w:eastAsia="Times New Roman" w:hAnsi="Times New Roman" w:cs="Times New Roman"/>
          <w:b/>
          <w:bCs/>
          <w:kern w:val="0"/>
          <w:sz w:val="24"/>
          <w:szCs w:val="24"/>
          <w:lang w:eastAsia="en-IN"/>
          <w14:ligatures w14:val="none"/>
        </w:rPr>
        <w:t>machine learning (ML)</w:t>
      </w:r>
      <w:r w:rsidRPr="00A7522E">
        <w:rPr>
          <w:rFonts w:ascii="Times New Roman" w:eastAsia="Times New Roman" w:hAnsi="Times New Roman" w:cs="Times New Roman"/>
          <w:kern w:val="0"/>
          <w:sz w:val="24"/>
          <w:szCs w:val="24"/>
          <w:lang w:eastAsia="en-IN"/>
          <w14:ligatures w14:val="none"/>
        </w:rPr>
        <w:t xml:space="preserve"> have transformed GRC from a </w:t>
      </w:r>
      <w:r w:rsidRPr="00A7522E">
        <w:rPr>
          <w:rFonts w:ascii="Times New Roman" w:eastAsia="Times New Roman" w:hAnsi="Times New Roman" w:cs="Times New Roman"/>
          <w:b/>
          <w:bCs/>
          <w:kern w:val="0"/>
          <w:sz w:val="24"/>
          <w:szCs w:val="24"/>
          <w:lang w:eastAsia="en-IN"/>
          <w14:ligatures w14:val="none"/>
        </w:rPr>
        <w:t>reactive, rule-based approach</w:t>
      </w:r>
      <w:r w:rsidRPr="00A7522E">
        <w:rPr>
          <w:rFonts w:ascii="Times New Roman" w:eastAsia="Times New Roman" w:hAnsi="Times New Roman" w:cs="Times New Roman"/>
          <w:kern w:val="0"/>
          <w:sz w:val="24"/>
          <w:szCs w:val="24"/>
          <w:lang w:eastAsia="en-IN"/>
          <w14:ligatures w14:val="none"/>
        </w:rPr>
        <w:t xml:space="preserve"> to a </w:t>
      </w:r>
      <w:r w:rsidRPr="00A7522E">
        <w:rPr>
          <w:rFonts w:ascii="Times New Roman" w:eastAsia="Times New Roman" w:hAnsi="Times New Roman" w:cs="Times New Roman"/>
          <w:b/>
          <w:bCs/>
          <w:kern w:val="0"/>
          <w:sz w:val="24"/>
          <w:szCs w:val="24"/>
          <w:lang w:eastAsia="en-IN"/>
          <w14:ligatures w14:val="none"/>
        </w:rPr>
        <w:t>proactive, data-driven strategy.</w:t>
      </w:r>
      <w:r w:rsidRPr="00A7522E">
        <w:rPr>
          <w:rFonts w:ascii="Times New Roman" w:eastAsia="Times New Roman" w:hAnsi="Times New Roman" w:cs="Times New Roman"/>
          <w:kern w:val="0"/>
          <w:sz w:val="24"/>
          <w:szCs w:val="24"/>
          <w:lang w:eastAsia="en-IN"/>
          <w14:ligatures w14:val="none"/>
        </w:rPr>
        <w:t xml:space="preserve"> AI-driven compliance tools can:</w:t>
      </w:r>
    </w:p>
    <w:p w14:paraId="3A99DD4E" w14:textId="77777777" w:rsidR="00A7522E" w:rsidRPr="00A7522E" w:rsidRDefault="00A7522E">
      <w:pPr>
        <w:numPr>
          <w:ilvl w:val="0"/>
          <w:numId w:val="8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 regulatory compliance tracking</w:t>
      </w:r>
      <w:r w:rsidRPr="00A7522E">
        <w:rPr>
          <w:rFonts w:ascii="Times New Roman" w:eastAsia="Times New Roman" w:hAnsi="Times New Roman" w:cs="Times New Roman"/>
          <w:kern w:val="0"/>
          <w:sz w:val="24"/>
          <w:szCs w:val="24"/>
          <w:lang w:eastAsia="en-IN"/>
          <w14:ligatures w14:val="none"/>
        </w:rPr>
        <w:t xml:space="preserve"> to keep up with evolving legal requirements.</w:t>
      </w:r>
    </w:p>
    <w:p w14:paraId="3BCBC863" w14:textId="77777777" w:rsidR="00A7522E" w:rsidRPr="00A7522E" w:rsidRDefault="00A7522E">
      <w:pPr>
        <w:numPr>
          <w:ilvl w:val="0"/>
          <w:numId w:val="8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Detect fraud and financial anomalies</w:t>
      </w:r>
      <w:r w:rsidRPr="00A7522E">
        <w:rPr>
          <w:rFonts w:ascii="Times New Roman" w:eastAsia="Times New Roman" w:hAnsi="Times New Roman" w:cs="Times New Roman"/>
          <w:kern w:val="0"/>
          <w:sz w:val="24"/>
          <w:szCs w:val="24"/>
          <w:lang w:eastAsia="en-IN"/>
          <w14:ligatures w14:val="none"/>
        </w:rPr>
        <w:t xml:space="preserve"> in real-time using predictive analytics.</w:t>
      </w:r>
    </w:p>
    <w:p w14:paraId="13D349A5" w14:textId="77777777" w:rsidR="00A7522E" w:rsidRPr="00A7522E" w:rsidRDefault="00A7522E">
      <w:pPr>
        <w:numPr>
          <w:ilvl w:val="0"/>
          <w:numId w:val="8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cybersecurity threats</w:t>
      </w:r>
      <w:r w:rsidRPr="00A7522E">
        <w:rPr>
          <w:rFonts w:ascii="Times New Roman" w:eastAsia="Times New Roman" w:hAnsi="Times New Roman" w:cs="Times New Roman"/>
          <w:kern w:val="0"/>
          <w:sz w:val="24"/>
          <w:szCs w:val="24"/>
          <w:lang w:eastAsia="en-IN"/>
          <w14:ligatures w14:val="none"/>
        </w:rPr>
        <w:t xml:space="preserve"> and enforce adaptive risk controls.</w:t>
      </w:r>
    </w:p>
    <w:p w14:paraId="2BBD03F4" w14:textId="77777777" w:rsidR="00A7522E" w:rsidRPr="00A7522E" w:rsidRDefault="00A7522E">
      <w:pPr>
        <w:numPr>
          <w:ilvl w:val="0"/>
          <w:numId w:val="8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 governance failures</w:t>
      </w:r>
      <w:r w:rsidRPr="00A7522E">
        <w:rPr>
          <w:rFonts w:ascii="Times New Roman" w:eastAsia="Times New Roman" w:hAnsi="Times New Roman" w:cs="Times New Roman"/>
          <w:kern w:val="0"/>
          <w:sz w:val="24"/>
          <w:szCs w:val="24"/>
          <w:lang w:eastAsia="en-IN"/>
          <w14:ligatures w14:val="none"/>
        </w:rPr>
        <w:t xml:space="preserve"> before they impact business operations.</w:t>
      </w:r>
    </w:p>
    <w:p w14:paraId="0D4D6649"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Risk Intelligence and Compliance Monitoring</w:t>
      </w:r>
    </w:p>
    <w:p w14:paraId="6D59AC4C"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are leveraging </w:t>
      </w:r>
      <w:r w:rsidRPr="00A7522E">
        <w:rPr>
          <w:rFonts w:ascii="Times New Roman" w:eastAsia="Times New Roman" w:hAnsi="Times New Roman" w:cs="Times New Roman"/>
          <w:b/>
          <w:bCs/>
          <w:kern w:val="0"/>
          <w:sz w:val="24"/>
          <w:szCs w:val="24"/>
          <w:lang w:eastAsia="en-IN"/>
          <w14:ligatures w14:val="none"/>
        </w:rPr>
        <w:t>AI-driven risk intelligence</w:t>
      </w:r>
      <w:r w:rsidRPr="00A7522E">
        <w:rPr>
          <w:rFonts w:ascii="Times New Roman" w:eastAsia="Times New Roman" w:hAnsi="Times New Roman" w:cs="Times New Roman"/>
          <w:kern w:val="0"/>
          <w:sz w:val="24"/>
          <w:szCs w:val="24"/>
          <w:lang w:eastAsia="en-IN"/>
          <w14:ligatures w14:val="none"/>
        </w:rPr>
        <w:t xml:space="preserve"> for:</w:t>
      </w:r>
    </w:p>
    <w:p w14:paraId="2433DF24" w14:textId="77777777" w:rsidR="00A7522E" w:rsidRPr="00A7522E" w:rsidRDefault="00A7522E">
      <w:pPr>
        <w:numPr>
          <w:ilvl w:val="0"/>
          <w:numId w:val="8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compliance auditing and policy monitoring.</w:t>
      </w:r>
    </w:p>
    <w:p w14:paraId="7504218C" w14:textId="77777777" w:rsidR="00A7522E" w:rsidRPr="00A7522E" w:rsidRDefault="00A7522E">
      <w:pPr>
        <w:numPr>
          <w:ilvl w:val="0"/>
          <w:numId w:val="8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fraud detection using anomaly detection algorithms.</w:t>
      </w:r>
    </w:p>
    <w:p w14:paraId="3A87DDEA" w14:textId="77777777" w:rsidR="00A7522E" w:rsidRPr="00A7522E" w:rsidRDefault="00A7522E">
      <w:pPr>
        <w:numPr>
          <w:ilvl w:val="0"/>
          <w:numId w:val="8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NLP-powered regulatory intelligence</w:t>
      </w:r>
      <w:r w:rsidRPr="00A7522E">
        <w:rPr>
          <w:rFonts w:ascii="Times New Roman" w:eastAsia="Times New Roman" w:hAnsi="Times New Roman" w:cs="Times New Roman"/>
          <w:kern w:val="0"/>
          <w:sz w:val="24"/>
          <w:szCs w:val="24"/>
          <w:lang w:eastAsia="en-IN"/>
          <w14:ligatures w14:val="none"/>
        </w:rPr>
        <w:t xml:space="preserve"> for interpreting global legal updates.</w:t>
      </w:r>
    </w:p>
    <w:p w14:paraId="09591CC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AI-Based GRC Compliance System</w:t>
      </w:r>
      <w:r w:rsidRPr="00A7522E">
        <w:rPr>
          <w:rFonts w:ascii="Times New Roman" w:eastAsia="Times New Roman" w:hAnsi="Times New Roman" w:cs="Times New Roman"/>
          <w:kern w:val="0"/>
          <w:sz w:val="24"/>
          <w:szCs w:val="24"/>
          <w:lang w:eastAsia="en-IN"/>
          <w14:ligatures w14:val="none"/>
        </w:rPr>
        <w:t xml:space="preserve"> JPMorgan implemented </w:t>
      </w:r>
      <w:r w:rsidRPr="00A7522E">
        <w:rPr>
          <w:rFonts w:ascii="Times New Roman" w:eastAsia="Times New Roman" w:hAnsi="Times New Roman" w:cs="Times New Roman"/>
          <w:b/>
          <w:bCs/>
          <w:kern w:val="0"/>
          <w:sz w:val="24"/>
          <w:szCs w:val="24"/>
          <w:lang w:eastAsia="en-IN"/>
          <w14:ligatures w14:val="none"/>
        </w:rPr>
        <w:t>machine-learning-driven compliance monitoring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fraud detection accuracy by 40%</w:t>
      </w:r>
      <w:r w:rsidRPr="00A7522E">
        <w:rPr>
          <w:rFonts w:ascii="Times New Roman" w:eastAsia="Times New Roman" w:hAnsi="Times New Roman" w:cs="Times New Roman"/>
          <w:kern w:val="0"/>
          <w:sz w:val="24"/>
          <w:szCs w:val="24"/>
          <w:lang w:eastAsia="en-IN"/>
          <w14:ligatures w14:val="none"/>
        </w:rPr>
        <w:t xml:space="preserve"> and reducing regulatory violations.</w:t>
      </w:r>
    </w:p>
    <w:p w14:paraId="3AB18556"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CFA8C9">
          <v:rect id="_x0000_i1485" style="width:0;height:1.5pt" o:hralign="center" o:hrstd="t" o:hr="t" fillcolor="#a0a0a0" stroked="f"/>
        </w:pict>
      </w:r>
    </w:p>
    <w:p w14:paraId="475510E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Predictive Analytics for Risk Management</w:t>
      </w:r>
    </w:p>
    <w:p w14:paraId="2577486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Data for Proactive Risk Governance</w:t>
      </w:r>
    </w:p>
    <w:p w14:paraId="6C20D43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Predictive analytics enables organizations to </w:t>
      </w:r>
      <w:r w:rsidRPr="00A7522E">
        <w:rPr>
          <w:rFonts w:ascii="Times New Roman" w:eastAsia="Times New Roman" w:hAnsi="Times New Roman" w:cs="Times New Roman"/>
          <w:b/>
          <w:bCs/>
          <w:kern w:val="0"/>
          <w:sz w:val="24"/>
          <w:szCs w:val="24"/>
          <w:lang w:eastAsia="en-IN"/>
          <w14:ligatures w14:val="none"/>
        </w:rPr>
        <w:t>anticipate compliance risks, security breaches, and governance failures</w:t>
      </w:r>
      <w:r w:rsidRPr="00A7522E">
        <w:rPr>
          <w:rFonts w:ascii="Times New Roman" w:eastAsia="Times New Roman" w:hAnsi="Times New Roman" w:cs="Times New Roman"/>
          <w:kern w:val="0"/>
          <w:sz w:val="24"/>
          <w:szCs w:val="24"/>
          <w:lang w:eastAsia="en-IN"/>
          <w14:ligatures w14:val="none"/>
        </w:rPr>
        <w:t xml:space="preserve"> before they escalate. GRC teams use predictive models to:</w:t>
      </w:r>
    </w:p>
    <w:p w14:paraId="4279D1B7" w14:textId="77777777" w:rsidR="00A7522E" w:rsidRPr="00A7522E" w:rsidRDefault="00A7522E">
      <w:pPr>
        <w:numPr>
          <w:ilvl w:val="0"/>
          <w:numId w:val="8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past compliance violations and detect early warning signs.</w:t>
      </w:r>
    </w:p>
    <w:p w14:paraId="566F3903" w14:textId="77777777" w:rsidR="00A7522E" w:rsidRPr="00A7522E" w:rsidRDefault="00A7522E">
      <w:pPr>
        <w:numPr>
          <w:ilvl w:val="0"/>
          <w:numId w:val="8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Identify emerging cybersecurity threats using </w:t>
      </w: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analytics.</w:t>
      </w:r>
    </w:p>
    <w:p w14:paraId="03EB18A3" w14:textId="77777777" w:rsidR="00A7522E" w:rsidRPr="00A7522E" w:rsidRDefault="00A7522E">
      <w:pPr>
        <w:numPr>
          <w:ilvl w:val="0"/>
          <w:numId w:val="8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Forecast regulatory changes</w:t>
      </w:r>
      <w:r w:rsidRPr="00A7522E">
        <w:rPr>
          <w:rFonts w:ascii="Times New Roman" w:eastAsia="Times New Roman" w:hAnsi="Times New Roman" w:cs="Times New Roman"/>
          <w:kern w:val="0"/>
          <w:sz w:val="24"/>
          <w:szCs w:val="24"/>
          <w:lang w:eastAsia="en-IN"/>
          <w14:ligatures w14:val="none"/>
        </w:rPr>
        <w:t xml:space="preserve"> to ensure compliance readiness.</w:t>
      </w:r>
    </w:p>
    <w:p w14:paraId="6D1CD1F2"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AI-Based Risk Scoring Models</w:t>
      </w:r>
    </w:p>
    <w:p w14:paraId="05AF1B9E"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AI-powered risk models provide </w:t>
      </w:r>
      <w:r w:rsidRPr="00A7522E">
        <w:rPr>
          <w:rFonts w:ascii="Times New Roman" w:eastAsia="Times New Roman" w:hAnsi="Times New Roman" w:cs="Times New Roman"/>
          <w:b/>
          <w:bCs/>
          <w:kern w:val="0"/>
          <w:sz w:val="24"/>
          <w:szCs w:val="24"/>
          <w:lang w:eastAsia="en-IN"/>
          <w14:ligatures w14:val="none"/>
        </w:rPr>
        <w:t>real-time risk assessments</w:t>
      </w:r>
      <w:r w:rsidRPr="00A7522E">
        <w:rPr>
          <w:rFonts w:ascii="Times New Roman" w:eastAsia="Times New Roman" w:hAnsi="Times New Roman" w:cs="Times New Roman"/>
          <w:kern w:val="0"/>
          <w:sz w:val="24"/>
          <w:szCs w:val="24"/>
          <w:lang w:eastAsia="en-IN"/>
          <w14:ligatures w14:val="none"/>
        </w:rPr>
        <w:t>, allowing organizations to:</w:t>
      </w:r>
    </w:p>
    <w:p w14:paraId="29C322B0" w14:textId="77777777" w:rsidR="00A7522E" w:rsidRPr="00A7522E" w:rsidRDefault="00A7522E">
      <w:pPr>
        <w:numPr>
          <w:ilvl w:val="0"/>
          <w:numId w:val="8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Prioritize high-risk compliance gaps</w:t>
      </w:r>
      <w:r w:rsidRPr="00A7522E">
        <w:rPr>
          <w:rFonts w:ascii="Times New Roman" w:eastAsia="Times New Roman" w:hAnsi="Times New Roman" w:cs="Times New Roman"/>
          <w:kern w:val="0"/>
          <w:sz w:val="24"/>
          <w:szCs w:val="24"/>
          <w:lang w:eastAsia="en-IN"/>
          <w14:ligatures w14:val="none"/>
        </w:rPr>
        <w:t xml:space="preserve"> for immediate action.</w:t>
      </w:r>
    </w:p>
    <w:p w14:paraId="3E168CCF" w14:textId="77777777" w:rsidR="00A7522E" w:rsidRPr="00A7522E" w:rsidRDefault="00A7522E">
      <w:pPr>
        <w:numPr>
          <w:ilvl w:val="0"/>
          <w:numId w:val="8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Implement automated risk mitigation strategies</w:t>
      </w:r>
      <w:r w:rsidRPr="00A7522E">
        <w:rPr>
          <w:rFonts w:ascii="Times New Roman" w:eastAsia="Times New Roman" w:hAnsi="Times New Roman" w:cs="Times New Roman"/>
          <w:kern w:val="0"/>
          <w:sz w:val="24"/>
          <w:szCs w:val="24"/>
          <w:lang w:eastAsia="en-IN"/>
          <w14:ligatures w14:val="none"/>
        </w:rPr>
        <w:t xml:space="preserve"> based on real-time data.</w:t>
      </w:r>
    </w:p>
    <w:p w14:paraId="0224B6FF" w14:textId="77777777" w:rsidR="00A7522E" w:rsidRPr="00A7522E" w:rsidRDefault="00A7522E">
      <w:pPr>
        <w:numPr>
          <w:ilvl w:val="0"/>
          <w:numId w:val="8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machine-learning algorithms to improve risk prediction over time.</w:t>
      </w:r>
    </w:p>
    <w:p w14:paraId="558D074A"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Tesla’s AI-Powered Risk Management Framework</w:t>
      </w:r>
      <w:r w:rsidRPr="00A7522E">
        <w:rPr>
          <w:rFonts w:ascii="Times New Roman" w:eastAsia="Times New Roman" w:hAnsi="Times New Roman" w:cs="Times New Roman"/>
          <w:kern w:val="0"/>
          <w:sz w:val="24"/>
          <w:szCs w:val="24"/>
          <w:lang w:eastAsia="en-IN"/>
          <w14:ligatures w14:val="none"/>
        </w:rPr>
        <w:t xml:space="preserve"> Tesla integrated </w:t>
      </w:r>
      <w:r w:rsidRPr="00A7522E">
        <w:rPr>
          <w:rFonts w:ascii="Times New Roman" w:eastAsia="Times New Roman" w:hAnsi="Times New Roman" w:cs="Times New Roman"/>
          <w:b/>
          <w:bCs/>
          <w:kern w:val="0"/>
          <w:sz w:val="24"/>
          <w:szCs w:val="24"/>
          <w:lang w:eastAsia="en-IN"/>
          <w14:ligatures w14:val="none"/>
        </w:rPr>
        <w:t>predictive analytics into its compliance framework</w:t>
      </w:r>
      <w:r w:rsidRPr="00A7522E">
        <w:rPr>
          <w:rFonts w:ascii="Times New Roman" w:eastAsia="Times New Roman" w:hAnsi="Times New Roman" w:cs="Times New Roman"/>
          <w:kern w:val="0"/>
          <w:sz w:val="24"/>
          <w:szCs w:val="24"/>
          <w:lang w:eastAsia="en-IN"/>
          <w14:ligatures w14:val="none"/>
        </w:rPr>
        <w:t xml:space="preserve">, reducing cybersecurity risks and ensuring </w:t>
      </w:r>
      <w:r w:rsidRPr="00A7522E">
        <w:rPr>
          <w:rFonts w:ascii="Times New Roman" w:eastAsia="Times New Roman" w:hAnsi="Times New Roman" w:cs="Times New Roman"/>
          <w:b/>
          <w:bCs/>
          <w:kern w:val="0"/>
          <w:sz w:val="24"/>
          <w:szCs w:val="24"/>
          <w:lang w:eastAsia="en-IN"/>
          <w14:ligatures w14:val="none"/>
        </w:rPr>
        <w:t>ISO 27001 adherence across global operations.</w:t>
      </w:r>
    </w:p>
    <w:p w14:paraId="1E5D73A2"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8B12C4">
          <v:rect id="_x0000_i1486" style="width:0;height:1.5pt" o:hralign="center" o:hrstd="t" o:hr="t" fillcolor="#a0a0a0" stroked="f"/>
        </w:pict>
      </w:r>
    </w:p>
    <w:p w14:paraId="0229DEDA"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Rise of RegTech (Regulatory Technology)</w:t>
      </w:r>
    </w:p>
    <w:p w14:paraId="1B57123C"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What is RegTech and Why It’s Transforming Compliance</w:t>
      </w:r>
    </w:p>
    <w:p w14:paraId="766354BF"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kern w:val="0"/>
          <w:sz w:val="24"/>
          <w:szCs w:val="24"/>
          <w:lang w:eastAsia="en-IN"/>
          <w14:ligatures w14:val="none"/>
        </w:rPr>
        <w:t>RegTech</w:t>
      </w:r>
      <w:proofErr w:type="spellEnd"/>
      <w:r w:rsidRPr="00A7522E">
        <w:rPr>
          <w:rFonts w:ascii="Times New Roman" w:eastAsia="Times New Roman" w:hAnsi="Times New Roman" w:cs="Times New Roman"/>
          <w:kern w:val="0"/>
          <w:sz w:val="24"/>
          <w:szCs w:val="24"/>
          <w:lang w:eastAsia="en-IN"/>
          <w14:ligatures w14:val="none"/>
        </w:rPr>
        <w:t xml:space="preserve"> leverages </w:t>
      </w:r>
      <w:r w:rsidRPr="00A7522E">
        <w:rPr>
          <w:rFonts w:ascii="Times New Roman" w:eastAsia="Times New Roman" w:hAnsi="Times New Roman" w:cs="Times New Roman"/>
          <w:b/>
          <w:bCs/>
          <w:kern w:val="0"/>
          <w:sz w:val="24"/>
          <w:szCs w:val="24"/>
          <w:lang w:eastAsia="en-IN"/>
          <w14:ligatures w14:val="none"/>
        </w:rPr>
        <w:t>AI, blockchain, and big data analytics</w:t>
      </w:r>
      <w:r w:rsidRPr="00A7522E">
        <w:rPr>
          <w:rFonts w:ascii="Times New Roman" w:eastAsia="Times New Roman" w:hAnsi="Times New Roman" w:cs="Times New Roman"/>
          <w:kern w:val="0"/>
          <w:sz w:val="24"/>
          <w:szCs w:val="24"/>
          <w:lang w:eastAsia="en-IN"/>
          <w14:ligatures w14:val="none"/>
        </w:rPr>
        <w:t xml:space="preserve"> to streamline regulatory compliance processes. It enhances:</w:t>
      </w:r>
    </w:p>
    <w:p w14:paraId="5BB72922" w14:textId="77777777" w:rsidR="00A7522E" w:rsidRPr="00A7522E" w:rsidRDefault="00A7522E">
      <w:pPr>
        <w:numPr>
          <w:ilvl w:val="0"/>
          <w:numId w:val="8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compliance tracking and reporting.</w:t>
      </w:r>
    </w:p>
    <w:p w14:paraId="1CB1E009" w14:textId="77777777" w:rsidR="00A7522E" w:rsidRPr="00A7522E" w:rsidRDefault="00A7522E">
      <w:pPr>
        <w:numPr>
          <w:ilvl w:val="0"/>
          <w:numId w:val="8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policy management and regulatory audits.</w:t>
      </w:r>
    </w:p>
    <w:p w14:paraId="6EEC7536" w14:textId="77777777" w:rsidR="00A7522E" w:rsidRPr="00A7522E" w:rsidRDefault="00A7522E">
      <w:pPr>
        <w:numPr>
          <w:ilvl w:val="0"/>
          <w:numId w:val="8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Instant fraud detection through AI-powered monitoring tools.</w:t>
      </w:r>
    </w:p>
    <w:p w14:paraId="00597E7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RegTech Innovations Shaping the Future of GRC</w:t>
      </w:r>
    </w:p>
    <w:p w14:paraId="0454AF90" w14:textId="77777777" w:rsidR="00A7522E" w:rsidRPr="00A7522E" w:rsidRDefault="00A7522E">
      <w:pPr>
        <w:numPr>
          <w:ilvl w:val="0"/>
          <w:numId w:val="8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contracts for automated regulatory compliance enforcement.</w:t>
      </w:r>
    </w:p>
    <w:p w14:paraId="3FDFDA1E" w14:textId="77777777" w:rsidR="00A7522E" w:rsidRPr="00A7522E" w:rsidRDefault="00A7522E">
      <w:pPr>
        <w:numPr>
          <w:ilvl w:val="0"/>
          <w:numId w:val="8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legal assistants for policy interpretation.</w:t>
      </w:r>
    </w:p>
    <w:p w14:paraId="09BF7898" w14:textId="77777777" w:rsidR="00A7522E" w:rsidRPr="00A7522E" w:rsidRDefault="00A7522E">
      <w:pPr>
        <w:numPr>
          <w:ilvl w:val="0"/>
          <w:numId w:val="8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Blockchain-secured compliance record-keeping for regulatory transparency.</w:t>
      </w:r>
    </w:p>
    <w:p w14:paraId="11821BB0"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Case Study: Deutsche Bank’s AI-Driven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Adoption</w:t>
      </w:r>
      <w:r w:rsidRPr="00A7522E">
        <w:rPr>
          <w:rFonts w:ascii="Times New Roman" w:eastAsia="Times New Roman" w:hAnsi="Times New Roman" w:cs="Times New Roman"/>
          <w:kern w:val="0"/>
          <w:sz w:val="24"/>
          <w:szCs w:val="24"/>
          <w:lang w:eastAsia="en-IN"/>
          <w14:ligatures w14:val="none"/>
        </w:rPr>
        <w:t xml:space="preserve"> Deutsche Bank adopted </w:t>
      </w:r>
      <w:r w:rsidRPr="00A7522E">
        <w:rPr>
          <w:rFonts w:ascii="Times New Roman" w:eastAsia="Times New Roman" w:hAnsi="Times New Roman" w:cs="Times New Roman"/>
          <w:b/>
          <w:bCs/>
          <w:kern w:val="0"/>
          <w:sz w:val="24"/>
          <w:szCs w:val="24"/>
          <w:lang w:eastAsia="en-IN"/>
          <w14:ligatures w14:val="none"/>
        </w:rPr>
        <w:t xml:space="preserve">AI-based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solutions</w:t>
      </w:r>
      <w:r w:rsidRPr="00A7522E">
        <w:rPr>
          <w:rFonts w:ascii="Times New Roman" w:eastAsia="Times New Roman" w:hAnsi="Times New Roman" w:cs="Times New Roman"/>
          <w:kern w:val="0"/>
          <w:sz w:val="24"/>
          <w:szCs w:val="24"/>
          <w:lang w:eastAsia="en-IN"/>
          <w14:ligatures w14:val="none"/>
        </w:rPr>
        <w:t xml:space="preserve"> for </w:t>
      </w:r>
      <w:r w:rsidRPr="00A7522E">
        <w:rPr>
          <w:rFonts w:ascii="Times New Roman" w:eastAsia="Times New Roman" w:hAnsi="Times New Roman" w:cs="Times New Roman"/>
          <w:b/>
          <w:bCs/>
          <w:kern w:val="0"/>
          <w:sz w:val="24"/>
          <w:szCs w:val="24"/>
          <w:lang w:eastAsia="en-IN"/>
          <w14:ligatures w14:val="none"/>
        </w:rPr>
        <w:t>AML compliance and fraud detection</w:t>
      </w:r>
      <w:r w:rsidRPr="00A7522E">
        <w:rPr>
          <w:rFonts w:ascii="Times New Roman" w:eastAsia="Times New Roman" w:hAnsi="Times New Roman" w:cs="Times New Roman"/>
          <w:kern w:val="0"/>
          <w:sz w:val="24"/>
          <w:szCs w:val="24"/>
          <w:lang w:eastAsia="en-IN"/>
          <w14:ligatures w14:val="none"/>
        </w:rPr>
        <w:t xml:space="preserve">, improving regulatory reporting efficiency by </w:t>
      </w:r>
      <w:r w:rsidRPr="00A7522E">
        <w:rPr>
          <w:rFonts w:ascii="Times New Roman" w:eastAsia="Times New Roman" w:hAnsi="Times New Roman" w:cs="Times New Roman"/>
          <w:b/>
          <w:bCs/>
          <w:kern w:val="0"/>
          <w:sz w:val="24"/>
          <w:szCs w:val="24"/>
          <w:lang w:eastAsia="en-IN"/>
          <w14:ligatures w14:val="none"/>
        </w:rPr>
        <w:t>35%.</w:t>
      </w:r>
    </w:p>
    <w:p w14:paraId="476CF8D1"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5BCAAF">
          <v:rect id="_x0000_i1487" style="width:0;height:1.5pt" o:hralign="center" o:hrstd="t" o:hr="t" fillcolor="#a0a0a0" stroked="f"/>
        </w:pict>
      </w:r>
    </w:p>
    <w:p w14:paraId="3A924783"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Blockchain for Immutable Compliance and Risk Tracking</w:t>
      </w:r>
    </w:p>
    <w:p w14:paraId="18CE4169"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Blockchain Enhances GRC Integrity</w:t>
      </w:r>
    </w:p>
    <w:p w14:paraId="3BB0244C"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provides </w:t>
      </w:r>
      <w:r w:rsidRPr="00A7522E">
        <w:rPr>
          <w:rFonts w:ascii="Times New Roman" w:eastAsia="Times New Roman" w:hAnsi="Times New Roman" w:cs="Times New Roman"/>
          <w:b/>
          <w:bCs/>
          <w:kern w:val="0"/>
          <w:sz w:val="24"/>
          <w:szCs w:val="24"/>
          <w:lang w:eastAsia="en-IN"/>
          <w14:ligatures w14:val="none"/>
        </w:rPr>
        <w:t>immutable, tamper-proof audit trails</w:t>
      </w:r>
      <w:r w:rsidRPr="00A7522E">
        <w:rPr>
          <w:rFonts w:ascii="Times New Roman" w:eastAsia="Times New Roman" w:hAnsi="Times New Roman" w:cs="Times New Roman"/>
          <w:kern w:val="0"/>
          <w:sz w:val="24"/>
          <w:szCs w:val="24"/>
          <w:lang w:eastAsia="en-IN"/>
          <w14:ligatures w14:val="none"/>
        </w:rPr>
        <w:t xml:space="preserve"> for compliance documentation, ensuring:</w:t>
      </w:r>
    </w:p>
    <w:p w14:paraId="6F6D5890" w14:textId="77777777" w:rsidR="00A7522E" w:rsidRPr="00A7522E" w:rsidRDefault="00A7522E">
      <w:pPr>
        <w:numPr>
          <w:ilvl w:val="0"/>
          <w:numId w:val="8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Transparent and secure record-keeping</w:t>
      </w:r>
      <w:r w:rsidRPr="00A7522E">
        <w:rPr>
          <w:rFonts w:ascii="Times New Roman" w:eastAsia="Times New Roman" w:hAnsi="Times New Roman" w:cs="Times New Roman"/>
          <w:kern w:val="0"/>
          <w:sz w:val="24"/>
          <w:szCs w:val="24"/>
          <w:lang w:eastAsia="en-IN"/>
          <w14:ligatures w14:val="none"/>
        </w:rPr>
        <w:t xml:space="preserve"> for regulatory reporting.</w:t>
      </w:r>
    </w:p>
    <w:p w14:paraId="50EB8E2A" w14:textId="77777777" w:rsidR="00A7522E" w:rsidRPr="00A7522E" w:rsidRDefault="00A7522E">
      <w:pPr>
        <w:numPr>
          <w:ilvl w:val="0"/>
          <w:numId w:val="8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 automation</w:t>
      </w:r>
      <w:r w:rsidRPr="00A7522E">
        <w:rPr>
          <w:rFonts w:ascii="Times New Roman" w:eastAsia="Times New Roman" w:hAnsi="Times New Roman" w:cs="Times New Roman"/>
          <w:kern w:val="0"/>
          <w:sz w:val="24"/>
          <w:szCs w:val="24"/>
          <w:lang w:eastAsia="en-IN"/>
          <w14:ligatures w14:val="none"/>
        </w:rPr>
        <w:t xml:space="preserve"> for vendor and third-party compliance.</w:t>
      </w:r>
    </w:p>
    <w:p w14:paraId="77B9B2DA" w14:textId="77777777" w:rsidR="00A7522E" w:rsidRPr="00A7522E" w:rsidRDefault="00A7522E">
      <w:pPr>
        <w:numPr>
          <w:ilvl w:val="0"/>
          <w:numId w:val="8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Enhanced cybersecurity governance</w:t>
      </w:r>
      <w:r w:rsidRPr="00A7522E">
        <w:rPr>
          <w:rFonts w:ascii="Times New Roman" w:eastAsia="Times New Roman" w:hAnsi="Times New Roman" w:cs="Times New Roman"/>
          <w:kern w:val="0"/>
          <w:sz w:val="24"/>
          <w:szCs w:val="24"/>
          <w:lang w:eastAsia="en-IN"/>
          <w14:ligatures w14:val="none"/>
        </w:rPr>
        <w:t xml:space="preserve"> through decentralized data security.</w:t>
      </w:r>
    </w:p>
    <w:p w14:paraId="2A0F4DFB"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Practical Applications of Blockchain in GRC</w:t>
      </w:r>
    </w:p>
    <w:p w14:paraId="282F6888" w14:textId="77777777" w:rsidR="00A7522E" w:rsidRPr="00A7522E" w:rsidRDefault="00A7522E">
      <w:pPr>
        <w:numPr>
          <w:ilvl w:val="0"/>
          <w:numId w:val="8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Supply chain compliance monitoring using blockchain-based tracking.</w:t>
      </w:r>
    </w:p>
    <w:p w14:paraId="3DC9F4C9" w14:textId="77777777" w:rsidR="00A7522E" w:rsidRPr="00A7522E" w:rsidRDefault="00A7522E">
      <w:pPr>
        <w:numPr>
          <w:ilvl w:val="0"/>
          <w:numId w:val="8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identity verification for secure regulatory adherence.</w:t>
      </w:r>
    </w:p>
    <w:p w14:paraId="07C09286" w14:textId="77777777" w:rsidR="00A7522E" w:rsidRPr="00A7522E" w:rsidRDefault="00A7522E">
      <w:pPr>
        <w:numPr>
          <w:ilvl w:val="0"/>
          <w:numId w:val="8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Fraud prevention in financial transactions using blockchain-ledger validation.</w:t>
      </w:r>
    </w:p>
    <w:p w14:paraId="01C1C77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IBM’s Blockchain-Based GRC Transparency Model</w:t>
      </w:r>
      <w:r w:rsidRPr="00A7522E">
        <w:rPr>
          <w:rFonts w:ascii="Times New Roman" w:eastAsia="Times New Roman" w:hAnsi="Times New Roman" w:cs="Times New Roman"/>
          <w:kern w:val="0"/>
          <w:sz w:val="24"/>
          <w:szCs w:val="24"/>
          <w:lang w:eastAsia="en-IN"/>
          <w14:ligatures w14:val="none"/>
        </w:rPr>
        <w:t xml:space="preserve"> IBM implemented </w:t>
      </w:r>
      <w:r w:rsidRPr="00A7522E">
        <w:rPr>
          <w:rFonts w:ascii="Times New Roman" w:eastAsia="Times New Roman" w:hAnsi="Times New Roman" w:cs="Times New Roman"/>
          <w:b/>
          <w:bCs/>
          <w:kern w:val="0"/>
          <w:sz w:val="24"/>
          <w:szCs w:val="24"/>
          <w:lang w:eastAsia="en-IN"/>
          <w14:ligatures w14:val="none"/>
        </w:rPr>
        <w:t>blockchain-secured compliance documentation</w:t>
      </w:r>
      <w:r w:rsidRPr="00A7522E">
        <w:rPr>
          <w:rFonts w:ascii="Times New Roman" w:eastAsia="Times New Roman" w:hAnsi="Times New Roman" w:cs="Times New Roman"/>
          <w:kern w:val="0"/>
          <w:sz w:val="24"/>
          <w:szCs w:val="24"/>
          <w:lang w:eastAsia="en-IN"/>
          <w14:ligatures w14:val="none"/>
        </w:rPr>
        <w:t xml:space="preserve">, reducing regulatory disputes and improving </w:t>
      </w:r>
      <w:r w:rsidRPr="00A7522E">
        <w:rPr>
          <w:rFonts w:ascii="Times New Roman" w:eastAsia="Times New Roman" w:hAnsi="Times New Roman" w:cs="Times New Roman"/>
          <w:b/>
          <w:bCs/>
          <w:kern w:val="0"/>
          <w:sz w:val="24"/>
          <w:szCs w:val="24"/>
          <w:lang w:eastAsia="en-IN"/>
          <w14:ligatures w14:val="none"/>
        </w:rPr>
        <w:t>global audit readiness.</w:t>
      </w:r>
    </w:p>
    <w:p w14:paraId="020D0CB3"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7B817B">
          <v:rect id="_x0000_i1488" style="width:0;height:1.5pt" o:hralign="center" o:hrstd="t" o:hr="t" fillcolor="#a0a0a0" stroked="f"/>
        </w:pict>
      </w:r>
    </w:p>
    <w:p w14:paraId="49ACEFEB"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Zero-Trust Security Models and GRC Integration</w:t>
      </w:r>
    </w:p>
    <w:p w14:paraId="0A7CE06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Moving from Perimeter-Based Security to Zero-Trust</w:t>
      </w:r>
    </w:p>
    <w:p w14:paraId="73B8F5E0"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Traditional security models rely on </w:t>
      </w:r>
      <w:r w:rsidRPr="00A7522E">
        <w:rPr>
          <w:rFonts w:ascii="Times New Roman" w:eastAsia="Times New Roman" w:hAnsi="Times New Roman" w:cs="Times New Roman"/>
          <w:b/>
          <w:bCs/>
          <w:kern w:val="0"/>
          <w:sz w:val="24"/>
          <w:szCs w:val="24"/>
          <w:lang w:eastAsia="en-IN"/>
          <w14:ligatures w14:val="none"/>
        </w:rPr>
        <w:t>network perimeters,</w:t>
      </w:r>
      <w:r w:rsidRPr="00A7522E">
        <w:rPr>
          <w:rFonts w:ascii="Times New Roman" w:eastAsia="Times New Roman" w:hAnsi="Times New Roman" w:cs="Times New Roman"/>
          <w:kern w:val="0"/>
          <w:sz w:val="24"/>
          <w:szCs w:val="24"/>
          <w:lang w:eastAsia="en-IN"/>
          <w14:ligatures w14:val="none"/>
        </w:rPr>
        <w:t xml:space="preserve"> but the rise of </w:t>
      </w:r>
      <w:r w:rsidRPr="00A7522E">
        <w:rPr>
          <w:rFonts w:ascii="Times New Roman" w:eastAsia="Times New Roman" w:hAnsi="Times New Roman" w:cs="Times New Roman"/>
          <w:b/>
          <w:bCs/>
          <w:kern w:val="0"/>
          <w:sz w:val="24"/>
          <w:szCs w:val="24"/>
          <w:lang w:eastAsia="en-IN"/>
          <w14:ligatures w14:val="none"/>
        </w:rPr>
        <w:t>remote work and cloud computing</w:t>
      </w:r>
      <w:r w:rsidRPr="00A7522E">
        <w:rPr>
          <w:rFonts w:ascii="Times New Roman" w:eastAsia="Times New Roman" w:hAnsi="Times New Roman" w:cs="Times New Roman"/>
          <w:kern w:val="0"/>
          <w:sz w:val="24"/>
          <w:szCs w:val="24"/>
          <w:lang w:eastAsia="en-IN"/>
          <w14:ligatures w14:val="none"/>
        </w:rPr>
        <w:t xml:space="preserve"> has made </w:t>
      </w:r>
      <w:r w:rsidRPr="00A7522E">
        <w:rPr>
          <w:rFonts w:ascii="Times New Roman" w:eastAsia="Times New Roman" w:hAnsi="Times New Roman" w:cs="Times New Roman"/>
          <w:b/>
          <w:bCs/>
          <w:kern w:val="0"/>
          <w:sz w:val="24"/>
          <w:szCs w:val="24"/>
          <w:lang w:eastAsia="en-IN"/>
          <w14:ligatures w14:val="none"/>
        </w:rPr>
        <w:t>zero-trust security</w:t>
      </w:r>
      <w:r w:rsidRPr="00A7522E">
        <w:rPr>
          <w:rFonts w:ascii="Times New Roman" w:eastAsia="Times New Roman" w:hAnsi="Times New Roman" w:cs="Times New Roman"/>
          <w:kern w:val="0"/>
          <w:sz w:val="24"/>
          <w:szCs w:val="24"/>
          <w:lang w:eastAsia="en-IN"/>
          <w14:ligatures w14:val="none"/>
        </w:rPr>
        <w:t xml:space="preserve"> a necessity for GRC compliance.</w:t>
      </w:r>
    </w:p>
    <w:p w14:paraId="19BD904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Key aspects of </w:t>
      </w:r>
      <w:r w:rsidRPr="00A7522E">
        <w:rPr>
          <w:rFonts w:ascii="Times New Roman" w:eastAsia="Times New Roman" w:hAnsi="Times New Roman" w:cs="Times New Roman"/>
          <w:b/>
          <w:bCs/>
          <w:kern w:val="0"/>
          <w:sz w:val="24"/>
          <w:szCs w:val="24"/>
          <w:lang w:eastAsia="en-IN"/>
          <w14:ligatures w14:val="none"/>
        </w:rPr>
        <w:t>zero-trust security frameworks</w:t>
      </w:r>
      <w:r w:rsidRPr="00A7522E">
        <w:rPr>
          <w:rFonts w:ascii="Times New Roman" w:eastAsia="Times New Roman" w:hAnsi="Times New Roman" w:cs="Times New Roman"/>
          <w:kern w:val="0"/>
          <w:sz w:val="24"/>
          <w:szCs w:val="24"/>
          <w:lang w:eastAsia="en-IN"/>
          <w14:ligatures w14:val="none"/>
        </w:rPr>
        <w:t xml:space="preserve"> include:</w:t>
      </w:r>
    </w:p>
    <w:p w14:paraId="1853ED73" w14:textId="77777777" w:rsidR="00A7522E" w:rsidRPr="00A7522E" w:rsidRDefault="00A7522E">
      <w:pPr>
        <w:numPr>
          <w:ilvl w:val="0"/>
          <w:numId w:val="8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Continuous identity verification for all users.</w:t>
      </w:r>
    </w:p>
    <w:p w14:paraId="66C91477" w14:textId="77777777" w:rsidR="00A7522E" w:rsidRPr="00A7522E" w:rsidRDefault="00A7522E">
      <w:pPr>
        <w:numPr>
          <w:ilvl w:val="0"/>
          <w:numId w:val="8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Strict least-privilege access control.</w:t>
      </w:r>
    </w:p>
    <w:p w14:paraId="4B230234" w14:textId="77777777" w:rsidR="00A7522E" w:rsidRPr="00A7522E" w:rsidRDefault="00A7522E">
      <w:pPr>
        <w:numPr>
          <w:ilvl w:val="0"/>
          <w:numId w:val="8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AI-driven </w:t>
      </w: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monitoring to detect security anomalies.</w:t>
      </w:r>
    </w:p>
    <w:p w14:paraId="19187117"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Zero-Trust’s Role in Compliance Enforcement</w:t>
      </w:r>
    </w:p>
    <w:p w14:paraId="59B73DEB" w14:textId="77777777" w:rsidR="00A7522E" w:rsidRPr="00A7522E" w:rsidRDefault="00A7522E">
      <w:pPr>
        <w:numPr>
          <w:ilvl w:val="0"/>
          <w:numId w:val="8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Ensuring GDPR, HIPAA, and NIST CSF cybersecurity compliance.</w:t>
      </w:r>
    </w:p>
    <w:p w14:paraId="65CF53E9" w14:textId="77777777" w:rsidR="00A7522E" w:rsidRPr="00A7522E" w:rsidRDefault="00A7522E">
      <w:pPr>
        <w:numPr>
          <w:ilvl w:val="0"/>
          <w:numId w:val="8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Reducing insider threats through continuous security monitoring.</w:t>
      </w:r>
    </w:p>
    <w:p w14:paraId="5DD2EEEE" w14:textId="77777777" w:rsidR="00A7522E" w:rsidRPr="00A7522E" w:rsidRDefault="00A7522E">
      <w:pPr>
        <w:numPr>
          <w:ilvl w:val="0"/>
          <w:numId w:val="8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Strengthening financial fraud prevention with AI-driven risk scoring.</w:t>
      </w:r>
    </w:p>
    <w:p w14:paraId="0024FFC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Zero-Trust Security Framework for Compliance</w:t>
      </w:r>
      <w:r w:rsidRPr="00A7522E">
        <w:rPr>
          <w:rFonts w:ascii="Times New Roman" w:eastAsia="Times New Roman" w:hAnsi="Times New Roman" w:cs="Times New Roman"/>
          <w:kern w:val="0"/>
          <w:sz w:val="24"/>
          <w:szCs w:val="24"/>
          <w:lang w:eastAsia="en-IN"/>
          <w14:ligatures w14:val="none"/>
        </w:rPr>
        <w:t xml:space="preserve"> Amazon deployed </w:t>
      </w:r>
      <w:r w:rsidRPr="00A7522E">
        <w:rPr>
          <w:rFonts w:ascii="Times New Roman" w:eastAsia="Times New Roman" w:hAnsi="Times New Roman" w:cs="Times New Roman"/>
          <w:b/>
          <w:bCs/>
          <w:kern w:val="0"/>
          <w:sz w:val="24"/>
          <w:szCs w:val="24"/>
          <w:lang w:eastAsia="en-IN"/>
          <w14:ligatures w14:val="none"/>
        </w:rPr>
        <w:t>zero-trust architecture to enhance PCI-DSS and GDPR compliance</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data breach risks across its cloud infrastructure.</w:t>
      </w:r>
    </w:p>
    <w:p w14:paraId="26750435"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23005B">
          <v:rect id="_x0000_i1489" style="width:0;height:1.5pt" o:hralign="center" o:hrstd="t" o:hr="t" fillcolor="#a0a0a0" stroked="f"/>
        </w:pict>
      </w:r>
    </w:p>
    <w:p w14:paraId="722F1E59"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Autonomous Compliance and Risk Governance</w:t>
      </w:r>
    </w:p>
    <w:p w14:paraId="14AC344C"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Autonomous GRC Systems</w:t>
      </w:r>
    </w:p>
    <w:p w14:paraId="2D5EF3BE"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next generation of GRC will rely on </w:t>
      </w:r>
      <w:r w:rsidRPr="00A7522E">
        <w:rPr>
          <w:rFonts w:ascii="Times New Roman" w:eastAsia="Times New Roman" w:hAnsi="Times New Roman" w:cs="Times New Roman"/>
          <w:b/>
          <w:bCs/>
          <w:kern w:val="0"/>
          <w:sz w:val="24"/>
          <w:szCs w:val="24"/>
          <w:lang w:eastAsia="en-IN"/>
          <w14:ligatures w14:val="none"/>
        </w:rPr>
        <w:t>autonomous AI-powered compliance systems</w:t>
      </w:r>
      <w:r w:rsidRPr="00A7522E">
        <w:rPr>
          <w:rFonts w:ascii="Times New Roman" w:eastAsia="Times New Roman" w:hAnsi="Times New Roman" w:cs="Times New Roman"/>
          <w:kern w:val="0"/>
          <w:sz w:val="24"/>
          <w:szCs w:val="24"/>
          <w:lang w:eastAsia="en-IN"/>
          <w14:ligatures w14:val="none"/>
        </w:rPr>
        <w:t xml:space="preserve"> that can:</w:t>
      </w:r>
    </w:p>
    <w:p w14:paraId="2EB99957" w14:textId="77777777" w:rsidR="00A7522E" w:rsidRPr="00A7522E" w:rsidRDefault="00A7522E">
      <w:pPr>
        <w:numPr>
          <w:ilvl w:val="0"/>
          <w:numId w:val="8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Self-adjust policies based on real-time regulatory updates.</w:t>
      </w:r>
    </w:p>
    <w:p w14:paraId="213C65DD" w14:textId="77777777" w:rsidR="00A7522E" w:rsidRPr="00A7522E" w:rsidRDefault="00A7522E">
      <w:pPr>
        <w:numPr>
          <w:ilvl w:val="0"/>
          <w:numId w:val="8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Detect compliance violations and initiate corrective actions automatically.</w:t>
      </w:r>
    </w:p>
    <w:p w14:paraId="251C9F29" w14:textId="77777777" w:rsidR="00A7522E" w:rsidRPr="00A7522E" w:rsidRDefault="00A7522E">
      <w:pPr>
        <w:numPr>
          <w:ilvl w:val="0"/>
          <w:numId w:val="8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 chatbots for instant compliance assistance and governance reporting.</w:t>
      </w:r>
    </w:p>
    <w:p w14:paraId="5612B37F"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Fully Automated GRC Ecosystem</w:t>
      </w:r>
    </w:p>
    <w:p w14:paraId="267CF38B"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297DE42" w14:textId="77777777" w:rsidR="00A7522E" w:rsidRPr="00A7522E" w:rsidRDefault="00A7522E">
      <w:pPr>
        <w:numPr>
          <w:ilvl w:val="0"/>
          <w:numId w:val="8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regulatory change management systems.</w:t>
      </w:r>
    </w:p>
    <w:p w14:paraId="37365DBF" w14:textId="77777777" w:rsidR="00A7522E" w:rsidRPr="00A7522E" w:rsidRDefault="00A7522E">
      <w:pPr>
        <w:numPr>
          <w:ilvl w:val="0"/>
          <w:numId w:val="8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Ensure seamless integration of automation across compliance and risk functions.</w:t>
      </w:r>
    </w:p>
    <w:p w14:paraId="3BB74513" w14:textId="77777777" w:rsidR="00A7522E" w:rsidRPr="00A7522E" w:rsidRDefault="00A7522E">
      <w:pPr>
        <w:numPr>
          <w:ilvl w:val="0"/>
          <w:numId w:val="8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blockchain for secure, transparent, and immutable audit records.</w:t>
      </w:r>
    </w:p>
    <w:p w14:paraId="00E1B7D5"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AI-Powered Autonomous Compliance Framework</w:t>
      </w:r>
      <w:r w:rsidRPr="00A7522E">
        <w:rPr>
          <w:rFonts w:ascii="Times New Roman" w:eastAsia="Times New Roman" w:hAnsi="Times New Roman" w:cs="Times New Roman"/>
          <w:kern w:val="0"/>
          <w:sz w:val="24"/>
          <w:szCs w:val="24"/>
          <w:lang w:eastAsia="en-IN"/>
          <w14:ligatures w14:val="none"/>
        </w:rPr>
        <w:t xml:space="preserve"> Microsoft deployed </w:t>
      </w:r>
      <w:r w:rsidRPr="00A7522E">
        <w:rPr>
          <w:rFonts w:ascii="Times New Roman" w:eastAsia="Times New Roman" w:hAnsi="Times New Roman" w:cs="Times New Roman"/>
          <w:b/>
          <w:bCs/>
          <w:kern w:val="0"/>
          <w:sz w:val="24"/>
          <w:szCs w:val="24"/>
          <w:lang w:eastAsia="en-IN"/>
          <w14:ligatures w14:val="none"/>
        </w:rPr>
        <w:t>autonomous AI-driven risk governance models</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exposure and fraud detection response times.</w:t>
      </w:r>
    </w:p>
    <w:p w14:paraId="6E561641"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D1977F">
          <v:rect id="_x0000_i1490" style="width:0;height:1.5pt" o:hralign="center" o:hrstd="t" o:hr="t" fillcolor="#a0a0a0" stroked="f"/>
        </w:pict>
      </w:r>
    </w:p>
    <w:p w14:paraId="77A0BE70"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6CB6B99C"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future of GRC will be defined by </w:t>
      </w:r>
      <w:r w:rsidRPr="00A7522E">
        <w:rPr>
          <w:rFonts w:ascii="Times New Roman" w:eastAsia="Times New Roman" w:hAnsi="Times New Roman" w:cs="Times New Roman"/>
          <w:b/>
          <w:bCs/>
          <w:kern w:val="0"/>
          <w:sz w:val="24"/>
          <w:szCs w:val="24"/>
          <w:lang w:eastAsia="en-IN"/>
          <w14:ligatures w14:val="none"/>
        </w:rPr>
        <w:t>AI-driven automation, blockchain-based compliance tracking, predictive analytics, and real-time risk intelligence.</w:t>
      </w:r>
      <w:r w:rsidRPr="00A7522E">
        <w:rPr>
          <w:rFonts w:ascii="Times New Roman" w:eastAsia="Times New Roman" w:hAnsi="Times New Roman" w:cs="Times New Roman"/>
          <w:kern w:val="0"/>
          <w:sz w:val="24"/>
          <w:szCs w:val="24"/>
          <w:lang w:eastAsia="en-IN"/>
          <w14:ligatures w14:val="none"/>
        </w:rPr>
        <w:t xml:space="preserve"> Organizations that integrate these </w:t>
      </w:r>
      <w:r w:rsidRPr="00A7522E">
        <w:rPr>
          <w:rFonts w:ascii="Times New Roman" w:eastAsia="Times New Roman" w:hAnsi="Times New Roman" w:cs="Times New Roman"/>
          <w:b/>
          <w:bCs/>
          <w:kern w:val="0"/>
          <w:sz w:val="24"/>
          <w:szCs w:val="24"/>
          <w:lang w:eastAsia="en-IN"/>
          <w14:ligatures w14:val="none"/>
        </w:rPr>
        <w:t>emerging technologies into their compliance and risk management frameworks</w:t>
      </w:r>
      <w:r w:rsidRPr="00A7522E">
        <w:rPr>
          <w:rFonts w:ascii="Times New Roman" w:eastAsia="Times New Roman" w:hAnsi="Times New Roman" w:cs="Times New Roman"/>
          <w:kern w:val="0"/>
          <w:sz w:val="24"/>
          <w:szCs w:val="24"/>
          <w:lang w:eastAsia="en-IN"/>
          <w14:ligatures w14:val="none"/>
        </w:rPr>
        <w:t xml:space="preserve"> will enhance </w:t>
      </w:r>
      <w:r w:rsidRPr="00A7522E">
        <w:rPr>
          <w:rFonts w:ascii="Times New Roman" w:eastAsia="Times New Roman" w:hAnsi="Times New Roman" w:cs="Times New Roman"/>
          <w:b/>
          <w:bCs/>
          <w:kern w:val="0"/>
          <w:sz w:val="24"/>
          <w:szCs w:val="24"/>
          <w:lang w:eastAsia="en-IN"/>
          <w14:ligatures w14:val="none"/>
        </w:rPr>
        <w:t>operational resilience, regulatory adherence, and governance transparency.</w:t>
      </w:r>
    </w:p>
    <w:p w14:paraId="38FB774E"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solutions, AI-powered compliance automation, and decentralized security models</w:t>
      </w:r>
      <w:r w:rsidRPr="00A7522E">
        <w:rPr>
          <w:rFonts w:ascii="Times New Roman" w:eastAsia="Times New Roman" w:hAnsi="Times New Roman" w:cs="Times New Roman"/>
          <w:kern w:val="0"/>
          <w:sz w:val="24"/>
          <w:szCs w:val="24"/>
          <w:lang w:eastAsia="en-IN"/>
          <w14:ligatures w14:val="none"/>
        </w:rPr>
        <w:t xml:space="preserve">, businesses can build </w:t>
      </w:r>
      <w:r w:rsidRPr="00A7522E">
        <w:rPr>
          <w:rFonts w:ascii="Times New Roman" w:eastAsia="Times New Roman" w:hAnsi="Times New Roman" w:cs="Times New Roman"/>
          <w:b/>
          <w:bCs/>
          <w:kern w:val="0"/>
          <w:sz w:val="24"/>
          <w:szCs w:val="24"/>
          <w:lang w:eastAsia="en-IN"/>
          <w14:ligatures w14:val="none"/>
        </w:rPr>
        <w:t>scalable, adaptive, and future-proof GRC ecosystems.</w:t>
      </w:r>
    </w:p>
    <w:p w14:paraId="0FF35D7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and Machine Learning in Governance &amp; Risk Management</w:t>
      </w:r>
    </w:p>
    <w:p w14:paraId="0655207B"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0ACBD365"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integration of </w:t>
      </w:r>
      <w:r w:rsidRPr="00A7522E">
        <w:rPr>
          <w:rFonts w:ascii="Times New Roman" w:eastAsia="Times New Roman" w:hAnsi="Times New Roman" w:cs="Times New Roman"/>
          <w:b/>
          <w:bCs/>
          <w:kern w:val="0"/>
          <w:sz w:val="24"/>
          <w:szCs w:val="24"/>
          <w:lang w:eastAsia="en-IN"/>
          <w14:ligatures w14:val="none"/>
        </w:rPr>
        <w:t>Artificial Intelligence (AI) and Machine Learning (ML)</w:t>
      </w:r>
      <w:r w:rsidRPr="00A7522E">
        <w:rPr>
          <w:rFonts w:ascii="Times New Roman" w:eastAsia="Times New Roman" w:hAnsi="Times New Roman" w:cs="Times New Roman"/>
          <w:kern w:val="0"/>
          <w:sz w:val="24"/>
          <w:szCs w:val="24"/>
          <w:lang w:eastAsia="en-IN"/>
          <w14:ligatures w14:val="none"/>
        </w:rPr>
        <w:t xml:space="preserve"> into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is revolutionizing how organizations </w:t>
      </w:r>
      <w:r w:rsidRPr="00A7522E">
        <w:rPr>
          <w:rFonts w:ascii="Times New Roman" w:eastAsia="Times New Roman" w:hAnsi="Times New Roman" w:cs="Times New Roman"/>
          <w:b/>
          <w:bCs/>
          <w:kern w:val="0"/>
          <w:sz w:val="24"/>
          <w:szCs w:val="24"/>
          <w:lang w:eastAsia="en-IN"/>
          <w14:ligatures w14:val="none"/>
        </w:rPr>
        <w:t>assess, monitor, and mitigate risks.</w:t>
      </w:r>
      <w:r w:rsidRPr="00A7522E">
        <w:rPr>
          <w:rFonts w:ascii="Times New Roman" w:eastAsia="Times New Roman" w:hAnsi="Times New Roman" w:cs="Times New Roman"/>
          <w:kern w:val="0"/>
          <w:sz w:val="24"/>
          <w:szCs w:val="24"/>
          <w:lang w:eastAsia="en-IN"/>
          <w14:ligatures w14:val="none"/>
        </w:rPr>
        <w:t xml:space="preserve"> AI and ML enable businesses to shift from </w:t>
      </w:r>
      <w:r w:rsidRPr="00A7522E">
        <w:rPr>
          <w:rFonts w:ascii="Times New Roman" w:eastAsia="Times New Roman" w:hAnsi="Times New Roman" w:cs="Times New Roman"/>
          <w:b/>
          <w:bCs/>
          <w:kern w:val="0"/>
          <w:sz w:val="24"/>
          <w:szCs w:val="24"/>
          <w:lang w:eastAsia="en-IN"/>
          <w14:ligatures w14:val="none"/>
        </w:rPr>
        <w:t>reactive risk management</w:t>
      </w:r>
      <w:r w:rsidRPr="00A7522E">
        <w:rPr>
          <w:rFonts w:ascii="Times New Roman" w:eastAsia="Times New Roman" w:hAnsi="Times New Roman" w:cs="Times New Roman"/>
          <w:kern w:val="0"/>
          <w:sz w:val="24"/>
          <w:szCs w:val="24"/>
          <w:lang w:eastAsia="en-IN"/>
          <w14:ligatures w14:val="none"/>
        </w:rPr>
        <w:t xml:space="preserve"> to </w:t>
      </w:r>
      <w:r w:rsidRPr="00A7522E">
        <w:rPr>
          <w:rFonts w:ascii="Times New Roman" w:eastAsia="Times New Roman" w:hAnsi="Times New Roman" w:cs="Times New Roman"/>
          <w:b/>
          <w:bCs/>
          <w:kern w:val="0"/>
          <w:sz w:val="24"/>
          <w:szCs w:val="24"/>
          <w:lang w:eastAsia="en-IN"/>
          <w14:ligatures w14:val="none"/>
        </w:rPr>
        <w:t>proactive, data-driven governance</w:t>
      </w:r>
      <w:r w:rsidRPr="00A7522E">
        <w:rPr>
          <w:rFonts w:ascii="Times New Roman" w:eastAsia="Times New Roman" w:hAnsi="Times New Roman" w:cs="Times New Roman"/>
          <w:kern w:val="0"/>
          <w:sz w:val="24"/>
          <w:szCs w:val="24"/>
          <w:lang w:eastAsia="en-IN"/>
          <w14:ligatures w14:val="none"/>
        </w:rPr>
        <w:t xml:space="preserve">, improving decision-making, reducing fraud, and ensuring </w:t>
      </w:r>
      <w:r w:rsidRPr="00A7522E">
        <w:rPr>
          <w:rFonts w:ascii="Times New Roman" w:eastAsia="Times New Roman" w:hAnsi="Times New Roman" w:cs="Times New Roman"/>
          <w:b/>
          <w:bCs/>
          <w:kern w:val="0"/>
          <w:sz w:val="24"/>
          <w:szCs w:val="24"/>
          <w:lang w:eastAsia="en-IN"/>
          <w14:ligatures w14:val="none"/>
        </w:rPr>
        <w:t>real-time compliance tracking.</w:t>
      </w:r>
    </w:p>
    <w:p w14:paraId="487992D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r w:rsidRPr="00A7522E">
        <w:rPr>
          <w:rFonts w:ascii="Times New Roman" w:eastAsia="Times New Roman" w:hAnsi="Times New Roman" w:cs="Times New Roman"/>
          <w:b/>
          <w:bCs/>
          <w:kern w:val="0"/>
          <w:sz w:val="24"/>
          <w:szCs w:val="24"/>
          <w:lang w:eastAsia="en-IN"/>
          <w14:ligatures w14:val="none"/>
        </w:rPr>
        <w:t>predictive analytics, AI-driven automation, and natural language processing (NLP)</w:t>
      </w:r>
      <w:r w:rsidRPr="00A7522E">
        <w:rPr>
          <w:rFonts w:ascii="Times New Roman" w:eastAsia="Times New Roman" w:hAnsi="Times New Roman" w:cs="Times New Roman"/>
          <w:kern w:val="0"/>
          <w:sz w:val="24"/>
          <w:szCs w:val="24"/>
          <w:lang w:eastAsia="en-IN"/>
          <w14:ligatures w14:val="none"/>
        </w:rPr>
        <w:t xml:space="preserve">, organizations can enhance </w:t>
      </w:r>
      <w:r w:rsidRPr="00A7522E">
        <w:rPr>
          <w:rFonts w:ascii="Times New Roman" w:eastAsia="Times New Roman" w:hAnsi="Times New Roman" w:cs="Times New Roman"/>
          <w:b/>
          <w:bCs/>
          <w:kern w:val="0"/>
          <w:sz w:val="24"/>
          <w:szCs w:val="24"/>
          <w:lang w:eastAsia="en-IN"/>
          <w14:ligatures w14:val="none"/>
        </w:rPr>
        <w:t>risk assessment accuracy, automate compliance audits, and detect cybersecurity threats before they escalate.</w:t>
      </w:r>
    </w:p>
    <w:p w14:paraId="7B0266EA"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how </w:t>
      </w:r>
      <w:r w:rsidRPr="00A7522E">
        <w:rPr>
          <w:rFonts w:ascii="Times New Roman" w:eastAsia="Times New Roman" w:hAnsi="Times New Roman" w:cs="Times New Roman"/>
          <w:b/>
          <w:bCs/>
          <w:kern w:val="0"/>
          <w:sz w:val="24"/>
          <w:szCs w:val="24"/>
          <w:lang w:eastAsia="en-IN"/>
          <w14:ligatures w14:val="none"/>
        </w:rPr>
        <w:t>AI and ML are transforming governance and risk management</w:t>
      </w:r>
      <w:r w:rsidRPr="00A7522E">
        <w:rPr>
          <w:rFonts w:ascii="Times New Roman" w:eastAsia="Times New Roman" w:hAnsi="Times New Roman" w:cs="Times New Roman"/>
          <w:kern w:val="0"/>
          <w:sz w:val="24"/>
          <w:szCs w:val="24"/>
          <w:lang w:eastAsia="en-IN"/>
          <w14:ligatures w14:val="none"/>
        </w:rPr>
        <w:t>, the technologies driving AI adoption in GRC, and case studies demonstrating successful AI-driven risk mitigation strategies.</w:t>
      </w:r>
    </w:p>
    <w:p w14:paraId="26331D0A"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8E1686">
          <v:rect id="_x0000_i1491" style="width:0;height:1.5pt" o:hralign="center" o:hrstd="t" o:hr="t" fillcolor="#a0a0a0" stroked="f"/>
        </w:pict>
      </w:r>
    </w:p>
    <w:p w14:paraId="11EDD031"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AI and ML in Governance and Risk Management</w:t>
      </w:r>
    </w:p>
    <w:p w14:paraId="6B58AD2F"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AI Enhances Governance Frameworks</w:t>
      </w:r>
    </w:p>
    <w:p w14:paraId="43F8C58E"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AI-powered governance frameworks enable organizations to:</w:t>
      </w:r>
    </w:p>
    <w:p w14:paraId="39BFBE90" w14:textId="77777777" w:rsidR="00A7522E" w:rsidRPr="00A7522E" w:rsidRDefault="00A7522E">
      <w:pPr>
        <w:numPr>
          <w:ilvl w:val="0"/>
          <w:numId w:val="8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Automate compliance monitoring</w:t>
      </w:r>
      <w:r w:rsidRPr="00A7522E">
        <w:rPr>
          <w:rFonts w:ascii="Times New Roman" w:eastAsia="Times New Roman" w:hAnsi="Times New Roman" w:cs="Times New Roman"/>
          <w:kern w:val="0"/>
          <w:sz w:val="24"/>
          <w:szCs w:val="24"/>
          <w:lang w:eastAsia="en-IN"/>
          <w14:ligatures w14:val="none"/>
        </w:rPr>
        <w:t xml:space="preserve"> for evolving regulations.</w:t>
      </w:r>
    </w:p>
    <w:p w14:paraId="0BFE7C52" w14:textId="77777777" w:rsidR="00A7522E" w:rsidRPr="00A7522E" w:rsidRDefault="00A7522E">
      <w:pPr>
        <w:numPr>
          <w:ilvl w:val="0"/>
          <w:numId w:val="8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corporate policies using NLP</w:t>
      </w:r>
      <w:r w:rsidRPr="00A7522E">
        <w:rPr>
          <w:rFonts w:ascii="Times New Roman" w:eastAsia="Times New Roman" w:hAnsi="Times New Roman" w:cs="Times New Roman"/>
          <w:kern w:val="0"/>
          <w:sz w:val="24"/>
          <w:szCs w:val="24"/>
          <w:lang w:eastAsia="en-IN"/>
          <w14:ligatures w14:val="none"/>
        </w:rPr>
        <w:t xml:space="preserve"> to detect compliance gaps.</w:t>
      </w:r>
    </w:p>
    <w:p w14:paraId="3CF41FBE" w14:textId="77777777" w:rsidR="00A7522E" w:rsidRPr="00A7522E" w:rsidRDefault="00A7522E">
      <w:pPr>
        <w:numPr>
          <w:ilvl w:val="0"/>
          <w:numId w:val="8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Enhance decision-making</w:t>
      </w:r>
      <w:r w:rsidRPr="00A7522E">
        <w:rPr>
          <w:rFonts w:ascii="Times New Roman" w:eastAsia="Times New Roman" w:hAnsi="Times New Roman" w:cs="Times New Roman"/>
          <w:kern w:val="0"/>
          <w:sz w:val="24"/>
          <w:szCs w:val="24"/>
          <w:lang w:eastAsia="en-IN"/>
          <w14:ligatures w14:val="none"/>
        </w:rPr>
        <w:t xml:space="preserve"> by using AI-driven risk models.</w:t>
      </w:r>
    </w:p>
    <w:p w14:paraId="7C72A093" w14:textId="77777777" w:rsidR="00A7522E" w:rsidRPr="00A7522E" w:rsidRDefault="00A7522E">
      <w:pPr>
        <w:numPr>
          <w:ilvl w:val="0"/>
          <w:numId w:val="8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real-time auditing and fraud detection</w:t>
      </w:r>
      <w:r w:rsidRPr="00A7522E">
        <w:rPr>
          <w:rFonts w:ascii="Times New Roman" w:eastAsia="Times New Roman" w:hAnsi="Times New Roman" w:cs="Times New Roman"/>
          <w:kern w:val="0"/>
          <w:sz w:val="24"/>
          <w:szCs w:val="24"/>
          <w:lang w:eastAsia="en-IN"/>
          <w14:ligatures w14:val="none"/>
        </w:rPr>
        <w:t xml:space="preserve"> across financial and operational processes.</w:t>
      </w:r>
    </w:p>
    <w:p w14:paraId="54871E76"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Machine Learning for Advanced Risk Detection</w:t>
      </w:r>
    </w:p>
    <w:p w14:paraId="5EA886D5"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ML algorithms </w:t>
      </w:r>
      <w:r w:rsidRPr="00A7522E">
        <w:rPr>
          <w:rFonts w:ascii="Times New Roman" w:eastAsia="Times New Roman" w:hAnsi="Times New Roman" w:cs="Times New Roman"/>
          <w:b/>
          <w:bCs/>
          <w:kern w:val="0"/>
          <w:sz w:val="24"/>
          <w:szCs w:val="24"/>
          <w:lang w:eastAsia="en-IN"/>
          <w14:ligatures w14:val="none"/>
        </w:rPr>
        <w:t>learn from historical data</w:t>
      </w:r>
      <w:r w:rsidRPr="00A7522E">
        <w:rPr>
          <w:rFonts w:ascii="Times New Roman" w:eastAsia="Times New Roman" w:hAnsi="Times New Roman" w:cs="Times New Roman"/>
          <w:kern w:val="0"/>
          <w:sz w:val="24"/>
          <w:szCs w:val="24"/>
          <w:lang w:eastAsia="en-IN"/>
          <w14:ligatures w14:val="none"/>
        </w:rPr>
        <w:t xml:space="preserve"> to predict risks, identify anomalies, and prevent regulatory violations. Organizations use ML to:</w:t>
      </w:r>
    </w:p>
    <w:p w14:paraId="02497DC9" w14:textId="77777777" w:rsidR="00A7522E" w:rsidRPr="00A7522E" w:rsidRDefault="00A7522E">
      <w:pPr>
        <w:numPr>
          <w:ilvl w:val="0"/>
          <w:numId w:val="8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transactional patterns to detect fraud in financial operations.</w:t>
      </w:r>
    </w:p>
    <w:p w14:paraId="586B4AC8" w14:textId="77777777" w:rsidR="00A7522E" w:rsidRPr="00A7522E" w:rsidRDefault="00A7522E">
      <w:pPr>
        <w:numPr>
          <w:ilvl w:val="0"/>
          <w:numId w:val="8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Identify high-risk vendors in third-party risk management (TPRM).</w:t>
      </w:r>
    </w:p>
    <w:p w14:paraId="2720AE6E" w14:textId="77777777" w:rsidR="00A7522E" w:rsidRPr="00A7522E" w:rsidRDefault="00A7522E">
      <w:pPr>
        <w:numPr>
          <w:ilvl w:val="0"/>
          <w:numId w:val="8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Monitor employee </w:t>
      </w:r>
      <w:proofErr w:type="spellStart"/>
      <w:r w:rsidRPr="00A7522E">
        <w:rPr>
          <w:rFonts w:ascii="Times New Roman" w:eastAsia="Times New Roman" w:hAnsi="Times New Roman" w:cs="Times New Roman"/>
          <w:b/>
          <w:bCs/>
          <w:kern w:val="0"/>
          <w:sz w:val="24"/>
          <w:szCs w:val="24"/>
          <w:lang w:eastAsia="en-IN"/>
          <w14:ligatures w14:val="none"/>
        </w:rPr>
        <w:t>behavior</w:t>
      </w:r>
      <w:proofErr w:type="spellEnd"/>
      <w:r w:rsidRPr="00A7522E">
        <w:rPr>
          <w:rFonts w:ascii="Times New Roman" w:eastAsia="Times New Roman" w:hAnsi="Times New Roman" w:cs="Times New Roman"/>
          <w:b/>
          <w:bCs/>
          <w:kern w:val="0"/>
          <w:sz w:val="24"/>
          <w:szCs w:val="24"/>
          <w:lang w:eastAsia="en-IN"/>
          <w14:ligatures w14:val="none"/>
        </w:rPr>
        <w:t xml:space="preserve"> for insider threats and policy violations.</w:t>
      </w:r>
    </w:p>
    <w:p w14:paraId="2BD07F4A" w14:textId="77777777" w:rsidR="00A7522E" w:rsidRPr="00A7522E" w:rsidRDefault="00A7522E">
      <w:pPr>
        <w:numPr>
          <w:ilvl w:val="0"/>
          <w:numId w:val="8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Optimize cybersecurity threat intelligence and attack prediction.</w:t>
      </w:r>
    </w:p>
    <w:p w14:paraId="78AFFEBD"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AI-Based Risk Management System</w:t>
      </w:r>
      <w:r w:rsidRPr="00A7522E">
        <w:rPr>
          <w:rFonts w:ascii="Times New Roman" w:eastAsia="Times New Roman" w:hAnsi="Times New Roman" w:cs="Times New Roman"/>
          <w:kern w:val="0"/>
          <w:sz w:val="24"/>
          <w:szCs w:val="24"/>
          <w:lang w:eastAsia="en-IN"/>
          <w14:ligatures w14:val="none"/>
        </w:rPr>
        <w:t xml:space="preserve"> JPMorgan implemented </w:t>
      </w:r>
      <w:r w:rsidRPr="00A7522E">
        <w:rPr>
          <w:rFonts w:ascii="Times New Roman" w:eastAsia="Times New Roman" w:hAnsi="Times New Roman" w:cs="Times New Roman"/>
          <w:b/>
          <w:bCs/>
          <w:kern w:val="0"/>
          <w:sz w:val="24"/>
          <w:szCs w:val="24"/>
          <w:lang w:eastAsia="en-IN"/>
          <w14:ligatures w14:val="none"/>
        </w:rPr>
        <w:t>ML-driven fraud detection algorithms</w:t>
      </w:r>
      <w:r w:rsidRPr="00A7522E">
        <w:rPr>
          <w:rFonts w:ascii="Times New Roman" w:eastAsia="Times New Roman" w:hAnsi="Times New Roman" w:cs="Times New Roman"/>
          <w:kern w:val="0"/>
          <w:sz w:val="24"/>
          <w:szCs w:val="24"/>
          <w:lang w:eastAsia="en-IN"/>
          <w14:ligatures w14:val="none"/>
        </w:rPr>
        <w:t xml:space="preserve">, reducing financial fraud by </w:t>
      </w:r>
      <w:r w:rsidRPr="00A7522E">
        <w:rPr>
          <w:rFonts w:ascii="Times New Roman" w:eastAsia="Times New Roman" w:hAnsi="Times New Roman" w:cs="Times New Roman"/>
          <w:b/>
          <w:bCs/>
          <w:kern w:val="0"/>
          <w:sz w:val="24"/>
          <w:szCs w:val="24"/>
          <w:lang w:eastAsia="en-IN"/>
          <w14:ligatures w14:val="none"/>
        </w:rPr>
        <w:t>30%</w:t>
      </w:r>
      <w:r w:rsidRPr="00A7522E">
        <w:rPr>
          <w:rFonts w:ascii="Times New Roman" w:eastAsia="Times New Roman" w:hAnsi="Times New Roman" w:cs="Times New Roman"/>
          <w:kern w:val="0"/>
          <w:sz w:val="24"/>
          <w:szCs w:val="24"/>
          <w:lang w:eastAsia="en-IN"/>
          <w14:ligatures w14:val="none"/>
        </w:rPr>
        <w:t xml:space="preserve"> and improving </w:t>
      </w:r>
      <w:r w:rsidRPr="00A7522E">
        <w:rPr>
          <w:rFonts w:ascii="Times New Roman" w:eastAsia="Times New Roman" w:hAnsi="Times New Roman" w:cs="Times New Roman"/>
          <w:b/>
          <w:bCs/>
          <w:kern w:val="0"/>
          <w:sz w:val="24"/>
          <w:szCs w:val="24"/>
          <w:lang w:eastAsia="en-IN"/>
          <w14:ligatures w14:val="none"/>
        </w:rPr>
        <w:t>SOX compliance reporting.</w:t>
      </w:r>
    </w:p>
    <w:p w14:paraId="12CC9618"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02F6A2">
          <v:rect id="_x0000_i1492" style="width:0;height:1.5pt" o:hralign="center" o:hrstd="t" o:hr="t" fillcolor="#a0a0a0" stroked="f"/>
        </w:pict>
      </w:r>
    </w:p>
    <w:p w14:paraId="4DA6CCE4"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AI-Driven Predictive Risk Analytics</w:t>
      </w:r>
    </w:p>
    <w:p w14:paraId="130F2D2F"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Using AI to Forecast Compliance Violations</w:t>
      </w:r>
    </w:p>
    <w:p w14:paraId="48451C3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Predictive analytics models assess </w:t>
      </w:r>
      <w:r w:rsidRPr="00A7522E">
        <w:rPr>
          <w:rFonts w:ascii="Times New Roman" w:eastAsia="Times New Roman" w:hAnsi="Times New Roman" w:cs="Times New Roman"/>
          <w:b/>
          <w:bCs/>
          <w:kern w:val="0"/>
          <w:sz w:val="24"/>
          <w:szCs w:val="24"/>
          <w:lang w:eastAsia="en-IN"/>
          <w14:ligatures w14:val="none"/>
        </w:rPr>
        <w:t>past compliance failures</w:t>
      </w:r>
      <w:r w:rsidRPr="00A7522E">
        <w:rPr>
          <w:rFonts w:ascii="Times New Roman" w:eastAsia="Times New Roman" w:hAnsi="Times New Roman" w:cs="Times New Roman"/>
          <w:kern w:val="0"/>
          <w:sz w:val="24"/>
          <w:szCs w:val="24"/>
          <w:lang w:eastAsia="en-IN"/>
          <w14:ligatures w14:val="none"/>
        </w:rPr>
        <w:t xml:space="preserve"> to:</w:t>
      </w:r>
    </w:p>
    <w:p w14:paraId="1E5785E1" w14:textId="77777777" w:rsidR="00A7522E" w:rsidRPr="00A7522E" w:rsidRDefault="00A7522E">
      <w:pPr>
        <w:numPr>
          <w:ilvl w:val="0"/>
          <w:numId w:val="8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Identify regulatory weak points</w:t>
      </w:r>
      <w:r w:rsidRPr="00A7522E">
        <w:rPr>
          <w:rFonts w:ascii="Times New Roman" w:eastAsia="Times New Roman" w:hAnsi="Times New Roman" w:cs="Times New Roman"/>
          <w:kern w:val="0"/>
          <w:sz w:val="24"/>
          <w:szCs w:val="24"/>
          <w:lang w:eastAsia="en-IN"/>
          <w14:ligatures w14:val="none"/>
        </w:rPr>
        <w:t xml:space="preserve"> and suggest corrective actions.</w:t>
      </w:r>
    </w:p>
    <w:p w14:paraId="1EB7C8CE" w14:textId="77777777" w:rsidR="00A7522E" w:rsidRPr="00A7522E" w:rsidRDefault="00A7522E">
      <w:pPr>
        <w:numPr>
          <w:ilvl w:val="0"/>
          <w:numId w:val="8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Score business units on risk exposure levels</w:t>
      </w:r>
      <w:r w:rsidRPr="00A7522E">
        <w:rPr>
          <w:rFonts w:ascii="Times New Roman" w:eastAsia="Times New Roman" w:hAnsi="Times New Roman" w:cs="Times New Roman"/>
          <w:kern w:val="0"/>
          <w:sz w:val="24"/>
          <w:szCs w:val="24"/>
          <w:lang w:eastAsia="en-IN"/>
          <w14:ligatures w14:val="none"/>
        </w:rPr>
        <w:t xml:space="preserve"> based on data trends.</w:t>
      </w:r>
    </w:p>
    <w:p w14:paraId="0B9F45EE" w14:textId="77777777" w:rsidR="00A7522E" w:rsidRPr="00A7522E" w:rsidRDefault="00A7522E">
      <w:pPr>
        <w:numPr>
          <w:ilvl w:val="0"/>
          <w:numId w:val="86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Provide real-time alerts</w:t>
      </w:r>
      <w:r w:rsidRPr="00A7522E">
        <w:rPr>
          <w:rFonts w:ascii="Times New Roman" w:eastAsia="Times New Roman" w:hAnsi="Times New Roman" w:cs="Times New Roman"/>
          <w:kern w:val="0"/>
          <w:sz w:val="24"/>
          <w:szCs w:val="24"/>
          <w:lang w:eastAsia="en-IN"/>
          <w14:ligatures w14:val="none"/>
        </w:rPr>
        <w:t xml:space="preserve"> on potential governance breaches.</w:t>
      </w:r>
    </w:p>
    <w:p w14:paraId="784A6CB0"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Scenario Planning for Risk Management</w:t>
      </w:r>
    </w:p>
    <w:p w14:paraId="5A3882BD"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leverage AI simulations to </w:t>
      </w:r>
      <w:r w:rsidRPr="00A7522E">
        <w:rPr>
          <w:rFonts w:ascii="Times New Roman" w:eastAsia="Times New Roman" w:hAnsi="Times New Roman" w:cs="Times New Roman"/>
          <w:b/>
          <w:bCs/>
          <w:kern w:val="0"/>
          <w:sz w:val="24"/>
          <w:szCs w:val="24"/>
          <w:lang w:eastAsia="en-IN"/>
          <w14:ligatures w14:val="none"/>
        </w:rPr>
        <w:t>prepare for risk scenarios, including:</w:t>
      </w:r>
    </w:p>
    <w:p w14:paraId="44FC6E97" w14:textId="77777777" w:rsidR="00A7522E" w:rsidRPr="00A7522E" w:rsidRDefault="00A7522E">
      <w:pPr>
        <w:numPr>
          <w:ilvl w:val="0"/>
          <w:numId w:val="8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Cybersecurity attacks and data breaches.</w:t>
      </w:r>
    </w:p>
    <w:p w14:paraId="232B8035" w14:textId="77777777" w:rsidR="00A7522E" w:rsidRPr="00A7522E" w:rsidRDefault="00A7522E">
      <w:pPr>
        <w:numPr>
          <w:ilvl w:val="0"/>
          <w:numId w:val="8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Supply chain disruptions due to vendor non-compliance.</w:t>
      </w:r>
    </w:p>
    <w:p w14:paraId="56E23390" w14:textId="77777777" w:rsidR="00A7522E" w:rsidRPr="00A7522E" w:rsidRDefault="00A7522E">
      <w:pPr>
        <w:numPr>
          <w:ilvl w:val="0"/>
          <w:numId w:val="8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Regulatory penalties resulting from policy failures.</w:t>
      </w:r>
    </w:p>
    <w:p w14:paraId="3EE11200" w14:textId="77777777" w:rsidR="00A7522E" w:rsidRPr="00A7522E" w:rsidRDefault="00A7522E">
      <w:pPr>
        <w:numPr>
          <w:ilvl w:val="0"/>
          <w:numId w:val="86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Market fluctuations affecting financial risk exposure.</w:t>
      </w:r>
    </w:p>
    <w:p w14:paraId="5B7C590C"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AI-Powered Governance Decision Engine</w:t>
      </w:r>
      <w:r w:rsidRPr="00A7522E">
        <w:rPr>
          <w:rFonts w:ascii="Times New Roman" w:eastAsia="Times New Roman" w:hAnsi="Times New Roman" w:cs="Times New Roman"/>
          <w:kern w:val="0"/>
          <w:sz w:val="24"/>
          <w:szCs w:val="24"/>
          <w:lang w:eastAsia="en-IN"/>
          <w14:ligatures w14:val="none"/>
        </w:rPr>
        <w:t xml:space="preserve"> Tesla integrated </w:t>
      </w:r>
      <w:r w:rsidRPr="00A7522E">
        <w:rPr>
          <w:rFonts w:ascii="Times New Roman" w:eastAsia="Times New Roman" w:hAnsi="Times New Roman" w:cs="Times New Roman"/>
          <w:b/>
          <w:bCs/>
          <w:kern w:val="0"/>
          <w:sz w:val="24"/>
          <w:szCs w:val="24"/>
          <w:lang w:eastAsia="en-IN"/>
          <w14:ligatures w14:val="none"/>
        </w:rPr>
        <w:t>machine learning models</w:t>
      </w:r>
      <w:r w:rsidRPr="00A7522E">
        <w:rPr>
          <w:rFonts w:ascii="Times New Roman" w:eastAsia="Times New Roman" w:hAnsi="Times New Roman" w:cs="Times New Roman"/>
          <w:kern w:val="0"/>
          <w:sz w:val="24"/>
          <w:szCs w:val="24"/>
          <w:lang w:eastAsia="en-IN"/>
          <w14:ligatures w14:val="none"/>
        </w:rPr>
        <w:t xml:space="preserve"> into its </w:t>
      </w:r>
      <w:r w:rsidRPr="00A7522E">
        <w:rPr>
          <w:rFonts w:ascii="Times New Roman" w:eastAsia="Times New Roman" w:hAnsi="Times New Roman" w:cs="Times New Roman"/>
          <w:b/>
          <w:bCs/>
          <w:kern w:val="0"/>
          <w:sz w:val="24"/>
          <w:szCs w:val="24"/>
          <w:lang w:eastAsia="en-IN"/>
          <w14:ligatures w14:val="none"/>
        </w:rPr>
        <w:t>corporate governance framework</w:t>
      </w:r>
      <w:r w:rsidRPr="00A7522E">
        <w:rPr>
          <w:rFonts w:ascii="Times New Roman" w:eastAsia="Times New Roman" w:hAnsi="Times New Roman" w:cs="Times New Roman"/>
          <w:kern w:val="0"/>
          <w:sz w:val="24"/>
          <w:szCs w:val="24"/>
          <w:lang w:eastAsia="en-IN"/>
          <w14:ligatures w14:val="none"/>
        </w:rPr>
        <w:t>, improving risk forecasting and regulatory compliance efficiency.</w:t>
      </w:r>
    </w:p>
    <w:p w14:paraId="4C711366"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BC8A88">
          <v:rect id="_x0000_i1493" style="width:0;height:1.5pt" o:hralign="center" o:hrstd="t" o:hr="t" fillcolor="#a0a0a0" stroked="f"/>
        </w:pict>
      </w:r>
    </w:p>
    <w:p w14:paraId="29021B6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and Automation in Compliance Auditing</w:t>
      </w:r>
    </w:p>
    <w:p w14:paraId="50E3099A"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Regulatory Audits with AI</w:t>
      </w:r>
    </w:p>
    <w:p w14:paraId="30F42D17" w14:textId="77777777" w:rsidR="00A7522E" w:rsidRPr="00A7522E" w:rsidRDefault="00A7522E">
      <w:pPr>
        <w:numPr>
          <w:ilvl w:val="0"/>
          <w:numId w:val="8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compliance bots</w:t>
      </w:r>
      <w:r w:rsidRPr="00A7522E">
        <w:rPr>
          <w:rFonts w:ascii="Times New Roman" w:eastAsia="Times New Roman" w:hAnsi="Times New Roman" w:cs="Times New Roman"/>
          <w:kern w:val="0"/>
          <w:sz w:val="24"/>
          <w:szCs w:val="24"/>
          <w:lang w:eastAsia="en-IN"/>
          <w14:ligatures w14:val="none"/>
        </w:rPr>
        <w:t xml:space="preserve"> </w:t>
      </w:r>
      <w:proofErr w:type="spellStart"/>
      <w:r w:rsidRPr="00A7522E">
        <w:rPr>
          <w:rFonts w:ascii="Times New Roman" w:eastAsia="Times New Roman" w:hAnsi="Times New Roman" w:cs="Times New Roman"/>
          <w:kern w:val="0"/>
          <w:sz w:val="24"/>
          <w:szCs w:val="24"/>
          <w:lang w:eastAsia="en-IN"/>
          <w14:ligatures w14:val="none"/>
        </w:rPr>
        <w:t>analyze</w:t>
      </w:r>
      <w:proofErr w:type="spellEnd"/>
      <w:r w:rsidRPr="00A7522E">
        <w:rPr>
          <w:rFonts w:ascii="Times New Roman" w:eastAsia="Times New Roman" w:hAnsi="Times New Roman" w:cs="Times New Roman"/>
          <w:kern w:val="0"/>
          <w:sz w:val="24"/>
          <w:szCs w:val="24"/>
          <w:lang w:eastAsia="en-IN"/>
          <w14:ligatures w14:val="none"/>
        </w:rPr>
        <w:t xml:space="preserve"> legal updates and adjust policies accordingly.</w:t>
      </w:r>
    </w:p>
    <w:p w14:paraId="2272A486" w14:textId="77777777" w:rsidR="00A7522E" w:rsidRPr="00A7522E" w:rsidRDefault="00A7522E">
      <w:pPr>
        <w:numPr>
          <w:ilvl w:val="0"/>
          <w:numId w:val="8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audit reports</w:t>
      </w:r>
      <w:r w:rsidRPr="00A7522E">
        <w:rPr>
          <w:rFonts w:ascii="Times New Roman" w:eastAsia="Times New Roman" w:hAnsi="Times New Roman" w:cs="Times New Roman"/>
          <w:kern w:val="0"/>
          <w:sz w:val="24"/>
          <w:szCs w:val="24"/>
          <w:lang w:eastAsia="en-IN"/>
          <w14:ligatures w14:val="none"/>
        </w:rPr>
        <w:t xml:space="preserve"> streamline regulatory filings for GDPR, HIPAA, and PCI-DSS.</w:t>
      </w:r>
    </w:p>
    <w:p w14:paraId="231E6200" w14:textId="77777777" w:rsidR="00A7522E" w:rsidRPr="00A7522E" w:rsidRDefault="00A7522E">
      <w:pPr>
        <w:numPr>
          <w:ilvl w:val="0"/>
          <w:numId w:val="86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monitoring of financial transactions</w:t>
      </w:r>
      <w:r w:rsidRPr="00A7522E">
        <w:rPr>
          <w:rFonts w:ascii="Times New Roman" w:eastAsia="Times New Roman" w:hAnsi="Times New Roman" w:cs="Times New Roman"/>
          <w:kern w:val="0"/>
          <w:sz w:val="24"/>
          <w:szCs w:val="24"/>
          <w:lang w:eastAsia="en-IN"/>
          <w14:ligatures w14:val="none"/>
        </w:rPr>
        <w:t xml:space="preserve"> ensures fraud prevention and risk tracking.</w:t>
      </w:r>
    </w:p>
    <w:p w14:paraId="5FA2721D"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NLP-Based Regulatory Intelligence for Compliance</w:t>
      </w:r>
    </w:p>
    <w:p w14:paraId="7600B3C0" w14:textId="77777777" w:rsidR="00A7522E" w:rsidRPr="00A7522E" w:rsidRDefault="00A7522E">
      <w:pPr>
        <w:numPr>
          <w:ilvl w:val="0"/>
          <w:numId w:val="8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NLP tools interpret complex legal documents</w:t>
      </w:r>
      <w:r w:rsidRPr="00A7522E">
        <w:rPr>
          <w:rFonts w:ascii="Times New Roman" w:eastAsia="Times New Roman" w:hAnsi="Times New Roman" w:cs="Times New Roman"/>
          <w:kern w:val="0"/>
          <w:sz w:val="24"/>
          <w:szCs w:val="24"/>
          <w:lang w:eastAsia="en-IN"/>
          <w14:ligatures w14:val="none"/>
        </w:rPr>
        <w:t xml:space="preserve"> for compliance officers.</w:t>
      </w:r>
    </w:p>
    <w:p w14:paraId="13FCB833" w14:textId="77777777" w:rsidR="00A7522E" w:rsidRPr="00A7522E" w:rsidRDefault="00A7522E">
      <w:pPr>
        <w:numPr>
          <w:ilvl w:val="0"/>
          <w:numId w:val="8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legal assistants</w:t>
      </w:r>
      <w:r w:rsidRPr="00A7522E">
        <w:rPr>
          <w:rFonts w:ascii="Times New Roman" w:eastAsia="Times New Roman" w:hAnsi="Times New Roman" w:cs="Times New Roman"/>
          <w:kern w:val="0"/>
          <w:sz w:val="24"/>
          <w:szCs w:val="24"/>
          <w:lang w:eastAsia="en-IN"/>
          <w14:ligatures w14:val="none"/>
        </w:rPr>
        <w:t xml:space="preserve"> provide real-time regulatory updates.</w:t>
      </w:r>
    </w:p>
    <w:p w14:paraId="61334249" w14:textId="77777777" w:rsidR="00A7522E" w:rsidRPr="00A7522E" w:rsidRDefault="00A7522E">
      <w:pPr>
        <w:numPr>
          <w:ilvl w:val="0"/>
          <w:numId w:val="87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Machine learning enhances contract risk assessments</w:t>
      </w:r>
      <w:r w:rsidRPr="00A7522E">
        <w:rPr>
          <w:rFonts w:ascii="Times New Roman" w:eastAsia="Times New Roman" w:hAnsi="Times New Roman" w:cs="Times New Roman"/>
          <w:kern w:val="0"/>
          <w:sz w:val="24"/>
          <w:szCs w:val="24"/>
          <w:lang w:eastAsia="en-IN"/>
          <w14:ligatures w14:val="none"/>
        </w:rPr>
        <w:t xml:space="preserve"> for corporate governance.</w:t>
      </w:r>
    </w:p>
    <w:p w14:paraId="0682C87C"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IBM’s AI-Based Compliance Automation</w:t>
      </w:r>
      <w:r w:rsidRPr="00A7522E">
        <w:rPr>
          <w:rFonts w:ascii="Times New Roman" w:eastAsia="Times New Roman" w:hAnsi="Times New Roman" w:cs="Times New Roman"/>
          <w:kern w:val="0"/>
          <w:sz w:val="24"/>
          <w:szCs w:val="24"/>
          <w:lang w:eastAsia="en-IN"/>
          <w14:ligatures w14:val="none"/>
        </w:rPr>
        <w:t xml:space="preserve"> IBM deployed </w:t>
      </w:r>
      <w:r w:rsidRPr="00A7522E">
        <w:rPr>
          <w:rFonts w:ascii="Times New Roman" w:eastAsia="Times New Roman" w:hAnsi="Times New Roman" w:cs="Times New Roman"/>
          <w:b/>
          <w:bCs/>
          <w:kern w:val="0"/>
          <w:sz w:val="24"/>
          <w:szCs w:val="24"/>
          <w:lang w:eastAsia="en-IN"/>
          <w14:ligatures w14:val="none"/>
        </w:rPr>
        <w:t>AI-driven audit automation tools</w:t>
      </w:r>
      <w:r w:rsidRPr="00A7522E">
        <w:rPr>
          <w:rFonts w:ascii="Times New Roman" w:eastAsia="Times New Roman" w:hAnsi="Times New Roman" w:cs="Times New Roman"/>
          <w:kern w:val="0"/>
          <w:sz w:val="24"/>
          <w:szCs w:val="24"/>
          <w:lang w:eastAsia="en-IN"/>
          <w14:ligatures w14:val="none"/>
        </w:rPr>
        <w:t>, reducing regulatory reporting errors and improving governance efficiency.</w:t>
      </w:r>
    </w:p>
    <w:p w14:paraId="6251E7FB"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1B499D">
          <v:rect id="_x0000_i1494" style="width:0;height:1.5pt" o:hralign="center" o:hrstd="t" o:hr="t" fillcolor="#a0a0a0" stroked="f"/>
        </w:pict>
      </w:r>
    </w:p>
    <w:p w14:paraId="7B3D6517"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AI in Cybersecurity Risk Management</w:t>
      </w:r>
    </w:p>
    <w:p w14:paraId="7D5C2C8C"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Cyber Threat Intelligence</w:t>
      </w:r>
    </w:p>
    <w:p w14:paraId="5425E72D"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enhances </w:t>
      </w:r>
      <w:r w:rsidRPr="00A7522E">
        <w:rPr>
          <w:rFonts w:ascii="Times New Roman" w:eastAsia="Times New Roman" w:hAnsi="Times New Roman" w:cs="Times New Roman"/>
          <w:b/>
          <w:bCs/>
          <w:kern w:val="0"/>
          <w:sz w:val="24"/>
          <w:szCs w:val="24"/>
          <w:lang w:eastAsia="en-IN"/>
          <w14:ligatures w14:val="none"/>
        </w:rPr>
        <w:t>cyber risk governance</w:t>
      </w:r>
      <w:r w:rsidRPr="00A7522E">
        <w:rPr>
          <w:rFonts w:ascii="Times New Roman" w:eastAsia="Times New Roman" w:hAnsi="Times New Roman" w:cs="Times New Roman"/>
          <w:kern w:val="0"/>
          <w:sz w:val="24"/>
          <w:szCs w:val="24"/>
          <w:lang w:eastAsia="en-IN"/>
          <w14:ligatures w14:val="none"/>
        </w:rPr>
        <w:t xml:space="preserve"> by:</w:t>
      </w:r>
    </w:p>
    <w:p w14:paraId="4D228DFA" w14:textId="77777777" w:rsidR="00A7522E" w:rsidRPr="00A7522E" w:rsidRDefault="00A7522E">
      <w:pPr>
        <w:numPr>
          <w:ilvl w:val="0"/>
          <w:numId w:val="8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Analyzing security logs to detect potential threats before escalation.</w:t>
      </w:r>
    </w:p>
    <w:p w14:paraId="41AD877D" w14:textId="77777777" w:rsidR="00A7522E" w:rsidRPr="00A7522E" w:rsidRDefault="00A7522E">
      <w:pPr>
        <w:numPr>
          <w:ilvl w:val="0"/>
          <w:numId w:val="8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Using machine learning to predict and prevent cyberattacks.</w:t>
      </w:r>
    </w:p>
    <w:p w14:paraId="39338DD1" w14:textId="77777777" w:rsidR="00A7522E" w:rsidRPr="00A7522E" w:rsidRDefault="00A7522E">
      <w:pPr>
        <w:numPr>
          <w:ilvl w:val="0"/>
          <w:numId w:val="87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Automating incident response workflows</w:t>
      </w:r>
      <w:r w:rsidRPr="00A7522E">
        <w:rPr>
          <w:rFonts w:ascii="Times New Roman" w:eastAsia="Times New Roman" w:hAnsi="Times New Roman" w:cs="Times New Roman"/>
          <w:kern w:val="0"/>
          <w:sz w:val="24"/>
          <w:szCs w:val="24"/>
          <w:lang w:eastAsia="en-IN"/>
          <w14:ligatures w14:val="none"/>
        </w:rPr>
        <w:t xml:space="preserve"> for faster threat mitigation.</w:t>
      </w:r>
    </w:p>
    <w:p w14:paraId="09D468BD"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for Zero-Trust Security and Access Control</w:t>
      </w:r>
    </w:p>
    <w:p w14:paraId="34C2DE06" w14:textId="77777777" w:rsidR="00A7522E" w:rsidRPr="00A7522E" w:rsidRDefault="00A7522E">
      <w:pPr>
        <w:numPr>
          <w:ilvl w:val="0"/>
          <w:numId w:val="8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identity verification</w:t>
      </w:r>
      <w:r w:rsidRPr="00A7522E">
        <w:rPr>
          <w:rFonts w:ascii="Times New Roman" w:eastAsia="Times New Roman" w:hAnsi="Times New Roman" w:cs="Times New Roman"/>
          <w:kern w:val="0"/>
          <w:sz w:val="24"/>
          <w:szCs w:val="24"/>
          <w:lang w:eastAsia="en-IN"/>
          <w14:ligatures w14:val="none"/>
        </w:rPr>
        <w:t xml:space="preserve"> reduces insider threat risks.</w:t>
      </w:r>
    </w:p>
    <w:p w14:paraId="32CC4AF9" w14:textId="77777777" w:rsidR="00A7522E" w:rsidRPr="00A7522E" w:rsidRDefault="00A7522E">
      <w:pPr>
        <w:numPr>
          <w:ilvl w:val="0"/>
          <w:numId w:val="8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Adaptive authentication mechanisms</w:t>
      </w:r>
      <w:r w:rsidRPr="00A7522E">
        <w:rPr>
          <w:rFonts w:ascii="Times New Roman" w:eastAsia="Times New Roman" w:hAnsi="Times New Roman" w:cs="Times New Roman"/>
          <w:kern w:val="0"/>
          <w:sz w:val="24"/>
          <w:szCs w:val="24"/>
          <w:lang w:eastAsia="en-IN"/>
          <w14:ligatures w14:val="none"/>
        </w:rPr>
        <w:t xml:space="preserve"> improve access control compliance.</w:t>
      </w:r>
    </w:p>
    <w:p w14:paraId="6264EE2C" w14:textId="77777777" w:rsidR="00A7522E" w:rsidRPr="00A7522E" w:rsidRDefault="00A7522E">
      <w:pPr>
        <w:numPr>
          <w:ilvl w:val="0"/>
          <w:numId w:val="87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anomaly detection</w:t>
      </w:r>
      <w:r w:rsidRPr="00A7522E">
        <w:rPr>
          <w:rFonts w:ascii="Times New Roman" w:eastAsia="Times New Roman" w:hAnsi="Times New Roman" w:cs="Times New Roman"/>
          <w:kern w:val="0"/>
          <w:sz w:val="24"/>
          <w:szCs w:val="24"/>
          <w:lang w:eastAsia="en-IN"/>
          <w14:ligatures w14:val="none"/>
        </w:rPr>
        <w:t xml:space="preserve"> prevents unauthorized system access.</w:t>
      </w:r>
    </w:p>
    <w:p w14:paraId="55120545"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AI-Based Cyber Risk Governance</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AI-powered cybersecurity automation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NIST CSF compliance and reducing cyberattack response times.</w:t>
      </w:r>
    </w:p>
    <w:p w14:paraId="2F610880"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E3ED71">
          <v:rect id="_x0000_i1495" style="width:0;height:1.5pt" o:hralign="center" o:hrstd="t" o:hr="t" fillcolor="#a0a0a0" stroked="f"/>
        </w:pict>
      </w:r>
    </w:p>
    <w:p w14:paraId="388FE793"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AI-Powered Governance and Risk Management</w:t>
      </w:r>
    </w:p>
    <w:p w14:paraId="03B3BA6A"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Considerations and AI Bias in GRC</w:t>
      </w:r>
    </w:p>
    <w:p w14:paraId="210316FA" w14:textId="77777777" w:rsidR="00A7522E" w:rsidRPr="00A7522E" w:rsidRDefault="00A7522E">
      <w:pPr>
        <w:numPr>
          <w:ilvl w:val="0"/>
          <w:numId w:val="8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models must avoid discriminatory decision-making.</w:t>
      </w:r>
    </w:p>
    <w:p w14:paraId="0E953D94" w14:textId="77777777" w:rsidR="00A7522E" w:rsidRPr="00A7522E" w:rsidRDefault="00A7522E">
      <w:pPr>
        <w:numPr>
          <w:ilvl w:val="0"/>
          <w:numId w:val="8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Organizations should implement AI ethics policies to ensure fairness.</w:t>
      </w:r>
    </w:p>
    <w:p w14:paraId="0E68188E" w14:textId="77777777" w:rsidR="00A7522E" w:rsidRPr="00A7522E" w:rsidRDefault="00A7522E">
      <w:pPr>
        <w:numPr>
          <w:ilvl w:val="0"/>
          <w:numId w:val="87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Explainable AI (XAI) techniques improve transparency in risk assessments.</w:t>
      </w:r>
    </w:p>
    <w:p w14:paraId="4A82C57E"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Balancing Automation and Human Oversight</w:t>
      </w:r>
    </w:p>
    <w:p w14:paraId="15DF5EAC" w14:textId="77777777" w:rsidR="00A7522E" w:rsidRPr="00A7522E" w:rsidRDefault="00A7522E">
      <w:pPr>
        <w:numPr>
          <w:ilvl w:val="0"/>
          <w:numId w:val="8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should enhance, not replace, human decision-making in governance.</w:t>
      </w:r>
    </w:p>
    <w:p w14:paraId="353FB58A" w14:textId="77777777" w:rsidR="00A7522E" w:rsidRPr="00A7522E" w:rsidRDefault="00A7522E">
      <w:pPr>
        <w:numPr>
          <w:ilvl w:val="0"/>
          <w:numId w:val="8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Compliance officers must validate AI-driven risk assessments.</w:t>
      </w:r>
    </w:p>
    <w:p w14:paraId="68244CCB" w14:textId="77777777" w:rsidR="00A7522E" w:rsidRPr="00A7522E" w:rsidRDefault="00A7522E">
      <w:pPr>
        <w:numPr>
          <w:ilvl w:val="0"/>
          <w:numId w:val="87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Hybrid governance models</w:t>
      </w:r>
      <w:r w:rsidRPr="00A7522E">
        <w:rPr>
          <w:rFonts w:ascii="Times New Roman" w:eastAsia="Times New Roman" w:hAnsi="Times New Roman" w:cs="Times New Roman"/>
          <w:kern w:val="0"/>
          <w:sz w:val="24"/>
          <w:szCs w:val="24"/>
          <w:lang w:eastAsia="en-IN"/>
          <w14:ligatures w14:val="none"/>
        </w:rPr>
        <w:t xml:space="preserve"> ensure ethical AI adoption.</w:t>
      </w:r>
    </w:p>
    <w:p w14:paraId="53A2E388"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AI-Driven Compliance Risks</w:t>
      </w:r>
    </w:p>
    <w:p w14:paraId="2AFFC5CE" w14:textId="77777777" w:rsidR="00A7522E" w:rsidRPr="00A7522E" w:rsidRDefault="00A7522E">
      <w:pPr>
        <w:numPr>
          <w:ilvl w:val="0"/>
          <w:numId w:val="8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compliance tools must adhere to GDPR, CCPA, and ISO 27001.</w:t>
      </w:r>
    </w:p>
    <w:p w14:paraId="31542ACE" w14:textId="77777777" w:rsidR="00A7522E" w:rsidRPr="00A7522E" w:rsidRDefault="00A7522E">
      <w:pPr>
        <w:numPr>
          <w:ilvl w:val="0"/>
          <w:numId w:val="8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Organizations must encrypt compliance data and use blockchain for audit security.</w:t>
      </w:r>
    </w:p>
    <w:p w14:paraId="04FAF8CE" w14:textId="77777777" w:rsidR="00A7522E" w:rsidRPr="00A7522E" w:rsidRDefault="00A7522E">
      <w:pPr>
        <w:numPr>
          <w:ilvl w:val="0"/>
          <w:numId w:val="87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Zero-trust frameworks ensure secure AI-powered compliance monitoring.</w:t>
      </w:r>
    </w:p>
    <w:p w14:paraId="2B27B3C1"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Deutsche Bank’s AI-Powered Risk Governance Strategy</w:t>
      </w:r>
      <w:r w:rsidRPr="00A7522E">
        <w:rPr>
          <w:rFonts w:ascii="Times New Roman" w:eastAsia="Times New Roman" w:hAnsi="Times New Roman" w:cs="Times New Roman"/>
          <w:kern w:val="0"/>
          <w:sz w:val="24"/>
          <w:szCs w:val="24"/>
          <w:lang w:eastAsia="en-IN"/>
          <w14:ligatures w14:val="none"/>
        </w:rPr>
        <w:t xml:space="preserve"> Deutsche Bank integrated </w:t>
      </w:r>
      <w:r w:rsidRPr="00A7522E">
        <w:rPr>
          <w:rFonts w:ascii="Times New Roman" w:eastAsia="Times New Roman" w:hAnsi="Times New Roman" w:cs="Times New Roman"/>
          <w:b/>
          <w:bCs/>
          <w:kern w:val="0"/>
          <w:sz w:val="24"/>
          <w:szCs w:val="24"/>
          <w:lang w:eastAsia="en-IN"/>
          <w14:ligatures w14:val="none"/>
        </w:rPr>
        <w:t>AI-driven risk monitoring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AML compliance and reducing financial crime risks.</w:t>
      </w:r>
    </w:p>
    <w:p w14:paraId="2D27C071"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18E6FD">
          <v:rect id="_x0000_i1496" style="width:0;height:1.5pt" o:hralign="center" o:hrstd="t" o:hr="t" fillcolor="#a0a0a0" stroked="f"/>
        </w:pict>
      </w:r>
    </w:p>
    <w:p w14:paraId="690E73E8"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AI in Governance and Risk Management</w:t>
      </w:r>
    </w:p>
    <w:p w14:paraId="6A8188B5"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Autonomous AI-Driven GRC Systems</w:t>
      </w:r>
    </w:p>
    <w:p w14:paraId="06668A82" w14:textId="77777777" w:rsidR="00A7522E" w:rsidRPr="00A7522E" w:rsidRDefault="00A7522E">
      <w:pPr>
        <w:numPr>
          <w:ilvl w:val="0"/>
          <w:numId w:val="8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Self-learning AI models</w:t>
      </w:r>
      <w:r w:rsidRPr="00A7522E">
        <w:rPr>
          <w:rFonts w:ascii="Times New Roman" w:eastAsia="Times New Roman" w:hAnsi="Times New Roman" w:cs="Times New Roman"/>
          <w:kern w:val="0"/>
          <w:sz w:val="24"/>
          <w:szCs w:val="24"/>
          <w:lang w:eastAsia="en-IN"/>
          <w14:ligatures w14:val="none"/>
        </w:rPr>
        <w:t xml:space="preserve"> will continuously adapt governance policies in real-time.</w:t>
      </w:r>
    </w:p>
    <w:p w14:paraId="26DC4F48" w14:textId="77777777" w:rsidR="00A7522E" w:rsidRPr="00A7522E" w:rsidRDefault="00A7522E">
      <w:pPr>
        <w:numPr>
          <w:ilvl w:val="0"/>
          <w:numId w:val="8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compliance bots</w:t>
      </w:r>
      <w:r w:rsidRPr="00A7522E">
        <w:rPr>
          <w:rFonts w:ascii="Times New Roman" w:eastAsia="Times New Roman" w:hAnsi="Times New Roman" w:cs="Times New Roman"/>
          <w:kern w:val="0"/>
          <w:sz w:val="24"/>
          <w:szCs w:val="24"/>
          <w:lang w:eastAsia="en-IN"/>
          <w14:ligatures w14:val="none"/>
        </w:rPr>
        <w:t xml:space="preserve"> will manage regulatory filings and audit processes.</w:t>
      </w:r>
    </w:p>
    <w:p w14:paraId="6CDA3D84" w14:textId="77777777" w:rsidR="00A7522E" w:rsidRPr="00A7522E" w:rsidRDefault="00A7522E">
      <w:pPr>
        <w:numPr>
          <w:ilvl w:val="0"/>
          <w:numId w:val="87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Predictive AI risk engines</w:t>
      </w:r>
      <w:r w:rsidRPr="00A7522E">
        <w:rPr>
          <w:rFonts w:ascii="Times New Roman" w:eastAsia="Times New Roman" w:hAnsi="Times New Roman" w:cs="Times New Roman"/>
          <w:kern w:val="0"/>
          <w:sz w:val="24"/>
          <w:szCs w:val="24"/>
          <w:lang w:eastAsia="en-IN"/>
          <w14:ligatures w14:val="none"/>
        </w:rPr>
        <w:t xml:space="preserve"> will proactively prevent governance failures.</w:t>
      </w:r>
    </w:p>
    <w:p w14:paraId="0B76F248"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and AI for Regulatory Compliance</w:t>
      </w:r>
    </w:p>
    <w:p w14:paraId="6D397B69" w14:textId="77777777" w:rsidR="00A7522E" w:rsidRPr="00A7522E" w:rsidRDefault="00A7522E">
      <w:pPr>
        <w:numPr>
          <w:ilvl w:val="0"/>
          <w:numId w:val="8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blockchain-based compliance records</w:t>
      </w:r>
      <w:r w:rsidRPr="00A7522E">
        <w:rPr>
          <w:rFonts w:ascii="Times New Roman" w:eastAsia="Times New Roman" w:hAnsi="Times New Roman" w:cs="Times New Roman"/>
          <w:kern w:val="0"/>
          <w:sz w:val="24"/>
          <w:szCs w:val="24"/>
          <w:lang w:eastAsia="en-IN"/>
          <w14:ligatures w14:val="none"/>
        </w:rPr>
        <w:t xml:space="preserve"> for secure audit trails.</w:t>
      </w:r>
    </w:p>
    <w:p w14:paraId="51406161" w14:textId="77777777" w:rsidR="00A7522E" w:rsidRPr="00A7522E" w:rsidRDefault="00A7522E">
      <w:pPr>
        <w:numPr>
          <w:ilvl w:val="0"/>
          <w:numId w:val="8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contracts for automated regulatory compliance tracking.</w:t>
      </w:r>
    </w:p>
    <w:p w14:paraId="2DE4B85B" w14:textId="77777777" w:rsidR="00A7522E" w:rsidRPr="00A7522E" w:rsidRDefault="00A7522E">
      <w:pPr>
        <w:numPr>
          <w:ilvl w:val="0"/>
          <w:numId w:val="87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governance models</w:t>
      </w:r>
      <w:r w:rsidRPr="00A7522E">
        <w:rPr>
          <w:rFonts w:ascii="Times New Roman" w:eastAsia="Times New Roman" w:hAnsi="Times New Roman" w:cs="Times New Roman"/>
          <w:kern w:val="0"/>
          <w:sz w:val="24"/>
          <w:szCs w:val="24"/>
          <w:lang w:eastAsia="en-IN"/>
          <w14:ligatures w14:val="none"/>
        </w:rPr>
        <w:t xml:space="preserve"> using AI-driven decision intelligence.</w:t>
      </w:r>
    </w:p>
    <w:p w14:paraId="3A814709"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AI-First Risk and Compliance Strategies</w:t>
      </w:r>
    </w:p>
    <w:p w14:paraId="0C8F052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65C57DAF" w14:textId="77777777" w:rsidR="00A7522E" w:rsidRPr="00A7522E" w:rsidRDefault="00A7522E">
      <w:pPr>
        <w:numPr>
          <w:ilvl w:val="0"/>
          <w:numId w:val="8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GRC automation platforms.</w:t>
      </w:r>
    </w:p>
    <w:p w14:paraId="64739E94" w14:textId="77777777" w:rsidR="00A7522E" w:rsidRPr="00A7522E" w:rsidRDefault="00A7522E">
      <w:pPr>
        <w:numPr>
          <w:ilvl w:val="0"/>
          <w:numId w:val="8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regulatory oversight of AI-driven governance systems.</w:t>
      </w:r>
    </w:p>
    <w:p w14:paraId="42978535" w14:textId="77777777" w:rsidR="00A7522E" w:rsidRPr="00A7522E" w:rsidRDefault="00A7522E">
      <w:pPr>
        <w:numPr>
          <w:ilvl w:val="0"/>
          <w:numId w:val="87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 ethics frameworks for transparent and responsible AI adoption.</w:t>
      </w:r>
    </w:p>
    <w:p w14:paraId="49DE1C3E"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AI-Based Risk Intelligence Framework</w:t>
      </w:r>
      <w:r w:rsidRPr="00A7522E">
        <w:rPr>
          <w:rFonts w:ascii="Times New Roman" w:eastAsia="Times New Roman" w:hAnsi="Times New Roman" w:cs="Times New Roman"/>
          <w:kern w:val="0"/>
          <w:sz w:val="24"/>
          <w:szCs w:val="24"/>
          <w:lang w:eastAsia="en-IN"/>
          <w14:ligatures w14:val="none"/>
        </w:rPr>
        <w:t xml:space="preserve"> Amazon leveraged </w:t>
      </w:r>
      <w:r w:rsidRPr="00A7522E">
        <w:rPr>
          <w:rFonts w:ascii="Times New Roman" w:eastAsia="Times New Roman" w:hAnsi="Times New Roman" w:cs="Times New Roman"/>
          <w:b/>
          <w:bCs/>
          <w:kern w:val="0"/>
          <w:sz w:val="24"/>
          <w:szCs w:val="24"/>
          <w:lang w:eastAsia="en-IN"/>
          <w14:ligatures w14:val="none"/>
        </w:rPr>
        <w:t>machine-learning-driven compliance automation</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exposure and governance risks across global markets.</w:t>
      </w:r>
    </w:p>
    <w:p w14:paraId="68EE5621"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6230B4">
          <v:rect id="_x0000_i1497" style="width:0;height:1.5pt" o:hralign="center" o:hrstd="t" o:hr="t" fillcolor="#a0a0a0" stroked="f"/>
        </w:pict>
      </w:r>
    </w:p>
    <w:p w14:paraId="1A6B2780"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1BD7287A"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and Machine Learning are </w:t>
      </w:r>
      <w:r w:rsidRPr="00A7522E">
        <w:rPr>
          <w:rFonts w:ascii="Times New Roman" w:eastAsia="Times New Roman" w:hAnsi="Times New Roman" w:cs="Times New Roman"/>
          <w:b/>
          <w:bCs/>
          <w:kern w:val="0"/>
          <w:sz w:val="24"/>
          <w:szCs w:val="24"/>
          <w:lang w:eastAsia="en-IN"/>
          <w14:ligatures w14:val="none"/>
        </w:rPr>
        <w:t>reshaping governance and risk management</w:t>
      </w:r>
      <w:r w:rsidRPr="00A7522E">
        <w:rPr>
          <w:rFonts w:ascii="Times New Roman" w:eastAsia="Times New Roman" w:hAnsi="Times New Roman" w:cs="Times New Roman"/>
          <w:kern w:val="0"/>
          <w:sz w:val="24"/>
          <w:szCs w:val="24"/>
          <w:lang w:eastAsia="en-IN"/>
          <w14:ligatures w14:val="none"/>
        </w:rPr>
        <w:t xml:space="preserve">, providing organizations with </w:t>
      </w:r>
      <w:r w:rsidRPr="00A7522E">
        <w:rPr>
          <w:rFonts w:ascii="Times New Roman" w:eastAsia="Times New Roman" w:hAnsi="Times New Roman" w:cs="Times New Roman"/>
          <w:b/>
          <w:bCs/>
          <w:kern w:val="0"/>
          <w:sz w:val="24"/>
          <w:szCs w:val="24"/>
          <w:lang w:eastAsia="en-IN"/>
          <w14:ligatures w14:val="none"/>
        </w:rPr>
        <w:t>predictive risk intelligence, autonomous compliance tracking, and real-time fraud detection.</w:t>
      </w:r>
      <w:r w:rsidRPr="00A7522E">
        <w:rPr>
          <w:rFonts w:ascii="Times New Roman" w:eastAsia="Times New Roman" w:hAnsi="Times New Roman" w:cs="Times New Roman"/>
          <w:kern w:val="0"/>
          <w:sz w:val="24"/>
          <w:szCs w:val="24"/>
          <w:lang w:eastAsia="en-IN"/>
          <w14:ligatures w14:val="none"/>
        </w:rPr>
        <w:t xml:space="preserve"> By integrating </w:t>
      </w:r>
      <w:r w:rsidRPr="00A7522E">
        <w:rPr>
          <w:rFonts w:ascii="Times New Roman" w:eastAsia="Times New Roman" w:hAnsi="Times New Roman" w:cs="Times New Roman"/>
          <w:b/>
          <w:bCs/>
          <w:kern w:val="0"/>
          <w:sz w:val="24"/>
          <w:szCs w:val="24"/>
          <w:lang w:eastAsia="en-IN"/>
          <w14:ligatures w14:val="none"/>
        </w:rPr>
        <w:t>AI-driven automation, machine-learning-based risk analytics, and blockchain-based compliance verification</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enhance operational resilience, regulatory adherence, and governance transparency.</w:t>
      </w:r>
    </w:p>
    <w:p w14:paraId="4B56634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The Role of Blockchain in Regulatory Compliance</w:t>
      </w:r>
    </w:p>
    <w:p w14:paraId="4C2AB09F"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1CC68ED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is transforming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by providing </w:t>
      </w:r>
      <w:r w:rsidRPr="00A7522E">
        <w:rPr>
          <w:rFonts w:ascii="Times New Roman" w:eastAsia="Times New Roman" w:hAnsi="Times New Roman" w:cs="Times New Roman"/>
          <w:b/>
          <w:bCs/>
          <w:kern w:val="0"/>
          <w:sz w:val="24"/>
          <w:szCs w:val="24"/>
          <w:lang w:eastAsia="en-IN"/>
          <w14:ligatures w14:val="none"/>
        </w:rPr>
        <w:t>secure, transparent, and immutable record-keeping</w:t>
      </w:r>
      <w:r w:rsidRPr="00A7522E">
        <w:rPr>
          <w:rFonts w:ascii="Times New Roman" w:eastAsia="Times New Roman" w:hAnsi="Times New Roman" w:cs="Times New Roman"/>
          <w:kern w:val="0"/>
          <w:sz w:val="24"/>
          <w:szCs w:val="24"/>
          <w:lang w:eastAsia="en-IN"/>
          <w14:ligatures w14:val="none"/>
        </w:rPr>
        <w:t xml:space="preserve"> for regulatory compliance. Traditional compliance processes are often </w:t>
      </w:r>
      <w:r w:rsidRPr="00A7522E">
        <w:rPr>
          <w:rFonts w:ascii="Times New Roman" w:eastAsia="Times New Roman" w:hAnsi="Times New Roman" w:cs="Times New Roman"/>
          <w:b/>
          <w:bCs/>
          <w:kern w:val="0"/>
          <w:sz w:val="24"/>
          <w:szCs w:val="24"/>
          <w:lang w:eastAsia="en-IN"/>
          <w14:ligatures w14:val="none"/>
        </w:rPr>
        <w:t>manual, fragmented, and prone to inefficiencies</w:t>
      </w:r>
      <w:r w:rsidRPr="00A7522E">
        <w:rPr>
          <w:rFonts w:ascii="Times New Roman" w:eastAsia="Times New Roman" w:hAnsi="Times New Roman" w:cs="Times New Roman"/>
          <w:kern w:val="0"/>
          <w:sz w:val="24"/>
          <w:szCs w:val="24"/>
          <w:lang w:eastAsia="en-IN"/>
          <w14:ligatures w14:val="none"/>
        </w:rPr>
        <w:t xml:space="preserve">, making it difficult for organizations to ensure </w:t>
      </w:r>
      <w:r w:rsidRPr="00A7522E">
        <w:rPr>
          <w:rFonts w:ascii="Times New Roman" w:eastAsia="Times New Roman" w:hAnsi="Times New Roman" w:cs="Times New Roman"/>
          <w:b/>
          <w:bCs/>
          <w:kern w:val="0"/>
          <w:sz w:val="24"/>
          <w:szCs w:val="24"/>
          <w:lang w:eastAsia="en-IN"/>
          <w14:ligatures w14:val="none"/>
        </w:rPr>
        <w:t>real-time adherence to evolving regulations.</w:t>
      </w:r>
    </w:p>
    <w:p w14:paraId="0862A819"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integrating </w:t>
      </w:r>
      <w:r w:rsidRPr="00A7522E">
        <w:rPr>
          <w:rFonts w:ascii="Times New Roman" w:eastAsia="Times New Roman" w:hAnsi="Times New Roman" w:cs="Times New Roman"/>
          <w:b/>
          <w:bCs/>
          <w:kern w:val="0"/>
          <w:sz w:val="24"/>
          <w:szCs w:val="24"/>
          <w:lang w:eastAsia="en-IN"/>
          <w14:ligatures w14:val="none"/>
        </w:rPr>
        <w:t>blockchain-based smart contracts, decentralized identity verification, and tamper-proof audit trails</w:t>
      </w:r>
      <w:r w:rsidRPr="00A7522E">
        <w:rPr>
          <w:rFonts w:ascii="Times New Roman" w:eastAsia="Times New Roman" w:hAnsi="Times New Roman" w:cs="Times New Roman"/>
          <w:kern w:val="0"/>
          <w:sz w:val="24"/>
          <w:szCs w:val="24"/>
          <w:lang w:eastAsia="en-IN"/>
          <w14:ligatures w14:val="none"/>
        </w:rPr>
        <w:t xml:space="preserve">, organizations can </w:t>
      </w:r>
      <w:r w:rsidRPr="00A7522E">
        <w:rPr>
          <w:rFonts w:ascii="Times New Roman" w:eastAsia="Times New Roman" w:hAnsi="Times New Roman" w:cs="Times New Roman"/>
          <w:b/>
          <w:bCs/>
          <w:kern w:val="0"/>
          <w:sz w:val="24"/>
          <w:szCs w:val="24"/>
          <w:lang w:eastAsia="en-IN"/>
          <w14:ligatures w14:val="none"/>
        </w:rPr>
        <w:t>automate regulatory compliance, enhance data security, and reduce the risk of fraud.</w:t>
      </w:r>
    </w:p>
    <w:p w14:paraId="4BD7805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how </w:t>
      </w:r>
      <w:r w:rsidRPr="00A7522E">
        <w:rPr>
          <w:rFonts w:ascii="Times New Roman" w:eastAsia="Times New Roman" w:hAnsi="Times New Roman" w:cs="Times New Roman"/>
          <w:b/>
          <w:bCs/>
          <w:kern w:val="0"/>
          <w:sz w:val="24"/>
          <w:szCs w:val="24"/>
          <w:lang w:eastAsia="en-IN"/>
          <w14:ligatures w14:val="none"/>
        </w:rPr>
        <w:t>blockchain enhances regulatory compliance, the key benefits of decentralized compliance frameworks, and real-world case studies demonstrating blockchain-driven risk governance.</w:t>
      </w:r>
    </w:p>
    <w:p w14:paraId="2562E7AA"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A4B8E2">
          <v:rect id="_x0000_i1498" style="width:0;height:1.5pt" o:hralign="center" o:hrstd="t" o:hr="t" fillcolor="#a0a0a0" stroked="f"/>
        </w:pict>
      </w:r>
    </w:p>
    <w:p w14:paraId="5E5E33BB"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Blockchain’s Role in Compliance</w:t>
      </w:r>
    </w:p>
    <w:p w14:paraId="5EF37801"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How Blockchain Enhances Regulatory Compliance</w:t>
      </w:r>
    </w:p>
    <w:p w14:paraId="3D4FADDB"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provides </w:t>
      </w:r>
      <w:r w:rsidRPr="00A7522E">
        <w:rPr>
          <w:rFonts w:ascii="Times New Roman" w:eastAsia="Times New Roman" w:hAnsi="Times New Roman" w:cs="Times New Roman"/>
          <w:b/>
          <w:bCs/>
          <w:kern w:val="0"/>
          <w:sz w:val="24"/>
          <w:szCs w:val="24"/>
          <w:lang w:eastAsia="en-IN"/>
          <w14:ligatures w14:val="none"/>
        </w:rPr>
        <w:t>a decentralized, immutable ledger</w:t>
      </w:r>
      <w:r w:rsidRPr="00A7522E">
        <w:rPr>
          <w:rFonts w:ascii="Times New Roman" w:eastAsia="Times New Roman" w:hAnsi="Times New Roman" w:cs="Times New Roman"/>
          <w:kern w:val="0"/>
          <w:sz w:val="24"/>
          <w:szCs w:val="24"/>
          <w:lang w:eastAsia="en-IN"/>
          <w14:ligatures w14:val="none"/>
        </w:rPr>
        <w:t xml:space="preserve"> that enables:</w:t>
      </w:r>
    </w:p>
    <w:p w14:paraId="34CD8F30" w14:textId="77777777" w:rsidR="00A7522E" w:rsidRPr="00A7522E" w:rsidRDefault="00A7522E">
      <w:pPr>
        <w:numPr>
          <w:ilvl w:val="0"/>
          <w:numId w:val="8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regulatory reporting and compliance tracking.</w:t>
      </w:r>
    </w:p>
    <w:p w14:paraId="4CFAFC1A" w14:textId="77777777" w:rsidR="00A7522E" w:rsidRPr="00A7522E" w:rsidRDefault="00A7522E">
      <w:pPr>
        <w:numPr>
          <w:ilvl w:val="0"/>
          <w:numId w:val="8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Tamper-proof audit trails for financial transactions and corporate governance.</w:t>
      </w:r>
    </w:p>
    <w:p w14:paraId="53A65F37" w14:textId="77777777" w:rsidR="00A7522E" w:rsidRPr="00A7522E" w:rsidRDefault="00A7522E">
      <w:pPr>
        <w:numPr>
          <w:ilvl w:val="0"/>
          <w:numId w:val="8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smart contracts for enforcing compliance policies.</w:t>
      </w:r>
    </w:p>
    <w:p w14:paraId="309F9ECB" w14:textId="77777777" w:rsidR="00A7522E" w:rsidRPr="00A7522E" w:rsidRDefault="00A7522E">
      <w:pPr>
        <w:numPr>
          <w:ilvl w:val="0"/>
          <w:numId w:val="87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identity verification for secure regulatory adherence.</w:t>
      </w:r>
    </w:p>
    <w:p w14:paraId="769B951B"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Key Benefits of Blockchain in GRC</w:t>
      </w:r>
    </w:p>
    <w:p w14:paraId="49B411F6" w14:textId="77777777" w:rsidR="00A7522E" w:rsidRPr="00A7522E" w:rsidRDefault="00A7522E">
      <w:pPr>
        <w:numPr>
          <w:ilvl w:val="0"/>
          <w:numId w:val="8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Transparency:</w:t>
      </w:r>
      <w:r w:rsidRPr="00A7522E">
        <w:rPr>
          <w:rFonts w:ascii="Times New Roman" w:eastAsia="Times New Roman" w:hAnsi="Times New Roman" w:cs="Times New Roman"/>
          <w:kern w:val="0"/>
          <w:sz w:val="24"/>
          <w:szCs w:val="24"/>
          <w:lang w:eastAsia="en-IN"/>
          <w14:ligatures w14:val="none"/>
        </w:rPr>
        <w:t xml:space="preserve"> Provides real-time visibility into compliance activities.</w:t>
      </w:r>
    </w:p>
    <w:p w14:paraId="1C21EC9A" w14:textId="77777777" w:rsidR="00A7522E" w:rsidRPr="00A7522E" w:rsidRDefault="00A7522E">
      <w:pPr>
        <w:numPr>
          <w:ilvl w:val="0"/>
          <w:numId w:val="8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Security:</w:t>
      </w:r>
      <w:r w:rsidRPr="00A7522E">
        <w:rPr>
          <w:rFonts w:ascii="Times New Roman" w:eastAsia="Times New Roman" w:hAnsi="Times New Roman" w:cs="Times New Roman"/>
          <w:kern w:val="0"/>
          <w:sz w:val="24"/>
          <w:szCs w:val="24"/>
          <w:lang w:eastAsia="en-IN"/>
          <w14:ligatures w14:val="none"/>
        </w:rPr>
        <w:t xml:space="preserve"> Ensures data integrity with cryptographic encryption.</w:t>
      </w:r>
    </w:p>
    <w:p w14:paraId="5C7E8871" w14:textId="77777777" w:rsidR="00A7522E" w:rsidRPr="00A7522E" w:rsidRDefault="00A7522E">
      <w:pPr>
        <w:numPr>
          <w:ilvl w:val="0"/>
          <w:numId w:val="8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Automation:</w:t>
      </w:r>
      <w:r w:rsidRPr="00A7522E">
        <w:rPr>
          <w:rFonts w:ascii="Times New Roman" w:eastAsia="Times New Roman" w:hAnsi="Times New Roman" w:cs="Times New Roman"/>
          <w:kern w:val="0"/>
          <w:sz w:val="24"/>
          <w:szCs w:val="24"/>
          <w:lang w:eastAsia="en-IN"/>
          <w14:ligatures w14:val="none"/>
        </w:rPr>
        <w:t xml:space="preserve"> Uses smart contracts to enforce regulatory requirements.</w:t>
      </w:r>
    </w:p>
    <w:p w14:paraId="7D452F3D" w14:textId="77777777" w:rsidR="00A7522E" w:rsidRPr="00A7522E" w:rsidRDefault="00A7522E">
      <w:pPr>
        <w:numPr>
          <w:ilvl w:val="0"/>
          <w:numId w:val="88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Audit Efficiency:</w:t>
      </w:r>
      <w:r w:rsidRPr="00A7522E">
        <w:rPr>
          <w:rFonts w:ascii="Times New Roman" w:eastAsia="Times New Roman" w:hAnsi="Times New Roman" w:cs="Times New Roman"/>
          <w:kern w:val="0"/>
          <w:sz w:val="24"/>
          <w:szCs w:val="24"/>
          <w:lang w:eastAsia="en-IN"/>
          <w14:ligatures w14:val="none"/>
        </w:rPr>
        <w:t xml:space="preserve"> Reduces manual auditing efforts and regulatory disputes.</w:t>
      </w:r>
    </w:p>
    <w:p w14:paraId="62322F5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IBM’s Blockchain-Based Regulatory Compliance Model</w:t>
      </w:r>
      <w:r w:rsidRPr="00A7522E">
        <w:rPr>
          <w:rFonts w:ascii="Times New Roman" w:eastAsia="Times New Roman" w:hAnsi="Times New Roman" w:cs="Times New Roman"/>
          <w:kern w:val="0"/>
          <w:sz w:val="24"/>
          <w:szCs w:val="24"/>
          <w:lang w:eastAsia="en-IN"/>
          <w14:ligatures w14:val="none"/>
        </w:rPr>
        <w:t xml:space="preserve"> IBM implemented </w:t>
      </w:r>
      <w:r w:rsidRPr="00A7522E">
        <w:rPr>
          <w:rFonts w:ascii="Times New Roman" w:eastAsia="Times New Roman" w:hAnsi="Times New Roman" w:cs="Times New Roman"/>
          <w:b/>
          <w:bCs/>
          <w:kern w:val="0"/>
          <w:sz w:val="24"/>
          <w:szCs w:val="24"/>
          <w:lang w:eastAsia="en-IN"/>
          <w14:ligatures w14:val="none"/>
        </w:rPr>
        <w:t>blockchain-secured compliance documentation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audit readiness and regulatory transparency</w:t>
      </w:r>
      <w:r w:rsidRPr="00A7522E">
        <w:rPr>
          <w:rFonts w:ascii="Times New Roman" w:eastAsia="Times New Roman" w:hAnsi="Times New Roman" w:cs="Times New Roman"/>
          <w:kern w:val="0"/>
          <w:sz w:val="24"/>
          <w:szCs w:val="24"/>
          <w:lang w:eastAsia="en-IN"/>
          <w14:ligatures w14:val="none"/>
        </w:rPr>
        <w:t xml:space="preserve"> across multiple industries.</w:t>
      </w:r>
    </w:p>
    <w:p w14:paraId="3A4F2A4C"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558453">
          <v:rect id="_x0000_i1499" style="width:0;height:1.5pt" o:hralign="center" o:hrstd="t" o:hr="t" fillcolor="#a0a0a0" stroked="f"/>
        </w:pict>
      </w:r>
    </w:p>
    <w:p w14:paraId="0A166B99"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Blockchain Applications in Regulatory Compliance</w:t>
      </w:r>
    </w:p>
    <w:p w14:paraId="192A72B9"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Financial Compliance and Anti-Money Laundering (AML)</w:t>
      </w:r>
    </w:p>
    <w:p w14:paraId="0C7FE825" w14:textId="77777777" w:rsidR="00A7522E" w:rsidRPr="00A7522E" w:rsidRDefault="00A7522E">
      <w:pPr>
        <w:numPr>
          <w:ilvl w:val="0"/>
          <w:numId w:val="8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transaction ledgers prevent financial fraud and money laundering.</w:t>
      </w:r>
    </w:p>
    <w:p w14:paraId="21F98B1E" w14:textId="77777777" w:rsidR="00A7522E" w:rsidRPr="00A7522E" w:rsidRDefault="00A7522E">
      <w:pPr>
        <w:numPr>
          <w:ilvl w:val="0"/>
          <w:numId w:val="8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transaction monitoring ensures adherence to AML regulations.</w:t>
      </w:r>
    </w:p>
    <w:p w14:paraId="7D5AAFCC" w14:textId="77777777" w:rsidR="00A7522E" w:rsidRPr="00A7522E" w:rsidRDefault="00A7522E">
      <w:pPr>
        <w:numPr>
          <w:ilvl w:val="0"/>
          <w:numId w:val="88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reporting enables financial institutions to share compliance data securely.</w:t>
      </w:r>
    </w:p>
    <w:p w14:paraId="1B17244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Blockchain for Financial Regulatory Compliance</w:t>
      </w:r>
      <w:r w:rsidRPr="00A7522E">
        <w:rPr>
          <w:rFonts w:ascii="Times New Roman" w:eastAsia="Times New Roman" w:hAnsi="Times New Roman" w:cs="Times New Roman"/>
          <w:kern w:val="0"/>
          <w:sz w:val="24"/>
          <w:szCs w:val="24"/>
          <w:lang w:eastAsia="en-IN"/>
          <w14:ligatures w14:val="none"/>
        </w:rPr>
        <w:t xml:space="preserve"> JPMorgan deployed </w:t>
      </w:r>
      <w:r w:rsidRPr="00A7522E">
        <w:rPr>
          <w:rFonts w:ascii="Times New Roman" w:eastAsia="Times New Roman" w:hAnsi="Times New Roman" w:cs="Times New Roman"/>
          <w:b/>
          <w:bCs/>
          <w:kern w:val="0"/>
          <w:sz w:val="24"/>
          <w:szCs w:val="24"/>
          <w:lang w:eastAsia="en-IN"/>
          <w14:ligatures w14:val="none"/>
        </w:rPr>
        <w:t>blockchain-based AML monitoring</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fraud detection time and improving banking compliance efficiency.</w:t>
      </w:r>
    </w:p>
    <w:p w14:paraId="61D7019E"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Smart Contracts for Automated Regulatory Compliance</w:t>
      </w:r>
    </w:p>
    <w:p w14:paraId="1065FE17"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Smart contracts are </w:t>
      </w:r>
      <w:r w:rsidRPr="00A7522E">
        <w:rPr>
          <w:rFonts w:ascii="Times New Roman" w:eastAsia="Times New Roman" w:hAnsi="Times New Roman" w:cs="Times New Roman"/>
          <w:b/>
          <w:bCs/>
          <w:kern w:val="0"/>
          <w:sz w:val="24"/>
          <w:szCs w:val="24"/>
          <w:lang w:eastAsia="en-IN"/>
          <w14:ligatures w14:val="none"/>
        </w:rPr>
        <w:t>self-executing agreements</w:t>
      </w:r>
      <w:r w:rsidRPr="00A7522E">
        <w:rPr>
          <w:rFonts w:ascii="Times New Roman" w:eastAsia="Times New Roman" w:hAnsi="Times New Roman" w:cs="Times New Roman"/>
          <w:kern w:val="0"/>
          <w:sz w:val="24"/>
          <w:szCs w:val="24"/>
          <w:lang w:eastAsia="en-IN"/>
          <w14:ligatures w14:val="none"/>
        </w:rPr>
        <w:t xml:space="preserve"> stored on a blockchain that automatically enforce compliance rules.</w:t>
      </w:r>
    </w:p>
    <w:p w14:paraId="33D17D37" w14:textId="77777777" w:rsidR="00A7522E" w:rsidRPr="00A7522E" w:rsidRDefault="00A7522E">
      <w:pPr>
        <w:numPr>
          <w:ilvl w:val="0"/>
          <w:numId w:val="8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enforcement of contractual obligations in supply chains.</w:t>
      </w:r>
    </w:p>
    <w:p w14:paraId="06BD7E0D" w14:textId="77777777" w:rsidR="00A7522E" w:rsidRPr="00A7522E" w:rsidRDefault="00A7522E">
      <w:pPr>
        <w:numPr>
          <w:ilvl w:val="0"/>
          <w:numId w:val="8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tax compliance reporting and payment settlements.</w:t>
      </w:r>
    </w:p>
    <w:p w14:paraId="2E996EBF" w14:textId="77777777" w:rsidR="00A7522E" w:rsidRPr="00A7522E" w:rsidRDefault="00A7522E">
      <w:pPr>
        <w:numPr>
          <w:ilvl w:val="0"/>
          <w:numId w:val="88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Regulatory policy updates seamlessly integrated into smart contracts.</w:t>
      </w:r>
    </w:p>
    <w:p w14:paraId="4F3A6DCD"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Smart Contract-Based Compliance System</w:t>
      </w:r>
      <w:r w:rsidRPr="00A7522E">
        <w:rPr>
          <w:rFonts w:ascii="Times New Roman" w:eastAsia="Times New Roman" w:hAnsi="Times New Roman" w:cs="Times New Roman"/>
          <w:kern w:val="0"/>
          <w:sz w:val="24"/>
          <w:szCs w:val="24"/>
          <w:lang w:eastAsia="en-IN"/>
          <w14:ligatures w14:val="none"/>
        </w:rPr>
        <w:t xml:space="preserve"> Tesla used </w:t>
      </w:r>
      <w:r w:rsidRPr="00A7522E">
        <w:rPr>
          <w:rFonts w:ascii="Times New Roman" w:eastAsia="Times New Roman" w:hAnsi="Times New Roman" w:cs="Times New Roman"/>
          <w:b/>
          <w:bCs/>
          <w:kern w:val="0"/>
          <w:sz w:val="24"/>
          <w:szCs w:val="24"/>
          <w:lang w:eastAsia="en-IN"/>
          <w14:ligatures w14:val="none"/>
        </w:rPr>
        <w:t>blockchain-based smart contracts</w:t>
      </w:r>
      <w:r w:rsidRPr="00A7522E">
        <w:rPr>
          <w:rFonts w:ascii="Times New Roman" w:eastAsia="Times New Roman" w:hAnsi="Times New Roman" w:cs="Times New Roman"/>
          <w:kern w:val="0"/>
          <w:sz w:val="24"/>
          <w:szCs w:val="24"/>
          <w:lang w:eastAsia="en-IN"/>
          <w14:ligatures w14:val="none"/>
        </w:rPr>
        <w:t xml:space="preserve"> to automate </w:t>
      </w:r>
      <w:r w:rsidRPr="00A7522E">
        <w:rPr>
          <w:rFonts w:ascii="Times New Roman" w:eastAsia="Times New Roman" w:hAnsi="Times New Roman" w:cs="Times New Roman"/>
          <w:b/>
          <w:bCs/>
          <w:kern w:val="0"/>
          <w:sz w:val="24"/>
          <w:szCs w:val="24"/>
          <w:lang w:eastAsia="en-IN"/>
          <w14:ligatures w14:val="none"/>
        </w:rPr>
        <w:t>third-party compliance tracking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vendor risk management and contract enforcement.</w:t>
      </w:r>
    </w:p>
    <w:p w14:paraId="0F933834"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GDPR and Data Privacy Compliance</w:t>
      </w:r>
    </w:p>
    <w:p w14:paraId="1DDFD77E" w14:textId="77777777" w:rsidR="00A7522E" w:rsidRPr="00A7522E" w:rsidRDefault="00A7522E">
      <w:pPr>
        <w:numPr>
          <w:ilvl w:val="0"/>
          <w:numId w:val="8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Blockchain-based identity verification ensures secure access to sensitive data.</w:t>
      </w:r>
    </w:p>
    <w:p w14:paraId="2F5AC3E2" w14:textId="77777777" w:rsidR="00A7522E" w:rsidRPr="00A7522E" w:rsidRDefault="00A7522E">
      <w:pPr>
        <w:numPr>
          <w:ilvl w:val="0"/>
          <w:numId w:val="8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data ownership enhances GDPR compliance and data sovereignty.</w:t>
      </w:r>
    </w:p>
    <w:p w14:paraId="4819770A" w14:textId="77777777" w:rsidR="00A7522E" w:rsidRPr="00A7522E" w:rsidRDefault="00A7522E">
      <w:pPr>
        <w:numPr>
          <w:ilvl w:val="0"/>
          <w:numId w:val="88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audit logs maintain transparency in data processing and storage.</w:t>
      </w:r>
    </w:p>
    <w:p w14:paraId="13F88E7B"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Blockchain-Driven GDPR Compliance Strategy</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blockchain-secured identity management</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GDPR adherence and user data protection.</w:t>
      </w:r>
    </w:p>
    <w:p w14:paraId="417EC1FA"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C25645">
          <v:rect id="_x0000_i1500" style="width:0;height:1.5pt" o:hralign="center" o:hrstd="t" o:hr="t" fillcolor="#a0a0a0" stroked="f"/>
        </w:pict>
      </w:r>
    </w:p>
    <w:p w14:paraId="36E45DA0"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Challenges in Blockchain-Based Compliance</w:t>
      </w:r>
    </w:p>
    <w:p w14:paraId="71E899BD"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Regulatory Uncertainty</w:t>
      </w:r>
    </w:p>
    <w:p w14:paraId="035EE6F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Challenge:</w:t>
      </w:r>
      <w:r w:rsidRPr="00A7522E">
        <w:rPr>
          <w:rFonts w:ascii="Times New Roman" w:eastAsia="Times New Roman" w:hAnsi="Times New Roman" w:cs="Times New Roman"/>
          <w:kern w:val="0"/>
          <w:sz w:val="24"/>
          <w:szCs w:val="24"/>
          <w:lang w:eastAsia="en-IN"/>
          <w14:ligatures w14:val="none"/>
        </w:rPr>
        <w:t xml:space="preserve"> Blockchain regulations are still evolving, leading to compliance complexities.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AI-driven regulatory intelligence tools</w:t>
      </w:r>
      <w:r w:rsidRPr="00A7522E">
        <w:rPr>
          <w:rFonts w:ascii="Times New Roman" w:eastAsia="Times New Roman" w:hAnsi="Times New Roman" w:cs="Times New Roman"/>
          <w:kern w:val="0"/>
          <w:sz w:val="24"/>
          <w:szCs w:val="24"/>
          <w:lang w:eastAsia="en-IN"/>
          <w14:ligatures w14:val="none"/>
        </w:rPr>
        <w:t xml:space="preserve"> to track legal updates and ensure compliance alignment.</w:t>
      </w:r>
    </w:p>
    <w:p w14:paraId="6ACF5C95"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Balancing Transparency and Data Privacy</w:t>
      </w:r>
    </w:p>
    <w:p w14:paraId="301FAB9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Blockchain’s transparency must be balanced with data privacy laws.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zero-knowledge proofs (ZKPs)</w:t>
      </w:r>
      <w:r w:rsidRPr="00A7522E">
        <w:rPr>
          <w:rFonts w:ascii="Times New Roman" w:eastAsia="Times New Roman" w:hAnsi="Times New Roman" w:cs="Times New Roman"/>
          <w:kern w:val="0"/>
          <w:sz w:val="24"/>
          <w:szCs w:val="24"/>
          <w:lang w:eastAsia="en-IN"/>
          <w14:ligatures w14:val="none"/>
        </w:rPr>
        <w:t xml:space="preserve"> to verify compliance without exposing sensitive data.</w:t>
      </w:r>
    </w:p>
    <w:p w14:paraId="4A061286"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Interoperability Between Legacy Systems and Blockchain</w:t>
      </w:r>
    </w:p>
    <w:p w14:paraId="66017CA3"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Traditional compliance systems may not integrate seamlessly with blockchain technology.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Deploy </w:t>
      </w:r>
      <w:r w:rsidRPr="00A7522E">
        <w:rPr>
          <w:rFonts w:ascii="Times New Roman" w:eastAsia="Times New Roman" w:hAnsi="Times New Roman" w:cs="Times New Roman"/>
          <w:b/>
          <w:bCs/>
          <w:kern w:val="0"/>
          <w:sz w:val="24"/>
          <w:szCs w:val="24"/>
          <w:lang w:eastAsia="en-IN"/>
          <w14:ligatures w14:val="none"/>
        </w:rPr>
        <w:t>hybrid compliance frameworks</w:t>
      </w:r>
      <w:r w:rsidRPr="00A7522E">
        <w:rPr>
          <w:rFonts w:ascii="Times New Roman" w:eastAsia="Times New Roman" w:hAnsi="Times New Roman" w:cs="Times New Roman"/>
          <w:kern w:val="0"/>
          <w:sz w:val="24"/>
          <w:szCs w:val="24"/>
          <w:lang w:eastAsia="en-IN"/>
          <w14:ligatures w14:val="none"/>
        </w:rPr>
        <w:t xml:space="preserve"> combining blockchain security with legacy system compatibility.</w:t>
      </w:r>
    </w:p>
    <w:p w14:paraId="621770E0"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Deutsche Bank’s Hybrid Blockchain Compliance System</w:t>
      </w:r>
      <w:r w:rsidRPr="00A7522E">
        <w:rPr>
          <w:rFonts w:ascii="Times New Roman" w:eastAsia="Times New Roman" w:hAnsi="Times New Roman" w:cs="Times New Roman"/>
          <w:kern w:val="0"/>
          <w:sz w:val="24"/>
          <w:szCs w:val="24"/>
          <w:lang w:eastAsia="en-IN"/>
          <w14:ligatures w14:val="none"/>
        </w:rPr>
        <w:t xml:space="preserve"> Deutsche Bank integrated </w:t>
      </w:r>
      <w:r w:rsidRPr="00A7522E">
        <w:rPr>
          <w:rFonts w:ascii="Times New Roman" w:eastAsia="Times New Roman" w:hAnsi="Times New Roman" w:cs="Times New Roman"/>
          <w:b/>
          <w:bCs/>
          <w:kern w:val="0"/>
          <w:sz w:val="24"/>
          <w:szCs w:val="24"/>
          <w:lang w:eastAsia="en-IN"/>
          <w14:ligatures w14:val="none"/>
        </w:rPr>
        <w:t>blockchain with existing compliance frameworks</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AML adherence and transaction security.</w:t>
      </w:r>
    </w:p>
    <w:p w14:paraId="38521E49"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74610C">
          <v:rect id="_x0000_i1501" style="width:0;height:1.5pt" o:hralign="center" o:hrstd="t" o:hr="t" fillcolor="#a0a0a0" stroked="f"/>
        </w:pict>
      </w:r>
    </w:p>
    <w:p w14:paraId="4160B95A"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Blockchain in Compliance</w:t>
      </w:r>
    </w:p>
    <w:p w14:paraId="36B37B9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Blockchain for Autonomous Compliance</w:t>
      </w:r>
    </w:p>
    <w:p w14:paraId="1E9893FD" w14:textId="77777777" w:rsidR="00A7522E" w:rsidRPr="00A7522E" w:rsidRDefault="00A7522E">
      <w:pPr>
        <w:numPr>
          <w:ilvl w:val="0"/>
          <w:numId w:val="8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smart contracts</w:t>
      </w:r>
      <w:r w:rsidRPr="00A7522E">
        <w:rPr>
          <w:rFonts w:ascii="Times New Roman" w:eastAsia="Times New Roman" w:hAnsi="Times New Roman" w:cs="Times New Roman"/>
          <w:kern w:val="0"/>
          <w:sz w:val="24"/>
          <w:szCs w:val="24"/>
          <w:lang w:eastAsia="en-IN"/>
          <w14:ligatures w14:val="none"/>
        </w:rPr>
        <w:t xml:space="preserve"> will self-execute compliance policies.</w:t>
      </w:r>
    </w:p>
    <w:p w14:paraId="5E7225BA" w14:textId="77777777" w:rsidR="00A7522E" w:rsidRPr="00A7522E" w:rsidRDefault="00A7522E">
      <w:pPr>
        <w:numPr>
          <w:ilvl w:val="0"/>
          <w:numId w:val="8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Predictive blockchain analytics</w:t>
      </w:r>
      <w:r w:rsidRPr="00A7522E">
        <w:rPr>
          <w:rFonts w:ascii="Times New Roman" w:eastAsia="Times New Roman" w:hAnsi="Times New Roman" w:cs="Times New Roman"/>
          <w:kern w:val="0"/>
          <w:sz w:val="24"/>
          <w:szCs w:val="24"/>
          <w:lang w:eastAsia="en-IN"/>
          <w14:ligatures w14:val="none"/>
        </w:rPr>
        <w:t xml:space="preserve"> will identify emerging regulatory risks.</w:t>
      </w:r>
    </w:p>
    <w:p w14:paraId="5C1E4216" w14:textId="77777777" w:rsidR="00A7522E" w:rsidRPr="00A7522E" w:rsidRDefault="00A7522E">
      <w:pPr>
        <w:numPr>
          <w:ilvl w:val="0"/>
          <w:numId w:val="88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Autonomous compliance monitoring</w:t>
      </w:r>
      <w:r w:rsidRPr="00A7522E">
        <w:rPr>
          <w:rFonts w:ascii="Times New Roman" w:eastAsia="Times New Roman" w:hAnsi="Times New Roman" w:cs="Times New Roman"/>
          <w:kern w:val="0"/>
          <w:sz w:val="24"/>
          <w:szCs w:val="24"/>
          <w:lang w:eastAsia="en-IN"/>
          <w14:ligatures w14:val="none"/>
        </w:rPr>
        <w:t xml:space="preserve"> will ensure real-time policy enforcement.</w:t>
      </w:r>
    </w:p>
    <w:p w14:paraId="0FDA26F4"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Blockchain-Driven Regulatory Ecosystems</w:t>
      </w:r>
    </w:p>
    <w:p w14:paraId="3F1513C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6A417BA" w14:textId="77777777" w:rsidR="00A7522E" w:rsidRPr="00A7522E" w:rsidRDefault="00A7522E">
      <w:pPr>
        <w:numPr>
          <w:ilvl w:val="0"/>
          <w:numId w:val="8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blockchain-enabled compliance tracking systems.</w:t>
      </w:r>
    </w:p>
    <w:p w14:paraId="002F0607" w14:textId="77777777" w:rsidR="00A7522E" w:rsidRPr="00A7522E" w:rsidRDefault="00A7522E">
      <w:pPr>
        <w:numPr>
          <w:ilvl w:val="0"/>
          <w:numId w:val="8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legal alignment with evolving blockchain regulations.</w:t>
      </w:r>
    </w:p>
    <w:p w14:paraId="2706EAA6" w14:textId="77777777" w:rsidR="00A7522E" w:rsidRPr="00A7522E" w:rsidRDefault="00A7522E">
      <w:pPr>
        <w:numPr>
          <w:ilvl w:val="0"/>
          <w:numId w:val="88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Leverage AI-powered regulatory bots for automated compliance audits.</w:t>
      </w:r>
    </w:p>
    <w:p w14:paraId="4F64AD4F"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Blockchain-Driven Compliance Optimization</w:t>
      </w:r>
      <w:r w:rsidRPr="00A7522E">
        <w:rPr>
          <w:rFonts w:ascii="Times New Roman" w:eastAsia="Times New Roman" w:hAnsi="Times New Roman" w:cs="Times New Roman"/>
          <w:kern w:val="0"/>
          <w:sz w:val="24"/>
          <w:szCs w:val="24"/>
          <w:lang w:eastAsia="en-IN"/>
          <w14:ligatures w14:val="none"/>
        </w:rPr>
        <w:t xml:space="preserve"> Amazon deployed </w:t>
      </w:r>
      <w:r w:rsidRPr="00A7522E">
        <w:rPr>
          <w:rFonts w:ascii="Times New Roman" w:eastAsia="Times New Roman" w:hAnsi="Times New Roman" w:cs="Times New Roman"/>
          <w:b/>
          <w:bCs/>
          <w:kern w:val="0"/>
          <w:sz w:val="24"/>
          <w:szCs w:val="24"/>
          <w:lang w:eastAsia="en-IN"/>
          <w14:ligatures w14:val="none"/>
        </w:rPr>
        <w:t>blockchain-based supply chain compliance monitoring</w:t>
      </w:r>
      <w:r w:rsidRPr="00A7522E">
        <w:rPr>
          <w:rFonts w:ascii="Times New Roman" w:eastAsia="Times New Roman" w:hAnsi="Times New Roman" w:cs="Times New Roman"/>
          <w:kern w:val="0"/>
          <w:sz w:val="24"/>
          <w:szCs w:val="24"/>
          <w:lang w:eastAsia="en-IN"/>
          <w14:ligatures w14:val="none"/>
        </w:rPr>
        <w:t>, reducing regulatory risks and improving ESG governance.</w:t>
      </w:r>
    </w:p>
    <w:p w14:paraId="6459911B"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BBC3E0">
          <v:rect id="_x0000_i1502" style="width:0;height:1.5pt" o:hralign="center" o:hrstd="t" o:hr="t" fillcolor="#a0a0a0" stroked="f"/>
        </w:pict>
      </w:r>
    </w:p>
    <w:p w14:paraId="5B2097B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0C6A3330"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is transforming </w:t>
      </w:r>
      <w:r w:rsidRPr="00A7522E">
        <w:rPr>
          <w:rFonts w:ascii="Times New Roman" w:eastAsia="Times New Roman" w:hAnsi="Times New Roman" w:cs="Times New Roman"/>
          <w:b/>
          <w:bCs/>
          <w:kern w:val="0"/>
          <w:sz w:val="24"/>
          <w:szCs w:val="24"/>
          <w:lang w:eastAsia="en-IN"/>
          <w14:ligatures w14:val="none"/>
        </w:rPr>
        <w:t>regulatory compliance</w:t>
      </w:r>
      <w:r w:rsidRPr="00A7522E">
        <w:rPr>
          <w:rFonts w:ascii="Times New Roman" w:eastAsia="Times New Roman" w:hAnsi="Times New Roman" w:cs="Times New Roman"/>
          <w:kern w:val="0"/>
          <w:sz w:val="24"/>
          <w:szCs w:val="24"/>
          <w:lang w:eastAsia="en-IN"/>
          <w14:ligatures w14:val="none"/>
        </w:rPr>
        <w:t xml:space="preserve">, offering organizations </w:t>
      </w:r>
      <w:r w:rsidRPr="00A7522E">
        <w:rPr>
          <w:rFonts w:ascii="Times New Roman" w:eastAsia="Times New Roman" w:hAnsi="Times New Roman" w:cs="Times New Roman"/>
          <w:b/>
          <w:bCs/>
          <w:kern w:val="0"/>
          <w:sz w:val="24"/>
          <w:szCs w:val="24"/>
          <w:lang w:eastAsia="en-IN"/>
          <w14:ligatures w14:val="none"/>
        </w:rPr>
        <w:t>real-time risk intelligence, immutable audit trails, and automated contract enforcement.</w:t>
      </w:r>
      <w:r w:rsidRPr="00A7522E">
        <w:rPr>
          <w:rFonts w:ascii="Times New Roman" w:eastAsia="Times New Roman" w:hAnsi="Times New Roman" w:cs="Times New Roman"/>
          <w:kern w:val="0"/>
          <w:sz w:val="24"/>
          <w:szCs w:val="24"/>
          <w:lang w:eastAsia="en-IN"/>
          <w14:ligatures w14:val="none"/>
        </w:rPr>
        <w:t xml:space="preserve"> By integrating </w:t>
      </w:r>
      <w:r w:rsidRPr="00A7522E">
        <w:rPr>
          <w:rFonts w:ascii="Times New Roman" w:eastAsia="Times New Roman" w:hAnsi="Times New Roman" w:cs="Times New Roman"/>
          <w:b/>
          <w:bCs/>
          <w:kern w:val="0"/>
          <w:sz w:val="24"/>
          <w:szCs w:val="24"/>
          <w:lang w:eastAsia="en-IN"/>
          <w14:ligatures w14:val="none"/>
        </w:rPr>
        <w:t xml:space="preserve">AI-driven compliance automation, blockchain-secured identity management, </w:t>
      </w:r>
      <w:r w:rsidRPr="00A7522E">
        <w:rPr>
          <w:rFonts w:ascii="Times New Roman" w:eastAsia="Times New Roman" w:hAnsi="Times New Roman" w:cs="Times New Roman"/>
          <w:b/>
          <w:bCs/>
          <w:kern w:val="0"/>
          <w:sz w:val="24"/>
          <w:szCs w:val="24"/>
          <w:lang w:eastAsia="en-IN"/>
          <w14:ligatures w14:val="none"/>
        </w:rPr>
        <w:lastRenderedPageBreak/>
        <w:t>and decentralized governance models</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enhance operational resilience, ensure regulatory transparency, and future-proof their compliance frameworks.</w:t>
      </w:r>
    </w:p>
    <w:p w14:paraId="79854D0D"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Cloud Computing and Security Compliance Challenges</w:t>
      </w:r>
    </w:p>
    <w:p w14:paraId="09E9E8E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6D99BA0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 computing has revolutionized business operations by providing </w:t>
      </w:r>
      <w:r w:rsidRPr="00A7522E">
        <w:rPr>
          <w:rFonts w:ascii="Times New Roman" w:eastAsia="Times New Roman" w:hAnsi="Times New Roman" w:cs="Times New Roman"/>
          <w:b/>
          <w:bCs/>
          <w:kern w:val="0"/>
          <w:sz w:val="24"/>
          <w:szCs w:val="24"/>
          <w:lang w:eastAsia="en-IN"/>
          <w14:ligatures w14:val="none"/>
        </w:rPr>
        <w:t>scalable, flexible, and cost-effective</w:t>
      </w:r>
      <w:r w:rsidRPr="00A7522E">
        <w:rPr>
          <w:rFonts w:ascii="Times New Roman" w:eastAsia="Times New Roman" w:hAnsi="Times New Roman" w:cs="Times New Roman"/>
          <w:kern w:val="0"/>
          <w:sz w:val="24"/>
          <w:szCs w:val="24"/>
          <w:lang w:eastAsia="en-IN"/>
          <w14:ligatures w14:val="none"/>
        </w:rPr>
        <w:t xml:space="preserve"> infrastructure solutions. However, as organizations migrate critical data and applications to the cloud, they face </w:t>
      </w:r>
      <w:r w:rsidRPr="00A7522E">
        <w:rPr>
          <w:rFonts w:ascii="Times New Roman" w:eastAsia="Times New Roman" w:hAnsi="Times New Roman" w:cs="Times New Roman"/>
          <w:b/>
          <w:bCs/>
          <w:kern w:val="0"/>
          <w:sz w:val="24"/>
          <w:szCs w:val="24"/>
          <w:lang w:eastAsia="en-IN"/>
          <w14:ligatures w14:val="none"/>
        </w:rPr>
        <w:t>complex security and compliance challenges</w:t>
      </w:r>
      <w:r w:rsidRPr="00A7522E">
        <w:rPr>
          <w:rFonts w:ascii="Times New Roman" w:eastAsia="Times New Roman" w:hAnsi="Times New Roman" w:cs="Times New Roman"/>
          <w:kern w:val="0"/>
          <w:sz w:val="24"/>
          <w:szCs w:val="24"/>
          <w:lang w:eastAsia="en-IN"/>
          <w14:ligatures w14:val="none"/>
        </w:rPr>
        <w:t xml:space="preserve">. Ensuring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in cloud environments requires </w:t>
      </w:r>
      <w:r w:rsidRPr="00A7522E">
        <w:rPr>
          <w:rFonts w:ascii="Times New Roman" w:eastAsia="Times New Roman" w:hAnsi="Times New Roman" w:cs="Times New Roman"/>
          <w:b/>
          <w:bCs/>
          <w:kern w:val="0"/>
          <w:sz w:val="24"/>
          <w:szCs w:val="24"/>
          <w:lang w:eastAsia="en-IN"/>
          <w14:ligatures w14:val="none"/>
        </w:rPr>
        <w:t>robust data protection strategies, regulatory adherence, and continuous security monitoring</w:t>
      </w:r>
      <w:r w:rsidRPr="00A7522E">
        <w:rPr>
          <w:rFonts w:ascii="Times New Roman" w:eastAsia="Times New Roman" w:hAnsi="Times New Roman" w:cs="Times New Roman"/>
          <w:kern w:val="0"/>
          <w:sz w:val="24"/>
          <w:szCs w:val="24"/>
          <w:lang w:eastAsia="en-IN"/>
          <w14:ligatures w14:val="none"/>
        </w:rPr>
        <w:t>.</w:t>
      </w:r>
    </w:p>
    <w:p w14:paraId="3D821733"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Cloud-based compliance challenges arise from </w:t>
      </w:r>
      <w:r w:rsidRPr="00A7522E">
        <w:rPr>
          <w:rFonts w:ascii="Times New Roman" w:eastAsia="Times New Roman" w:hAnsi="Times New Roman" w:cs="Times New Roman"/>
          <w:b/>
          <w:bCs/>
          <w:kern w:val="0"/>
          <w:sz w:val="24"/>
          <w:szCs w:val="24"/>
          <w:lang w:eastAsia="en-IN"/>
          <w14:ligatures w14:val="none"/>
        </w:rPr>
        <w:t>shared responsibility models, evolving regulatory requirements, and multi-cloud complexities</w:t>
      </w:r>
      <w:r w:rsidRPr="00A7522E">
        <w:rPr>
          <w:rFonts w:ascii="Times New Roman" w:eastAsia="Times New Roman" w:hAnsi="Times New Roman" w:cs="Times New Roman"/>
          <w:kern w:val="0"/>
          <w:sz w:val="24"/>
          <w:szCs w:val="24"/>
          <w:lang w:eastAsia="en-IN"/>
          <w14:ligatures w14:val="none"/>
        </w:rPr>
        <w:t xml:space="preserve">. Organizations must implement </w:t>
      </w:r>
      <w:r w:rsidRPr="00A7522E">
        <w:rPr>
          <w:rFonts w:ascii="Times New Roman" w:eastAsia="Times New Roman" w:hAnsi="Times New Roman" w:cs="Times New Roman"/>
          <w:b/>
          <w:bCs/>
          <w:kern w:val="0"/>
          <w:sz w:val="24"/>
          <w:szCs w:val="24"/>
          <w:lang w:eastAsia="en-IN"/>
          <w14:ligatures w14:val="none"/>
        </w:rPr>
        <w:t>AI-driven security automation, zero-trust architectures, and real-time compliance monitoring</w:t>
      </w:r>
      <w:r w:rsidRPr="00A7522E">
        <w:rPr>
          <w:rFonts w:ascii="Times New Roman" w:eastAsia="Times New Roman" w:hAnsi="Times New Roman" w:cs="Times New Roman"/>
          <w:kern w:val="0"/>
          <w:sz w:val="24"/>
          <w:szCs w:val="24"/>
          <w:lang w:eastAsia="en-IN"/>
          <w14:ligatures w14:val="none"/>
        </w:rPr>
        <w:t xml:space="preserve"> to address these challenges effectively.</w:t>
      </w:r>
    </w:p>
    <w:p w14:paraId="42C0E129"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the </w:t>
      </w:r>
      <w:r w:rsidRPr="00A7522E">
        <w:rPr>
          <w:rFonts w:ascii="Times New Roman" w:eastAsia="Times New Roman" w:hAnsi="Times New Roman" w:cs="Times New Roman"/>
          <w:b/>
          <w:bCs/>
          <w:kern w:val="0"/>
          <w:sz w:val="24"/>
          <w:szCs w:val="24"/>
          <w:lang w:eastAsia="en-IN"/>
          <w14:ligatures w14:val="none"/>
        </w:rPr>
        <w:t>security risks of cloud computing, compliance challenges, best practices for regulatory adherence, and case studies demonstrating successful cloud security governance.</w:t>
      </w:r>
    </w:p>
    <w:p w14:paraId="7C8AAF5E"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FA8466">
          <v:rect id="_x0000_i1503" style="width:0;height:1.5pt" o:hralign="center" o:hrstd="t" o:hr="t" fillcolor="#a0a0a0" stroked="f"/>
        </w:pict>
      </w:r>
    </w:p>
    <w:p w14:paraId="6F76A24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Security and Compliance Challenges in Cloud Computing</w:t>
      </w:r>
    </w:p>
    <w:p w14:paraId="353D7F9A"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Regulatory Compliance</w:t>
      </w:r>
    </w:p>
    <w:p w14:paraId="1354F4C4" w14:textId="77777777" w:rsidR="00A7522E" w:rsidRPr="00A7522E" w:rsidRDefault="00A7522E">
      <w:pPr>
        <w:numPr>
          <w:ilvl w:val="0"/>
          <w:numId w:val="8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Organizations must comply with </w:t>
      </w:r>
      <w:r w:rsidRPr="00A7522E">
        <w:rPr>
          <w:rFonts w:ascii="Times New Roman" w:eastAsia="Times New Roman" w:hAnsi="Times New Roman" w:cs="Times New Roman"/>
          <w:b/>
          <w:bCs/>
          <w:kern w:val="0"/>
          <w:sz w:val="24"/>
          <w:szCs w:val="24"/>
          <w:lang w:eastAsia="en-IN"/>
          <w14:ligatures w14:val="none"/>
        </w:rPr>
        <w:t>GDPR, HIPAA, CCPA, and ISO 27001</w:t>
      </w:r>
      <w:r w:rsidRPr="00A7522E">
        <w:rPr>
          <w:rFonts w:ascii="Times New Roman" w:eastAsia="Times New Roman" w:hAnsi="Times New Roman" w:cs="Times New Roman"/>
          <w:kern w:val="0"/>
          <w:sz w:val="24"/>
          <w:szCs w:val="24"/>
          <w:lang w:eastAsia="en-IN"/>
          <w14:ligatures w14:val="none"/>
        </w:rPr>
        <w:t xml:space="preserve"> while storing and processing data in the cloud.</w:t>
      </w:r>
    </w:p>
    <w:p w14:paraId="3D3EB10F" w14:textId="77777777" w:rsidR="00A7522E" w:rsidRPr="00A7522E" w:rsidRDefault="00A7522E">
      <w:pPr>
        <w:numPr>
          <w:ilvl w:val="0"/>
          <w:numId w:val="88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AI-driven compliance monitoring tools</w:t>
      </w:r>
      <w:r w:rsidRPr="00A7522E">
        <w:rPr>
          <w:rFonts w:ascii="Times New Roman" w:eastAsia="Times New Roman" w:hAnsi="Times New Roman" w:cs="Times New Roman"/>
          <w:kern w:val="0"/>
          <w:sz w:val="24"/>
          <w:szCs w:val="24"/>
          <w:lang w:eastAsia="en-IN"/>
          <w14:ligatures w14:val="none"/>
        </w:rPr>
        <w:t xml:space="preserve"> to track regulatory changes and automate data protection policies.</w:t>
      </w:r>
    </w:p>
    <w:p w14:paraId="291B6C95"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Shared Responsibility Model Risks</w:t>
      </w:r>
    </w:p>
    <w:p w14:paraId="1C216BB2" w14:textId="77777777" w:rsidR="00A7522E" w:rsidRPr="00A7522E" w:rsidRDefault="00A7522E">
      <w:pPr>
        <w:numPr>
          <w:ilvl w:val="0"/>
          <w:numId w:val="8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providers manage infrastructure security, but customers are responsible for </w:t>
      </w:r>
      <w:r w:rsidRPr="00A7522E">
        <w:rPr>
          <w:rFonts w:ascii="Times New Roman" w:eastAsia="Times New Roman" w:hAnsi="Times New Roman" w:cs="Times New Roman"/>
          <w:b/>
          <w:bCs/>
          <w:kern w:val="0"/>
          <w:sz w:val="24"/>
          <w:szCs w:val="24"/>
          <w:lang w:eastAsia="en-IN"/>
          <w14:ligatures w14:val="none"/>
        </w:rPr>
        <w:t>data security and access control.</w:t>
      </w:r>
    </w:p>
    <w:p w14:paraId="492D3DCA" w14:textId="77777777" w:rsidR="00A7522E" w:rsidRPr="00A7522E" w:rsidRDefault="00A7522E">
      <w:pPr>
        <w:numPr>
          <w:ilvl w:val="0"/>
          <w:numId w:val="88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Enforce </w:t>
      </w:r>
      <w:r w:rsidRPr="00A7522E">
        <w:rPr>
          <w:rFonts w:ascii="Times New Roman" w:eastAsia="Times New Roman" w:hAnsi="Times New Roman" w:cs="Times New Roman"/>
          <w:b/>
          <w:bCs/>
          <w:kern w:val="0"/>
          <w:sz w:val="24"/>
          <w:szCs w:val="24"/>
          <w:lang w:eastAsia="en-IN"/>
          <w14:ligatures w14:val="none"/>
        </w:rPr>
        <w:t>zero-trust security frameworks</w:t>
      </w:r>
      <w:r w:rsidRPr="00A7522E">
        <w:rPr>
          <w:rFonts w:ascii="Times New Roman" w:eastAsia="Times New Roman" w:hAnsi="Times New Roman" w:cs="Times New Roman"/>
          <w:kern w:val="0"/>
          <w:sz w:val="24"/>
          <w:szCs w:val="24"/>
          <w:lang w:eastAsia="en-IN"/>
          <w14:ligatures w14:val="none"/>
        </w:rPr>
        <w:t xml:space="preserve"> and </w:t>
      </w:r>
      <w:r w:rsidRPr="00A7522E">
        <w:rPr>
          <w:rFonts w:ascii="Times New Roman" w:eastAsia="Times New Roman" w:hAnsi="Times New Roman" w:cs="Times New Roman"/>
          <w:b/>
          <w:bCs/>
          <w:kern w:val="0"/>
          <w:sz w:val="24"/>
          <w:szCs w:val="24"/>
          <w:lang w:eastAsia="en-IN"/>
          <w14:ligatures w14:val="none"/>
        </w:rPr>
        <w:t>multi-factor authentication (MFA)</w:t>
      </w:r>
      <w:r w:rsidRPr="00A7522E">
        <w:rPr>
          <w:rFonts w:ascii="Times New Roman" w:eastAsia="Times New Roman" w:hAnsi="Times New Roman" w:cs="Times New Roman"/>
          <w:kern w:val="0"/>
          <w:sz w:val="24"/>
          <w:szCs w:val="24"/>
          <w:lang w:eastAsia="en-IN"/>
          <w14:ligatures w14:val="none"/>
        </w:rPr>
        <w:t xml:space="preserve"> to prevent unauthorized access.</w:t>
      </w:r>
    </w:p>
    <w:p w14:paraId="67A85C1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Cloud Misconfigurations and Data Breaches</w:t>
      </w:r>
    </w:p>
    <w:p w14:paraId="40E1421C" w14:textId="77777777" w:rsidR="00A7522E" w:rsidRPr="00A7522E" w:rsidRDefault="00A7522E">
      <w:pPr>
        <w:numPr>
          <w:ilvl w:val="0"/>
          <w:numId w:val="8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Misconfigured cloud environments lead to </w:t>
      </w:r>
      <w:r w:rsidRPr="00A7522E">
        <w:rPr>
          <w:rFonts w:ascii="Times New Roman" w:eastAsia="Times New Roman" w:hAnsi="Times New Roman" w:cs="Times New Roman"/>
          <w:b/>
          <w:bCs/>
          <w:kern w:val="0"/>
          <w:sz w:val="24"/>
          <w:szCs w:val="24"/>
          <w:lang w:eastAsia="en-IN"/>
          <w14:ligatures w14:val="none"/>
        </w:rPr>
        <w:t>data exposure, insider threats, and unauthorized access.</w:t>
      </w:r>
    </w:p>
    <w:p w14:paraId="1CB1F3A8" w14:textId="77777777" w:rsidR="00A7522E" w:rsidRPr="00A7522E" w:rsidRDefault="00A7522E">
      <w:pPr>
        <w:numPr>
          <w:ilvl w:val="0"/>
          <w:numId w:val="88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AI-powered security posture management</w:t>
      </w:r>
      <w:r w:rsidRPr="00A7522E">
        <w:rPr>
          <w:rFonts w:ascii="Times New Roman" w:eastAsia="Times New Roman" w:hAnsi="Times New Roman" w:cs="Times New Roman"/>
          <w:kern w:val="0"/>
          <w:sz w:val="24"/>
          <w:szCs w:val="24"/>
          <w:lang w:eastAsia="en-IN"/>
          <w14:ligatures w14:val="none"/>
        </w:rPr>
        <w:t xml:space="preserve"> to detect misconfigurations and enforce security policies.</w:t>
      </w:r>
    </w:p>
    <w:p w14:paraId="71DD3272"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Capital One Cloud Data Breach (2019)</w:t>
      </w:r>
      <w:r w:rsidRPr="00A7522E">
        <w:rPr>
          <w:rFonts w:ascii="Times New Roman" w:eastAsia="Times New Roman" w:hAnsi="Times New Roman" w:cs="Times New Roman"/>
          <w:kern w:val="0"/>
          <w:sz w:val="24"/>
          <w:szCs w:val="24"/>
          <w:lang w:eastAsia="en-IN"/>
          <w14:ligatures w14:val="none"/>
        </w:rPr>
        <w:t xml:space="preserve"> Capital One suffered a </w:t>
      </w:r>
      <w:r w:rsidRPr="00A7522E">
        <w:rPr>
          <w:rFonts w:ascii="Times New Roman" w:eastAsia="Times New Roman" w:hAnsi="Times New Roman" w:cs="Times New Roman"/>
          <w:b/>
          <w:bCs/>
          <w:kern w:val="0"/>
          <w:sz w:val="24"/>
          <w:szCs w:val="24"/>
          <w:lang w:eastAsia="en-IN"/>
          <w14:ligatures w14:val="none"/>
        </w:rPr>
        <w:t>data breach affecting 100 million customers</w:t>
      </w:r>
      <w:r w:rsidRPr="00A7522E">
        <w:rPr>
          <w:rFonts w:ascii="Times New Roman" w:eastAsia="Times New Roman" w:hAnsi="Times New Roman" w:cs="Times New Roman"/>
          <w:kern w:val="0"/>
          <w:sz w:val="24"/>
          <w:szCs w:val="24"/>
          <w:lang w:eastAsia="en-IN"/>
          <w14:ligatures w14:val="none"/>
        </w:rPr>
        <w:t xml:space="preserve"> due to a </w:t>
      </w:r>
      <w:r w:rsidRPr="00A7522E">
        <w:rPr>
          <w:rFonts w:ascii="Times New Roman" w:eastAsia="Times New Roman" w:hAnsi="Times New Roman" w:cs="Times New Roman"/>
          <w:b/>
          <w:bCs/>
          <w:kern w:val="0"/>
          <w:sz w:val="24"/>
          <w:szCs w:val="24"/>
          <w:lang w:eastAsia="en-IN"/>
          <w14:ligatures w14:val="none"/>
        </w:rPr>
        <w:t>misconfigured firewall</w:t>
      </w:r>
      <w:r w:rsidRPr="00A7522E">
        <w:rPr>
          <w:rFonts w:ascii="Times New Roman" w:eastAsia="Times New Roman" w:hAnsi="Times New Roman" w:cs="Times New Roman"/>
          <w:kern w:val="0"/>
          <w:sz w:val="24"/>
          <w:szCs w:val="24"/>
          <w:lang w:eastAsia="en-IN"/>
          <w14:ligatures w14:val="none"/>
        </w:rPr>
        <w:t xml:space="preserve"> in its cloud infrastructure.</w:t>
      </w:r>
    </w:p>
    <w:p w14:paraId="4DE52504"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Lesson:</w:t>
      </w:r>
      <w:r w:rsidRPr="00A7522E">
        <w:rPr>
          <w:rFonts w:ascii="Times New Roman" w:eastAsia="Times New Roman" w:hAnsi="Times New Roman" w:cs="Times New Roman"/>
          <w:kern w:val="0"/>
          <w:sz w:val="24"/>
          <w:szCs w:val="24"/>
          <w:lang w:eastAsia="en-IN"/>
          <w14:ligatures w14:val="none"/>
        </w:rPr>
        <w:t xml:space="preserve"> Automate security audits and compliance checks to detect </w:t>
      </w:r>
      <w:r w:rsidRPr="00A7522E">
        <w:rPr>
          <w:rFonts w:ascii="Times New Roman" w:eastAsia="Times New Roman" w:hAnsi="Times New Roman" w:cs="Times New Roman"/>
          <w:b/>
          <w:bCs/>
          <w:kern w:val="0"/>
          <w:sz w:val="24"/>
          <w:szCs w:val="24"/>
          <w:lang w:eastAsia="en-IN"/>
          <w14:ligatures w14:val="none"/>
        </w:rPr>
        <w:t>cloud misconfigurations before exploitation.</w:t>
      </w:r>
    </w:p>
    <w:p w14:paraId="6AC9EFFB"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B5EAE9">
          <v:rect id="_x0000_i1504" style="width:0;height:1.5pt" o:hralign="center" o:hrstd="t" o:hr="t" fillcolor="#a0a0a0" stroked="f"/>
        </w:pict>
      </w:r>
    </w:p>
    <w:p w14:paraId="60084EB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Cloud Security and Compliance</w:t>
      </w:r>
    </w:p>
    <w:p w14:paraId="39C1B1DB"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Zero-Trust Cloud Security</w:t>
      </w:r>
    </w:p>
    <w:p w14:paraId="56D0E870"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must </w:t>
      </w:r>
      <w:r w:rsidRPr="00A7522E">
        <w:rPr>
          <w:rFonts w:ascii="Times New Roman" w:eastAsia="Times New Roman" w:hAnsi="Times New Roman" w:cs="Times New Roman"/>
          <w:b/>
          <w:bCs/>
          <w:kern w:val="0"/>
          <w:sz w:val="24"/>
          <w:szCs w:val="24"/>
          <w:lang w:eastAsia="en-IN"/>
          <w14:ligatures w14:val="none"/>
        </w:rPr>
        <w:t>shift from traditional perimeter security</w:t>
      </w:r>
      <w:r w:rsidRPr="00A7522E">
        <w:rPr>
          <w:rFonts w:ascii="Times New Roman" w:eastAsia="Times New Roman" w:hAnsi="Times New Roman" w:cs="Times New Roman"/>
          <w:kern w:val="0"/>
          <w:sz w:val="24"/>
          <w:szCs w:val="24"/>
          <w:lang w:eastAsia="en-IN"/>
          <w14:ligatures w14:val="none"/>
        </w:rPr>
        <w:t xml:space="preserve"> to a </w:t>
      </w:r>
      <w:r w:rsidRPr="00A7522E">
        <w:rPr>
          <w:rFonts w:ascii="Times New Roman" w:eastAsia="Times New Roman" w:hAnsi="Times New Roman" w:cs="Times New Roman"/>
          <w:b/>
          <w:bCs/>
          <w:kern w:val="0"/>
          <w:sz w:val="24"/>
          <w:szCs w:val="24"/>
          <w:lang w:eastAsia="en-IN"/>
          <w14:ligatures w14:val="none"/>
        </w:rPr>
        <w:t>zero-trust model</w:t>
      </w:r>
      <w:r w:rsidRPr="00A7522E">
        <w:rPr>
          <w:rFonts w:ascii="Times New Roman" w:eastAsia="Times New Roman" w:hAnsi="Times New Roman" w:cs="Times New Roman"/>
          <w:kern w:val="0"/>
          <w:sz w:val="24"/>
          <w:szCs w:val="24"/>
          <w:lang w:eastAsia="en-IN"/>
          <w14:ligatures w14:val="none"/>
        </w:rPr>
        <w:t>, which includes:</w:t>
      </w:r>
    </w:p>
    <w:p w14:paraId="2771EE46" w14:textId="77777777" w:rsidR="00A7522E" w:rsidRPr="00A7522E" w:rsidRDefault="00A7522E">
      <w:pPr>
        <w:numPr>
          <w:ilvl w:val="0"/>
          <w:numId w:val="8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Continuous identity verification</w:t>
      </w:r>
      <w:r w:rsidRPr="00A7522E">
        <w:rPr>
          <w:rFonts w:ascii="Times New Roman" w:eastAsia="Times New Roman" w:hAnsi="Times New Roman" w:cs="Times New Roman"/>
          <w:kern w:val="0"/>
          <w:sz w:val="24"/>
          <w:szCs w:val="24"/>
          <w:lang w:eastAsia="en-IN"/>
          <w14:ligatures w14:val="none"/>
        </w:rPr>
        <w:t xml:space="preserve"> for all users and devices.</w:t>
      </w:r>
    </w:p>
    <w:p w14:paraId="58CEC83F" w14:textId="77777777" w:rsidR="00A7522E" w:rsidRPr="00A7522E" w:rsidRDefault="00A7522E">
      <w:pPr>
        <w:numPr>
          <w:ilvl w:val="0"/>
          <w:numId w:val="8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Strict least-privilege access controls</w:t>
      </w:r>
      <w:r w:rsidRPr="00A7522E">
        <w:rPr>
          <w:rFonts w:ascii="Times New Roman" w:eastAsia="Times New Roman" w:hAnsi="Times New Roman" w:cs="Times New Roman"/>
          <w:kern w:val="0"/>
          <w:sz w:val="24"/>
          <w:szCs w:val="24"/>
          <w:lang w:eastAsia="en-IN"/>
          <w14:ligatures w14:val="none"/>
        </w:rPr>
        <w:t xml:space="preserve"> for sensitive cloud resources.</w:t>
      </w:r>
    </w:p>
    <w:p w14:paraId="0FE50A68" w14:textId="77777777" w:rsidR="00A7522E" w:rsidRPr="00A7522E" w:rsidRDefault="00A7522E">
      <w:pPr>
        <w:numPr>
          <w:ilvl w:val="0"/>
          <w:numId w:val="88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anomaly detection</w:t>
      </w:r>
      <w:r w:rsidRPr="00A7522E">
        <w:rPr>
          <w:rFonts w:ascii="Times New Roman" w:eastAsia="Times New Roman" w:hAnsi="Times New Roman" w:cs="Times New Roman"/>
          <w:kern w:val="0"/>
          <w:sz w:val="24"/>
          <w:szCs w:val="24"/>
          <w:lang w:eastAsia="en-IN"/>
          <w14:ligatures w14:val="none"/>
        </w:rPr>
        <w:t xml:space="preserve"> to identify insider threats.</w:t>
      </w:r>
    </w:p>
    <w:p w14:paraId="60CCF260"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Compliance Audits and Security Monitoring</w:t>
      </w:r>
    </w:p>
    <w:p w14:paraId="317B285D" w14:textId="77777777" w:rsidR="00A7522E" w:rsidRPr="00A7522E" w:rsidRDefault="00A7522E">
      <w:pPr>
        <w:numPr>
          <w:ilvl w:val="0"/>
          <w:numId w:val="8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AI-based compliance tracking tools</w:t>
      </w:r>
      <w:r w:rsidRPr="00A7522E">
        <w:rPr>
          <w:rFonts w:ascii="Times New Roman" w:eastAsia="Times New Roman" w:hAnsi="Times New Roman" w:cs="Times New Roman"/>
          <w:kern w:val="0"/>
          <w:sz w:val="24"/>
          <w:szCs w:val="24"/>
          <w:lang w:eastAsia="en-IN"/>
          <w14:ligatures w14:val="none"/>
        </w:rPr>
        <w:t xml:space="preserve"> to ensure </w:t>
      </w:r>
      <w:r w:rsidRPr="00A7522E">
        <w:rPr>
          <w:rFonts w:ascii="Times New Roman" w:eastAsia="Times New Roman" w:hAnsi="Times New Roman" w:cs="Times New Roman"/>
          <w:b/>
          <w:bCs/>
          <w:kern w:val="0"/>
          <w:sz w:val="24"/>
          <w:szCs w:val="24"/>
          <w:lang w:eastAsia="en-IN"/>
          <w14:ligatures w14:val="none"/>
        </w:rPr>
        <w:t>real-time regulatory adherence</w:t>
      </w:r>
      <w:r w:rsidRPr="00A7522E">
        <w:rPr>
          <w:rFonts w:ascii="Times New Roman" w:eastAsia="Times New Roman" w:hAnsi="Times New Roman" w:cs="Times New Roman"/>
          <w:kern w:val="0"/>
          <w:sz w:val="24"/>
          <w:szCs w:val="24"/>
          <w:lang w:eastAsia="en-IN"/>
          <w14:ligatures w14:val="none"/>
        </w:rPr>
        <w:t>.</w:t>
      </w:r>
    </w:p>
    <w:p w14:paraId="5CC8494E" w14:textId="77777777" w:rsidR="00A7522E" w:rsidRPr="00A7522E" w:rsidRDefault="00A7522E">
      <w:pPr>
        <w:numPr>
          <w:ilvl w:val="0"/>
          <w:numId w:val="8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Deploy cloud security information and event management (SIEM) systems</w:t>
      </w:r>
      <w:r w:rsidRPr="00A7522E">
        <w:rPr>
          <w:rFonts w:ascii="Times New Roman" w:eastAsia="Times New Roman" w:hAnsi="Times New Roman" w:cs="Times New Roman"/>
          <w:kern w:val="0"/>
          <w:sz w:val="24"/>
          <w:szCs w:val="24"/>
          <w:lang w:eastAsia="en-IN"/>
          <w14:ligatures w14:val="none"/>
        </w:rPr>
        <w:t xml:space="preserve"> to monitor threats.</w:t>
      </w:r>
    </w:p>
    <w:p w14:paraId="0AB12728" w14:textId="77777777" w:rsidR="00A7522E" w:rsidRPr="00A7522E" w:rsidRDefault="00A7522E">
      <w:pPr>
        <w:numPr>
          <w:ilvl w:val="0"/>
          <w:numId w:val="89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Leverage machine-learning models</w:t>
      </w:r>
      <w:r w:rsidRPr="00A7522E">
        <w:rPr>
          <w:rFonts w:ascii="Times New Roman" w:eastAsia="Times New Roman" w:hAnsi="Times New Roman" w:cs="Times New Roman"/>
          <w:kern w:val="0"/>
          <w:sz w:val="24"/>
          <w:szCs w:val="24"/>
          <w:lang w:eastAsia="en-IN"/>
          <w14:ligatures w14:val="none"/>
        </w:rPr>
        <w:t xml:space="preserve"> to predict and prevent compliance violations.</w:t>
      </w:r>
    </w:p>
    <w:p w14:paraId="4937D9A3"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 Azure’s AI-Powered Compliance System</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AI-driven compliance automation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GDPR and ISO 27001 adherence</w:t>
      </w:r>
      <w:r w:rsidRPr="00A7522E">
        <w:rPr>
          <w:rFonts w:ascii="Times New Roman" w:eastAsia="Times New Roman" w:hAnsi="Times New Roman" w:cs="Times New Roman"/>
          <w:kern w:val="0"/>
          <w:sz w:val="24"/>
          <w:szCs w:val="24"/>
          <w:lang w:eastAsia="en-IN"/>
          <w14:ligatures w14:val="none"/>
        </w:rPr>
        <w:t xml:space="preserve"> across its cloud services.</w:t>
      </w:r>
    </w:p>
    <w:p w14:paraId="7EA50D37"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Data Encryption and Secure Cloud Storage</w:t>
      </w:r>
    </w:p>
    <w:p w14:paraId="1CF8F05E" w14:textId="77777777" w:rsidR="00A7522E" w:rsidRPr="00A7522E" w:rsidRDefault="00A7522E">
      <w:pPr>
        <w:numPr>
          <w:ilvl w:val="0"/>
          <w:numId w:val="8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Encrypt data at rest and in transit</w:t>
      </w:r>
      <w:r w:rsidRPr="00A7522E">
        <w:rPr>
          <w:rFonts w:ascii="Times New Roman" w:eastAsia="Times New Roman" w:hAnsi="Times New Roman" w:cs="Times New Roman"/>
          <w:kern w:val="0"/>
          <w:sz w:val="24"/>
          <w:szCs w:val="24"/>
          <w:lang w:eastAsia="en-IN"/>
          <w14:ligatures w14:val="none"/>
        </w:rPr>
        <w:t xml:space="preserve"> to prevent breaches.</w:t>
      </w:r>
    </w:p>
    <w:p w14:paraId="152A0385" w14:textId="77777777" w:rsidR="00A7522E" w:rsidRPr="00A7522E" w:rsidRDefault="00A7522E">
      <w:pPr>
        <w:numPr>
          <w:ilvl w:val="0"/>
          <w:numId w:val="8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blockchain-based identity management</w:t>
      </w:r>
      <w:r w:rsidRPr="00A7522E">
        <w:rPr>
          <w:rFonts w:ascii="Times New Roman" w:eastAsia="Times New Roman" w:hAnsi="Times New Roman" w:cs="Times New Roman"/>
          <w:kern w:val="0"/>
          <w:sz w:val="24"/>
          <w:szCs w:val="24"/>
          <w:lang w:eastAsia="en-IN"/>
          <w14:ligatures w14:val="none"/>
        </w:rPr>
        <w:t xml:space="preserve"> for secure cloud authentication.</w:t>
      </w:r>
    </w:p>
    <w:p w14:paraId="07D5AFBB" w14:textId="77777777" w:rsidR="00A7522E" w:rsidRPr="00A7522E" w:rsidRDefault="00A7522E">
      <w:pPr>
        <w:numPr>
          <w:ilvl w:val="0"/>
          <w:numId w:val="89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Implement AI-driven access control monitoring</w:t>
      </w:r>
      <w:r w:rsidRPr="00A7522E">
        <w:rPr>
          <w:rFonts w:ascii="Times New Roman" w:eastAsia="Times New Roman" w:hAnsi="Times New Roman" w:cs="Times New Roman"/>
          <w:kern w:val="0"/>
          <w:sz w:val="24"/>
          <w:szCs w:val="24"/>
          <w:lang w:eastAsia="en-IN"/>
          <w14:ligatures w14:val="none"/>
        </w:rPr>
        <w:t xml:space="preserve"> to detect unauthorized access attempts.</w:t>
      </w:r>
    </w:p>
    <w:p w14:paraId="2BC34511"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Cloud Security Governance Model</w:t>
      </w:r>
      <w:r w:rsidRPr="00A7522E">
        <w:rPr>
          <w:rFonts w:ascii="Times New Roman" w:eastAsia="Times New Roman" w:hAnsi="Times New Roman" w:cs="Times New Roman"/>
          <w:kern w:val="0"/>
          <w:sz w:val="24"/>
          <w:szCs w:val="24"/>
          <w:lang w:eastAsia="en-IN"/>
          <w14:ligatures w14:val="none"/>
        </w:rPr>
        <w:t xml:space="preserve"> Tesla used </w:t>
      </w:r>
      <w:r w:rsidRPr="00A7522E">
        <w:rPr>
          <w:rFonts w:ascii="Times New Roman" w:eastAsia="Times New Roman" w:hAnsi="Times New Roman" w:cs="Times New Roman"/>
          <w:b/>
          <w:bCs/>
          <w:kern w:val="0"/>
          <w:sz w:val="24"/>
          <w:szCs w:val="24"/>
          <w:lang w:eastAsia="en-IN"/>
          <w14:ligatures w14:val="none"/>
        </w:rPr>
        <w:t>automated cloud security monitoring</w:t>
      </w:r>
      <w:r w:rsidRPr="00A7522E">
        <w:rPr>
          <w:rFonts w:ascii="Times New Roman" w:eastAsia="Times New Roman" w:hAnsi="Times New Roman" w:cs="Times New Roman"/>
          <w:kern w:val="0"/>
          <w:sz w:val="24"/>
          <w:szCs w:val="24"/>
          <w:lang w:eastAsia="en-IN"/>
          <w14:ligatures w14:val="none"/>
        </w:rPr>
        <w:t xml:space="preserve"> to protect intellectual property, ensuring </w:t>
      </w:r>
      <w:r w:rsidRPr="00A7522E">
        <w:rPr>
          <w:rFonts w:ascii="Times New Roman" w:eastAsia="Times New Roman" w:hAnsi="Times New Roman" w:cs="Times New Roman"/>
          <w:b/>
          <w:bCs/>
          <w:kern w:val="0"/>
          <w:sz w:val="24"/>
          <w:szCs w:val="24"/>
          <w:lang w:eastAsia="en-IN"/>
          <w14:ligatures w14:val="none"/>
        </w:rPr>
        <w:t>real-time incident detection and compliance enforcement.</w:t>
      </w:r>
    </w:p>
    <w:p w14:paraId="7D3D767D"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01CCC8">
          <v:rect id="_x0000_i1505" style="width:0;height:1.5pt" o:hralign="center" o:hrstd="t" o:hr="t" fillcolor="#a0a0a0" stroked="f"/>
        </w:pict>
      </w:r>
    </w:p>
    <w:p w14:paraId="39F78708"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Overcoming Cloud Compliance Challenges</w:t>
      </w:r>
    </w:p>
    <w:p w14:paraId="68040DDA"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Managing Multi-Cloud and Hybrid Cloud Compliance</w:t>
      </w:r>
    </w:p>
    <w:p w14:paraId="7E945D20" w14:textId="77777777" w:rsidR="00A7522E" w:rsidRPr="00A7522E" w:rsidRDefault="00A7522E">
      <w:pPr>
        <w:numPr>
          <w:ilvl w:val="0"/>
          <w:numId w:val="8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Challenge:</w:t>
      </w:r>
      <w:r w:rsidRPr="00A7522E">
        <w:rPr>
          <w:rFonts w:ascii="Times New Roman" w:eastAsia="Times New Roman" w:hAnsi="Times New Roman" w:cs="Times New Roman"/>
          <w:kern w:val="0"/>
          <w:sz w:val="24"/>
          <w:szCs w:val="24"/>
          <w:lang w:eastAsia="en-IN"/>
          <w14:ligatures w14:val="none"/>
        </w:rPr>
        <w:t xml:space="preserve"> Organizations using multiple cloud providers must manage </w:t>
      </w:r>
      <w:r w:rsidRPr="00A7522E">
        <w:rPr>
          <w:rFonts w:ascii="Times New Roman" w:eastAsia="Times New Roman" w:hAnsi="Times New Roman" w:cs="Times New Roman"/>
          <w:b/>
          <w:bCs/>
          <w:kern w:val="0"/>
          <w:sz w:val="24"/>
          <w:szCs w:val="24"/>
          <w:lang w:eastAsia="en-IN"/>
          <w14:ligatures w14:val="none"/>
        </w:rPr>
        <w:t>compliance across AWS, Azure, and Google Cloud.</w:t>
      </w:r>
    </w:p>
    <w:p w14:paraId="1CC59B46" w14:textId="77777777" w:rsidR="00A7522E" w:rsidRPr="00A7522E" w:rsidRDefault="00A7522E">
      <w:pPr>
        <w:numPr>
          <w:ilvl w:val="0"/>
          <w:numId w:val="89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cross-cloud security governance frameworks</w:t>
      </w:r>
      <w:r w:rsidRPr="00A7522E">
        <w:rPr>
          <w:rFonts w:ascii="Times New Roman" w:eastAsia="Times New Roman" w:hAnsi="Times New Roman" w:cs="Times New Roman"/>
          <w:kern w:val="0"/>
          <w:sz w:val="24"/>
          <w:szCs w:val="24"/>
          <w:lang w:eastAsia="en-IN"/>
          <w14:ligatures w14:val="none"/>
        </w:rPr>
        <w:t xml:space="preserve"> to standardize security policies across providers.</w:t>
      </w:r>
    </w:p>
    <w:p w14:paraId="63E28FA3"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Addressing Cloud Vendor Risk Management (VRM)</w:t>
      </w:r>
    </w:p>
    <w:p w14:paraId="05AD5DCC" w14:textId="77777777" w:rsidR="00A7522E" w:rsidRPr="00A7522E" w:rsidRDefault="00A7522E">
      <w:pPr>
        <w:numPr>
          <w:ilvl w:val="0"/>
          <w:numId w:val="8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vendors may not meet industry-specific compliance requirements.</w:t>
      </w:r>
    </w:p>
    <w:p w14:paraId="66F41F11" w14:textId="77777777" w:rsidR="00A7522E" w:rsidRPr="00A7522E" w:rsidRDefault="00A7522E">
      <w:pPr>
        <w:numPr>
          <w:ilvl w:val="0"/>
          <w:numId w:val="89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blockchain for vendor compliance verification</w:t>
      </w:r>
      <w:r w:rsidRPr="00A7522E">
        <w:rPr>
          <w:rFonts w:ascii="Times New Roman" w:eastAsia="Times New Roman" w:hAnsi="Times New Roman" w:cs="Times New Roman"/>
          <w:kern w:val="0"/>
          <w:sz w:val="24"/>
          <w:szCs w:val="24"/>
          <w:lang w:eastAsia="en-IN"/>
          <w14:ligatures w14:val="none"/>
        </w:rPr>
        <w:t xml:space="preserve"> and </w:t>
      </w:r>
      <w:r w:rsidRPr="00A7522E">
        <w:rPr>
          <w:rFonts w:ascii="Times New Roman" w:eastAsia="Times New Roman" w:hAnsi="Times New Roman" w:cs="Times New Roman"/>
          <w:b/>
          <w:bCs/>
          <w:kern w:val="0"/>
          <w:sz w:val="24"/>
          <w:szCs w:val="24"/>
          <w:lang w:eastAsia="en-IN"/>
          <w14:ligatures w14:val="none"/>
        </w:rPr>
        <w:t>automate third-party risk assessments.</w:t>
      </w:r>
    </w:p>
    <w:p w14:paraId="3E58C5B6"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Ensuring Continuous Compliance with AI-Powered Governance</w:t>
      </w:r>
    </w:p>
    <w:p w14:paraId="6EA5BE97" w14:textId="77777777" w:rsidR="00A7522E" w:rsidRPr="00A7522E" w:rsidRDefault="00A7522E">
      <w:pPr>
        <w:numPr>
          <w:ilvl w:val="0"/>
          <w:numId w:val="8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compliance requirements change frequently, requiring </w:t>
      </w:r>
      <w:r w:rsidRPr="00A7522E">
        <w:rPr>
          <w:rFonts w:ascii="Times New Roman" w:eastAsia="Times New Roman" w:hAnsi="Times New Roman" w:cs="Times New Roman"/>
          <w:b/>
          <w:bCs/>
          <w:kern w:val="0"/>
          <w:sz w:val="24"/>
          <w:szCs w:val="24"/>
          <w:lang w:eastAsia="en-IN"/>
          <w14:ligatures w14:val="none"/>
        </w:rPr>
        <w:t>continuous monitoring.</w:t>
      </w:r>
    </w:p>
    <w:p w14:paraId="678DA123" w14:textId="77777777" w:rsidR="00A7522E" w:rsidRPr="00A7522E" w:rsidRDefault="00A7522E">
      <w:pPr>
        <w:numPr>
          <w:ilvl w:val="0"/>
          <w:numId w:val="89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Deploy </w:t>
      </w:r>
      <w:r w:rsidRPr="00A7522E">
        <w:rPr>
          <w:rFonts w:ascii="Times New Roman" w:eastAsia="Times New Roman" w:hAnsi="Times New Roman" w:cs="Times New Roman"/>
          <w:b/>
          <w:bCs/>
          <w:kern w:val="0"/>
          <w:sz w:val="24"/>
          <w:szCs w:val="24"/>
          <w:lang w:eastAsia="en-IN"/>
          <w14:ligatures w14:val="none"/>
        </w:rPr>
        <w:t>AI-powered regulatory intelligence tools</w:t>
      </w:r>
      <w:r w:rsidRPr="00A7522E">
        <w:rPr>
          <w:rFonts w:ascii="Times New Roman" w:eastAsia="Times New Roman" w:hAnsi="Times New Roman" w:cs="Times New Roman"/>
          <w:kern w:val="0"/>
          <w:sz w:val="24"/>
          <w:szCs w:val="24"/>
          <w:lang w:eastAsia="en-IN"/>
          <w14:ligatures w14:val="none"/>
        </w:rPr>
        <w:t xml:space="preserve"> to detect and implement </w:t>
      </w:r>
      <w:r w:rsidRPr="00A7522E">
        <w:rPr>
          <w:rFonts w:ascii="Times New Roman" w:eastAsia="Times New Roman" w:hAnsi="Times New Roman" w:cs="Times New Roman"/>
          <w:b/>
          <w:bCs/>
          <w:kern w:val="0"/>
          <w:sz w:val="24"/>
          <w:szCs w:val="24"/>
          <w:lang w:eastAsia="en-IN"/>
          <w14:ligatures w14:val="none"/>
        </w:rPr>
        <w:t>policy updates automatically.</w:t>
      </w:r>
    </w:p>
    <w:p w14:paraId="3F6BA657"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 AWS’s AI-Based Cloud Compliance Tracking</w:t>
      </w:r>
      <w:r w:rsidRPr="00A7522E">
        <w:rPr>
          <w:rFonts w:ascii="Times New Roman" w:eastAsia="Times New Roman" w:hAnsi="Times New Roman" w:cs="Times New Roman"/>
          <w:kern w:val="0"/>
          <w:sz w:val="24"/>
          <w:szCs w:val="24"/>
          <w:lang w:eastAsia="en-IN"/>
          <w14:ligatures w14:val="none"/>
        </w:rPr>
        <w:t xml:space="preserve"> Amazon AWS adopted </w:t>
      </w:r>
      <w:r w:rsidRPr="00A7522E">
        <w:rPr>
          <w:rFonts w:ascii="Times New Roman" w:eastAsia="Times New Roman" w:hAnsi="Times New Roman" w:cs="Times New Roman"/>
          <w:b/>
          <w:bCs/>
          <w:kern w:val="0"/>
          <w:sz w:val="24"/>
          <w:szCs w:val="24"/>
          <w:lang w:eastAsia="en-IN"/>
          <w14:ligatures w14:val="none"/>
        </w:rPr>
        <w:t>real-time AI-driven compliance automation</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risk exposure across global markets.</w:t>
      </w:r>
    </w:p>
    <w:p w14:paraId="1FD91D4B"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19C9DC">
          <v:rect id="_x0000_i1506" style="width:0;height:1.5pt" o:hralign="center" o:hrstd="t" o:hr="t" fillcolor="#a0a0a0" stroked="f"/>
        </w:pict>
      </w:r>
    </w:p>
    <w:p w14:paraId="674576DF"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Cloud Compliance and Security</w:t>
      </w:r>
    </w:p>
    <w:p w14:paraId="6EEE44CA"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Autonomous Cloud Security</w:t>
      </w:r>
    </w:p>
    <w:p w14:paraId="45D1FC48" w14:textId="77777777" w:rsidR="00A7522E" w:rsidRPr="00A7522E" w:rsidRDefault="00A7522E">
      <w:pPr>
        <w:numPr>
          <w:ilvl w:val="0"/>
          <w:numId w:val="8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cloud security analytics</w:t>
      </w:r>
      <w:r w:rsidRPr="00A7522E">
        <w:rPr>
          <w:rFonts w:ascii="Times New Roman" w:eastAsia="Times New Roman" w:hAnsi="Times New Roman" w:cs="Times New Roman"/>
          <w:kern w:val="0"/>
          <w:sz w:val="24"/>
          <w:szCs w:val="24"/>
          <w:lang w:eastAsia="en-IN"/>
          <w14:ligatures w14:val="none"/>
        </w:rPr>
        <w:t xml:space="preserve"> will detect and neutralize threats in real time.</w:t>
      </w:r>
    </w:p>
    <w:p w14:paraId="23C83C96" w14:textId="77777777" w:rsidR="00A7522E" w:rsidRPr="00A7522E" w:rsidRDefault="00A7522E">
      <w:pPr>
        <w:numPr>
          <w:ilvl w:val="0"/>
          <w:numId w:val="8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Autonomous compliance monitoring</w:t>
      </w:r>
      <w:r w:rsidRPr="00A7522E">
        <w:rPr>
          <w:rFonts w:ascii="Times New Roman" w:eastAsia="Times New Roman" w:hAnsi="Times New Roman" w:cs="Times New Roman"/>
          <w:kern w:val="0"/>
          <w:sz w:val="24"/>
          <w:szCs w:val="24"/>
          <w:lang w:eastAsia="en-IN"/>
          <w14:ligatures w14:val="none"/>
        </w:rPr>
        <w:t xml:space="preserve"> will enforce cloud security policies automatically.</w:t>
      </w:r>
    </w:p>
    <w:p w14:paraId="53C90595" w14:textId="77777777" w:rsidR="00A7522E" w:rsidRPr="00A7522E" w:rsidRDefault="00A7522E">
      <w:pPr>
        <w:numPr>
          <w:ilvl w:val="0"/>
          <w:numId w:val="89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Blockchain-based cloud compliance logs</w:t>
      </w:r>
      <w:r w:rsidRPr="00A7522E">
        <w:rPr>
          <w:rFonts w:ascii="Times New Roman" w:eastAsia="Times New Roman" w:hAnsi="Times New Roman" w:cs="Times New Roman"/>
          <w:kern w:val="0"/>
          <w:sz w:val="24"/>
          <w:szCs w:val="24"/>
          <w:lang w:eastAsia="en-IN"/>
          <w14:ligatures w14:val="none"/>
        </w:rPr>
        <w:t xml:space="preserve"> will provide tamper-proof audit trails.</w:t>
      </w:r>
    </w:p>
    <w:p w14:paraId="61E7FCB8" w14:textId="77777777" w:rsidR="00A7522E" w:rsidRPr="00A7522E" w:rsidRDefault="00A7522E" w:rsidP="00A7522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Fully Automated Cloud Compliance Ecosystems</w:t>
      </w:r>
    </w:p>
    <w:p w14:paraId="1BD705A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3006CE0" w14:textId="77777777" w:rsidR="00A7522E" w:rsidRPr="00A7522E" w:rsidRDefault="00A7522E">
      <w:pPr>
        <w:numPr>
          <w:ilvl w:val="0"/>
          <w:numId w:val="8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cloud security governance models.</w:t>
      </w:r>
    </w:p>
    <w:p w14:paraId="625D905C" w14:textId="77777777" w:rsidR="00A7522E" w:rsidRPr="00A7522E" w:rsidRDefault="00A7522E">
      <w:pPr>
        <w:numPr>
          <w:ilvl w:val="0"/>
          <w:numId w:val="8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legal alignment with evolving cloud compliance regulations.</w:t>
      </w:r>
    </w:p>
    <w:p w14:paraId="3A780219" w14:textId="77777777" w:rsidR="00A7522E" w:rsidRPr="00A7522E" w:rsidRDefault="00A7522E">
      <w:pPr>
        <w:numPr>
          <w:ilvl w:val="0"/>
          <w:numId w:val="89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machine-learning-driven risk assessment models</w:t>
      </w:r>
      <w:r w:rsidRPr="00A7522E">
        <w:rPr>
          <w:rFonts w:ascii="Times New Roman" w:eastAsia="Times New Roman" w:hAnsi="Times New Roman" w:cs="Times New Roman"/>
          <w:kern w:val="0"/>
          <w:sz w:val="24"/>
          <w:szCs w:val="24"/>
          <w:lang w:eastAsia="en-IN"/>
          <w14:ligatures w14:val="none"/>
        </w:rPr>
        <w:t xml:space="preserve"> to predict compliance failures.</w:t>
      </w:r>
    </w:p>
    <w:p w14:paraId="28F54968"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Google Cloud’s AI-Based Security Compliance System</w:t>
      </w:r>
      <w:r w:rsidRPr="00A7522E">
        <w:rPr>
          <w:rFonts w:ascii="Times New Roman" w:eastAsia="Times New Roman" w:hAnsi="Times New Roman" w:cs="Times New Roman"/>
          <w:kern w:val="0"/>
          <w:sz w:val="24"/>
          <w:szCs w:val="24"/>
          <w:lang w:eastAsia="en-IN"/>
          <w14:ligatures w14:val="none"/>
        </w:rPr>
        <w:t xml:space="preserve"> Google Cloud implemented </w:t>
      </w:r>
      <w:r w:rsidRPr="00A7522E">
        <w:rPr>
          <w:rFonts w:ascii="Times New Roman" w:eastAsia="Times New Roman" w:hAnsi="Times New Roman" w:cs="Times New Roman"/>
          <w:b/>
          <w:bCs/>
          <w:kern w:val="0"/>
          <w:sz w:val="24"/>
          <w:szCs w:val="24"/>
          <w:lang w:eastAsia="en-IN"/>
          <w14:ligatures w14:val="none"/>
        </w:rPr>
        <w:t>automated security compliance tracking</w:t>
      </w:r>
      <w:r w:rsidRPr="00A7522E">
        <w:rPr>
          <w:rFonts w:ascii="Times New Roman" w:eastAsia="Times New Roman" w:hAnsi="Times New Roman" w:cs="Times New Roman"/>
          <w:kern w:val="0"/>
          <w:sz w:val="24"/>
          <w:szCs w:val="24"/>
          <w:lang w:eastAsia="en-IN"/>
          <w14:ligatures w14:val="none"/>
        </w:rPr>
        <w:t xml:space="preserve">, ensuring </w:t>
      </w:r>
      <w:r w:rsidRPr="00A7522E">
        <w:rPr>
          <w:rFonts w:ascii="Times New Roman" w:eastAsia="Times New Roman" w:hAnsi="Times New Roman" w:cs="Times New Roman"/>
          <w:b/>
          <w:bCs/>
          <w:kern w:val="0"/>
          <w:sz w:val="24"/>
          <w:szCs w:val="24"/>
          <w:lang w:eastAsia="en-IN"/>
          <w14:ligatures w14:val="none"/>
        </w:rPr>
        <w:t>continuous risk monitoring and ISO 27001 adherence.</w:t>
      </w:r>
    </w:p>
    <w:p w14:paraId="650DE9D4" w14:textId="77777777" w:rsidR="00A7522E" w:rsidRPr="00A7522E" w:rsidRDefault="00000000" w:rsidP="00A7522E">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61AF0C">
          <v:rect id="_x0000_i1507" style="width:0;height:1.5pt" o:hralign="center" o:hrstd="t" o:hr="t" fillcolor="#a0a0a0" stroked="f"/>
        </w:pict>
      </w:r>
    </w:p>
    <w:p w14:paraId="61D05C0E" w14:textId="77777777" w:rsidR="00A7522E" w:rsidRPr="00A7522E" w:rsidRDefault="00A7522E" w:rsidP="00A7522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11687076"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 computing provides </w:t>
      </w:r>
      <w:r w:rsidRPr="00A7522E">
        <w:rPr>
          <w:rFonts w:ascii="Times New Roman" w:eastAsia="Times New Roman" w:hAnsi="Times New Roman" w:cs="Times New Roman"/>
          <w:b/>
          <w:bCs/>
          <w:kern w:val="0"/>
          <w:sz w:val="24"/>
          <w:szCs w:val="24"/>
          <w:lang w:eastAsia="en-IN"/>
          <w14:ligatures w14:val="none"/>
        </w:rPr>
        <w:t>unprecedented scalability and flexibility</w:t>
      </w:r>
      <w:r w:rsidRPr="00A7522E">
        <w:rPr>
          <w:rFonts w:ascii="Times New Roman" w:eastAsia="Times New Roman" w:hAnsi="Times New Roman" w:cs="Times New Roman"/>
          <w:kern w:val="0"/>
          <w:sz w:val="24"/>
          <w:szCs w:val="24"/>
          <w:lang w:eastAsia="en-IN"/>
          <w14:ligatures w14:val="none"/>
        </w:rPr>
        <w:t xml:space="preserve">, but it introduces </w:t>
      </w:r>
      <w:r w:rsidRPr="00A7522E">
        <w:rPr>
          <w:rFonts w:ascii="Times New Roman" w:eastAsia="Times New Roman" w:hAnsi="Times New Roman" w:cs="Times New Roman"/>
          <w:b/>
          <w:bCs/>
          <w:kern w:val="0"/>
          <w:sz w:val="24"/>
          <w:szCs w:val="24"/>
          <w:lang w:eastAsia="en-IN"/>
          <w14:ligatures w14:val="none"/>
        </w:rPr>
        <w:t>complex security and compliance challenges.</w:t>
      </w:r>
      <w:r w:rsidRPr="00A7522E">
        <w:rPr>
          <w:rFonts w:ascii="Times New Roman" w:eastAsia="Times New Roman" w:hAnsi="Times New Roman" w:cs="Times New Roman"/>
          <w:kern w:val="0"/>
          <w:sz w:val="24"/>
          <w:szCs w:val="24"/>
          <w:lang w:eastAsia="en-IN"/>
          <w14:ligatures w14:val="none"/>
        </w:rPr>
        <w:t xml:space="preserve"> Organizations must integrate </w:t>
      </w:r>
      <w:r w:rsidRPr="00A7522E">
        <w:rPr>
          <w:rFonts w:ascii="Times New Roman" w:eastAsia="Times New Roman" w:hAnsi="Times New Roman" w:cs="Times New Roman"/>
          <w:b/>
          <w:bCs/>
          <w:kern w:val="0"/>
          <w:sz w:val="24"/>
          <w:szCs w:val="24"/>
          <w:lang w:eastAsia="en-IN"/>
          <w14:ligatures w14:val="none"/>
        </w:rPr>
        <w:t>zero-trust security models, AI-driven compliance automation, and blockchain-based audit trails</w:t>
      </w:r>
      <w:r w:rsidRPr="00A7522E">
        <w:rPr>
          <w:rFonts w:ascii="Times New Roman" w:eastAsia="Times New Roman" w:hAnsi="Times New Roman" w:cs="Times New Roman"/>
          <w:kern w:val="0"/>
          <w:sz w:val="24"/>
          <w:szCs w:val="24"/>
          <w:lang w:eastAsia="en-IN"/>
          <w14:ligatures w14:val="none"/>
        </w:rPr>
        <w:t xml:space="preserve"> to ensure </w:t>
      </w:r>
      <w:r w:rsidRPr="00A7522E">
        <w:rPr>
          <w:rFonts w:ascii="Times New Roman" w:eastAsia="Times New Roman" w:hAnsi="Times New Roman" w:cs="Times New Roman"/>
          <w:b/>
          <w:bCs/>
          <w:kern w:val="0"/>
          <w:sz w:val="24"/>
          <w:szCs w:val="24"/>
          <w:lang w:eastAsia="en-IN"/>
          <w14:ligatures w14:val="none"/>
        </w:rPr>
        <w:t>secure cloud governance and regulatory adherence.</w:t>
      </w:r>
    </w:p>
    <w:p w14:paraId="6EAF1D81" w14:textId="77777777" w:rsidR="00A7522E" w:rsidRPr="00A7522E" w:rsidRDefault="00A7522E" w:rsidP="00A7522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r w:rsidRPr="00A7522E">
        <w:rPr>
          <w:rFonts w:ascii="Times New Roman" w:eastAsia="Times New Roman" w:hAnsi="Times New Roman" w:cs="Times New Roman"/>
          <w:b/>
          <w:bCs/>
          <w:kern w:val="0"/>
          <w:sz w:val="24"/>
          <w:szCs w:val="24"/>
          <w:lang w:eastAsia="en-IN"/>
          <w14:ligatures w14:val="none"/>
        </w:rPr>
        <w:t>machine-learning-powered risk detection, automated cloud compliance audits, and predictive cybersecurity intelligence</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future-proof their cloud security strategies and build resilient, regulation-compliant cloud ecosystems.</w:t>
      </w:r>
    </w:p>
    <w:p w14:paraId="7E9D100C"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The Impact of ESG (Environmental, Social, Governance) on GRC</w:t>
      </w:r>
    </w:p>
    <w:p w14:paraId="6A7D8BB4"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6D655D77"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The increasing focus on </w:t>
      </w:r>
      <w:r w:rsidRPr="00160A52">
        <w:rPr>
          <w:rFonts w:ascii="Times New Roman" w:eastAsia="Times New Roman" w:hAnsi="Times New Roman" w:cs="Times New Roman"/>
          <w:b/>
          <w:bCs/>
          <w:kern w:val="0"/>
          <w:sz w:val="24"/>
          <w:szCs w:val="24"/>
          <w:lang w:eastAsia="en-IN"/>
          <w14:ligatures w14:val="none"/>
        </w:rPr>
        <w:t>Environmental, Social, and Governance (ESG) factors</w:t>
      </w:r>
      <w:r w:rsidRPr="00160A52">
        <w:rPr>
          <w:rFonts w:ascii="Times New Roman" w:eastAsia="Times New Roman" w:hAnsi="Times New Roman" w:cs="Times New Roman"/>
          <w:kern w:val="0"/>
          <w:sz w:val="24"/>
          <w:szCs w:val="24"/>
          <w:lang w:eastAsia="en-IN"/>
          <w14:ligatures w14:val="none"/>
        </w:rPr>
        <w:t xml:space="preserve"> has significantly influenced the evolution of </w:t>
      </w:r>
      <w:r w:rsidRPr="00160A52">
        <w:rPr>
          <w:rFonts w:ascii="Times New Roman" w:eastAsia="Times New Roman" w:hAnsi="Times New Roman" w:cs="Times New Roman"/>
          <w:b/>
          <w:bCs/>
          <w:kern w:val="0"/>
          <w:sz w:val="24"/>
          <w:szCs w:val="24"/>
          <w:lang w:eastAsia="en-IN"/>
          <w14:ligatures w14:val="none"/>
        </w:rPr>
        <w:t>Governance, Risk Management, and Compliance (GRC).</w:t>
      </w:r>
      <w:r w:rsidRPr="00160A52">
        <w:rPr>
          <w:rFonts w:ascii="Times New Roman" w:eastAsia="Times New Roman" w:hAnsi="Times New Roman" w:cs="Times New Roman"/>
          <w:kern w:val="0"/>
          <w:sz w:val="24"/>
          <w:szCs w:val="24"/>
          <w:lang w:eastAsia="en-IN"/>
          <w14:ligatures w14:val="none"/>
        </w:rPr>
        <w:t xml:space="preserve"> Organizations are now expected to integrate ESG principles into their corporate strategies, ensuring that their </w:t>
      </w:r>
      <w:r w:rsidRPr="00160A52">
        <w:rPr>
          <w:rFonts w:ascii="Times New Roman" w:eastAsia="Times New Roman" w:hAnsi="Times New Roman" w:cs="Times New Roman"/>
          <w:b/>
          <w:bCs/>
          <w:kern w:val="0"/>
          <w:sz w:val="24"/>
          <w:szCs w:val="24"/>
          <w:lang w:eastAsia="en-IN"/>
          <w14:ligatures w14:val="none"/>
        </w:rPr>
        <w:t>business operations, risk management frameworks, and compliance programs align with sustainable and ethical practices.</w:t>
      </w:r>
    </w:p>
    <w:p w14:paraId="64BF9FB4"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Regulators, investors, and consumers demand </w:t>
      </w:r>
      <w:r w:rsidRPr="00160A52">
        <w:rPr>
          <w:rFonts w:ascii="Times New Roman" w:eastAsia="Times New Roman" w:hAnsi="Times New Roman" w:cs="Times New Roman"/>
          <w:b/>
          <w:bCs/>
          <w:kern w:val="0"/>
          <w:sz w:val="24"/>
          <w:szCs w:val="24"/>
          <w:lang w:eastAsia="en-IN"/>
          <w14:ligatures w14:val="none"/>
        </w:rPr>
        <w:t>greater transparency, accountability, and sustainability in corporate decision-making.</w:t>
      </w:r>
      <w:r w:rsidRPr="00160A52">
        <w:rPr>
          <w:rFonts w:ascii="Times New Roman" w:eastAsia="Times New Roman" w:hAnsi="Times New Roman" w:cs="Times New Roman"/>
          <w:kern w:val="0"/>
          <w:sz w:val="24"/>
          <w:szCs w:val="24"/>
          <w:lang w:eastAsia="en-IN"/>
          <w14:ligatures w14:val="none"/>
        </w:rPr>
        <w:t xml:space="preserve"> This shift requires organizations to </w:t>
      </w:r>
      <w:r w:rsidRPr="00160A52">
        <w:rPr>
          <w:rFonts w:ascii="Times New Roman" w:eastAsia="Times New Roman" w:hAnsi="Times New Roman" w:cs="Times New Roman"/>
          <w:b/>
          <w:bCs/>
          <w:kern w:val="0"/>
          <w:sz w:val="24"/>
          <w:szCs w:val="24"/>
          <w:lang w:eastAsia="en-IN"/>
          <w14:ligatures w14:val="none"/>
        </w:rPr>
        <w:t>adopt AI-powered ESG tracking, automate compliance reporting, and enhance risk assessment models</w:t>
      </w:r>
      <w:r w:rsidRPr="00160A52">
        <w:rPr>
          <w:rFonts w:ascii="Times New Roman" w:eastAsia="Times New Roman" w:hAnsi="Times New Roman" w:cs="Times New Roman"/>
          <w:kern w:val="0"/>
          <w:sz w:val="24"/>
          <w:szCs w:val="24"/>
          <w:lang w:eastAsia="en-IN"/>
          <w14:ligatures w14:val="none"/>
        </w:rPr>
        <w:t xml:space="preserve"> to address the evolving ESG landscape.</w:t>
      </w:r>
    </w:p>
    <w:p w14:paraId="265EB7CD"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w:t>
      </w:r>
      <w:r w:rsidRPr="00160A52">
        <w:rPr>
          <w:rFonts w:ascii="Times New Roman" w:eastAsia="Times New Roman" w:hAnsi="Times New Roman" w:cs="Times New Roman"/>
          <w:b/>
          <w:bCs/>
          <w:kern w:val="0"/>
          <w:sz w:val="24"/>
          <w:szCs w:val="24"/>
          <w:lang w:eastAsia="en-IN"/>
          <w14:ligatures w14:val="none"/>
        </w:rPr>
        <w:t>how ESG impacts GRC frameworks, the challenges organizations face, best practices for ESG integration, and case studies demonstrating successful ESG compliance strategies.</w:t>
      </w:r>
    </w:p>
    <w:p w14:paraId="1ABDED2C"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0E3BAE">
          <v:rect id="_x0000_i1508" style="width:0;height:1.5pt" o:hralign="center" o:hrstd="t" o:hr="t" fillcolor="#a0a0a0" stroked="f"/>
        </w:pict>
      </w:r>
    </w:p>
    <w:p w14:paraId="03405F38"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Understanding ESG in the Context of GRC</w:t>
      </w:r>
    </w:p>
    <w:p w14:paraId="57919D97"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ESG in Corporate Governance</w:t>
      </w:r>
    </w:p>
    <w:p w14:paraId="0857972F" w14:textId="77777777" w:rsidR="00160A52" w:rsidRPr="00160A52" w:rsidRDefault="00160A52">
      <w:pPr>
        <w:numPr>
          <w:ilvl w:val="0"/>
          <w:numId w:val="8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Environmental Factors:</w:t>
      </w:r>
      <w:r w:rsidRPr="00160A52">
        <w:rPr>
          <w:rFonts w:ascii="Times New Roman" w:eastAsia="Times New Roman" w:hAnsi="Times New Roman" w:cs="Times New Roman"/>
          <w:kern w:val="0"/>
          <w:sz w:val="24"/>
          <w:szCs w:val="24"/>
          <w:lang w:eastAsia="en-IN"/>
          <w14:ligatures w14:val="none"/>
        </w:rPr>
        <w:t xml:space="preserve"> Climate risk, carbon footprint reduction, sustainable sourcing, and regulatory compliance with environmental laws.</w:t>
      </w:r>
    </w:p>
    <w:p w14:paraId="234F8AB7" w14:textId="77777777" w:rsidR="00160A52" w:rsidRPr="00160A52" w:rsidRDefault="00160A52">
      <w:pPr>
        <w:numPr>
          <w:ilvl w:val="0"/>
          <w:numId w:val="8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Social Factors:</w:t>
      </w:r>
      <w:r w:rsidRPr="00160A52">
        <w:rPr>
          <w:rFonts w:ascii="Times New Roman" w:eastAsia="Times New Roman" w:hAnsi="Times New Roman" w:cs="Times New Roman"/>
          <w:kern w:val="0"/>
          <w:sz w:val="24"/>
          <w:szCs w:val="24"/>
          <w:lang w:eastAsia="en-IN"/>
          <w14:ligatures w14:val="none"/>
        </w:rPr>
        <w:t xml:space="preserve"> Employee well-being, diversity and inclusion, human rights, community engagement, and supply chain ethics.</w:t>
      </w:r>
    </w:p>
    <w:p w14:paraId="3D896180" w14:textId="77777777" w:rsidR="00160A52" w:rsidRPr="00160A52" w:rsidRDefault="00160A52">
      <w:pPr>
        <w:numPr>
          <w:ilvl w:val="0"/>
          <w:numId w:val="89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Governance Factors:</w:t>
      </w:r>
      <w:r w:rsidRPr="00160A52">
        <w:rPr>
          <w:rFonts w:ascii="Times New Roman" w:eastAsia="Times New Roman" w:hAnsi="Times New Roman" w:cs="Times New Roman"/>
          <w:kern w:val="0"/>
          <w:sz w:val="24"/>
          <w:szCs w:val="24"/>
          <w:lang w:eastAsia="en-IN"/>
          <w14:ligatures w14:val="none"/>
        </w:rPr>
        <w:t xml:space="preserve"> Corporate integrity, board diversity, executive accountability, and regulatory adherence.</w:t>
      </w:r>
    </w:p>
    <w:p w14:paraId="5A6E4F3A"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Growing Importance of ESG Compliance</w:t>
      </w:r>
    </w:p>
    <w:p w14:paraId="54E25B35"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Organizations must comply with </w:t>
      </w:r>
      <w:r w:rsidRPr="00160A52">
        <w:rPr>
          <w:rFonts w:ascii="Times New Roman" w:eastAsia="Times New Roman" w:hAnsi="Times New Roman" w:cs="Times New Roman"/>
          <w:b/>
          <w:bCs/>
          <w:kern w:val="0"/>
          <w:sz w:val="24"/>
          <w:szCs w:val="24"/>
          <w:lang w:eastAsia="en-IN"/>
          <w14:ligatures w14:val="none"/>
        </w:rPr>
        <w:t>global ESG regulations and reporting frameworks,</w:t>
      </w:r>
      <w:r w:rsidRPr="00160A52">
        <w:rPr>
          <w:rFonts w:ascii="Times New Roman" w:eastAsia="Times New Roman" w:hAnsi="Times New Roman" w:cs="Times New Roman"/>
          <w:kern w:val="0"/>
          <w:sz w:val="24"/>
          <w:szCs w:val="24"/>
          <w:lang w:eastAsia="en-IN"/>
          <w14:ligatures w14:val="none"/>
        </w:rPr>
        <w:t xml:space="preserve"> including:</w:t>
      </w:r>
    </w:p>
    <w:p w14:paraId="0AD1D2C1" w14:textId="77777777" w:rsidR="00160A52" w:rsidRPr="00160A52" w:rsidRDefault="00160A52">
      <w:pPr>
        <w:numPr>
          <w:ilvl w:val="0"/>
          <w:numId w:val="8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EU Sustainable Finance Disclosure Regulation (SFDR)</w:t>
      </w:r>
      <w:r w:rsidRPr="00160A52">
        <w:rPr>
          <w:rFonts w:ascii="Times New Roman" w:eastAsia="Times New Roman" w:hAnsi="Times New Roman" w:cs="Times New Roman"/>
          <w:kern w:val="0"/>
          <w:sz w:val="24"/>
          <w:szCs w:val="24"/>
          <w:lang w:eastAsia="en-IN"/>
          <w14:ligatures w14:val="none"/>
        </w:rPr>
        <w:t xml:space="preserve"> – Mandates ESG risk disclosures for financial firms.</w:t>
      </w:r>
    </w:p>
    <w:p w14:paraId="2E8EE911" w14:textId="77777777" w:rsidR="00160A52" w:rsidRPr="00160A52" w:rsidRDefault="00160A52">
      <w:pPr>
        <w:numPr>
          <w:ilvl w:val="0"/>
          <w:numId w:val="8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Task Force on Climate-related Financial Disclosures (TCFD)</w:t>
      </w:r>
      <w:r w:rsidRPr="00160A52">
        <w:rPr>
          <w:rFonts w:ascii="Times New Roman" w:eastAsia="Times New Roman" w:hAnsi="Times New Roman" w:cs="Times New Roman"/>
          <w:kern w:val="0"/>
          <w:sz w:val="24"/>
          <w:szCs w:val="24"/>
          <w:lang w:eastAsia="en-IN"/>
          <w14:ligatures w14:val="none"/>
        </w:rPr>
        <w:t xml:space="preserve"> – Requires climate-related financial risk reporting.</w:t>
      </w:r>
    </w:p>
    <w:p w14:paraId="3B8FF86F" w14:textId="77777777" w:rsidR="00160A52" w:rsidRPr="00160A52" w:rsidRDefault="00160A52">
      <w:pPr>
        <w:numPr>
          <w:ilvl w:val="0"/>
          <w:numId w:val="8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SEC Climate Risk Disclosure Rule</w:t>
      </w:r>
      <w:r w:rsidRPr="00160A52">
        <w:rPr>
          <w:rFonts w:ascii="Times New Roman" w:eastAsia="Times New Roman" w:hAnsi="Times New Roman" w:cs="Times New Roman"/>
          <w:kern w:val="0"/>
          <w:sz w:val="24"/>
          <w:szCs w:val="24"/>
          <w:lang w:eastAsia="en-IN"/>
          <w14:ligatures w14:val="none"/>
        </w:rPr>
        <w:t xml:space="preserve"> – Enforces ESG transparency in corporate financial reporting.</w:t>
      </w:r>
    </w:p>
    <w:p w14:paraId="1D3A8A33" w14:textId="77777777" w:rsidR="00160A52" w:rsidRPr="00160A52" w:rsidRDefault="00160A52">
      <w:pPr>
        <w:numPr>
          <w:ilvl w:val="0"/>
          <w:numId w:val="89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Global Reporting Initiative (GRI) and SASB Standards</w:t>
      </w:r>
      <w:r w:rsidRPr="00160A52">
        <w:rPr>
          <w:rFonts w:ascii="Times New Roman" w:eastAsia="Times New Roman" w:hAnsi="Times New Roman" w:cs="Times New Roman"/>
          <w:kern w:val="0"/>
          <w:sz w:val="24"/>
          <w:szCs w:val="24"/>
          <w:lang w:eastAsia="en-IN"/>
          <w14:ligatures w14:val="none"/>
        </w:rPr>
        <w:t xml:space="preserve"> – Establish ESG performance metrics for public reporting.</w:t>
      </w:r>
    </w:p>
    <w:p w14:paraId="69D49221"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BlackRock’s ESG-Driven Governance Model</w:t>
      </w:r>
      <w:r w:rsidRPr="00160A52">
        <w:rPr>
          <w:rFonts w:ascii="Times New Roman" w:eastAsia="Times New Roman" w:hAnsi="Times New Roman" w:cs="Times New Roman"/>
          <w:kern w:val="0"/>
          <w:sz w:val="24"/>
          <w:szCs w:val="24"/>
          <w:lang w:eastAsia="en-IN"/>
          <w14:ligatures w14:val="none"/>
        </w:rPr>
        <w:t xml:space="preserve"> BlackRock adopted </w:t>
      </w:r>
      <w:r w:rsidRPr="00160A52">
        <w:rPr>
          <w:rFonts w:ascii="Times New Roman" w:eastAsia="Times New Roman" w:hAnsi="Times New Roman" w:cs="Times New Roman"/>
          <w:b/>
          <w:bCs/>
          <w:kern w:val="0"/>
          <w:sz w:val="24"/>
          <w:szCs w:val="24"/>
          <w:lang w:eastAsia="en-IN"/>
          <w14:ligatures w14:val="none"/>
        </w:rPr>
        <w:t>AI-powered ESG compliance monitoring</w:t>
      </w:r>
      <w:r w:rsidRPr="00160A52">
        <w:rPr>
          <w:rFonts w:ascii="Times New Roman" w:eastAsia="Times New Roman" w:hAnsi="Times New Roman" w:cs="Times New Roman"/>
          <w:kern w:val="0"/>
          <w:sz w:val="24"/>
          <w:szCs w:val="24"/>
          <w:lang w:eastAsia="en-IN"/>
          <w14:ligatures w14:val="none"/>
        </w:rPr>
        <w:t>, ensuring real-time sustainability tracking and investor transparency.</w:t>
      </w:r>
    </w:p>
    <w:p w14:paraId="1AF6E065"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1439E2">
          <v:rect id="_x0000_i1509" style="width:0;height:1.5pt" o:hralign="center" o:hrstd="t" o:hr="t" fillcolor="#a0a0a0" stroked="f"/>
        </w:pict>
      </w:r>
    </w:p>
    <w:p w14:paraId="0C0B4575"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ESG Compliance Challenges and Risk Factors</w:t>
      </w:r>
    </w:p>
    <w:p w14:paraId="277446EA"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Regulatory Uncertainty and Changing ESG Standards</w:t>
      </w:r>
    </w:p>
    <w:p w14:paraId="32D13555" w14:textId="77777777" w:rsidR="00160A52" w:rsidRPr="00160A52" w:rsidRDefault="00160A52">
      <w:pPr>
        <w:numPr>
          <w:ilvl w:val="0"/>
          <w:numId w:val="8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Inconsistent global ESG regulations create compliance complexities.</w:t>
      </w:r>
    </w:p>
    <w:p w14:paraId="1EF7CBCF" w14:textId="77777777" w:rsidR="00160A52" w:rsidRPr="00160A52" w:rsidRDefault="00160A52">
      <w:pPr>
        <w:numPr>
          <w:ilvl w:val="0"/>
          <w:numId w:val="89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Implement </w:t>
      </w:r>
      <w:r w:rsidRPr="00160A52">
        <w:rPr>
          <w:rFonts w:ascii="Times New Roman" w:eastAsia="Times New Roman" w:hAnsi="Times New Roman" w:cs="Times New Roman"/>
          <w:b/>
          <w:bCs/>
          <w:kern w:val="0"/>
          <w:sz w:val="24"/>
          <w:szCs w:val="24"/>
          <w:lang w:eastAsia="en-IN"/>
          <w14:ligatures w14:val="none"/>
        </w:rPr>
        <w:t>AI-driven regulatory intelligence tools</w:t>
      </w:r>
      <w:r w:rsidRPr="00160A52">
        <w:rPr>
          <w:rFonts w:ascii="Times New Roman" w:eastAsia="Times New Roman" w:hAnsi="Times New Roman" w:cs="Times New Roman"/>
          <w:kern w:val="0"/>
          <w:sz w:val="24"/>
          <w:szCs w:val="24"/>
          <w:lang w:eastAsia="en-IN"/>
          <w14:ligatures w14:val="none"/>
        </w:rPr>
        <w:t xml:space="preserve"> to track ESG reporting updates.</w:t>
      </w:r>
    </w:p>
    <w:p w14:paraId="23527415"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Integrity and ESG Performance Measurement</w:t>
      </w:r>
    </w:p>
    <w:p w14:paraId="2D3BFFBB" w14:textId="77777777" w:rsidR="00160A52" w:rsidRPr="00160A52" w:rsidRDefault="00160A52">
      <w:pPr>
        <w:numPr>
          <w:ilvl w:val="0"/>
          <w:numId w:val="9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Organizations struggle with </w:t>
      </w:r>
      <w:r w:rsidRPr="00160A52">
        <w:rPr>
          <w:rFonts w:ascii="Times New Roman" w:eastAsia="Times New Roman" w:hAnsi="Times New Roman" w:cs="Times New Roman"/>
          <w:b/>
          <w:bCs/>
          <w:kern w:val="0"/>
          <w:sz w:val="24"/>
          <w:szCs w:val="24"/>
          <w:lang w:eastAsia="en-IN"/>
          <w14:ligatures w14:val="none"/>
        </w:rPr>
        <w:t>inconsistent ESG data collection</w:t>
      </w:r>
      <w:r w:rsidRPr="00160A52">
        <w:rPr>
          <w:rFonts w:ascii="Times New Roman" w:eastAsia="Times New Roman" w:hAnsi="Times New Roman" w:cs="Times New Roman"/>
          <w:kern w:val="0"/>
          <w:sz w:val="24"/>
          <w:szCs w:val="24"/>
          <w:lang w:eastAsia="en-IN"/>
          <w14:ligatures w14:val="none"/>
        </w:rPr>
        <w:t xml:space="preserve"> across business units and supply chains.</w:t>
      </w:r>
    </w:p>
    <w:p w14:paraId="71CE61F4" w14:textId="77777777" w:rsidR="00160A52" w:rsidRPr="00160A52" w:rsidRDefault="00160A52">
      <w:pPr>
        <w:numPr>
          <w:ilvl w:val="0"/>
          <w:numId w:val="90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Use </w:t>
      </w:r>
      <w:r w:rsidRPr="00160A52">
        <w:rPr>
          <w:rFonts w:ascii="Times New Roman" w:eastAsia="Times New Roman" w:hAnsi="Times New Roman" w:cs="Times New Roman"/>
          <w:b/>
          <w:bCs/>
          <w:kern w:val="0"/>
          <w:sz w:val="24"/>
          <w:szCs w:val="24"/>
          <w:lang w:eastAsia="en-IN"/>
          <w14:ligatures w14:val="none"/>
        </w:rPr>
        <w:t>blockchain-based ESG reporting systems</w:t>
      </w:r>
      <w:r w:rsidRPr="00160A52">
        <w:rPr>
          <w:rFonts w:ascii="Times New Roman" w:eastAsia="Times New Roman" w:hAnsi="Times New Roman" w:cs="Times New Roman"/>
          <w:kern w:val="0"/>
          <w:sz w:val="24"/>
          <w:szCs w:val="24"/>
          <w:lang w:eastAsia="en-IN"/>
          <w14:ligatures w14:val="none"/>
        </w:rPr>
        <w:t xml:space="preserve"> to ensure data transparency and auditability.</w:t>
      </w:r>
    </w:p>
    <w:p w14:paraId="1590B040"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Greenwashing and Ethical Compliance Risks</w:t>
      </w:r>
    </w:p>
    <w:p w14:paraId="6AC63C39" w14:textId="77777777" w:rsidR="00160A52" w:rsidRPr="00160A52" w:rsidRDefault="00160A52">
      <w:pPr>
        <w:numPr>
          <w:ilvl w:val="0"/>
          <w:numId w:val="9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Companies face reputational risks for </w:t>
      </w:r>
      <w:r w:rsidRPr="00160A52">
        <w:rPr>
          <w:rFonts w:ascii="Times New Roman" w:eastAsia="Times New Roman" w:hAnsi="Times New Roman" w:cs="Times New Roman"/>
          <w:b/>
          <w:bCs/>
          <w:kern w:val="0"/>
          <w:sz w:val="24"/>
          <w:szCs w:val="24"/>
          <w:lang w:eastAsia="en-IN"/>
          <w14:ligatures w14:val="none"/>
        </w:rPr>
        <w:t>misleading ESG claims</w:t>
      </w:r>
      <w:r w:rsidRPr="00160A52">
        <w:rPr>
          <w:rFonts w:ascii="Times New Roman" w:eastAsia="Times New Roman" w:hAnsi="Times New Roman" w:cs="Times New Roman"/>
          <w:kern w:val="0"/>
          <w:sz w:val="24"/>
          <w:szCs w:val="24"/>
          <w:lang w:eastAsia="en-IN"/>
          <w14:ligatures w14:val="none"/>
        </w:rPr>
        <w:t xml:space="preserve"> (greenwashing).</w:t>
      </w:r>
    </w:p>
    <w:p w14:paraId="520140A8" w14:textId="77777777" w:rsidR="00160A52" w:rsidRPr="00160A52" w:rsidRDefault="00160A52">
      <w:pPr>
        <w:numPr>
          <w:ilvl w:val="0"/>
          <w:numId w:val="90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Leverage </w:t>
      </w:r>
      <w:r w:rsidRPr="00160A52">
        <w:rPr>
          <w:rFonts w:ascii="Times New Roman" w:eastAsia="Times New Roman" w:hAnsi="Times New Roman" w:cs="Times New Roman"/>
          <w:b/>
          <w:bCs/>
          <w:kern w:val="0"/>
          <w:sz w:val="24"/>
          <w:szCs w:val="24"/>
          <w:lang w:eastAsia="en-IN"/>
          <w14:ligatures w14:val="none"/>
        </w:rPr>
        <w:t>machine-learning-driven ESG analytics</w:t>
      </w:r>
      <w:r w:rsidRPr="00160A52">
        <w:rPr>
          <w:rFonts w:ascii="Times New Roman" w:eastAsia="Times New Roman" w:hAnsi="Times New Roman" w:cs="Times New Roman"/>
          <w:kern w:val="0"/>
          <w:sz w:val="24"/>
          <w:szCs w:val="24"/>
          <w:lang w:eastAsia="en-IN"/>
          <w14:ligatures w14:val="none"/>
        </w:rPr>
        <w:t xml:space="preserve"> to validate sustainability efforts and ensure </w:t>
      </w:r>
      <w:r w:rsidRPr="00160A52">
        <w:rPr>
          <w:rFonts w:ascii="Times New Roman" w:eastAsia="Times New Roman" w:hAnsi="Times New Roman" w:cs="Times New Roman"/>
          <w:b/>
          <w:bCs/>
          <w:kern w:val="0"/>
          <w:sz w:val="24"/>
          <w:szCs w:val="24"/>
          <w:lang w:eastAsia="en-IN"/>
          <w14:ligatures w14:val="none"/>
        </w:rPr>
        <w:t>authentic compliance.</w:t>
      </w:r>
    </w:p>
    <w:p w14:paraId="151A40E1"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ESG Risk and Supply Chain Compliance</w:t>
      </w:r>
      <w:r w:rsidRPr="00160A52">
        <w:rPr>
          <w:rFonts w:ascii="Times New Roman" w:eastAsia="Times New Roman" w:hAnsi="Times New Roman" w:cs="Times New Roman"/>
          <w:kern w:val="0"/>
          <w:sz w:val="24"/>
          <w:szCs w:val="24"/>
          <w:lang w:eastAsia="en-IN"/>
          <w14:ligatures w14:val="none"/>
        </w:rPr>
        <w:t xml:space="preserve"> Tesla faced </w:t>
      </w:r>
      <w:r w:rsidRPr="00160A52">
        <w:rPr>
          <w:rFonts w:ascii="Times New Roman" w:eastAsia="Times New Roman" w:hAnsi="Times New Roman" w:cs="Times New Roman"/>
          <w:b/>
          <w:bCs/>
          <w:kern w:val="0"/>
          <w:sz w:val="24"/>
          <w:szCs w:val="24"/>
          <w:lang w:eastAsia="en-IN"/>
          <w14:ligatures w14:val="none"/>
        </w:rPr>
        <w:t xml:space="preserve">scrutiny over supply chain </w:t>
      </w:r>
      <w:proofErr w:type="spellStart"/>
      <w:r w:rsidRPr="00160A52">
        <w:rPr>
          <w:rFonts w:ascii="Times New Roman" w:eastAsia="Times New Roman" w:hAnsi="Times New Roman" w:cs="Times New Roman"/>
          <w:b/>
          <w:bCs/>
          <w:kern w:val="0"/>
          <w:sz w:val="24"/>
          <w:szCs w:val="24"/>
          <w:lang w:eastAsia="en-IN"/>
          <w14:ligatures w14:val="none"/>
        </w:rPr>
        <w:t>labor</w:t>
      </w:r>
      <w:proofErr w:type="spellEnd"/>
      <w:r w:rsidRPr="00160A52">
        <w:rPr>
          <w:rFonts w:ascii="Times New Roman" w:eastAsia="Times New Roman" w:hAnsi="Times New Roman" w:cs="Times New Roman"/>
          <w:b/>
          <w:bCs/>
          <w:kern w:val="0"/>
          <w:sz w:val="24"/>
          <w:szCs w:val="24"/>
          <w:lang w:eastAsia="en-IN"/>
          <w14:ligatures w14:val="none"/>
        </w:rPr>
        <w:t xml:space="preserve"> practices</w:t>
      </w:r>
      <w:r w:rsidRPr="00160A52">
        <w:rPr>
          <w:rFonts w:ascii="Times New Roman" w:eastAsia="Times New Roman" w:hAnsi="Times New Roman" w:cs="Times New Roman"/>
          <w:kern w:val="0"/>
          <w:sz w:val="24"/>
          <w:szCs w:val="24"/>
          <w:lang w:eastAsia="en-IN"/>
          <w14:ligatures w14:val="none"/>
        </w:rPr>
        <w:t xml:space="preserve"> but improved ESG compliance by </w:t>
      </w:r>
      <w:r w:rsidRPr="00160A52">
        <w:rPr>
          <w:rFonts w:ascii="Times New Roman" w:eastAsia="Times New Roman" w:hAnsi="Times New Roman" w:cs="Times New Roman"/>
          <w:b/>
          <w:bCs/>
          <w:kern w:val="0"/>
          <w:sz w:val="24"/>
          <w:szCs w:val="24"/>
          <w:lang w:eastAsia="en-IN"/>
          <w14:ligatures w14:val="none"/>
        </w:rPr>
        <w:t>enhancing supplier audits and AI-driven risk assessments.</w:t>
      </w:r>
    </w:p>
    <w:p w14:paraId="2B37B508"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FD6B5F">
          <v:rect id="_x0000_i1510" style="width:0;height:1.5pt" o:hralign="center" o:hrstd="t" o:hr="t" fillcolor="#a0a0a0" stroked="f"/>
        </w:pict>
      </w:r>
    </w:p>
    <w:p w14:paraId="1328BDB7"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ESG Integration in GRC Frameworks</w:t>
      </w:r>
    </w:p>
    <w:p w14:paraId="1D02C5BD"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Embedding ESG into Corporate Governance Policies</w:t>
      </w:r>
    </w:p>
    <w:p w14:paraId="0E68963D" w14:textId="77777777" w:rsidR="00160A52" w:rsidRPr="00160A52" w:rsidRDefault="00160A52">
      <w:pPr>
        <w:numPr>
          <w:ilvl w:val="0"/>
          <w:numId w:val="9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Develop ESG-focused board committees</w:t>
      </w:r>
      <w:r w:rsidRPr="00160A52">
        <w:rPr>
          <w:rFonts w:ascii="Times New Roman" w:eastAsia="Times New Roman" w:hAnsi="Times New Roman" w:cs="Times New Roman"/>
          <w:kern w:val="0"/>
          <w:sz w:val="24"/>
          <w:szCs w:val="24"/>
          <w:lang w:eastAsia="en-IN"/>
          <w14:ligatures w14:val="none"/>
        </w:rPr>
        <w:t xml:space="preserve"> to oversee sustainability strategies.</w:t>
      </w:r>
    </w:p>
    <w:p w14:paraId="5D586CF0" w14:textId="77777777" w:rsidR="00160A52" w:rsidRPr="00160A52" w:rsidRDefault="00160A52">
      <w:pPr>
        <w:numPr>
          <w:ilvl w:val="0"/>
          <w:numId w:val="9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Align executive incentives with ESG performance</w:t>
      </w:r>
      <w:r w:rsidRPr="00160A52">
        <w:rPr>
          <w:rFonts w:ascii="Times New Roman" w:eastAsia="Times New Roman" w:hAnsi="Times New Roman" w:cs="Times New Roman"/>
          <w:kern w:val="0"/>
          <w:sz w:val="24"/>
          <w:szCs w:val="24"/>
          <w:lang w:eastAsia="en-IN"/>
          <w14:ligatures w14:val="none"/>
        </w:rPr>
        <w:t xml:space="preserve"> for ethical governance.</w:t>
      </w:r>
    </w:p>
    <w:p w14:paraId="245817AB" w14:textId="77777777" w:rsidR="00160A52" w:rsidRPr="00160A52" w:rsidRDefault="00160A52">
      <w:pPr>
        <w:numPr>
          <w:ilvl w:val="0"/>
          <w:numId w:val="90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Implement AI-driven ESG risk assessments</w:t>
      </w:r>
      <w:r w:rsidRPr="00160A52">
        <w:rPr>
          <w:rFonts w:ascii="Times New Roman" w:eastAsia="Times New Roman" w:hAnsi="Times New Roman" w:cs="Times New Roman"/>
          <w:kern w:val="0"/>
          <w:sz w:val="24"/>
          <w:szCs w:val="24"/>
          <w:lang w:eastAsia="en-IN"/>
          <w14:ligatures w14:val="none"/>
        </w:rPr>
        <w:t xml:space="preserve"> for continuous improvement.</w:t>
      </w:r>
    </w:p>
    <w:p w14:paraId="6290C4D9"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ESG Compliance Reporting</w:t>
      </w:r>
    </w:p>
    <w:p w14:paraId="66DCAED8" w14:textId="77777777" w:rsidR="00160A52" w:rsidRPr="00160A52" w:rsidRDefault="00160A52">
      <w:pPr>
        <w:numPr>
          <w:ilvl w:val="0"/>
          <w:numId w:val="9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AI-powered ESG reporting dashboards</w:t>
      </w:r>
      <w:r w:rsidRPr="00160A52">
        <w:rPr>
          <w:rFonts w:ascii="Times New Roman" w:eastAsia="Times New Roman" w:hAnsi="Times New Roman" w:cs="Times New Roman"/>
          <w:kern w:val="0"/>
          <w:sz w:val="24"/>
          <w:szCs w:val="24"/>
          <w:lang w:eastAsia="en-IN"/>
          <w14:ligatures w14:val="none"/>
        </w:rPr>
        <w:t xml:space="preserve"> to track carbon footprint and sustainability metrics.</w:t>
      </w:r>
    </w:p>
    <w:p w14:paraId="3B2C7188" w14:textId="77777777" w:rsidR="00160A52" w:rsidRPr="00160A52" w:rsidRDefault="00160A52">
      <w:pPr>
        <w:numPr>
          <w:ilvl w:val="0"/>
          <w:numId w:val="9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automated compliance tracking tools</w:t>
      </w:r>
      <w:r w:rsidRPr="00160A52">
        <w:rPr>
          <w:rFonts w:ascii="Times New Roman" w:eastAsia="Times New Roman" w:hAnsi="Times New Roman" w:cs="Times New Roman"/>
          <w:kern w:val="0"/>
          <w:sz w:val="24"/>
          <w:szCs w:val="24"/>
          <w:lang w:eastAsia="en-IN"/>
          <w14:ligatures w14:val="none"/>
        </w:rPr>
        <w:t xml:space="preserve"> for global ESG regulations.</w:t>
      </w:r>
    </w:p>
    <w:p w14:paraId="330C38D0" w14:textId="77777777" w:rsidR="00160A52" w:rsidRPr="00160A52" w:rsidRDefault="00160A52">
      <w:pPr>
        <w:numPr>
          <w:ilvl w:val="0"/>
          <w:numId w:val="90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Integrate ESG risk models into financial reporting frameworks.</w:t>
      </w:r>
    </w:p>
    <w:p w14:paraId="76EC4532"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Microsoft’s AI-Based ESG Compliance Strategy</w:t>
      </w:r>
      <w:r w:rsidRPr="00160A52">
        <w:rPr>
          <w:rFonts w:ascii="Times New Roman" w:eastAsia="Times New Roman" w:hAnsi="Times New Roman" w:cs="Times New Roman"/>
          <w:kern w:val="0"/>
          <w:sz w:val="24"/>
          <w:szCs w:val="24"/>
          <w:lang w:eastAsia="en-IN"/>
          <w14:ligatures w14:val="none"/>
        </w:rPr>
        <w:t xml:space="preserve"> Microsoft adopted </w:t>
      </w:r>
      <w:r w:rsidRPr="00160A52">
        <w:rPr>
          <w:rFonts w:ascii="Times New Roman" w:eastAsia="Times New Roman" w:hAnsi="Times New Roman" w:cs="Times New Roman"/>
          <w:b/>
          <w:bCs/>
          <w:kern w:val="0"/>
          <w:sz w:val="24"/>
          <w:szCs w:val="24"/>
          <w:lang w:eastAsia="en-IN"/>
          <w14:ligatures w14:val="none"/>
        </w:rPr>
        <w:t>AI-powered ESG analytics</w:t>
      </w:r>
      <w:r w:rsidRPr="00160A52">
        <w:rPr>
          <w:rFonts w:ascii="Times New Roman" w:eastAsia="Times New Roman" w:hAnsi="Times New Roman" w:cs="Times New Roman"/>
          <w:kern w:val="0"/>
          <w:sz w:val="24"/>
          <w:szCs w:val="24"/>
          <w:lang w:eastAsia="en-IN"/>
          <w14:ligatures w14:val="none"/>
        </w:rPr>
        <w:t>, improving sustainability reporting accuracy and regulatory adherence.</w:t>
      </w:r>
    </w:p>
    <w:p w14:paraId="612793DC"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Leveraging Blockchain for ESG Transparency</w:t>
      </w:r>
    </w:p>
    <w:p w14:paraId="46605323" w14:textId="77777777" w:rsidR="00160A52" w:rsidRPr="00160A52" w:rsidRDefault="00160A52">
      <w:pPr>
        <w:numPr>
          <w:ilvl w:val="0"/>
          <w:numId w:val="9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blockchain-based ESG audit trails</w:t>
      </w:r>
      <w:r w:rsidRPr="00160A52">
        <w:rPr>
          <w:rFonts w:ascii="Times New Roman" w:eastAsia="Times New Roman" w:hAnsi="Times New Roman" w:cs="Times New Roman"/>
          <w:kern w:val="0"/>
          <w:sz w:val="24"/>
          <w:szCs w:val="24"/>
          <w:lang w:eastAsia="en-IN"/>
          <w14:ligatures w14:val="none"/>
        </w:rPr>
        <w:t xml:space="preserve"> to ensure supply chain ethics compliance.</w:t>
      </w:r>
    </w:p>
    <w:p w14:paraId="786234FC" w14:textId="77777777" w:rsidR="00160A52" w:rsidRPr="00160A52" w:rsidRDefault="00160A52">
      <w:pPr>
        <w:numPr>
          <w:ilvl w:val="0"/>
          <w:numId w:val="9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smart contracts for ESG regulatory adherence</w:t>
      </w:r>
      <w:r w:rsidRPr="00160A52">
        <w:rPr>
          <w:rFonts w:ascii="Times New Roman" w:eastAsia="Times New Roman" w:hAnsi="Times New Roman" w:cs="Times New Roman"/>
          <w:kern w:val="0"/>
          <w:sz w:val="24"/>
          <w:szCs w:val="24"/>
          <w:lang w:eastAsia="en-IN"/>
          <w14:ligatures w14:val="none"/>
        </w:rPr>
        <w:t xml:space="preserve"> in vendor management.</w:t>
      </w:r>
    </w:p>
    <w:p w14:paraId="6A97AE7E" w14:textId="77777777" w:rsidR="00160A52" w:rsidRPr="00160A52" w:rsidRDefault="00160A52">
      <w:pPr>
        <w:numPr>
          <w:ilvl w:val="0"/>
          <w:numId w:val="90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Enhance investor trust through immutable ESG data records.</w:t>
      </w:r>
    </w:p>
    <w:p w14:paraId="580DF6DB"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Amazon’s Blockchain-Driven ESG Monitoring System</w:t>
      </w:r>
      <w:r w:rsidRPr="00160A52">
        <w:rPr>
          <w:rFonts w:ascii="Times New Roman" w:eastAsia="Times New Roman" w:hAnsi="Times New Roman" w:cs="Times New Roman"/>
          <w:kern w:val="0"/>
          <w:sz w:val="24"/>
          <w:szCs w:val="24"/>
          <w:lang w:eastAsia="en-IN"/>
          <w14:ligatures w14:val="none"/>
        </w:rPr>
        <w:t xml:space="preserve"> Amazon implemented </w:t>
      </w:r>
      <w:r w:rsidRPr="00160A52">
        <w:rPr>
          <w:rFonts w:ascii="Times New Roman" w:eastAsia="Times New Roman" w:hAnsi="Times New Roman" w:cs="Times New Roman"/>
          <w:b/>
          <w:bCs/>
          <w:kern w:val="0"/>
          <w:sz w:val="24"/>
          <w:szCs w:val="24"/>
          <w:lang w:eastAsia="en-IN"/>
          <w14:ligatures w14:val="none"/>
        </w:rPr>
        <w:t>blockchain for ESG compliance tracking</w:t>
      </w:r>
      <w:r w:rsidRPr="00160A52">
        <w:rPr>
          <w:rFonts w:ascii="Times New Roman" w:eastAsia="Times New Roman" w:hAnsi="Times New Roman" w:cs="Times New Roman"/>
          <w:kern w:val="0"/>
          <w:sz w:val="24"/>
          <w:szCs w:val="24"/>
          <w:lang w:eastAsia="en-IN"/>
          <w14:ligatures w14:val="none"/>
        </w:rPr>
        <w:t>, reducing regulatory risks and improving supply chain transparency.</w:t>
      </w:r>
    </w:p>
    <w:p w14:paraId="2AC41CA8"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0CCDF0">
          <v:rect id="_x0000_i1511" style="width:0;height:1.5pt" o:hralign="center" o:hrstd="t" o:hr="t" fillcolor="#a0a0a0" stroked="f"/>
        </w:pict>
      </w:r>
    </w:p>
    <w:p w14:paraId="408C1E7D"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ESG in GRC</w:t>
      </w:r>
    </w:p>
    <w:p w14:paraId="5A7A89DC"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Predictive ESG Risk Modeling</w:t>
      </w:r>
    </w:p>
    <w:p w14:paraId="2A079EB4" w14:textId="77777777" w:rsidR="00160A52" w:rsidRPr="00160A52" w:rsidRDefault="00160A52">
      <w:pPr>
        <w:numPr>
          <w:ilvl w:val="0"/>
          <w:numId w:val="9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sustainability assessments</w:t>
      </w:r>
      <w:r w:rsidRPr="00160A52">
        <w:rPr>
          <w:rFonts w:ascii="Times New Roman" w:eastAsia="Times New Roman" w:hAnsi="Times New Roman" w:cs="Times New Roman"/>
          <w:kern w:val="0"/>
          <w:sz w:val="24"/>
          <w:szCs w:val="24"/>
          <w:lang w:eastAsia="en-IN"/>
          <w14:ligatures w14:val="none"/>
        </w:rPr>
        <w:t xml:space="preserve"> will predict climate and regulatory risks.</w:t>
      </w:r>
    </w:p>
    <w:p w14:paraId="01603ACF" w14:textId="77777777" w:rsidR="00160A52" w:rsidRPr="00160A52" w:rsidRDefault="00160A52">
      <w:pPr>
        <w:numPr>
          <w:ilvl w:val="0"/>
          <w:numId w:val="9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Machine-learning-driven ESG fraud detection</w:t>
      </w:r>
      <w:r w:rsidRPr="00160A52">
        <w:rPr>
          <w:rFonts w:ascii="Times New Roman" w:eastAsia="Times New Roman" w:hAnsi="Times New Roman" w:cs="Times New Roman"/>
          <w:kern w:val="0"/>
          <w:sz w:val="24"/>
          <w:szCs w:val="24"/>
          <w:lang w:eastAsia="en-IN"/>
          <w14:ligatures w14:val="none"/>
        </w:rPr>
        <w:t xml:space="preserve"> will prevent misleading sustainability claims.</w:t>
      </w:r>
    </w:p>
    <w:p w14:paraId="63BCBB63" w14:textId="77777777" w:rsidR="00160A52" w:rsidRPr="00160A52" w:rsidRDefault="00160A52">
      <w:pPr>
        <w:numPr>
          <w:ilvl w:val="0"/>
          <w:numId w:val="90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ESG benchmarking tools</w:t>
      </w:r>
      <w:r w:rsidRPr="00160A52">
        <w:rPr>
          <w:rFonts w:ascii="Times New Roman" w:eastAsia="Times New Roman" w:hAnsi="Times New Roman" w:cs="Times New Roman"/>
          <w:kern w:val="0"/>
          <w:sz w:val="24"/>
          <w:szCs w:val="24"/>
          <w:lang w:eastAsia="en-IN"/>
          <w14:ligatures w14:val="none"/>
        </w:rPr>
        <w:t xml:space="preserve"> will track corporate sustainability performance.</w:t>
      </w:r>
    </w:p>
    <w:p w14:paraId="5A6DBAE7"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ESG-Driven Regulatory Ecosystems</w:t>
      </w:r>
    </w:p>
    <w:p w14:paraId="3EA8117A"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Organizations must:</w:t>
      </w:r>
    </w:p>
    <w:p w14:paraId="50B33BD4" w14:textId="77777777" w:rsidR="00160A52" w:rsidRPr="00160A52" w:rsidRDefault="00160A52">
      <w:pPr>
        <w:numPr>
          <w:ilvl w:val="0"/>
          <w:numId w:val="9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Adopt AI-driven ESG compliance automation platforms.</w:t>
      </w:r>
    </w:p>
    <w:p w14:paraId="070B0AF0" w14:textId="77777777" w:rsidR="00160A52" w:rsidRPr="00160A52" w:rsidRDefault="00160A52">
      <w:pPr>
        <w:numPr>
          <w:ilvl w:val="0"/>
          <w:numId w:val="9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Ensure legal alignment with evolving ESG reporting standards.</w:t>
      </w:r>
    </w:p>
    <w:p w14:paraId="4DAF4146" w14:textId="77777777" w:rsidR="00160A52" w:rsidRPr="00160A52" w:rsidRDefault="00160A52">
      <w:pPr>
        <w:numPr>
          <w:ilvl w:val="0"/>
          <w:numId w:val="90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Leverage real-time ESG risk intelligence dashboards</w:t>
      </w:r>
      <w:r w:rsidRPr="00160A52">
        <w:rPr>
          <w:rFonts w:ascii="Times New Roman" w:eastAsia="Times New Roman" w:hAnsi="Times New Roman" w:cs="Times New Roman"/>
          <w:kern w:val="0"/>
          <w:sz w:val="24"/>
          <w:szCs w:val="24"/>
          <w:lang w:eastAsia="en-IN"/>
          <w14:ligatures w14:val="none"/>
        </w:rPr>
        <w:t xml:space="preserve"> to monitor compliance.</w:t>
      </w:r>
    </w:p>
    <w:p w14:paraId="5767FB16"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Google’s AI-Powered ESG Governance Model</w:t>
      </w:r>
      <w:r w:rsidRPr="00160A52">
        <w:rPr>
          <w:rFonts w:ascii="Times New Roman" w:eastAsia="Times New Roman" w:hAnsi="Times New Roman" w:cs="Times New Roman"/>
          <w:kern w:val="0"/>
          <w:sz w:val="24"/>
          <w:szCs w:val="24"/>
          <w:lang w:eastAsia="en-IN"/>
          <w14:ligatures w14:val="none"/>
        </w:rPr>
        <w:t xml:space="preserve"> Google implemented </w:t>
      </w:r>
      <w:r w:rsidRPr="00160A52">
        <w:rPr>
          <w:rFonts w:ascii="Times New Roman" w:eastAsia="Times New Roman" w:hAnsi="Times New Roman" w:cs="Times New Roman"/>
          <w:b/>
          <w:bCs/>
          <w:kern w:val="0"/>
          <w:sz w:val="24"/>
          <w:szCs w:val="24"/>
          <w:lang w:eastAsia="en-IN"/>
          <w14:ligatures w14:val="none"/>
        </w:rPr>
        <w:t>automated ESG risk assessments</w:t>
      </w:r>
      <w:r w:rsidRPr="00160A52">
        <w:rPr>
          <w:rFonts w:ascii="Times New Roman" w:eastAsia="Times New Roman" w:hAnsi="Times New Roman" w:cs="Times New Roman"/>
          <w:kern w:val="0"/>
          <w:sz w:val="24"/>
          <w:szCs w:val="24"/>
          <w:lang w:eastAsia="en-IN"/>
          <w14:ligatures w14:val="none"/>
        </w:rPr>
        <w:t>, ensuring regulatory adherence and sustainable business practices.</w:t>
      </w:r>
    </w:p>
    <w:p w14:paraId="4B1860F8"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0455366">
          <v:rect id="_x0000_i1512" style="width:0;height:1.5pt" o:hralign="center" o:hrstd="t" o:hr="t" fillcolor="#a0a0a0" stroked="f"/>
        </w:pict>
      </w:r>
    </w:p>
    <w:p w14:paraId="014CEC1B"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7F0A6B65"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ESG has become a </w:t>
      </w:r>
      <w:r w:rsidRPr="00160A52">
        <w:rPr>
          <w:rFonts w:ascii="Times New Roman" w:eastAsia="Times New Roman" w:hAnsi="Times New Roman" w:cs="Times New Roman"/>
          <w:b/>
          <w:bCs/>
          <w:kern w:val="0"/>
          <w:sz w:val="24"/>
          <w:szCs w:val="24"/>
          <w:lang w:eastAsia="en-IN"/>
          <w14:ligatures w14:val="none"/>
        </w:rPr>
        <w:t>critical factor in governance, risk management, and compliance</w:t>
      </w:r>
      <w:r w:rsidRPr="00160A52">
        <w:rPr>
          <w:rFonts w:ascii="Times New Roman" w:eastAsia="Times New Roman" w:hAnsi="Times New Roman" w:cs="Times New Roman"/>
          <w:kern w:val="0"/>
          <w:sz w:val="24"/>
          <w:szCs w:val="24"/>
          <w:lang w:eastAsia="en-IN"/>
          <w14:ligatures w14:val="none"/>
        </w:rPr>
        <w:t xml:space="preserve"> strategies. Organizations must integrate </w:t>
      </w:r>
      <w:r w:rsidRPr="00160A52">
        <w:rPr>
          <w:rFonts w:ascii="Times New Roman" w:eastAsia="Times New Roman" w:hAnsi="Times New Roman" w:cs="Times New Roman"/>
          <w:b/>
          <w:bCs/>
          <w:kern w:val="0"/>
          <w:sz w:val="24"/>
          <w:szCs w:val="24"/>
          <w:lang w:eastAsia="en-IN"/>
          <w14:ligatures w14:val="none"/>
        </w:rPr>
        <w:t>AI-driven ESG tracking, blockchain-based compliance verification, and predictive sustainability analytics</w:t>
      </w:r>
      <w:r w:rsidRPr="00160A52">
        <w:rPr>
          <w:rFonts w:ascii="Times New Roman" w:eastAsia="Times New Roman" w:hAnsi="Times New Roman" w:cs="Times New Roman"/>
          <w:kern w:val="0"/>
          <w:sz w:val="24"/>
          <w:szCs w:val="24"/>
          <w:lang w:eastAsia="en-IN"/>
          <w14:ligatures w14:val="none"/>
        </w:rPr>
        <w:t xml:space="preserve"> to ensure </w:t>
      </w:r>
      <w:r w:rsidRPr="00160A52">
        <w:rPr>
          <w:rFonts w:ascii="Times New Roman" w:eastAsia="Times New Roman" w:hAnsi="Times New Roman" w:cs="Times New Roman"/>
          <w:b/>
          <w:bCs/>
          <w:kern w:val="0"/>
          <w:sz w:val="24"/>
          <w:szCs w:val="24"/>
          <w:lang w:eastAsia="en-IN"/>
          <w14:ligatures w14:val="none"/>
        </w:rPr>
        <w:t>transparency, regulatory adherence, and ethical corporate practices.</w:t>
      </w:r>
    </w:p>
    <w:p w14:paraId="4DC70C9C"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leveraging </w:t>
      </w:r>
      <w:r w:rsidRPr="00160A52">
        <w:rPr>
          <w:rFonts w:ascii="Times New Roman" w:eastAsia="Times New Roman" w:hAnsi="Times New Roman" w:cs="Times New Roman"/>
          <w:b/>
          <w:bCs/>
          <w:kern w:val="0"/>
          <w:sz w:val="24"/>
          <w:szCs w:val="24"/>
          <w:lang w:eastAsia="en-IN"/>
          <w14:ligatures w14:val="none"/>
        </w:rPr>
        <w:t>autonomous ESG compliance models, AI-powered sustainability risk intelligence, and real-time regulatory tracking tools</w:t>
      </w:r>
      <w:r w:rsidRPr="00160A52">
        <w:rPr>
          <w:rFonts w:ascii="Times New Roman" w:eastAsia="Times New Roman" w:hAnsi="Times New Roman" w:cs="Times New Roman"/>
          <w:kern w:val="0"/>
          <w:sz w:val="24"/>
          <w:szCs w:val="24"/>
          <w:lang w:eastAsia="en-IN"/>
          <w14:ligatures w14:val="none"/>
        </w:rPr>
        <w:t xml:space="preserve">, businesses can future-proof their </w:t>
      </w:r>
      <w:r w:rsidRPr="00160A52">
        <w:rPr>
          <w:rFonts w:ascii="Times New Roman" w:eastAsia="Times New Roman" w:hAnsi="Times New Roman" w:cs="Times New Roman"/>
          <w:b/>
          <w:bCs/>
          <w:kern w:val="0"/>
          <w:sz w:val="24"/>
          <w:szCs w:val="24"/>
          <w:lang w:eastAsia="en-IN"/>
          <w14:ligatures w14:val="none"/>
        </w:rPr>
        <w:t>GRC frameworks for a rapidly evolving ESG landscape.</w:t>
      </w:r>
    </w:p>
    <w:p w14:paraId="6B26109B"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The Intersection of Cybersecurity and Legal Compliance</w:t>
      </w:r>
    </w:p>
    <w:p w14:paraId="2E5801E5"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014D8423"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In today’s digital landscape, </w:t>
      </w:r>
      <w:r w:rsidRPr="00160A52">
        <w:rPr>
          <w:rFonts w:ascii="Times New Roman" w:eastAsia="Times New Roman" w:hAnsi="Times New Roman" w:cs="Times New Roman"/>
          <w:b/>
          <w:bCs/>
          <w:kern w:val="0"/>
          <w:sz w:val="24"/>
          <w:szCs w:val="24"/>
          <w:lang w:eastAsia="en-IN"/>
          <w14:ligatures w14:val="none"/>
        </w:rPr>
        <w:t>cybersecurity and legal compliance are deeply interconnected</w:t>
      </w:r>
      <w:r w:rsidRPr="00160A52">
        <w:rPr>
          <w:rFonts w:ascii="Times New Roman" w:eastAsia="Times New Roman" w:hAnsi="Times New Roman" w:cs="Times New Roman"/>
          <w:kern w:val="0"/>
          <w:sz w:val="24"/>
          <w:szCs w:val="24"/>
          <w:lang w:eastAsia="en-IN"/>
          <w14:ligatures w14:val="none"/>
        </w:rPr>
        <w:t xml:space="preserve">. Organizations face an increasing number of </w:t>
      </w:r>
      <w:r w:rsidRPr="00160A52">
        <w:rPr>
          <w:rFonts w:ascii="Times New Roman" w:eastAsia="Times New Roman" w:hAnsi="Times New Roman" w:cs="Times New Roman"/>
          <w:b/>
          <w:bCs/>
          <w:kern w:val="0"/>
          <w:sz w:val="24"/>
          <w:szCs w:val="24"/>
          <w:lang w:eastAsia="en-IN"/>
          <w14:ligatures w14:val="none"/>
        </w:rPr>
        <w:t>regulatory requirements</w:t>
      </w:r>
      <w:r w:rsidRPr="00160A52">
        <w:rPr>
          <w:rFonts w:ascii="Times New Roman" w:eastAsia="Times New Roman" w:hAnsi="Times New Roman" w:cs="Times New Roman"/>
          <w:kern w:val="0"/>
          <w:sz w:val="24"/>
          <w:szCs w:val="24"/>
          <w:lang w:eastAsia="en-IN"/>
          <w14:ligatures w14:val="none"/>
        </w:rPr>
        <w:t xml:space="preserve"> designed to protect sensitive data, ensure privacy, and mitigate cyber threats. Compliance failures can lead to </w:t>
      </w:r>
      <w:r w:rsidRPr="00160A52">
        <w:rPr>
          <w:rFonts w:ascii="Times New Roman" w:eastAsia="Times New Roman" w:hAnsi="Times New Roman" w:cs="Times New Roman"/>
          <w:b/>
          <w:bCs/>
          <w:kern w:val="0"/>
          <w:sz w:val="24"/>
          <w:szCs w:val="24"/>
          <w:lang w:eastAsia="en-IN"/>
          <w14:ligatures w14:val="none"/>
        </w:rPr>
        <w:t>financial penalties, reputational damage, and operational disruptions</w:t>
      </w:r>
      <w:r w:rsidRPr="00160A52">
        <w:rPr>
          <w:rFonts w:ascii="Times New Roman" w:eastAsia="Times New Roman" w:hAnsi="Times New Roman" w:cs="Times New Roman"/>
          <w:kern w:val="0"/>
          <w:sz w:val="24"/>
          <w:szCs w:val="24"/>
          <w:lang w:eastAsia="en-IN"/>
          <w14:ligatures w14:val="none"/>
        </w:rPr>
        <w:t>.</w:t>
      </w:r>
    </w:p>
    <w:p w14:paraId="15D2F34E"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With evolving regulations such as </w:t>
      </w:r>
      <w:r w:rsidRPr="00160A52">
        <w:rPr>
          <w:rFonts w:ascii="Times New Roman" w:eastAsia="Times New Roman" w:hAnsi="Times New Roman" w:cs="Times New Roman"/>
          <w:b/>
          <w:bCs/>
          <w:kern w:val="0"/>
          <w:sz w:val="24"/>
          <w:szCs w:val="24"/>
          <w:lang w:eastAsia="en-IN"/>
          <w14:ligatures w14:val="none"/>
        </w:rPr>
        <w:t>GDPR, HIPAA, CCPA, and NIST CSF</w:t>
      </w:r>
      <w:r w:rsidRPr="00160A52">
        <w:rPr>
          <w:rFonts w:ascii="Times New Roman" w:eastAsia="Times New Roman" w:hAnsi="Times New Roman" w:cs="Times New Roman"/>
          <w:kern w:val="0"/>
          <w:sz w:val="24"/>
          <w:szCs w:val="24"/>
          <w:lang w:eastAsia="en-IN"/>
          <w14:ligatures w14:val="none"/>
        </w:rPr>
        <w:t xml:space="preserve">, organizations must adopt </w:t>
      </w:r>
      <w:r w:rsidRPr="00160A52">
        <w:rPr>
          <w:rFonts w:ascii="Times New Roman" w:eastAsia="Times New Roman" w:hAnsi="Times New Roman" w:cs="Times New Roman"/>
          <w:b/>
          <w:bCs/>
          <w:kern w:val="0"/>
          <w:sz w:val="24"/>
          <w:szCs w:val="24"/>
          <w:lang w:eastAsia="en-IN"/>
          <w14:ligatures w14:val="none"/>
        </w:rPr>
        <w:t>AI-driven security monitoring, automated compliance frameworks, and real-time risk intelligence</w:t>
      </w:r>
      <w:r w:rsidRPr="00160A52">
        <w:rPr>
          <w:rFonts w:ascii="Times New Roman" w:eastAsia="Times New Roman" w:hAnsi="Times New Roman" w:cs="Times New Roman"/>
          <w:kern w:val="0"/>
          <w:sz w:val="24"/>
          <w:szCs w:val="24"/>
          <w:lang w:eastAsia="en-IN"/>
          <w14:ligatures w14:val="none"/>
        </w:rPr>
        <w:t xml:space="preserve"> to stay compliant and secure. Legal teams and cybersecurity experts must work together to create </w:t>
      </w:r>
      <w:r w:rsidRPr="00160A52">
        <w:rPr>
          <w:rFonts w:ascii="Times New Roman" w:eastAsia="Times New Roman" w:hAnsi="Times New Roman" w:cs="Times New Roman"/>
          <w:b/>
          <w:bCs/>
          <w:kern w:val="0"/>
          <w:sz w:val="24"/>
          <w:szCs w:val="24"/>
          <w:lang w:eastAsia="en-IN"/>
          <w14:ligatures w14:val="none"/>
        </w:rPr>
        <w:t>robust risk management strategies</w:t>
      </w:r>
      <w:r w:rsidRPr="00160A52">
        <w:rPr>
          <w:rFonts w:ascii="Times New Roman" w:eastAsia="Times New Roman" w:hAnsi="Times New Roman" w:cs="Times New Roman"/>
          <w:kern w:val="0"/>
          <w:sz w:val="24"/>
          <w:szCs w:val="24"/>
          <w:lang w:eastAsia="en-IN"/>
          <w14:ligatures w14:val="none"/>
        </w:rPr>
        <w:t xml:space="preserve"> that align with governance policies and regulatory mandates.</w:t>
      </w:r>
    </w:p>
    <w:p w14:paraId="58CCC0D7"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the </w:t>
      </w:r>
      <w:r w:rsidRPr="00160A52">
        <w:rPr>
          <w:rFonts w:ascii="Times New Roman" w:eastAsia="Times New Roman" w:hAnsi="Times New Roman" w:cs="Times New Roman"/>
          <w:b/>
          <w:bCs/>
          <w:kern w:val="0"/>
          <w:sz w:val="24"/>
          <w:szCs w:val="24"/>
          <w:lang w:eastAsia="en-IN"/>
          <w14:ligatures w14:val="none"/>
        </w:rPr>
        <w:t>intersection of cybersecurity and legal compliance</w:t>
      </w:r>
      <w:r w:rsidRPr="00160A52">
        <w:rPr>
          <w:rFonts w:ascii="Times New Roman" w:eastAsia="Times New Roman" w:hAnsi="Times New Roman" w:cs="Times New Roman"/>
          <w:kern w:val="0"/>
          <w:sz w:val="24"/>
          <w:szCs w:val="24"/>
          <w:lang w:eastAsia="en-IN"/>
          <w14:ligatures w14:val="none"/>
        </w:rPr>
        <w:t>, the challenges organizations face, best practices for regulatory adherence, and real-world case studies demonstrating successful cybersecurity compliance strategies.</w:t>
      </w:r>
    </w:p>
    <w:p w14:paraId="420EE4B7"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74FECA">
          <v:rect id="_x0000_i1513" style="width:0;height:1.5pt" o:hralign="center" o:hrstd="t" o:hr="t" fillcolor="#a0a0a0" stroked="f"/>
        </w:pict>
      </w:r>
    </w:p>
    <w:p w14:paraId="50691227"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Cybersecurity Compliance Challenges</w:t>
      </w:r>
    </w:p>
    <w:p w14:paraId="69EA3B8E"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Evolving Regulatory Landscape</w:t>
      </w:r>
    </w:p>
    <w:p w14:paraId="59FBAB2C" w14:textId="77777777" w:rsidR="00160A52" w:rsidRPr="00160A52" w:rsidRDefault="00160A52">
      <w:pPr>
        <w:numPr>
          <w:ilvl w:val="0"/>
          <w:numId w:val="9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Organizations must comply with multiple cybersecurity regulations across different jurisdictions.</w:t>
      </w:r>
    </w:p>
    <w:p w14:paraId="26E2A91A" w14:textId="77777777" w:rsidR="00160A52" w:rsidRPr="00160A52" w:rsidRDefault="00160A52">
      <w:pPr>
        <w:numPr>
          <w:ilvl w:val="0"/>
          <w:numId w:val="90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Implement </w:t>
      </w:r>
      <w:r w:rsidRPr="00160A52">
        <w:rPr>
          <w:rFonts w:ascii="Times New Roman" w:eastAsia="Times New Roman" w:hAnsi="Times New Roman" w:cs="Times New Roman"/>
          <w:b/>
          <w:bCs/>
          <w:kern w:val="0"/>
          <w:sz w:val="24"/>
          <w:szCs w:val="24"/>
          <w:lang w:eastAsia="en-IN"/>
          <w14:ligatures w14:val="none"/>
        </w:rPr>
        <w:t>AI-powered regulatory intelligence tools</w:t>
      </w:r>
      <w:r w:rsidRPr="00160A52">
        <w:rPr>
          <w:rFonts w:ascii="Times New Roman" w:eastAsia="Times New Roman" w:hAnsi="Times New Roman" w:cs="Times New Roman"/>
          <w:kern w:val="0"/>
          <w:sz w:val="24"/>
          <w:szCs w:val="24"/>
          <w:lang w:eastAsia="en-IN"/>
          <w14:ligatures w14:val="none"/>
        </w:rPr>
        <w:t xml:space="preserve"> to track compliance updates in real time.</w:t>
      </w:r>
    </w:p>
    <w:p w14:paraId="607E166C"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Data Privacy and Protection Laws</w:t>
      </w:r>
    </w:p>
    <w:p w14:paraId="602F0E1D" w14:textId="77777777" w:rsidR="00160A52" w:rsidRPr="00160A52" w:rsidRDefault="00160A52">
      <w:pPr>
        <w:numPr>
          <w:ilvl w:val="0"/>
          <w:numId w:val="9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GDPR, CCPA, and HIPAA impose strict data privacy requirements on organizations handling personal data.</w:t>
      </w:r>
    </w:p>
    <w:p w14:paraId="083D696C" w14:textId="77777777" w:rsidR="00160A52" w:rsidRPr="00160A52" w:rsidRDefault="00160A52">
      <w:pPr>
        <w:numPr>
          <w:ilvl w:val="0"/>
          <w:numId w:val="90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Solution:</w:t>
      </w:r>
      <w:r w:rsidRPr="00160A52">
        <w:rPr>
          <w:rFonts w:ascii="Times New Roman" w:eastAsia="Times New Roman" w:hAnsi="Times New Roman" w:cs="Times New Roman"/>
          <w:kern w:val="0"/>
          <w:sz w:val="24"/>
          <w:szCs w:val="24"/>
          <w:lang w:eastAsia="en-IN"/>
          <w14:ligatures w14:val="none"/>
        </w:rPr>
        <w:t xml:space="preserve"> Deploy </w:t>
      </w:r>
      <w:r w:rsidRPr="00160A52">
        <w:rPr>
          <w:rFonts w:ascii="Times New Roman" w:eastAsia="Times New Roman" w:hAnsi="Times New Roman" w:cs="Times New Roman"/>
          <w:b/>
          <w:bCs/>
          <w:kern w:val="0"/>
          <w:sz w:val="24"/>
          <w:szCs w:val="24"/>
          <w:lang w:eastAsia="en-IN"/>
          <w14:ligatures w14:val="none"/>
        </w:rPr>
        <w:t>automated data encryption, access controls, and AI-driven privacy monitoring</w:t>
      </w:r>
      <w:r w:rsidRPr="00160A52">
        <w:rPr>
          <w:rFonts w:ascii="Times New Roman" w:eastAsia="Times New Roman" w:hAnsi="Times New Roman" w:cs="Times New Roman"/>
          <w:kern w:val="0"/>
          <w:sz w:val="24"/>
          <w:szCs w:val="24"/>
          <w:lang w:eastAsia="en-IN"/>
          <w14:ligatures w14:val="none"/>
        </w:rPr>
        <w:t xml:space="preserve"> to enforce compliance.</w:t>
      </w:r>
    </w:p>
    <w:p w14:paraId="37020384"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Third-Party and Supply Chain Risks</w:t>
      </w:r>
    </w:p>
    <w:p w14:paraId="634DAA08" w14:textId="77777777" w:rsidR="00160A52" w:rsidRPr="00160A52" w:rsidRDefault="00160A52">
      <w:pPr>
        <w:numPr>
          <w:ilvl w:val="0"/>
          <w:numId w:val="9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Vendors and third-party suppliers may introduce cybersecurity vulnerabilities.</w:t>
      </w:r>
    </w:p>
    <w:p w14:paraId="3580CEE5" w14:textId="77777777" w:rsidR="00160A52" w:rsidRPr="00160A52" w:rsidRDefault="00160A52">
      <w:pPr>
        <w:numPr>
          <w:ilvl w:val="0"/>
          <w:numId w:val="90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Use </w:t>
      </w:r>
      <w:r w:rsidRPr="00160A52">
        <w:rPr>
          <w:rFonts w:ascii="Times New Roman" w:eastAsia="Times New Roman" w:hAnsi="Times New Roman" w:cs="Times New Roman"/>
          <w:b/>
          <w:bCs/>
          <w:kern w:val="0"/>
          <w:sz w:val="24"/>
          <w:szCs w:val="24"/>
          <w:lang w:eastAsia="en-IN"/>
          <w14:ligatures w14:val="none"/>
        </w:rPr>
        <w:t>blockchain-based contract verification and AI-driven third-party risk assessment models</w:t>
      </w:r>
      <w:r w:rsidRPr="00160A52">
        <w:rPr>
          <w:rFonts w:ascii="Times New Roman" w:eastAsia="Times New Roman" w:hAnsi="Times New Roman" w:cs="Times New Roman"/>
          <w:kern w:val="0"/>
          <w:sz w:val="24"/>
          <w:szCs w:val="24"/>
          <w:lang w:eastAsia="en-IN"/>
          <w14:ligatures w14:val="none"/>
        </w:rPr>
        <w:t xml:space="preserve"> to ensure vendor compliance.</w:t>
      </w:r>
    </w:p>
    <w:p w14:paraId="298E06CD"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Capital One Data Breach (2019)</w:t>
      </w:r>
      <w:r w:rsidRPr="00160A52">
        <w:rPr>
          <w:rFonts w:ascii="Times New Roman" w:eastAsia="Times New Roman" w:hAnsi="Times New Roman" w:cs="Times New Roman"/>
          <w:kern w:val="0"/>
          <w:sz w:val="24"/>
          <w:szCs w:val="24"/>
          <w:lang w:eastAsia="en-IN"/>
          <w14:ligatures w14:val="none"/>
        </w:rPr>
        <w:t xml:space="preserve"> Capital One suffered a </w:t>
      </w:r>
      <w:r w:rsidRPr="00160A52">
        <w:rPr>
          <w:rFonts w:ascii="Times New Roman" w:eastAsia="Times New Roman" w:hAnsi="Times New Roman" w:cs="Times New Roman"/>
          <w:b/>
          <w:bCs/>
          <w:kern w:val="0"/>
          <w:sz w:val="24"/>
          <w:szCs w:val="24"/>
          <w:lang w:eastAsia="en-IN"/>
          <w14:ligatures w14:val="none"/>
        </w:rPr>
        <w:t>cybersecurity breach affecting 100 million customers</w:t>
      </w:r>
      <w:r w:rsidRPr="00160A52">
        <w:rPr>
          <w:rFonts w:ascii="Times New Roman" w:eastAsia="Times New Roman" w:hAnsi="Times New Roman" w:cs="Times New Roman"/>
          <w:kern w:val="0"/>
          <w:sz w:val="24"/>
          <w:szCs w:val="24"/>
          <w:lang w:eastAsia="en-IN"/>
          <w14:ligatures w14:val="none"/>
        </w:rPr>
        <w:t xml:space="preserve"> due to a </w:t>
      </w:r>
      <w:r w:rsidRPr="00160A52">
        <w:rPr>
          <w:rFonts w:ascii="Times New Roman" w:eastAsia="Times New Roman" w:hAnsi="Times New Roman" w:cs="Times New Roman"/>
          <w:b/>
          <w:bCs/>
          <w:kern w:val="0"/>
          <w:sz w:val="24"/>
          <w:szCs w:val="24"/>
          <w:lang w:eastAsia="en-IN"/>
          <w14:ligatures w14:val="none"/>
        </w:rPr>
        <w:t>cloud misconfiguration</w:t>
      </w:r>
      <w:r w:rsidRPr="00160A52">
        <w:rPr>
          <w:rFonts w:ascii="Times New Roman" w:eastAsia="Times New Roman" w:hAnsi="Times New Roman" w:cs="Times New Roman"/>
          <w:kern w:val="0"/>
          <w:sz w:val="24"/>
          <w:szCs w:val="24"/>
          <w:lang w:eastAsia="en-IN"/>
          <w14:ligatures w14:val="none"/>
        </w:rPr>
        <w:t>.</w:t>
      </w:r>
    </w:p>
    <w:p w14:paraId="48A7B79F"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Lesson:</w:t>
      </w:r>
      <w:r w:rsidRPr="00160A52">
        <w:rPr>
          <w:rFonts w:ascii="Times New Roman" w:eastAsia="Times New Roman" w:hAnsi="Times New Roman" w:cs="Times New Roman"/>
          <w:kern w:val="0"/>
          <w:sz w:val="24"/>
          <w:szCs w:val="24"/>
          <w:lang w:eastAsia="en-IN"/>
          <w14:ligatures w14:val="none"/>
        </w:rPr>
        <w:t xml:space="preserve"> Automate cloud security audits and regulatory compliance checks to prevent data exposure.</w:t>
      </w:r>
    </w:p>
    <w:p w14:paraId="653C1DBC"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5F4AB3">
          <v:rect id="_x0000_i1514" style="width:0;height:1.5pt" o:hralign="center" o:hrstd="t" o:hr="t" fillcolor="#a0a0a0" stroked="f"/>
        </w:pict>
      </w:r>
    </w:p>
    <w:p w14:paraId="4E4DA05E"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Regulations Impacting Cybersecurity Compliance</w:t>
      </w:r>
    </w:p>
    <w:p w14:paraId="130E25A5"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General Data Protection Regulation (GDPR)</w:t>
      </w:r>
    </w:p>
    <w:p w14:paraId="20C6E936" w14:textId="77777777" w:rsidR="00160A52" w:rsidRPr="00160A52" w:rsidRDefault="00160A52">
      <w:pPr>
        <w:numPr>
          <w:ilvl w:val="0"/>
          <w:numId w:val="9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Requires organizations to </w:t>
      </w:r>
      <w:r w:rsidRPr="00160A52">
        <w:rPr>
          <w:rFonts w:ascii="Times New Roman" w:eastAsia="Times New Roman" w:hAnsi="Times New Roman" w:cs="Times New Roman"/>
          <w:b/>
          <w:bCs/>
          <w:kern w:val="0"/>
          <w:sz w:val="24"/>
          <w:szCs w:val="24"/>
          <w:lang w:eastAsia="en-IN"/>
          <w14:ligatures w14:val="none"/>
        </w:rPr>
        <w:t>implement data protection by design and default</w:t>
      </w:r>
      <w:r w:rsidRPr="00160A52">
        <w:rPr>
          <w:rFonts w:ascii="Times New Roman" w:eastAsia="Times New Roman" w:hAnsi="Times New Roman" w:cs="Times New Roman"/>
          <w:kern w:val="0"/>
          <w:sz w:val="24"/>
          <w:szCs w:val="24"/>
          <w:lang w:eastAsia="en-IN"/>
          <w14:ligatures w14:val="none"/>
        </w:rPr>
        <w:t>.</w:t>
      </w:r>
    </w:p>
    <w:p w14:paraId="09ED6DEC" w14:textId="77777777" w:rsidR="00160A52" w:rsidRPr="00160A52" w:rsidRDefault="00160A52">
      <w:pPr>
        <w:numPr>
          <w:ilvl w:val="0"/>
          <w:numId w:val="9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Mandates </w:t>
      </w:r>
      <w:r w:rsidRPr="00160A52">
        <w:rPr>
          <w:rFonts w:ascii="Times New Roman" w:eastAsia="Times New Roman" w:hAnsi="Times New Roman" w:cs="Times New Roman"/>
          <w:b/>
          <w:bCs/>
          <w:kern w:val="0"/>
          <w:sz w:val="24"/>
          <w:szCs w:val="24"/>
          <w:lang w:eastAsia="en-IN"/>
          <w14:ligatures w14:val="none"/>
        </w:rPr>
        <w:t>72-hour breach notification</w:t>
      </w:r>
      <w:r w:rsidRPr="00160A52">
        <w:rPr>
          <w:rFonts w:ascii="Times New Roman" w:eastAsia="Times New Roman" w:hAnsi="Times New Roman" w:cs="Times New Roman"/>
          <w:kern w:val="0"/>
          <w:sz w:val="24"/>
          <w:szCs w:val="24"/>
          <w:lang w:eastAsia="en-IN"/>
          <w14:ligatures w14:val="none"/>
        </w:rPr>
        <w:t xml:space="preserve"> for cyber incidents.</w:t>
      </w:r>
    </w:p>
    <w:p w14:paraId="749EBE23" w14:textId="77777777" w:rsidR="00160A52" w:rsidRPr="00160A52" w:rsidRDefault="00160A52">
      <w:pPr>
        <w:numPr>
          <w:ilvl w:val="0"/>
          <w:numId w:val="9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strict user consent and data rights policies</w:t>
      </w:r>
      <w:r w:rsidRPr="00160A52">
        <w:rPr>
          <w:rFonts w:ascii="Times New Roman" w:eastAsia="Times New Roman" w:hAnsi="Times New Roman" w:cs="Times New Roman"/>
          <w:kern w:val="0"/>
          <w:sz w:val="24"/>
          <w:szCs w:val="24"/>
          <w:lang w:eastAsia="en-IN"/>
          <w14:ligatures w14:val="none"/>
        </w:rPr>
        <w:t>.</w:t>
      </w:r>
    </w:p>
    <w:p w14:paraId="08F148E4"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Health Insurance Portability and Accountability Act (HIPAA)</w:t>
      </w:r>
    </w:p>
    <w:p w14:paraId="2B861631" w14:textId="77777777" w:rsidR="00160A52" w:rsidRPr="00160A52" w:rsidRDefault="00160A52">
      <w:pPr>
        <w:numPr>
          <w:ilvl w:val="0"/>
          <w:numId w:val="9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Governs </w:t>
      </w:r>
      <w:r w:rsidRPr="00160A52">
        <w:rPr>
          <w:rFonts w:ascii="Times New Roman" w:eastAsia="Times New Roman" w:hAnsi="Times New Roman" w:cs="Times New Roman"/>
          <w:b/>
          <w:bCs/>
          <w:kern w:val="0"/>
          <w:sz w:val="24"/>
          <w:szCs w:val="24"/>
          <w:lang w:eastAsia="en-IN"/>
          <w14:ligatures w14:val="none"/>
        </w:rPr>
        <w:t>healthcare data privacy and security</w:t>
      </w:r>
      <w:r w:rsidRPr="00160A52">
        <w:rPr>
          <w:rFonts w:ascii="Times New Roman" w:eastAsia="Times New Roman" w:hAnsi="Times New Roman" w:cs="Times New Roman"/>
          <w:kern w:val="0"/>
          <w:sz w:val="24"/>
          <w:szCs w:val="24"/>
          <w:lang w:eastAsia="en-IN"/>
          <w14:ligatures w14:val="none"/>
        </w:rPr>
        <w:t>.</w:t>
      </w:r>
    </w:p>
    <w:p w14:paraId="520E1497" w14:textId="77777777" w:rsidR="00160A52" w:rsidRPr="00160A52" w:rsidRDefault="00160A52">
      <w:pPr>
        <w:numPr>
          <w:ilvl w:val="0"/>
          <w:numId w:val="9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Requires </w:t>
      </w:r>
      <w:r w:rsidRPr="00160A52">
        <w:rPr>
          <w:rFonts w:ascii="Times New Roman" w:eastAsia="Times New Roman" w:hAnsi="Times New Roman" w:cs="Times New Roman"/>
          <w:b/>
          <w:bCs/>
          <w:kern w:val="0"/>
          <w:sz w:val="24"/>
          <w:szCs w:val="24"/>
          <w:lang w:eastAsia="en-IN"/>
          <w14:ligatures w14:val="none"/>
        </w:rPr>
        <w:t>risk assessments and data encryption</w:t>
      </w:r>
      <w:r w:rsidRPr="00160A52">
        <w:rPr>
          <w:rFonts w:ascii="Times New Roman" w:eastAsia="Times New Roman" w:hAnsi="Times New Roman" w:cs="Times New Roman"/>
          <w:kern w:val="0"/>
          <w:sz w:val="24"/>
          <w:szCs w:val="24"/>
          <w:lang w:eastAsia="en-IN"/>
          <w14:ligatures w14:val="none"/>
        </w:rPr>
        <w:t xml:space="preserve"> for patient records.</w:t>
      </w:r>
    </w:p>
    <w:p w14:paraId="0138C6F1" w14:textId="77777777" w:rsidR="00160A52" w:rsidRPr="00160A52" w:rsidRDefault="00160A52">
      <w:pPr>
        <w:numPr>
          <w:ilvl w:val="0"/>
          <w:numId w:val="91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breach reporting and access control policies</w:t>
      </w:r>
      <w:r w:rsidRPr="00160A52">
        <w:rPr>
          <w:rFonts w:ascii="Times New Roman" w:eastAsia="Times New Roman" w:hAnsi="Times New Roman" w:cs="Times New Roman"/>
          <w:kern w:val="0"/>
          <w:sz w:val="24"/>
          <w:szCs w:val="24"/>
          <w:lang w:eastAsia="en-IN"/>
          <w14:ligatures w14:val="none"/>
        </w:rPr>
        <w:t>.</w:t>
      </w:r>
    </w:p>
    <w:p w14:paraId="7A34B61B"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California Consumer Privacy Act (CCPA)</w:t>
      </w:r>
    </w:p>
    <w:p w14:paraId="533B309B" w14:textId="77777777" w:rsidR="00160A52" w:rsidRPr="00160A52" w:rsidRDefault="00160A52">
      <w:pPr>
        <w:numPr>
          <w:ilvl w:val="0"/>
          <w:numId w:val="9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Grants consumers </w:t>
      </w:r>
      <w:r w:rsidRPr="00160A52">
        <w:rPr>
          <w:rFonts w:ascii="Times New Roman" w:eastAsia="Times New Roman" w:hAnsi="Times New Roman" w:cs="Times New Roman"/>
          <w:b/>
          <w:bCs/>
          <w:kern w:val="0"/>
          <w:sz w:val="24"/>
          <w:szCs w:val="24"/>
          <w:lang w:eastAsia="en-IN"/>
          <w14:ligatures w14:val="none"/>
        </w:rPr>
        <w:t>greater control over their personal data</w:t>
      </w:r>
      <w:r w:rsidRPr="00160A52">
        <w:rPr>
          <w:rFonts w:ascii="Times New Roman" w:eastAsia="Times New Roman" w:hAnsi="Times New Roman" w:cs="Times New Roman"/>
          <w:kern w:val="0"/>
          <w:sz w:val="24"/>
          <w:szCs w:val="24"/>
          <w:lang w:eastAsia="en-IN"/>
          <w14:ligatures w14:val="none"/>
        </w:rPr>
        <w:t>.</w:t>
      </w:r>
    </w:p>
    <w:p w14:paraId="20C486FF" w14:textId="77777777" w:rsidR="00160A52" w:rsidRPr="00160A52" w:rsidRDefault="00160A52">
      <w:pPr>
        <w:numPr>
          <w:ilvl w:val="0"/>
          <w:numId w:val="9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Mandates </w:t>
      </w:r>
      <w:r w:rsidRPr="00160A52">
        <w:rPr>
          <w:rFonts w:ascii="Times New Roman" w:eastAsia="Times New Roman" w:hAnsi="Times New Roman" w:cs="Times New Roman"/>
          <w:b/>
          <w:bCs/>
          <w:kern w:val="0"/>
          <w:sz w:val="24"/>
          <w:szCs w:val="24"/>
          <w:lang w:eastAsia="en-IN"/>
          <w14:ligatures w14:val="none"/>
        </w:rPr>
        <w:t>data transparency and disclosure policies</w:t>
      </w:r>
      <w:r w:rsidRPr="00160A52">
        <w:rPr>
          <w:rFonts w:ascii="Times New Roman" w:eastAsia="Times New Roman" w:hAnsi="Times New Roman" w:cs="Times New Roman"/>
          <w:kern w:val="0"/>
          <w:sz w:val="24"/>
          <w:szCs w:val="24"/>
          <w:lang w:eastAsia="en-IN"/>
          <w14:ligatures w14:val="none"/>
        </w:rPr>
        <w:t>.</w:t>
      </w:r>
    </w:p>
    <w:p w14:paraId="2E7BB290" w14:textId="77777777" w:rsidR="00160A52" w:rsidRPr="00160A52" w:rsidRDefault="00160A52">
      <w:pPr>
        <w:numPr>
          <w:ilvl w:val="0"/>
          <w:numId w:val="9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data access and deletion rights</w:t>
      </w:r>
      <w:r w:rsidRPr="00160A52">
        <w:rPr>
          <w:rFonts w:ascii="Times New Roman" w:eastAsia="Times New Roman" w:hAnsi="Times New Roman" w:cs="Times New Roman"/>
          <w:kern w:val="0"/>
          <w:sz w:val="24"/>
          <w:szCs w:val="24"/>
          <w:lang w:eastAsia="en-IN"/>
          <w14:ligatures w14:val="none"/>
        </w:rPr>
        <w:t>.</w:t>
      </w:r>
    </w:p>
    <w:p w14:paraId="5A7E148E"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NIST Cybersecurity Framework (NIST CSF)</w:t>
      </w:r>
    </w:p>
    <w:p w14:paraId="31E7680C" w14:textId="77777777" w:rsidR="00160A52" w:rsidRPr="00160A52" w:rsidRDefault="00160A52">
      <w:pPr>
        <w:numPr>
          <w:ilvl w:val="0"/>
          <w:numId w:val="9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Provides </w:t>
      </w:r>
      <w:r w:rsidRPr="00160A52">
        <w:rPr>
          <w:rFonts w:ascii="Times New Roman" w:eastAsia="Times New Roman" w:hAnsi="Times New Roman" w:cs="Times New Roman"/>
          <w:b/>
          <w:bCs/>
          <w:kern w:val="0"/>
          <w:sz w:val="24"/>
          <w:szCs w:val="24"/>
          <w:lang w:eastAsia="en-IN"/>
          <w14:ligatures w14:val="none"/>
        </w:rPr>
        <w:t>risk-based security guidelines</w:t>
      </w:r>
      <w:r w:rsidRPr="00160A52">
        <w:rPr>
          <w:rFonts w:ascii="Times New Roman" w:eastAsia="Times New Roman" w:hAnsi="Times New Roman" w:cs="Times New Roman"/>
          <w:kern w:val="0"/>
          <w:sz w:val="24"/>
          <w:szCs w:val="24"/>
          <w:lang w:eastAsia="en-IN"/>
          <w14:ligatures w14:val="none"/>
        </w:rPr>
        <w:t xml:space="preserve"> for organizations.</w:t>
      </w:r>
    </w:p>
    <w:p w14:paraId="158F73BF" w14:textId="77777777" w:rsidR="00160A52" w:rsidRPr="00160A52" w:rsidRDefault="00160A52">
      <w:pPr>
        <w:numPr>
          <w:ilvl w:val="0"/>
          <w:numId w:val="9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Outlines </w:t>
      </w:r>
      <w:r w:rsidRPr="00160A52">
        <w:rPr>
          <w:rFonts w:ascii="Times New Roman" w:eastAsia="Times New Roman" w:hAnsi="Times New Roman" w:cs="Times New Roman"/>
          <w:b/>
          <w:bCs/>
          <w:kern w:val="0"/>
          <w:sz w:val="24"/>
          <w:szCs w:val="24"/>
          <w:lang w:eastAsia="en-IN"/>
          <w14:ligatures w14:val="none"/>
        </w:rPr>
        <w:t>best practices for threat detection, response, and recovery</w:t>
      </w:r>
      <w:r w:rsidRPr="00160A52">
        <w:rPr>
          <w:rFonts w:ascii="Times New Roman" w:eastAsia="Times New Roman" w:hAnsi="Times New Roman" w:cs="Times New Roman"/>
          <w:kern w:val="0"/>
          <w:sz w:val="24"/>
          <w:szCs w:val="24"/>
          <w:lang w:eastAsia="en-IN"/>
          <w14:ligatures w14:val="none"/>
        </w:rPr>
        <w:t>.</w:t>
      </w:r>
    </w:p>
    <w:p w14:paraId="3B5822A1" w14:textId="77777777" w:rsidR="00160A52" w:rsidRPr="00160A52" w:rsidRDefault="00160A52">
      <w:pPr>
        <w:numPr>
          <w:ilvl w:val="0"/>
          <w:numId w:val="9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Recommends </w:t>
      </w:r>
      <w:r w:rsidRPr="00160A52">
        <w:rPr>
          <w:rFonts w:ascii="Times New Roman" w:eastAsia="Times New Roman" w:hAnsi="Times New Roman" w:cs="Times New Roman"/>
          <w:b/>
          <w:bCs/>
          <w:kern w:val="0"/>
          <w:sz w:val="24"/>
          <w:szCs w:val="24"/>
          <w:lang w:eastAsia="en-IN"/>
          <w14:ligatures w14:val="none"/>
        </w:rPr>
        <w:t>AI-driven cybersecurity automation</w:t>
      </w:r>
      <w:r w:rsidRPr="00160A52">
        <w:rPr>
          <w:rFonts w:ascii="Times New Roman" w:eastAsia="Times New Roman" w:hAnsi="Times New Roman" w:cs="Times New Roman"/>
          <w:kern w:val="0"/>
          <w:sz w:val="24"/>
          <w:szCs w:val="24"/>
          <w:lang w:eastAsia="en-IN"/>
          <w14:ligatures w14:val="none"/>
        </w:rPr>
        <w:t xml:space="preserve"> for compliance monitoring.</w:t>
      </w:r>
    </w:p>
    <w:p w14:paraId="3F3555D4"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Microsoft’s AI-Powered Cybersecurity Compliance Framework</w:t>
      </w:r>
      <w:r w:rsidRPr="00160A52">
        <w:rPr>
          <w:rFonts w:ascii="Times New Roman" w:eastAsia="Times New Roman" w:hAnsi="Times New Roman" w:cs="Times New Roman"/>
          <w:kern w:val="0"/>
          <w:sz w:val="24"/>
          <w:szCs w:val="24"/>
          <w:lang w:eastAsia="en-IN"/>
          <w14:ligatures w14:val="none"/>
        </w:rPr>
        <w:t xml:space="preserve"> Microsoft integrated </w:t>
      </w:r>
      <w:r w:rsidRPr="00160A52">
        <w:rPr>
          <w:rFonts w:ascii="Times New Roman" w:eastAsia="Times New Roman" w:hAnsi="Times New Roman" w:cs="Times New Roman"/>
          <w:b/>
          <w:bCs/>
          <w:kern w:val="0"/>
          <w:sz w:val="24"/>
          <w:szCs w:val="24"/>
          <w:lang w:eastAsia="en-IN"/>
          <w14:ligatures w14:val="none"/>
        </w:rPr>
        <w:t>AI-driven risk intelligence</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NIST CSF adherence and breach response times</w:t>
      </w:r>
      <w:r w:rsidRPr="00160A52">
        <w:rPr>
          <w:rFonts w:ascii="Times New Roman" w:eastAsia="Times New Roman" w:hAnsi="Times New Roman" w:cs="Times New Roman"/>
          <w:kern w:val="0"/>
          <w:sz w:val="24"/>
          <w:szCs w:val="24"/>
          <w:lang w:eastAsia="en-IN"/>
          <w14:ligatures w14:val="none"/>
        </w:rPr>
        <w:t>.</w:t>
      </w:r>
    </w:p>
    <w:p w14:paraId="7C2A6999"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C17B2A">
          <v:rect id="_x0000_i1515" style="width:0;height:1.5pt" o:hralign="center" o:hrstd="t" o:hr="t" fillcolor="#a0a0a0" stroked="f"/>
        </w:pict>
      </w:r>
    </w:p>
    <w:p w14:paraId="02220CA5"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Best Practices for Aligning Cybersecurity and Legal Compliance</w:t>
      </w:r>
    </w:p>
    <w:p w14:paraId="6F4BC55E"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Implementing AI-Driven Cybersecurity Compliance</w:t>
      </w:r>
    </w:p>
    <w:p w14:paraId="48DFA687" w14:textId="77777777" w:rsidR="00160A52" w:rsidRPr="00160A52" w:rsidRDefault="00160A52">
      <w:pPr>
        <w:numPr>
          <w:ilvl w:val="0"/>
          <w:numId w:val="9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AI-based threat detection tools</w:t>
      </w:r>
      <w:r w:rsidRPr="00160A52">
        <w:rPr>
          <w:rFonts w:ascii="Times New Roman" w:eastAsia="Times New Roman" w:hAnsi="Times New Roman" w:cs="Times New Roman"/>
          <w:kern w:val="0"/>
          <w:sz w:val="24"/>
          <w:szCs w:val="24"/>
          <w:lang w:eastAsia="en-IN"/>
          <w14:ligatures w14:val="none"/>
        </w:rPr>
        <w:t xml:space="preserve"> to identify and neutralize cyber threats.</w:t>
      </w:r>
    </w:p>
    <w:p w14:paraId="470471DE" w14:textId="77777777" w:rsidR="00160A52" w:rsidRPr="00160A52" w:rsidRDefault="00160A52">
      <w:pPr>
        <w:numPr>
          <w:ilvl w:val="0"/>
          <w:numId w:val="9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 compliance reporting</w:t>
      </w:r>
      <w:r w:rsidRPr="00160A52">
        <w:rPr>
          <w:rFonts w:ascii="Times New Roman" w:eastAsia="Times New Roman" w:hAnsi="Times New Roman" w:cs="Times New Roman"/>
          <w:kern w:val="0"/>
          <w:sz w:val="24"/>
          <w:szCs w:val="24"/>
          <w:lang w:eastAsia="en-IN"/>
          <w14:ligatures w14:val="none"/>
        </w:rPr>
        <w:t xml:space="preserve"> using NLP-powered regulatory intelligence systems.</w:t>
      </w:r>
    </w:p>
    <w:p w14:paraId="10912FE9" w14:textId="77777777" w:rsidR="00160A52" w:rsidRPr="00160A52" w:rsidRDefault="00160A52">
      <w:pPr>
        <w:numPr>
          <w:ilvl w:val="0"/>
          <w:numId w:val="9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Leverage blockchain-secured audit logs</w:t>
      </w:r>
      <w:r w:rsidRPr="00160A52">
        <w:rPr>
          <w:rFonts w:ascii="Times New Roman" w:eastAsia="Times New Roman" w:hAnsi="Times New Roman" w:cs="Times New Roman"/>
          <w:kern w:val="0"/>
          <w:sz w:val="24"/>
          <w:szCs w:val="24"/>
          <w:lang w:eastAsia="en-IN"/>
          <w14:ligatures w14:val="none"/>
        </w:rPr>
        <w:t xml:space="preserve"> to ensure tamper-proof compliance tracking.</w:t>
      </w:r>
    </w:p>
    <w:p w14:paraId="2CE7C474"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Strengthening Cross-Departmental Collaboration</w:t>
      </w:r>
    </w:p>
    <w:p w14:paraId="52686291" w14:textId="77777777" w:rsidR="00160A52" w:rsidRPr="00160A52" w:rsidRDefault="00160A52">
      <w:pPr>
        <w:numPr>
          <w:ilvl w:val="0"/>
          <w:numId w:val="9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Legal, compliance, and IT security teams</w:t>
      </w:r>
      <w:r w:rsidRPr="00160A52">
        <w:rPr>
          <w:rFonts w:ascii="Times New Roman" w:eastAsia="Times New Roman" w:hAnsi="Times New Roman" w:cs="Times New Roman"/>
          <w:kern w:val="0"/>
          <w:sz w:val="24"/>
          <w:szCs w:val="24"/>
          <w:lang w:eastAsia="en-IN"/>
          <w14:ligatures w14:val="none"/>
        </w:rPr>
        <w:t xml:space="preserve"> must collaborate on risk management strategies.</w:t>
      </w:r>
    </w:p>
    <w:p w14:paraId="099A3902" w14:textId="77777777" w:rsidR="00160A52" w:rsidRPr="00160A52" w:rsidRDefault="00160A52">
      <w:pPr>
        <w:numPr>
          <w:ilvl w:val="0"/>
          <w:numId w:val="9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CISOs and Chief Compliance Officers (CCOs)</w:t>
      </w:r>
      <w:r w:rsidRPr="00160A52">
        <w:rPr>
          <w:rFonts w:ascii="Times New Roman" w:eastAsia="Times New Roman" w:hAnsi="Times New Roman" w:cs="Times New Roman"/>
          <w:kern w:val="0"/>
          <w:sz w:val="24"/>
          <w:szCs w:val="24"/>
          <w:lang w:eastAsia="en-IN"/>
          <w14:ligatures w14:val="none"/>
        </w:rPr>
        <w:t xml:space="preserve"> should jointly oversee cybersecurity governance.</w:t>
      </w:r>
    </w:p>
    <w:p w14:paraId="7C89BD84" w14:textId="77777777" w:rsidR="00160A52" w:rsidRPr="00160A52" w:rsidRDefault="00160A52">
      <w:pPr>
        <w:numPr>
          <w:ilvl w:val="0"/>
          <w:numId w:val="91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AI-driven compliance dashboards</w:t>
      </w:r>
      <w:r w:rsidRPr="00160A52">
        <w:rPr>
          <w:rFonts w:ascii="Times New Roman" w:eastAsia="Times New Roman" w:hAnsi="Times New Roman" w:cs="Times New Roman"/>
          <w:kern w:val="0"/>
          <w:sz w:val="24"/>
          <w:szCs w:val="24"/>
          <w:lang w:eastAsia="en-IN"/>
          <w14:ligatures w14:val="none"/>
        </w:rPr>
        <w:t xml:space="preserve"> to align cybersecurity efforts with legal mandates.</w:t>
      </w:r>
    </w:p>
    <w:p w14:paraId="4B386F35"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Automating Data Protection and Access Controls</w:t>
      </w:r>
    </w:p>
    <w:p w14:paraId="4F0F20A4" w14:textId="77777777" w:rsidR="00160A52" w:rsidRPr="00160A52" w:rsidRDefault="00160A52">
      <w:pPr>
        <w:numPr>
          <w:ilvl w:val="0"/>
          <w:numId w:val="9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Encrypt data at rest and in transit</w:t>
      </w:r>
      <w:r w:rsidRPr="00160A52">
        <w:rPr>
          <w:rFonts w:ascii="Times New Roman" w:eastAsia="Times New Roman" w:hAnsi="Times New Roman" w:cs="Times New Roman"/>
          <w:kern w:val="0"/>
          <w:sz w:val="24"/>
          <w:szCs w:val="24"/>
          <w:lang w:eastAsia="en-IN"/>
          <w14:ligatures w14:val="none"/>
        </w:rPr>
        <w:t xml:space="preserve"> to meet GDPR and HIPAA encryption mandates.</w:t>
      </w:r>
    </w:p>
    <w:p w14:paraId="12640BFF" w14:textId="77777777" w:rsidR="00160A52" w:rsidRPr="00160A52" w:rsidRDefault="00160A52">
      <w:pPr>
        <w:numPr>
          <w:ilvl w:val="0"/>
          <w:numId w:val="9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AI-based identity verification</w:t>
      </w:r>
      <w:r w:rsidRPr="00160A52">
        <w:rPr>
          <w:rFonts w:ascii="Times New Roman" w:eastAsia="Times New Roman" w:hAnsi="Times New Roman" w:cs="Times New Roman"/>
          <w:kern w:val="0"/>
          <w:sz w:val="24"/>
          <w:szCs w:val="24"/>
          <w:lang w:eastAsia="en-IN"/>
          <w14:ligatures w14:val="none"/>
        </w:rPr>
        <w:t xml:space="preserve"> to prevent unauthorized access.</w:t>
      </w:r>
    </w:p>
    <w:p w14:paraId="232CF601" w14:textId="77777777" w:rsidR="00160A52" w:rsidRPr="00160A52" w:rsidRDefault="00160A52">
      <w:pPr>
        <w:numPr>
          <w:ilvl w:val="0"/>
          <w:numId w:val="91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Implement zero-trust security models</w:t>
      </w:r>
      <w:r w:rsidRPr="00160A52">
        <w:rPr>
          <w:rFonts w:ascii="Times New Roman" w:eastAsia="Times New Roman" w:hAnsi="Times New Roman" w:cs="Times New Roman"/>
          <w:kern w:val="0"/>
          <w:sz w:val="24"/>
          <w:szCs w:val="24"/>
          <w:lang w:eastAsia="en-IN"/>
          <w14:ligatures w14:val="none"/>
        </w:rPr>
        <w:t xml:space="preserve"> to minimize attack surfaces.</w:t>
      </w:r>
    </w:p>
    <w:p w14:paraId="0EE638F7"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Cybersecurity and Compliance Strategy</w:t>
      </w:r>
      <w:r w:rsidRPr="00160A52">
        <w:rPr>
          <w:rFonts w:ascii="Times New Roman" w:eastAsia="Times New Roman" w:hAnsi="Times New Roman" w:cs="Times New Roman"/>
          <w:kern w:val="0"/>
          <w:sz w:val="24"/>
          <w:szCs w:val="24"/>
          <w:lang w:eastAsia="en-IN"/>
          <w14:ligatures w14:val="none"/>
        </w:rPr>
        <w:t xml:space="preserve"> Tesla implemented </w:t>
      </w:r>
      <w:r w:rsidRPr="00160A52">
        <w:rPr>
          <w:rFonts w:ascii="Times New Roman" w:eastAsia="Times New Roman" w:hAnsi="Times New Roman" w:cs="Times New Roman"/>
          <w:b/>
          <w:bCs/>
          <w:kern w:val="0"/>
          <w:sz w:val="24"/>
          <w:szCs w:val="24"/>
          <w:lang w:eastAsia="en-IN"/>
          <w14:ligatures w14:val="none"/>
        </w:rPr>
        <w:t>AI-driven compliance automation</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data security governance and regulatory adherence</w:t>
      </w:r>
      <w:r w:rsidRPr="00160A52">
        <w:rPr>
          <w:rFonts w:ascii="Times New Roman" w:eastAsia="Times New Roman" w:hAnsi="Times New Roman" w:cs="Times New Roman"/>
          <w:kern w:val="0"/>
          <w:sz w:val="24"/>
          <w:szCs w:val="24"/>
          <w:lang w:eastAsia="en-IN"/>
          <w14:ligatures w14:val="none"/>
        </w:rPr>
        <w:t>.</w:t>
      </w:r>
    </w:p>
    <w:p w14:paraId="312422D7"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9EAE56">
          <v:rect id="_x0000_i1516" style="width:0;height:1.5pt" o:hralign="center" o:hrstd="t" o:hr="t" fillcolor="#a0a0a0" stroked="f"/>
        </w:pict>
      </w:r>
    </w:p>
    <w:p w14:paraId="5259540B"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Cybersecurity and Legal Compliance</w:t>
      </w:r>
    </w:p>
    <w:p w14:paraId="47F9FDD7"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Regulatory Compliance Automation</w:t>
      </w:r>
    </w:p>
    <w:p w14:paraId="5C8C04C2" w14:textId="77777777" w:rsidR="00160A52" w:rsidRPr="00160A52" w:rsidRDefault="00160A52">
      <w:pPr>
        <w:numPr>
          <w:ilvl w:val="0"/>
          <w:numId w:val="9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Autonomous compliance bots</w:t>
      </w:r>
      <w:r w:rsidRPr="00160A52">
        <w:rPr>
          <w:rFonts w:ascii="Times New Roman" w:eastAsia="Times New Roman" w:hAnsi="Times New Roman" w:cs="Times New Roman"/>
          <w:kern w:val="0"/>
          <w:sz w:val="24"/>
          <w:szCs w:val="24"/>
          <w:lang w:eastAsia="en-IN"/>
          <w14:ligatures w14:val="none"/>
        </w:rPr>
        <w:t xml:space="preserve"> will monitor evolving regulations in real time.</w:t>
      </w:r>
    </w:p>
    <w:p w14:paraId="029F76A6" w14:textId="77777777" w:rsidR="00160A52" w:rsidRPr="00160A52" w:rsidRDefault="00160A52">
      <w:pPr>
        <w:numPr>
          <w:ilvl w:val="0"/>
          <w:numId w:val="9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Predictive analytics</w:t>
      </w:r>
      <w:r w:rsidRPr="00160A52">
        <w:rPr>
          <w:rFonts w:ascii="Times New Roman" w:eastAsia="Times New Roman" w:hAnsi="Times New Roman" w:cs="Times New Roman"/>
          <w:kern w:val="0"/>
          <w:sz w:val="24"/>
          <w:szCs w:val="24"/>
          <w:lang w:eastAsia="en-IN"/>
          <w14:ligatures w14:val="none"/>
        </w:rPr>
        <w:t xml:space="preserve"> will detect cybersecurity risks before they escalate.</w:t>
      </w:r>
    </w:p>
    <w:p w14:paraId="3A976E8F" w14:textId="77777777" w:rsidR="00160A52" w:rsidRPr="00160A52" w:rsidRDefault="00160A52">
      <w:pPr>
        <w:numPr>
          <w:ilvl w:val="0"/>
          <w:numId w:val="91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compliance reporting</w:t>
      </w:r>
      <w:r w:rsidRPr="00160A52">
        <w:rPr>
          <w:rFonts w:ascii="Times New Roman" w:eastAsia="Times New Roman" w:hAnsi="Times New Roman" w:cs="Times New Roman"/>
          <w:kern w:val="0"/>
          <w:sz w:val="24"/>
          <w:szCs w:val="24"/>
          <w:lang w:eastAsia="en-IN"/>
          <w14:ligatures w14:val="none"/>
        </w:rPr>
        <w:t xml:space="preserve"> will streamline audit readiness.</w:t>
      </w:r>
    </w:p>
    <w:p w14:paraId="5E793CE4"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Fully Integrated Cybersecurity Compliance Ecosystem</w:t>
      </w:r>
    </w:p>
    <w:p w14:paraId="6C21D89B"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Organizations must:</w:t>
      </w:r>
    </w:p>
    <w:p w14:paraId="697FB415" w14:textId="77777777" w:rsidR="00160A52" w:rsidRPr="00160A52" w:rsidRDefault="00160A52">
      <w:pPr>
        <w:numPr>
          <w:ilvl w:val="0"/>
          <w:numId w:val="9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Adopt AI-driven compliance automation tools</w:t>
      </w:r>
      <w:r w:rsidRPr="00160A52">
        <w:rPr>
          <w:rFonts w:ascii="Times New Roman" w:eastAsia="Times New Roman" w:hAnsi="Times New Roman" w:cs="Times New Roman"/>
          <w:kern w:val="0"/>
          <w:sz w:val="24"/>
          <w:szCs w:val="24"/>
          <w:lang w:eastAsia="en-IN"/>
          <w14:ligatures w14:val="none"/>
        </w:rPr>
        <w:t xml:space="preserve"> for real-time monitoring.</w:t>
      </w:r>
    </w:p>
    <w:p w14:paraId="632C7A8B" w14:textId="77777777" w:rsidR="00160A52" w:rsidRPr="00160A52" w:rsidRDefault="00160A52">
      <w:pPr>
        <w:numPr>
          <w:ilvl w:val="0"/>
          <w:numId w:val="9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Ensure legal alignment with evolving global cybersecurity regulations.</w:t>
      </w:r>
    </w:p>
    <w:p w14:paraId="3C661C6F" w14:textId="77777777" w:rsidR="00160A52" w:rsidRPr="00160A52" w:rsidRDefault="00160A52">
      <w:pPr>
        <w:numPr>
          <w:ilvl w:val="0"/>
          <w:numId w:val="9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blockchain for secure, transparent regulatory compliance tracking.</w:t>
      </w:r>
    </w:p>
    <w:p w14:paraId="345DA46B"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Case Study: Amazon’s AI-Based Cybersecurity Compliance Model</w:t>
      </w:r>
      <w:r w:rsidRPr="00160A52">
        <w:rPr>
          <w:rFonts w:ascii="Times New Roman" w:eastAsia="Times New Roman" w:hAnsi="Times New Roman" w:cs="Times New Roman"/>
          <w:kern w:val="0"/>
          <w:sz w:val="24"/>
          <w:szCs w:val="24"/>
          <w:lang w:eastAsia="en-IN"/>
          <w14:ligatures w14:val="none"/>
        </w:rPr>
        <w:t xml:space="preserve"> Amazon leveraged </w:t>
      </w:r>
      <w:r w:rsidRPr="00160A52">
        <w:rPr>
          <w:rFonts w:ascii="Times New Roman" w:eastAsia="Times New Roman" w:hAnsi="Times New Roman" w:cs="Times New Roman"/>
          <w:b/>
          <w:bCs/>
          <w:kern w:val="0"/>
          <w:sz w:val="24"/>
          <w:szCs w:val="24"/>
          <w:lang w:eastAsia="en-IN"/>
          <w14:ligatures w14:val="none"/>
        </w:rPr>
        <w:t>machine-learning-driven risk analytics</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compliance tracking and cybersecurity governance</w:t>
      </w:r>
      <w:r w:rsidRPr="00160A52">
        <w:rPr>
          <w:rFonts w:ascii="Times New Roman" w:eastAsia="Times New Roman" w:hAnsi="Times New Roman" w:cs="Times New Roman"/>
          <w:kern w:val="0"/>
          <w:sz w:val="24"/>
          <w:szCs w:val="24"/>
          <w:lang w:eastAsia="en-IN"/>
          <w14:ligatures w14:val="none"/>
        </w:rPr>
        <w:t>.</w:t>
      </w:r>
    </w:p>
    <w:p w14:paraId="07796B66"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92D5F0">
          <v:rect id="_x0000_i1517" style="width:0;height:1.5pt" o:hralign="center" o:hrstd="t" o:hr="t" fillcolor="#a0a0a0" stroked="f"/>
        </w:pict>
      </w:r>
    </w:p>
    <w:p w14:paraId="5819E951"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7518AA47"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Cybersecurity and legal compliance are now </w:t>
      </w:r>
      <w:r w:rsidRPr="00160A52">
        <w:rPr>
          <w:rFonts w:ascii="Times New Roman" w:eastAsia="Times New Roman" w:hAnsi="Times New Roman" w:cs="Times New Roman"/>
          <w:b/>
          <w:bCs/>
          <w:kern w:val="0"/>
          <w:sz w:val="24"/>
          <w:szCs w:val="24"/>
          <w:lang w:eastAsia="en-IN"/>
          <w14:ligatures w14:val="none"/>
        </w:rPr>
        <w:t>inseparable components of modern risk governance</w:t>
      </w:r>
      <w:r w:rsidRPr="00160A52">
        <w:rPr>
          <w:rFonts w:ascii="Times New Roman" w:eastAsia="Times New Roman" w:hAnsi="Times New Roman" w:cs="Times New Roman"/>
          <w:kern w:val="0"/>
          <w:sz w:val="24"/>
          <w:szCs w:val="24"/>
          <w:lang w:eastAsia="en-IN"/>
          <w14:ligatures w14:val="none"/>
        </w:rPr>
        <w:t xml:space="preserve">. Organizations must </w:t>
      </w:r>
      <w:r w:rsidRPr="00160A52">
        <w:rPr>
          <w:rFonts w:ascii="Times New Roman" w:eastAsia="Times New Roman" w:hAnsi="Times New Roman" w:cs="Times New Roman"/>
          <w:b/>
          <w:bCs/>
          <w:kern w:val="0"/>
          <w:sz w:val="24"/>
          <w:szCs w:val="24"/>
          <w:lang w:eastAsia="en-IN"/>
          <w14:ligatures w14:val="none"/>
        </w:rPr>
        <w:t>integrate AI-driven risk intelligence, automated compliance monitoring, and blockchain-based security frameworks</w:t>
      </w:r>
      <w:r w:rsidRPr="00160A52">
        <w:rPr>
          <w:rFonts w:ascii="Times New Roman" w:eastAsia="Times New Roman" w:hAnsi="Times New Roman" w:cs="Times New Roman"/>
          <w:kern w:val="0"/>
          <w:sz w:val="24"/>
          <w:szCs w:val="24"/>
          <w:lang w:eastAsia="en-IN"/>
          <w14:ligatures w14:val="none"/>
        </w:rPr>
        <w:t xml:space="preserve"> to ensure </w:t>
      </w:r>
      <w:r w:rsidRPr="00160A52">
        <w:rPr>
          <w:rFonts w:ascii="Times New Roman" w:eastAsia="Times New Roman" w:hAnsi="Times New Roman" w:cs="Times New Roman"/>
          <w:b/>
          <w:bCs/>
          <w:kern w:val="0"/>
          <w:sz w:val="24"/>
          <w:szCs w:val="24"/>
          <w:lang w:eastAsia="en-IN"/>
          <w14:ligatures w14:val="none"/>
        </w:rPr>
        <w:t>regulatory adherence, data protection, and operational resilience</w:t>
      </w:r>
      <w:r w:rsidRPr="00160A52">
        <w:rPr>
          <w:rFonts w:ascii="Times New Roman" w:eastAsia="Times New Roman" w:hAnsi="Times New Roman" w:cs="Times New Roman"/>
          <w:kern w:val="0"/>
          <w:sz w:val="24"/>
          <w:szCs w:val="24"/>
          <w:lang w:eastAsia="en-IN"/>
          <w14:ligatures w14:val="none"/>
        </w:rPr>
        <w:t>.</w:t>
      </w:r>
    </w:p>
    <w:p w14:paraId="4E496E89"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adopting </w:t>
      </w:r>
      <w:r w:rsidRPr="00160A52">
        <w:rPr>
          <w:rFonts w:ascii="Times New Roman" w:eastAsia="Times New Roman" w:hAnsi="Times New Roman" w:cs="Times New Roman"/>
          <w:b/>
          <w:bCs/>
          <w:kern w:val="0"/>
          <w:sz w:val="24"/>
          <w:szCs w:val="24"/>
          <w:lang w:eastAsia="en-IN"/>
          <w14:ligatures w14:val="none"/>
        </w:rPr>
        <w:t>predictive compliance analytics, real-time regulatory intelligence, and AI-powered cybersecurity automation</w:t>
      </w:r>
      <w:r w:rsidRPr="00160A52">
        <w:rPr>
          <w:rFonts w:ascii="Times New Roman" w:eastAsia="Times New Roman" w:hAnsi="Times New Roman" w:cs="Times New Roman"/>
          <w:kern w:val="0"/>
          <w:sz w:val="24"/>
          <w:szCs w:val="24"/>
          <w:lang w:eastAsia="en-IN"/>
          <w14:ligatures w14:val="none"/>
        </w:rPr>
        <w:t xml:space="preserve">, businesses can build a </w:t>
      </w:r>
      <w:r w:rsidRPr="00160A52">
        <w:rPr>
          <w:rFonts w:ascii="Times New Roman" w:eastAsia="Times New Roman" w:hAnsi="Times New Roman" w:cs="Times New Roman"/>
          <w:b/>
          <w:bCs/>
          <w:kern w:val="0"/>
          <w:sz w:val="24"/>
          <w:szCs w:val="24"/>
          <w:lang w:eastAsia="en-IN"/>
          <w14:ligatures w14:val="none"/>
        </w:rPr>
        <w:t>future-proof cybersecurity compliance ecosystem</w:t>
      </w:r>
      <w:r w:rsidRPr="00160A52">
        <w:rPr>
          <w:rFonts w:ascii="Times New Roman" w:eastAsia="Times New Roman" w:hAnsi="Times New Roman" w:cs="Times New Roman"/>
          <w:kern w:val="0"/>
          <w:sz w:val="24"/>
          <w:szCs w:val="24"/>
          <w:lang w:eastAsia="en-IN"/>
          <w14:ligatures w14:val="none"/>
        </w:rPr>
        <w:t xml:space="preserve"> that meets the evolving demands of </w:t>
      </w:r>
      <w:r w:rsidRPr="00160A52">
        <w:rPr>
          <w:rFonts w:ascii="Times New Roman" w:eastAsia="Times New Roman" w:hAnsi="Times New Roman" w:cs="Times New Roman"/>
          <w:b/>
          <w:bCs/>
          <w:kern w:val="0"/>
          <w:sz w:val="24"/>
          <w:szCs w:val="24"/>
          <w:lang w:eastAsia="en-IN"/>
          <w14:ligatures w14:val="none"/>
        </w:rPr>
        <w:t>governance, risk, and regulatory frameworks</w:t>
      </w:r>
      <w:r w:rsidRPr="00160A52">
        <w:rPr>
          <w:rFonts w:ascii="Times New Roman" w:eastAsia="Times New Roman" w:hAnsi="Times New Roman" w:cs="Times New Roman"/>
          <w:kern w:val="0"/>
          <w:sz w:val="24"/>
          <w:szCs w:val="24"/>
          <w:lang w:eastAsia="en-IN"/>
          <w14:ligatures w14:val="none"/>
        </w:rPr>
        <w:t>.</w:t>
      </w:r>
    </w:p>
    <w:p w14:paraId="5C00915C"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How GRC Will Evolve Over the Next Decade</w:t>
      </w:r>
    </w:p>
    <w:p w14:paraId="1CD55103"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3E91AAB8"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Governance, Risk Management, and Compliance (</w:t>
      </w:r>
      <w:r w:rsidRPr="00160A52">
        <w:rPr>
          <w:rFonts w:ascii="Times New Roman" w:eastAsia="Times New Roman" w:hAnsi="Times New Roman" w:cs="Times New Roman"/>
          <w:b/>
          <w:bCs/>
          <w:kern w:val="0"/>
          <w:sz w:val="24"/>
          <w:szCs w:val="24"/>
          <w:lang w:eastAsia="en-IN"/>
          <w14:ligatures w14:val="none"/>
        </w:rPr>
        <w:t>GRC</w:t>
      </w:r>
      <w:r w:rsidRPr="00160A52">
        <w:rPr>
          <w:rFonts w:ascii="Times New Roman" w:eastAsia="Times New Roman" w:hAnsi="Times New Roman" w:cs="Times New Roman"/>
          <w:kern w:val="0"/>
          <w:sz w:val="24"/>
          <w:szCs w:val="24"/>
          <w:lang w:eastAsia="en-IN"/>
          <w14:ligatures w14:val="none"/>
        </w:rPr>
        <w:t xml:space="preserve">) frameworks are undergoing a </w:t>
      </w:r>
      <w:r w:rsidRPr="00160A52">
        <w:rPr>
          <w:rFonts w:ascii="Times New Roman" w:eastAsia="Times New Roman" w:hAnsi="Times New Roman" w:cs="Times New Roman"/>
          <w:b/>
          <w:bCs/>
          <w:kern w:val="0"/>
          <w:sz w:val="24"/>
          <w:szCs w:val="24"/>
          <w:lang w:eastAsia="en-IN"/>
          <w14:ligatures w14:val="none"/>
        </w:rPr>
        <w:t>fundamental transformation</w:t>
      </w:r>
      <w:r w:rsidRPr="00160A52">
        <w:rPr>
          <w:rFonts w:ascii="Times New Roman" w:eastAsia="Times New Roman" w:hAnsi="Times New Roman" w:cs="Times New Roman"/>
          <w:kern w:val="0"/>
          <w:sz w:val="24"/>
          <w:szCs w:val="24"/>
          <w:lang w:eastAsia="en-IN"/>
          <w14:ligatures w14:val="none"/>
        </w:rPr>
        <w:t xml:space="preserve"> driven by </w:t>
      </w:r>
      <w:r w:rsidRPr="00160A52">
        <w:rPr>
          <w:rFonts w:ascii="Times New Roman" w:eastAsia="Times New Roman" w:hAnsi="Times New Roman" w:cs="Times New Roman"/>
          <w:b/>
          <w:bCs/>
          <w:kern w:val="0"/>
          <w:sz w:val="24"/>
          <w:szCs w:val="24"/>
          <w:lang w:eastAsia="en-IN"/>
          <w14:ligatures w14:val="none"/>
        </w:rPr>
        <w:t>technological advancements, evolving regulatory landscapes, and increasing cybersecurity threats.</w:t>
      </w:r>
      <w:r w:rsidRPr="00160A52">
        <w:rPr>
          <w:rFonts w:ascii="Times New Roman" w:eastAsia="Times New Roman" w:hAnsi="Times New Roman" w:cs="Times New Roman"/>
          <w:kern w:val="0"/>
          <w:sz w:val="24"/>
          <w:szCs w:val="24"/>
          <w:lang w:eastAsia="en-IN"/>
          <w14:ligatures w14:val="none"/>
        </w:rPr>
        <w:t xml:space="preserve"> Over the next decade, GRC will move toward </w:t>
      </w:r>
      <w:r w:rsidRPr="00160A52">
        <w:rPr>
          <w:rFonts w:ascii="Times New Roman" w:eastAsia="Times New Roman" w:hAnsi="Times New Roman" w:cs="Times New Roman"/>
          <w:b/>
          <w:bCs/>
          <w:kern w:val="0"/>
          <w:sz w:val="24"/>
          <w:szCs w:val="24"/>
          <w:lang w:eastAsia="en-IN"/>
          <w14:ligatures w14:val="none"/>
        </w:rPr>
        <w:t>greater automation, AI-driven compliance enforcement, predictive risk analytics, and decentralized governance models.</w:t>
      </w:r>
    </w:p>
    <w:p w14:paraId="754F2B62"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Organizations must adapt to </w:t>
      </w:r>
      <w:r w:rsidRPr="00160A52">
        <w:rPr>
          <w:rFonts w:ascii="Times New Roman" w:eastAsia="Times New Roman" w:hAnsi="Times New Roman" w:cs="Times New Roman"/>
          <w:b/>
          <w:bCs/>
          <w:kern w:val="0"/>
          <w:sz w:val="24"/>
          <w:szCs w:val="24"/>
          <w:lang w:eastAsia="en-IN"/>
          <w14:ligatures w14:val="none"/>
        </w:rPr>
        <w:t>new compliance requirements, digital risk management challenges, and global regulatory changes</w:t>
      </w:r>
      <w:r w:rsidRPr="00160A52">
        <w:rPr>
          <w:rFonts w:ascii="Times New Roman" w:eastAsia="Times New Roman" w:hAnsi="Times New Roman" w:cs="Times New Roman"/>
          <w:kern w:val="0"/>
          <w:sz w:val="24"/>
          <w:szCs w:val="24"/>
          <w:lang w:eastAsia="en-IN"/>
          <w14:ligatures w14:val="none"/>
        </w:rPr>
        <w:t xml:space="preserve"> to stay ahead in a rapidly evolving business environment. </w:t>
      </w:r>
      <w:r w:rsidRPr="00160A52">
        <w:rPr>
          <w:rFonts w:ascii="Times New Roman" w:eastAsia="Times New Roman" w:hAnsi="Times New Roman" w:cs="Times New Roman"/>
          <w:b/>
          <w:bCs/>
          <w:kern w:val="0"/>
          <w:sz w:val="24"/>
          <w:szCs w:val="24"/>
          <w:lang w:eastAsia="en-IN"/>
          <w14:ligatures w14:val="none"/>
        </w:rPr>
        <w:t>AI, blockchain, and machine learning</w:t>
      </w:r>
      <w:r w:rsidRPr="00160A52">
        <w:rPr>
          <w:rFonts w:ascii="Times New Roman" w:eastAsia="Times New Roman" w:hAnsi="Times New Roman" w:cs="Times New Roman"/>
          <w:kern w:val="0"/>
          <w:sz w:val="24"/>
          <w:szCs w:val="24"/>
          <w:lang w:eastAsia="en-IN"/>
          <w14:ligatures w14:val="none"/>
        </w:rPr>
        <w:t xml:space="preserve"> will play a critical role in </w:t>
      </w:r>
      <w:r w:rsidRPr="00160A52">
        <w:rPr>
          <w:rFonts w:ascii="Times New Roman" w:eastAsia="Times New Roman" w:hAnsi="Times New Roman" w:cs="Times New Roman"/>
          <w:b/>
          <w:bCs/>
          <w:kern w:val="0"/>
          <w:sz w:val="24"/>
          <w:szCs w:val="24"/>
          <w:lang w:eastAsia="en-IN"/>
          <w14:ligatures w14:val="none"/>
        </w:rPr>
        <w:t>redefining governance, enhancing risk intelligence, and streamlining regulatory compliance.</w:t>
      </w:r>
    </w:p>
    <w:p w14:paraId="794046EF"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the </w:t>
      </w:r>
      <w:r w:rsidRPr="00160A52">
        <w:rPr>
          <w:rFonts w:ascii="Times New Roman" w:eastAsia="Times New Roman" w:hAnsi="Times New Roman" w:cs="Times New Roman"/>
          <w:b/>
          <w:bCs/>
          <w:kern w:val="0"/>
          <w:sz w:val="24"/>
          <w:szCs w:val="24"/>
          <w:lang w:eastAsia="en-IN"/>
          <w14:ligatures w14:val="none"/>
        </w:rPr>
        <w:t>key trends shaping the future of GRC, emerging technologies, and how organizations can prepare for next-generation governance frameworks.</w:t>
      </w:r>
    </w:p>
    <w:p w14:paraId="31EE343D"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E0CA51">
          <v:rect id="_x0000_i1518" style="width:0;height:1.5pt" o:hralign="center" o:hrstd="t" o:hr="t" fillcolor="#a0a0a0" stroked="f"/>
        </w:pict>
      </w:r>
    </w:p>
    <w:p w14:paraId="1A56D3EA"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Governance in a Digital World</w:t>
      </w:r>
    </w:p>
    <w:p w14:paraId="100C83FD"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Governance Automation</w:t>
      </w:r>
    </w:p>
    <w:p w14:paraId="4B303B6E" w14:textId="77777777" w:rsidR="00160A52" w:rsidRPr="00160A52" w:rsidRDefault="00160A52">
      <w:pPr>
        <w:numPr>
          <w:ilvl w:val="0"/>
          <w:numId w:val="9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policy enforcement</w:t>
      </w:r>
      <w:r w:rsidRPr="00160A52">
        <w:rPr>
          <w:rFonts w:ascii="Times New Roman" w:eastAsia="Times New Roman" w:hAnsi="Times New Roman" w:cs="Times New Roman"/>
          <w:kern w:val="0"/>
          <w:sz w:val="24"/>
          <w:szCs w:val="24"/>
          <w:lang w:eastAsia="en-IN"/>
          <w14:ligatures w14:val="none"/>
        </w:rPr>
        <w:t xml:space="preserve"> will automate compliance monitoring and governance reporting.</w:t>
      </w:r>
    </w:p>
    <w:p w14:paraId="1464BF7C" w14:textId="77777777" w:rsidR="00160A52" w:rsidRPr="00160A52" w:rsidRDefault="00160A52">
      <w:pPr>
        <w:numPr>
          <w:ilvl w:val="0"/>
          <w:numId w:val="9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Machine-learning algorithms</w:t>
      </w:r>
      <w:r w:rsidRPr="00160A52">
        <w:rPr>
          <w:rFonts w:ascii="Times New Roman" w:eastAsia="Times New Roman" w:hAnsi="Times New Roman" w:cs="Times New Roman"/>
          <w:kern w:val="0"/>
          <w:sz w:val="24"/>
          <w:szCs w:val="24"/>
          <w:lang w:eastAsia="en-IN"/>
          <w14:ligatures w14:val="none"/>
        </w:rPr>
        <w:t xml:space="preserve"> will predict governance failures before they occur.</w:t>
      </w:r>
    </w:p>
    <w:p w14:paraId="7812A753" w14:textId="77777777" w:rsidR="00160A52" w:rsidRPr="00160A52" w:rsidRDefault="00160A52">
      <w:pPr>
        <w:numPr>
          <w:ilvl w:val="0"/>
          <w:numId w:val="9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legal assistants</w:t>
      </w:r>
      <w:r w:rsidRPr="00160A52">
        <w:rPr>
          <w:rFonts w:ascii="Times New Roman" w:eastAsia="Times New Roman" w:hAnsi="Times New Roman" w:cs="Times New Roman"/>
          <w:kern w:val="0"/>
          <w:sz w:val="24"/>
          <w:szCs w:val="24"/>
          <w:lang w:eastAsia="en-IN"/>
          <w14:ligatures w14:val="none"/>
        </w:rPr>
        <w:t xml:space="preserve"> will help organizations interpret and adapt to regulatory changes.</w:t>
      </w:r>
    </w:p>
    <w:p w14:paraId="7EAA0C97"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Decentralized Governance Models</w:t>
      </w:r>
    </w:p>
    <w:p w14:paraId="5CB1FD5B" w14:textId="77777777" w:rsidR="00160A52" w:rsidRPr="00160A52" w:rsidRDefault="00160A52">
      <w:pPr>
        <w:numPr>
          <w:ilvl w:val="0"/>
          <w:numId w:val="9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Blockchain-enabled governance frameworks</w:t>
      </w:r>
      <w:r w:rsidRPr="00160A52">
        <w:rPr>
          <w:rFonts w:ascii="Times New Roman" w:eastAsia="Times New Roman" w:hAnsi="Times New Roman" w:cs="Times New Roman"/>
          <w:kern w:val="0"/>
          <w:sz w:val="24"/>
          <w:szCs w:val="24"/>
          <w:lang w:eastAsia="en-IN"/>
          <w14:ligatures w14:val="none"/>
        </w:rPr>
        <w:t xml:space="preserve"> will ensure transparency and auditability.</w:t>
      </w:r>
    </w:p>
    <w:p w14:paraId="335179AE" w14:textId="77777777" w:rsidR="00160A52" w:rsidRPr="00160A52" w:rsidRDefault="00160A52">
      <w:pPr>
        <w:numPr>
          <w:ilvl w:val="0"/>
          <w:numId w:val="9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Smart contracts will enforce compliance</w:t>
      </w:r>
      <w:r w:rsidRPr="00160A52">
        <w:rPr>
          <w:rFonts w:ascii="Times New Roman" w:eastAsia="Times New Roman" w:hAnsi="Times New Roman" w:cs="Times New Roman"/>
          <w:kern w:val="0"/>
          <w:sz w:val="24"/>
          <w:szCs w:val="24"/>
          <w:lang w:eastAsia="en-IN"/>
          <w14:ligatures w14:val="none"/>
        </w:rPr>
        <w:t xml:space="preserve"> in financial transactions and supply chain agreements.</w:t>
      </w:r>
    </w:p>
    <w:p w14:paraId="57B5D815" w14:textId="77777777" w:rsidR="00160A52" w:rsidRPr="00160A52" w:rsidRDefault="00160A52">
      <w:pPr>
        <w:numPr>
          <w:ilvl w:val="0"/>
          <w:numId w:val="9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autonomous organizations (DAOs)</w:t>
      </w:r>
      <w:r w:rsidRPr="00160A52">
        <w:rPr>
          <w:rFonts w:ascii="Times New Roman" w:eastAsia="Times New Roman" w:hAnsi="Times New Roman" w:cs="Times New Roman"/>
          <w:kern w:val="0"/>
          <w:sz w:val="24"/>
          <w:szCs w:val="24"/>
          <w:lang w:eastAsia="en-IN"/>
          <w14:ligatures w14:val="none"/>
        </w:rPr>
        <w:t xml:space="preserve"> will introduce self-regulating corporate structures.</w:t>
      </w:r>
    </w:p>
    <w:p w14:paraId="762F8F98"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IBM’s Blockchain-Based Corporate Governance Model</w:t>
      </w:r>
      <w:r w:rsidRPr="00160A52">
        <w:rPr>
          <w:rFonts w:ascii="Times New Roman" w:eastAsia="Times New Roman" w:hAnsi="Times New Roman" w:cs="Times New Roman"/>
          <w:kern w:val="0"/>
          <w:sz w:val="24"/>
          <w:szCs w:val="24"/>
          <w:lang w:eastAsia="en-IN"/>
          <w14:ligatures w14:val="none"/>
        </w:rPr>
        <w:t xml:space="preserve"> IBM integrated </w:t>
      </w:r>
      <w:r w:rsidRPr="00160A52">
        <w:rPr>
          <w:rFonts w:ascii="Times New Roman" w:eastAsia="Times New Roman" w:hAnsi="Times New Roman" w:cs="Times New Roman"/>
          <w:b/>
          <w:bCs/>
          <w:kern w:val="0"/>
          <w:sz w:val="24"/>
          <w:szCs w:val="24"/>
          <w:lang w:eastAsia="en-IN"/>
          <w14:ligatures w14:val="none"/>
        </w:rPr>
        <w:t>blockchain-driven governance automation</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corporate transparency and board decision-making.</w:t>
      </w:r>
    </w:p>
    <w:p w14:paraId="19A49EA0"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BE4678">
          <v:rect id="_x0000_i1519" style="width:0;height:1.5pt" o:hralign="center" o:hrstd="t" o:hr="t" fillcolor="#a0a0a0" stroked="f"/>
        </w:pict>
      </w:r>
    </w:p>
    <w:p w14:paraId="5B6622E2"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Predictive Risk Management and AI-Powered Decision Intelligence</w:t>
      </w:r>
    </w:p>
    <w:p w14:paraId="7855323B"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Shift to Proactive Risk Mitigation</w:t>
      </w:r>
    </w:p>
    <w:p w14:paraId="7775047B" w14:textId="77777777" w:rsidR="00160A52" w:rsidRPr="00160A52" w:rsidRDefault="00160A52">
      <w:pPr>
        <w:numPr>
          <w:ilvl w:val="0"/>
          <w:numId w:val="9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risk analytics</w:t>
      </w:r>
      <w:r w:rsidRPr="00160A52">
        <w:rPr>
          <w:rFonts w:ascii="Times New Roman" w:eastAsia="Times New Roman" w:hAnsi="Times New Roman" w:cs="Times New Roman"/>
          <w:kern w:val="0"/>
          <w:sz w:val="24"/>
          <w:szCs w:val="24"/>
          <w:lang w:eastAsia="en-IN"/>
          <w14:ligatures w14:val="none"/>
        </w:rPr>
        <w:t xml:space="preserve"> will predict and prevent security breaches.</w:t>
      </w:r>
    </w:p>
    <w:p w14:paraId="5F39D70C" w14:textId="77777777" w:rsidR="00160A52" w:rsidRPr="00160A52" w:rsidRDefault="00160A52">
      <w:pPr>
        <w:numPr>
          <w:ilvl w:val="0"/>
          <w:numId w:val="9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Continuous monitoring with real-time risk alerts</w:t>
      </w:r>
      <w:r w:rsidRPr="00160A52">
        <w:rPr>
          <w:rFonts w:ascii="Times New Roman" w:eastAsia="Times New Roman" w:hAnsi="Times New Roman" w:cs="Times New Roman"/>
          <w:kern w:val="0"/>
          <w:sz w:val="24"/>
          <w:szCs w:val="24"/>
          <w:lang w:eastAsia="en-IN"/>
          <w14:ligatures w14:val="none"/>
        </w:rPr>
        <w:t xml:space="preserve"> will replace traditional risk assessments.</w:t>
      </w:r>
    </w:p>
    <w:p w14:paraId="48FBC4A5" w14:textId="77777777" w:rsidR="00160A52" w:rsidRPr="00160A52" w:rsidRDefault="00160A52">
      <w:pPr>
        <w:numPr>
          <w:ilvl w:val="0"/>
          <w:numId w:val="9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Deep learning algorithms</w:t>
      </w:r>
      <w:r w:rsidRPr="00160A52">
        <w:rPr>
          <w:rFonts w:ascii="Times New Roman" w:eastAsia="Times New Roman" w:hAnsi="Times New Roman" w:cs="Times New Roman"/>
          <w:kern w:val="0"/>
          <w:sz w:val="24"/>
          <w:szCs w:val="24"/>
          <w:lang w:eastAsia="en-IN"/>
          <w14:ligatures w14:val="none"/>
        </w:rPr>
        <w:t xml:space="preserve"> will enhance </w:t>
      </w:r>
      <w:r w:rsidRPr="00160A52">
        <w:rPr>
          <w:rFonts w:ascii="Times New Roman" w:eastAsia="Times New Roman" w:hAnsi="Times New Roman" w:cs="Times New Roman"/>
          <w:b/>
          <w:bCs/>
          <w:kern w:val="0"/>
          <w:sz w:val="24"/>
          <w:szCs w:val="24"/>
          <w:lang w:eastAsia="en-IN"/>
          <w14:ligatures w14:val="none"/>
        </w:rPr>
        <w:t>fraud detection and compliance tracking.</w:t>
      </w:r>
    </w:p>
    <w:p w14:paraId="7DB3CD3F"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Risk Intelligence Platforms and Digital Twin Technology</w:t>
      </w:r>
    </w:p>
    <w:p w14:paraId="75D5EBE2" w14:textId="77777777" w:rsidR="00160A52" w:rsidRPr="00160A52" w:rsidRDefault="00160A52">
      <w:pPr>
        <w:numPr>
          <w:ilvl w:val="0"/>
          <w:numId w:val="9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Risk intelligence platforms</w:t>
      </w:r>
      <w:r w:rsidRPr="00160A52">
        <w:rPr>
          <w:rFonts w:ascii="Times New Roman" w:eastAsia="Times New Roman" w:hAnsi="Times New Roman" w:cs="Times New Roman"/>
          <w:kern w:val="0"/>
          <w:sz w:val="24"/>
          <w:szCs w:val="24"/>
          <w:lang w:eastAsia="en-IN"/>
          <w14:ligatures w14:val="none"/>
        </w:rPr>
        <w:t xml:space="preserve"> will integrate AI, big data, and </w:t>
      </w:r>
      <w:proofErr w:type="spellStart"/>
      <w:r w:rsidRPr="00160A52">
        <w:rPr>
          <w:rFonts w:ascii="Times New Roman" w:eastAsia="Times New Roman" w:hAnsi="Times New Roman" w:cs="Times New Roman"/>
          <w:kern w:val="0"/>
          <w:sz w:val="24"/>
          <w:szCs w:val="24"/>
          <w:lang w:eastAsia="en-IN"/>
          <w14:ligatures w14:val="none"/>
        </w:rPr>
        <w:t>behavioral</w:t>
      </w:r>
      <w:proofErr w:type="spellEnd"/>
      <w:r w:rsidRPr="00160A52">
        <w:rPr>
          <w:rFonts w:ascii="Times New Roman" w:eastAsia="Times New Roman" w:hAnsi="Times New Roman" w:cs="Times New Roman"/>
          <w:kern w:val="0"/>
          <w:sz w:val="24"/>
          <w:szCs w:val="24"/>
          <w:lang w:eastAsia="en-IN"/>
          <w14:ligatures w14:val="none"/>
        </w:rPr>
        <w:t xml:space="preserve"> analytics for predictive risk assessment.</w:t>
      </w:r>
    </w:p>
    <w:p w14:paraId="2AC74300" w14:textId="77777777" w:rsidR="00160A52" w:rsidRPr="00160A52" w:rsidRDefault="00160A52">
      <w:pPr>
        <w:numPr>
          <w:ilvl w:val="0"/>
          <w:numId w:val="9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 xml:space="preserve">Digital twins for risk </w:t>
      </w:r>
      <w:proofErr w:type="spellStart"/>
      <w:r w:rsidRPr="00160A52">
        <w:rPr>
          <w:rFonts w:ascii="Times New Roman" w:eastAsia="Times New Roman" w:hAnsi="Times New Roman" w:cs="Times New Roman"/>
          <w:b/>
          <w:bCs/>
          <w:kern w:val="0"/>
          <w:sz w:val="24"/>
          <w:szCs w:val="24"/>
          <w:lang w:eastAsia="en-IN"/>
          <w14:ligatures w14:val="none"/>
        </w:rPr>
        <w:t>modeling</w:t>
      </w:r>
      <w:proofErr w:type="spellEnd"/>
      <w:r w:rsidRPr="00160A52">
        <w:rPr>
          <w:rFonts w:ascii="Times New Roman" w:eastAsia="Times New Roman" w:hAnsi="Times New Roman" w:cs="Times New Roman"/>
          <w:kern w:val="0"/>
          <w:sz w:val="24"/>
          <w:szCs w:val="24"/>
          <w:lang w:eastAsia="en-IN"/>
          <w14:ligatures w14:val="none"/>
        </w:rPr>
        <w:t xml:space="preserve"> will simulate different compliance scenarios and policy changes.</w:t>
      </w:r>
    </w:p>
    <w:p w14:paraId="39622141" w14:textId="77777777" w:rsidR="00160A52" w:rsidRPr="00160A52" w:rsidRDefault="00160A52">
      <w:pPr>
        <w:numPr>
          <w:ilvl w:val="0"/>
          <w:numId w:val="9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simulations</w:t>
      </w:r>
      <w:r w:rsidRPr="00160A52">
        <w:rPr>
          <w:rFonts w:ascii="Times New Roman" w:eastAsia="Times New Roman" w:hAnsi="Times New Roman" w:cs="Times New Roman"/>
          <w:kern w:val="0"/>
          <w:sz w:val="24"/>
          <w:szCs w:val="24"/>
          <w:lang w:eastAsia="en-IN"/>
          <w14:ligatures w14:val="none"/>
        </w:rPr>
        <w:t xml:space="preserve"> will test governance resilience in crisis situations.</w:t>
      </w:r>
    </w:p>
    <w:p w14:paraId="04A294AE"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JPMorgan’s AI-Based Predictive Risk Intelligence Framework</w:t>
      </w:r>
      <w:r w:rsidRPr="00160A52">
        <w:rPr>
          <w:rFonts w:ascii="Times New Roman" w:eastAsia="Times New Roman" w:hAnsi="Times New Roman" w:cs="Times New Roman"/>
          <w:kern w:val="0"/>
          <w:sz w:val="24"/>
          <w:szCs w:val="24"/>
          <w:lang w:eastAsia="en-IN"/>
          <w14:ligatures w14:val="none"/>
        </w:rPr>
        <w:t xml:space="preserve"> JPMorgan adopted </w:t>
      </w:r>
      <w:r w:rsidRPr="00160A52">
        <w:rPr>
          <w:rFonts w:ascii="Times New Roman" w:eastAsia="Times New Roman" w:hAnsi="Times New Roman" w:cs="Times New Roman"/>
          <w:b/>
          <w:bCs/>
          <w:kern w:val="0"/>
          <w:sz w:val="24"/>
          <w:szCs w:val="24"/>
          <w:lang w:eastAsia="en-IN"/>
          <w14:ligatures w14:val="none"/>
        </w:rPr>
        <w:t>machine-learning-driven risk prediction</w:t>
      </w:r>
      <w:r w:rsidRPr="00160A52">
        <w:rPr>
          <w:rFonts w:ascii="Times New Roman" w:eastAsia="Times New Roman" w:hAnsi="Times New Roman" w:cs="Times New Roman"/>
          <w:kern w:val="0"/>
          <w:sz w:val="24"/>
          <w:szCs w:val="24"/>
          <w:lang w:eastAsia="en-IN"/>
          <w14:ligatures w14:val="none"/>
        </w:rPr>
        <w:t xml:space="preserve">, reducing </w:t>
      </w:r>
      <w:r w:rsidRPr="00160A52">
        <w:rPr>
          <w:rFonts w:ascii="Times New Roman" w:eastAsia="Times New Roman" w:hAnsi="Times New Roman" w:cs="Times New Roman"/>
          <w:b/>
          <w:bCs/>
          <w:kern w:val="0"/>
          <w:sz w:val="24"/>
          <w:szCs w:val="24"/>
          <w:lang w:eastAsia="en-IN"/>
          <w14:ligatures w14:val="none"/>
        </w:rPr>
        <w:t>financial fraud exposure by 40%.</w:t>
      </w:r>
    </w:p>
    <w:p w14:paraId="6C2E976C"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A2102E">
          <v:rect id="_x0000_i1520" style="width:0;height:1.5pt" o:hralign="center" o:hrstd="t" o:hr="t" fillcolor="#a0a0a0" stroked="f"/>
        </w:pict>
      </w:r>
    </w:p>
    <w:p w14:paraId="5273FDA0"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Evolution of Compliance in an Automated Era</w:t>
      </w:r>
    </w:p>
    <w:p w14:paraId="46D5B279"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Autonomous Compliance Monitoring</w:t>
      </w:r>
    </w:p>
    <w:p w14:paraId="0F2CB383" w14:textId="77777777" w:rsidR="00160A52" w:rsidRPr="00160A52" w:rsidRDefault="00160A52">
      <w:pPr>
        <w:numPr>
          <w:ilvl w:val="0"/>
          <w:numId w:val="9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compliance bots</w:t>
      </w:r>
      <w:r w:rsidRPr="00160A52">
        <w:rPr>
          <w:rFonts w:ascii="Times New Roman" w:eastAsia="Times New Roman" w:hAnsi="Times New Roman" w:cs="Times New Roman"/>
          <w:kern w:val="0"/>
          <w:sz w:val="24"/>
          <w:szCs w:val="24"/>
          <w:lang w:eastAsia="en-IN"/>
          <w14:ligatures w14:val="none"/>
        </w:rPr>
        <w:t xml:space="preserve"> will conduct real-time audits and policy enforcement.</w:t>
      </w:r>
    </w:p>
    <w:p w14:paraId="40EF5D1D" w14:textId="77777777" w:rsidR="00160A52" w:rsidRPr="00160A52" w:rsidRDefault="00160A52">
      <w:pPr>
        <w:numPr>
          <w:ilvl w:val="0"/>
          <w:numId w:val="9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regulatory intelligence platforms</w:t>
      </w:r>
      <w:r w:rsidRPr="00160A52">
        <w:rPr>
          <w:rFonts w:ascii="Times New Roman" w:eastAsia="Times New Roman" w:hAnsi="Times New Roman" w:cs="Times New Roman"/>
          <w:kern w:val="0"/>
          <w:sz w:val="24"/>
          <w:szCs w:val="24"/>
          <w:lang w:eastAsia="en-IN"/>
          <w14:ligatures w14:val="none"/>
        </w:rPr>
        <w:t xml:space="preserve"> will track legal updates and adjust compliance frameworks.</w:t>
      </w:r>
    </w:p>
    <w:p w14:paraId="39D4080A" w14:textId="77777777" w:rsidR="00160A52" w:rsidRPr="00160A52" w:rsidRDefault="00160A52">
      <w:pPr>
        <w:numPr>
          <w:ilvl w:val="0"/>
          <w:numId w:val="9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Natural language processing (NLP) compliance tools</w:t>
      </w:r>
      <w:r w:rsidRPr="00160A52">
        <w:rPr>
          <w:rFonts w:ascii="Times New Roman" w:eastAsia="Times New Roman" w:hAnsi="Times New Roman" w:cs="Times New Roman"/>
          <w:kern w:val="0"/>
          <w:sz w:val="24"/>
          <w:szCs w:val="24"/>
          <w:lang w:eastAsia="en-IN"/>
          <w14:ligatures w14:val="none"/>
        </w:rPr>
        <w:t xml:space="preserve"> will </w:t>
      </w:r>
      <w:proofErr w:type="spellStart"/>
      <w:r w:rsidRPr="00160A52">
        <w:rPr>
          <w:rFonts w:ascii="Times New Roman" w:eastAsia="Times New Roman" w:hAnsi="Times New Roman" w:cs="Times New Roman"/>
          <w:kern w:val="0"/>
          <w:sz w:val="24"/>
          <w:szCs w:val="24"/>
          <w:lang w:eastAsia="en-IN"/>
          <w14:ligatures w14:val="none"/>
        </w:rPr>
        <w:t>analyze</w:t>
      </w:r>
      <w:proofErr w:type="spellEnd"/>
      <w:r w:rsidRPr="00160A52">
        <w:rPr>
          <w:rFonts w:ascii="Times New Roman" w:eastAsia="Times New Roman" w:hAnsi="Times New Roman" w:cs="Times New Roman"/>
          <w:kern w:val="0"/>
          <w:sz w:val="24"/>
          <w:szCs w:val="24"/>
          <w:lang w:eastAsia="en-IN"/>
          <w14:ligatures w14:val="none"/>
        </w:rPr>
        <w:t xml:space="preserve"> legal texts for regulatory adherence.</w:t>
      </w:r>
    </w:p>
    <w:p w14:paraId="16452DB2"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Blockchain in Compliance Verification</w:t>
      </w:r>
    </w:p>
    <w:p w14:paraId="76F6B2C5" w14:textId="77777777" w:rsidR="00160A52" w:rsidRPr="00160A52" w:rsidRDefault="00160A52">
      <w:pPr>
        <w:numPr>
          <w:ilvl w:val="0"/>
          <w:numId w:val="9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Blockchain-based compliance tracking</w:t>
      </w:r>
      <w:r w:rsidRPr="00160A52">
        <w:rPr>
          <w:rFonts w:ascii="Times New Roman" w:eastAsia="Times New Roman" w:hAnsi="Times New Roman" w:cs="Times New Roman"/>
          <w:kern w:val="0"/>
          <w:sz w:val="24"/>
          <w:szCs w:val="24"/>
          <w:lang w:eastAsia="en-IN"/>
          <w14:ligatures w14:val="none"/>
        </w:rPr>
        <w:t xml:space="preserve"> will provide tamper-proof audit trails.</w:t>
      </w:r>
    </w:p>
    <w:p w14:paraId="713516BD" w14:textId="77777777" w:rsidR="00160A52" w:rsidRPr="00160A52" w:rsidRDefault="00160A52">
      <w:pPr>
        <w:numPr>
          <w:ilvl w:val="0"/>
          <w:numId w:val="9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Smart contract enforcement</w:t>
      </w:r>
      <w:r w:rsidRPr="00160A52">
        <w:rPr>
          <w:rFonts w:ascii="Times New Roman" w:eastAsia="Times New Roman" w:hAnsi="Times New Roman" w:cs="Times New Roman"/>
          <w:kern w:val="0"/>
          <w:sz w:val="24"/>
          <w:szCs w:val="24"/>
          <w:lang w:eastAsia="en-IN"/>
          <w14:ligatures w14:val="none"/>
        </w:rPr>
        <w:t xml:space="preserve"> will automate compliance reporting.</w:t>
      </w:r>
    </w:p>
    <w:p w14:paraId="1CB65583" w14:textId="77777777" w:rsidR="00160A52" w:rsidRPr="00160A52" w:rsidRDefault="00160A52">
      <w:pPr>
        <w:numPr>
          <w:ilvl w:val="0"/>
          <w:numId w:val="9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identity management</w:t>
      </w:r>
      <w:r w:rsidRPr="00160A52">
        <w:rPr>
          <w:rFonts w:ascii="Times New Roman" w:eastAsia="Times New Roman" w:hAnsi="Times New Roman" w:cs="Times New Roman"/>
          <w:kern w:val="0"/>
          <w:sz w:val="24"/>
          <w:szCs w:val="24"/>
          <w:lang w:eastAsia="en-IN"/>
          <w14:ligatures w14:val="none"/>
        </w:rPr>
        <w:t xml:space="preserve"> will secure regulatory access controls.</w:t>
      </w:r>
    </w:p>
    <w:p w14:paraId="19FB3804"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Amazon’s AI-Enabled Compliance Automation</w:t>
      </w:r>
      <w:r w:rsidRPr="00160A52">
        <w:rPr>
          <w:rFonts w:ascii="Times New Roman" w:eastAsia="Times New Roman" w:hAnsi="Times New Roman" w:cs="Times New Roman"/>
          <w:kern w:val="0"/>
          <w:sz w:val="24"/>
          <w:szCs w:val="24"/>
          <w:lang w:eastAsia="en-IN"/>
          <w14:ligatures w14:val="none"/>
        </w:rPr>
        <w:t xml:space="preserve"> Amazon implemented </w:t>
      </w:r>
      <w:r w:rsidRPr="00160A52">
        <w:rPr>
          <w:rFonts w:ascii="Times New Roman" w:eastAsia="Times New Roman" w:hAnsi="Times New Roman" w:cs="Times New Roman"/>
          <w:b/>
          <w:bCs/>
          <w:kern w:val="0"/>
          <w:sz w:val="24"/>
          <w:szCs w:val="24"/>
          <w:lang w:eastAsia="en-IN"/>
          <w14:ligatures w14:val="none"/>
        </w:rPr>
        <w:t>AI-driven compliance tracking</w:t>
      </w:r>
      <w:r w:rsidRPr="00160A52">
        <w:rPr>
          <w:rFonts w:ascii="Times New Roman" w:eastAsia="Times New Roman" w:hAnsi="Times New Roman" w:cs="Times New Roman"/>
          <w:kern w:val="0"/>
          <w:sz w:val="24"/>
          <w:szCs w:val="24"/>
          <w:lang w:eastAsia="en-IN"/>
          <w14:ligatures w14:val="none"/>
        </w:rPr>
        <w:t xml:space="preserve">, ensuring </w:t>
      </w:r>
      <w:r w:rsidRPr="00160A52">
        <w:rPr>
          <w:rFonts w:ascii="Times New Roman" w:eastAsia="Times New Roman" w:hAnsi="Times New Roman" w:cs="Times New Roman"/>
          <w:b/>
          <w:bCs/>
          <w:kern w:val="0"/>
          <w:sz w:val="24"/>
          <w:szCs w:val="24"/>
          <w:lang w:eastAsia="en-IN"/>
          <w14:ligatures w14:val="none"/>
        </w:rPr>
        <w:t>real-time regulatory adherence across global operations.</w:t>
      </w:r>
    </w:p>
    <w:p w14:paraId="55A0B87C"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53A375">
          <v:rect id="_x0000_i1521" style="width:0;height:1.5pt" o:hralign="center" o:hrstd="t" o:hr="t" fillcolor="#a0a0a0" stroked="f"/>
        </w:pict>
      </w:r>
    </w:p>
    <w:p w14:paraId="11D24E62"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Intersection of ESG and GRC in the Next Decade</w:t>
      </w:r>
    </w:p>
    <w:p w14:paraId="4C15B734"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ESG-Driven Risk Management Frameworks</w:t>
      </w:r>
    </w:p>
    <w:p w14:paraId="7822292B" w14:textId="77777777" w:rsidR="00160A52" w:rsidRPr="00160A52" w:rsidRDefault="00160A52">
      <w:pPr>
        <w:numPr>
          <w:ilvl w:val="0"/>
          <w:numId w:val="9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Environmental, Social, and Governance (ESG) regulations</w:t>
      </w:r>
      <w:r w:rsidRPr="00160A52">
        <w:rPr>
          <w:rFonts w:ascii="Times New Roman" w:eastAsia="Times New Roman" w:hAnsi="Times New Roman" w:cs="Times New Roman"/>
          <w:kern w:val="0"/>
          <w:sz w:val="24"/>
          <w:szCs w:val="24"/>
          <w:lang w:eastAsia="en-IN"/>
          <w14:ligatures w14:val="none"/>
        </w:rPr>
        <w:t xml:space="preserve"> will become </w:t>
      </w:r>
      <w:r w:rsidRPr="00160A52">
        <w:rPr>
          <w:rFonts w:ascii="Times New Roman" w:eastAsia="Times New Roman" w:hAnsi="Times New Roman" w:cs="Times New Roman"/>
          <w:b/>
          <w:bCs/>
          <w:kern w:val="0"/>
          <w:sz w:val="24"/>
          <w:szCs w:val="24"/>
          <w:lang w:eastAsia="en-IN"/>
          <w14:ligatures w14:val="none"/>
        </w:rPr>
        <w:t>mandatory compliance factors.</w:t>
      </w:r>
    </w:p>
    <w:p w14:paraId="51924A4F" w14:textId="77777777" w:rsidR="00160A52" w:rsidRPr="00160A52" w:rsidRDefault="00160A52">
      <w:pPr>
        <w:numPr>
          <w:ilvl w:val="0"/>
          <w:numId w:val="9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ESG analytics</w:t>
      </w:r>
      <w:r w:rsidRPr="00160A52">
        <w:rPr>
          <w:rFonts w:ascii="Times New Roman" w:eastAsia="Times New Roman" w:hAnsi="Times New Roman" w:cs="Times New Roman"/>
          <w:kern w:val="0"/>
          <w:sz w:val="24"/>
          <w:szCs w:val="24"/>
          <w:lang w:eastAsia="en-IN"/>
          <w14:ligatures w14:val="none"/>
        </w:rPr>
        <w:t xml:space="preserve"> will track carbon footprints and sustainability metrics.</w:t>
      </w:r>
    </w:p>
    <w:p w14:paraId="7439A3EB" w14:textId="77777777" w:rsidR="00160A52" w:rsidRPr="00160A52" w:rsidRDefault="00160A52">
      <w:pPr>
        <w:numPr>
          <w:ilvl w:val="0"/>
          <w:numId w:val="9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Blockchain-enabled ESG reporting</w:t>
      </w:r>
      <w:r w:rsidRPr="00160A52">
        <w:rPr>
          <w:rFonts w:ascii="Times New Roman" w:eastAsia="Times New Roman" w:hAnsi="Times New Roman" w:cs="Times New Roman"/>
          <w:kern w:val="0"/>
          <w:sz w:val="24"/>
          <w:szCs w:val="24"/>
          <w:lang w:eastAsia="en-IN"/>
          <w14:ligatures w14:val="none"/>
        </w:rPr>
        <w:t xml:space="preserve"> will enhance transparency in corporate sustainability efforts.</w:t>
      </w:r>
    </w:p>
    <w:p w14:paraId="62526BCD"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for Ethical Governance and Diversity Compliance</w:t>
      </w:r>
    </w:p>
    <w:p w14:paraId="0EFE7403" w14:textId="77777777" w:rsidR="00160A52" w:rsidRPr="00160A52" w:rsidRDefault="00160A52">
      <w:pPr>
        <w:numPr>
          <w:ilvl w:val="0"/>
          <w:numId w:val="9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workforce analytics</w:t>
      </w:r>
      <w:r w:rsidRPr="00160A52">
        <w:rPr>
          <w:rFonts w:ascii="Times New Roman" w:eastAsia="Times New Roman" w:hAnsi="Times New Roman" w:cs="Times New Roman"/>
          <w:kern w:val="0"/>
          <w:sz w:val="24"/>
          <w:szCs w:val="24"/>
          <w:lang w:eastAsia="en-IN"/>
          <w14:ligatures w14:val="none"/>
        </w:rPr>
        <w:t xml:space="preserve"> will improve diversity and inclusion governance.</w:t>
      </w:r>
    </w:p>
    <w:p w14:paraId="52B55714" w14:textId="77777777" w:rsidR="00160A52" w:rsidRPr="00160A52" w:rsidRDefault="00160A52">
      <w:pPr>
        <w:numPr>
          <w:ilvl w:val="0"/>
          <w:numId w:val="9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anti-bias compliance tools</w:t>
      </w:r>
      <w:r w:rsidRPr="00160A52">
        <w:rPr>
          <w:rFonts w:ascii="Times New Roman" w:eastAsia="Times New Roman" w:hAnsi="Times New Roman" w:cs="Times New Roman"/>
          <w:kern w:val="0"/>
          <w:sz w:val="24"/>
          <w:szCs w:val="24"/>
          <w:lang w:eastAsia="en-IN"/>
          <w14:ligatures w14:val="none"/>
        </w:rPr>
        <w:t xml:space="preserve"> will ensure ethical hiring and corporate leadership.</w:t>
      </w:r>
    </w:p>
    <w:p w14:paraId="11DA78C1" w14:textId="77777777" w:rsidR="00160A52" w:rsidRPr="00160A52" w:rsidRDefault="00160A52">
      <w:pPr>
        <w:numPr>
          <w:ilvl w:val="0"/>
          <w:numId w:val="9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Regulatory AI systems</w:t>
      </w:r>
      <w:r w:rsidRPr="00160A52">
        <w:rPr>
          <w:rFonts w:ascii="Times New Roman" w:eastAsia="Times New Roman" w:hAnsi="Times New Roman" w:cs="Times New Roman"/>
          <w:kern w:val="0"/>
          <w:sz w:val="24"/>
          <w:szCs w:val="24"/>
          <w:lang w:eastAsia="en-IN"/>
          <w14:ligatures w14:val="none"/>
        </w:rPr>
        <w:t xml:space="preserve"> will track corporate social responsibility (CSR) compliance.</w:t>
      </w:r>
    </w:p>
    <w:p w14:paraId="05573977"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AI-Powered ESG Compliance Model</w:t>
      </w:r>
      <w:r w:rsidRPr="00160A52">
        <w:rPr>
          <w:rFonts w:ascii="Times New Roman" w:eastAsia="Times New Roman" w:hAnsi="Times New Roman" w:cs="Times New Roman"/>
          <w:kern w:val="0"/>
          <w:sz w:val="24"/>
          <w:szCs w:val="24"/>
          <w:lang w:eastAsia="en-IN"/>
          <w14:ligatures w14:val="none"/>
        </w:rPr>
        <w:t xml:space="preserve"> Tesla integrated </w:t>
      </w:r>
      <w:r w:rsidRPr="00160A52">
        <w:rPr>
          <w:rFonts w:ascii="Times New Roman" w:eastAsia="Times New Roman" w:hAnsi="Times New Roman" w:cs="Times New Roman"/>
          <w:b/>
          <w:bCs/>
          <w:kern w:val="0"/>
          <w:sz w:val="24"/>
          <w:szCs w:val="24"/>
          <w:lang w:eastAsia="en-IN"/>
          <w14:ligatures w14:val="none"/>
        </w:rPr>
        <w:t>machine-learning-based ESG tracking</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supply chain sustainability and ethical risk mitigation.</w:t>
      </w:r>
    </w:p>
    <w:p w14:paraId="7E444A4A"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B29BD2">
          <v:rect id="_x0000_i1522" style="width:0;height:1.5pt" o:hralign="center" o:hrstd="t" o:hr="t" fillcolor="#a0a0a0" stroked="f"/>
        </w:pict>
      </w:r>
    </w:p>
    <w:p w14:paraId="1CE304B4"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Preparing for Next-Generation GRC Frameworks</w:t>
      </w:r>
    </w:p>
    <w:p w14:paraId="4C381EC5"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Convergence of GRC and Cybersecurity</w:t>
      </w:r>
    </w:p>
    <w:p w14:paraId="200139F2" w14:textId="77777777" w:rsidR="00160A52" w:rsidRPr="00160A52" w:rsidRDefault="00160A52">
      <w:pPr>
        <w:numPr>
          <w:ilvl w:val="0"/>
          <w:numId w:val="9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GRC and cybersecurity frameworks will merge</w:t>
      </w:r>
      <w:r w:rsidRPr="00160A52">
        <w:rPr>
          <w:rFonts w:ascii="Times New Roman" w:eastAsia="Times New Roman" w:hAnsi="Times New Roman" w:cs="Times New Roman"/>
          <w:kern w:val="0"/>
          <w:sz w:val="24"/>
          <w:szCs w:val="24"/>
          <w:lang w:eastAsia="en-IN"/>
          <w14:ligatures w14:val="none"/>
        </w:rPr>
        <w:t xml:space="preserve"> to address digital risk holistically.</w:t>
      </w:r>
    </w:p>
    <w:p w14:paraId="6A18AC3D" w14:textId="77777777" w:rsidR="00160A52" w:rsidRPr="00160A52" w:rsidRDefault="00160A52">
      <w:pPr>
        <w:numPr>
          <w:ilvl w:val="0"/>
          <w:numId w:val="9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Zero-trust security models</w:t>
      </w:r>
      <w:r w:rsidRPr="00160A52">
        <w:rPr>
          <w:rFonts w:ascii="Times New Roman" w:eastAsia="Times New Roman" w:hAnsi="Times New Roman" w:cs="Times New Roman"/>
          <w:kern w:val="0"/>
          <w:sz w:val="24"/>
          <w:szCs w:val="24"/>
          <w:lang w:eastAsia="en-IN"/>
          <w14:ligatures w14:val="none"/>
        </w:rPr>
        <w:t xml:space="preserve"> will become standard for compliance enforcement.</w:t>
      </w:r>
    </w:p>
    <w:p w14:paraId="4F948A42" w14:textId="77777777" w:rsidR="00160A52" w:rsidRPr="00160A52" w:rsidRDefault="00160A52">
      <w:pPr>
        <w:numPr>
          <w:ilvl w:val="0"/>
          <w:numId w:val="9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security governance</w:t>
      </w:r>
      <w:r w:rsidRPr="00160A52">
        <w:rPr>
          <w:rFonts w:ascii="Times New Roman" w:eastAsia="Times New Roman" w:hAnsi="Times New Roman" w:cs="Times New Roman"/>
          <w:kern w:val="0"/>
          <w:sz w:val="24"/>
          <w:szCs w:val="24"/>
          <w:lang w:eastAsia="en-IN"/>
          <w14:ligatures w14:val="none"/>
        </w:rPr>
        <w:t xml:space="preserve"> will proactively manage cyber threats.</w:t>
      </w:r>
    </w:p>
    <w:p w14:paraId="1088E79D"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Future of Cross-Border Compliance</w:t>
      </w:r>
    </w:p>
    <w:p w14:paraId="6F2A1925" w14:textId="77777777" w:rsidR="00160A52" w:rsidRPr="00160A52" w:rsidRDefault="00160A52">
      <w:pPr>
        <w:numPr>
          <w:ilvl w:val="0"/>
          <w:numId w:val="9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Global regulatory harmonization efforts</w:t>
      </w:r>
      <w:r w:rsidRPr="00160A52">
        <w:rPr>
          <w:rFonts w:ascii="Times New Roman" w:eastAsia="Times New Roman" w:hAnsi="Times New Roman" w:cs="Times New Roman"/>
          <w:kern w:val="0"/>
          <w:sz w:val="24"/>
          <w:szCs w:val="24"/>
          <w:lang w:eastAsia="en-IN"/>
          <w14:ligatures w14:val="none"/>
        </w:rPr>
        <w:t xml:space="preserve"> will drive standardized compliance laws.</w:t>
      </w:r>
    </w:p>
    <w:p w14:paraId="3D13999A" w14:textId="77777777" w:rsidR="00160A52" w:rsidRPr="00160A52" w:rsidRDefault="00160A52">
      <w:pPr>
        <w:numPr>
          <w:ilvl w:val="0"/>
          <w:numId w:val="9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legal interpretation tools</w:t>
      </w:r>
      <w:r w:rsidRPr="00160A52">
        <w:rPr>
          <w:rFonts w:ascii="Times New Roman" w:eastAsia="Times New Roman" w:hAnsi="Times New Roman" w:cs="Times New Roman"/>
          <w:kern w:val="0"/>
          <w:sz w:val="24"/>
          <w:szCs w:val="24"/>
          <w:lang w:eastAsia="en-IN"/>
          <w14:ligatures w14:val="none"/>
        </w:rPr>
        <w:t xml:space="preserve"> will ensure cross-border regulatory adherence.</w:t>
      </w:r>
    </w:p>
    <w:p w14:paraId="33F877D9" w14:textId="77777777" w:rsidR="00160A52" w:rsidRPr="00160A52" w:rsidRDefault="00160A52">
      <w:pPr>
        <w:numPr>
          <w:ilvl w:val="0"/>
          <w:numId w:val="9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compliance ecosystems</w:t>
      </w:r>
      <w:r w:rsidRPr="00160A52">
        <w:rPr>
          <w:rFonts w:ascii="Times New Roman" w:eastAsia="Times New Roman" w:hAnsi="Times New Roman" w:cs="Times New Roman"/>
          <w:kern w:val="0"/>
          <w:sz w:val="24"/>
          <w:szCs w:val="24"/>
          <w:lang w:eastAsia="en-IN"/>
          <w14:ligatures w14:val="none"/>
        </w:rPr>
        <w:t xml:space="preserve"> will enhance global trade governance.</w:t>
      </w:r>
    </w:p>
    <w:p w14:paraId="5E1A7D92" w14:textId="77777777" w:rsidR="00160A52" w:rsidRPr="00160A52" w:rsidRDefault="00160A52" w:rsidP="00160A5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AI-Augmented Decision-Making in Corporate Governance</w:t>
      </w:r>
    </w:p>
    <w:p w14:paraId="39503DA7" w14:textId="77777777" w:rsidR="00160A52" w:rsidRPr="00160A52" w:rsidRDefault="00160A52">
      <w:pPr>
        <w:numPr>
          <w:ilvl w:val="0"/>
          <w:numId w:val="9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boardroom analytics</w:t>
      </w:r>
      <w:r w:rsidRPr="00160A52">
        <w:rPr>
          <w:rFonts w:ascii="Times New Roman" w:eastAsia="Times New Roman" w:hAnsi="Times New Roman" w:cs="Times New Roman"/>
          <w:kern w:val="0"/>
          <w:sz w:val="24"/>
          <w:szCs w:val="24"/>
          <w:lang w:eastAsia="en-IN"/>
          <w14:ligatures w14:val="none"/>
        </w:rPr>
        <w:t xml:space="preserve"> will support data-driven governance decisions.</w:t>
      </w:r>
    </w:p>
    <w:p w14:paraId="565A13EC" w14:textId="77777777" w:rsidR="00160A52" w:rsidRPr="00160A52" w:rsidRDefault="00160A52">
      <w:pPr>
        <w:numPr>
          <w:ilvl w:val="0"/>
          <w:numId w:val="9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risk visualization dashboards</w:t>
      </w:r>
      <w:r w:rsidRPr="00160A52">
        <w:rPr>
          <w:rFonts w:ascii="Times New Roman" w:eastAsia="Times New Roman" w:hAnsi="Times New Roman" w:cs="Times New Roman"/>
          <w:kern w:val="0"/>
          <w:sz w:val="24"/>
          <w:szCs w:val="24"/>
          <w:lang w:eastAsia="en-IN"/>
          <w14:ligatures w14:val="none"/>
        </w:rPr>
        <w:t xml:space="preserve"> will enhance executive oversight.</w:t>
      </w:r>
    </w:p>
    <w:p w14:paraId="58BB1FEC" w14:textId="77777777" w:rsidR="00160A52" w:rsidRPr="00160A52" w:rsidRDefault="00160A52">
      <w:pPr>
        <w:numPr>
          <w:ilvl w:val="0"/>
          <w:numId w:val="9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Ethical AI frameworks</w:t>
      </w:r>
      <w:r w:rsidRPr="00160A52">
        <w:rPr>
          <w:rFonts w:ascii="Times New Roman" w:eastAsia="Times New Roman" w:hAnsi="Times New Roman" w:cs="Times New Roman"/>
          <w:kern w:val="0"/>
          <w:sz w:val="24"/>
          <w:szCs w:val="24"/>
          <w:lang w:eastAsia="en-IN"/>
          <w14:ligatures w14:val="none"/>
        </w:rPr>
        <w:t xml:space="preserve"> will ensure governance decisions align with compliance requirements.</w:t>
      </w:r>
    </w:p>
    <w:p w14:paraId="1DC47CC0"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Google’s AI-Powered Corporate Risk Governance</w:t>
      </w:r>
      <w:r w:rsidRPr="00160A52">
        <w:rPr>
          <w:rFonts w:ascii="Times New Roman" w:eastAsia="Times New Roman" w:hAnsi="Times New Roman" w:cs="Times New Roman"/>
          <w:kern w:val="0"/>
          <w:sz w:val="24"/>
          <w:szCs w:val="24"/>
          <w:lang w:eastAsia="en-IN"/>
          <w14:ligatures w14:val="none"/>
        </w:rPr>
        <w:t xml:space="preserve"> Google deployed </w:t>
      </w:r>
      <w:r w:rsidRPr="00160A52">
        <w:rPr>
          <w:rFonts w:ascii="Times New Roman" w:eastAsia="Times New Roman" w:hAnsi="Times New Roman" w:cs="Times New Roman"/>
          <w:b/>
          <w:bCs/>
          <w:kern w:val="0"/>
          <w:sz w:val="24"/>
          <w:szCs w:val="24"/>
          <w:lang w:eastAsia="en-IN"/>
          <w14:ligatures w14:val="none"/>
        </w:rPr>
        <w:t>AI-driven decision intelligence</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board-level governance and regulatory compliance.</w:t>
      </w:r>
    </w:p>
    <w:p w14:paraId="15F28754" w14:textId="77777777" w:rsidR="00160A52" w:rsidRPr="00160A52" w:rsidRDefault="00000000" w:rsidP="00160A52">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10725F">
          <v:rect id="_x0000_i1523" style="width:0;height:1.5pt" o:hralign="center" o:hrstd="t" o:hr="t" fillcolor="#a0a0a0" stroked="f"/>
        </w:pict>
      </w:r>
    </w:p>
    <w:p w14:paraId="143E5020" w14:textId="77777777" w:rsidR="00160A52" w:rsidRPr="00160A52" w:rsidRDefault="00160A52" w:rsidP="00160A52">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35948E5A"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GRC is set to </w:t>
      </w:r>
      <w:r w:rsidRPr="00160A52">
        <w:rPr>
          <w:rFonts w:ascii="Times New Roman" w:eastAsia="Times New Roman" w:hAnsi="Times New Roman" w:cs="Times New Roman"/>
          <w:b/>
          <w:bCs/>
          <w:kern w:val="0"/>
          <w:sz w:val="24"/>
          <w:szCs w:val="24"/>
          <w:lang w:eastAsia="en-IN"/>
          <w14:ligatures w14:val="none"/>
        </w:rPr>
        <w:t>evolve dramatically over the next decade</w:t>
      </w:r>
      <w:r w:rsidRPr="00160A52">
        <w:rPr>
          <w:rFonts w:ascii="Times New Roman" w:eastAsia="Times New Roman" w:hAnsi="Times New Roman" w:cs="Times New Roman"/>
          <w:kern w:val="0"/>
          <w:sz w:val="24"/>
          <w:szCs w:val="24"/>
          <w:lang w:eastAsia="en-IN"/>
          <w14:ligatures w14:val="none"/>
        </w:rPr>
        <w:t xml:space="preserve">, driven by </w:t>
      </w:r>
      <w:r w:rsidRPr="00160A52">
        <w:rPr>
          <w:rFonts w:ascii="Times New Roman" w:eastAsia="Times New Roman" w:hAnsi="Times New Roman" w:cs="Times New Roman"/>
          <w:b/>
          <w:bCs/>
          <w:kern w:val="0"/>
          <w:sz w:val="24"/>
          <w:szCs w:val="24"/>
          <w:lang w:eastAsia="en-IN"/>
          <w14:ligatures w14:val="none"/>
        </w:rPr>
        <w:t>AI, automation, blockchain, and predictive analytics</w:t>
      </w:r>
      <w:r w:rsidRPr="00160A52">
        <w:rPr>
          <w:rFonts w:ascii="Times New Roman" w:eastAsia="Times New Roman" w:hAnsi="Times New Roman" w:cs="Times New Roman"/>
          <w:kern w:val="0"/>
          <w:sz w:val="24"/>
          <w:szCs w:val="24"/>
          <w:lang w:eastAsia="en-IN"/>
          <w14:ligatures w14:val="none"/>
        </w:rPr>
        <w:t xml:space="preserve">. Organizations must prepare for the future by </w:t>
      </w:r>
      <w:r w:rsidRPr="00160A52">
        <w:rPr>
          <w:rFonts w:ascii="Times New Roman" w:eastAsia="Times New Roman" w:hAnsi="Times New Roman" w:cs="Times New Roman"/>
          <w:b/>
          <w:bCs/>
          <w:kern w:val="0"/>
          <w:sz w:val="24"/>
          <w:szCs w:val="24"/>
          <w:lang w:eastAsia="en-IN"/>
          <w14:ligatures w14:val="none"/>
        </w:rPr>
        <w:t>embracing autonomous compliance, predictive risk intelligence, and AI-driven governance frameworks</w:t>
      </w:r>
      <w:r w:rsidRPr="00160A52">
        <w:rPr>
          <w:rFonts w:ascii="Times New Roman" w:eastAsia="Times New Roman" w:hAnsi="Times New Roman" w:cs="Times New Roman"/>
          <w:kern w:val="0"/>
          <w:sz w:val="24"/>
          <w:szCs w:val="24"/>
          <w:lang w:eastAsia="en-IN"/>
          <w14:ligatures w14:val="none"/>
        </w:rPr>
        <w:t>.</w:t>
      </w:r>
    </w:p>
    <w:p w14:paraId="1F25EB6A" w14:textId="77777777" w:rsidR="00160A52" w:rsidRPr="00160A52" w:rsidRDefault="00160A52" w:rsidP="00160A5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integrating </w:t>
      </w:r>
      <w:r w:rsidRPr="00160A52">
        <w:rPr>
          <w:rFonts w:ascii="Times New Roman" w:eastAsia="Times New Roman" w:hAnsi="Times New Roman" w:cs="Times New Roman"/>
          <w:b/>
          <w:bCs/>
          <w:kern w:val="0"/>
          <w:sz w:val="24"/>
          <w:szCs w:val="24"/>
          <w:lang w:eastAsia="en-IN"/>
          <w14:ligatures w14:val="none"/>
        </w:rPr>
        <w:t>real-time regulatory tracking, AI-powered security automation, and blockchain-based compliance verification</w:t>
      </w:r>
      <w:r w:rsidRPr="00160A52">
        <w:rPr>
          <w:rFonts w:ascii="Times New Roman" w:eastAsia="Times New Roman" w:hAnsi="Times New Roman" w:cs="Times New Roman"/>
          <w:kern w:val="0"/>
          <w:sz w:val="24"/>
          <w:szCs w:val="24"/>
          <w:lang w:eastAsia="en-IN"/>
          <w14:ligatures w14:val="none"/>
        </w:rPr>
        <w:t xml:space="preserve">, businesses can build </w:t>
      </w:r>
      <w:r w:rsidRPr="00160A52">
        <w:rPr>
          <w:rFonts w:ascii="Times New Roman" w:eastAsia="Times New Roman" w:hAnsi="Times New Roman" w:cs="Times New Roman"/>
          <w:b/>
          <w:bCs/>
          <w:kern w:val="0"/>
          <w:sz w:val="24"/>
          <w:szCs w:val="24"/>
          <w:lang w:eastAsia="en-IN"/>
          <w14:ligatures w14:val="none"/>
        </w:rPr>
        <w:t>resilient, future-proof GRC ecosystems</w:t>
      </w:r>
      <w:r w:rsidRPr="00160A52">
        <w:rPr>
          <w:rFonts w:ascii="Times New Roman" w:eastAsia="Times New Roman" w:hAnsi="Times New Roman" w:cs="Times New Roman"/>
          <w:kern w:val="0"/>
          <w:sz w:val="24"/>
          <w:szCs w:val="24"/>
          <w:lang w:eastAsia="en-IN"/>
          <w14:ligatures w14:val="none"/>
        </w:rPr>
        <w:t xml:space="preserve"> that enhance </w:t>
      </w:r>
      <w:r w:rsidRPr="00160A52">
        <w:rPr>
          <w:rFonts w:ascii="Times New Roman" w:eastAsia="Times New Roman" w:hAnsi="Times New Roman" w:cs="Times New Roman"/>
          <w:b/>
          <w:bCs/>
          <w:kern w:val="0"/>
          <w:sz w:val="24"/>
          <w:szCs w:val="24"/>
          <w:lang w:eastAsia="en-IN"/>
          <w14:ligatures w14:val="none"/>
        </w:rPr>
        <w:t>governance, mitigate risks, and ensure regulatory compliance in an increasingly complex world.</w:t>
      </w:r>
    </w:p>
    <w:p w14:paraId="25113CBB"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New Threats in Governance and Risk Management</w:t>
      </w:r>
    </w:p>
    <w:p w14:paraId="2153A2B5"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2095CC41"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As organizations operate in an increasingly complex global environment, </w:t>
      </w:r>
      <w:r w:rsidRPr="00A172DD">
        <w:rPr>
          <w:rFonts w:ascii="Times New Roman" w:eastAsia="Times New Roman" w:hAnsi="Times New Roman" w:cs="Times New Roman"/>
          <w:b/>
          <w:bCs/>
          <w:kern w:val="0"/>
          <w:sz w:val="24"/>
          <w:szCs w:val="24"/>
          <w:lang w:eastAsia="en-IN"/>
          <w14:ligatures w14:val="none"/>
        </w:rPr>
        <w:t>new threats in governance and risk management (GRC)</w:t>
      </w:r>
      <w:r w:rsidRPr="00A172DD">
        <w:rPr>
          <w:rFonts w:ascii="Times New Roman" w:eastAsia="Times New Roman" w:hAnsi="Times New Roman" w:cs="Times New Roman"/>
          <w:kern w:val="0"/>
          <w:sz w:val="24"/>
          <w:szCs w:val="24"/>
          <w:lang w:eastAsia="en-IN"/>
          <w14:ligatures w14:val="none"/>
        </w:rPr>
        <w:t xml:space="preserve"> continue to emerge. </w:t>
      </w:r>
      <w:r w:rsidRPr="00A172DD">
        <w:rPr>
          <w:rFonts w:ascii="Times New Roman" w:eastAsia="Times New Roman" w:hAnsi="Times New Roman" w:cs="Times New Roman"/>
          <w:b/>
          <w:bCs/>
          <w:kern w:val="0"/>
          <w:sz w:val="24"/>
          <w:szCs w:val="24"/>
          <w:lang w:eastAsia="en-IN"/>
          <w14:ligatures w14:val="none"/>
        </w:rPr>
        <w:t>Cyber threats, regulatory shifts, AI-related risks, geopolitical uncertainties, and supply chain vulnerabilities</w:t>
      </w:r>
      <w:r w:rsidRPr="00A172DD">
        <w:rPr>
          <w:rFonts w:ascii="Times New Roman" w:eastAsia="Times New Roman" w:hAnsi="Times New Roman" w:cs="Times New Roman"/>
          <w:kern w:val="0"/>
          <w:sz w:val="24"/>
          <w:szCs w:val="24"/>
          <w:lang w:eastAsia="en-IN"/>
          <w14:ligatures w14:val="none"/>
        </w:rPr>
        <w:t xml:space="preserve"> are reshaping how organizations approach risk mitigation and compliance.</w:t>
      </w:r>
    </w:p>
    <w:p w14:paraId="2DC98C91"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the rise of </w:t>
      </w:r>
      <w:r w:rsidRPr="00A172DD">
        <w:rPr>
          <w:rFonts w:ascii="Times New Roman" w:eastAsia="Times New Roman" w:hAnsi="Times New Roman" w:cs="Times New Roman"/>
          <w:b/>
          <w:bCs/>
          <w:kern w:val="0"/>
          <w:sz w:val="24"/>
          <w:szCs w:val="24"/>
          <w:lang w:eastAsia="en-IN"/>
          <w14:ligatures w14:val="none"/>
        </w:rPr>
        <w:t>AI-driven fraud, quantum cybersecurity risks, deepfake-enabled corporate fraud, and climate-related regulatory mandates</w:t>
      </w:r>
      <w:r w:rsidRPr="00A172DD">
        <w:rPr>
          <w:rFonts w:ascii="Times New Roman" w:eastAsia="Times New Roman" w:hAnsi="Times New Roman" w:cs="Times New Roman"/>
          <w:kern w:val="0"/>
          <w:sz w:val="24"/>
          <w:szCs w:val="24"/>
          <w:lang w:eastAsia="en-IN"/>
          <w14:ligatures w14:val="none"/>
        </w:rPr>
        <w:t xml:space="preserve">, businesses must </w:t>
      </w:r>
      <w:r w:rsidRPr="00A172DD">
        <w:rPr>
          <w:rFonts w:ascii="Times New Roman" w:eastAsia="Times New Roman" w:hAnsi="Times New Roman" w:cs="Times New Roman"/>
          <w:b/>
          <w:bCs/>
          <w:kern w:val="0"/>
          <w:sz w:val="24"/>
          <w:szCs w:val="24"/>
          <w:lang w:eastAsia="en-IN"/>
          <w14:ligatures w14:val="none"/>
        </w:rPr>
        <w:t xml:space="preserve">enhance governance frameworks, implement predictive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b/>
          <w:bCs/>
          <w:kern w:val="0"/>
          <w:sz w:val="24"/>
          <w:szCs w:val="24"/>
          <w:lang w:eastAsia="en-IN"/>
          <w14:ligatures w14:val="none"/>
        </w:rPr>
        <w:t>, and leverage automation</w:t>
      </w:r>
      <w:r w:rsidRPr="00A172DD">
        <w:rPr>
          <w:rFonts w:ascii="Times New Roman" w:eastAsia="Times New Roman" w:hAnsi="Times New Roman" w:cs="Times New Roman"/>
          <w:kern w:val="0"/>
          <w:sz w:val="24"/>
          <w:szCs w:val="24"/>
          <w:lang w:eastAsia="en-IN"/>
          <w14:ligatures w14:val="none"/>
        </w:rPr>
        <w:t xml:space="preserve"> to stay ahead of evolving threats.</w:t>
      </w:r>
    </w:p>
    <w:p w14:paraId="28225DEF"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explores </w:t>
      </w:r>
      <w:r w:rsidRPr="00A172DD">
        <w:rPr>
          <w:rFonts w:ascii="Times New Roman" w:eastAsia="Times New Roman" w:hAnsi="Times New Roman" w:cs="Times New Roman"/>
          <w:b/>
          <w:bCs/>
          <w:kern w:val="0"/>
          <w:sz w:val="24"/>
          <w:szCs w:val="24"/>
          <w:lang w:eastAsia="en-IN"/>
          <w14:ligatures w14:val="none"/>
        </w:rPr>
        <w:t>emerging threats in GRC, the evolving risk landscape, and strategies organizations must adopt to mitigate new and sophisticated risks.</w:t>
      </w:r>
    </w:p>
    <w:p w14:paraId="497A69B3"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35112B">
          <v:rect id="_x0000_i1524" style="width:0;height:1.5pt" o:hralign="center" o:hrstd="t" o:hr="t" fillcolor="#a0a0a0" stroked="f"/>
        </w:pict>
      </w:r>
    </w:p>
    <w:p w14:paraId="7835C3A0"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Cybersecurity and Digital Threats</w:t>
      </w:r>
    </w:p>
    <w:p w14:paraId="419EDBE4"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AI-Driven Cyber Threats and Automated Attacks</w:t>
      </w:r>
    </w:p>
    <w:p w14:paraId="0666A2F5" w14:textId="77777777" w:rsidR="00A172DD" w:rsidRPr="00A172DD" w:rsidRDefault="00A172DD">
      <w:pPr>
        <w:numPr>
          <w:ilvl w:val="0"/>
          <w:numId w:val="9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Threat:</w:t>
      </w:r>
      <w:r w:rsidRPr="00A172DD">
        <w:rPr>
          <w:rFonts w:ascii="Times New Roman" w:eastAsia="Times New Roman" w:hAnsi="Times New Roman" w:cs="Times New Roman"/>
          <w:kern w:val="0"/>
          <w:sz w:val="24"/>
          <w:szCs w:val="24"/>
          <w:lang w:eastAsia="en-IN"/>
          <w14:ligatures w14:val="none"/>
        </w:rPr>
        <w:t xml:space="preserve"> Malicious actors are using AI to automate cyberattacks, including AI-powered phishing, autonomous malware, and deepfake fraud.</w:t>
      </w:r>
    </w:p>
    <w:p w14:paraId="2A863E69" w14:textId="77777777" w:rsidR="00A172DD" w:rsidRPr="00A172DD" w:rsidRDefault="00A172DD">
      <w:pPr>
        <w:numPr>
          <w:ilvl w:val="0"/>
          <w:numId w:val="9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Deploy </w:t>
      </w:r>
      <w:r w:rsidRPr="00A172DD">
        <w:rPr>
          <w:rFonts w:ascii="Times New Roman" w:eastAsia="Times New Roman" w:hAnsi="Times New Roman" w:cs="Times New Roman"/>
          <w:b/>
          <w:bCs/>
          <w:kern w:val="0"/>
          <w:sz w:val="24"/>
          <w:szCs w:val="24"/>
          <w:lang w:eastAsia="en-IN"/>
          <w14:ligatures w14:val="none"/>
        </w:rPr>
        <w:t>AI-driven threat detection systems, real-time cybersecurity intelligence, and machine-learning-based anomaly detection</w:t>
      </w:r>
      <w:r w:rsidRPr="00A172DD">
        <w:rPr>
          <w:rFonts w:ascii="Times New Roman" w:eastAsia="Times New Roman" w:hAnsi="Times New Roman" w:cs="Times New Roman"/>
          <w:kern w:val="0"/>
          <w:sz w:val="24"/>
          <w:szCs w:val="24"/>
          <w:lang w:eastAsia="en-IN"/>
          <w14:ligatures w14:val="none"/>
        </w:rPr>
        <w:t xml:space="preserve"> to combat AI-enhanced cyber risks.</w:t>
      </w:r>
    </w:p>
    <w:p w14:paraId="7B151ED4"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Quantum Computing and Cryptographic Risks</w:t>
      </w:r>
    </w:p>
    <w:p w14:paraId="744C9F4D" w14:textId="77777777" w:rsidR="00A172DD" w:rsidRPr="00A172DD" w:rsidRDefault="00A172DD">
      <w:pPr>
        <w:numPr>
          <w:ilvl w:val="0"/>
          <w:numId w:val="9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Quantum computing could break traditional encryption, exposing sensitive data and undermining secure financial transactions.</w:t>
      </w:r>
    </w:p>
    <w:p w14:paraId="3A884994" w14:textId="77777777" w:rsidR="00A172DD" w:rsidRPr="00A172DD" w:rsidRDefault="00A172DD">
      <w:pPr>
        <w:numPr>
          <w:ilvl w:val="0"/>
          <w:numId w:val="9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Organizations must prepare for </w:t>
      </w:r>
      <w:r w:rsidRPr="00A172DD">
        <w:rPr>
          <w:rFonts w:ascii="Times New Roman" w:eastAsia="Times New Roman" w:hAnsi="Times New Roman" w:cs="Times New Roman"/>
          <w:b/>
          <w:bCs/>
          <w:kern w:val="0"/>
          <w:sz w:val="24"/>
          <w:szCs w:val="24"/>
          <w:lang w:eastAsia="en-IN"/>
          <w14:ligatures w14:val="none"/>
        </w:rPr>
        <w:t>post-quantum cryptography</w:t>
      </w:r>
      <w:r w:rsidRPr="00A172DD">
        <w:rPr>
          <w:rFonts w:ascii="Times New Roman" w:eastAsia="Times New Roman" w:hAnsi="Times New Roman" w:cs="Times New Roman"/>
          <w:kern w:val="0"/>
          <w:sz w:val="24"/>
          <w:szCs w:val="24"/>
          <w:lang w:eastAsia="en-IN"/>
          <w14:ligatures w14:val="none"/>
        </w:rPr>
        <w:t xml:space="preserve"> by implementing </w:t>
      </w:r>
      <w:r w:rsidRPr="00A172DD">
        <w:rPr>
          <w:rFonts w:ascii="Times New Roman" w:eastAsia="Times New Roman" w:hAnsi="Times New Roman" w:cs="Times New Roman"/>
          <w:b/>
          <w:bCs/>
          <w:kern w:val="0"/>
          <w:sz w:val="24"/>
          <w:szCs w:val="24"/>
          <w:lang w:eastAsia="en-IN"/>
          <w14:ligatures w14:val="none"/>
        </w:rPr>
        <w:t>quantum-safe encryption algorithms</w:t>
      </w:r>
      <w:r w:rsidRPr="00A172DD">
        <w:rPr>
          <w:rFonts w:ascii="Times New Roman" w:eastAsia="Times New Roman" w:hAnsi="Times New Roman" w:cs="Times New Roman"/>
          <w:kern w:val="0"/>
          <w:sz w:val="24"/>
          <w:szCs w:val="24"/>
          <w:lang w:eastAsia="en-IN"/>
          <w14:ligatures w14:val="none"/>
        </w:rPr>
        <w:t xml:space="preserve"> and blockchain-based security models.</w:t>
      </w:r>
    </w:p>
    <w:p w14:paraId="197B8F4E"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Deepfake Fraud and Manipulated Digital Identities</w:t>
      </w:r>
    </w:p>
    <w:p w14:paraId="34356353" w14:textId="77777777" w:rsidR="00A172DD" w:rsidRPr="00A172DD" w:rsidRDefault="00A172DD">
      <w:pPr>
        <w:numPr>
          <w:ilvl w:val="0"/>
          <w:numId w:val="9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Deepfake technology enables </w:t>
      </w:r>
      <w:r w:rsidRPr="00A172DD">
        <w:rPr>
          <w:rFonts w:ascii="Times New Roman" w:eastAsia="Times New Roman" w:hAnsi="Times New Roman" w:cs="Times New Roman"/>
          <w:b/>
          <w:bCs/>
          <w:kern w:val="0"/>
          <w:sz w:val="24"/>
          <w:szCs w:val="24"/>
          <w:lang w:eastAsia="en-IN"/>
          <w14:ligatures w14:val="none"/>
        </w:rPr>
        <w:t>corporate fraud, misinformation, and identity impersonation</w:t>
      </w:r>
      <w:r w:rsidRPr="00A172DD">
        <w:rPr>
          <w:rFonts w:ascii="Times New Roman" w:eastAsia="Times New Roman" w:hAnsi="Times New Roman" w:cs="Times New Roman"/>
          <w:kern w:val="0"/>
          <w:sz w:val="24"/>
          <w:szCs w:val="24"/>
          <w:lang w:eastAsia="en-IN"/>
          <w14:ligatures w14:val="none"/>
        </w:rPr>
        <w:t xml:space="preserve"> that threaten governance and compliance.</w:t>
      </w:r>
    </w:p>
    <w:p w14:paraId="7F3045A2" w14:textId="77777777" w:rsidR="00A172DD" w:rsidRPr="00A172DD" w:rsidRDefault="00A172DD">
      <w:pPr>
        <w:numPr>
          <w:ilvl w:val="0"/>
          <w:numId w:val="93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deepfake detection AI, real-time biometric verification, and blockchain-based identity authentication</w:t>
      </w:r>
      <w:r w:rsidRPr="00A172DD">
        <w:rPr>
          <w:rFonts w:ascii="Times New Roman" w:eastAsia="Times New Roman" w:hAnsi="Times New Roman" w:cs="Times New Roman"/>
          <w:kern w:val="0"/>
          <w:sz w:val="24"/>
          <w:szCs w:val="24"/>
          <w:lang w:eastAsia="en-IN"/>
          <w14:ligatures w14:val="none"/>
        </w:rPr>
        <w:t xml:space="preserve"> to prevent fraud.</w:t>
      </w:r>
    </w:p>
    <w:p w14:paraId="79EC59ED"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AI-Powered Deepfake Fraud in the Financial Sector</w:t>
      </w:r>
      <w:r w:rsidRPr="00A172DD">
        <w:rPr>
          <w:rFonts w:ascii="Times New Roman" w:eastAsia="Times New Roman" w:hAnsi="Times New Roman" w:cs="Times New Roman"/>
          <w:kern w:val="0"/>
          <w:sz w:val="24"/>
          <w:szCs w:val="24"/>
          <w:lang w:eastAsia="en-IN"/>
          <w14:ligatures w14:val="none"/>
        </w:rPr>
        <w:t xml:space="preserve"> A UK-based CEO was impersonated via a deepfake audio scam, resulting in a fraudulent transfer of </w:t>
      </w:r>
      <w:r w:rsidRPr="00A172DD">
        <w:rPr>
          <w:rFonts w:ascii="Times New Roman" w:eastAsia="Times New Roman" w:hAnsi="Times New Roman" w:cs="Times New Roman"/>
          <w:b/>
          <w:bCs/>
          <w:kern w:val="0"/>
          <w:sz w:val="24"/>
          <w:szCs w:val="24"/>
          <w:lang w:eastAsia="en-IN"/>
          <w14:ligatures w14:val="none"/>
        </w:rPr>
        <w:t>$243,000.</w:t>
      </w:r>
    </w:p>
    <w:p w14:paraId="7B42BF85"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Organizations must invest in </w:t>
      </w:r>
      <w:r w:rsidRPr="00A172DD">
        <w:rPr>
          <w:rFonts w:ascii="Times New Roman" w:eastAsia="Times New Roman" w:hAnsi="Times New Roman" w:cs="Times New Roman"/>
          <w:b/>
          <w:bCs/>
          <w:kern w:val="0"/>
          <w:sz w:val="24"/>
          <w:szCs w:val="24"/>
          <w:lang w:eastAsia="en-IN"/>
          <w14:ligatures w14:val="none"/>
        </w:rPr>
        <w:t>AI-based fraud detection and continuous identity verification systems</w:t>
      </w:r>
      <w:r w:rsidRPr="00A172DD">
        <w:rPr>
          <w:rFonts w:ascii="Times New Roman" w:eastAsia="Times New Roman" w:hAnsi="Times New Roman" w:cs="Times New Roman"/>
          <w:kern w:val="0"/>
          <w:sz w:val="24"/>
          <w:szCs w:val="24"/>
          <w:lang w:eastAsia="en-IN"/>
          <w14:ligatures w14:val="none"/>
        </w:rPr>
        <w:t xml:space="preserve"> to prevent financial fraud.</w:t>
      </w:r>
    </w:p>
    <w:p w14:paraId="4ABA5D35"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E07431">
          <v:rect id="_x0000_i1525" style="width:0;height:1.5pt" o:hralign="center" o:hrstd="t" o:hr="t" fillcolor="#a0a0a0" stroked="f"/>
        </w:pict>
      </w:r>
    </w:p>
    <w:p w14:paraId="6A9698E3"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Regulatory Shifts and Compliance Risks</w:t>
      </w:r>
    </w:p>
    <w:p w14:paraId="2E74261D"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Increasing Global Data Privacy Regulations</w:t>
      </w:r>
    </w:p>
    <w:p w14:paraId="38E704B9" w14:textId="77777777" w:rsidR="00A172DD" w:rsidRPr="00A172DD" w:rsidRDefault="00A172DD">
      <w:pPr>
        <w:numPr>
          <w:ilvl w:val="0"/>
          <w:numId w:val="9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New and evolving privacy laws (GDPR, CCPA, China’s PIPL) impose stricter requirements on data collection, processing, and storage.</w:t>
      </w:r>
    </w:p>
    <w:p w14:paraId="11ACED0D" w14:textId="77777777" w:rsidR="00A172DD" w:rsidRPr="00A172DD" w:rsidRDefault="00A172DD">
      <w:pPr>
        <w:numPr>
          <w:ilvl w:val="0"/>
          <w:numId w:val="93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AI-powered regulatory intelligence tools</w:t>
      </w:r>
      <w:r w:rsidRPr="00A172DD">
        <w:rPr>
          <w:rFonts w:ascii="Times New Roman" w:eastAsia="Times New Roman" w:hAnsi="Times New Roman" w:cs="Times New Roman"/>
          <w:kern w:val="0"/>
          <w:sz w:val="24"/>
          <w:szCs w:val="24"/>
          <w:lang w:eastAsia="en-IN"/>
          <w14:ligatures w14:val="none"/>
        </w:rPr>
        <w:t xml:space="preserve"> to track global compliance changes and automate data governance.</w:t>
      </w:r>
    </w:p>
    <w:p w14:paraId="320EB5E9"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Rise of ESG Compliance Mandates</w:t>
      </w:r>
    </w:p>
    <w:p w14:paraId="7965693B" w14:textId="77777777" w:rsidR="00A172DD" w:rsidRPr="00A172DD" w:rsidRDefault="00A172DD">
      <w:pPr>
        <w:numPr>
          <w:ilvl w:val="0"/>
          <w:numId w:val="9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Organizations must comply with stringent </w:t>
      </w:r>
      <w:r w:rsidRPr="00A172DD">
        <w:rPr>
          <w:rFonts w:ascii="Times New Roman" w:eastAsia="Times New Roman" w:hAnsi="Times New Roman" w:cs="Times New Roman"/>
          <w:b/>
          <w:bCs/>
          <w:kern w:val="0"/>
          <w:sz w:val="24"/>
          <w:szCs w:val="24"/>
          <w:lang w:eastAsia="en-IN"/>
          <w14:ligatures w14:val="none"/>
        </w:rPr>
        <w:t>Environmental, Social, and Governance (ESG) regulations</w:t>
      </w:r>
      <w:r w:rsidRPr="00A172DD">
        <w:rPr>
          <w:rFonts w:ascii="Times New Roman" w:eastAsia="Times New Roman" w:hAnsi="Times New Roman" w:cs="Times New Roman"/>
          <w:kern w:val="0"/>
          <w:sz w:val="24"/>
          <w:szCs w:val="24"/>
          <w:lang w:eastAsia="en-IN"/>
          <w14:ligatures w14:val="none"/>
        </w:rPr>
        <w:t xml:space="preserve">, including carbon footprint reporting and ethical </w:t>
      </w:r>
      <w:proofErr w:type="spellStart"/>
      <w:r w:rsidRPr="00A172DD">
        <w:rPr>
          <w:rFonts w:ascii="Times New Roman" w:eastAsia="Times New Roman" w:hAnsi="Times New Roman" w:cs="Times New Roman"/>
          <w:kern w:val="0"/>
          <w:sz w:val="24"/>
          <w:szCs w:val="24"/>
          <w:lang w:eastAsia="en-IN"/>
          <w14:ligatures w14:val="none"/>
        </w:rPr>
        <w:t>labor</w:t>
      </w:r>
      <w:proofErr w:type="spellEnd"/>
      <w:r w:rsidRPr="00A172DD">
        <w:rPr>
          <w:rFonts w:ascii="Times New Roman" w:eastAsia="Times New Roman" w:hAnsi="Times New Roman" w:cs="Times New Roman"/>
          <w:kern w:val="0"/>
          <w:sz w:val="24"/>
          <w:szCs w:val="24"/>
          <w:lang w:eastAsia="en-IN"/>
          <w14:ligatures w14:val="none"/>
        </w:rPr>
        <w:t xml:space="preserve"> standards.</w:t>
      </w:r>
    </w:p>
    <w:p w14:paraId="4283087A" w14:textId="77777777" w:rsidR="00A172DD" w:rsidRPr="00A172DD" w:rsidRDefault="00A172DD">
      <w:pPr>
        <w:numPr>
          <w:ilvl w:val="0"/>
          <w:numId w:val="93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blockchain-based ESG reporting, AI-driven sustainability audits, and automated compliance tracking</w:t>
      </w:r>
      <w:r w:rsidRPr="00A172DD">
        <w:rPr>
          <w:rFonts w:ascii="Times New Roman" w:eastAsia="Times New Roman" w:hAnsi="Times New Roman" w:cs="Times New Roman"/>
          <w:kern w:val="0"/>
          <w:sz w:val="24"/>
          <w:szCs w:val="24"/>
          <w:lang w:eastAsia="en-IN"/>
          <w14:ligatures w14:val="none"/>
        </w:rPr>
        <w:t xml:space="preserve"> to meet regulatory requirements.</w:t>
      </w:r>
    </w:p>
    <w:p w14:paraId="37E8F687"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Stricter Financial Crime Regulations and AML Compliance</w:t>
      </w:r>
    </w:p>
    <w:p w14:paraId="7F467A72" w14:textId="77777777" w:rsidR="00A172DD" w:rsidRPr="00A172DD" w:rsidRDefault="00A172DD">
      <w:pPr>
        <w:numPr>
          <w:ilvl w:val="0"/>
          <w:numId w:val="9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Threat:</w:t>
      </w:r>
      <w:r w:rsidRPr="00A172DD">
        <w:rPr>
          <w:rFonts w:ascii="Times New Roman" w:eastAsia="Times New Roman" w:hAnsi="Times New Roman" w:cs="Times New Roman"/>
          <w:kern w:val="0"/>
          <w:sz w:val="24"/>
          <w:szCs w:val="24"/>
          <w:lang w:eastAsia="en-IN"/>
          <w14:ligatures w14:val="none"/>
        </w:rPr>
        <w:t xml:space="preserve"> Governments are increasing anti-money laundering (</w:t>
      </w:r>
      <w:r w:rsidRPr="00A172DD">
        <w:rPr>
          <w:rFonts w:ascii="Times New Roman" w:eastAsia="Times New Roman" w:hAnsi="Times New Roman" w:cs="Times New Roman"/>
          <w:b/>
          <w:bCs/>
          <w:kern w:val="0"/>
          <w:sz w:val="24"/>
          <w:szCs w:val="24"/>
          <w:lang w:eastAsia="en-IN"/>
          <w14:ligatures w14:val="none"/>
        </w:rPr>
        <w:t>AML</w:t>
      </w:r>
      <w:r w:rsidRPr="00A172DD">
        <w:rPr>
          <w:rFonts w:ascii="Times New Roman" w:eastAsia="Times New Roman" w:hAnsi="Times New Roman" w:cs="Times New Roman"/>
          <w:kern w:val="0"/>
          <w:sz w:val="24"/>
          <w:szCs w:val="24"/>
          <w:lang w:eastAsia="en-IN"/>
          <w14:ligatures w14:val="none"/>
        </w:rPr>
        <w:t>) and anti-bribery regulations.</w:t>
      </w:r>
    </w:p>
    <w:p w14:paraId="4DD46CB6" w14:textId="77777777" w:rsidR="00A172DD" w:rsidRPr="00A172DD" w:rsidRDefault="00A172DD">
      <w:pPr>
        <w:numPr>
          <w:ilvl w:val="0"/>
          <w:numId w:val="93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Deploy </w:t>
      </w:r>
      <w:r w:rsidRPr="00A172DD">
        <w:rPr>
          <w:rFonts w:ascii="Times New Roman" w:eastAsia="Times New Roman" w:hAnsi="Times New Roman" w:cs="Times New Roman"/>
          <w:b/>
          <w:bCs/>
          <w:kern w:val="0"/>
          <w:sz w:val="24"/>
          <w:szCs w:val="24"/>
          <w:lang w:eastAsia="en-IN"/>
          <w14:ligatures w14:val="none"/>
        </w:rPr>
        <w:t xml:space="preserve">AI-based transaction monitoring systems, blockchain-enabled AML tracking, and predictive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kern w:val="0"/>
          <w:sz w:val="24"/>
          <w:szCs w:val="24"/>
          <w:lang w:eastAsia="en-IN"/>
          <w14:ligatures w14:val="none"/>
        </w:rPr>
        <w:t xml:space="preserve"> to detect fraudulent activities.</w:t>
      </w:r>
    </w:p>
    <w:p w14:paraId="695B6159"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Deutsche Bank’s AML Violation and Regulatory Crackdown</w:t>
      </w:r>
      <w:r w:rsidRPr="00A172DD">
        <w:rPr>
          <w:rFonts w:ascii="Times New Roman" w:eastAsia="Times New Roman" w:hAnsi="Times New Roman" w:cs="Times New Roman"/>
          <w:kern w:val="0"/>
          <w:sz w:val="24"/>
          <w:szCs w:val="24"/>
          <w:lang w:eastAsia="en-IN"/>
          <w14:ligatures w14:val="none"/>
        </w:rPr>
        <w:t xml:space="preserve"> Deutsche Bank faced </w:t>
      </w:r>
      <w:r w:rsidRPr="00A172DD">
        <w:rPr>
          <w:rFonts w:ascii="Times New Roman" w:eastAsia="Times New Roman" w:hAnsi="Times New Roman" w:cs="Times New Roman"/>
          <w:b/>
          <w:bCs/>
          <w:kern w:val="0"/>
          <w:sz w:val="24"/>
          <w:szCs w:val="24"/>
          <w:lang w:eastAsia="en-IN"/>
          <w14:ligatures w14:val="none"/>
        </w:rPr>
        <w:t>$150 million in fines</w:t>
      </w:r>
      <w:r w:rsidRPr="00A172DD">
        <w:rPr>
          <w:rFonts w:ascii="Times New Roman" w:eastAsia="Times New Roman" w:hAnsi="Times New Roman" w:cs="Times New Roman"/>
          <w:kern w:val="0"/>
          <w:sz w:val="24"/>
          <w:szCs w:val="24"/>
          <w:lang w:eastAsia="en-IN"/>
          <w14:ligatures w14:val="none"/>
        </w:rPr>
        <w:t xml:space="preserve"> due to </w:t>
      </w:r>
      <w:r w:rsidRPr="00A172DD">
        <w:rPr>
          <w:rFonts w:ascii="Times New Roman" w:eastAsia="Times New Roman" w:hAnsi="Times New Roman" w:cs="Times New Roman"/>
          <w:b/>
          <w:bCs/>
          <w:kern w:val="0"/>
          <w:sz w:val="24"/>
          <w:szCs w:val="24"/>
          <w:lang w:eastAsia="en-IN"/>
          <w14:ligatures w14:val="none"/>
        </w:rPr>
        <w:t>compliance failures in anti-money laundering controls.</w:t>
      </w:r>
    </w:p>
    <w:p w14:paraId="71B28E5D"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Organizations must adopt </w:t>
      </w:r>
      <w:r w:rsidRPr="00A172DD">
        <w:rPr>
          <w:rFonts w:ascii="Times New Roman" w:eastAsia="Times New Roman" w:hAnsi="Times New Roman" w:cs="Times New Roman"/>
          <w:b/>
          <w:bCs/>
          <w:kern w:val="0"/>
          <w:sz w:val="24"/>
          <w:szCs w:val="24"/>
          <w:lang w:eastAsia="en-IN"/>
          <w14:ligatures w14:val="none"/>
        </w:rPr>
        <w:t>real-time AI-driven AML compliance tracking</w:t>
      </w:r>
      <w:r w:rsidRPr="00A172DD">
        <w:rPr>
          <w:rFonts w:ascii="Times New Roman" w:eastAsia="Times New Roman" w:hAnsi="Times New Roman" w:cs="Times New Roman"/>
          <w:kern w:val="0"/>
          <w:sz w:val="24"/>
          <w:szCs w:val="24"/>
          <w:lang w:eastAsia="en-IN"/>
          <w14:ligatures w14:val="none"/>
        </w:rPr>
        <w:t xml:space="preserve"> to prevent financial crimes and regulatory penalties.</w:t>
      </w:r>
    </w:p>
    <w:p w14:paraId="6A0C695D"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D63FEA">
          <v:rect id="_x0000_i1526" style="width:0;height:1.5pt" o:hralign="center" o:hrstd="t" o:hr="t" fillcolor="#a0a0a0" stroked="f"/>
        </w:pict>
      </w:r>
    </w:p>
    <w:p w14:paraId="7932FE0E"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Geopolitical Risks and Supply Chain Vulnerabilities</w:t>
      </w:r>
    </w:p>
    <w:p w14:paraId="34496728"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Global Supply Chain Disruptions and Compliance Risks</w:t>
      </w:r>
    </w:p>
    <w:p w14:paraId="7F073DF9" w14:textId="77777777" w:rsidR="00A172DD" w:rsidRPr="00A172DD" w:rsidRDefault="00A172DD">
      <w:pPr>
        <w:numPr>
          <w:ilvl w:val="0"/>
          <w:numId w:val="9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Geopolitical tensions, trade restrictions, and raw material shortages are creating </w:t>
      </w:r>
      <w:r w:rsidRPr="00A172DD">
        <w:rPr>
          <w:rFonts w:ascii="Times New Roman" w:eastAsia="Times New Roman" w:hAnsi="Times New Roman" w:cs="Times New Roman"/>
          <w:b/>
          <w:bCs/>
          <w:kern w:val="0"/>
          <w:sz w:val="24"/>
          <w:szCs w:val="24"/>
          <w:lang w:eastAsia="en-IN"/>
          <w14:ligatures w14:val="none"/>
        </w:rPr>
        <w:t>supply chain instability</w:t>
      </w:r>
      <w:r w:rsidRPr="00A172DD">
        <w:rPr>
          <w:rFonts w:ascii="Times New Roman" w:eastAsia="Times New Roman" w:hAnsi="Times New Roman" w:cs="Times New Roman"/>
          <w:kern w:val="0"/>
          <w:sz w:val="24"/>
          <w:szCs w:val="24"/>
          <w:lang w:eastAsia="en-IN"/>
          <w14:ligatures w14:val="none"/>
        </w:rPr>
        <w:t>.</w:t>
      </w:r>
    </w:p>
    <w:p w14:paraId="53E16E7F" w14:textId="77777777" w:rsidR="00A172DD" w:rsidRPr="00A172DD" w:rsidRDefault="00A172DD">
      <w:pPr>
        <w:numPr>
          <w:ilvl w:val="0"/>
          <w:numId w:val="93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blockchain-based supply chain verification, AI-driven risk intelligence, and diversified supplier networks</w:t>
      </w:r>
      <w:r w:rsidRPr="00A172DD">
        <w:rPr>
          <w:rFonts w:ascii="Times New Roman" w:eastAsia="Times New Roman" w:hAnsi="Times New Roman" w:cs="Times New Roman"/>
          <w:kern w:val="0"/>
          <w:sz w:val="24"/>
          <w:szCs w:val="24"/>
          <w:lang w:eastAsia="en-IN"/>
          <w14:ligatures w14:val="none"/>
        </w:rPr>
        <w:t xml:space="preserve"> to ensure resilience.</w:t>
      </w:r>
    </w:p>
    <w:p w14:paraId="0A58CD7D"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Cross-Border Compliance and Sanctions Enforcement</w:t>
      </w:r>
    </w:p>
    <w:p w14:paraId="0BCFF59A" w14:textId="77777777" w:rsidR="00A172DD" w:rsidRPr="00A172DD" w:rsidRDefault="00A172DD">
      <w:pPr>
        <w:numPr>
          <w:ilvl w:val="0"/>
          <w:numId w:val="9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Companies must navigate </w:t>
      </w:r>
      <w:r w:rsidRPr="00A172DD">
        <w:rPr>
          <w:rFonts w:ascii="Times New Roman" w:eastAsia="Times New Roman" w:hAnsi="Times New Roman" w:cs="Times New Roman"/>
          <w:b/>
          <w:bCs/>
          <w:kern w:val="0"/>
          <w:sz w:val="24"/>
          <w:szCs w:val="24"/>
          <w:lang w:eastAsia="en-IN"/>
          <w14:ligatures w14:val="none"/>
        </w:rPr>
        <w:t>trade sanctions, export controls, and geopolitical financial regulations</w:t>
      </w:r>
      <w:r w:rsidRPr="00A172DD">
        <w:rPr>
          <w:rFonts w:ascii="Times New Roman" w:eastAsia="Times New Roman" w:hAnsi="Times New Roman" w:cs="Times New Roman"/>
          <w:kern w:val="0"/>
          <w:sz w:val="24"/>
          <w:szCs w:val="24"/>
          <w:lang w:eastAsia="en-IN"/>
          <w14:ligatures w14:val="none"/>
        </w:rPr>
        <w:t>.</w:t>
      </w:r>
    </w:p>
    <w:p w14:paraId="440DC978" w14:textId="77777777" w:rsidR="00A172DD" w:rsidRPr="00A172DD" w:rsidRDefault="00A172DD">
      <w:pPr>
        <w:numPr>
          <w:ilvl w:val="0"/>
          <w:numId w:val="9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Leverage </w:t>
      </w:r>
      <w:r w:rsidRPr="00A172DD">
        <w:rPr>
          <w:rFonts w:ascii="Times New Roman" w:eastAsia="Times New Roman" w:hAnsi="Times New Roman" w:cs="Times New Roman"/>
          <w:b/>
          <w:bCs/>
          <w:kern w:val="0"/>
          <w:sz w:val="24"/>
          <w:szCs w:val="24"/>
          <w:lang w:eastAsia="en-IN"/>
          <w14:ligatures w14:val="none"/>
        </w:rPr>
        <w:t>AI-powered trade compliance monitoring and automated geopolitical risk assessments</w:t>
      </w:r>
      <w:r w:rsidRPr="00A172DD">
        <w:rPr>
          <w:rFonts w:ascii="Times New Roman" w:eastAsia="Times New Roman" w:hAnsi="Times New Roman" w:cs="Times New Roman"/>
          <w:kern w:val="0"/>
          <w:sz w:val="24"/>
          <w:szCs w:val="24"/>
          <w:lang w:eastAsia="en-IN"/>
          <w14:ligatures w14:val="none"/>
        </w:rPr>
        <w:t xml:space="preserve"> to prevent regulatory violations.</w:t>
      </w:r>
    </w:p>
    <w:p w14:paraId="5FF6E718"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Political Uncertainty and Its Impact on Governance</w:t>
      </w:r>
    </w:p>
    <w:p w14:paraId="1E0C7024" w14:textId="77777777" w:rsidR="00A172DD" w:rsidRPr="00A172DD" w:rsidRDefault="00A172DD">
      <w:pPr>
        <w:numPr>
          <w:ilvl w:val="0"/>
          <w:numId w:val="9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Regulatory policies shift due to </w:t>
      </w:r>
      <w:r w:rsidRPr="00A172DD">
        <w:rPr>
          <w:rFonts w:ascii="Times New Roman" w:eastAsia="Times New Roman" w:hAnsi="Times New Roman" w:cs="Times New Roman"/>
          <w:b/>
          <w:bCs/>
          <w:kern w:val="0"/>
          <w:sz w:val="24"/>
          <w:szCs w:val="24"/>
          <w:lang w:eastAsia="en-IN"/>
          <w14:ligatures w14:val="none"/>
        </w:rPr>
        <w:t>political changes, government instability, and populist movements</w:t>
      </w:r>
      <w:r w:rsidRPr="00A172DD">
        <w:rPr>
          <w:rFonts w:ascii="Times New Roman" w:eastAsia="Times New Roman" w:hAnsi="Times New Roman" w:cs="Times New Roman"/>
          <w:kern w:val="0"/>
          <w:sz w:val="24"/>
          <w:szCs w:val="24"/>
          <w:lang w:eastAsia="en-IN"/>
          <w14:ligatures w14:val="none"/>
        </w:rPr>
        <w:t>.</w:t>
      </w:r>
    </w:p>
    <w:p w14:paraId="5E36E88C" w14:textId="77777777" w:rsidR="00A172DD" w:rsidRPr="00A172DD" w:rsidRDefault="00A172DD">
      <w:pPr>
        <w:numPr>
          <w:ilvl w:val="0"/>
          <w:numId w:val="93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 xml:space="preserve">predictive political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b/>
          <w:bCs/>
          <w:kern w:val="0"/>
          <w:sz w:val="24"/>
          <w:szCs w:val="24"/>
          <w:lang w:eastAsia="en-IN"/>
          <w14:ligatures w14:val="none"/>
        </w:rPr>
        <w:t xml:space="preserve"> and AI-driven governance adaptation frameworks</w:t>
      </w:r>
      <w:r w:rsidRPr="00A172DD">
        <w:rPr>
          <w:rFonts w:ascii="Times New Roman" w:eastAsia="Times New Roman" w:hAnsi="Times New Roman" w:cs="Times New Roman"/>
          <w:kern w:val="0"/>
          <w:sz w:val="24"/>
          <w:szCs w:val="24"/>
          <w:lang w:eastAsia="en-IN"/>
          <w14:ligatures w14:val="none"/>
        </w:rPr>
        <w:t xml:space="preserve"> to remain agile in uncertain environments.</w:t>
      </w:r>
    </w:p>
    <w:p w14:paraId="7B842A08"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The Global Chip Shortage and Supply Chain Risks</w:t>
      </w:r>
      <w:r w:rsidRPr="00A172DD">
        <w:rPr>
          <w:rFonts w:ascii="Times New Roman" w:eastAsia="Times New Roman" w:hAnsi="Times New Roman" w:cs="Times New Roman"/>
          <w:kern w:val="0"/>
          <w:sz w:val="24"/>
          <w:szCs w:val="24"/>
          <w:lang w:eastAsia="en-IN"/>
          <w14:ligatures w14:val="none"/>
        </w:rPr>
        <w:t xml:space="preserve"> Semiconductor shortages disrupted global manufacturing, causing </w:t>
      </w:r>
      <w:r w:rsidRPr="00A172DD">
        <w:rPr>
          <w:rFonts w:ascii="Times New Roman" w:eastAsia="Times New Roman" w:hAnsi="Times New Roman" w:cs="Times New Roman"/>
          <w:b/>
          <w:bCs/>
          <w:kern w:val="0"/>
          <w:sz w:val="24"/>
          <w:szCs w:val="24"/>
          <w:lang w:eastAsia="en-IN"/>
          <w14:ligatures w14:val="none"/>
        </w:rPr>
        <w:t>economic instability and compliance challenges for tech companies.</w:t>
      </w:r>
    </w:p>
    <w:p w14:paraId="184D79AF"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Companies must adopt </w:t>
      </w:r>
      <w:r w:rsidRPr="00A172DD">
        <w:rPr>
          <w:rFonts w:ascii="Times New Roman" w:eastAsia="Times New Roman" w:hAnsi="Times New Roman" w:cs="Times New Roman"/>
          <w:b/>
          <w:bCs/>
          <w:kern w:val="0"/>
          <w:sz w:val="24"/>
          <w:szCs w:val="24"/>
          <w:lang w:eastAsia="en-IN"/>
          <w14:ligatures w14:val="none"/>
        </w:rPr>
        <w:t>blockchain-driven supply chain monitoring</w:t>
      </w:r>
      <w:r w:rsidRPr="00A172DD">
        <w:rPr>
          <w:rFonts w:ascii="Times New Roman" w:eastAsia="Times New Roman" w:hAnsi="Times New Roman" w:cs="Times New Roman"/>
          <w:kern w:val="0"/>
          <w:sz w:val="24"/>
          <w:szCs w:val="24"/>
          <w:lang w:eastAsia="en-IN"/>
          <w14:ligatures w14:val="none"/>
        </w:rPr>
        <w:t xml:space="preserve"> and </w:t>
      </w:r>
      <w:r w:rsidRPr="00A172DD">
        <w:rPr>
          <w:rFonts w:ascii="Times New Roman" w:eastAsia="Times New Roman" w:hAnsi="Times New Roman" w:cs="Times New Roman"/>
          <w:b/>
          <w:bCs/>
          <w:kern w:val="0"/>
          <w:sz w:val="24"/>
          <w:szCs w:val="24"/>
          <w:lang w:eastAsia="en-IN"/>
          <w14:ligatures w14:val="none"/>
        </w:rPr>
        <w:t>AI-based geopolitical risk intelligence</w:t>
      </w:r>
      <w:r w:rsidRPr="00A172DD">
        <w:rPr>
          <w:rFonts w:ascii="Times New Roman" w:eastAsia="Times New Roman" w:hAnsi="Times New Roman" w:cs="Times New Roman"/>
          <w:kern w:val="0"/>
          <w:sz w:val="24"/>
          <w:szCs w:val="24"/>
          <w:lang w:eastAsia="en-IN"/>
          <w14:ligatures w14:val="none"/>
        </w:rPr>
        <w:t xml:space="preserve"> to ensure business continuity.</w:t>
      </w:r>
    </w:p>
    <w:p w14:paraId="6F41DCF4"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5EABC2">
          <v:rect id="_x0000_i1527" style="width:0;height:1.5pt" o:hralign="center" o:hrstd="t" o:hr="t" fillcolor="#a0a0a0" stroked="f"/>
        </w:pict>
      </w:r>
    </w:p>
    <w:p w14:paraId="4CC66730"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Emerging AI Ethics and Governance Challenges</w:t>
      </w:r>
    </w:p>
    <w:p w14:paraId="727181AA"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Bias in Risk Assessment and Compliance Models</w:t>
      </w:r>
    </w:p>
    <w:p w14:paraId="07883FD0" w14:textId="77777777" w:rsidR="00A172DD" w:rsidRPr="00A172DD" w:rsidRDefault="00A172DD">
      <w:pPr>
        <w:numPr>
          <w:ilvl w:val="0"/>
          <w:numId w:val="9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AI-driven risk models may introduce </w:t>
      </w:r>
      <w:r w:rsidRPr="00A172DD">
        <w:rPr>
          <w:rFonts w:ascii="Times New Roman" w:eastAsia="Times New Roman" w:hAnsi="Times New Roman" w:cs="Times New Roman"/>
          <w:b/>
          <w:bCs/>
          <w:kern w:val="0"/>
          <w:sz w:val="24"/>
          <w:szCs w:val="24"/>
          <w:lang w:eastAsia="en-IN"/>
          <w14:ligatures w14:val="none"/>
        </w:rPr>
        <w:t>bias in hiring, credit scoring, and fraud detection</w:t>
      </w:r>
      <w:r w:rsidRPr="00A172DD">
        <w:rPr>
          <w:rFonts w:ascii="Times New Roman" w:eastAsia="Times New Roman" w:hAnsi="Times New Roman" w:cs="Times New Roman"/>
          <w:kern w:val="0"/>
          <w:sz w:val="24"/>
          <w:szCs w:val="24"/>
          <w:lang w:eastAsia="en-IN"/>
          <w14:ligatures w14:val="none"/>
        </w:rPr>
        <w:t>, leading to regulatory violations.</w:t>
      </w:r>
    </w:p>
    <w:p w14:paraId="1104B527" w14:textId="77777777" w:rsidR="00A172DD" w:rsidRPr="00A172DD" w:rsidRDefault="00A172DD">
      <w:pPr>
        <w:numPr>
          <w:ilvl w:val="0"/>
          <w:numId w:val="93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ethical AI frameworks, continuous bias audits, and explainable AI (XAI) systems</w:t>
      </w:r>
      <w:r w:rsidRPr="00A172DD">
        <w:rPr>
          <w:rFonts w:ascii="Times New Roman" w:eastAsia="Times New Roman" w:hAnsi="Times New Roman" w:cs="Times New Roman"/>
          <w:kern w:val="0"/>
          <w:sz w:val="24"/>
          <w:szCs w:val="24"/>
          <w:lang w:eastAsia="en-IN"/>
          <w14:ligatures w14:val="none"/>
        </w:rPr>
        <w:t xml:space="preserve"> for governance transparency.</w:t>
      </w:r>
    </w:p>
    <w:p w14:paraId="7CA6618C"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AI Compliance in Automated Decision-Making</w:t>
      </w:r>
    </w:p>
    <w:p w14:paraId="15F92389" w14:textId="77777777" w:rsidR="00A172DD" w:rsidRPr="00A172DD" w:rsidRDefault="00A172DD">
      <w:pPr>
        <w:numPr>
          <w:ilvl w:val="0"/>
          <w:numId w:val="9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AI-generated decisions may </w:t>
      </w:r>
      <w:r w:rsidRPr="00A172DD">
        <w:rPr>
          <w:rFonts w:ascii="Times New Roman" w:eastAsia="Times New Roman" w:hAnsi="Times New Roman" w:cs="Times New Roman"/>
          <w:b/>
          <w:bCs/>
          <w:kern w:val="0"/>
          <w:sz w:val="24"/>
          <w:szCs w:val="24"/>
          <w:lang w:eastAsia="en-IN"/>
          <w14:ligatures w14:val="none"/>
        </w:rPr>
        <w:t>violate human rights laws and fairness standards</w:t>
      </w:r>
      <w:r w:rsidRPr="00A172DD">
        <w:rPr>
          <w:rFonts w:ascii="Times New Roman" w:eastAsia="Times New Roman" w:hAnsi="Times New Roman" w:cs="Times New Roman"/>
          <w:kern w:val="0"/>
          <w:sz w:val="24"/>
          <w:szCs w:val="24"/>
          <w:lang w:eastAsia="en-IN"/>
          <w14:ligatures w14:val="none"/>
        </w:rPr>
        <w:t>.</w:t>
      </w:r>
    </w:p>
    <w:p w14:paraId="11D4F2FF" w14:textId="77777777" w:rsidR="00A172DD" w:rsidRPr="00A172DD" w:rsidRDefault="00A172DD">
      <w:pPr>
        <w:numPr>
          <w:ilvl w:val="0"/>
          <w:numId w:val="94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AI governance models, regulatory oversight committees, and transparency in AI model design</w:t>
      </w:r>
      <w:r w:rsidRPr="00A172DD">
        <w:rPr>
          <w:rFonts w:ascii="Times New Roman" w:eastAsia="Times New Roman" w:hAnsi="Times New Roman" w:cs="Times New Roman"/>
          <w:kern w:val="0"/>
          <w:sz w:val="24"/>
          <w:szCs w:val="24"/>
          <w:lang w:eastAsia="en-IN"/>
          <w14:ligatures w14:val="none"/>
        </w:rPr>
        <w:t xml:space="preserve"> to ensure compliance.</w:t>
      </w:r>
    </w:p>
    <w:p w14:paraId="317AEB4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Amazon’s AI Hiring Algorithm Bias Controversy</w:t>
      </w:r>
      <w:r w:rsidRPr="00A172DD">
        <w:rPr>
          <w:rFonts w:ascii="Times New Roman" w:eastAsia="Times New Roman" w:hAnsi="Times New Roman" w:cs="Times New Roman"/>
          <w:kern w:val="0"/>
          <w:sz w:val="24"/>
          <w:szCs w:val="24"/>
          <w:lang w:eastAsia="en-IN"/>
          <w14:ligatures w14:val="none"/>
        </w:rPr>
        <w:t xml:space="preserve"> Amazon discontinued its AI hiring system after it </w:t>
      </w:r>
      <w:r w:rsidRPr="00A172DD">
        <w:rPr>
          <w:rFonts w:ascii="Times New Roman" w:eastAsia="Times New Roman" w:hAnsi="Times New Roman" w:cs="Times New Roman"/>
          <w:b/>
          <w:bCs/>
          <w:kern w:val="0"/>
          <w:sz w:val="24"/>
          <w:szCs w:val="24"/>
          <w:lang w:eastAsia="en-IN"/>
          <w14:ligatures w14:val="none"/>
        </w:rPr>
        <w:t>discriminated against female candidates, violating fairness and equal opportunity laws.</w:t>
      </w:r>
    </w:p>
    <w:p w14:paraId="53A0663F"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AI governance frameworks must include </w:t>
      </w:r>
      <w:r w:rsidRPr="00A172DD">
        <w:rPr>
          <w:rFonts w:ascii="Times New Roman" w:eastAsia="Times New Roman" w:hAnsi="Times New Roman" w:cs="Times New Roman"/>
          <w:b/>
          <w:bCs/>
          <w:kern w:val="0"/>
          <w:sz w:val="24"/>
          <w:szCs w:val="24"/>
          <w:lang w:eastAsia="en-IN"/>
          <w14:ligatures w14:val="none"/>
        </w:rPr>
        <w:t>bias mitigation techniques and regulatory compliance verification.</w:t>
      </w:r>
    </w:p>
    <w:p w14:paraId="4B7F50DC"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EFEA58">
          <v:rect id="_x0000_i1528" style="width:0;height:1.5pt" o:hralign="center" o:hrstd="t" o:hr="t" fillcolor="#a0a0a0" stroked="f"/>
        </w:pict>
      </w:r>
    </w:p>
    <w:p w14:paraId="6E4DD6D2"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GRC in an Era of Emerging Threats</w:t>
      </w:r>
    </w:p>
    <w:p w14:paraId="3B371A65"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AI-Powered Predictive Risk Governance</w:t>
      </w:r>
    </w:p>
    <w:p w14:paraId="4BFC61F1" w14:textId="77777777" w:rsidR="00A172DD" w:rsidRPr="00A172DD" w:rsidRDefault="00A172DD">
      <w:pPr>
        <w:numPr>
          <w:ilvl w:val="0"/>
          <w:numId w:val="9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AI-driven risk intelligence</w:t>
      </w:r>
      <w:r w:rsidRPr="00A172DD">
        <w:rPr>
          <w:rFonts w:ascii="Times New Roman" w:eastAsia="Times New Roman" w:hAnsi="Times New Roman" w:cs="Times New Roman"/>
          <w:kern w:val="0"/>
          <w:sz w:val="24"/>
          <w:szCs w:val="24"/>
          <w:lang w:eastAsia="en-IN"/>
          <w14:ligatures w14:val="none"/>
        </w:rPr>
        <w:t xml:space="preserve"> will predict </w:t>
      </w:r>
      <w:r w:rsidRPr="00A172DD">
        <w:rPr>
          <w:rFonts w:ascii="Times New Roman" w:eastAsia="Times New Roman" w:hAnsi="Times New Roman" w:cs="Times New Roman"/>
          <w:b/>
          <w:bCs/>
          <w:kern w:val="0"/>
          <w:sz w:val="24"/>
          <w:szCs w:val="24"/>
          <w:lang w:eastAsia="en-IN"/>
          <w14:ligatures w14:val="none"/>
        </w:rPr>
        <w:t>compliance violations before they happen.</w:t>
      </w:r>
    </w:p>
    <w:p w14:paraId="2C463ECE" w14:textId="77777777" w:rsidR="00A172DD" w:rsidRPr="00A172DD" w:rsidRDefault="00A172DD">
      <w:pPr>
        <w:numPr>
          <w:ilvl w:val="0"/>
          <w:numId w:val="9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Real-time AI risk assessments</w:t>
      </w:r>
      <w:r w:rsidRPr="00A172DD">
        <w:rPr>
          <w:rFonts w:ascii="Times New Roman" w:eastAsia="Times New Roman" w:hAnsi="Times New Roman" w:cs="Times New Roman"/>
          <w:kern w:val="0"/>
          <w:sz w:val="24"/>
          <w:szCs w:val="24"/>
          <w:lang w:eastAsia="en-IN"/>
          <w14:ligatures w14:val="none"/>
        </w:rPr>
        <w:t xml:space="preserve"> will enable proactive compliance enforcement.</w:t>
      </w:r>
    </w:p>
    <w:p w14:paraId="1DE44007" w14:textId="77777777" w:rsidR="00A172DD" w:rsidRPr="00A172DD" w:rsidRDefault="00A172DD">
      <w:pPr>
        <w:numPr>
          <w:ilvl w:val="0"/>
          <w:numId w:val="94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AI-powered scenario simulations</w:t>
      </w:r>
      <w:r w:rsidRPr="00A172DD">
        <w:rPr>
          <w:rFonts w:ascii="Times New Roman" w:eastAsia="Times New Roman" w:hAnsi="Times New Roman" w:cs="Times New Roman"/>
          <w:kern w:val="0"/>
          <w:sz w:val="24"/>
          <w:szCs w:val="24"/>
          <w:lang w:eastAsia="en-IN"/>
          <w14:ligatures w14:val="none"/>
        </w:rPr>
        <w:t xml:space="preserve"> will test governance resilience against new threats.</w:t>
      </w:r>
    </w:p>
    <w:p w14:paraId="58790231"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Decentralized Governance and Risk Management</w:t>
      </w:r>
    </w:p>
    <w:p w14:paraId="3555EDBD" w14:textId="77777777" w:rsidR="00A172DD" w:rsidRPr="00A172DD" w:rsidRDefault="00A172DD">
      <w:pPr>
        <w:numPr>
          <w:ilvl w:val="0"/>
          <w:numId w:val="9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Blockchain-based governance models</w:t>
      </w:r>
      <w:r w:rsidRPr="00A172DD">
        <w:rPr>
          <w:rFonts w:ascii="Times New Roman" w:eastAsia="Times New Roman" w:hAnsi="Times New Roman" w:cs="Times New Roman"/>
          <w:kern w:val="0"/>
          <w:sz w:val="24"/>
          <w:szCs w:val="24"/>
          <w:lang w:eastAsia="en-IN"/>
          <w14:ligatures w14:val="none"/>
        </w:rPr>
        <w:t xml:space="preserve"> will provide </w:t>
      </w:r>
      <w:r w:rsidRPr="00A172DD">
        <w:rPr>
          <w:rFonts w:ascii="Times New Roman" w:eastAsia="Times New Roman" w:hAnsi="Times New Roman" w:cs="Times New Roman"/>
          <w:b/>
          <w:bCs/>
          <w:kern w:val="0"/>
          <w:sz w:val="24"/>
          <w:szCs w:val="24"/>
          <w:lang w:eastAsia="en-IN"/>
          <w14:ligatures w14:val="none"/>
        </w:rPr>
        <w:t>immutable compliance records.</w:t>
      </w:r>
    </w:p>
    <w:p w14:paraId="3C8E40A1" w14:textId="77777777" w:rsidR="00A172DD" w:rsidRPr="00A172DD" w:rsidRDefault="00A172DD">
      <w:pPr>
        <w:numPr>
          <w:ilvl w:val="0"/>
          <w:numId w:val="9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Smart contracts will enforce regulatory policies</w:t>
      </w:r>
      <w:r w:rsidRPr="00A172DD">
        <w:rPr>
          <w:rFonts w:ascii="Times New Roman" w:eastAsia="Times New Roman" w:hAnsi="Times New Roman" w:cs="Times New Roman"/>
          <w:kern w:val="0"/>
          <w:sz w:val="24"/>
          <w:szCs w:val="24"/>
          <w:lang w:eastAsia="en-IN"/>
          <w14:ligatures w14:val="none"/>
        </w:rPr>
        <w:t xml:space="preserve"> across global business operations.</w:t>
      </w:r>
    </w:p>
    <w:p w14:paraId="38523994" w14:textId="77777777" w:rsidR="00A172DD" w:rsidRPr="00A172DD" w:rsidRDefault="00A172DD">
      <w:pPr>
        <w:numPr>
          <w:ilvl w:val="0"/>
          <w:numId w:val="94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Decentralized identity verification</w:t>
      </w:r>
      <w:r w:rsidRPr="00A172DD">
        <w:rPr>
          <w:rFonts w:ascii="Times New Roman" w:eastAsia="Times New Roman" w:hAnsi="Times New Roman" w:cs="Times New Roman"/>
          <w:kern w:val="0"/>
          <w:sz w:val="24"/>
          <w:szCs w:val="24"/>
          <w:lang w:eastAsia="en-IN"/>
          <w14:ligatures w14:val="none"/>
        </w:rPr>
        <w:t xml:space="preserve"> will secure compliance with privacy laws.</w:t>
      </w:r>
    </w:p>
    <w:p w14:paraId="4577BB7B"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a Future of Unpredictable Threats</w:t>
      </w:r>
    </w:p>
    <w:p w14:paraId="1D6039EC"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0F9ADD37" w14:textId="77777777" w:rsidR="00A172DD" w:rsidRPr="00A172DD" w:rsidRDefault="00A172DD">
      <w:pPr>
        <w:numPr>
          <w:ilvl w:val="0"/>
          <w:numId w:val="9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AI-driven compliance automation tools</w:t>
      </w:r>
      <w:r w:rsidRPr="00A172DD">
        <w:rPr>
          <w:rFonts w:ascii="Times New Roman" w:eastAsia="Times New Roman" w:hAnsi="Times New Roman" w:cs="Times New Roman"/>
          <w:kern w:val="0"/>
          <w:sz w:val="24"/>
          <w:szCs w:val="24"/>
          <w:lang w:eastAsia="en-IN"/>
          <w14:ligatures w14:val="none"/>
        </w:rPr>
        <w:t xml:space="preserve"> for real-time threat monitoring.</w:t>
      </w:r>
    </w:p>
    <w:p w14:paraId="43254F96" w14:textId="77777777" w:rsidR="00A172DD" w:rsidRPr="00A172DD" w:rsidRDefault="00A172DD">
      <w:pPr>
        <w:numPr>
          <w:ilvl w:val="0"/>
          <w:numId w:val="9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Integrate blockchain for transparent, tamper-proof compliance documentation.</w:t>
      </w:r>
    </w:p>
    <w:p w14:paraId="096B07B6" w14:textId="77777777" w:rsidR="00A172DD" w:rsidRPr="00A172DD" w:rsidRDefault="00A172DD">
      <w:pPr>
        <w:numPr>
          <w:ilvl w:val="0"/>
          <w:numId w:val="94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Use machine-learning-driven geopolitical risk models</w:t>
      </w:r>
      <w:r w:rsidRPr="00A172DD">
        <w:rPr>
          <w:rFonts w:ascii="Times New Roman" w:eastAsia="Times New Roman" w:hAnsi="Times New Roman" w:cs="Times New Roman"/>
          <w:kern w:val="0"/>
          <w:sz w:val="24"/>
          <w:szCs w:val="24"/>
          <w:lang w:eastAsia="en-IN"/>
          <w14:ligatures w14:val="none"/>
        </w:rPr>
        <w:t xml:space="preserve"> to anticipate regulatory shifts.</w:t>
      </w:r>
    </w:p>
    <w:p w14:paraId="6A1378E7"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Case Study: Google’s AI-Based Risk Intelligence Model</w:t>
      </w:r>
      <w:r w:rsidRPr="00A172DD">
        <w:rPr>
          <w:rFonts w:ascii="Times New Roman" w:eastAsia="Times New Roman" w:hAnsi="Times New Roman" w:cs="Times New Roman"/>
          <w:kern w:val="0"/>
          <w:sz w:val="24"/>
          <w:szCs w:val="24"/>
          <w:lang w:eastAsia="en-IN"/>
          <w14:ligatures w14:val="none"/>
        </w:rPr>
        <w:t xml:space="preserve"> Google leveraged </w:t>
      </w:r>
      <w:r w:rsidRPr="00A172DD">
        <w:rPr>
          <w:rFonts w:ascii="Times New Roman" w:eastAsia="Times New Roman" w:hAnsi="Times New Roman" w:cs="Times New Roman"/>
          <w:b/>
          <w:bCs/>
          <w:kern w:val="0"/>
          <w:sz w:val="24"/>
          <w:szCs w:val="24"/>
          <w:lang w:eastAsia="en-IN"/>
          <w14:ligatures w14:val="none"/>
        </w:rPr>
        <w:t>machine-learning-powered risk analytics</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cybersecurity resilience and compliance tracking.</w:t>
      </w:r>
    </w:p>
    <w:p w14:paraId="08122112"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FE2D01">
          <v:rect id="_x0000_i1529" style="width:0;height:1.5pt" o:hralign="center" o:hrstd="t" o:hr="t" fillcolor="#a0a0a0" stroked="f"/>
        </w:pict>
      </w:r>
    </w:p>
    <w:p w14:paraId="3A8B5946"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0EECB2F1"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Governance and risk management face </w:t>
      </w:r>
      <w:r w:rsidRPr="00A172DD">
        <w:rPr>
          <w:rFonts w:ascii="Times New Roman" w:eastAsia="Times New Roman" w:hAnsi="Times New Roman" w:cs="Times New Roman"/>
          <w:b/>
          <w:bCs/>
          <w:kern w:val="0"/>
          <w:sz w:val="24"/>
          <w:szCs w:val="24"/>
          <w:lang w:eastAsia="en-IN"/>
          <w14:ligatures w14:val="none"/>
        </w:rPr>
        <w:t>new and evolving threats</w:t>
      </w:r>
      <w:r w:rsidRPr="00A172DD">
        <w:rPr>
          <w:rFonts w:ascii="Times New Roman" w:eastAsia="Times New Roman" w:hAnsi="Times New Roman" w:cs="Times New Roman"/>
          <w:kern w:val="0"/>
          <w:sz w:val="24"/>
          <w:szCs w:val="24"/>
          <w:lang w:eastAsia="en-IN"/>
          <w14:ligatures w14:val="none"/>
        </w:rPr>
        <w:t xml:space="preserve">, requiring organizations to adopt </w:t>
      </w:r>
      <w:r w:rsidRPr="00A172DD">
        <w:rPr>
          <w:rFonts w:ascii="Times New Roman" w:eastAsia="Times New Roman" w:hAnsi="Times New Roman" w:cs="Times New Roman"/>
          <w:b/>
          <w:bCs/>
          <w:kern w:val="0"/>
          <w:sz w:val="24"/>
          <w:szCs w:val="24"/>
          <w:lang w:eastAsia="en-IN"/>
          <w14:ligatures w14:val="none"/>
        </w:rPr>
        <w:t>AI-driven compliance monitoring, blockchain-based security frameworks, and predictive risk intelligence</w:t>
      </w:r>
      <w:r w:rsidRPr="00A172DD">
        <w:rPr>
          <w:rFonts w:ascii="Times New Roman" w:eastAsia="Times New Roman" w:hAnsi="Times New Roman" w:cs="Times New Roman"/>
          <w:kern w:val="0"/>
          <w:sz w:val="24"/>
          <w:szCs w:val="24"/>
          <w:lang w:eastAsia="en-IN"/>
          <w14:ligatures w14:val="none"/>
        </w:rPr>
        <w:t xml:space="preserve">. The future of GRC depends on </w:t>
      </w:r>
      <w:r w:rsidRPr="00A172DD">
        <w:rPr>
          <w:rFonts w:ascii="Times New Roman" w:eastAsia="Times New Roman" w:hAnsi="Times New Roman" w:cs="Times New Roman"/>
          <w:b/>
          <w:bCs/>
          <w:kern w:val="0"/>
          <w:sz w:val="24"/>
          <w:szCs w:val="24"/>
          <w:lang w:eastAsia="en-IN"/>
          <w14:ligatures w14:val="none"/>
        </w:rPr>
        <w:t>adaptive risk mitigation strategies, automated regulatory tracking, and ethical AI governance models</w:t>
      </w:r>
      <w:r w:rsidRPr="00A172DD">
        <w:rPr>
          <w:rFonts w:ascii="Times New Roman" w:eastAsia="Times New Roman" w:hAnsi="Times New Roman" w:cs="Times New Roman"/>
          <w:kern w:val="0"/>
          <w:sz w:val="24"/>
          <w:szCs w:val="24"/>
          <w:lang w:eastAsia="en-IN"/>
          <w14:ligatures w14:val="none"/>
        </w:rPr>
        <w:t>.</w:t>
      </w:r>
    </w:p>
    <w:p w14:paraId="2999793B"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By integrating </w:t>
      </w:r>
      <w:r w:rsidRPr="00A172DD">
        <w:rPr>
          <w:rFonts w:ascii="Times New Roman" w:eastAsia="Times New Roman" w:hAnsi="Times New Roman" w:cs="Times New Roman"/>
          <w:b/>
          <w:bCs/>
          <w:kern w:val="0"/>
          <w:sz w:val="24"/>
          <w:szCs w:val="24"/>
          <w:lang w:eastAsia="en-IN"/>
          <w14:ligatures w14:val="none"/>
        </w:rPr>
        <w:t>real-time cybersecurity intelligence, AI-powered compliance enforcement, and blockchain-driven risk transparency</w:t>
      </w:r>
      <w:r w:rsidRPr="00A172DD">
        <w:rPr>
          <w:rFonts w:ascii="Times New Roman" w:eastAsia="Times New Roman" w:hAnsi="Times New Roman" w:cs="Times New Roman"/>
          <w:kern w:val="0"/>
          <w:sz w:val="24"/>
          <w:szCs w:val="24"/>
          <w:lang w:eastAsia="en-IN"/>
          <w14:ligatures w14:val="none"/>
        </w:rPr>
        <w:t xml:space="preserve">, businesses can build </w:t>
      </w:r>
      <w:r w:rsidRPr="00A172DD">
        <w:rPr>
          <w:rFonts w:ascii="Times New Roman" w:eastAsia="Times New Roman" w:hAnsi="Times New Roman" w:cs="Times New Roman"/>
          <w:b/>
          <w:bCs/>
          <w:kern w:val="0"/>
          <w:sz w:val="24"/>
          <w:szCs w:val="24"/>
          <w:lang w:eastAsia="en-IN"/>
          <w14:ligatures w14:val="none"/>
        </w:rPr>
        <w:t>future-proof governance frameworks that withstand emerging threats and ensure long-term compliance resilience.</w:t>
      </w:r>
    </w:p>
    <w:p w14:paraId="0F4A740C"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GRC Automation: Will Compliance Be Fully AI-Driven?</w:t>
      </w:r>
    </w:p>
    <w:p w14:paraId="3652B9F1"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1EB4144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The rapid advancement of </w:t>
      </w:r>
      <w:r w:rsidRPr="00A172DD">
        <w:rPr>
          <w:rFonts w:ascii="Times New Roman" w:eastAsia="Times New Roman" w:hAnsi="Times New Roman" w:cs="Times New Roman"/>
          <w:b/>
          <w:bCs/>
          <w:kern w:val="0"/>
          <w:sz w:val="24"/>
          <w:szCs w:val="24"/>
          <w:lang w:eastAsia="en-IN"/>
          <w14:ligatures w14:val="none"/>
        </w:rPr>
        <w:t>Artificial Intelligence (AI) and automation</w:t>
      </w:r>
      <w:r w:rsidRPr="00A172DD">
        <w:rPr>
          <w:rFonts w:ascii="Times New Roman" w:eastAsia="Times New Roman" w:hAnsi="Times New Roman" w:cs="Times New Roman"/>
          <w:kern w:val="0"/>
          <w:sz w:val="24"/>
          <w:szCs w:val="24"/>
          <w:lang w:eastAsia="en-IN"/>
          <w14:ligatures w14:val="none"/>
        </w:rPr>
        <w:t xml:space="preserve"> is transforming </w:t>
      </w:r>
      <w:r w:rsidRPr="00A172DD">
        <w:rPr>
          <w:rFonts w:ascii="Times New Roman" w:eastAsia="Times New Roman" w:hAnsi="Times New Roman" w:cs="Times New Roman"/>
          <w:b/>
          <w:bCs/>
          <w:kern w:val="0"/>
          <w:sz w:val="24"/>
          <w:szCs w:val="24"/>
          <w:lang w:eastAsia="en-IN"/>
          <w14:ligatures w14:val="none"/>
        </w:rPr>
        <w:t>Governance, Risk Management, and Compliance (GRC)</w:t>
      </w:r>
      <w:r w:rsidRPr="00A172DD">
        <w:rPr>
          <w:rFonts w:ascii="Times New Roman" w:eastAsia="Times New Roman" w:hAnsi="Times New Roman" w:cs="Times New Roman"/>
          <w:kern w:val="0"/>
          <w:sz w:val="24"/>
          <w:szCs w:val="24"/>
          <w:lang w:eastAsia="en-IN"/>
          <w14:ligatures w14:val="none"/>
        </w:rPr>
        <w:t xml:space="preserve">. Organizations are shifting from </w:t>
      </w:r>
      <w:r w:rsidRPr="00A172DD">
        <w:rPr>
          <w:rFonts w:ascii="Times New Roman" w:eastAsia="Times New Roman" w:hAnsi="Times New Roman" w:cs="Times New Roman"/>
          <w:b/>
          <w:bCs/>
          <w:kern w:val="0"/>
          <w:sz w:val="24"/>
          <w:szCs w:val="24"/>
          <w:lang w:eastAsia="en-IN"/>
          <w14:ligatures w14:val="none"/>
        </w:rPr>
        <w:t>manual, reactive compliance monitoring</w:t>
      </w:r>
      <w:r w:rsidRPr="00A172DD">
        <w:rPr>
          <w:rFonts w:ascii="Times New Roman" w:eastAsia="Times New Roman" w:hAnsi="Times New Roman" w:cs="Times New Roman"/>
          <w:kern w:val="0"/>
          <w:sz w:val="24"/>
          <w:szCs w:val="24"/>
          <w:lang w:eastAsia="en-IN"/>
          <w14:ligatures w14:val="none"/>
        </w:rPr>
        <w:t xml:space="preserve"> to </w:t>
      </w:r>
      <w:r w:rsidRPr="00A172DD">
        <w:rPr>
          <w:rFonts w:ascii="Times New Roman" w:eastAsia="Times New Roman" w:hAnsi="Times New Roman" w:cs="Times New Roman"/>
          <w:b/>
          <w:bCs/>
          <w:kern w:val="0"/>
          <w:sz w:val="24"/>
          <w:szCs w:val="24"/>
          <w:lang w:eastAsia="en-IN"/>
          <w14:ligatures w14:val="none"/>
        </w:rPr>
        <w:t>AI-driven, real-time regulatory adherence</w:t>
      </w:r>
      <w:r w:rsidRPr="00A172DD">
        <w:rPr>
          <w:rFonts w:ascii="Times New Roman" w:eastAsia="Times New Roman" w:hAnsi="Times New Roman" w:cs="Times New Roman"/>
          <w:kern w:val="0"/>
          <w:sz w:val="24"/>
          <w:szCs w:val="24"/>
          <w:lang w:eastAsia="en-IN"/>
          <w14:ligatures w14:val="none"/>
        </w:rPr>
        <w:t>.</w:t>
      </w:r>
    </w:p>
    <w:p w14:paraId="7D7A33A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w:t>
      </w:r>
      <w:r w:rsidRPr="00A172DD">
        <w:rPr>
          <w:rFonts w:ascii="Times New Roman" w:eastAsia="Times New Roman" w:hAnsi="Times New Roman" w:cs="Times New Roman"/>
          <w:b/>
          <w:bCs/>
          <w:kern w:val="0"/>
          <w:sz w:val="24"/>
          <w:szCs w:val="24"/>
          <w:lang w:eastAsia="en-IN"/>
          <w14:ligatures w14:val="none"/>
        </w:rPr>
        <w:t>machine learning (ML), natural language processing (NLP), robotic process automation (RPA), and blockchain-based compliance tracking</w:t>
      </w:r>
      <w:r w:rsidRPr="00A172DD">
        <w:rPr>
          <w:rFonts w:ascii="Times New Roman" w:eastAsia="Times New Roman" w:hAnsi="Times New Roman" w:cs="Times New Roman"/>
          <w:kern w:val="0"/>
          <w:sz w:val="24"/>
          <w:szCs w:val="24"/>
          <w:lang w:eastAsia="en-IN"/>
          <w14:ligatures w14:val="none"/>
        </w:rPr>
        <w:t xml:space="preserve">, businesses can automate risk assessments, policy enforcement, and regulatory reporting at an unprecedented scale. The question remains: </w:t>
      </w:r>
      <w:r w:rsidRPr="00A172DD">
        <w:rPr>
          <w:rFonts w:ascii="Times New Roman" w:eastAsia="Times New Roman" w:hAnsi="Times New Roman" w:cs="Times New Roman"/>
          <w:b/>
          <w:bCs/>
          <w:kern w:val="0"/>
          <w:sz w:val="24"/>
          <w:szCs w:val="24"/>
          <w:lang w:eastAsia="en-IN"/>
          <w14:ligatures w14:val="none"/>
        </w:rPr>
        <w:t>Will compliance eventually be fully AI-driven, eliminating human oversight?</w:t>
      </w:r>
    </w:p>
    <w:p w14:paraId="541C0A98"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explores the </w:t>
      </w:r>
      <w:r w:rsidRPr="00A172DD">
        <w:rPr>
          <w:rFonts w:ascii="Times New Roman" w:eastAsia="Times New Roman" w:hAnsi="Times New Roman" w:cs="Times New Roman"/>
          <w:b/>
          <w:bCs/>
          <w:kern w:val="0"/>
          <w:sz w:val="24"/>
          <w:szCs w:val="24"/>
          <w:lang w:eastAsia="en-IN"/>
          <w14:ligatures w14:val="none"/>
        </w:rPr>
        <w:t>future of AI-powered GRC, the benefits of automation, the challenges of AI governance, and whether compliance can truly function without human intervention.</w:t>
      </w:r>
    </w:p>
    <w:p w14:paraId="52CF5856"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20D1FF">
          <v:rect id="_x0000_i1530" style="width:0;height:1.5pt" o:hralign="center" o:hrstd="t" o:hr="t" fillcolor="#a0a0a0" stroked="f"/>
        </w:pict>
      </w:r>
    </w:p>
    <w:p w14:paraId="777CC364"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Evolution of GRC Automation</w:t>
      </w:r>
    </w:p>
    <w:p w14:paraId="0860BF9A"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From Manual Compliance to AI-Driven Automation</w:t>
      </w:r>
    </w:p>
    <w:p w14:paraId="02A33C8F" w14:textId="77777777" w:rsidR="00A172DD" w:rsidRPr="00A172DD" w:rsidRDefault="00A172DD">
      <w:pPr>
        <w:numPr>
          <w:ilvl w:val="0"/>
          <w:numId w:val="9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Traditional GRC frameworks</w:t>
      </w:r>
      <w:r w:rsidRPr="00A172DD">
        <w:rPr>
          <w:rFonts w:ascii="Times New Roman" w:eastAsia="Times New Roman" w:hAnsi="Times New Roman" w:cs="Times New Roman"/>
          <w:kern w:val="0"/>
          <w:sz w:val="24"/>
          <w:szCs w:val="24"/>
          <w:lang w:eastAsia="en-IN"/>
          <w14:ligatures w14:val="none"/>
        </w:rPr>
        <w:t xml:space="preserve"> relied on manual audits, human-led risk assessments, and reactive compliance monitoring.</w:t>
      </w:r>
    </w:p>
    <w:p w14:paraId="4B56E39C" w14:textId="77777777" w:rsidR="00A172DD" w:rsidRPr="00A172DD" w:rsidRDefault="00A172DD">
      <w:pPr>
        <w:numPr>
          <w:ilvl w:val="0"/>
          <w:numId w:val="9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Modern AI-powered compliance tools</w:t>
      </w:r>
      <w:r w:rsidRPr="00A172DD">
        <w:rPr>
          <w:rFonts w:ascii="Times New Roman" w:eastAsia="Times New Roman" w:hAnsi="Times New Roman" w:cs="Times New Roman"/>
          <w:kern w:val="0"/>
          <w:sz w:val="24"/>
          <w:szCs w:val="24"/>
          <w:lang w:eastAsia="en-IN"/>
          <w14:ligatures w14:val="none"/>
        </w:rPr>
        <w:t xml:space="preserve"> now provide predictive risk intelligence, </w:t>
      </w:r>
      <w:r w:rsidRPr="00A172DD">
        <w:rPr>
          <w:rFonts w:ascii="Times New Roman" w:eastAsia="Times New Roman" w:hAnsi="Times New Roman" w:cs="Times New Roman"/>
          <w:b/>
          <w:bCs/>
          <w:kern w:val="0"/>
          <w:sz w:val="24"/>
          <w:szCs w:val="24"/>
          <w:lang w:eastAsia="en-IN"/>
          <w14:ligatures w14:val="none"/>
        </w:rPr>
        <w:t>automated regulatory tracking</w:t>
      </w:r>
      <w:r w:rsidRPr="00A172DD">
        <w:rPr>
          <w:rFonts w:ascii="Times New Roman" w:eastAsia="Times New Roman" w:hAnsi="Times New Roman" w:cs="Times New Roman"/>
          <w:kern w:val="0"/>
          <w:sz w:val="24"/>
          <w:szCs w:val="24"/>
          <w:lang w:eastAsia="en-IN"/>
          <w14:ligatures w14:val="none"/>
        </w:rPr>
        <w:t>, and real-time auditing.</w:t>
      </w:r>
    </w:p>
    <w:p w14:paraId="5F66B136" w14:textId="77777777" w:rsidR="00A172DD" w:rsidRPr="00A172DD" w:rsidRDefault="00A172DD">
      <w:pPr>
        <w:numPr>
          <w:ilvl w:val="0"/>
          <w:numId w:val="94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Autonomous compliance models</w:t>
      </w:r>
      <w:r w:rsidRPr="00A172DD">
        <w:rPr>
          <w:rFonts w:ascii="Times New Roman" w:eastAsia="Times New Roman" w:hAnsi="Times New Roman" w:cs="Times New Roman"/>
          <w:kern w:val="0"/>
          <w:sz w:val="24"/>
          <w:szCs w:val="24"/>
          <w:lang w:eastAsia="en-IN"/>
          <w14:ligatures w14:val="none"/>
        </w:rPr>
        <w:t xml:space="preserve"> are emerging, where AI monitors, detects, and enforces regulatory policies </w:t>
      </w:r>
      <w:r w:rsidRPr="00A172DD">
        <w:rPr>
          <w:rFonts w:ascii="Times New Roman" w:eastAsia="Times New Roman" w:hAnsi="Times New Roman" w:cs="Times New Roman"/>
          <w:b/>
          <w:bCs/>
          <w:kern w:val="0"/>
          <w:sz w:val="24"/>
          <w:szCs w:val="24"/>
          <w:lang w:eastAsia="en-IN"/>
          <w14:ligatures w14:val="none"/>
        </w:rPr>
        <w:t>without human input.</w:t>
      </w:r>
    </w:p>
    <w:p w14:paraId="01A957C9"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Role of AI in Automating Compliance Tasks</w:t>
      </w:r>
    </w:p>
    <w:p w14:paraId="58997476"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AI enables organizations to:</w:t>
      </w:r>
    </w:p>
    <w:p w14:paraId="1215C6C9" w14:textId="77777777" w:rsidR="00A172DD" w:rsidRPr="00A172DD" w:rsidRDefault="00A172DD">
      <w:pPr>
        <w:numPr>
          <w:ilvl w:val="0"/>
          <w:numId w:val="9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Monitor regulatory updates in real-time</w:t>
      </w:r>
      <w:r w:rsidRPr="00A172DD">
        <w:rPr>
          <w:rFonts w:ascii="Times New Roman" w:eastAsia="Times New Roman" w:hAnsi="Times New Roman" w:cs="Times New Roman"/>
          <w:kern w:val="0"/>
          <w:sz w:val="24"/>
          <w:szCs w:val="24"/>
          <w:lang w:eastAsia="en-IN"/>
          <w14:ligatures w14:val="none"/>
        </w:rPr>
        <w:t xml:space="preserve"> and automatically adjust policies.</w:t>
      </w:r>
    </w:p>
    <w:p w14:paraId="6877CBE2" w14:textId="77777777" w:rsidR="00A172DD" w:rsidRPr="00A172DD" w:rsidRDefault="00A172DD">
      <w:pPr>
        <w:numPr>
          <w:ilvl w:val="0"/>
          <w:numId w:val="9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Detect compliance violations and fraud</w:t>
      </w:r>
      <w:r w:rsidRPr="00A172DD">
        <w:rPr>
          <w:rFonts w:ascii="Times New Roman" w:eastAsia="Times New Roman" w:hAnsi="Times New Roman" w:cs="Times New Roman"/>
          <w:kern w:val="0"/>
          <w:sz w:val="24"/>
          <w:szCs w:val="24"/>
          <w:lang w:eastAsia="en-IN"/>
          <w14:ligatures w14:val="none"/>
        </w:rPr>
        <w:t xml:space="preserve"> using ML-driven anomaly detection.</w:t>
      </w:r>
    </w:p>
    <w:p w14:paraId="56D58626" w14:textId="77777777" w:rsidR="00A172DD" w:rsidRPr="00A172DD" w:rsidRDefault="00A172DD">
      <w:pPr>
        <w:numPr>
          <w:ilvl w:val="0"/>
          <w:numId w:val="9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Automate risk assessments and governance reporting</w:t>
      </w:r>
      <w:r w:rsidRPr="00A172DD">
        <w:rPr>
          <w:rFonts w:ascii="Times New Roman" w:eastAsia="Times New Roman" w:hAnsi="Times New Roman" w:cs="Times New Roman"/>
          <w:kern w:val="0"/>
          <w:sz w:val="24"/>
          <w:szCs w:val="24"/>
          <w:lang w:eastAsia="en-IN"/>
          <w14:ligatures w14:val="none"/>
        </w:rPr>
        <w:t xml:space="preserve"> through NLP-powered analytics.</w:t>
      </w:r>
    </w:p>
    <w:p w14:paraId="588852F8" w14:textId="77777777" w:rsidR="00A172DD" w:rsidRPr="00A172DD" w:rsidRDefault="00A172DD">
      <w:pPr>
        <w:numPr>
          <w:ilvl w:val="0"/>
          <w:numId w:val="94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Enhance cybersecurity compliance</w:t>
      </w:r>
      <w:r w:rsidRPr="00A172DD">
        <w:rPr>
          <w:rFonts w:ascii="Times New Roman" w:eastAsia="Times New Roman" w:hAnsi="Times New Roman" w:cs="Times New Roman"/>
          <w:kern w:val="0"/>
          <w:sz w:val="24"/>
          <w:szCs w:val="24"/>
          <w:lang w:eastAsia="en-IN"/>
          <w14:ligatures w14:val="none"/>
        </w:rPr>
        <w:t xml:space="preserve"> with AI-driven threat detection models.</w:t>
      </w:r>
    </w:p>
    <w:p w14:paraId="00E3D4E8"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JPMorgan’s AI-Powered Compliance Automation</w:t>
      </w:r>
      <w:r w:rsidRPr="00A172DD">
        <w:rPr>
          <w:rFonts w:ascii="Times New Roman" w:eastAsia="Times New Roman" w:hAnsi="Times New Roman" w:cs="Times New Roman"/>
          <w:kern w:val="0"/>
          <w:sz w:val="24"/>
          <w:szCs w:val="24"/>
          <w:lang w:eastAsia="en-IN"/>
          <w14:ligatures w14:val="none"/>
        </w:rPr>
        <w:t xml:space="preserve"> JPMorgan adopted </w:t>
      </w:r>
      <w:r w:rsidRPr="00A172DD">
        <w:rPr>
          <w:rFonts w:ascii="Times New Roman" w:eastAsia="Times New Roman" w:hAnsi="Times New Roman" w:cs="Times New Roman"/>
          <w:b/>
          <w:bCs/>
          <w:kern w:val="0"/>
          <w:sz w:val="24"/>
          <w:szCs w:val="24"/>
          <w:lang w:eastAsia="en-IN"/>
          <w14:ligatures w14:val="none"/>
        </w:rPr>
        <w:t>AI-driven regulatory intelligence</w:t>
      </w:r>
      <w:r w:rsidRPr="00A172DD">
        <w:rPr>
          <w:rFonts w:ascii="Times New Roman" w:eastAsia="Times New Roman" w:hAnsi="Times New Roman" w:cs="Times New Roman"/>
          <w:kern w:val="0"/>
          <w:sz w:val="24"/>
          <w:szCs w:val="24"/>
          <w:lang w:eastAsia="en-IN"/>
          <w14:ligatures w14:val="none"/>
        </w:rPr>
        <w:t xml:space="preserve">, reducing </w:t>
      </w:r>
      <w:r w:rsidRPr="00A172DD">
        <w:rPr>
          <w:rFonts w:ascii="Times New Roman" w:eastAsia="Times New Roman" w:hAnsi="Times New Roman" w:cs="Times New Roman"/>
          <w:b/>
          <w:bCs/>
          <w:kern w:val="0"/>
          <w:sz w:val="24"/>
          <w:szCs w:val="24"/>
          <w:lang w:eastAsia="en-IN"/>
          <w14:ligatures w14:val="none"/>
        </w:rPr>
        <w:t>compliance audit times by 40%</w:t>
      </w:r>
      <w:r w:rsidRPr="00A172DD">
        <w:rPr>
          <w:rFonts w:ascii="Times New Roman" w:eastAsia="Times New Roman" w:hAnsi="Times New Roman" w:cs="Times New Roman"/>
          <w:kern w:val="0"/>
          <w:sz w:val="24"/>
          <w:szCs w:val="24"/>
          <w:lang w:eastAsia="en-IN"/>
          <w14:ligatures w14:val="none"/>
        </w:rPr>
        <w:t xml:space="preserve"> and improving fraud detection efficiency.</w:t>
      </w:r>
    </w:p>
    <w:p w14:paraId="3F6B6F78"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2502CB">
          <v:rect id="_x0000_i1531" style="width:0;height:1.5pt" o:hralign="center" o:hrstd="t" o:hr="t" fillcolor="#a0a0a0" stroked="f"/>
        </w:pict>
      </w:r>
    </w:p>
    <w:p w14:paraId="17A0285D"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Key AI Technologies Powering GRC Automation</w:t>
      </w:r>
    </w:p>
    <w:p w14:paraId="76392796"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Machine Learning for Predictive Risk Management</w:t>
      </w:r>
    </w:p>
    <w:p w14:paraId="09B0A15A" w14:textId="77777777" w:rsidR="00A172DD" w:rsidRPr="00A172DD" w:rsidRDefault="00A172DD">
      <w:pPr>
        <w:numPr>
          <w:ilvl w:val="0"/>
          <w:numId w:val="9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ML algorithms </w:t>
      </w:r>
      <w:proofErr w:type="spellStart"/>
      <w:r w:rsidRPr="00A172DD">
        <w:rPr>
          <w:rFonts w:ascii="Times New Roman" w:eastAsia="Times New Roman" w:hAnsi="Times New Roman" w:cs="Times New Roman"/>
          <w:kern w:val="0"/>
          <w:sz w:val="24"/>
          <w:szCs w:val="24"/>
          <w:lang w:eastAsia="en-IN"/>
          <w14:ligatures w14:val="none"/>
        </w:rPr>
        <w:t>analyze</w:t>
      </w:r>
      <w:proofErr w:type="spellEnd"/>
      <w:r w:rsidRPr="00A172DD">
        <w:rPr>
          <w:rFonts w:ascii="Times New Roman" w:eastAsia="Times New Roman" w:hAnsi="Times New Roman" w:cs="Times New Roman"/>
          <w:kern w:val="0"/>
          <w:sz w:val="24"/>
          <w:szCs w:val="24"/>
          <w:lang w:eastAsia="en-IN"/>
          <w14:ligatures w14:val="none"/>
        </w:rPr>
        <w:t xml:space="preserve"> </w:t>
      </w:r>
      <w:r w:rsidRPr="00A172DD">
        <w:rPr>
          <w:rFonts w:ascii="Times New Roman" w:eastAsia="Times New Roman" w:hAnsi="Times New Roman" w:cs="Times New Roman"/>
          <w:b/>
          <w:bCs/>
          <w:kern w:val="0"/>
          <w:sz w:val="24"/>
          <w:szCs w:val="24"/>
          <w:lang w:eastAsia="en-IN"/>
          <w14:ligatures w14:val="none"/>
        </w:rPr>
        <w:t>historical compliance data</w:t>
      </w:r>
      <w:r w:rsidRPr="00A172DD">
        <w:rPr>
          <w:rFonts w:ascii="Times New Roman" w:eastAsia="Times New Roman" w:hAnsi="Times New Roman" w:cs="Times New Roman"/>
          <w:kern w:val="0"/>
          <w:sz w:val="24"/>
          <w:szCs w:val="24"/>
          <w:lang w:eastAsia="en-IN"/>
          <w14:ligatures w14:val="none"/>
        </w:rPr>
        <w:t xml:space="preserve"> to detect patterns and predict risks before they occur.</w:t>
      </w:r>
    </w:p>
    <w:p w14:paraId="582AB6E9" w14:textId="77777777" w:rsidR="00A172DD" w:rsidRPr="00A172DD" w:rsidRDefault="00A172DD">
      <w:pPr>
        <w:numPr>
          <w:ilvl w:val="0"/>
          <w:numId w:val="9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w:t>
      </w:r>
      <w:r w:rsidRPr="00A172DD">
        <w:rPr>
          <w:rFonts w:ascii="Times New Roman" w:eastAsia="Times New Roman" w:hAnsi="Times New Roman" w:cs="Times New Roman"/>
          <w:b/>
          <w:bCs/>
          <w:kern w:val="0"/>
          <w:sz w:val="24"/>
          <w:szCs w:val="24"/>
          <w:lang w:eastAsia="en-IN"/>
          <w14:ligatures w14:val="none"/>
        </w:rPr>
        <w:t>risk scoring models</w:t>
      </w:r>
      <w:r w:rsidRPr="00A172DD">
        <w:rPr>
          <w:rFonts w:ascii="Times New Roman" w:eastAsia="Times New Roman" w:hAnsi="Times New Roman" w:cs="Times New Roman"/>
          <w:kern w:val="0"/>
          <w:sz w:val="24"/>
          <w:szCs w:val="24"/>
          <w:lang w:eastAsia="en-IN"/>
          <w14:ligatures w14:val="none"/>
        </w:rPr>
        <w:t xml:space="preserve"> prioritize regulatory concerns and suggest mitigation strategies.</w:t>
      </w:r>
    </w:p>
    <w:p w14:paraId="79B7F1D7" w14:textId="77777777" w:rsidR="00A172DD" w:rsidRPr="00A172DD" w:rsidRDefault="00A172DD">
      <w:pPr>
        <w:numPr>
          <w:ilvl w:val="0"/>
          <w:numId w:val="94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Self-learning AI systems </w:t>
      </w:r>
      <w:r w:rsidRPr="00A172DD">
        <w:rPr>
          <w:rFonts w:ascii="Times New Roman" w:eastAsia="Times New Roman" w:hAnsi="Times New Roman" w:cs="Times New Roman"/>
          <w:b/>
          <w:bCs/>
          <w:kern w:val="0"/>
          <w:sz w:val="24"/>
          <w:szCs w:val="24"/>
          <w:lang w:eastAsia="en-IN"/>
          <w14:ligatures w14:val="none"/>
        </w:rPr>
        <w:t>continuously refine compliance frameworks</w:t>
      </w:r>
      <w:r w:rsidRPr="00A172DD">
        <w:rPr>
          <w:rFonts w:ascii="Times New Roman" w:eastAsia="Times New Roman" w:hAnsi="Times New Roman" w:cs="Times New Roman"/>
          <w:kern w:val="0"/>
          <w:sz w:val="24"/>
          <w:szCs w:val="24"/>
          <w:lang w:eastAsia="en-IN"/>
          <w14:ligatures w14:val="none"/>
        </w:rPr>
        <w:t xml:space="preserve"> based on real-time data.</w:t>
      </w:r>
    </w:p>
    <w:p w14:paraId="20C5C636"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Natural Language Processing (NLP) for Regulatory Intelligence</w:t>
      </w:r>
    </w:p>
    <w:p w14:paraId="5E51B7E4" w14:textId="77777777" w:rsidR="00A172DD" w:rsidRPr="00A172DD" w:rsidRDefault="00A172DD">
      <w:pPr>
        <w:numPr>
          <w:ilvl w:val="0"/>
          <w:numId w:val="9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NLP-driven compliance tools </w:t>
      </w:r>
      <w:r w:rsidRPr="00A172DD">
        <w:rPr>
          <w:rFonts w:ascii="Times New Roman" w:eastAsia="Times New Roman" w:hAnsi="Times New Roman" w:cs="Times New Roman"/>
          <w:b/>
          <w:bCs/>
          <w:kern w:val="0"/>
          <w:sz w:val="24"/>
          <w:szCs w:val="24"/>
          <w:lang w:eastAsia="en-IN"/>
          <w14:ligatures w14:val="none"/>
        </w:rPr>
        <w:t>interpret legal texts and detect policy gaps.</w:t>
      </w:r>
    </w:p>
    <w:p w14:paraId="0008A177" w14:textId="77777777" w:rsidR="00A172DD" w:rsidRPr="00A172DD" w:rsidRDefault="00A172DD">
      <w:pPr>
        <w:numPr>
          <w:ilvl w:val="0"/>
          <w:numId w:val="9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regulatory assistants </w:t>
      </w:r>
      <w:proofErr w:type="spellStart"/>
      <w:r w:rsidRPr="00A172DD">
        <w:rPr>
          <w:rFonts w:ascii="Times New Roman" w:eastAsia="Times New Roman" w:hAnsi="Times New Roman" w:cs="Times New Roman"/>
          <w:b/>
          <w:bCs/>
          <w:kern w:val="0"/>
          <w:sz w:val="24"/>
          <w:szCs w:val="24"/>
          <w:lang w:eastAsia="en-IN"/>
          <w14:ligatures w14:val="none"/>
        </w:rPr>
        <w:t>analyze</w:t>
      </w:r>
      <w:proofErr w:type="spellEnd"/>
      <w:r w:rsidRPr="00A172DD">
        <w:rPr>
          <w:rFonts w:ascii="Times New Roman" w:eastAsia="Times New Roman" w:hAnsi="Times New Roman" w:cs="Times New Roman"/>
          <w:b/>
          <w:bCs/>
          <w:kern w:val="0"/>
          <w:sz w:val="24"/>
          <w:szCs w:val="24"/>
          <w:lang w:eastAsia="en-IN"/>
          <w14:ligatures w14:val="none"/>
        </w:rPr>
        <w:t xml:space="preserve"> evolving laws and recommend policy updates.</w:t>
      </w:r>
    </w:p>
    <w:p w14:paraId="6626FA77" w14:textId="77777777" w:rsidR="00A172DD" w:rsidRPr="00A172DD" w:rsidRDefault="00A172DD">
      <w:pPr>
        <w:numPr>
          <w:ilvl w:val="0"/>
          <w:numId w:val="94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compliance reports use </w:t>
      </w:r>
      <w:r w:rsidRPr="00A172DD">
        <w:rPr>
          <w:rFonts w:ascii="Times New Roman" w:eastAsia="Times New Roman" w:hAnsi="Times New Roman" w:cs="Times New Roman"/>
          <w:b/>
          <w:bCs/>
          <w:kern w:val="0"/>
          <w:sz w:val="24"/>
          <w:szCs w:val="24"/>
          <w:lang w:eastAsia="en-IN"/>
          <w14:ligatures w14:val="none"/>
        </w:rPr>
        <w:t>NLP to summarize complex legal requirements.</w:t>
      </w:r>
    </w:p>
    <w:p w14:paraId="006395D5"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Robotic Process Automation (RPA) for Audit and Policy Enforcement</w:t>
      </w:r>
    </w:p>
    <w:p w14:paraId="0777AB07" w14:textId="77777777" w:rsidR="00A172DD" w:rsidRPr="00A172DD" w:rsidRDefault="00A172DD">
      <w:pPr>
        <w:numPr>
          <w:ilvl w:val="0"/>
          <w:numId w:val="9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RPA bots automate </w:t>
      </w:r>
      <w:r w:rsidRPr="00A172DD">
        <w:rPr>
          <w:rFonts w:ascii="Times New Roman" w:eastAsia="Times New Roman" w:hAnsi="Times New Roman" w:cs="Times New Roman"/>
          <w:b/>
          <w:bCs/>
          <w:kern w:val="0"/>
          <w:sz w:val="24"/>
          <w:szCs w:val="24"/>
          <w:lang w:eastAsia="en-IN"/>
          <w14:ligatures w14:val="none"/>
        </w:rPr>
        <w:t>repetitive compliance documentation tasks.</w:t>
      </w:r>
    </w:p>
    <w:p w14:paraId="14E8EA30" w14:textId="77777777" w:rsidR="00A172DD" w:rsidRPr="00A172DD" w:rsidRDefault="00A172DD">
      <w:pPr>
        <w:numPr>
          <w:ilvl w:val="0"/>
          <w:numId w:val="9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workflows reduce human intervention in </w:t>
      </w:r>
      <w:r w:rsidRPr="00A172DD">
        <w:rPr>
          <w:rFonts w:ascii="Times New Roman" w:eastAsia="Times New Roman" w:hAnsi="Times New Roman" w:cs="Times New Roman"/>
          <w:b/>
          <w:bCs/>
          <w:kern w:val="0"/>
          <w:sz w:val="24"/>
          <w:szCs w:val="24"/>
          <w:lang w:eastAsia="en-IN"/>
          <w14:ligatures w14:val="none"/>
        </w:rPr>
        <w:t>audit logging and reporting.</w:t>
      </w:r>
    </w:p>
    <w:p w14:paraId="466CEF98" w14:textId="77777777" w:rsidR="00A172DD" w:rsidRPr="00A172DD" w:rsidRDefault="00A172DD">
      <w:pPr>
        <w:numPr>
          <w:ilvl w:val="0"/>
          <w:numId w:val="9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data validation ensures </w:t>
      </w:r>
      <w:r w:rsidRPr="00A172DD">
        <w:rPr>
          <w:rFonts w:ascii="Times New Roman" w:eastAsia="Times New Roman" w:hAnsi="Times New Roman" w:cs="Times New Roman"/>
          <w:b/>
          <w:bCs/>
          <w:kern w:val="0"/>
          <w:sz w:val="24"/>
          <w:szCs w:val="24"/>
          <w:lang w:eastAsia="en-IN"/>
          <w14:ligatures w14:val="none"/>
        </w:rPr>
        <w:t>real-time adherence to SOX, GDPR, HIPAA, and ISO 27001.</w:t>
      </w:r>
    </w:p>
    <w:p w14:paraId="5C3085B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Microsoft’s AI-Based Compliance Monitoring</w:t>
      </w:r>
      <w:r w:rsidRPr="00A172DD">
        <w:rPr>
          <w:rFonts w:ascii="Times New Roman" w:eastAsia="Times New Roman" w:hAnsi="Times New Roman" w:cs="Times New Roman"/>
          <w:kern w:val="0"/>
          <w:sz w:val="24"/>
          <w:szCs w:val="24"/>
          <w:lang w:eastAsia="en-IN"/>
          <w14:ligatures w14:val="none"/>
        </w:rPr>
        <w:t xml:space="preserve"> Microsoft integrated </w:t>
      </w:r>
      <w:r w:rsidRPr="00A172DD">
        <w:rPr>
          <w:rFonts w:ascii="Times New Roman" w:eastAsia="Times New Roman" w:hAnsi="Times New Roman" w:cs="Times New Roman"/>
          <w:b/>
          <w:bCs/>
          <w:kern w:val="0"/>
          <w:sz w:val="24"/>
          <w:szCs w:val="24"/>
          <w:lang w:eastAsia="en-IN"/>
          <w14:ligatures w14:val="none"/>
        </w:rPr>
        <w:t>machine learning-based risk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regulatory adherence and real-time compliance reporting.</w:t>
      </w:r>
    </w:p>
    <w:p w14:paraId="4C8626B4"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E919F5">
          <v:rect id="_x0000_i1532" style="width:0;height:1.5pt" o:hralign="center" o:hrstd="t" o:hr="t" fillcolor="#a0a0a0" stroked="f"/>
        </w:pict>
      </w:r>
    </w:p>
    <w:p w14:paraId="518798D6"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Advantages of Fully AI-Driven Compliance</w:t>
      </w:r>
    </w:p>
    <w:p w14:paraId="59FF3497"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Real-Time Compliance Tracking and Policy Adaptation</w:t>
      </w:r>
    </w:p>
    <w:p w14:paraId="2E915F72" w14:textId="77777777" w:rsidR="00A172DD" w:rsidRPr="00A172DD" w:rsidRDefault="00A172DD">
      <w:pPr>
        <w:numPr>
          <w:ilvl w:val="0"/>
          <w:numId w:val="9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automates regulatory compliance </w:t>
      </w:r>
      <w:r w:rsidRPr="00A172DD">
        <w:rPr>
          <w:rFonts w:ascii="Times New Roman" w:eastAsia="Times New Roman" w:hAnsi="Times New Roman" w:cs="Times New Roman"/>
          <w:b/>
          <w:bCs/>
          <w:kern w:val="0"/>
          <w:sz w:val="24"/>
          <w:szCs w:val="24"/>
          <w:lang w:eastAsia="en-IN"/>
          <w14:ligatures w14:val="none"/>
        </w:rPr>
        <w:t>without manual intervention.</w:t>
      </w:r>
    </w:p>
    <w:p w14:paraId="1A07630C" w14:textId="77777777" w:rsidR="00A172DD" w:rsidRPr="00A172DD" w:rsidRDefault="00A172DD">
      <w:pPr>
        <w:numPr>
          <w:ilvl w:val="0"/>
          <w:numId w:val="9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Machine learning models </w:t>
      </w:r>
      <w:proofErr w:type="spellStart"/>
      <w:r w:rsidRPr="00A172DD">
        <w:rPr>
          <w:rFonts w:ascii="Times New Roman" w:eastAsia="Times New Roman" w:hAnsi="Times New Roman" w:cs="Times New Roman"/>
          <w:kern w:val="0"/>
          <w:sz w:val="24"/>
          <w:szCs w:val="24"/>
          <w:lang w:eastAsia="en-IN"/>
          <w14:ligatures w14:val="none"/>
        </w:rPr>
        <w:t>analyze</w:t>
      </w:r>
      <w:proofErr w:type="spellEnd"/>
      <w:r w:rsidRPr="00A172DD">
        <w:rPr>
          <w:rFonts w:ascii="Times New Roman" w:eastAsia="Times New Roman" w:hAnsi="Times New Roman" w:cs="Times New Roman"/>
          <w:kern w:val="0"/>
          <w:sz w:val="24"/>
          <w:szCs w:val="24"/>
          <w:lang w:eastAsia="en-IN"/>
          <w14:ligatures w14:val="none"/>
        </w:rPr>
        <w:t xml:space="preserve"> legal changes </w:t>
      </w:r>
      <w:r w:rsidRPr="00A172DD">
        <w:rPr>
          <w:rFonts w:ascii="Times New Roman" w:eastAsia="Times New Roman" w:hAnsi="Times New Roman" w:cs="Times New Roman"/>
          <w:b/>
          <w:bCs/>
          <w:kern w:val="0"/>
          <w:sz w:val="24"/>
          <w:szCs w:val="24"/>
          <w:lang w:eastAsia="en-IN"/>
          <w14:ligatures w14:val="none"/>
        </w:rPr>
        <w:t>as they happen</w:t>
      </w:r>
      <w:r w:rsidRPr="00A172DD">
        <w:rPr>
          <w:rFonts w:ascii="Times New Roman" w:eastAsia="Times New Roman" w:hAnsi="Times New Roman" w:cs="Times New Roman"/>
          <w:kern w:val="0"/>
          <w:sz w:val="24"/>
          <w:szCs w:val="24"/>
          <w:lang w:eastAsia="en-IN"/>
          <w14:ligatures w14:val="none"/>
        </w:rPr>
        <w:t xml:space="preserve"> and update policies accordingly.</w:t>
      </w:r>
    </w:p>
    <w:p w14:paraId="286F738A" w14:textId="77777777" w:rsidR="00A172DD" w:rsidRPr="00A172DD" w:rsidRDefault="00A172DD">
      <w:pPr>
        <w:numPr>
          <w:ilvl w:val="0"/>
          <w:numId w:val="9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Real-time alerts notify organizations of </w:t>
      </w:r>
      <w:r w:rsidRPr="00A172DD">
        <w:rPr>
          <w:rFonts w:ascii="Times New Roman" w:eastAsia="Times New Roman" w:hAnsi="Times New Roman" w:cs="Times New Roman"/>
          <w:b/>
          <w:bCs/>
          <w:kern w:val="0"/>
          <w:sz w:val="24"/>
          <w:szCs w:val="24"/>
          <w:lang w:eastAsia="en-IN"/>
          <w14:ligatures w14:val="none"/>
        </w:rPr>
        <w:t>emerging compliance risks.</w:t>
      </w:r>
    </w:p>
    <w:p w14:paraId="56B0471A"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Reducing Human Error and Compliance Violations</w:t>
      </w:r>
    </w:p>
    <w:p w14:paraId="43A4A5B5" w14:textId="77777777" w:rsidR="00A172DD" w:rsidRPr="00A172DD" w:rsidRDefault="00A172DD">
      <w:pPr>
        <w:numPr>
          <w:ilvl w:val="0"/>
          <w:numId w:val="9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eliminates </w:t>
      </w:r>
      <w:r w:rsidRPr="00A172DD">
        <w:rPr>
          <w:rFonts w:ascii="Times New Roman" w:eastAsia="Times New Roman" w:hAnsi="Times New Roman" w:cs="Times New Roman"/>
          <w:b/>
          <w:bCs/>
          <w:kern w:val="0"/>
          <w:sz w:val="24"/>
          <w:szCs w:val="24"/>
          <w:lang w:eastAsia="en-IN"/>
          <w14:ligatures w14:val="none"/>
        </w:rPr>
        <w:t>human oversight inefficiencies</w:t>
      </w:r>
      <w:r w:rsidRPr="00A172DD">
        <w:rPr>
          <w:rFonts w:ascii="Times New Roman" w:eastAsia="Times New Roman" w:hAnsi="Times New Roman" w:cs="Times New Roman"/>
          <w:kern w:val="0"/>
          <w:sz w:val="24"/>
          <w:szCs w:val="24"/>
          <w:lang w:eastAsia="en-IN"/>
          <w14:ligatures w14:val="none"/>
        </w:rPr>
        <w:t xml:space="preserve"> by ensuring policy enforcement.</w:t>
      </w:r>
    </w:p>
    <w:p w14:paraId="1E75F4DC" w14:textId="77777777" w:rsidR="00A172DD" w:rsidRPr="00A172DD" w:rsidRDefault="00A172DD">
      <w:pPr>
        <w:numPr>
          <w:ilvl w:val="0"/>
          <w:numId w:val="9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fraud detection prevents </w:t>
      </w:r>
      <w:r w:rsidRPr="00A172DD">
        <w:rPr>
          <w:rFonts w:ascii="Times New Roman" w:eastAsia="Times New Roman" w:hAnsi="Times New Roman" w:cs="Times New Roman"/>
          <w:b/>
          <w:bCs/>
          <w:kern w:val="0"/>
          <w:sz w:val="24"/>
          <w:szCs w:val="24"/>
          <w:lang w:eastAsia="en-IN"/>
          <w14:ligatures w14:val="none"/>
        </w:rPr>
        <w:t>compliance breaches and financial crimes.</w:t>
      </w:r>
    </w:p>
    <w:p w14:paraId="2E3F692D" w14:textId="77777777" w:rsidR="00A172DD" w:rsidRPr="00A172DD" w:rsidRDefault="00A172DD">
      <w:pPr>
        <w:numPr>
          <w:ilvl w:val="0"/>
          <w:numId w:val="9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AI-based </w:t>
      </w:r>
      <w:r w:rsidRPr="00A172DD">
        <w:rPr>
          <w:rFonts w:ascii="Times New Roman" w:eastAsia="Times New Roman" w:hAnsi="Times New Roman" w:cs="Times New Roman"/>
          <w:b/>
          <w:bCs/>
          <w:kern w:val="0"/>
          <w:sz w:val="24"/>
          <w:szCs w:val="24"/>
          <w:lang w:eastAsia="en-IN"/>
          <w14:ligatures w14:val="none"/>
        </w:rPr>
        <w:t>audit trails provide immutable compliance records</w:t>
      </w:r>
      <w:r w:rsidRPr="00A172DD">
        <w:rPr>
          <w:rFonts w:ascii="Times New Roman" w:eastAsia="Times New Roman" w:hAnsi="Times New Roman" w:cs="Times New Roman"/>
          <w:kern w:val="0"/>
          <w:sz w:val="24"/>
          <w:szCs w:val="24"/>
          <w:lang w:eastAsia="en-IN"/>
          <w14:ligatures w14:val="none"/>
        </w:rPr>
        <w:t xml:space="preserve"> for regulatory authorities.</w:t>
      </w:r>
    </w:p>
    <w:p w14:paraId="51B2A13D"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Cost Efficiency and Scalability</w:t>
      </w:r>
    </w:p>
    <w:p w14:paraId="4CE07C59" w14:textId="77777777" w:rsidR="00A172DD" w:rsidRPr="00A172DD" w:rsidRDefault="00A172DD">
      <w:pPr>
        <w:numPr>
          <w:ilvl w:val="0"/>
          <w:numId w:val="9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automation reduces compliance costs </w:t>
      </w:r>
      <w:r w:rsidRPr="00A172DD">
        <w:rPr>
          <w:rFonts w:ascii="Times New Roman" w:eastAsia="Times New Roman" w:hAnsi="Times New Roman" w:cs="Times New Roman"/>
          <w:b/>
          <w:bCs/>
          <w:kern w:val="0"/>
          <w:sz w:val="24"/>
          <w:szCs w:val="24"/>
          <w:lang w:eastAsia="en-IN"/>
          <w14:ligatures w14:val="none"/>
        </w:rPr>
        <w:t>by eliminating manual audits.</w:t>
      </w:r>
    </w:p>
    <w:p w14:paraId="5B0F3E58" w14:textId="77777777" w:rsidR="00A172DD" w:rsidRPr="00A172DD" w:rsidRDefault="00A172DD">
      <w:pPr>
        <w:numPr>
          <w:ilvl w:val="0"/>
          <w:numId w:val="9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Scalable AI systems ensure </w:t>
      </w:r>
      <w:r w:rsidRPr="00A172DD">
        <w:rPr>
          <w:rFonts w:ascii="Times New Roman" w:eastAsia="Times New Roman" w:hAnsi="Times New Roman" w:cs="Times New Roman"/>
          <w:b/>
          <w:bCs/>
          <w:kern w:val="0"/>
          <w:sz w:val="24"/>
          <w:szCs w:val="24"/>
          <w:lang w:eastAsia="en-IN"/>
          <w14:ligatures w14:val="none"/>
        </w:rPr>
        <w:t>global compliance across multinational enterprises.</w:t>
      </w:r>
    </w:p>
    <w:p w14:paraId="72D791E7" w14:textId="77777777" w:rsidR="00A172DD" w:rsidRPr="00A172DD" w:rsidRDefault="00A172DD">
      <w:pPr>
        <w:numPr>
          <w:ilvl w:val="0"/>
          <w:numId w:val="9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Blockchain-driven compliance verification enhances </w:t>
      </w:r>
      <w:r w:rsidRPr="00A172DD">
        <w:rPr>
          <w:rFonts w:ascii="Times New Roman" w:eastAsia="Times New Roman" w:hAnsi="Times New Roman" w:cs="Times New Roman"/>
          <w:b/>
          <w:bCs/>
          <w:kern w:val="0"/>
          <w:sz w:val="24"/>
          <w:szCs w:val="24"/>
          <w:lang w:eastAsia="en-IN"/>
          <w14:ligatures w14:val="none"/>
        </w:rPr>
        <w:t>security and regulatory transparency.</w:t>
      </w:r>
    </w:p>
    <w:p w14:paraId="53054640"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Amazon’s AI-Based Regulatory Automation</w:t>
      </w:r>
      <w:r w:rsidRPr="00A172DD">
        <w:rPr>
          <w:rFonts w:ascii="Times New Roman" w:eastAsia="Times New Roman" w:hAnsi="Times New Roman" w:cs="Times New Roman"/>
          <w:kern w:val="0"/>
          <w:sz w:val="24"/>
          <w:szCs w:val="24"/>
          <w:lang w:eastAsia="en-IN"/>
          <w14:ligatures w14:val="none"/>
        </w:rPr>
        <w:t xml:space="preserve"> Amazon implemented </w:t>
      </w:r>
      <w:r w:rsidRPr="00A172DD">
        <w:rPr>
          <w:rFonts w:ascii="Times New Roman" w:eastAsia="Times New Roman" w:hAnsi="Times New Roman" w:cs="Times New Roman"/>
          <w:b/>
          <w:bCs/>
          <w:kern w:val="0"/>
          <w:sz w:val="24"/>
          <w:szCs w:val="24"/>
          <w:lang w:eastAsia="en-IN"/>
          <w14:ligatures w14:val="none"/>
        </w:rPr>
        <w:t>AI-driven compliance governance</w:t>
      </w:r>
      <w:r w:rsidRPr="00A172DD">
        <w:rPr>
          <w:rFonts w:ascii="Times New Roman" w:eastAsia="Times New Roman" w:hAnsi="Times New Roman" w:cs="Times New Roman"/>
          <w:kern w:val="0"/>
          <w:sz w:val="24"/>
          <w:szCs w:val="24"/>
          <w:lang w:eastAsia="en-IN"/>
          <w14:ligatures w14:val="none"/>
        </w:rPr>
        <w:t>, reducing regulatory risks and increasing audit efficiency.</w:t>
      </w:r>
    </w:p>
    <w:p w14:paraId="0C64DE7E"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95C1A5">
          <v:rect id="_x0000_i1533" style="width:0;height:1.5pt" o:hralign="center" o:hrstd="t" o:hr="t" fillcolor="#a0a0a0" stroked="f"/>
        </w:pict>
      </w:r>
    </w:p>
    <w:p w14:paraId="14B84811"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Challenges of Fully AI-Driven Compliance</w:t>
      </w:r>
    </w:p>
    <w:p w14:paraId="7CB161CE"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Ethical and Legal Accountability in AI-Driven GRC</w:t>
      </w:r>
    </w:p>
    <w:p w14:paraId="3C020D6E" w14:textId="77777777" w:rsidR="00A172DD" w:rsidRPr="00A172DD" w:rsidRDefault="00A172DD">
      <w:pPr>
        <w:numPr>
          <w:ilvl w:val="0"/>
          <w:numId w:val="9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Who is responsible for AI compliance failures?</w:t>
      </w:r>
    </w:p>
    <w:p w14:paraId="35C9F686" w14:textId="77777777" w:rsidR="00A172DD" w:rsidRPr="00A172DD" w:rsidRDefault="00A172DD">
      <w:pPr>
        <w:numPr>
          <w:ilvl w:val="0"/>
          <w:numId w:val="9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decisions must be </w:t>
      </w:r>
      <w:r w:rsidRPr="00A172DD">
        <w:rPr>
          <w:rFonts w:ascii="Times New Roman" w:eastAsia="Times New Roman" w:hAnsi="Times New Roman" w:cs="Times New Roman"/>
          <w:b/>
          <w:bCs/>
          <w:kern w:val="0"/>
          <w:sz w:val="24"/>
          <w:szCs w:val="24"/>
          <w:lang w:eastAsia="en-IN"/>
          <w14:ligatures w14:val="none"/>
        </w:rPr>
        <w:t>explainable and bias-free</w:t>
      </w:r>
      <w:r w:rsidRPr="00A172DD">
        <w:rPr>
          <w:rFonts w:ascii="Times New Roman" w:eastAsia="Times New Roman" w:hAnsi="Times New Roman" w:cs="Times New Roman"/>
          <w:kern w:val="0"/>
          <w:sz w:val="24"/>
          <w:szCs w:val="24"/>
          <w:lang w:eastAsia="en-IN"/>
          <w14:ligatures w14:val="none"/>
        </w:rPr>
        <w:t>.</w:t>
      </w:r>
    </w:p>
    <w:p w14:paraId="20034A0C" w14:textId="77777777" w:rsidR="00A172DD" w:rsidRPr="00A172DD" w:rsidRDefault="00A172DD">
      <w:pPr>
        <w:numPr>
          <w:ilvl w:val="0"/>
          <w:numId w:val="9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Ethical AI frameworks must govern </w:t>
      </w:r>
      <w:r w:rsidRPr="00A172DD">
        <w:rPr>
          <w:rFonts w:ascii="Times New Roman" w:eastAsia="Times New Roman" w:hAnsi="Times New Roman" w:cs="Times New Roman"/>
          <w:b/>
          <w:bCs/>
          <w:kern w:val="0"/>
          <w:sz w:val="24"/>
          <w:szCs w:val="24"/>
          <w:lang w:eastAsia="en-IN"/>
          <w14:ligatures w14:val="none"/>
        </w:rPr>
        <w:t>how automated compliance decisions are made.</w:t>
      </w:r>
    </w:p>
    <w:p w14:paraId="393C8042"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Bias and Transparency Risks</w:t>
      </w:r>
    </w:p>
    <w:p w14:paraId="61112BE8" w14:textId="77777777" w:rsidR="00A172DD" w:rsidRPr="00A172DD" w:rsidRDefault="00A172DD">
      <w:pPr>
        <w:numPr>
          <w:ilvl w:val="0"/>
          <w:numId w:val="9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models may introduce </w:t>
      </w:r>
      <w:r w:rsidRPr="00A172DD">
        <w:rPr>
          <w:rFonts w:ascii="Times New Roman" w:eastAsia="Times New Roman" w:hAnsi="Times New Roman" w:cs="Times New Roman"/>
          <w:b/>
          <w:bCs/>
          <w:kern w:val="0"/>
          <w:sz w:val="24"/>
          <w:szCs w:val="24"/>
          <w:lang w:eastAsia="en-IN"/>
          <w14:ligatures w14:val="none"/>
        </w:rPr>
        <w:t>bias in compliance enforcement, leading to legal disputes.</w:t>
      </w:r>
    </w:p>
    <w:p w14:paraId="6ACE4B81" w14:textId="77777777" w:rsidR="00A172DD" w:rsidRPr="00A172DD" w:rsidRDefault="00A172DD">
      <w:pPr>
        <w:numPr>
          <w:ilvl w:val="0"/>
          <w:numId w:val="9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Organizations must implement </w:t>
      </w:r>
      <w:r w:rsidRPr="00A172DD">
        <w:rPr>
          <w:rFonts w:ascii="Times New Roman" w:eastAsia="Times New Roman" w:hAnsi="Times New Roman" w:cs="Times New Roman"/>
          <w:b/>
          <w:bCs/>
          <w:kern w:val="0"/>
          <w:sz w:val="24"/>
          <w:szCs w:val="24"/>
          <w:lang w:eastAsia="en-IN"/>
          <w14:ligatures w14:val="none"/>
        </w:rPr>
        <w:t>explainable AI (XAI) models</w:t>
      </w:r>
      <w:r w:rsidRPr="00A172DD">
        <w:rPr>
          <w:rFonts w:ascii="Times New Roman" w:eastAsia="Times New Roman" w:hAnsi="Times New Roman" w:cs="Times New Roman"/>
          <w:kern w:val="0"/>
          <w:sz w:val="24"/>
          <w:szCs w:val="24"/>
          <w:lang w:eastAsia="en-IN"/>
          <w14:ligatures w14:val="none"/>
        </w:rPr>
        <w:t xml:space="preserve"> for risk transparency.</w:t>
      </w:r>
    </w:p>
    <w:p w14:paraId="0733871B" w14:textId="77777777" w:rsidR="00A172DD" w:rsidRPr="00A172DD" w:rsidRDefault="00A172DD">
      <w:pPr>
        <w:numPr>
          <w:ilvl w:val="0"/>
          <w:numId w:val="95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decisions require </w:t>
      </w:r>
      <w:r w:rsidRPr="00A172DD">
        <w:rPr>
          <w:rFonts w:ascii="Times New Roman" w:eastAsia="Times New Roman" w:hAnsi="Times New Roman" w:cs="Times New Roman"/>
          <w:b/>
          <w:bCs/>
          <w:kern w:val="0"/>
          <w:sz w:val="24"/>
          <w:szCs w:val="24"/>
          <w:lang w:eastAsia="en-IN"/>
          <w14:ligatures w14:val="none"/>
        </w:rPr>
        <w:t>human oversight to prevent discriminatory compliance policies.</w:t>
      </w:r>
    </w:p>
    <w:p w14:paraId="5ED2D85F"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Risks in AI-Driven GRC</w:t>
      </w:r>
    </w:p>
    <w:p w14:paraId="59C38BE0" w14:textId="77777777" w:rsidR="00A172DD" w:rsidRPr="00A172DD" w:rsidRDefault="00A172DD">
      <w:pPr>
        <w:numPr>
          <w:ilvl w:val="0"/>
          <w:numId w:val="9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systems are vulnerable to </w:t>
      </w:r>
      <w:r w:rsidRPr="00A172DD">
        <w:rPr>
          <w:rFonts w:ascii="Times New Roman" w:eastAsia="Times New Roman" w:hAnsi="Times New Roman" w:cs="Times New Roman"/>
          <w:b/>
          <w:bCs/>
          <w:kern w:val="0"/>
          <w:sz w:val="24"/>
          <w:szCs w:val="24"/>
          <w:lang w:eastAsia="en-IN"/>
          <w14:ligatures w14:val="none"/>
        </w:rPr>
        <w:t>adversarial AI attacks.</w:t>
      </w:r>
    </w:p>
    <w:p w14:paraId="3DDA08A3" w14:textId="77777777" w:rsidR="00A172DD" w:rsidRPr="00A172DD" w:rsidRDefault="00A172DD">
      <w:pPr>
        <w:numPr>
          <w:ilvl w:val="0"/>
          <w:numId w:val="9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Organizations must integrate </w:t>
      </w:r>
      <w:r w:rsidRPr="00A172DD">
        <w:rPr>
          <w:rFonts w:ascii="Times New Roman" w:eastAsia="Times New Roman" w:hAnsi="Times New Roman" w:cs="Times New Roman"/>
          <w:b/>
          <w:bCs/>
          <w:kern w:val="0"/>
          <w:sz w:val="24"/>
          <w:szCs w:val="24"/>
          <w:lang w:eastAsia="en-IN"/>
          <w14:ligatures w14:val="none"/>
        </w:rPr>
        <w:t>AI threat detection models</w:t>
      </w:r>
      <w:r w:rsidRPr="00A172DD">
        <w:rPr>
          <w:rFonts w:ascii="Times New Roman" w:eastAsia="Times New Roman" w:hAnsi="Times New Roman" w:cs="Times New Roman"/>
          <w:kern w:val="0"/>
          <w:sz w:val="24"/>
          <w:szCs w:val="24"/>
          <w:lang w:eastAsia="en-IN"/>
          <w14:ligatures w14:val="none"/>
        </w:rPr>
        <w:t xml:space="preserve"> to protect compliance frameworks.</w:t>
      </w:r>
    </w:p>
    <w:p w14:paraId="708A1D25" w14:textId="77777777" w:rsidR="00A172DD" w:rsidRPr="00A172DD" w:rsidRDefault="00A172DD">
      <w:pPr>
        <w:numPr>
          <w:ilvl w:val="0"/>
          <w:numId w:val="95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Blockchain-enabled compliance tracking provides </w:t>
      </w:r>
      <w:r w:rsidRPr="00A172DD">
        <w:rPr>
          <w:rFonts w:ascii="Times New Roman" w:eastAsia="Times New Roman" w:hAnsi="Times New Roman" w:cs="Times New Roman"/>
          <w:b/>
          <w:bCs/>
          <w:kern w:val="0"/>
          <w:sz w:val="24"/>
          <w:szCs w:val="24"/>
          <w:lang w:eastAsia="en-IN"/>
          <w14:ligatures w14:val="none"/>
        </w:rPr>
        <w:t>tamper-proof audit trails.</w:t>
      </w:r>
    </w:p>
    <w:p w14:paraId="7D8CFCAA"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Tesla’s AI-Based Compliance Risk Model</w:t>
      </w:r>
      <w:r w:rsidRPr="00A172DD">
        <w:rPr>
          <w:rFonts w:ascii="Times New Roman" w:eastAsia="Times New Roman" w:hAnsi="Times New Roman" w:cs="Times New Roman"/>
          <w:kern w:val="0"/>
          <w:sz w:val="24"/>
          <w:szCs w:val="24"/>
          <w:lang w:eastAsia="en-IN"/>
          <w14:ligatures w14:val="none"/>
        </w:rPr>
        <w:t xml:space="preserve"> Tesla faced regulatory scrutiny due to </w:t>
      </w:r>
      <w:r w:rsidRPr="00A172DD">
        <w:rPr>
          <w:rFonts w:ascii="Times New Roman" w:eastAsia="Times New Roman" w:hAnsi="Times New Roman" w:cs="Times New Roman"/>
          <w:b/>
          <w:bCs/>
          <w:kern w:val="0"/>
          <w:sz w:val="24"/>
          <w:szCs w:val="24"/>
          <w:lang w:eastAsia="en-IN"/>
          <w14:ligatures w14:val="none"/>
        </w:rPr>
        <w:t>AI-driven governance issues</w:t>
      </w:r>
      <w:r w:rsidRPr="00A172DD">
        <w:rPr>
          <w:rFonts w:ascii="Times New Roman" w:eastAsia="Times New Roman" w:hAnsi="Times New Roman" w:cs="Times New Roman"/>
          <w:kern w:val="0"/>
          <w:sz w:val="24"/>
          <w:szCs w:val="24"/>
          <w:lang w:eastAsia="en-IN"/>
          <w14:ligatures w14:val="none"/>
        </w:rPr>
        <w:t xml:space="preserve"> but improved compliance </w:t>
      </w:r>
      <w:r w:rsidRPr="00A172DD">
        <w:rPr>
          <w:rFonts w:ascii="Times New Roman" w:eastAsia="Times New Roman" w:hAnsi="Times New Roman" w:cs="Times New Roman"/>
          <w:b/>
          <w:bCs/>
          <w:kern w:val="0"/>
          <w:sz w:val="24"/>
          <w:szCs w:val="24"/>
          <w:lang w:eastAsia="en-IN"/>
          <w14:ligatures w14:val="none"/>
        </w:rPr>
        <w:t>by integrating bias audits and explainable AI.</w:t>
      </w:r>
    </w:p>
    <w:p w14:paraId="24C5F913"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32912A">
          <v:rect id="_x0000_i1534" style="width:0;height:1.5pt" o:hralign="center" o:hrstd="t" o:hr="t" fillcolor="#a0a0a0" stroked="f"/>
        </w:pict>
      </w:r>
    </w:p>
    <w:p w14:paraId="59F1165B"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Future of AI-Driven Compliance</w:t>
      </w:r>
    </w:p>
    <w:p w14:paraId="10F393B4"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Autonomous Compliance Ecosystems</w:t>
      </w:r>
    </w:p>
    <w:p w14:paraId="6B76106B" w14:textId="77777777" w:rsidR="00A172DD" w:rsidRPr="00A172DD" w:rsidRDefault="00A172DD">
      <w:pPr>
        <w:numPr>
          <w:ilvl w:val="0"/>
          <w:numId w:val="9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bots will </w:t>
      </w:r>
      <w:r w:rsidRPr="00A172DD">
        <w:rPr>
          <w:rFonts w:ascii="Times New Roman" w:eastAsia="Times New Roman" w:hAnsi="Times New Roman" w:cs="Times New Roman"/>
          <w:b/>
          <w:bCs/>
          <w:kern w:val="0"/>
          <w:sz w:val="24"/>
          <w:szCs w:val="24"/>
          <w:lang w:eastAsia="en-IN"/>
          <w14:ligatures w14:val="none"/>
        </w:rPr>
        <w:t>self-enforce regulatory policies.</w:t>
      </w:r>
    </w:p>
    <w:p w14:paraId="2B60C345" w14:textId="77777777" w:rsidR="00A172DD" w:rsidRPr="00A172DD" w:rsidRDefault="00A172DD">
      <w:pPr>
        <w:numPr>
          <w:ilvl w:val="0"/>
          <w:numId w:val="9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compliance reporting will </w:t>
      </w:r>
      <w:r w:rsidRPr="00A172DD">
        <w:rPr>
          <w:rFonts w:ascii="Times New Roman" w:eastAsia="Times New Roman" w:hAnsi="Times New Roman" w:cs="Times New Roman"/>
          <w:b/>
          <w:bCs/>
          <w:kern w:val="0"/>
          <w:sz w:val="24"/>
          <w:szCs w:val="24"/>
          <w:lang w:eastAsia="en-IN"/>
          <w14:ligatures w14:val="none"/>
        </w:rPr>
        <w:t>replace manual audit processes.</w:t>
      </w:r>
    </w:p>
    <w:p w14:paraId="3A300535" w14:textId="77777777" w:rsidR="00A172DD" w:rsidRPr="00A172DD" w:rsidRDefault="00A172DD">
      <w:pPr>
        <w:numPr>
          <w:ilvl w:val="0"/>
          <w:numId w:val="95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Predictive AI compliance engines will </w:t>
      </w:r>
      <w:r w:rsidRPr="00A172DD">
        <w:rPr>
          <w:rFonts w:ascii="Times New Roman" w:eastAsia="Times New Roman" w:hAnsi="Times New Roman" w:cs="Times New Roman"/>
          <w:b/>
          <w:bCs/>
          <w:kern w:val="0"/>
          <w:sz w:val="24"/>
          <w:szCs w:val="24"/>
          <w:lang w:eastAsia="en-IN"/>
          <w14:ligatures w14:val="none"/>
        </w:rPr>
        <w:t>foresee and prevent governance failures.</w:t>
      </w:r>
    </w:p>
    <w:p w14:paraId="5F44A59B"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Blockchain for AI-Driven Compliance Transparency</w:t>
      </w:r>
    </w:p>
    <w:p w14:paraId="679225F7" w14:textId="77777777" w:rsidR="00A172DD" w:rsidRPr="00A172DD" w:rsidRDefault="00A172DD">
      <w:pPr>
        <w:numPr>
          <w:ilvl w:val="0"/>
          <w:numId w:val="9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regulatory records will </w:t>
      </w:r>
      <w:r w:rsidRPr="00A172DD">
        <w:rPr>
          <w:rFonts w:ascii="Times New Roman" w:eastAsia="Times New Roman" w:hAnsi="Times New Roman" w:cs="Times New Roman"/>
          <w:b/>
          <w:bCs/>
          <w:kern w:val="0"/>
          <w:sz w:val="24"/>
          <w:szCs w:val="24"/>
          <w:lang w:eastAsia="en-IN"/>
          <w14:ligatures w14:val="none"/>
        </w:rPr>
        <w:t>ensure tamper-proof compliance tracking.</w:t>
      </w:r>
    </w:p>
    <w:p w14:paraId="6CC75BD4" w14:textId="77777777" w:rsidR="00A172DD" w:rsidRPr="00A172DD" w:rsidRDefault="00A172DD">
      <w:pPr>
        <w:numPr>
          <w:ilvl w:val="0"/>
          <w:numId w:val="9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Smart contracts will </w:t>
      </w:r>
      <w:r w:rsidRPr="00A172DD">
        <w:rPr>
          <w:rFonts w:ascii="Times New Roman" w:eastAsia="Times New Roman" w:hAnsi="Times New Roman" w:cs="Times New Roman"/>
          <w:b/>
          <w:bCs/>
          <w:kern w:val="0"/>
          <w:sz w:val="24"/>
          <w:szCs w:val="24"/>
          <w:lang w:eastAsia="en-IN"/>
          <w14:ligatures w14:val="none"/>
        </w:rPr>
        <w:t>automate compliance enforcement and policy verification.</w:t>
      </w:r>
    </w:p>
    <w:p w14:paraId="371AD1D2" w14:textId="77777777" w:rsidR="00A172DD" w:rsidRPr="00A172DD" w:rsidRDefault="00A172DD">
      <w:pPr>
        <w:numPr>
          <w:ilvl w:val="0"/>
          <w:numId w:val="9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Decentralized compliance ecosystems will </w:t>
      </w:r>
      <w:r w:rsidRPr="00A172DD">
        <w:rPr>
          <w:rFonts w:ascii="Times New Roman" w:eastAsia="Times New Roman" w:hAnsi="Times New Roman" w:cs="Times New Roman"/>
          <w:b/>
          <w:bCs/>
          <w:kern w:val="0"/>
          <w:sz w:val="24"/>
          <w:szCs w:val="24"/>
          <w:lang w:eastAsia="en-IN"/>
          <w14:ligatures w14:val="none"/>
        </w:rPr>
        <w:t>reduce regulatory risks in global operations.</w:t>
      </w:r>
    </w:p>
    <w:p w14:paraId="1AF03E3B"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Preparing for Fully AI-Driven Compliance</w:t>
      </w:r>
    </w:p>
    <w:p w14:paraId="0D902837"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6E638418" w14:textId="77777777" w:rsidR="00A172DD" w:rsidRPr="00A172DD" w:rsidRDefault="00A172DD">
      <w:pPr>
        <w:numPr>
          <w:ilvl w:val="0"/>
          <w:numId w:val="9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AI-powered compliance automation tools.</w:t>
      </w:r>
    </w:p>
    <w:p w14:paraId="7ACF7CCF" w14:textId="77777777" w:rsidR="00A172DD" w:rsidRPr="00A172DD" w:rsidRDefault="00A172DD">
      <w:pPr>
        <w:numPr>
          <w:ilvl w:val="0"/>
          <w:numId w:val="9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Implement regulatory AI ethics frameworks</w:t>
      </w:r>
      <w:r w:rsidRPr="00A172DD">
        <w:rPr>
          <w:rFonts w:ascii="Times New Roman" w:eastAsia="Times New Roman" w:hAnsi="Times New Roman" w:cs="Times New Roman"/>
          <w:kern w:val="0"/>
          <w:sz w:val="24"/>
          <w:szCs w:val="24"/>
          <w:lang w:eastAsia="en-IN"/>
          <w14:ligatures w14:val="none"/>
        </w:rPr>
        <w:t xml:space="preserve"> to prevent compliance bias.</w:t>
      </w:r>
    </w:p>
    <w:p w14:paraId="04F40737" w14:textId="77777777" w:rsidR="00A172DD" w:rsidRPr="00A172DD" w:rsidRDefault="00A172DD">
      <w:pPr>
        <w:numPr>
          <w:ilvl w:val="0"/>
          <w:numId w:val="9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Use blockchain-based compliance tracking</w:t>
      </w:r>
      <w:r w:rsidRPr="00A172DD">
        <w:rPr>
          <w:rFonts w:ascii="Times New Roman" w:eastAsia="Times New Roman" w:hAnsi="Times New Roman" w:cs="Times New Roman"/>
          <w:kern w:val="0"/>
          <w:sz w:val="24"/>
          <w:szCs w:val="24"/>
          <w:lang w:eastAsia="en-IN"/>
          <w14:ligatures w14:val="none"/>
        </w:rPr>
        <w:t xml:space="preserve"> for secure and transparent audits.</w:t>
      </w:r>
    </w:p>
    <w:p w14:paraId="20C57FC1"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Google’s AI-Based Compliance Automation Model</w:t>
      </w:r>
      <w:r w:rsidRPr="00A172DD">
        <w:rPr>
          <w:rFonts w:ascii="Times New Roman" w:eastAsia="Times New Roman" w:hAnsi="Times New Roman" w:cs="Times New Roman"/>
          <w:kern w:val="0"/>
          <w:sz w:val="24"/>
          <w:szCs w:val="24"/>
          <w:lang w:eastAsia="en-IN"/>
          <w14:ligatures w14:val="none"/>
        </w:rPr>
        <w:t xml:space="preserve"> Google leveraged </w:t>
      </w:r>
      <w:r w:rsidRPr="00A172DD">
        <w:rPr>
          <w:rFonts w:ascii="Times New Roman" w:eastAsia="Times New Roman" w:hAnsi="Times New Roman" w:cs="Times New Roman"/>
          <w:b/>
          <w:bCs/>
          <w:kern w:val="0"/>
          <w:sz w:val="24"/>
          <w:szCs w:val="24"/>
          <w:lang w:eastAsia="en-IN"/>
          <w14:ligatures w14:val="none"/>
        </w:rPr>
        <w:t>AI-driven regulatory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real-time compliance tracking and governance efficiency.</w:t>
      </w:r>
    </w:p>
    <w:p w14:paraId="53C2E07C"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F7B0E7">
          <v:rect id="_x0000_i1535" style="width:0;height:1.5pt" o:hralign="center" o:hrstd="t" o:hr="t" fillcolor="#a0a0a0" stroked="f"/>
        </w:pict>
      </w:r>
    </w:p>
    <w:p w14:paraId="762AD8EC"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64D0DACE"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GRC automation is rapidly advancing toward </w:t>
      </w:r>
      <w:r w:rsidRPr="00A172DD">
        <w:rPr>
          <w:rFonts w:ascii="Times New Roman" w:eastAsia="Times New Roman" w:hAnsi="Times New Roman" w:cs="Times New Roman"/>
          <w:b/>
          <w:bCs/>
          <w:kern w:val="0"/>
          <w:sz w:val="24"/>
          <w:szCs w:val="24"/>
          <w:lang w:eastAsia="en-IN"/>
          <w14:ligatures w14:val="none"/>
        </w:rPr>
        <w:t>AI-driven compliance models</w:t>
      </w:r>
      <w:r w:rsidRPr="00A172DD">
        <w:rPr>
          <w:rFonts w:ascii="Times New Roman" w:eastAsia="Times New Roman" w:hAnsi="Times New Roman" w:cs="Times New Roman"/>
          <w:kern w:val="0"/>
          <w:sz w:val="24"/>
          <w:szCs w:val="24"/>
          <w:lang w:eastAsia="en-IN"/>
          <w14:ligatures w14:val="none"/>
        </w:rPr>
        <w:t xml:space="preserve">, where machine learning, NLP, and blockchain play a central role in </w:t>
      </w:r>
      <w:r w:rsidRPr="00A172DD">
        <w:rPr>
          <w:rFonts w:ascii="Times New Roman" w:eastAsia="Times New Roman" w:hAnsi="Times New Roman" w:cs="Times New Roman"/>
          <w:b/>
          <w:bCs/>
          <w:kern w:val="0"/>
          <w:sz w:val="24"/>
          <w:szCs w:val="24"/>
          <w:lang w:eastAsia="en-IN"/>
          <w14:ligatures w14:val="none"/>
        </w:rPr>
        <w:t>real-time regulatory enforcement</w:t>
      </w:r>
      <w:r w:rsidRPr="00A172DD">
        <w:rPr>
          <w:rFonts w:ascii="Times New Roman" w:eastAsia="Times New Roman" w:hAnsi="Times New Roman" w:cs="Times New Roman"/>
          <w:kern w:val="0"/>
          <w:sz w:val="24"/>
          <w:szCs w:val="24"/>
          <w:lang w:eastAsia="en-IN"/>
          <w14:ligatures w14:val="none"/>
        </w:rPr>
        <w:t xml:space="preserve">. While </w:t>
      </w:r>
      <w:r w:rsidRPr="00A172DD">
        <w:rPr>
          <w:rFonts w:ascii="Times New Roman" w:eastAsia="Times New Roman" w:hAnsi="Times New Roman" w:cs="Times New Roman"/>
          <w:b/>
          <w:bCs/>
          <w:kern w:val="0"/>
          <w:sz w:val="24"/>
          <w:szCs w:val="24"/>
          <w:lang w:eastAsia="en-IN"/>
          <w14:ligatures w14:val="none"/>
        </w:rPr>
        <w:t>AI-driven compliance reduces costs, improves accuracy, and enhances risk mitigation</w:t>
      </w:r>
      <w:r w:rsidRPr="00A172DD">
        <w:rPr>
          <w:rFonts w:ascii="Times New Roman" w:eastAsia="Times New Roman" w:hAnsi="Times New Roman" w:cs="Times New Roman"/>
          <w:kern w:val="0"/>
          <w:sz w:val="24"/>
          <w:szCs w:val="24"/>
          <w:lang w:eastAsia="en-IN"/>
          <w14:ligatures w14:val="none"/>
        </w:rPr>
        <w:t xml:space="preserve">, organizations must address </w:t>
      </w:r>
      <w:r w:rsidRPr="00A172DD">
        <w:rPr>
          <w:rFonts w:ascii="Times New Roman" w:eastAsia="Times New Roman" w:hAnsi="Times New Roman" w:cs="Times New Roman"/>
          <w:b/>
          <w:bCs/>
          <w:kern w:val="0"/>
          <w:sz w:val="24"/>
          <w:szCs w:val="24"/>
          <w:lang w:eastAsia="en-IN"/>
          <w14:ligatures w14:val="none"/>
        </w:rPr>
        <w:t>ethical concerns, cybersecurity risks, and regulatory transparency.</w:t>
      </w:r>
    </w:p>
    <w:p w14:paraId="3B67017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By integrating </w:t>
      </w:r>
      <w:r w:rsidRPr="00A172DD">
        <w:rPr>
          <w:rFonts w:ascii="Times New Roman" w:eastAsia="Times New Roman" w:hAnsi="Times New Roman" w:cs="Times New Roman"/>
          <w:b/>
          <w:bCs/>
          <w:kern w:val="0"/>
          <w:sz w:val="24"/>
          <w:szCs w:val="24"/>
          <w:lang w:eastAsia="en-IN"/>
          <w14:ligatures w14:val="none"/>
        </w:rPr>
        <w:t>AI-powered compliance monitoring, blockchain-based audit trails, and automated risk intelligence</w:t>
      </w:r>
      <w:r w:rsidRPr="00A172DD">
        <w:rPr>
          <w:rFonts w:ascii="Times New Roman" w:eastAsia="Times New Roman" w:hAnsi="Times New Roman" w:cs="Times New Roman"/>
          <w:kern w:val="0"/>
          <w:sz w:val="24"/>
          <w:szCs w:val="24"/>
          <w:lang w:eastAsia="en-IN"/>
          <w14:ligatures w14:val="none"/>
        </w:rPr>
        <w:t xml:space="preserve">, businesses can build </w:t>
      </w:r>
      <w:r w:rsidRPr="00A172DD">
        <w:rPr>
          <w:rFonts w:ascii="Times New Roman" w:eastAsia="Times New Roman" w:hAnsi="Times New Roman" w:cs="Times New Roman"/>
          <w:b/>
          <w:bCs/>
          <w:kern w:val="0"/>
          <w:sz w:val="24"/>
          <w:szCs w:val="24"/>
          <w:lang w:eastAsia="en-IN"/>
          <w14:ligatures w14:val="none"/>
        </w:rPr>
        <w:t>future-proof governance frameworks that align with global regulatory landscapes.</w:t>
      </w:r>
      <w:r w:rsidRPr="00A172DD">
        <w:rPr>
          <w:rFonts w:ascii="Times New Roman" w:eastAsia="Times New Roman" w:hAnsi="Times New Roman" w:cs="Times New Roman"/>
          <w:kern w:val="0"/>
          <w:sz w:val="24"/>
          <w:szCs w:val="24"/>
          <w:lang w:eastAsia="en-IN"/>
          <w14:ligatures w14:val="none"/>
        </w:rPr>
        <w:t xml:space="preserve"> The future of compliance may not be </w:t>
      </w:r>
      <w:r w:rsidRPr="00A172DD">
        <w:rPr>
          <w:rFonts w:ascii="Times New Roman" w:eastAsia="Times New Roman" w:hAnsi="Times New Roman" w:cs="Times New Roman"/>
          <w:b/>
          <w:bCs/>
          <w:kern w:val="0"/>
          <w:sz w:val="24"/>
          <w:szCs w:val="24"/>
          <w:lang w:eastAsia="en-IN"/>
          <w14:ligatures w14:val="none"/>
        </w:rPr>
        <w:t>fully AI-driven</w:t>
      </w:r>
      <w:r w:rsidRPr="00A172DD">
        <w:rPr>
          <w:rFonts w:ascii="Times New Roman" w:eastAsia="Times New Roman" w:hAnsi="Times New Roman" w:cs="Times New Roman"/>
          <w:kern w:val="0"/>
          <w:sz w:val="24"/>
          <w:szCs w:val="24"/>
          <w:lang w:eastAsia="en-IN"/>
          <w14:ligatures w14:val="none"/>
        </w:rPr>
        <w:t xml:space="preserve"> just yet, but </w:t>
      </w:r>
      <w:r w:rsidRPr="00A172DD">
        <w:rPr>
          <w:rFonts w:ascii="Times New Roman" w:eastAsia="Times New Roman" w:hAnsi="Times New Roman" w:cs="Times New Roman"/>
          <w:b/>
          <w:bCs/>
          <w:kern w:val="0"/>
          <w:sz w:val="24"/>
          <w:szCs w:val="24"/>
          <w:lang w:eastAsia="en-IN"/>
          <w14:ligatures w14:val="none"/>
        </w:rPr>
        <w:t>autonomous compliance ecosystems are on the horizon.</w:t>
      </w:r>
    </w:p>
    <w:p w14:paraId="6ED93ED3"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Final Thoughts on the Future of GRC</w:t>
      </w:r>
    </w:p>
    <w:p w14:paraId="1F4C1220"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Introduction</w:t>
      </w:r>
    </w:p>
    <w:p w14:paraId="446017A3"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Governance, Risk Management, and Compliance (</w:t>
      </w:r>
      <w:r w:rsidRPr="00A172DD">
        <w:rPr>
          <w:rFonts w:ascii="Times New Roman" w:eastAsia="Times New Roman" w:hAnsi="Times New Roman" w:cs="Times New Roman"/>
          <w:b/>
          <w:bCs/>
          <w:kern w:val="0"/>
          <w:sz w:val="24"/>
          <w:szCs w:val="24"/>
          <w:lang w:eastAsia="en-IN"/>
          <w14:ligatures w14:val="none"/>
        </w:rPr>
        <w:t>GRC</w:t>
      </w:r>
      <w:r w:rsidRPr="00A172DD">
        <w:rPr>
          <w:rFonts w:ascii="Times New Roman" w:eastAsia="Times New Roman" w:hAnsi="Times New Roman" w:cs="Times New Roman"/>
          <w:kern w:val="0"/>
          <w:sz w:val="24"/>
          <w:szCs w:val="24"/>
          <w:lang w:eastAsia="en-IN"/>
          <w14:ligatures w14:val="none"/>
        </w:rPr>
        <w:t xml:space="preserve">) has undergone a transformative shift over the past decade, evolving from </w:t>
      </w:r>
      <w:r w:rsidRPr="00A172DD">
        <w:rPr>
          <w:rFonts w:ascii="Times New Roman" w:eastAsia="Times New Roman" w:hAnsi="Times New Roman" w:cs="Times New Roman"/>
          <w:b/>
          <w:bCs/>
          <w:kern w:val="0"/>
          <w:sz w:val="24"/>
          <w:szCs w:val="24"/>
          <w:lang w:eastAsia="en-IN"/>
          <w14:ligatures w14:val="none"/>
        </w:rPr>
        <w:t>manual processes and reactive compliance measures</w:t>
      </w:r>
      <w:r w:rsidRPr="00A172DD">
        <w:rPr>
          <w:rFonts w:ascii="Times New Roman" w:eastAsia="Times New Roman" w:hAnsi="Times New Roman" w:cs="Times New Roman"/>
          <w:kern w:val="0"/>
          <w:sz w:val="24"/>
          <w:szCs w:val="24"/>
          <w:lang w:eastAsia="en-IN"/>
          <w14:ligatures w14:val="none"/>
        </w:rPr>
        <w:t xml:space="preserve"> to </w:t>
      </w:r>
      <w:r w:rsidRPr="00A172DD">
        <w:rPr>
          <w:rFonts w:ascii="Times New Roman" w:eastAsia="Times New Roman" w:hAnsi="Times New Roman" w:cs="Times New Roman"/>
          <w:b/>
          <w:bCs/>
          <w:kern w:val="0"/>
          <w:sz w:val="24"/>
          <w:szCs w:val="24"/>
          <w:lang w:eastAsia="en-IN"/>
          <w14:ligatures w14:val="none"/>
        </w:rPr>
        <w:t>AI-driven automation, predictive risk management, and decentralized governance models.</w:t>
      </w:r>
    </w:p>
    <w:p w14:paraId="3577A307"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w:t>
      </w:r>
      <w:r w:rsidRPr="00A172DD">
        <w:rPr>
          <w:rFonts w:ascii="Times New Roman" w:eastAsia="Times New Roman" w:hAnsi="Times New Roman" w:cs="Times New Roman"/>
          <w:b/>
          <w:bCs/>
          <w:kern w:val="0"/>
          <w:sz w:val="24"/>
          <w:szCs w:val="24"/>
          <w:lang w:eastAsia="en-IN"/>
          <w14:ligatures w14:val="none"/>
        </w:rPr>
        <w:t>emerging threats, regulatory changes, cybersecurity advancements, and ESG compliance mandates</w:t>
      </w:r>
      <w:r w:rsidRPr="00A172DD">
        <w:rPr>
          <w:rFonts w:ascii="Times New Roman" w:eastAsia="Times New Roman" w:hAnsi="Times New Roman" w:cs="Times New Roman"/>
          <w:kern w:val="0"/>
          <w:sz w:val="24"/>
          <w:szCs w:val="24"/>
          <w:lang w:eastAsia="en-IN"/>
          <w14:ligatures w14:val="none"/>
        </w:rPr>
        <w:t xml:space="preserve">, organizations must prepare for a </w:t>
      </w:r>
      <w:r w:rsidRPr="00A172DD">
        <w:rPr>
          <w:rFonts w:ascii="Times New Roman" w:eastAsia="Times New Roman" w:hAnsi="Times New Roman" w:cs="Times New Roman"/>
          <w:b/>
          <w:bCs/>
          <w:kern w:val="0"/>
          <w:sz w:val="24"/>
          <w:szCs w:val="24"/>
          <w:lang w:eastAsia="en-IN"/>
          <w14:ligatures w14:val="none"/>
        </w:rPr>
        <w:t>dynamic, technology-driven future</w:t>
      </w:r>
      <w:r w:rsidRPr="00A172DD">
        <w:rPr>
          <w:rFonts w:ascii="Times New Roman" w:eastAsia="Times New Roman" w:hAnsi="Times New Roman" w:cs="Times New Roman"/>
          <w:kern w:val="0"/>
          <w:sz w:val="24"/>
          <w:szCs w:val="24"/>
          <w:lang w:eastAsia="en-IN"/>
          <w14:ligatures w14:val="none"/>
        </w:rPr>
        <w:t xml:space="preserve"> where GRC is not just a compliance function but a </w:t>
      </w:r>
      <w:r w:rsidRPr="00A172DD">
        <w:rPr>
          <w:rFonts w:ascii="Times New Roman" w:eastAsia="Times New Roman" w:hAnsi="Times New Roman" w:cs="Times New Roman"/>
          <w:b/>
          <w:bCs/>
          <w:kern w:val="0"/>
          <w:sz w:val="24"/>
          <w:szCs w:val="24"/>
          <w:lang w:eastAsia="en-IN"/>
          <w14:ligatures w14:val="none"/>
        </w:rPr>
        <w:t>strategic enabler of business growth and resilience.</w:t>
      </w:r>
    </w:p>
    <w:p w14:paraId="49B62314"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summarizes the </w:t>
      </w:r>
      <w:r w:rsidRPr="00A172DD">
        <w:rPr>
          <w:rFonts w:ascii="Times New Roman" w:eastAsia="Times New Roman" w:hAnsi="Times New Roman" w:cs="Times New Roman"/>
          <w:b/>
          <w:bCs/>
          <w:kern w:val="0"/>
          <w:sz w:val="24"/>
          <w:szCs w:val="24"/>
          <w:lang w:eastAsia="en-IN"/>
          <w14:ligatures w14:val="none"/>
        </w:rPr>
        <w:t>key trends defining the future of GRC</w:t>
      </w:r>
      <w:r w:rsidRPr="00A172DD">
        <w:rPr>
          <w:rFonts w:ascii="Times New Roman" w:eastAsia="Times New Roman" w:hAnsi="Times New Roman" w:cs="Times New Roman"/>
          <w:kern w:val="0"/>
          <w:sz w:val="24"/>
          <w:szCs w:val="24"/>
          <w:lang w:eastAsia="en-IN"/>
          <w14:ligatures w14:val="none"/>
        </w:rPr>
        <w:t xml:space="preserve">, the role of </w:t>
      </w:r>
      <w:r w:rsidRPr="00A172DD">
        <w:rPr>
          <w:rFonts w:ascii="Times New Roman" w:eastAsia="Times New Roman" w:hAnsi="Times New Roman" w:cs="Times New Roman"/>
          <w:b/>
          <w:bCs/>
          <w:kern w:val="0"/>
          <w:sz w:val="24"/>
          <w:szCs w:val="24"/>
          <w:lang w:eastAsia="en-IN"/>
          <w14:ligatures w14:val="none"/>
        </w:rPr>
        <w:t>AI, blockchain, and automation</w:t>
      </w:r>
      <w:r w:rsidRPr="00A172DD">
        <w:rPr>
          <w:rFonts w:ascii="Times New Roman" w:eastAsia="Times New Roman" w:hAnsi="Times New Roman" w:cs="Times New Roman"/>
          <w:kern w:val="0"/>
          <w:sz w:val="24"/>
          <w:szCs w:val="24"/>
          <w:lang w:eastAsia="en-IN"/>
          <w14:ligatures w14:val="none"/>
        </w:rPr>
        <w:t xml:space="preserve">, and the </w:t>
      </w:r>
      <w:r w:rsidRPr="00A172DD">
        <w:rPr>
          <w:rFonts w:ascii="Times New Roman" w:eastAsia="Times New Roman" w:hAnsi="Times New Roman" w:cs="Times New Roman"/>
          <w:b/>
          <w:bCs/>
          <w:kern w:val="0"/>
          <w:sz w:val="24"/>
          <w:szCs w:val="24"/>
          <w:lang w:eastAsia="en-IN"/>
          <w14:ligatures w14:val="none"/>
        </w:rPr>
        <w:t>critical steps organizations must take to stay ahead of governance and compliance challenges.</w:t>
      </w:r>
    </w:p>
    <w:p w14:paraId="6B6C8071"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8ACC43">
          <v:rect id="_x0000_i1536" style="width:0;height:1.5pt" o:hralign="center" o:hrstd="t" o:hr="t" fillcolor="#a0a0a0" stroked="f"/>
        </w:pict>
      </w:r>
    </w:p>
    <w:p w14:paraId="3C886883"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Key Pillars of Next-Generation GRC</w:t>
      </w:r>
    </w:p>
    <w:p w14:paraId="581E2E00"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and Automation as the Foundation of Compliance</w:t>
      </w:r>
    </w:p>
    <w:p w14:paraId="18D7899F" w14:textId="77777777" w:rsidR="00A172DD" w:rsidRPr="00A172DD" w:rsidRDefault="00A172DD">
      <w:pPr>
        <w:numPr>
          <w:ilvl w:val="0"/>
          <w:numId w:val="9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will </w:t>
      </w:r>
      <w:r w:rsidRPr="00A172DD">
        <w:rPr>
          <w:rFonts w:ascii="Times New Roman" w:eastAsia="Times New Roman" w:hAnsi="Times New Roman" w:cs="Times New Roman"/>
          <w:b/>
          <w:bCs/>
          <w:kern w:val="0"/>
          <w:sz w:val="24"/>
          <w:szCs w:val="24"/>
          <w:lang w:eastAsia="en-IN"/>
          <w14:ligatures w14:val="none"/>
        </w:rPr>
        <w:t>replace manual auditing</w:t>
      </w:r>
      <w:r w:rsidRPr="00A172DD">
        <w:rPr>
          <w:rFonts w:ascii="Times New Roman" w:eastAsia="Times New Roman" w:hAnsi="Times New Roman" w:cs="Times New Roman"/>
          <w:kern w:val="0"/>
          <w:sz w:val="24"/>
          <w:szCs w:val="24"/>
          <w:lang w:eastAsia="en-IN"/>
          <w14:ligatures w14:val="none"/>
        </w:rPr>
        <w:t xml:space="preserve"> and enable </w:t>
      </w:r>
      <w:r w:rsidRPr="00A172DD">
        <w:rPr>
          <w:rFonts w:ascii="Times New Roman" w:eastAsia="Times New Roman" w:hAnsi="Times New Roman" w:cs="Times New Roman"/>
          <w:b/>
          <w:bCs/>
          <w:kern w:val="0"/>
          <w:sz w:val="24"/>
          <w:szCs w:val="24"/>
          <w:lang w:eastAsia="en-IN"/>
          <w14:ligatures w14:val="none"/>
        </w:rPr>
        <w:t>real-time regulatory monitoring.</w:t>
      </w:r>
    </w:p>
    <w:p w14:paraId="1FC76783" w14:textId="77777777" w:rsidR="00A172DD" w:rsidRPr="00A172DD" w:rsidRDefault="00A172DD">
      <w:pPr>
        <w:numPr>
          <w:ilvl w:val="0"/>
          <w:numId w:val="9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Machine learning will </w:t>
      </w:r>
      <w:r w:rsidRPr="00A172DD">
        <w:rPr>
          <w:rFonts w:ascii="Times New Roman" w:eastAsia="Times New Roman" w:hAnsi="Times New Roman" w:cs="Times New Roman"/>
          <w:b/>
          <w:bCs/>
          <w:kern w:val="0"/>
          <w:sz w:val="24"/>
          <w:szCs w:val="24"/>
          <w:lang w:eastAsia="en-IN"/>
          <w14:ligatures w14:val="none"/>
        </w:rPr>
        <w:t>predict compliance risks</w:t>
      </w:r>
      <w:r w:rsidRPr="00A172DD">
        <w:rPr>
          <w:rFonts w:ascii="Times New Roman" w:eastAsia="Times New Roman" w:hAnsi="Times New Roman" w:cs="Times New Roman"/>
          <w:kern w:val="0"/>
          <w:sz w:val="24"/>
          <w:szCs w:val="24"/>
          <w:lang w:eastAsia="en-IN"/>
          <w14:ligatures w14:val="none"/>
        </w:rPr>
        <w:t xml:space="preserve"> and enforce policies proactively.</w:t>
      </w:r>
    </w:p>
    <w:p w14:paraId="3FDAE2C2" w14:textId="77777777" w:rsidR="00A172DD" w:rsidRPr="00A172DD" w:rsidRDefault="00A172DD">
      <w:pPr>
        <w:numPr>
          <w:ilvl w:val="0"/>
          <w:numId w:val="9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NLP-based legal intelligence tools will </w:t>
      </w:r>
      <w:r w:rsidRPr="00A172DD">
        <w:rPr>
          <w:rFonts w:ascii="Times New Roman" w:eastAsia="Times New Roman" w:hAnsi="Times New Roman" w:cs="Times New Roman"/>
          <w:b/>
          <w:bCs/>
          <w:kern w:val="0"/>
          <w:sz w:val="24"/>
          <w:szCs w:val="24"/>
          <w:lang w:eastAsia="en-IN"/>
          <w14:ligatures w14:val="none"/>
        </w:rPr>
        <w:t>automatically interpret and update policies</w:t>
      </w:r>
      <w:r w:rsidRPr="00A172DD">
        <w:rPr>
          <w:rFonts w:ascii="Times New Roman" w:eastAsia="Times New Roman" w:hAnsi="Times New Roman" w:cs="Times New Roman"/>
          <w:kern w:val="0"/>
          <w:sz w:val="24"/>
          <w:szCs w:val="24"/>
          <w:lang w:eastAsia="en-IN"/>
          <w14:ligatures w14:val="none"/>
        </w:rPr>
        <w:t xml:space="preserve"> to align with new regulations.</w:t>
      </w:r>
    </w:p>
    <w:p w14:paraId="4B3A01F8"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Cybersecurity and Risk Management Convergence</w:t>
      </w:r>
    </w:p>
    <w:p w14:paraId="0B6A6A9A" w14:textId="77777777" w:rsidR="00A172DD" w:rsidRPr="00A172DD" w:rsidRDefault="00A172DD">
      <w:pPr>
        <w:numPr>
          <w:ilvl w:val="0"/>
          <w:numId w:val="9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Cyber risk governance will be </w:t>
      </w:r>
      <w:r w:rsidRPr="00A172DD">
        <w:rPr>
          <w:rFonts w:ascii="Times New Roman" w:eastAsia="Times New Roman" w:hAnsi="Times New Roman" w:cs="Times New Roman"/>
          <w:b/>
          <w:bCs/>
          <w:kern w:val="0"/>
          <w:sz w:val="24"/>
          <w:szCs w:val="24"/>
          <w:lang w:eastAsia="en-IN"/>
          <w14:ligatures w14:val="none"/>
        </w:rPr>
        <w:t>embedded into GRC frameworks</w:t>
      </w:r>
      <w:r w:rsidRPr="00A172DD">
        <w:rPr>
          <w:rFonts w:ascii="Times New Roman" w:eastAsia="Times New Roman" w:hAnsi="Times New Roman" w:cs="Times New Roman"/>
          <w:kern w:val="0"/>
          <w:sz w:val="24"/>
          <w:szCs w:val="24"/>
          <w:lang w:eastAsia="en-IN"/>
          <w14:ligatures w14:val="none"/>
        </w:rPr>
        <w:t xml:space="preserve"> to combat evolving digital threats.</w:t>
      </w:r>
    </w:p>
    <w:p w14:paraId="0C8851D1" w14:textId="77777777" w:rsidR="00A172DD" w:rsidRPr="00A172DD" w:rsidRDefault="00A172DD">
      <w:pPr>
        <w:numPr>
          <w:ilvl w:val="0"/>
          <w:numId w:val="9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w:t>
      </w:r>
      <w:r w:rsidRPr="00A172DD">
        <w:rPr>
          <w:rFonts w:ascii="Times New Roman" w:eastAsia="Times New Roman" w:hAnsi="Times New Roman" w:cs="Times New Roman"/>
          <w:b/>
          <w:bCs/>
          <w:kern w:val="0"/>
          <w:sz w:val="24"/>
          <w:szCs w:val="24"/>
          <w:lang w:eastAsia="en-IN"/>
          <w14:ligatures w14:val="none"/>
        </w:rPr>
        <w:t>threat intelligence platforms</w:t>
      </w:r>
      <w:r w:rsidRPr="00A172DD">
        <w:rPr>
          <w:rFonts w:ascii="Times New Roman" w:eastAsia="Times New Roman" w:hAnsi="Times New Roman" w:cs="Times New Roman"/>
          <w:kern w:val="0"/>
          <w:sz w:val="24"/>
          <w:szCs w:val="24"/>
          <w:lang w:eastAsia="en-IN"/>
          <w14:ligatures w14:val="none"/>
        </w:rPr>
        <w:t xml:space="preserve"> will detect and mitigate security risks in real time.</w:t>
      </w:r>
    </w:p>
    <w:p w14:paraId="64B7776B" w14:textId="77777777" w:rsidR="00A172DD" w:rsidRPr="00A172DD" w:rsidRDefault="00A172DD">
      <w:pPr>
        <w:numPr>
          <w:ilvl w:val="0"/>
          <w:numId w:val="95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Zero-trust security models will become </w:t>
      </w:r>
      <w:r w:rsidRPr="00A172DD">
        <w:rPr>
          <w:rFonts w:ascii="Times New Roman" w:eastAsia="Times New Roman" w:hAnsi="Times New Roman" w:cs="Times New Roman"/>
          <w:b/>
          <w:bCs/>
          <w:kern w:val="0"/>
          <w:sz w:val="24"/>
          <w:szCs w:val="24"/>
          <w:lang w:eastAsia="en-IN"/>
          <w14:ligatures w14:val="none"/>
        </w:rPr>
        <w:t>mandatory for regulatory compliance.</w:t>
      </w:r>
    </w:p>
    <w:p w14:paraId="6D6D426C"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Integration of ESG into Corporate Governance</w:t>
      </w:r>
    </w:p>
    <w:p w14:paraId="139A216C" w14:textId="77777777" w:rsidR="00A172DD" w:rsidRPr="00A172DD" w:rsidRDefault="00A172DD">
      <w:pPr>
        <w:numPr>
          <w:ilvl w:val="0"/>
          <w:numId w:val="9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ESG compliance will become </w:t>
      </w:r>
      <w:r w:rsidRPr="00A172DD">
        <w:rPr>
          <w:rFonts w:ascii="Times New Roman" w:eastAsia="Times New Roman" w:hAnsi="Times New Roman" w:cs="Times New Roman"/>
          <w:b/>
          <w:bCs/>
          <w:kern w:val="0"/>
          <w:sz w:val="24"/>
          <w:szCs w:val="24"/>
          <w:lang w:eastAsia="en-IN"/>
          <w14:ligatures w14:val="none"/>
        </w:rPr>
        <w:t>a core GRC function</w:t>
      </w:r>
      <w:r w:rsidRPr="00A172DD">
        <w:rPr>
          <w:rFonts w:ascii="Times New Roman" w:eastAsia="Times New Roman" w:hAnsi="Times New Roman" w:cs="Times New Roman"/>
          <w:kern w:val="0"/>
          <w:sz w:val="24"/>
          <w:szCs w:val="24"/>
          <w:lang w:eastAsia="en-IN"/>
          <w14:ligatures w14:val="none"/>
        </w:rPr>
        <w:t xml:space="preserve">, driven by </w:t>
      </w:r>
      <w:r w:rsidRPr="00A172DD">
        <w:rPr>
          <w:rFonts w:ascii="Times New Roman" w:eastAsia="Times New Roman" w:hAnsi="Times New Roman" w:cs="Times New Roman"/>
          <w:b/>
          <w:bCs/>
          <w:kern w:val="0"/>
          <w:sz w:val="24"/>
          <w:szCs w:val="24"/>
          <w:lang w:eastAsia="en-IN"/>
          <w14:ligatures w14:val="none"/>
        </w:rPr>
        <w:t>AI-powered sustainability tracking.</w:t>
      </w:r>
    </w:p>
    <w:p w14:paraId="1B00ED33" w14:textId="77777777" w:rsidR="00A172DD" w:rsidRPr="00A172DD" w:rsidRDefault="00A172DD">
      <w:pPr>
        <w:numPr>
          <w:ilvl w:val="0"/>
          <w:numId w:val="9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ESG reporting will enhance </w:t>
      </w:r>
      <w:r w:rsidRPr="00A172DD">
        <w:rPr>
          <w:rFonts w:ascii="Times New Roman" w:eastAsia="Times New Roman" w:hAnsi="Times New Roman" w:cs="Times New Roman"/>
          <w:b/>
          <w:bCs/>
          <w:kern w:val="0"/>
          <w:sz w:val="24"/>
          <w:szCs w:val="24"/>
          <w:lang w:eastAsia="en-IN"/>
          <w14:ligatures w14:val="none"/>
        </w:rPr>
        <w:t>corporate transparency and investor trust.</w:t>
      </w:r>
    </w:p>
    <w:p w14:paraId="0D988384" w14:textId="77777777" w:rsidR="00A172DD" w:rsidRPr="00A172DD" w:rsidRDefault="00A172DD">
      <w:pPr>
        <w:numPr>
          <w:ilvl w:val="0"/>
          <w:numId w:val="96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AI-driven ethics compliance frameworks will ensure </w:t>
      </w:r>
      <w:r w:rsidRPr="00A172DD">
        <w:rPr>
          <w:rFonts w:ascii="Times New Roman" w:eastAsia="Times New Roman" w:hAnsi="Times New Roman" w:cs="Times New Roman"/>
          <w:b/>
          <w:bCs/>
          <w:kern w:val="0"/>
          <w:sz w:val="24"/>
          <w:szCs w:val="24"/>
          <w:lang w:eastAsia="en-IN"/>
          <w14:ligatures w14:val="none"/>
        </w:rPr>
        <w:t>fair business practices and diversity governance.</w:t>
      </w:r>
    </w:p>
    <w:p w14:paraId="2EFA0518"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BlackRock’s ESG-Driven Risk and Governance Model</w:t>
      </w:r>
      <w:r w:rsidRPr="00A172DD">
        <w:rPr>
          <w:rFonts w:ascii="Times New Roman" w:eastAsia="Times New Roman" w:hAnsi="Times New Roman" w:cs="Times New Roman"/>
          <w:kern w:val="0"/>
          <w:sz w:val="24"/>
          <w:szCs w:val="24"/>
          <w:lang w:eastAsia="en-IN"/>
          <w14:ligatures w14:val="none"/>
        </w:rPr>
        <w:t xml:space="preserve"> BlackRock implemented </w:t>
      </w:r>
      <w:r w:rsidRPr="00A172DD">
        <w:rPr>
          <w:rFonts w:ascii="Times New Roman" w:eastAsia="Times New Roman" w:hAnsi="Times New Roman" w:cs="Times New Roman"/>
          <w:b/>
          <w:bCs/>
          <w:kern w:val="0"/>
          <w:sz w:val="24"/>
          <w:szCs w:val="24"/>
          <w:lang w:eastAsia="en-IN"/>
          <w14:ligatures w14:val="none"/>
        </w:rPr>
        <w:t>AI-powered ESG compliance automation</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sustainability reporting accuracy and regulatory transparency.</w:t>
      </w:r>
    </w:p>
    <w:p w14:paraId="48A22EA7"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CAEE0B">
          <v:rect id="_x0000_i1537" style="width:0;height:1.5pt" o:hralign="center" o:hrstd="t" o:hr="t" fillcolor="#a0a0a0" stroked="f"/>
        </w:pict>
      </w:r>
    </w:p>
    <w:p w14:paraId="10E49AB5"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The Role of Blockchain in Future GRC Models</w:t>
      </w:r>
    </w:p>
    <w:p w14:paraId="2D0FC3A8"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Smart Contracts for Automated Compliance</w:t>
      </w:r>
    </w:p>
    <w:p w14:paraId="50D1DCD2" w14:textId="77777777" w:rsidR="00A172DD" w:rsidRPr="00A172DD" w:rsidRDefault="00A172DD">
      <w:pPr>
        <w:numPr>
          <w:ilvl w:val="0"/>
          <w:numId w:val="9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smart contracts will </w:t>
      </w:r>
      <w:r w:rsidRPr="00A172DD">
        <w:rPr>
          <w:rFonts w:ascii="Times New Roman" w:eastAsia="Times New Roman" w:hAnsi="Times New Roman" w:cs="Times New Roman"/>
          <w:b/>
          <w:bCs/>
          <w:kern w:val="0"/>
          <w:sz w:val="24"/>
          <w:szCs w:val="24"/>
          <w:lang w:eastAsia="en-IN"/>
          <w14:ligatures w14:val="none"/>
        </w:rPr>
        <w:t>self-execute compliance rules</w:t>
      </w:r>
      <w:r w:rsidRPr="00A172DD">
        <w:rPr>
          <w:rFonts w:ascii="Times New Roman" w:eastAsia="Times New Roman" w:hAnsi="Times New Roman" w:cs="Times New Roman"/>
          <w:kern w:val="0"/>
          <w:sz w:val="24"/>
          <w:szCs w:val="24"/>
          <w:lang w:eastAsia="en-IN"/>
          <w14:ligatures w14:val="none"/>
        </w:rPr>
        <w:t xml:space="preserve"> in financial transactions.</w:t>
      </w:r>
    </w:p>
    <w:p w14:paraId="1E11477F" w14:textId="77777777" w:rsidR="00A172DD" w:rsidRPr="00A172DD" w:rsidRDefault="00A172DD">
      <w:pPr>
        <w:numPr>
          <w:ilvl w:val="0"/>
          <w:numId w:val="9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Decentralized compliance tracking will </w:t>
      </w:r>
      <w:r w:rsidRPr="00A172DD">
        <w:rPr>
          <w:rFonts w:ascii="Times New Roman" w:eastAsia="Times New Roman" w:hAnsi="Times New Roman" w:cs="Times New Roman"/>
          <w:b/>
          <w:bCs/>
          <w:kern w:val="0"/>
          <w:sz w:val="24"/>
          <w:szCs w:val="24"/>
          <w:lang w:eastAsia="en-IN"/>
          <w14:ligatures w14:val="none"/>
        </w:rPr>
        <w:t>eliminate regulatory reporting delays.</w:t>
      </w:r>
    </w:p>
    <w:p w14:paraId="17F0997F" w14:textId="77777777" w:rsidR="00A172DD" w:rsidRPr="00A172DD" w:rsidRDefault="00A172DD">
      <w:pPr>
        <w:numPr>
          <w:ilvl w:val="0"/>
          <w:numId w:val="96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Immutable blockchain audit trails will </w:t>
      </w:r>
      <w:r w:rsidRPr="00A172DD">
        <w:rPr>
          <w:rFonts w:ascii="Times New Roman" w:eastAsia="Times New Roman" w:hAnsi="Times New Roman" w:cs="Times New Roman"/>
          <w:b/>
          <w:bCs/>
          <w:kern w:val="0"/>
          <w:sz w:val="24"/>
          <w:szCs w:val="24"/>
          <w:lang w:eastAsia="en-IN"/>
          <w14:ligatures w14:val="none"/>
        </w:rPr>
        <w:t>ensure tamper-proof compliance documentation.</w:t>
      </w:r>
    </w:p>
    <w:p w14:paraId="043D661F"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Decentralized Identity Management for Regulatory Compliance</w:t>
      </w:r>
    </w:p>
    <w:p w14:paraId="42836397" w14:textId="77777777" w:rsidR="00A172DD" w:rsidRPr="00A172DD" w:rsidRDefault="00A172DD">
      <w:pPr>
        <w:numPr>
          <w:ilvl w:val="0"/>
          <w:numId w:val="9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identity verification will </w:t>
      </w:r>
      <w:r w:rsidRPr="00A172DD">
        <w:rPr>
          <w:rFonts w:ascii="Times New Roman" w:eastAsia="Times New Roman" w:hAnsi="Times New Roman" w:cs="Times New Roman"/>
          <w:b/>
          <w:bCs/>
          <w:kern w:val="0"/>
          <w:sz w:val="24"/>
          <w:szCs w:val="24"/>
          <w:lang w:eastAsia="en-IN"/>
          <w14:ligatures w14:val="none"/>
        </w:rPr>
        <w:t>enhance security and privacy compliance.</w:t>
      </w:r>
    </w:p>
    <w:p w14:paraId="459077C3" w14:textId="77777777" w:rsidR="00A172DD" w:rsidRPr="00A172DD" w:rsidRDefault="00A172DD">
      <w:pPr>
        <w:numPr>
          <w:ilvl w:val="0"/>
          <w:numId w:val="9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fraud detection models will prevent </w:t>
      </w:r>
      <w:r w:rsidRPr="00A172DD">
        <w:rPr>
          <w:rFonts w:ascii="Times New Roman" w:eastAsia="Times New Roman" w:hAnsi="Times New Roman" w:cs="Times New Roman"/>
          <w:b/>
          <w:bCs/>
          <w:kern w:val="0"/>
          <w:sz w:val="24"/>
          <w:szCs w:val="24"/>
          <w:lang w:eastAsia="en-IN"/>
          <w14:ligatures w14:val="none"/>
        </w:rPr>
        <w:t>identity theft and regulatory breaches.</w:t>
      </w:r>
    </w:p>
    <w:p w14:paraId="524F60DC" w14:textId="77777777" w:rsidR="00A172DD" w:rsidRPr="00A172DD" w:rsidRDefault="00A172DD">
      <w:pPr>
        <w:numPr>
          <w:ilvl w:val="0"/>
          <w:numId w:val="96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Global compliance ecosystems will be built on </w:t>
      </w:r>
      <w:r w:rsidRPr="00A172DD">
        <w:rPr>
          <w:rFonts w:ascii="Times New Roman" w:eastAsia="Times New Roman" w:hAnsi="Times New Roman" w:cs="Times New Roman"/>
          <w:b/>
          <w:bCs/>
          <w:kern w:val="0"/>
          <w:sz w:val="24"/>
          <w:szCs w:val="24"/>
          <w:lang w:eastAsia="en-IN"/>
          <w14:ligatures w14:val="none"/>
        </w:rPr>
        <w:t>decentralized, AI-driven governance frameworks.</w:t>
      </w:r>
    </w:p>
    <w:p w14:paraId="4A43BCC6"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IBM’s Blockchain-Based Compliance Tracking</w:t>
      </w:r>
      <w:r w:rsidRPr="00A172DD">
        <w:rPr>
          <w:rFonts w:ascii="Times New Roman" w:eastAsia="Times New Roman" w:hAnsi="Times New Roman" w:cs="Times New Roman"/>
          <w:kern w:val="0"/>
          <w:sz w:val="24"/>
          <w:szCs w:val="24"/>
          <w:lang w:eastAsia="en-IN"/>
          <w14:ligatures w14:val="none"/>
        </w:rPr>
        <w:t xml:space="preserve"> IBM integrated </w:t>
      </w:r>
      <w:r w:rsidRPr="00A172DD">
        <w:rPr>
          <w:rFonts w:ascii="Times New Roman" w:eastAsia="Times New Roman" w:hAnsi="Times New Roman" w:cs="Times New Roman"/>
          <w:b/>
          <w:bCs/>
          <w:kern w:val="0"/>
          <w:sz w:val="24"/>
          <w:szCs w:val="24"/>
          <w:lang w:eastAsia="en-IN"/>
          <w14:ligatures w14:val="none"/>
        </w:rPr>
        <w:t>blockchain-led compliance monitoring</w:t>
      </w:r>
      <w:r w:rsidRPr="00A172DD">
        <w:rPr>
          <w:rFonts w:ascii="Times New Roman" w:eastAsia="Times New Roman" w:hAnsi="Times New Roman" w:cs="Times New Roman"/>
          <w:kern w:val="0"/>
          <w:sz w:val="24"/>
          <w:szCs w:val="24"/>
          <w:lang w:eastAsia="en-IN"/>
          <w14:ligatures w14:val="none"/>
        </w:rPr>
        <w:t xml:space="preserve">, reducing </w:t>
      </w:r>
      <w:r w:rsidRPr="00A172DD">
        <w:rPr>
          <w:rFonts w:ascii="Times New Roman" w:eastAsia="Times New Roman" w:hAnsi="Times New Roman" w:cs="Times New Roman"/>
          <w:b/>
          <w:bCs/>
          <w:kern w:val="0"/>
          <w:sz w:val="24"/>
          <w:szCs w:val="24"/>
          <w:lang w:eastAsia="en-IN"/>
          <w14:ligatures w14:val="none"/>
        </w:rPr>
        <w:t>financial fraud and regulatory non-compliance risks.</w:t>
      </w:r>
    </w:p>
    <w:p w14:paraId="23ADE481"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1B15AD">
          <v:rect id="_x0000_i1538" style="width:0;height:1.5pt" o:hralign="center" o:hrstd="t" o:hr="t" fillcolor="#a0a0a0" stroked="f"/>
        </w:pict>
      </w:r>
    </w:p>
    <w:p w14:paraId="6123E3E8"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Challenges and Considerations for Future GRC</w:t>
      </w:r>
    </w:p>
    <w:p w14:paraId="38EB1A37"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AI Governance and Ethical Compliance Risks</w:t>
      </w:r>
    </w:p>
    <w:p w14:paraId="2E598F24" w14:textId="77777777" w:rsidR="00A172DD" w:rsidRPr="00A172DD" w:rsidRDefault="00A172DD">
      <w:pPr>
        <w:numPr>
          <w:ilvl w:val="0"/>
          <w:numId w:val="9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Organizations must develop </w:t>
      </w:r>
      <w:r w:rsidRPr="00A172DD">
        <w:rPr>
          <w:rFonts w:ascii="Times New Roman" w:eastAsia="Times New Roman" w:hAnsi="Times New Roman" w:cs="Times New Roman"/>
          <w:b/>
          <w:bCs/>
          <w:kern w:val="0"/>
          <w:sz w:val="24"/>
          <w:szCs w:val="24"/>
          <w:lang w:eastAsia="en-IN"/>
          <w14:ligatures w14:val="none"/>
        </w:rPr>
        <w:t>AI governance frameworks</w:t>
      </w:r>
      <w:r w:rsidRPr="00A172DD">
        <w:rPr>
          <w:rFonts w:ascii="Times New Roman" w:eastAsia="Times New Roman" w:hAnsi="Times New Roman" w:cs="Times New Roman"/>
          <w:kern w:val="0"/>
          <w:sz w:val="24"/>
          <w:szCs w:val="24"/>
          <w:lang w:eastAsia="en-IN"/>
          <w14:ligatures w14:val="none"/>
        </w:rPr>
        <w:t xml:space="preserve"> to prevent bias and regulatory violations.</w:t>
      </w:r>
    </w:p>
    <w:p w14:paraId="3CD525C7" w14:textId="77777777" w:rsidR="00A172DD" w:rsidRPr="00A172DD" w:rsidRDefault="00A172DD">
      <w:pPr>
        <w:numPr>
          <w:ilvl w:val="0"/>
          <w:numId w:val="9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Explainable AI (XAI) models will be required to ensure </w:t>
      </w:r>
      <w:r w:rsidRPr="00A172DD">
        <w:rPr>
          <w:rFonts w:ascii="Times New Roman" w:eastAsia="Times New Roman" w:hAnsi="Times New Roman" w:cs="Times New Roman"/>
          <w:b/>
          <w:bCs/>
          <w:kern w:val="0"/>
          <w:sz w:val="24"/>
          <w:szCs w:val="24"/>
          <w:lang w:eastAsia="en-IN"/>
          <w14:ligatures w14:val="none"/>
        </w:rPr>
        <w:t>ethical and transparent compliance decision-making.</w:t>
      </w:r>
    </w:p>
    <w:p w14:paraId="58172AFE" w14:textId="77777777" w:rsidR="00A172DD" w:rsidRPr="00A172DD" w:rsidRDefault="00A172DD">
      <w:pPr>
        <w:numPr>
          <w:ilvl w:val="0"/>
          <w:numId w:val="96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automation must be </w:t>
      </w:r>
      <w:r w:rsidRPr="00A172DD">
        <w:rPr>
          <w:rFonts w:ascii="Times New Roman" w:eastAsia="Times New Roman" w:hAnsi="Times New Roman" w:cs="Times New Roman"/>
          <w:b/>
          <w:bCs/>
          <w:kern w:val="0"/>
          <w:sz w:val="24"/>
          <w:szCs w:val="24"/>
          <w:lang w:eastAsia="en-IN"/>
          <w14:ligatures w14:val="none"/>
        </w:rPr>
        <w:t>continuously monitored</w:t>
      </w:r>
      <w:r w:rsidRPr="00A172DD">
        <w:rPr>
          <w:rFonts w:ascii="Times New Roman" w:eastAsia="Times New Roman" w:hAnsi="Times New Roman" w:cs="Times New Roman"/>
          <w:kern w:val="0"/>
          <w:sz w:val="24"/>
          <w:szCs w:val="24"/>
          <w:lang w:eastAsia="en-IN"/>
          <w14:ligatures w14:val="none"/>
        </w:rPr>
        <w:t xml:space="preserve"> to prevent algorithmic compliance failures.</w:t>
      </w:r>
    </w:p>
    <w:p w14:paraId="0BD93B1A"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Risk of Cybersecurity Attacks on Automated GRC Systems</w:t>
      </w:r>
    </w:p>
    <w:p w14:paraId="27BD0C58" w14:textId="77777777" w:rsidR="00A172DD" w:rsidRPr="00A172DD" w:rsidRDefault="00A172DD">
      <w:pPr>
        <w:numPr>
          <w:ilvl w:val="0"/>
          <w:numId w:val="9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platforms must be </w:t>
      </w:r>
      <w:r w:rsidRPr="00A172DD">
        <w:rPr>
          <w:rFonts w:ascii="Times New Roman" w:eastAsia="Times New Roman" w:hAnsi="Times New Roman" w:cs="Times New Roman"/>
          <w:b/>
          <w:bCs/>
          <w:kern w:val="0"/>
          <w:sz w:val="24"/>
          <w:szCs w:val="24"/>
          <w:lang w:eastAsia="en-IN"/>
          <w14:ligatures w14:val="none"/>
        </w:rPr>
        <w:t>secured against adversarial AI attacks.</w:t>
      </w:r>
    </w:p>
    <w:p w14:paraId="1A8F52C7" w14:textId="77777777" w:rsidR="00A172DD" w:rsidRPr="00A172DD" w:rsidRDefault="00A172DD">
      <w:pPr>
        <w:numPr>
          <w:ilvl w:val="0"/>
          <w:numId w:val="9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Quantum-resistant encryption will be required to </w:t>
      </w:r>
      <w:r w:rsidRPr="00A172DD">
        <w:rPr>
          <w:rFonts w:ascii="Times New Roman" w:eastAsia="Times New Roman" w:hAnsi="Times New Roman" w:cs="Times New Roman"/>
          <w:b/>
          <w:bCs/>
          <w:kern w:val="0"/>
          <w:sz w:val="24"/>
          <w:szCs w:val="24"/>
          <w:lang w:eastAsia="en-IN"/>
          <w14:ligatures w14:val="none"/>
        </w:rPr>
        <w:t>protect blockchain-based compliance records.</w:t>
      </w:r>
    </w:p>
    <w:p w14:paraId="076768B9" w14:textId="77777777" w:rsidR="00A172DD" w:rsidRPr="00A172DD" w:rsidRDefault="00A172DD">
      <w:pPr>
        <w:numPr>
          <w:ilvl w:val="0"/>
          <w:numId w:val="96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threat detection will be used to </w:t>
      </w:r>
      <w:r w:rsidRPr="00A172DD">
        <w:rPr>
          <w:rFonts w:ascii="Times New Roman" w:eastAsia="Times New Roman" w:hAnsi="Times New Roman" w:cs="Times New Roman"/>
          <w:b/>
          <w:bCs/>
          <w:kern w:val="0"/>
          <w:sz w:val="24"/>
          <w:szCs w:val="24"/>
          <w:lang w:eastAsia="en-IN"/>
          <w14:ligatures w14:val="none"/>
        </w:rPr>
        <w:t>monitor regulatory compliance ecosystems.</w:t>
      </w:r>
    </w:p>
    <w:p w14:paraId="25293F2D"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Tesla’s AI-Powered GRC Risk Model</w:t>
      </w:r>
      <w:r w:rsidRPr="00A172DD">
        <w:rPr>
          <w:rFonts w:ascii="Times New Roman" w:eastAsia="Times New Roman" w:hAnsi="Times New Roman" w:cs="Times New Roman"/>
          <w:kern w:val="0"/>
          <w:sz w:val="24"/>
          <w:szCs w:val="24"/>
          <w:lang w:eastAsia="en-IN"/>
          <w14:ligatures w14:val="none"/>
        </w:rPr>
        <w:t xml:space="preserve"> Tesla leveraged </w:t>
      </w:r>
      <w:r w:rsidRPr="00A172DD">
        <w:rPr>
          <w:rFonts w:ascii="Times New Roman" w:eastAsia="Times New Roman" w:hAnsi="Times New Roman" w:cs="Times New Roman"/>
          <w:b/>
          <w:bCs/>
          <w:kern w:val="0"/>
          <w:sz w:val="24"/>
          <w:szCs w:val="24"/>
          <w:lang w:eastAsia="en-IN"/>
          <w14:ligatures w14:val="none"/>
        </w:rPr>
        <w:t>machine learning-driven risk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compliance automation and regulatory resilience.</w:t>
      </w:r>
    </w:p>
    <w:p w14:paraId="3A695D24"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1B8D73">
          <v:rect id="_x0000_i1539" style="width:0;height:1.5pt" o:hralign="center" o:hrstd="t" o:hr="t" fillcolor="#a0a0a0" stroked="f"/>
        </w:pict>
      </w:r>
    </w:p>
    <w:p w14:paraId="772705F7"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Preparing for a Future-Proof GRC Strategy</w:t>
      </w:r>
    </w:p>
    <w:p w14:paraId="2F1CD768"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Steps to Building an Adaptive GRC Framework</w:t>
      </w:r>
    </w:p>
    <w:p w14:paraId="0080823C"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5D10D5EB" w14:textId="77777777" w:rsidR="00A172DD" w:rsidRPr="00A172DD" w:rsidRDefault="00A172DD">
      <w:pPr>
        <w:numPr>
          <w:ilvl w:val="0"/>
          <w:numId w:val="9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AI-powered compliance automation tools</w:t>
      </w:r>
      <w:r w:rsidRPr="00A172DD">
        <w:rPr>
          <w:rFonts w:ascii="Times New Roman" w:eastAsia="Times New Roman" w:hAnsi="Times New Roman" w:cs="Times New Roman"/>
          <w:kern w:val="0"/>
          <w:sz w:val="24"/>
          <w:szCs w:val="24"/>
          <w:lang w:eastAsia="en-IN"/>
          <w14:ligatures w14:val="none"/>
        </w:rPr>
        <w:t xml:space="preserve"> to enhance regulatory adherence.</w:t>
      </w:r>
    </w:p>
    <w:p w14:paraId="69EB72F5" w14:textId="77777777" w:rsidR="00A172DD" w:rsidRPr="00A172DD" w:rsidRDefault="00A172DD">
      <w:pPr>
        <w:numPr>
          <w:ilvl w:val="0"/>
          <w:numId w:val="9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Integrate blockchain-based risk tracking</w:t>
      </w:r>
      <w:r w:rsidRPr="00A172DD">
        <w:rPr>
          <w:rFonts w:ascii="Times New Roman" w:eastAsia="Times New Roman" w:hAnsi="Times New Roman" w:cs="Times New Roman"/>
          <w:kern w:val="0"/>
          <w:sz w:val="24"/>
          <w:szCs w:val="24"/>
          <w:lang w:eastAsia="en-IN"/>
          <w14:ligatures w14:val="none"/>
        </w:rPr>
        <w:t xml:space="preserve"> to ensure governance transparency.</w:t>
      </w:r>
    </w:p>
    <w:p w14:paraId="08A61D77" w14:textId="77777777" w:rsidR="00A172DD" w:rsidRPr="00A172DD" w:rsidRDefault="00A172DD">
      <w:pPr>
        <w:numPr>
          <w:ilvl w:val="0"/>
          <w:numId w:val="96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Leverage real-time risk intelligence dashboards</w:t>
      </w:r>
      <w:r w:rsidRPr="00A172DD">
        <w:rPr>
          <w:rFonts w:ascii="Times New Roman" w:eastAsia="Times New Roman" w:hAnsi="Times New Roman" w:cs="Times New Roman"/>
          <w:kern w:val="0"/>
          <w:sz w:val="24"/>
          <w:szCs w:val="24"/>
          <w:lang w:eastAsia="en-IN"/>
          <w14:ligatures w14:val="none"/>
        </w:rPr>
        <w:t xml:space="preserve"> for proactive compliance monitoring.</w:t>
      </w:r>
    </w:p>
    <w:p w14:paraId="67C50664" w14:textId="77777777" w:rsidR="00A172DD" w:rsidRPr="00A172DD" w:rsidRDefault="00A172DD" w:rsidP="00A172D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t>The Shift Towards Fully AI-Driven Compliance Models</w:t>
      </w:r>
    </w:p>
    <w:p w14:paraId="0C9311F5" w14:textId="77777777" w:rsidR="00A172DD" w:rsidRPr="00A172DD" w:rsidRDefault="00A172DD">
      <w:pPr>
        <w:numPr>
          <w:ilvl w:val="0"/>
          <w:numId w:val="9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Autonomous compliance ecosystems will </w:t>
      </w:r>
      <w:r w:rsidRPr="00A172DD">
        <w:rPr>
          <w:rFonts w:ascii="Times New Roman" w:eastAsia="Times New Roman" w:hAnsi="Times New Roman" w:cs="Times New Roman"/>
          <w:b/>
          <w:bCs/>
          <w:kern w:val="0"/>
          <w:sz w:val="24"/>
          <w:szCs w:val="24"/>
          <w:lang w:eastAsia="en-IN"/>
          <w14:ligatures w14:val="none"/>
        </w:rPr>
        <w:t>replace traditional regulatory monitoring.</w:t>
      </w:r>
    </w:p>
    <w:p w14:paraId="01249F80" w14:textId="77777777" w:rsidR="00A172DD" w:rsidRPr="00A172DD" w:rsidRDefault="00A172DD">
      <w:pPr>
        <w:numPr>
          <w:ilvl w:val="0"/>
          <w:numId w:val="9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risk prediction models will </w:t>
      </w:r>
      <w:r w:rsidRPr="00A172DD">
        <w:rPr>
          <w:rFonts w:ascii="Times New Roman" w:eastAsia="Times New Roman" w:hAnsi="Times New Roman" w:cs="Times New Roman"/>
          <w:b/>
          <w:bCs/>
          <w:kern w:val="0"/>
          <w:sz w:val="24"/>
          <w:szCs w:val="24"/>
          <w:lang w:eastAsia="en-IN"/>
          <w14:ligatures w14:val="none"/>
        </w:rPr>
        <w:t>foresee compliance failures before they occur.</w:t>
      </w:r>
    </w:p>
    <w:p w14:paraId="7507AD84" w14:textId="77777777" w:rsidR="00A172DD" w:rsidRPr="00A172DD" w:rsidRDefault="00A172DD">
      <w:pPr>
        <w:numPr>
          <w:ilvl w:val="0"/>
          <w:numId w:val="96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 and AI convergence will </w:t>
      </w:r>
      <w:r w:rsidRPr="00A172DD">
        <w:rPr>
          <w:rFonts w:ascii="Times New Roman" w:eastAsia="Times New Roman" w:hAnsi="Times New Roman" w:cs="Times New Roman"/>
          <w:b/>
          <w:bCs/>
          <w:kern w:val="0"/>
          <w:sz w:val="24"/>
          <w:szCs w:val="24"/>
          <w:lang w:eastAsia="en-IN"/>
          <w14:ligatures w14:val="none"/>
        </w:rPr>
        <w:t>establish decentralized compliance verification networks.</w:t>
      </w:r>
    </w:p>
    <w:p w14:paraId="42988DC0"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Google’s AI-Based Regulatory Intelligence System</w:t>
      </w:r>
      <w:r w:rsidRPr="00A172DD">
        <w:rPr>
          <w:rFonts w:ascii="Times New Roman" w:eastAsia="Times New Roman" w:hAnsi="Times New Roman" w:cs="Times New Roman"/>
          <w:kern w:val="0"/>
          <w:sz w:val="24"/>
          <w:szCs w:val="24"/>
          <w:lang w:eastAsia="en-IN"/>
          <w14:ligatures w14:val="none"/>
        </w:rPr>
        <w:t xml:space="preserve"> Google deployed </w:t>
      </w:r>
      <w:r w:rsidRPr="00A172DD">
        <w:rPr>
          <w:rFonts w:ascii="Times New Roman" w:eastAsia="Times New Roman" w:hAnsi="Times New Roman" w:cs="Times New Roman"/>
          <w:b/>
          <w:bCs/>
          <w:kern w:val="0"/>
          <w:sz w:val="24"/>
          <w:szCs w:val="24"/>
          <w:lang w:eastAsia="en-IN"/>
          <w14:ligatures w14:val="none"/>
        </w:rPr>
        <w:t>predictive compliance analytics</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regulatory adherence and governance decision-making.</w:t>
      </w:r>
    </w:p>
    <w:p w14:paraId="7182DA3C" w14:textId="77777777" w:rsidR="00A172DD" w:rsidRPr="00A172DD" w:rsidRDefault="00000000" w:rsidP="00A172DD">
      <w:pPr>
        <w:spacing w:after="0"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0E5B82">
          <v:rect id="_x0000_i1540" style="width:0;height:1.5pt" o:hralign="center" o:hrstd="t" o:hr="t" fillcolor="#a0a0a0" stroked="f"/>
        </w:pict>
      </w:r>
    </w:p>
    <w:p w14:paraId="43FB27AF" w14:textId="77777777" w:rsidR="00A172DD" w:rsidRPr="00A172DD" w:rsidRDefault="00A172DD" w:rsidP="00A172DD">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t>Conclusion</w:t>
      </w:r>
    </w:p>
    <w:p w14:paraId="152E3008"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The future of GRC will be defined by </w:t>
      </w:r>
      <w:r w:rsidRPr="00A172DD">
        <w:rPr>
          <w:rFonts w:ascii="Times New Roman" w:eastAsia="Times New Roman" w:hAnsi="Times New Roman" w:cs="Times New Roman"/>
          <w:b/>
          <w:bCs/>
          <w:kern w:val="0"/>
          <w:sz w:val="24"/>
          <w:szCs w:val="24"/>
          <w:lang w:eastAsia="en-IN"/>
          <w14:ligatures w14:val="none"/>
        </w:rPr>
        <w:t>automation, AI, predictive analytics, and decentralized governance models</w:t>
      </w:r>
      <w:r w:rsidRPr="00A172DD">
        <w:rPr>
          <w:rFonts w:ascii="Times New Roman" w:eastAsia="Times New Roman" w:hAnsi="Times New Roman" w:cs="Times New Roman"/>
          <w:kern w:val="0"/>
          <w:sz w:val="24"/>
          <w:szCs w:val="24"/>
          <w:lang w:eastAsia="en-IN"/>
          <w14:ligatures w14:val="none"/>
        </w:rPr>
        <w:t xml:space="preserve">. Organizations must embrace </w:t>
      </w:r>
      <w:r w:rsidRPr="00A172DD">
        <w:rPr>
          <w:rFonts w:ascii="Times New Roman" w:eastAsia="Times New Roman" w:hAnsi="Times New Roman" w:cs="Times New Roman"/>
          <w:b/>
          <w:bCs/>
          <w:kern w:val="0"/>
          <w:sz w:val="24"/>
          <w:szCs w:val="24"/>
          <w:lang w:eastAsia="en-IN"/>
          <w14:ligatures w14:val="none"/>
        </w:rPr>
        <w:t>next-generation compliance automation, AI-driven risk intelligence, and blockchain-based regulatory tracking</w:t>
      </w:r>
      <w:r w:rsidRPr="00A172DD">
        <w:rPr>
          <w:rFonts w:ascii="Times New Roman" w:eastAsia="Times New Roman" w:hAnsi="Times New Roman" w:cs="Times New Roman"/>
          <w:kern w:val="0"/>
          <w:sz w:val="24"/>
          <w:szCs w:val="24"/>
          <w:lang w:eastAsia="en-IN"/>
          <w14:ligatures w14:val="none"/>
        </w:rPr>
        <w:t xml:space="preserve"> to stay ahead of evolving threats and compliance challenges.</w:t>
      </w:r>
    </w:p>
    <w:p w14:paraId="27F55303" w14:textId="77777777" w:rsidR="00A172DD" w:rsidRPr="00A172DD" w:rsidRDefault="00A172DD" w:rsidP="00A172D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By integrating </w:t>
      </w:r>
      <w:r w:rsidRPr="00A172DD">
        <w:rPr>
          <w:rFonts w:ascii="Times New Roman" w:eastAsia="Times New Roman" w:hAnsi="Times New Roman" w:cs="Times New Roman"/>
          <w:b/>
          <w:bCs/>
          <w:kern w:val="0"/>
          <w:sz w:val="24"/>
          <w:szCs w:val="24"/>
          <w:lang w:eastAsia="en-IN"/>
          <w14:ligatures w14:val="none"/>
        </w:rPr>
        <w:t>AI-powered risk mitigation, autonomous compliance ecosystems, and predictive regulatory intelligence</w:t>
      </w:r>
      <w:r w:rsidRPr="00A172DD">
        <w:rPr>
          <w:rFonts w:ascii="Times New Roman" w:eastAsia="Times New Roman" w:hAnsi="Times New Roman" w:cs="Times New Roman"/>
          <w:kern w:val="0"/>
          <w:sz w:val="24"/>
          <w:szCs w:val="24"/>
          <w:lang w:eastAsia="en-IN"/>
          <w14:ligatures w14:val="none"/>
        </w:rPr>
        <w:t xml:space="preserve">, businesses can build a </w:t>
      </w:r>
      <w:r w:rsidRPr="00A172DD">
        <w:rPr>
          <w:rFonts w:ascii="Times New Roman" w:eastAsia="Times New Roman" w:hAnsi="Times New Roman" w:cs="Times New Roman"/>
          <w:b/>
          <w:bCs/>
          <w:kern w:val="0"/>
          <w:sz w:val="24"/>
          <w:szCs w:val="24"/>
          <w:lang w:eastAsia="en-IN"/>
          <w14:ligatures w14:val="none"/>
        </w:rPr>
        <w:t>resilient, future-proof governance framework that ensures transparency, regulatory adherence, and corporate sustainability.</w:t>
      </w:r>
    </w:p>
    <w:p w14:paraId="284CC380" w14:textId="77777777" w:rsidR="005B5F78" w:rsidRPr="005B5F78" w:rsidRDefault="005B5F78" w:rsidP="005B5F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DD47A94" w14:textId="77777777" w:rsidR="004D0F1E" w:rsidRPr="004D0F1E" w:rsidRDefault="004D0F1E" w:rsidP="004D0F1E">
      <w:pPr>
        <w:pBdr>
          <w:top w:val="single" w:sz="6" w:space="1" w:color="auto"/>
        </w:pBdr>
        <w:spacing w:after="0" w:line="240" w:lineRule="auto"/>
        <w:jc w:val="both"/>
        <w:rPr>
          <w:rFonts w:ascii="Arial" w:eastAsia="Times New Roman" w:hAnsi="Arial" w:cs="Arial"/>
          <w:vanish/>
          <w:kern w:val="0"/>
          <w:sz w:val="16"/>
          <w:szCs w:val="16"/>
          <w:lang w:eastAsia="en-IN"/>
          <w14:ligatures w14:val="none"/>
        </w:rPr>
      </w:pPr>
      <w:r w:rsidRPr="004D0F1E">
        <w:rPr>
          <w:rFonts w:ascii="Arial" w:eastAsia="Times New Roman" w:hAnsi="Arial" w:cs="Arial"/>
          <w:vanish/>
          <w:kern w:val="0"/>
          <w:sz w:val="16"/>
          <w:szCs w:val="16"/>
          <w:lang w:eastAsia="en-IN"/>
          <w14:ligatures w14:val="none"/>
        </w:rPr>
        <w:t>Bottom of Form</w:t>
      </w:r>
    </w:p>
    <w:sectPr w:rsidR="004D0F1E" w:rsidRPr="004D0F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CC7"/>
    <w:multiLevelType w:val="multilevel"/>
    <w:tmpl w:val="1B4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3588"/>
    <w:multiLevelType w:val="multilevel"/>
    <w:tmpl w:val="9D4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03A43"/>
    <w:multiLevelType w:val="multilevel"/>
    <w:tmpl w:val="B81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465A4"/>
    <w:multiLevelType w:val="multilevel"/>
    <w:tmpl w:val="159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926E8"/>
    <w:multiLevelType w:val="multilevel"/>
    <w:tmpl w:val="954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67C54"/>
    <w:multiLevelType w:val="multilevel"/>
    <w:tmpl w:val="077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E2DDA"/>
    <w:multiLevelType w:val="multilevel"/>
    <w:tmpl w:val="5C8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531FE"/>
    <w:multiLevelType w:val="multilevel"/>
    <w:tmpl w:val="3FF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105B1"/>
    <w:multiLevelType w:val="multilevel"/>
    <w:tmpl w:val="EA3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4054A"/>
    <w:multiLevelType w:val="multilevel"/>
    <w:tmpl w:val="0C6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57E53"/>
    <w:multiLevelType w:val="multilevel"/>
    <w:tmpl w:val="FF2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53619"/>
    <w:multiLevelType w:val="multilevel"/>
    <w:tmpl w:val="51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3F50"/>
    <w:multiLevelType w:val="multilevel"/>
    <w:tmpl w:val="507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754DF"/>
    <w:multiLevelType w:val="multilevel"/>
    <w:tmpl w:val="8D9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856B1"/>
    <w:multiLevelType w:val="multilevel"/>
    <w:tmpl w:val="323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C6FAD"/>
    <w:multiLevelType w:val="multilevel"/>
    <w:tmpl w:val="382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7717F"/>
    <w:multiLevelType w:val="multilevel"/>
    <w:tmpl w:val="A9C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6E77EC"/>
    <w:multiLevelType w:val="multilevel"/>
    <w:tmpl w:val="E5C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D6A8A"/>
    <w:multiLevelType w:val="multilevel"/>
    <w:tmpl w:val="E96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23768"/>
    <w:multiLevelType w:val="multilevel"/>
    <w:tmpl w:val="9FE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26717D"/>
    <w:multiLevelType w:val="multilevel"/>
    <w:tmpl w:val="29C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50B8D"/>
    <w:multiLevelType w:val="multilevel"/>
    <w:tmpl w:val="91F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46325A"/>
    <w:multiLevelType w:val="multilevel"/>
    <w:tmpl w:val="E79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49409E"/>
    <w:multiLevelType w:val="multilevel"/>
    <w:tmpl w:val="4C6C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5A3F7E"/>
    <w:multiLevelType w:val="multilevel"/>
    <w:tmpl w:val="301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811997"/>
    <w:multiLevelType w:val="multilevel"/>
    <w:tmpl w:val="C3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951F3E"/>
    <w:multiLevelType w:val="multilevel"/>
    <w:tmpl w:val="872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01978"/>
    <w:multiLevelType w:val="multilevel"/>
    <w:tmpl w:val="98B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BC7787"/>
    <w:multiLevelType w:val="multilevel"/>
    <w:tmpl w:val="7F4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C4192A"/>
    <w:multiLevelType w:val="multilevel"/>
    <w:tmpl w:val="3FC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E77779"/>
    <w:multiLevelType w:val="multilevel"/>
    <w:tmpl w:val="5EF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027193"/>
    <w:multiLevelType w:val="multilevel"/>
    <w:tmpl w:val="EC5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E0AD4"/>
    <w:multiLevelType w:val="multilevel"/>
    <w:tmpl w:val="344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5F67AD"/>
    <w:multiLevelType w:val="multilevel"/>
    <w:tmpl w:val="3D8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CC2F25"/>
    <w:multiLevelType w:val="multilevel"/>
    <w:tmpl w:val="D69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D57CD4"/>
    <w:multiLevelType w:val="multilevel"/>
    <w:tmpl w:val="467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DC0C19"/>
    <w:multiLevelType w:val="multilevel"/>
    <w:tmpl w:val="8BA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84006"/>
    <w:multiLevelType w:val="multilevel"/>
    <w:tmpl w:val="E3E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122BE8"/>
    <w:multiLevelType w:val="multilevel"/>
    <w:tmpl w:val="3B3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194F61"/>
    <w:multiLevelType w:val="multilevel"/>
    <w:tmpl w:val="E43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1C3E19"/>
    <w:multiLevelType w:val="multilevel"/>
    <w:tmpl w:val="F22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6C4109"/>
    <w:multiLevelType w:val="multilevel"/>
    <w:tmpl w:val="8EC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7C22CE"/>
    <w:multiLevelType w:val="multilevel"/>
    <w:tmpl w:val="D61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803975"/>
    <w:multiLevelType w:val="multilevel"/>
    <w:tmpl w:val="F92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844414"/>
    <w:multiLevelType w:val="multilevel"/>
    <w:tmpl w:val="E64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A122DA"/>
    <w:multiLevelType w:val="multilevel"/>
    <w:tmpl w:val="5D2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D60CD0"/>
    <w:multiLevelType w:val="multilevel"/>
    <w:tmpl w:val="6FC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291028"/>
    <w:multiLevelType w:val="multilevel"/>
    <w:tmpl w:val="F2F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341BD0"/>
    <w:multiLevelType w:val="multilevel"/>
    <w:tmpl w:val="62B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A06B2F"/>
    <w:multiLevelType w:val="multilevel"/>
    <w:tmpl w:val="801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C865B2"/>
    <w:multiLevelType w:val="multilevel"/>
    <w:tmpl w:val="6D1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0E609A"/>
    <w:multiLevelType w:val="multilevel"/>
    <w:tmpl w:val="603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5454C0"/>
    <w:multiLevelType w:val="multilevel"/>
    <w:tmpl w:val="1FD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6309CA"/>
    <w:multiLevelType w:val="multilevel"/>
    <w:tmpl w:val="576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72624C"/>
    <w:multiLevelType w:val="multilevel"/>
    <w:tmpl w:val="B5B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A626CE"/>
    <w:multiLevelType w:val="multilevel"/>
    <w:tmpl w:val="EF2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BC56E2"/>
    <w:multiLevelType w:val="multilevel"/>
    <w:tmpl w:val="DDF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0E408D"/>
    <w:multiLevelType w:val="multilevel"/>
    <w:tmpl w:val="451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5728F7"/>
    <w:multiLevelType w:val="multilevel"/>
    <w:tmpl w:val="6AF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A14920"/>
    <w:multiLevelType w:val="multilevel"/>
    <w:tmpl w:val="4AD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B53E1B"/>
    <w:multiLevelType w:val="multilevel"/>
    <w:tmpl w:val="8B5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DF7EE6"/>
    <w:multiLevelType w:val="multilevel"/>
    <w:tmpl w:val="3EFA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92E4CE1"/>
    <w:multiLevelType w:val="multilevel"/>
    <w:tmpl w:val="56B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647E70"/>
    <w:multiLevelType w:val="multilevel"/>
    <w:tmpl w:val="DDE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B068A9"/>
    <w:multiLevelType w:val="multilevel"/>
    <w:tmpl w:val="DAF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BF1B1C"/>
    <w:multiLevelType w:val="multilevel"/>
    <w:tmpl w:val="55F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E71F15"/>
    <w:multiLevelType w:val="multilevel"/>
    <w:tmpl w:val="4B3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1901CA"/>
    <w:multiLevelType w:val="multilevel"/>
    <w:tmpl w:val="A05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2F53BB"/>
    <w:multiLevelType w:val="multilevel"/>
    <w:tmpl w:val="EB9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3E117C"/>
    <w:multiLevelType w:val="multilevel"/>
    <w:tmpl w:val="D85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620452"/>
    <w:multiLevelType w:val="multilevel"/>
    <w:tmpl w:val="C36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840B85"/>
    <w:multiLevelType w:val="multilevel"/>
    <w:tmpl w:val="1EA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A207AA"/>
    <w:multiLevelType w:val="multilevel"/>
    <w:tmpl w:val="57001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AA641E9"/>
    <w:multiLevelType w:val="multilevel"/>
    <w:tmpl w:val="A84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BE3C8D"/>
    <w:multiLevelType w:val="multilevel"/>
    <w:tmpl w:val="74C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C00E38"/>
    <w:multiLevelType w:val="multilevel"/>
    <w:tmpl w:val="5DD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E641A3"/>
    <w:multiLevelType w:val="multilevel"/>
    <w:tmpl w:val="A97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FB7AA2"/>
    <w:multiLevelType w:val="multilevel"/>
    <w:tmpl w:val="C25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363B8B"/>
    <w:multiLevelType w:val="multilevel"/>
    <w:tmpl w:val="E69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6426BE"/>
    <w:multiLevelType w:val="multilevel"/>
    <w:tmpl w:val="FDA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765754"/>
    <w:multiLevelType w:val="multilevel"/>
    <w:tmpl w:val="DFD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795E5F"/>
    <w:multiLevelType w:val="multilevel"/>
    <w:tmpl w:val="389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962BC0"/>
    <w:multiLevelType w:val="multilevel"/>
    <w:tmpl w:val="511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97451E"/>
    <w:multiLevelType w:val="multilevel"/>
    <w:tmpl w:val="803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C8393D"/>
    <w:multiLevelType w:val="multilevel"/>
    <w:tmpl w:val="415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DF1309"/>
    <w:multiLevelType w:val="multilevel"/>
    <w:tmpl w:val="0008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BFF6EC6"/>
    <w:multiLevelType w:val="multilevel"/>
    <w:tmpl w:val="F45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0301E6"/>
    <w:multiLevelType w:val="multilevel"/>
    <w:tmpl w:val="218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6F3A27"/>
    <w:multiLevelType w:val="multilevel"/>
    <w:tmpl w:val="6B2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C45B3D"/>
    <w:multiLevelType w:val="multilevel"/>
    <w:tmpl w:val="0DE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D3299B"/>
    <w:multiLevelType w:val="multilevel"/>
    <w:tmpl w:val="A58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FF468A"/>
    <w:multiLevelType w:val="multilevel"/>
    <w:tmpl w:val="9F7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005A23"/>
    <w:multiLevelType w:val="multilevel"/>
    <w:tmpl w:val="907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5A77A9"/>
    <w:multiLevelType w:val="multilevel"/>
    <w:tmpl w:val="B45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6C0C35"/>
    <w:multiLevelType w:val="multilevel"/>
    <w:tmpl w:val="DCAC2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E6A220C"/>
    <w:multiLevelType w:val="multilevel"/>
    <w:tmpl w:val="A80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7A136A"/>
    <w:multiLevelType w:val="multilevel"/>
    <w:tmpl w:val="EF8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1660FF"/>
    <w:multiLevelType w:val="multilevel"/>
    <w:tmpl w:val="E6B8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F501312"/>
    <w:multiLevelType w:val="multilevel"/>
    <w:tmpl w:val="9D8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7C47CB"/>
    <w:multiLevelType w:val="multilevel"/>
    <w:tmpl w:val="F10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A67BBD"/>
    <w:multiLevelType w:val="multilevel"/>
    <w:tmpl w:val="C4A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D91811"/>
    <w:multiLevelType w:val="multilevel"/>
    <w:tmpl w:val="115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013C61"/>
    <w:multiLevelType w:val="multilevel"/>
    <w:tmpl w:val="09B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2F102D"/>
    <w:multiLevelType w:val="multilevel"/>
    <w:tmpl w:val="5E6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30418D"/>
    <w:multiLevelType w:val="multilevel"/>
    <w:tmpl w:val="E2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5A0C04"/>
    <w:multiLevelType w:val="multilevel"/>
    <w:tmpl w:val="5F2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6F22AC"/>
    <w:multiLevelType w:val="multilevel"/>
    <w:tmpl w:val="94D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722201"/>
    <w:multiLevelType w:val="multilevel"/>
    <w:tmpl w:val="533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844170"/>
    <w:multiLevelType w:val="multilevel"/>
    <w:tmpl w:val="383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8A2255"/>
    <w:multiLevelType w:val="multilevel"/>
    <w:tmpl w:val="8B9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BF11D5"/>
    <w:multiLevelType w:val="multilevel"/>
    <w:tmpl w:val="8FE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D5688C"/>
    <w:multiLevelType w:val="multilevel"/>
    <w:tmpl w:val="0F1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3837CE"/>
    <w:multiLevelType w:val="multilevel"/>
    <w:tmpl w:val="504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5A500D"/>
    <w:multiLevelType w:val="multilevel"/>
    <w:tmpl w:val="782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8A147D"/>
    <w:multiLevelType w:val="multilevel"/>
    <w:tmpl w:val="447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A7798F"/>
    <w:multiLevelType w:val="multilevel"/>
    <w:tmpl w:val="592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BE5690"/>
    <w:multiLevelType w:val="multilevel"/>
    <w:tmpl w:val="3EB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CB4548"/>
    <w:multiLevelType w:val="multilevel"/>
    <w:tmpl w:val="606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2538CA"/>
    <w:multiLevelType w:val="multilevel"/>
    <w:tmpl w:val="96F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2F42E7"/>
    <w:multiLevelType w:val="multilevel"/>
    <w:tmpl w:val="927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7F3761"/>
    <w:multiLevelType w:val="multilevel"/>
    <w:tmpl w:val="A6B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823A95"/>
    <w:multiLevelType w:val="multilevel"/>
    <w:tmpl w:val="65F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C42075"/>
    <w:multiLevelType w:val="multilevel"/>
    <w:tmpl w:val="A2B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C71195"/>
    <w:multiLevelType w:val="multilevel"/>
    <w:tmpl w:val="5AE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C961A8"/>
    <w:multiLevelType w:val="multilevel"/>
    <w:tmpl w:val="6D1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DA75E4"/>
    <w:multiLevelType w:val="multilevel"/>
    <w:tmpl w:val="E21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FF743B"/>
    <w:multiLevelType w:val="multilevel"/>
    <w:tmpl w:val="BAE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30E3BA7"/>
    <w:multiLevelType w:val="multilevel"/>
    <w:tmpl w:val="557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584DDC"/>
    <w:multiLevelType w:val="multilevel"/>
    <w:tmpl w:val="8AB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6A7069"/>
    <w:multiLevelType w:val="multilevel"/>
    <w:tmpl w:val="5F98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375240B"/>
    <w:multiLevelType w:val="multilevel"/>
    <w:tmpl w:val="C47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3915675"/>
    <w:multiLevelType w:val="multilevel"/>
    <w:tmpl w:val="0B3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C50EA3"/>
    <w:multiLevelType w:val="multilevel"/>
    <w:tmpl w:val="878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F013B1"/>
    <w:multiLevelType w:val="multilevel"/>
    <w:tmpl w:val="64B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F3763D"/>
    <w:multiLevelType w:val="multilevel"/>
    <w:tmpl w:val="994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0E23B4"/>
    <w:multiLevelType w:val="multilevel"/>
    <w:tmpl w:val="E18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10559F"/>
    <w:multiLevelType w:val="multilevel"/>
    <w:tmpl w:val="FB5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345592"/>
    <w:multiLevelType w:val="multilevel"/>
    <w:tmpl w:val="05BA2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44561B4"/>
    <w:multiLevelType w:val="multilevel"/>
    <w:tmpl w:val="00F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4692B12"/>
    <w:multiLevelType w:val="multilevel"/>
    <w:tmpl w:val="108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830C88"/>
    <w:multiLevelType w:val="multilevel"/>
    <w:tmpl w:val="DEA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8846E5"/>
    <w:multiLevelType w:val="multilevel"/>
    <w:tmpl w:val="F88CB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4B173F0"/>
    <w:multiLevelType w:val="multilevel"/>
    <w:tmpl w:val="2E8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BD517C"/>
    <w:multiLevelType w:val="multilevel"/>
    <w:tmpl w:val="8D72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50A588E"/>
    <w:multiLevelType w:val="multilevel"/>
    <w:tmpl w:val="182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50D4551"/>
    <w:multiLevelType w:val="multilevel"/>
    <w:tmpl w:val="C9D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355171"/>
    <w:multiLevelType w:val="multilevel"/>
    <w:tmpl w:val="2FD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4F34B4"/>
    <w:multiLevelType w:val="multilevel"/>
    <w:tmpl w:val="382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713D41"/>
    <w:multiLevelType w:val="multilevel"/>
    <w:tmpl w:val="56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922FA1"/>
    <w:multiLevelType w:val="multilevel"/>
    <w:tmpl w:val="E31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A64460"/>
    <w:multiLevelType w:val="multilevel"/>
    <w:tmpl w:val="B1B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D83ED0"/>
    <w:multiLevelType w:val="multilevel"/>
    <w:tmpl w:val="000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602002C"/>
    <w:multiLevelType w:val="multilevel"/>
    <w:tmpl w:val="6C2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60D2BED"/>
    <w:multiLevelType w:val="multilevel"/>
    <w:tmpl w:val="BC3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324313"/>
    <w:multiLevelType w:val="multilevel"/>
    <w:tmpl w:val="F0A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445A00"/>
    <w:multiLevelType w:val="multilevel"/>
    <w:tmpl w:val="118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A8674F"/>
    <w:multiLevelType w:val="multilevel"/>
    <w:tmpl w:val="129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B01E30"/>
    <w:multiLevelType w:val="multilevel"/>
    <w:tmpl w:val="9F7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B72102"/>
    <w:multiLevelType w:val="multilevel"/>
    <w:tmpl w:val="203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DC389F"/>
    <w:multiLevelType w:val="multilevel"/>
    <w:tmpl w:val="DC8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E052DC"/>
    <w:multiLevelType w:val="multilevel"/>
    <w:tmpl w:val="08F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FF63CD"/>
    <w:multiLevelType w:val="multilevel"/>
    <w:tmpl w:val="16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70852D2"/>
    <w:multiLevelType w:val="multilevel"/>
    <w:tmpl w:val="039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623685"/>
    <w:multiLevelType w:val="multilevel"/>
    <w:tmpl w:val="95E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B5241A"/>
    <w:multiLevelType w:val="multilevel"/>
    <w:tmpl w:val="68E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D32386"/>
    <w:multiLevelType w:val="multilevel"/>
    <w:tmpl w:val="F03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DB6066"/>
    <w:multiLevelType w:val="multilevel"/>
    <w:tmpl w:val="D69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83B4019"/>
    <w:multiLevelType w:val="multilevel"/>
    <w:tmpl w:val="9B9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83E32FE"/>
    <w:multiLevelType w:val="multilevel"/>
    <w:tmpl w:val="002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48313C"/>
    <w:multiLevelType w:val="multilevel"/>
    <w:tmpl w:val="337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CA3137"/>
    <w:multiLevelType w:val="multilevel"/>
    <w:tmpl w:val="9A2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EB1C4A"/>
    <w:multiLevelType w:val="multilevel"/>
    <w:tmpl w:val="EA3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F35962"/>
    <w:multiLevelType w:val="multilevel"/>
    <w:tmpl w:val="755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9423DFF"/>
    <w:multiLevelType w:val="multilevel"/>
    <w:tmpl w:val="5CF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9505AD8"/>
    <w:multiLevelType w:val="multilevel"/>
    <w:tmpl w:val="BF8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457A45"/>
    <w:multiLevelType w:val="multilevel"/>
    <w:tmpl w:val="0E9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6267D9"/>
    <w:multiLevelType w:val="multilevel"/>
    <w:tmpl w:val="7A0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7B2277"/>
    <w:multiLevelType w:val="multilevel"/>
    <w:tmpl w:val="EF5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992016"/>
    <w:multiLevelType w:val="multilevel"/>
    <w:tmpl w:val="64AA3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9F7611"/>
    <w:multiLevelType w:val="multilevel"/>
    <w:tmpl w:val="9A6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A971DB"/>
    <w:multiLevelType w:val="multilevel"/>
    <w:tmpl w:val="4C1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C06DD9"/>
    <w:multiLevelType w:val="multilevel"/>
    <w:tmpl w:val="FAC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F25967"/>
    <w:multiLevelType w:val="multilevel"/>
    <w:tmpl w:val="3A5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B210A34"/>
    <w:multiLevelType w:val="multilevel"/>
    <w:tmpl w:val="2D2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B221AA7"/>
    <w:multiLevelType w:val="multilevel"/>
    <w:tmpl w:val="6AC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2B73BD"/>
    <w:multiLevelType w:val="multilevel"/>
    <w:tmpl w:val="C34E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B512632"/>
    <w:multiLevelType w:val="multilevel"/>
    <w:tmpl w:val="11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5A06CF"/>
    <w:multiLevelType w:val="multilevel"/>
    <w:tmpl w:val="A48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5E1335"/>
    <w:multiLevelType w:val="multilevel"/>
    <w:tmpl w:val="1A2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8F6CC5"/>
    <w:multiLevelType w:val="multilevel"/>
    <w:tmpl w:val="3D90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BA4275A"/>
    <w:multiLevelType w:val="multilevel"/>
    <w:tmpl w:val="AB38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AD60FA"/>
    <w:multiLevelType w:val="multilevel"/>
    <w:tmpl w:val="506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B3466E"/>
    <w:multiLevelType w:val="multilevel"/>
    <w:tmpl w:val="584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B65965"/>
    <w:multiLevelType w:val="multilevel"/>
    <w:tmpl w:val="5B6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C51558"/>
    <w:multiLevelType w:val="multilevel"/>
    <w:tmpl w:val="005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C91DCA"/>
    <w:multiLevelType w:val="multilevel"/>
    <w:tmpl w:val="1A1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DB479A"/>
    <w:multiLevelType w:val="multilevel"/>
    <w:tmpl w:val="35C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DF605F"/>
    <w:multiLevelType w:val="multilevel"/>
    <w:tmpl w:val="F18A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C1E6D9A"/>
    <w:multiLevelType w:val="multilevel"/>
    <w:tmpl w:val="0FB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994DB7"/>
    <w:multiLevelType w:val="multilevel"/>
    <w:tmpl w:val="39F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9A7CA5"/>
    <w:multiLevelType w:val="multilevel"/>
    <w:tmpl w:val="381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CA29AE"/>
    <w:multiLevelType w:val="multilevel"/>
    <w:tmpl w:val="823A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CF52B37"/>
    <w:multiLevelType w:val="multilevel"/>
    <w:tmpl w:val="0E78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D27215F"/>
    <w:multiLevelType w:val="multilevel"/>
    <w:tmpl w:val="04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3F1F8D"/>
    <w:multiLevelType w:val="multilevel"/>
    <w:tmpl w:val="43B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5D2BB5"/>
    <w:multiLevelType w:val="multilevel"/>
    <w:tmpl w:val="FBD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6C794A"/>
    <w:multiLevelType w:val="multilevel"/>
    <w:tmpl w:val="D20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6E34A5"/>
    <w:multiLevelType w:val="multilevel"/>
    <w:tmpl w:val="B70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980423"/>
    <w:multiLevelType w:val="multilevel"/>
    <w:tmpl w:val="D632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9F02B3"/>
    <w:multiLevelType w:val="multilevel"/>
    <w:tmpl w:val="8C3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C96F33"/>
    <w:multiLevelType w:val="multilevel"/>
    <w:tmpl w:val="8A0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DA7AF9"/>
    <w:multiLevelType w:val="multilevel"/>
    <w:tmpl w:val="C57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F04081"/>
    <w:multiLevelType w:val="multilevel"/>
    <w:tmpl w:val="CD0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F61228"/>
    <w:multiLevelType w:val="multilevel"/>
    <w:tmpl w:val="874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E1F3ACB"/>
    <w:multiLevelType w:val="multilevel"/>
    <w:tmpl w:val="978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E362924"/>
    <w:multiLevelType w:val="multilevel"/>
    <w:tmpl w:val="E88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4A2DB6"/>
    <w:multiLevelType w:val="multilevel"/>
    <w:tmpl w:val="C6C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5E3D15"/>
    <w:multiLevelType w:val="multilevel"/>
    <w:tmpl w:val="18B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641921"/>
    <w:multiLevelType w:val="multilevel"/>
    <w:tmpl w:val="805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8C24E7"/>
    <w:multiLevelType w:val="multilevel"/>
    <w:tmpl w:val="D77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961FF5"/>
    <w:multiLevelType w:val="multilevel"/>
    <w:tmpl w:val="65D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A84034"/>
    <w:multiLevelType w:val="multilevel"/>
    <w:tmpl w:val="8F5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AE2BF4"/>
    <w:multiLevelType w:val="multilevel"/>
    <w:tmpl w:val="B14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B13535"/>
    <w:multiLevelType w:val="multilevel"/>
    <w:tmpl w:val="DB2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B706E2"/>
    <w:multiLevelType w:val="multilevel"/>
    <w:tmpl w:val="7184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E60BD2"/>
    <w:multiLevelType w:val="multilevel"/>
    <w:tmpl w:val="3D5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1C2061"/>
    <w:multiLevelType w:val="multilevel"/>
    <w:tmpl w:val="BBD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6B7649"/>
    <w:multiLevelType w:val="multilevel"/>
    <w:tmpl w:val="4D8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717065"/>
    <w:multiLevelType w:val="multilevel"/>
    <w:tmpl w:val="431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786BA5"/>
    <w:multiLevelType w:val="multilevel"/>
    <w:tmpl w:val="C334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A23E43"/>
    <w:multiLevelType w:val="multilevel"/>
    <w:tmpl w:val="A60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CB673E"/>
    <w:multiLevelType w:val="multilevel"/>
    <w:tmpl w:val="066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FE72A88"/>
    <w:multiLevelType w:val="multilevel"/>
    <w:tmpl w:val="B60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F40C80"/>
    <w:multiLevelType w:val="multilevel"/>
    <w:tmpl w:val="912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F77C60"/>
    <w:multiLevelType w:val="multilevel"/>
    <w:tmpl w:val="867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187332"/>
    <w:multiLevelType w:val="multilevel"/>
    <w:tmpl w:val="34B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273B92"/>
    <w:multiLevelType w:val="multilevel"/>
    <w:tmpl w:val="2C0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64612A"/>
    <w:multiLevelType w:val="multilevel"/>
    <w:tmpl w:val="9C9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AE7674"/>
    <w:multiLevelType w:val="multilevel"/>
    <w:tmpl w:val="491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CA1B21"/>
    <w:multiLevelType w:val="multilevel"/>
    <w:tmpl w:val="EE8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D37693"/>
    <w:multiLevelType w:val="multilevel"/>
    <w:tmpl w:val="73B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D9553A"/>
    <w:multiLevelType w:val="multilevel"/>
    <w:tmpl w:val="B3B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E77E6B"/>
    <w:multiLevelType w:val="multilevel"/>
    <w:tmpl w:val="203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1307BF"/>
    <w:multiLevelType w:val="multilevel"/>
    <w:tmpl w:val="B8F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8774B7"/>
    <w:multiLevelType w:val="multilevel"/>
    <w:tmpl w:val="D83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8C2852"/>
    <w:multiLevelType w:val="multilevel"/>
    <w:tmpl w:val="1F8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281647"/>
    <w:multiLevelType w:val="multilevel"/>
    <w:tmpl w:val="9DB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24743E1"/>
    <w:multiLevelType w:val="multilevel"/>
    <w:tmpl w:val="A02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653A59"/>
    <w:multiLevelType w:val="multilevel"/>
    <w:tmpl w:val="3E2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A1363B"/>
    <w:multiLevelType w:val="multilevel"/>
    <w:tmpl w:val="5E8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A9616F"/>
    <w:multiLevelType w:val="multilevel"/>
    <w:tmpl w:val="78BA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DE5070"/>
    <w:multiLevelType w:val="multilevel"/>
    <w:tmpl w:val="236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E72025"/>
    <w:multiLevelType w:val="multilevel"/>
    <w:tmpl w:val="E3F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E7286F"/>
    <w:multiLevelType w:val="multilevel"/>
    <w:tmpl w:val="BEE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F95FF1"/>
    <w:multiLevelType w:val="multilevel"/>
    <w:tmpl w:val="BCA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0113F5"/>
    <w:multiLevelType w:val="multilevel"/>
    <w:tmpl w:val="B0E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33D0733"/>
    <w:multiLevelType w:val="multilevel"/>
    <w:tmpl w:val="D46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6474AB"/>
    <w:multiLevelType w:val="multilevel"/>
    <w:tmpl w:val="454C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37D3515"/>
    <w:multiLevelType w:val="multilevel"/>
    <w:tmpl w:val="2A5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937E74"/>
    <w:multiLevelType w:val="multilevel"/>
    <w:tmpl w:val="F56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C20ACB"/>
    <w:multiLevelType w:val="multilevel"/>
    <w:tmpl w:val="75E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F93102"/>
    <w:multiLevelType w:val="multilevel"/>
    <w:tmpl w:val="9AB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40512C7"/>
    <w:multiLevelType w:val="multilevel"/>
    <w:tmpl w:val="00F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40F13CD"/>
    <w:multiLevelType w:val="multilevel"/>
    <w:tmpl w:val="887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47C73A8"/>
    <w:multiLevelType w:val="multilevel"/>
    <w:tmpl w:val="743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980A80"/>
    <w:multiLevelType w:val="multilevel"/>
    <w:tmpl w:val="1FC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B85B87"/>
    <w:multiLevelType w:val="multilevel"/>
    <w:tmpl w:val="414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DB20DD"/>
    <w:multiLevelType w:val="multilevel"/>
    <w:tmpl w:val="DE2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DF2864"/>
    <w:multiLevelType w:val="multilevel"/>
    <w:tmpl w:val="79B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E81EEE"/>
    <w:multiLevelType w:val="multilevel"/>
    <w:tmpl w:val="ABF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ED5D7C"/>
    <w:multiLevelType w:val="multilevel"/>
    <w:tmpl w:val="72A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525327F"/>
    <w:multiLevelType w:val="multilevel"/>
    <w:tmpl w:val="DB1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347BEA"/>
    <w:multiLevelType w:val="multilevel"/>
    <w:tmpl w:val="2F5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4D22E6"/>
    <w:multiLevelType w:val="multilevel"/>
    <w:tmpl w:val="F8C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D774BC"/>
    <w:multiLevelType w:val="multilevel"/>
    <w:tmpl w:val="2D8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E87547"/>
    <w:multiLevelType w:val="multilevel"/>
    <w:tmpl w:val="FEC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EF782B"/>
    <w:multiLevelType w:val="multilevel"/>
    <w:tmpl w:val="954E7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25F8494D"/>
    <w:multiLevelType w:val="multilevel"/>
    <w:tmpl w:val="B7C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F97B74"/>
    <w:multiLevelType w:val="multilevel"/>
    <w:tmpl w:val="BD1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0E1A7C"/>
    <w:multiLevelType w:val="multilevel"/>
    <w:tmpl w:val="54DE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632741E"/>
    <w:multiLevelType w:val="multilevel"/>
    <w:tmpl w:val="DA0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3F705B"/>
    <w:multiLevelType w:val="multilevel"/>
    <w:tmpl w:val="432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41462F"/>
    <w:multiLevelType w:val="multilevel"/>
    <w:tmpl w:val="8E90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6B1E81"/>
    <w:multiLevelType w:val="multilevel"/>
    <w:tmpl w:val="04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8329DD"/>
    <w:multiLevelType w:val="multilevel"/>
    <w:tmpl w:val="984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997B22"/>
    <w:multiLevelType w:val="multilevel"/>
    <w:tmpl w:val="4780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FA07B7"/>
    <w:multiLevelType w:val="multilevel"/>
    <w:tmpl w:val="347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2C003D"/>
    <w:multiLevelType w:val="multilevel"/>
    <w:tmpl w:val="9AF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2D24DB"/>
    <w:multiLevelType w:val="multilevel"/>
    <w:tmpl w:val="1AA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367441"/>
    <w:multiLevelType w:val="multilevel"/>
    <w:tmpl w:val="4AC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4A7D79"/>
    <w:multiLevelType w:val="multilevel"/>
    <w:tmpl w:val="D6B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7275BC"/>
    <w:multiLevelType w:val="multilevel"/>
    <w:tmpl w:val="F5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7D30E4"/>
    <w:multiLevelType w:val="multilevel"/>
    <w:tmpl w:val="BD5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883D2C"/>
    <w:multiLevelType w:val="multilevel"/>
    <w:tmpl w:val="128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C32673"/>
    <w:multiLevelType w:val="multilevel"/>
    <w:tmpl w:val="9B4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DD7543"/>
    <w:multiLevelType w:val="multilevel"/>
    <w:tmpl w:val="C4B8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27EB1AF8"/>
    <w:multiLevelType w:val="multilevel"/>
    <w:tmpl w:val="971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5874DB"/>
    <w:multiLevelType w:val="multilevel"/>
    <w:tmpl w:val="8E3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87601DD"/>
    <w:multiLevelType w:val="multilevel"/>
    <w:tmpl w:val="618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8542C4"/>
    <w:multiLevelType w:val="multilevel"/>
    <w:tmpl w:val="334C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921636"/>
    <w:multiLevelType w:val="multilevel"/>
    <w:tmpl w:val="B93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8CC4279"/>
    <w:multiLevelType w:val="multilevel"/>
    <w:tmpl w:val="B5B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EE6724"/>
    <w:multiLevelType w:val="multilevel"/>
    <w:tmpl w:val="2A2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3E5AB4"/>
    <w:multiLevelType w:val="multilevel"/>
    <w:tmpl w:val="C9A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4D28B4"/>
    <w:multiLevelType w:val="multilevel"/>
    <w:tmpl w:val="617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537E33"/>
    <w:multiLevelType w:val="multilevel"/>
    <w:tmpl w:val="703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6D7D37"/>
    <w:multiLevelType w:val="multilevel"/>
    <w:tmpl w:val="00C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834079"/>
    <w:multiLevelType w:val="multilevel"/>
    <w:tmpl w:val="63F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834B96"/>
    <w:multiLevelType w:val="multilevel"/>
    <w:tmpl w:val="F11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BC41FC"/>
    <w:multiLevelType w:val="multilevel"/>
    <w:tmpl w:val="23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9C77D70"/>
    <w:multiLevelType w:val="multilevel"/>
    <w:tmpl w:val="2D6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C81433"/>
    <w:multiLevelType w:val="multilevel"/>
    <w:tmpl w:val="553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9E57298"/>
    <w:multiLevelType w:val="multilevel"/>
    <w:tmpl w:val="0A5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9EA23FA"/>
    <w:multiLevelType w:val="multilevel"/>
    <w:tmpl w:val="C13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9F85CD5"/>
    <w:multiLevelType w:val="multilevel"/>
    <w:tmpl w:val="2DA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291D41"/>
    <w:multiLevelType w:val="multilevel"/>
    <w:tmpl w:val="E01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4B3FB9"/>
    <w:multiLevelType w:val="multilevel"/>
    <w:tmpl w:val="BDD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832E34"/>
    <w:multiLevelType w:val="multilevel"/>
    <w:tmpl w:val="7A2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A129E4"/>
    <w:multiLevelType w:val="multilevel"/>
    <w:tmpl w:val="A9F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AA63B8"/>
    <w:multiLevelType w:val="multilevel"/>
    <w:tmpl w:val="A7E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E3744F"/>
    <w:multiLevelType w:val="multilevel"/>
    <w:tmpl w:val="715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B1A424D"/>
    <w:multiLevelType w:val="multilevel"/>
    <w:tmpl w:val="B1D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B1F7FA7"/>
    <w:multiLevelType w:val="multilevel"/>
    <w:tmpl w:val="09D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B300E3B"/>
    <w:multiLevelType w:val="multilevel"/>
    <w:tmpl w:val="2FE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5053D2"/>
    <w:multiLevelType w:val="multilevel"/>
    <w:tmpl w:val="AC6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9B17C5"/>
    <w:multiLevelType w:val="multilevel"/>
    <w:tmpl w:val="401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BA51BB1"/>
    <w:multiLevelType w:val="multilevel"/>
    <w:tmpl w:val="F48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BC432F1"/>
    <w:multiLevelType w:val="multilevel"/>
    <w:tmpl w:val="12C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D122BF"/>
    <w:multiLevelType w:val="multilevel"/>
    <w:tmpl w:val="7C3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D135D5"/>
    <w:multiLevelType w:val="multilevel"/>
    <w:tmpl w:val="E32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C092321"/>
    <w:multiLevelType w:val="multilevel"/>
    <w:tmpl w:val="E34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C2D013B"/>
    <w:multiLevelType w:val="multilevel"/>
    <w:tmpl w:val="D44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C340AE9"/>
    <w:multiLevelType w:val="multilevel"/>
    <w:tmpl w:val="737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C75431A"/>
    <w:multiLevelType w:val="multilevel"/>
    <w:tmpl w:val="E18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B56168"/>
    <w:multiLevelType w:val="multilevel"/>
    <w:tmpl w:val="1E1E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D6425C"/>
    <w:multiLevelType w:val="multilevel"/>
    <w:tmpl w:val="E62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E87C82"/>
    <w:multiLevelType w:val="multilevel"/>
    <w:tmpl w:val="D1B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EC236E"/>
    <w:multiLevelType w:val="multilevel"/>
    <w:tmpl w:val="D57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FF6CF9"/>
    <w:multiLevelType w:val="multilevel"/>
    <w:tmpl w:val="C9A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D0D10B1"/>
    <w:multiLevelType w:val="multilevel"/>
    <w:tmpl w:val="158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D110DDC"/>
    <w:multiLevelType w:val="multilevel"/>
    <w:tmpl w:val="C82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D1B3197"/>
    <w:multiLevelType w:val="multilevel"/>
    <w:tmpl w:val="6436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D513E1F"/>
    <w:multiLevelType w:val="multilevel"/>
    <w:tmpl w:val="F58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5547AB"/>
    <w:multiLevelType w:val="multilevel"/>
    <w:tmpl w:val="60B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636891"/>
    <w:multiLevelType w:val="multilevel"/>
    <w:tmpl w:val="7AC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974265"/>
    <w:multiLevelType w:val="multilevel"/>
    <w:tmpl w:val="978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CD41FD"/>
    <w:multiLevelType w:val="multilevel"/>
    <w:tmpl w:val="881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DC1633"/>
    <w:multiLevelType w:val="multilevel"/>
    <w:tmpl w:val="AFD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DF13390"/>
    <w:multiLevelType w:val="multilevel"/>
    <w:tmpl w:val="CAB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E10574B"/>
    <w:multiLevelType w:val="multilevel"/>
    <w:tmpl w:val="443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E1F1446"/>
    <w:multiLevelType w:val="multilevel"/>
    <w:tmpl w:val="E2F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3C779A"/>
    <w:multiLevelType w:val="multilevel"/>
    <w:tmpl w:val="3F00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6213E9"/>
    <w:multiLevelType w:val="multilevel"/>
    <w:tmpl w:val="17D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E9723D3"/>
    <w:multiLevelType w:val="multilevel"/>
    <w:tmpl w:val="160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ECF7402"/>
    <w:multiLevelType w:val="multilevel"/>
    <w:tmpl w:val="6E5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F064061"/>
    <w:multiLevelType w:val="multilevel"/>
    <w:tmpl w:val="135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F0768B8"/>
    <w:multiLevelType w:val="multilevel"/>
    <w:tmpl w:val="691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F64533C"/>
    <w:multiLevelType w:val="multilevel"/>
    <w:tmpl w:val="CA1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FFE6C55"/>
    <w:multiLevelType w:val="multilevel"/>
    <w:tmpl w:val="7B62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00C66E9"/>
    <w:multiLevelType w:val="multilevel"/>
    <w:tmpl w:val="9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00D1BF8"/>
    <w:multiLevelType w:val="multilevel"/>
    <w:tmpl w:val="75C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0224BDF"/>
    <w:multiLevelType w:val="multilevel"/>
    <w:tmpl w:val="E34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0323196"/>
    <w:multiLevelType w:val="multilevel"/>
    <w:tmpl w:val="012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0491B6E"/>
    <w:multiLevelType w:val="multilevel"/>
    <w:tmpl w:val="FA8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0544F21"/>
    <w:multiLevelType w:val="multilevel"/>
    <w:tmpl w:val="B60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05D189F"/>
    <w:multiLevelType w:val="multilevel"/>
    <w:tmpl w:val="7DD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7F27CC"/>
    <w:multiLevelType w:val="multilevel"/>
    <w:tmpl w:val="D85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AC0459"/>
    <w:multiLevelType w:val="multilevel"/>
    <w:tmpl w:val="EA5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C47A5C"/>
    <w:multiLevelType w:val="multilevel"/>
    <w:tmpl w:val="F47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12359B9"/>
    <w:multiLevelType w:val="multilevel"/>
    <w:tmpl w:val="A8E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1775932"/>
    <w:multiLevelType w:val="multilevel"/>
    <w:tmpl w:val="4BB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19D1186"/>
    <w:multiLevelType w:val="multilevel"/>
    <w:tmpl w:val="D3D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D73082"/>
    <w:multiLevelType w:val="multilevel"/>
    <w:tmpl w:val="3CE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EB45A4"/>
    <w:multiLevelType w:val="multilevel"/>
    <w:tmpl w:val="EA5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20069A2"/>
    <w:multiLevelType w:val="multilevel"/>
    <w:tmpl w:val="82A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20C2671"/>
    <w:multiLevelType w:val="multilevel"/>
    <w:tmpl w:val="0D0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20C3D89"/>
    <w:multiLevelType w:val="multilevel"/>
    <w:tmpl w:val="CDB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20D673B"/>
    <w:multiLevelType w:val="multilevel"/>
    <w:tmpl w:val="00D4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23565DB"/>
    <w:multiLevelType w:val="multilevel"/>
    <w:tmpl w:val="839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25F2101"/>
    <w:multiLevelType w:val="multilevel"/>
    <w:tmpl w:val="B56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2791993"/>
    <w:multiLevelType w:val="multilevel"/>
    <w:tmpl w:val="C190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3291267E"/>
    <w:multiLevelType w:val="multilevel"/>
    <w:tmpl w:val="E4E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941713"/>
    <w:multiLevelType w:val="multilevel"/>
    <w:tmpl w:val="C47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99527D"/>
    <w:multiLevelType w:val="multilevel"/>
    <w:tmpl w:val="BED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C45595"/>
    <w:multiLevelType w:val="multilevel"/>
    <w:tmpl w:val="12E0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306185D"/>
    <w:multiLevelType w:val="multilevel"/>
    <w:tmpl w:val="A12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3062B48"/>
    <w:multiLevelType w:val="multilevel"/>
    <w:tmpl w:val="64F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3063192"/>
    <w:multiLevelType w:val="multilevel"/>
    <w:tmpl w:val="CA5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34B0BC3"/>
    <w:multiLevelType w:val="multilevel"/>
    <w:tmpl w:val="E5FA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3672DDA"/>
    <w:multiLevelType w:val="multilevel"/>
    <w:tmpl w:val="700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3992352"/>
    <w:multiLevelType w:val="multilevel"/>
    <w:tmpl w:val="97B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39942F4"/>
    <w:multiLevelType w:val="multilevel"/>
    <w:tmpl w:val="ABD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3A3357C"/>
    <w:multiLevelType w:val="multilevel"/>
    <w:tmpl w:val="20D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C004DC"/>
    <w:multiLevelType w:val="multilevel"/>
    <w:tmpl w:val="4D6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C435A5"/>
    <w:multiLevelType w:val="multilevel"/>
    <w:tmpl w:val="8E4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41B2825"/>
    <w:multiLevelType w:val="multilevel"/>
    <w:tmpl w:val="8FF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41F583F"/>
    <w:multiLevelType w:val="multilevel"/>
    <w:tmpl w:val="40C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4560D90"/>
    <w:multiLevelType w:val="multilevel"/>
    <w:tmpl w:val="DDC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4585B3A"/>
    <w:multiLevelType w:val="multilevel"/>
    <w:tmpl w:val="35D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4600A5A"/>
    <w:multiLevelType w:val="multilevel"/>
    <w:tmpl w:val="BB4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47D6964"/>
    <w:multiLevelType w:val="multilevel"/>
    <w:tmpl w:val="B87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4A54F2E"/>
    <w:multiLevelType w:val="multilevel"/>
    <w:tmpl w:val="BED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4E7351D"/>
    <w:multiLevelType w:val="multilevel"/>
    <w:tmpl w:val="8F9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51C2A6A"/>
    <w:multiLevelType w:val="multilevel"/>
    <w:tmpl w:val="B05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5430EF2"/>
    <w:multiLevelType w:val="multilevel"/>
    <w:tmpl w:val="27A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55D7F28"/>
    <w:multiLevelType w:val="multilevel"/>
    <w:tmpl w:val="E20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5745134"/>
    <w:multiLevelType w:val="multilevel"/>
    <w:tmpl w:val="DE0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58B492E"/>
    <w:multiLevelType w:val="multilevel"/>
    <w:tmpl w:val="40B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58C01D8"/>
    <w:multiLevelType w:val="multilevel"/>
    <w:tmpl w:val="BE2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5B5222E"/>
    <w:multiLevelType w:val="multilevel"/>
    <w:tmpl w:val="F1F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5CB66BC"/>
    <w:multiLevelType w:val="multilevel"/>
    <w:tmpl w:val="322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5CB7458"/>
    <w:multiLevelType w:val="multilevel"/>
    <w:tmpl w:val="2D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5CF0232"/>
    <w:multiLevelType w:val="multilevel"/>
    <w:tmpl w:val="EFD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60A6ECE"/>
    <w:multiLevelType w:val="multilevel"/>
    <w:tmpl w:val="246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616242F"/>
    <w:multiLevelType w:val="multilevel"/>
    <w:tmpl w:val="BBF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61B5730"/>
    <w:multiLevelType w:val="multilevel"/>
    <w:tmpl w:val="3FF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6256D17"/>
    <w:multiLevelType w:val="multilevel"/>
    <w:tmpl w:val="AEA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64834A4"/>
    <w:multiLevelType w:val="multilevel"/>
    <w:tmpl w:val="7A3C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64E7D73"/>
    <w:multiLevelType w:val="multilevel"/>
    <w:tmpl w:val="CDA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651117D"/>
    <w:multiLevelType w:val="multilevel"/>
    <w:tmpl w:val="40E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6860238"/>
    <w:multiLevelType w:val="multilevel"/>
    <w:tmpl w:val="A21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69E0D8D"/>
    <w:multiLevelType w:val="multilevel"/>
    <w:tmpl w:val="F43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C5668C"/>
    <w:multiLevelType w:val="multilevel"/>
    <w:tmpl w:val="A46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6D43325"/>
    <w:multiLevelType w:val="multilevel"/>
    <w:tmpl w:val="BED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6DE2A5E"/>
    <w:multiLevelType w:val="multilevel"/>
    <w:tmpl w:val="198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72427F2"/>
    <w:multiLevelType w:val="multilevel"/>
    <w:tmpl w:val="6B8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72E3167"/>
    <w:multiLevelType w:val="multilevel"/>
    <w:tmpl w:val="FFA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76D0A67"/>
    <w:multiLevelType w:val="multilevel"/>
    <w:tmpl w:val="69E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7796801"/>
    <w:multiLevelType w:val="multilevel"/>
    <w:tmpl w:val="80A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8135CF6"/>
    <w:multiLevelType w:val="multilevel"/>
    <w:tmpl w:val="31A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885039E"/>
    <w:multiLevelType w:val="multilevel"/>
    <w:tmpl w:val="003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8863A2B"/>
    <w:multiLevelType w:val="multilevel"/>
    <w:tmpl w:val="9F6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88E6D9D"/>
    <w:multiLevelType w:val="multilevel"/>
    <w:tmpl w:val="DDC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8A85742"/>
    <w:multiLevelType w:val="multilevel"/>
    <w:tmpl w:val="790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8E726E4"/>
    <w:multiLevelType w:val="multilevel"/>
    <w:tmpl w:val="891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8EA2650"/>
    <w:multiLevelType w:val="multilevel"/>
    <w:tmpl w:val="E4D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9646591"/>
    <w:multiLevelType w:val="multilevel"/>
    <w:tmpl w:val="85B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9676EF3"/>
    <w:multiLevelType w:val="multilevel"/>
    <w:tmpl w:val="845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9773C0C"/>
    <w:multiLevelType w:val="multilevel"/>
    <w:tmpl w:val="C68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97D3714"/>
    <w:multiLevelType w:val="multilevel"/>
    <w:tmpl w:val="4CD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988550D"/>
    <w:multiLevelType w:val="multilevel"/>
    <w:tmpl w:val="513A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99D7877"/>
    <w:multiLevelType w:val="multilevel"/>
    <w:tmpl w:val="771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9B21BC7"/>
    <w:multiLevelType w:val="multilevel"/>
    <w:tmpl w:val="A7B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A1F07C0"/>
    <w:multiLevelType w:val="multilevel"/>
    <w:tmpl w:val="0ED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A260CAE"/>
    <w:multiLevelType w:val="multilevel"/>
    <w:tmpl w:val="1CA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A656204"/>
    <w:multiLevelType w:val="multilevel"/>
    <w:tmpl w:val="E27C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A7027B5"/>
    <w:multiLevelType w:val="multilevel"/>
    <w:tmpl w:val="019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A74438F"/>
    <w:multiLevelType w:val="multilevel"/>
    <w:tmpl w:val="23A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A896956"/>
    <w:multiLevelType w:val="multilevel"/>
    <w:tmpl w:val="AAB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9C33DE"/>
    <w:multiLevelType w:val="multilevel"/>
    <w:tmpl w:val="117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AF0F52"/>
    <w:multiLevelType w:val="multilevel"/>
    <w:tmpl w:val="E26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DE1606"/>
    <w:multiLevelType w:val="multilevel"/>
    <w:tmpl w:val="3F4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B363CB0"/>
    <w:multiLevelType w:val="multilevel"/>
    <w:tmpl w:val="F42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B6266DB"/>
    <w:multiLevelType w:val="multilevel"/>
    <w:tmpl w:val="536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B8362D3"/>
    <w:multiLevelType w:val="multilevel"/>
    <w:tmpl w:val="226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B90534D"/>
    <w:multiLevelType w:val="multilevel"/>
    <w:tmpl w:val="DD6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BEF6FF4"/>
    <w:multiLevelType w:val="multilevel"/>
    <w:tmpl w:val="603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C164B37"/>
    <w:multiLevelType w:val="multilevel"/>
    <w:tmpl w:val="A0A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C204EE8"/>
    <w:multiLevelType w:val="multilevel"/>
    <w:tmpl w:val="B4A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C3A2D56"/>
    <w:multiLevelType w:val="multilevel"/>
    <w:tmpl w:val="FAB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C46179A"/>
    <w:multiLevelType w:val="multilevel"/>
    <w:tmpl w:val="515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C583E9A"/>
    <w:multiLevelType w:val="multilevel"/>
    <w:tmpl w:val="9B4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C6A757B"/>
    <w:multiLevelType w:val="multilevel"/>
    <w:tmpl w:val="68C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C7A6695"/>
    <w:multiLevelType w:val="multilevel"/>
    <w:tmpl w:val="5F7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A661C3"/>
    <w:multiLevelType w:val="multilevel"/>
    <w:tmpl w:val="6D4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A71C73"/>
    <w:multiLevelType w:val="multilevel"/>
    <w:tmpl w:val="494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B538D1"/>
    <w:multiLevelType w:val="multilevel"/>
    <w:tmpl w:val="D32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CC927BD"/>
    <w:multiLevelType w:val="multilevel"/>
    <w:tmpl w:val="57BC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D396FBC"/>
    <w:multiLevelType w:val="multilevel"/>
    <w:tmpl w:val="7B1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D69202F"/>
    <w:multiLevelType w:val="multilevel"/>
    <w:tmpl w:val="C6C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C7362B"/>
    <w:multiLevelType w:val="multilevel"/>
    <w:tmpl w:val="B44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CB4C22"/>
    <w:multiLevelType w:val="multilevel"/>
    <w:tmpl w:val="EE9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E632652"/>
    <w:multiLevelType w:val="multilevel"/>
    <w:tmpl w:val="A02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E672D78"/>
    <w:multiLevelType w:val="multilevel"/>
    <w:tmpl w:val="233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E6C01BF"/>
    <w:multiLevelType w:val="multilevel"/>
    <w:tmpl w:val="380E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E783DED"/>
    <w:multiLevelType w:val="multilevel"/>
    <w:tmpl w:val="F9DA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EA8690E"/>
    <w:multiLevelType w:val="multilevel"/>
    <w:tmpl w:val="037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ED251AD"/>
    <w:multiLevelType w:val="multilevel"/>
    <w:tmpl w:val="244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F0F723A"/>
    <w:multiLevelType w:val="multilevel"/>
    <w:tmpl w:val="EA1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F1421A0"/>
    <w:multiLevelType w:val="multilevel"/>
    <w:tmpl w:val="6DA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F1F453B"/>
    <w:multiLevelType w:val="multilevel"/>
    <w:tmpl w:val="73AC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F2E03D4"/>
    <w:multiLevelType w:val="multilevel"/>
    <w:tmpl w:val="07F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FA9716F"/>
    <w:multiLevelType w:val="multilevel"/>
    <w:tmpl w:val="F66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FC23FA4"/>
    <w:multiLevelType w:val="multilevel"/>
    <w:tmpl w:val="578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010791B"/>
    <w:multiLevelType w:val="multilevel"/>
    <w:tmpl w:val="AD0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02D47F8"/>
    <w:multiLevelType w:val="multilevel"/>
    <w:tmpl w:val="67D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02F7E66"/>
    <w:multiLevelType w:val="multilevel"/>
    <w:tmpl w:val="DF3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05B1425"/>
    <w:multiLevelType w:val="multilevel"/>
    <w:tmpl w:val="08F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063622C"/>
    <w:multiLevelType w:val="multilevel"/>
    <w:tmpl w:val="F41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06812ED"/>
    <w:multiLevelType w:val="multilevel"/>
    <w:tmpl w:val="A7A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0844010"/>
    <w:multiLevelType w:val="multilevel"/>
    <w:tmpl w:val="EFC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08619EC"/>
    <w:multiLevelType w:val="multilevel"/>
    <w:tmpl w:val="3AE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0B51EEF"/>
    <w:multiLevelType w:val="multilevel"/>
    <w:tmpl w:val="EC5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0C50DD5"/>
    <w:multiLevelType w:val="multilevel"/>
    <w:tmpl w:val="A8A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CA4522"/>
    <w:multiLevelType w:val="multilevel"/>
    <w:tmpl w:val="BAF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EA233C"/>
    <w:multiLevelType w:val="multilevel"/>
    <w:tmpl w:val="C222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41285749"/>
    <w:multiLevelType w:val="multilevel"/>
    <w:tmpl w:val="BB2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1355C66"/>
    <w:multiLevelType w:val="multilevel"/>
    <w:tmpl w:val="EA8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1465E63"/>
    <w:multiLevelType w:val="multilevel"/>
    <w:tmpl w:val="8054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14A02D9"/>
    <w:multiLevelType w:val="multilevel"/>
    <w:tmpl w:val="CFD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150610B"/>
    <w:multiLevelType w:val="multilevel"/>
    <w:tmpl w:val="592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160496A"/>
    <w:multiLevelType w:val="multilevel"/>
    <w:tmpl w:val="437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19C47F3"/>
    <w:multiLevelType w:val="multilevel"/>
    <w:tmpl w:val="DF7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1B3440B"/>
    <w:multiLevelType w:val="multilevel"/>
    <w:tmpl w:val="5BA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1CC005E"/>
    <w:multiLevelType w:val="multilevel"/>
    <w:tmpl w:val="672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1EC4107"/>
    <w:multiLevelType w:val="multilevel"/>
    <w:tmpl w:val="E60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1FE7BFA"/>
    <w:multiLevelType w:val="multilevel"/>
    <w:tmpl w:val="147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2090606"/>
    <w:multiLevelType w:val="multilevel"/>
    <w:tmpl w:val="7F92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2172FAF"/>
    <w:multiLevelType w:val="multilevel"/>
    <w:tmpl w:val="08E8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2644A74"/>
    <w:multiLevelType w:val="multilevel"/>
    <w:tmpl w:val="1D7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2B136FD"/>
    <w:multiLevelType w:val="multilevel"/>
    <w:tmpl w:val="B114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2C5331F"/>
    <w:multiLevelType w:val="multilevel"/>
    <w:tmpl w:val="F4B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2D4089B"/>
    <w:multiLevelType w:val="multilevel"/>
    <w:tmpl w:val="932C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2D80A15"/>
    <w:multiLevelType w:val="multilevel"/>
    <w:tmpl w:val="E22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2F03709"/>
    <w:multiLevelType w:val="multilevel"/>
    <w:tmpl w:val="2E2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3084E42"/>
    <w:multiLevelType w:val="multilevel"/>
    <w:tmpl w:val="E30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3223BC8"/>
    <w:multiLevelType w:val="multilevel"/>
    <w:tmpl w:val="5E3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32F2830"/>
    <w:multiLevelType w:val="multilevel"/>
    <w:tmpl w:val="07E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33164AD"/>
    <w:multiLevelType w:val="multilevel"/>
    <w:tmpl w:val="35F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3585C3E"/>
    <w:multiLevelType w:val="multilevel"/>
    <w:tmpl w:val="FA1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3AA23A3"/>
    <w:multiLevelType w:val="multilevel"/>
    <w:tmpl w:val="DD4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3CA6ECE"/>
    <w:multiLevelType w:val="multilevel"/>
    <w:tmpl w:val="569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3DC1670"/>
    <w:multiLevelType w:val="multilevel"/>
    <w:tmpl w:val="D0F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4036B6B"/>
    <w:multiLevelType w:val="multilevel"/>
    <w:tmpl w:val="713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41B7703"/>
    <w:multiLevelType w:val="multilevel"/>
    <w:tmpl w:val="D9A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42879AB"/>
    <w:multiLevelType w:val="multilevel"/>
    <w:tmpl w:val="E0AE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4361503"/>
    <w:multiLevelType w:val="multilevel"/>
    <w:tmpl w:val="749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49C63A3"/>
    <w:multiLevelType w:val="multilevel"/>
    <w:tmpl w:val="816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49D01EB"/>
    <w:multiLevelType w:val="multilevel"/>
    <w:tmpl w:val="8F0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4E07B62"/>
    <w:multiLevelType w:val="multilevel"/>
    <w:tmpl w:val="885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5046FC7"/>
    <w:multiLevelType w:val="multilevel"/>
    <w:tmpl w:val="D5A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507736E"/>
    <w:multiLevelType w:val="multilevel"/>
    <w:tmpl w:val="345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50B7DB4"/>
    <w:multiLevelType w:val="multilevel"/>
    <w:tmpl w:val="784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531390C"/>
    <w:multiLevelType w:val="multilevel"/>
    <w:tmpl w:val="5EAE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55A5780"/>
    <w:multiLevelType w:val="multilevel"/>
    <w:tmpl w:val="3B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56E5C2F"/>
    <w:multiLevelType w:val="multilevel"/>
    <w:tmpl w:val="7CB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5AC21E9"/>
    <w:multiLevelType w:val="multilevel"/>
    <w:tmpl w:val="2DD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5B27D34"/>
    <w:multiLevelType w:val="multilevel"/>
    <w:tmpl w:val="FA6A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5D11701"/>
    <w:multiLevelType w:val="multilevel"/>
    <w:tmpl w:val="91B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5E46DE9"/>
    <w:multiLevelType w:val="multilevel"/>
    <w:tmpl w:val="AF1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61E2014"/>
    <w:multiLevelType w:val="multilevel"/>
    <w:tmpl w:val="9B0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674243D"/>
    <w:multiLevelType w:val="multilevel"/>
    <w:tmpl w:val="D24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6957B7D"/>
    <w:multiLevelType w:val="multilevel"/>
    <w:tmpl w:val="8EC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6DF1DE2"/>
    <w:multiLevelType w:val="multilevel"/>
    <w:tmpl w:val="16B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6EE5073"/>
    <w:multiLevelType w:val="multilevel"/>
    <w:tmpl w:val="0AD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6F27C22"/>
    <w:multiLevelType w:val="multilevel"/>
    <w:tmpl w:val="CD6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7106AC0"/>
    <w:multiLevelType w:val="multilevel"/>
    <w:tmpl w:val="1D3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7361A45"/>
    <w:multiLevelType w:val="multilevel"/>
    <w:tmpl w:val="E678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7387AA4"/>
    <w:multiLevelType w:val="multilevel"/>
    <w:tmpl w:val="809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7635B15"/>
    <w:multiLevelType w:val="multilevel"/>
    <w:tmpl w:val="E87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7834176"/>
    <w:multiLevelType w:val="multilevel"/>
    <w:tmpl w:val="114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7B81ACE"/>
    <w:multiLevelType w:val="multilevel"/>
    <w:tmpl w:val="295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1B08A5"/>
    <w:multiLevelType w:val="multilevel"/>
    <w:tmpl w:val="B7F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83E37DE"/>
    <w:multiLevelType w:val="multilevel"/>
    <w:tmpl w:val="F35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8441148"/>
    <w:multiLevelType w:val="multilevel"/>
    <w:tmpl w:val="4A0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8BE6FB1"/>
    <w:multiLevelType w:val="multilevel"/>
    <w:tmpl w:val="58E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8CA227F"/>
    <w:multiLevelType w:val="multilevel"/>
    <w:tmpl w:val="119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8D85561"/>
    <w:multiLevelType w:val="multilevel"/>
    <w:tmpl w:val="7F94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492C4E64"/>
    <w:multiLevelType w:val="multilevel"/>
    <w:tmpl w:val="39E6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92E1CD0"/>
    <w:multiLevelType w:val="multilevel"/>
    <w:tmpl w:val="3A3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394B9F"/>
    <w:multiLevelType w:val="multilevel"/>
    <w:tmpl w:val="B2E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95B6A78"/>
    <w:multiLevelType w:val="multilevel"/>
    <w:tmpl w:val="7A1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9D40C3F"/>
    <w:multiLevelType w:val="multilevel"/>
    <w:tmpl w:val="DD7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9E05648"/>
    <w:multiLevelType w:val="multilevel"/>
    <w:tmpl w:val="815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A1A7ACA"/>
    <w:multiLevelType w:val="multilevel"/>
    <w:tmpl w:val="F02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A654318"/>
    <w:multiLevelType w:val="multilevel"/>
    <w:tmpl w:val="446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A99031C"/>
    <w:multiLevelType w:val="multilevel"/>
    <w:tmpl w:val="D78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ADB6D19"/>
    <w:multiLevelType w:val="multilevel"/>
    <w:tmpl w:val="36EC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4B107518"/>
    <w:multiLevelType w:val="multilevel"/>
    <w:tmpl w:val="D80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B6234CD"/>
    <w:multiLevelType w:val="multilevel"/>
    <w:tmpl w:val="94D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BA23FE6"/>
    <w:multiLevelType w:val="multilevel"/>
    <w:tmpl w:val="555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BAC4A20"/>
    <w:multiLevelType w:val="multilevel"/>
    <w:tmpl w:val="C2E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BCE63A9"/>
    <w:multiLevelType w:val="multilevel"/>
    <w:tmpl w:val="4D2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BE02633"/>
    <w:multiLevelType w:val="multilevel"/>
    <w:tmpl w:val="7E7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C064110"/>
    <w:multiLevelType w:val="multilevel"/>
    <w:tmpl w:val="6A8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C24585B"/>
    <w:multiLevelType w:val="multilevel"/>
    <w:tmpl w:val="CF7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C8E3273"/>
    <w:multiLevelType w:val="multilevel"/>
    <w:tmpl w:val="2B0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CB327F4"/>
    <w:multiLevelType w:val="multilevel"/>
    <w:tmpl w:val="F59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CB75E3C"/>
    <w:multiLevelType w:val="multilevel"/>
    <w:tmpl w:val="C11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D1D22E9"/>
    <w:multiLevelType w:val="multilevel"/>
    <w:tmpl w:val="05C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D2C57C2"/>
    <w:multiLevelType w:val="multilevel"/>
    <w:tmpl w:val="EF4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D87004B"/>
    <w:multiLevelType w:val="multilevel"/>
    <w:tmpl w:val="E0E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DD7699C"/>
    <w:multiLevelType w:val="multilevel"/>
    <w:tmpl w:val="B59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DF85F07"/>
    <w:multiLevelType w:val="multilevel"/>
    <w:tmpl w:val="C84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E5B48F1"/>
    <w:multiLevelType w:val="multilevel"/>
    <w:tmpl w:val="07B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E640AB3"/>
    <w:multiLevelType w:val="multilevel"/>
    <w:tmpl w:val="723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E891AC7"/>
    <w:multiLevelType w:val="multilevel"/>
    <w:tmpl w:val="1AD2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E8F774F"/>
    <w:multiLevelType w:val="multilevel"/>
    <w:tmpl w:val="B34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E9B4F8A"/>
    <w:multiLevelType w:val="multilevel"/>
    <w:tmpl w:val="5CF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EE85AB3"/>
    <w:multiLevelType w:val="multilevel"/>
    <w:tmpl w:val="B5FA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4EF71289"/>
    <w:multiLevelType w:val="multilevel"/>
    <w:tmpl w:val="6B4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F152395"/>
    <w:multiLevelType w:val="multilevel"/>
    <w:tmpl w:val="63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F261D54"/>
    <w:multiLevelType w:val="multilevel"/>
    <w:tmpl w:val="931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F361EA3"/>
    <w:multiLevelType w:val="multilevel"/>
    <w:tmpl w:val="128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F4D1393"/>
    <w:multiLevelType w:val="multilevel"/>
    <w:tmpl w:val="368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F872D69"/>
    <w:multiLevelType w:val="multilevel"/>
    <w:tmpl w:val="A624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F8F66C4"/>
    <w:multiLevelType w:val="multilevel"/>
    <w:tmpl w:val="55D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FA66AEF"/>
    <w:multiLevelType w:val="multilevel"/>
    <w:tmpl w:val="2DF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FDE2C18"/>
    <w:multiLevelType w:val="multilevel"/>
    <w:tmpl w:val="8DB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FE41EC0"/>
    <w:multiLevelType w:val="multilevel"/>
    <w:tmpl w:val="CD04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FE82D9B"/>
    <w:multiLevelType w:val="multilevel"/>
    <w:tmpl w:val="C4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0551CB5"/>
    <w:multiLevelType w:val="multilevel"/>
    <w:tmpl w:val="E7B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0715197"/>
    <w:multiLevelType w:val="multilevel"/>
    <w:tmpl w:val="8FA0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09A7BA5"/>
    <w:multiLevelType w:val="multilevel"/>
    <w:tmpl w:val="5DE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0B86A80"/>
    <w:multiLevelType w:val="multilevel"/>
    <w:tmpl w:val="012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0EC2859"/>
    <w:multiLevelType w:val="multilevel"/>
    <w:tmpl w:val="538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10D2E17"/>
    <w:multiLevelType w:val="multilevel"/>
    <w:tmpl w:val="AA7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11D0C19"/>
    <w:multiLevelType w:val="multilevel"/>
    <w:tmpl w:val="96C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1305D85"/>
    <w:multiLevelType w:val="multilevel"/>
    <w:tmpl w:val="F67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1637FFC"/>
    <w:multiLevelType w:val="multilevel"/>
    <w:tmpl w:val="6FD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1642E3C"/>
    <w:multiLevelType w:val="multilevel"/>
    <w:tmpl w:val="BFD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19202A6"/>
    <w:multiLevelType w:val="multilevel"/>
    <w:tmpl w:val="86C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19F084F"/>
    <w:multiLevelType w:val="multilevel"/>
    <w:tmpl w:val="C6C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1A01EDA"/>
    <w:multiLevelType w:val="multilevel"/>
    <w:tmpl w:val="873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1B26414"/>
    <w:multiLevelType w:val="multilevel"/>
    <w:tmpl w:val="327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C23EA7"/>
    <w:multiLevelType w:val="multilevel"/>
    <w:tmpl w:val="8E9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1C81F04"/>
    <w:multiLevelType w:val="multilevel"/>
    <w:tmpl w:val="10D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1EB76FF"/>
    <w:multiLevelType w:val="multilevel"/>
    <w:tmpl w:val="CA6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F30F18"/>
    <w:multiLevelType w:val="multilevel"/>
    <w:tmpl w:val="A0E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22F2D18"/>
    <w:multiLevelType w:val="multilevel"/>
    <w:tmpl w:val="76E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23908B9"/>
    <w:multiLevelType w:val="multilevel"/>
    <w:tmpl w:val="ADA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2955444"/>
    <w:multiLevelType w:val="multilevel"/>
    <w:tmpl w:val="ED5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2D03C46"/>
    <w:multiLevelType w:val="multilevel"/>
    <w:tmpl w:val="FED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F07913"/>
    <w:multiLevelType w:val="multilevel"/>
    <w:tmpl w:val="2CF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F94E9E"/>
    <w:multiLevelType w:val="multilevel"/>
    <w:tmpl w:val="80C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355350B"/>
    <w:multiLevelType w:val="multilevel"/>
    <w:tmpl w:val="5CC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35E089E"/>
    <w:multiLevelType w:val="multilevel"/>
    <w:tmpl w:val="759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3AC3628"/>
    <w:multiLevelType w:val="multilevel"/>
    <w:tmpl w:val="AC0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3F824AB"/>
    <w:multiLevelType w:val="multilevel"/>
    <w:tmpl w:val="C7F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3FE7ABD"/>
    <w:multiLevelType w:val="multilevel"/>
    <w:tmpl w:val="F17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41A2578"/>
    <w:multiLevelType w:val="multilevel"/>
    <w:tmpl w:val="3E2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4300F5A"/>
    <w:multiLevelType w:val="multilevel"/>
    <w:tmpl w:val="21B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4714363"/>
    <w:multiLevelType w:val="multilevel"/>
    <w:tmpl w:val="D98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4AA47F5"/>
    <w:multiLevelType w:val="multilevel"/>
    <w:tmpl w:val="98D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52C3DFA"/>
    <w:multiLevelType w:val="multilevel"/>
    <w:tmpl w:val="A97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5381EDD"/>
    <w:multiLevelType w:val="multilevel"/>
    <w:tmpl w:val="6E0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57372B1"/>
    <w:multiLevelType w:val="multilevel"/>
    <w:tmpl w:val="686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5770DD8"/>
    <w:multiLevelType w:val="multilevel"/>
    <w:tmpl w:val="7B2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58F2677"/>
    <w:multiLevelType w:val="multilevel"/>
    <w:tmpl w:val="D4F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5933519"/>
    <w:multiLevelType w:val="multilevel"/>
    <w:tmpl w:val="770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5D8068A"/>
    <w:multiLevelType w:val="multilevel"/>
    <w:tmpl w:val="353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5EE59C2"/>
    <w:multiLevelType w:val="multilevel"/>
    <w:tmpl w:val="820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61F32BE"/>
    <w:multiLevelType w:val="multilevel"/>
    <w:tmpl w:val="9C9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62E6B27"/>
    <w:multiLevelType w:val="multilevel"/>
    <w:tmpl w:val="259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6443C3B"/>
    <w:multiLevelType w:val="multilevel"/>
    <w:tmpl w:val="C72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65123F9"/>
    <w:multiLevelType w:val="multilevel"/>
    <w:tmpl w:val="5AD4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66063D5"/>
    <w:multiLevelType w:val="multilevel"/>
    <w:tmpl w:val="53A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6634A2C"/>
    <w:multiLevelType w:val="multilevel"/>
    <w:tmpl w:val="5E4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66F1A0D"/>
    <w:multiLevelType w:val="multilevel"/>
    <w:tmpl w:val="16F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684401D"/>
    <w:multiLevelType w:val="multilevel"/>
    <w:tmpl w:val="D87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69E414A"/>
    <w:multiLevelType w:val="multilevel"/>
    <w:tmpl w:val="C5F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C75C01"/>
    <w:multiLevelType w:val="multilevel"/>
    <w:tmpl w:val="D42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DA2EC3"/>
    <w:multiLevelType w:val="multilevel"/>
    <w:tmpl w:val="300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6EA2A0D"/>
    <w:multiLevelType w:val="multilevel"/>
    <w:tmpl w:val="E702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71510C0"/>
    <w:multiLevelType w:val="multilevel"/>
    <w:tmpl w:val="7F4A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7180D61"/>
    <w:multiLevelType w:val="multilevel"/>
    <w:tmpl w:val="EC3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74664BF"/>
    <w:multiLevelType w:val="multilevel"/>
    <w:tmpl w:val="77A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7466D34"/>
    <w:multiLevelType w:val="multilevel"/>
    <w:tmpl w:val="78A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77602F3"/>
    <w:multiLevelType w:val="multilevel"/>
    <w:tmpl w:val="B51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782505E"/>
    <w:multiLevelType w:val="multilevel"/>
    <w:tmpl w:val="B7C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7923DCE"/>
    <w:multiLevelType w:val="multilevel"/>
    <w:tmpl w:val="740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796584E"/>
    <w:multiLevelType w:val="multilevel"/>
    <w:tmpl w:val="BDA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799628E"/>
    <w:multiLevelType w:val="multilevel"/>
    <w:tmpl w:val="55D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80B7036"/>
    <w:multiLevelType w:val="multilevel"/>
    <w:tmpl w:val="31A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8130918"/>
    <w:multiLevelType w:val="multilevel"/>
    <w:tmpl w:val="F70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8503FCD"/>
    <w:multiLevelType w:val="multilevel"/>
    <w:tmpl w:val="A8C4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85456F4"/>
    <w:multiLevelType w:val="multilevel"/>
    <w:tmpl w:val="4C6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86F6482"/>
    <w:multiLevelType w:val="multilevel"/>
    <w:tmpl w:val="2C3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8806E11"/>
    <w:multiLevelType w:val="multilevel"/>
    <w:tmpl w:val="867CD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88E1B3B"/>
    <w:multiLevelType w:val="multilevel"/>
    <w:tmpl w:val="AC56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589521E2"/>
    <w:multiLevelType w:val="multilevel"/>
    <w:tmpl w:val="0FE8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8E929B3"/>
    <w:multiLevelType w:val="multilevel"/>
    <w:tmpl w:val="BFA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96079B5"/>
    <w:multiLevelType w:val="multilevel"/>
    <w:tmpl w:val="EB3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59A012AE"/>
    <w:multiLevelType w:val="multilevel"/>
    <w:tmpl w:val="B5F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9C93F73"/>
    <w:multiLevelType w:val="multilevel"/>
    <w:tmpl w:val="A5A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9EE40B6"/>
    <w:multiLevelType w:val="multilevel"/>
    <w:tmpl w:val="A9F0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5A012D23"/>
    <w:multiLevelType w:val="multilevel"/>
    <w:tmpl w:val="8F0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A023FB5"/>
    <w:multiLevelType w:val="multilevel"/>
    <w:tmpl w:val="939E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A63572D"/>
    <w:multiLevelType w:val="multilevel"/>
    <w:tmpl w:val="619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A814546"/>
    <w:multiLevelType w:val="multilevel"/>
    <w:tmpl w:val="93D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A885994"/>
    <w:multiLevelType w:val="multilevel"/>
    <w:tmpl w:val="AF3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A9A7E35"/>
    <w:multiLevelType w:val="multilevel"/>
    <w:tmpl w:val="39CA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ACF0F04"/>
    <w:multiLevelType w:val="multilevel"/>
    <w:tmpl w:val="78F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AEE15F7"/>
    <w:multiLevelType w:val="multilevel"/>
    <w:tmpl w:val="D33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B047B5B"/>
    <w:multiLevelType w:val="multilevel"/>
    <w:tmpl w:val="45D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B174C1F"/>
    <w:multiLevelType w:val="multilevel"/>
    <w:tmpl w:val="2CB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B1F78DC"/>
    <w:multiLevelType w:val="multilevel"/>
    <w:tmpl w:val="DBC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B64600F"/>
    <w:multiLevelType w:val="multilevel"/>
    <w:tmpl w:val="B8D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BAC21CF"/>
    <w:multiLevelType w:val="multilevel"/>
    <w:tmpl w:val="97C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BB331CC"/>
    <w:multiLevelType w:val="multilevel"/>
    <w:tmpl w:val="24C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BC2762E"/>
    <w:multiLevelType w:val="multilevel"/>
    <w:tmpl w:val="308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BCD06FA"/>
    <w:multiLevelType w:val="multilevel"/>
    <w:tmpl w:val="A0928E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BDF4373"/>
    <w:multiLevelType w:val="multilevel"/>
    <w:tmpl w:val="BD9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BF8099E"/>
    <w:multiLevelType w:val="multilevel"/>
    <w:tmpl w:val="31B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C0A26FE"/>
    <w:multiLevelType w:val="multilevel"/>
    <w:tmpl w:val="501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C295F16"/>
    <w:multiLevelType w:val="multilevel"/>
    <w:tmpl w:val="4EA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C7C383D"/>
    <w:multiLevelType w:val="multilevel"/>
    <w:tmpl w:val="6D4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C904EF5"/>
    <w:multiLevelType w:val="multilevel"/>
    <w:tmpl w:val="8F48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F26DF0"/>
    <w:multiLevelType w:val="multilevel"/>
    <w:tmpl w:val="BD4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D0314A9"/>
    <w:multiLevelType w:val="multilevel"/>
    <w:tmpl w:val="94F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D084C4F"/>
    <w:multiLevelType w:val="multilevel"/>
    <w:tmpl w:val="6C2E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5D0B3130"/>
    <w:multiLevelType w:val="multilevel"/>
    <w:tmpl w:val="801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D0D0B64"/>
    <w:multiLevelType w:val="multilevel"/>
    <w:tmpl w:val="743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D9E4776"/>
    <w:multiLevelType w:val="multilevel"/>
    <w:tmpl w:val="744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DA135E8"/>
    <w:multiLevelType w:val="multilevel"/>
    <w:tmpl w:val="795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DBE1003"/>
    <w:multiLevelType w:val="multilevel"/>
    <w:tmpl w:val="E50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E1A4D30"/>
    <w:multiLevelType w:val="multilevel"/>
    <w:tmpl w:val="C4C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E57053C"/>
    <w:multiLevelType w:val="multilevel"/>
    <w:tmpl w:val="EAD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E581262"/>
    <w:multiLevelType w:val="multilevel"/>
    <w:tmpl w:val="CBE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E7042FB"/>
    <w:multiLevelType w:val="multilevel"/>
    <w:tmpl w:val="977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EBF1AE2"/>
    <w:multiLevelType w:val="multilevel"/>
    <w:tmpl w:val="0A5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ED6749E"/>
    <w:multiLevelType w:val="multilevel"/>
    <w:tmpl w:val="386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ED96D76"/>
    <w:multiLevelType w:val="multilevel"/>
    <w:tmpl w:val="36B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ED96DE7"/>
    <w:multiLevelType w:val="multilevel"/>
    <w:tmpl w:val="EEE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EEE2C5E"/>
    <w:multiLevelType w:val="multilevel"/>
    <w:tmpl w:val="7DD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EF702BD"/>
    <w:multiLevelType w:val="multilevel"/>
    <w:tmpl w:val="8F0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F29784D"/>
    <w:multiLevelType w:val="multilevel"/>
    <w:tmpl w:val="0BB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F504E90"/>
    <w:multiLevelType w:val="multilevel"/>
    <w:tmpl w:val="734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F517021"/>
    <w:multiLevelType w:val="multilevel"/>
    <w:tmpl w:val="E48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F87061D"/>
    <w:multiLevelType w:val="multilevel"/>
    <w:tmpl w:val="566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FF47163"/>
    <w:multiLevelType w:val="multilevel"/>
    <w:tmpl w:val="5F3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0600F9F"/>
    <w:multiLevelType w:val="multilevel"/>
    <w:tmpl w:val="06C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06C6A66"/>
    <w:multiLevelType w:val="multilevel"/>
    <w:tmpl w:val="278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06D0BD8"/>
    <w:multiLevelType w:val="multilevel"/>
    <w:tmpl w:val="057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0975759"/>
    <w:multiLevelType w:val="multilevel"/>
    <w:tmpl w:val="873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0986C87"/>
    <w:multiLevelType w:val="multilevel"/>
    <w:tmpl w:val="98C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09E5B5F"/>
    <w:multiLevelType w:val="multilevel"/>
    <w:tmpl w:val="20D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0F90479"/>
    <w:multiLevelType w:val="multilevel"/>
    <w:tmpl w:val="73A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1042875"/>
    <w:multiLevelType w:val="multilevel"/>
    <w:tmpl w:val="83D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1391707"/>
    <w:multiLevelType w:val="multilevel"/>
    <w:tmpl w:val="355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15C4600"/>
    <w:multiLevelType w:val="multilevel"/>
    <w:tmpl w:val="7B7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16F36A6"/>
    <w:multiLevelType w:val="multilevel"/>
    <w:tmpl w:val="6FB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16F39A2"/>
    <w:multiLevelType w:val="multilevel"/>
    <w:tmpl w:val="6EA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2117C54"/>
    <w:multiLevelType w:val="multilevel"/>
    <w:tmpl w:val="F13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2634386"/>
    <w:multiLevelType w:val="multilevel"/>
    <w:tmpl w:val="818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2773805"/>
    <w:multiLevelType w:val="multilevel"/>
    <w:tmpl w:val="B73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33122B2"/>
    <w:multiLevelType w:val="multilevel"/>
    <w:tmpl w:val="71F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3324A1C"/>
    <w:multiLevelType w:val="multilevel"/>
    <w:tmpl w:val="938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379555C"/>
    <w:multiLevelType w:val="multilevel"/>
    <w:tmpl w:val="065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37D03A8"/>
    <w:multiLevelType w:val="multilevel"/>
    <w:tmpl w:val="D84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3C138FF"/>
    <w:multiLevelType w:val="multilevel"/>
    <w:tmpl w:val="A45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3C36E3E"/>
    <w:multiLevelType w:val="multilevel"/>
    <w:tmpl w:val="16A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3D9455D"/>
    <w:multiLevelType w:val="multilevel"/>
    <w:tmpl w:val="AA8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3DB273D"/>
    <w:multiLevelType w:val="multilevel"/>
    <w:tmpl w:val="06B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3FA3C4C"/>
    <w:multiLevelType w:val="multilevel"/>
    <w:tmpl w:val="E776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FF66D5"/>
    <w:multiLevelType w:val="multilevel"/>
    <w:tmpl w:val="AAD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4112304"/>
    <w:multiLevelType w:val="multilevel"/>
    <w:tmpl w:val="1008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43633AD"/>
    <w:multiLevelType w:val="multilevel"/>
    <w:tmpl w:val="530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4433D2B"/>
    <w:multiLevelType w:val="multilevel"/>
    <w:tmpl w:val="ADF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4502CDC"/>
    <w:multiLevelType w:val="multilevel"/>
    <w:tmpl w:val="574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46A0E17"/>
    <w:multiLevelType w:val="multilevel"/>
    <w:tmpl w:val="5F3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46C4CCC"/>
    <w:multiLevelType w:val="multilevel"/>
    <w:tmpl w:val="FA6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497347B"/>
    <w:multiLevelType w:val="multilevel"/>
    <w:tmpl w:val="459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4AD08B7"/>
    <w:multiLevelType w:val="multilevel"/>
    <w:tmpl w:val="10A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4B535AD"/>
    <w:multiLevelType w:val="multilevel"/>
    <w:tmpl w:val="FB64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4C93330"/>
    <w:multiLevelType w:val="multilevel"/>
    <w:tmpl w:val="ED2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50A7C59"/>
    <w:multiLevelType w:val="multilevel"/>
    <w:tmpl w:val="55E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38706E"/>
    <w:multiLevelType w:val="multilevel"/>
    <w:tmpl w:val="FBF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53A31CC"/>
    <w:multiLevelType w:val="multilevel"/>
    <w:tmpl w:val="49F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57805CE"/>
    <w:multiLevelType w:val="multilevel"/>
    <w:tmpl w:val="CF82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657E6AD4"/>
    <w:multiLevelType w:val="multilevel"/>
    <w:tmpl w:val="463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58D1B93"/>
    <w:multiLevelType w:val="multilevel"/>
    <w:tmpl w:val="259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5B75DF2"/>
    <w:multiLevelType w:val="multilevel"/>
    <w:tmpl w:val="9E0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5B801DE"/>
    <w:multiLevelType w:val="multilevel"/>
    <w:tmpl w:val="AE5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5DE4C58"/>
    <w:multiLevelType w:val="multilevel"/>
    <w:tmpl w:val="042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6115462"/>
    <w:multiLevelType w:val="multilevel"/>
    <w:tmpl w:val="F214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6175006"/>
    <w:multiLevelType w:val="multilevel"/>
    <w:tmpl w:val="89D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4942F0"/>
    <w:multiLevelType w:val="multilevel"/>
    <w:tmpl w:val="5EE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494D4D"/>
    <w:multiLevelType w:val="multilevel"/>
    <w:tmpl w:val="741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652204C"/>
    <w:multiLevelType w:val="multilevel"/>
    <w:tmpl w:val="882C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69477FF"/>
    <w:multiLevelType w:val="multilevel"/>
    <w:tmpl w:val="65E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6B33768"/>
    <w:multiLevelType w:val="multilevel"/>
    <w:tmpl w:val="B99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6EC3715"/>
    <w:multiLevelType w:val="multilevel"/>
    <w:tmpl w:val="A25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6F50DA2"/>
    <w:multiLevelType w:val="multilevel"/>
    <w:tmpl w:val="633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6F9261D"/>
    <w:multiLevelType w:val="multilevel"/>
    <w:tmpl w:val="B27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70E5EED"/>
    <w:multiLevelType w:val="multilevel"/>
    <w:tmpl w:val="FE7A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71B52BB"/>
    <w:multiLevelType w:val="multilevel"/>
    <w:tmpl w:val="0E4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7295755"/>
    <w:multiLevelType w:val="multilevel"/>
    <w:tmpl w:val="628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752785F"/>
    <w:multiLevelType w:val="multilevel"/>
    <w:tmpl w:val="3DE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78A5980"/>
    <w:multiLevelType w:val="multilevel"/>
    <w:tmpl w:val="BD9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78D4EAB"/>
    <w:multiLevelType w:val="multilevel"/>
    <w:tmpl w:val="912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7E50B0E"/>
    <w:multiLevelType w:val="multilevel"/>
    <w:tmpl w:val="8B6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7E876C4"/>
    <w:multiLevelType w:val="multilevel"/>
    <w:tmpl w:val="441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8205F0E"/>
    <w:multiLevelType w:val="multilevel"/>
    <w:tmpl w:val="EB6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8270025"/>
    <w:multiLevelType w:val="multilevel"/>
    <w:tmpl w:val="7F6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8350ED8"/>
    <w:multiLevelType w:val="multilevel"/>
    <w:tmpl w:val="4DE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83C22FB"/>
    <w:multiLevelType w:val="multilevel"/>
    <w:tmpl w:val="4B0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8596C2D"/>
    <w:multiLevelType w:val="multilevel"/>
    <w:tmpl w:val="B33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8600539"/>
    <w:multiLevelType w:val="multilevel"/>
    <w:tmpl w:val="F68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86B2D38"/>
    <w:multiLevelType w:val="multilevel"/>
    <w:tmpl w:val="CE9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88205F4"/>
    <w:multiLevelType w:val="multilevel"/>
    <w:tmpl w:val="305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8C51AA5"/>
    <w:multiLevelType w:val="multilevel"/>
    <w:tmpl w:val="D2A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8DE587F"/>
    <w:multiLevelType w:val="multilevel"/>
    <w:tmpl w:val="6F3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8F305F6"/>
    <w:multiLevelType w:val="multilevel"/>
    <w:tmpl w:val="C95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9082F27"/>
    <w:multiLevelType w:val="multilevel"/>
    <w:tmpl w:val="56B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9287CB6"/>
    <w:multiLevelType w:val="multilevel"/>
    <w:tmpl w:val="63E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97920A4"/>
    <w:multiLevelType w:val="multilevel"/>
    <w:tmpl w:val="DD5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99950E4"/>
    <w:multiLevelType w:val="multilevel"/>
    <w:tmpl w:val="045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9BC27F5"/>
    <w:multiLevelType w:val="multilevel"/>
    <w:tmpl w:val="1B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9C90536"/>
    <w:multiLevelType w:val="multilevel"/>
    <w:tmpl w:val="27D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A050431"/>
    <w:multiLevelType w:val="multilevel"/>
    <w:tmpl w:val="186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1A3586"/>
    <w:multiLevelType w:val="multilevel"/>
    <w:tmpl w:val="22AE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6A312A85"/>
    <w:multiLevelType w:val="multilevel"/>
    <w:tmpl w:val="F74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A4C32CD"/>
    <w:multiLevelType w:val="multilevel"/>
    <w:tmpl w:val="3D8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A5052A3"/>
    <w:multiLevelType w:val="multilevel"/>
    <w:tmpl w:val="E39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A5476CB"/>
    <w:multiLevelType w:val="multilevel"/>
    <w:tmpl w:val="219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A5E65EB"/>
    <w:multiLevelType w:val="multilevel"/>
    <w:tmpl w:val="4B9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A6901EF"/>
    <w:multiLevelType w:val="multilevel"/>
    <w:tmpl w:val="DD5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A6B5B36"/>
    <w:multiLevelType w:val="multilevel"/>
    <w:tmpl w:val="DCA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A76073D"/>
    <w:multiLevelType w:val="multilevel"/>
    <w:tmpl w:val="9D7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A9B05C6"/>
    <w:multiLevelType w:val="multilevel"/>
    <w:tmpl w:val="344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AA04BB7"/>
    <w:multiLevelType w:val="multilevel"/>
    <w:tmpl w:val="ED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AE2218B"/>
    <w:multiLevelType w:val="multilevel"/>
    <w:tmpl w:val="F6D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AE521C2"/>
    <w:multiLevelType w:val="multilevel"/>
    <w:tmpl w:val="914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AFD35A2"/>
    <w:multiLevelType w:val="multilevel"/>
    <w:tmpl w:val="986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B321BC3"/>
    <w:multiLevelType w:val="multilevel"/>
    <w:tmpl w:val="A28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B462B4E"/>
    <w:multiLevelType w:val="multilevel"/>
    <w:tmpl w:val="342A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B6B25E3"/>
    <w:multiLevelType w:val="multilevel"/>
    <w:tmpl w:val="54D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B7C30AC"/>
    <w:multiLevelType w:val="multilevel"/>
    <w:tmpl w:val="D80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BAE3E3A"/>
    <w:multiLevelType w:val="multilevel"/>
    <w:tmpl w:val="DD3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BF149BB"/>
    <w:multiLevelType w:val="multilevel"/>
    <w:tmpl w:val="C1F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C0F4027"/>
    <w:multiLevelType w:val="multilevel"/>
    <w:tmpl w:val="930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C110470"/>
    <w:multiLevelType w:val="multilevel"/>
    <w:tmpl w:val="DCA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C1E0356"/>
    <w:multiLevelType w:val="multilevel"/>
    <w:tmpl w:val="31D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C2941FB"/>
    <w:multiLevelType w:val="multilevel"/>
    <w:tmpl w:val="E71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C61218C"/>
    <w:multiLevelType w:val="multilevel"/>
    <w:tmpl w:val="844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CD62C3C"/>
    <w:multiLevelType w:val="multilevel"/>
    <w:tmpl w:val="84A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CE3083E"/>
    <w:multiLevelType w:val="multilevel"/>
    <w:tmpl w:val="B5B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D2576A6"/>
    <w:multiLevelType w:val="multilevel"/>
    <w:tmpl w:val="012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756A5A"/>
    <w:multiLevelType w:val="multilevel"/>
    <w:tmpl w:val="B6A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8D7A94"/>
    <w:multiLevelType w:val="multilevel"/>
    <w:tmpl w:val="A89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D9D6EE8"/>
    <w:multiLevelType w:val="multilevel"/>
    <w:tmpl w:val="EF1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DB578F2"/>
    <w:multiLevelType w:val="multilevel"/>
    <w:tmpl w:val="770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DED5DE0"/>
    <w:multiLevelType w:val="multilevel"/>
    <w:tmpl w:val="464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DF176ED"/>
    <w:multiLevelType w:val="multilevel"/>
    <w:tmpl w:val="8A5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E017ADA"/>
    <w:multiLevelType w:val="multilevel"/>
    <w:tmpl w:val="B558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6E0B611A"/>
    <w:multiLevelType w:val="multilevel"/>
    <w:tmpl w:val="C29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E2F5176"/>
    <w:multiLevelType w:val="multilevel"/>
    <w:tmpl w:val="E46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E4A4C4E"/>
    <w:multiLevelType w:val="multilevel"/>
    <w:tmpl w:val="468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E6278E1"/>
    <w:multiLevelType w:val="multilevel"/>
    <w:tmpl w:val="442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E631C8A"/>
    <w:multiLevelType w:val="multilevel"/>
    <w:tmpl w:val="1B0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E7F58FF"/>
    <w:multiLevelType w:val="multilevel"/>
    <w:tmpl w:val="EF58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E870E1C"/>
    <w:multiLevelType w:val="multilevel"/>
    <w:tmpl w:val="D50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E947D01"/>
    <w:multiLevelType w:val="multilevel"/>
    <w:tmpl w:val="CAF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EE2307B"/>
    <w:multiLevelType w:val="multilevel"/>
    <w:tmpl w:val="26D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EE80E27"/>
    <w:multiLevelType w:val="multilevel"/>
    <w:tmpl w:val="2F2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EF4554D"/>
    <w:multiLevelType w:val="multilevel"/>
    <w:tmpl w:val="588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F0C79B6"/>
    <w:multiLevelType w:val="multilevel"/>
    <w:tmpl w:val="0A4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F1C5237"/>
    <w:multiLevelType w:val="multilevel"/>
    <w:tmpl w:val="A5F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F21051C"/>
    <w:multiLevelType w:val="multilevel"/>
    <w:tmpl w:val="4A8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F9023F1"/>
    <w:multiLevelType w:val="multilevel"/>
    <w:tmpl w:val="160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F9A40EE"/>
    <w:multiLevelType w:val="multilevel"/>
    <w:tmpl w:val="6A5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F9B6735"/>
    <w:multiLevelType w:val="multilevel"/>
    <w:tmpl w:val="38A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FA15123"/>
    <w:multiLevelType w:val="multilevel"/>
    <w:tmpl w:val="EA6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FA71B75"/>
    <w:multiLevelType w:val="multilevel"/>
    <w:tmpl w:val="129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FE72E38"/>
    <w:multiLevelType w:val="multilevel"/>
    <w:tmpl w:val="9B0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01B7F7C"/>
    <w:multiLevelType w:val="multilevel"/>
    <w:tmpl w:val="34F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0A1335A"/>
    <w:multiLevelType w:val="multilevel"/>
    <w:tmpl w:val="66E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0BF1C16"/>
    <w:multiLevelType w:val="multilevel"/>
    <w:tmpl w:val="468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0C46FBE"/>
    <w:multiLevelType w:val="multilevel"/>
    <w:tmpl w:val="29A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0E26789"/>
    <w:multiLevelType w:val="multilevel"/>
    <w:tmpl w:val="78C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0E4399A"/>
    <w:multiLevelType w:val="multilevel"/>
    <w:tmpl w:val="0E1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0FA7787"/>
    <w:multiLevelType w:val="multilevel"/>
    <w:tmpl w:val="982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11B669E"/>
    <w:multiLevelType w:val="multilevel"/>
    <w:tmpl w:val="242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1BA4533"/>
    <w:multiLevelType w:val="multilevel"/>
    <w:tmpl w:val="12A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1DE1813"/>
    <w:multiLevelType w:val="multilevel"/>
    <w:tmpl w:val="696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20A4211"/>
    <w:multiLevelType w:val="multilevel"/>
    <w:tmpl w:val="798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0C07BC"/>
    <w:multiLevelType w:val="multilevel"/>
    <w:tmpl w:val="BA4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22B26F2"/>
    <w:multiLevelType w:val="multilevel"/>
    <w:tmpl w:val="AF12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24629B9"/>
    <w:multiLevelType w:val="multilevel"/>
    <w:tmpl w:val="A70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25207EB"/>
    <w:multiLevelType w:val="multilevel"/>
    <w:tmpl w:val="E9C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25323DA"/>
    <w:multiLevelType w:val="multilevel"/>
    <w:tmpl w:val="360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28F28B9"/>
    <w:multiLevelType w:val="multilevel"/>
    <w:tmpl w:val="E07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2C535CE"/>
    <w:multiLevelType w:val="multilevel"/>
    <w:tmpl w:val="E17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37C2B02"/>
    <w:multiLevelType w:val="multilevel"/>
    <w:tmpl w:val="63A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38B7C25"/>
    <w:multiLevelType w:val="multilevel"/>
    <w:tmpl w:val="C3D6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38F1380"/>
    <w:multiLevelType w:val="multilevel"/>
    <w:tmpl w:val="AEE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39449ED"/>
    <w:multiLevelType w:val="multilevel"/>
    <w:tmpl w:val="7FC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39E54ED"/>
    <w:multiLevelType w:val="multilevel"/>
    <w:tmpl w:val="ABD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3B70CF8"/>
    <w:multiLevelType w:val="multilevel"/>
    <w:tmpl w:val="8C4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3D87E91"/>
    <w:multiLevelType w:val="multilevel"/>
    <w:tmpl w:val="A49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08254B"/>
    <w:multiLevelType w:val="multilevel"/>
    <w:tmpl w:val="B73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135838"/>
    <w:multiLevelType w:val="multilevel"/>
    <w:tmpl w:val="511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4146242"/>
    <w:multiLevelType w:val="multilevel"/>
    <w:tmpl w:val="ABA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4C201C5"/>
    <w:multiLevelType w:val="multilevel"/>
    <w:tmpl w:val="212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4EB29CD"/>
    <w:multiLevelType w:val="multilevel"/>
    <w:tmpl w:val="C6E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50F0688"/>
    <w:multiLevelType w:val="multilevel"/>
    <w:tmpl w:val="5E6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5290751"/>
    <w:multiLevelType w:val="multilevel"/>
    <w:tmpl w:val="D52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53B38FD"/>
    <w:multiLevelType w:val="multilevel"/>
    <w:tmpl w:val="1E8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54C3219"/>
    <w:multiLevelType w:val="multilevel"/>
    <w:tmpl w:val="721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54E0693"/>
    <w:multiLevelType w:val="multilevel"/>
    <w:tmpl w:val="EDF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55928E9"/>
    <w:multiLevelType w:val="multilevel"/>
    <w:tmpl w:val="48C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56C6F67"/>
    <w:multiLevelType w:val="multilevel"/>
    <w:tmpl w:val="3FA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56C708B"/>
    <w:multiLevelType w:val="multilevel"/>
    <w:tmpl w:val="C65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5807043"/>
    <w:multiLevelType w:val="multilevel"/>
    <w:tmpl w:val="1B4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6155FAE"/>
    <w:multiLevelType w:val="multilevel"/>
    <w:tmpl w:val="A92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67A73E9"/>
    <w:multiLevelType w:val="multilevel"/>
    <w:tmpl w:val="ECB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6E0307B"/>
    <w:multiLevelType w:val="multilevel"/>
    <w:tmpl w:val="222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70C69BD"/>
    <w:multiLevelType w:val="multilevel"/>
    <w:tmpl w:val="6A9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222911"/>
    <w:multiLevelType w:val="multilevel"/>
    <w:tmpl w:val="7CD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74F6773"/>
    <w:multiLevelType w:val="multilevel"/>
    <w:tmpl w:val="CD5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75E257F"/>
    <w:multiLevelType w:val="multilevel"/>
    <w:tmpl w:val="51E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76408E4"/>
    <w:multiLevelType w:val="multilevel"/>
    <w:tmpl w:val="68E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7901340"/>
    <w:multiLevelType w:val="multilevel"/>
    <w:tmpl w:val="457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7B709F7"/>
    <w:multiLevelType w:val="multilevel"/>
    <w:tmpl w:val="E1C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7DC1125"/>
    <w:multiLevelType w:val="multilevel"/>
    <w:tmpl w:val="BFA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80937D6"/>
    <w:multiLevelType w:val="multilevel"/>
    <w:tmpl w:val="A85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815221D"/>
    <w:multiLevelType w:val="multilevel"/>
    <w:tmpl w:val="F38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81D55C3"/>
    <w:multiLevelType w:val="multilevel"/>
    <w:tmpl w:val="B02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82C0A39"/>
    <w:multiLevelType w:val="multilevel"/>
    <w:tmpl w:val="B97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87C6E77"/>
    <w:multiLevelType w:val="multilevel"/>
    <w:tmpl w:val="4B88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788D0FBA"/>
    <w:multiLevelType w:val="multilevel"/>
    <w:tmpl w:val="16F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88E23B7"/>
    <w:multiLevelType w:val="multilevel"/>
    <w:tmpl w:val="DE8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9063D64"/>
    <w:multiLevelType w:val="multilevel"/>
    <w:tmpl w:val="D0A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911634E"/>
    <w:multiLevelType w:val="multilevel"/>
    <w:tmpl w:val="D56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92C70F9"/>
    <w:multiLevelType w:val="multilevel"/>
    <w:tmpl w:val="B54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94C33DC"/>
    <w:multiLevelType w:val="multilevel"/>
    <w:tmpl w:val="756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9660A23"/>
    <w:multiLevelType w:val="multilevel"/>
    <w:tmpl w:val="133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96B5129"/>
    <w:multiLevelType w:val="multilevel"/>
    <w:tmpl w:val="927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89506B"/>
    <w:multiLevelType w:val="multilevel"/>
    <w:tmpl w:val="DC4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9992234"/>
    <w:multiLevelType w:val="multilevel"/>
    <w:tmpl w:val="B2C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9BC715E"/>
    <w:multiLevelType w:val="multilevel"/>
    <w:tmpl w:val="FD3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9CB2D2F"/>
    <w:multiLevelType w:val="multilevel"/>
    <w:tmpl w:val="452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9FE6A9F"/>
    <w:multiLevelType w:val="multilevel"/>
    <w:tmpl w:val="6CC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A111DD6"/>
    <w:multiLevelType w:val="multilevel"/>
    <w:tmpl w:val="83E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5A1342"/>
    <w:multiLevelType w:val="multilevel"/>
    <w:tmpl w:val="1DF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6E2693"/>
    <w:multiLevelType w:val="multilevel"/>
    <w:tmpl w:val="4092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7A7E0CEF"/>
    <w:multiLevelType w:val="multilevel"/>
    <w:tmpl w:val="A3D2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AA1462C"/>
    <w:multiLevelType w:val="multilevel"/>
    <w:tmpl w:val="933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AC22AD9"/>
    <w:multiLevelType w:val="multilevel"/>
    <w:tmpl w:val="EC1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AD50756"/>
    <w:multiLevelType w:val="multilevel"/>
    <w:tmpl w:val="3C8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AD74F09"/>
    <w:multiLevelType w:val="multilevel"/>
    <w:tmpl w:val="C40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B276734"/>
    <w:multiLevelType w:val="multilevel"/>
    <w:tmpl w:val="E4A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B2C2978"/>
    <w:multiLevelType w:val="multilevel"/>
    <w:tmpl w:val="18F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B652DF1"/>
    <w:multiLevelType w:val="multilevel"/>
    <w:tmpl w:val="8910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B780473"/>
    <w:multiLevelType w:val="multilevel"/>
    <w:tmpl w:val="ACD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B954953"/>
    <w:multiLevelType w:val="multilevel"/>
    <w:tmpl w:val="561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B9E3265"/>
    <w:multiLevelType w:val="multilevel"/>
    <w:tmpl w:val="198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BC03F9C"/>
    <w:multiLevelType w:val="multilevel"/>
    <w:tmpl w:val="E50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BCD4544"/>
    <w:multiLevelType w:val="multilevel"/>
    <w:tmpl w:val="F4A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BD606A7"/>
    <w:multiLevelType w:val="multilevel"/>
    <w:tmpl w:val="C9A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C051F63"/>
    <w:multiLevelType w:val="multilevel"/>
    <w:tmpl w:val="941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C9B0B1F"/>
    <w:multiLevelType w:val="multilevel"/>
    <w:tmpl w:val="A01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CA23450"/>
    <w:multiLevelType w:val="multilevel"/>
    <w:tmpl w:val="51A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CE41C42"/>
    <w:multiLevelType w:val="multilevel"/>
    <w:tmpl w:val="69C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CE93A9A"/>
    <w:multiLevelType w:val="multilevel"/>
    <w:tmpl w:val="CAB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D003BAC"/>
    <w:multiLevelType w:val="multilevel"/>
    <w:tmpl w:val="D1D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D3B07C8"/>
    <w:multiLevelType w:val="multilevel"/>
    <w:tmpl w:val="6F7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D823AEA"/>
    <w:multiLevelType w:val="multilevel"/>
    <w:tmpl w:val="9F9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DAD184C"/>
    <w:multiLevelType w:val="multilevel"/>
    <w:tmpl w:val="B47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DE339D1"/>
    <w:multiLevelType w:val="multilevel"/>
    <w:tmpl w:val="72B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DF60BA5"/>
    <w:multiLevelType w:val="multilevel"/>
    <w:tmpl w:val="FA7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E1D0328"/>
    <w:multiLevelType w:val="multilevel"/>
    <w:tmpl w:val="A1F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E571341"/>
    <w:multiLevelType w:val="multilevel"/>
    <w:tmpl w:val="B3C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E863564"/>
    <w:multiLevelType w:val="multilevel"/>
    <w:tmpl w:val="1CD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EBC35AF"/>
    <w:multiLevelType w:val="multilevel"/>
    <w:tmpl w:val="4CF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F054115"/>
    <w:multiLevelType w:val="multilevel"/>
    <w:tmpl w:val="11B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F2A4FBF"/>
    <w:multiLevelType w:val="multilevel"/>
    <w:tmpl w:val="474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F3728A3"/>
    <w:multiLevelType w:val="multilevel"/>
    <w:tmpl w:val="470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F8307BB"/>
    <w:multiLevelType w:val="multilevel"/>
    <w:tmpl w:val="930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F8D2291"/>
    <w:multiLevelType w:val="multilevel"/>
    <w:tmpl w:val="97D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F907CAF"/>
    <w:multiLevelType w:val="multilevel"/>
    <w:tmpl w:val="39F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FC32CAE"/>
    <w:multiLevelType w:val="multilevel"/>
    <w:tmpl w:val="A254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D60233"/>
    <w:multiLevelType w:val="multilevel"/>
    <w:tmpl w:val="08A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FEA79C5"/>
    <w:multiLevelType w:val="multilevel"/>
    <w:tmpl w:val="AF4E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FE75D3"/>
    <w:multiLevelType w:val="multilevel"/>
    <w:tmpl w:val="DB1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88699">
    <w:abstractNumId w:val="282"/>
  </w:num>
  <w:num w:numId="2" w16cid:durableId="544294830">
    <w:abstractNumId w:val="614"/>
  </w:num>
  <w:num w:numId="3" w16cid:durableId="78790807">
    <w:abstractNumId w:val="231"/>
  </w:num>
  <w:num w:numId="4" w16cid:durableId="2115705593">
    <w:abstractNumId w:val="184"/>
  </w:num>
  <w:num w:numId="5" w16cid:durableId="462845344">
    <w:abstractNumId w:val="954"/>
  </w:num>
  <w:num w:numId="6" w16cid:durableId="754402878">
    <w:abstractNumId w:val="463"/>
  </w:num>
  <w:num w:numId="7" w16cid:durableId="1576163865">
    <w:abstractNumId w:val="438"/>
  </w:num>
  <w:num w:numId="8" w16cid:durableId="1206715089">
    <w:abstractNumId w:val="102"/>
  </w:num>
  <w:num w:numId="9" w16cid:durableId="506016579">
    <w:abstractNumId w:val="307"/>
  </w:num>
  <w:num w:numId="10" w16cid:durableId="1096294404">
    <w:abstractNumId w:val="336"/>
  </w:num>
  <w:num w:numId="11" w16cid:durableId="1076628354">
    <w:abstractNumId w:val="740"/>
  </w:num>
  <w:num w:numId="12" w16cid:durableId="2034068365">
    <w:abstractNumId w:val="386"/>
  </w:num>
  <w:num w:numId="13" w16cid:durableId="955713817">
    <w:abstractNumId w:val="120"/>
  </w:num>
  <w:num w:numId="14" w16cid:durableId="375664152">
    <w:abstractNumId w:val="420"/>
  </w:num>
  <w:num w:numId="15" w16cid:durableId="1699774413">
    <w:abstractNumId w:val="93"/>
  </w:num>
  <w:num w:numId="16" w16cid:durableId="470514604">
    <w:abstractNumId w:val="380"/>
  </w:num>
  <w:num w:numId="17" w16cid:durableId="1777671659">
    <w:abstractNumId w:val="226"/>
  </w:num>
  <w:num w:numId="18" w16cid:durableId="179467075">
    <w:abstractNumId w:val="777"/>
  </w:num>
  <w:num w:numId="19" w16cid:durableId="1094519745">
    <w:abstractNumId w:val="90"/>
  </w:num>
  <w:num w:numId="20" w16cid:durableId="246160844">
    <w:abstractNumId w:val="131"/>
  </w:num>
  <w:num w:numId="21" w16cid:durableId="1016617400">
    <w:abstractNumId w:val="634"/>
  </w:num>
  <w:num w:numId="22" w16cid:durableId="1085151094">
    <w:abstractNumId w:val="428"/>
  </w:num>
  <w:num w:numId="23" w16cid:durableId="1740445100">
    <w:abstractNumId w:val="450"/>
  </w:num>
  <w:num w:numId="24" w16cid:durableId="2033844473">
    <w:abstractNumId w:val="274"/>
  </w:num>
  <w:num w:numId="25" w16cid:durableId="215091740">
    <w:abstractNumId w:val="189"/>
  </w:num>
  <w:num w:numId="26" w16cid:durableId="570578935">
    <w:abstractNumId w:val="820"/>
  </w:num>
  <w:num w:numId="27" w16cid:durableId="1700279681">
    <w:abstractNumId w:val="493"/>
  </w:num>
  <w:num w:numId="28" w16cid:durableId="327370062">
    <w:abstractNumId w:val="730"/>
  </w:num>
  <w:num w:numId="29" w16cid:durableId="578486376">
    <w:abstractNumId w:val="326"/>
  </w:num>
  <w:num w:numId="30" w16cid:durableId="1892227622">
    <w:abstractNumId w:val="246"/>
  </w:num>
  <w:num w:numId="31" w16cid:durableId="1826968812">
    <w:abstractNumId w:val="536"/>
  </w:num>
  <w:num w:numId="32" w16cid:durableId="812522690">
    <w:abstractNumId w:val="181"/>
  </w:num>
  <w:num w:numId="33" w16cid:durableId="24642411">
    <w:abstractNumId w:val="734"/>
  </w:num>
  <w:num w:numId="34" w16cid:durableId="1382246874">
    <w:abstractNumId w:val="871"/>
  </w:num>
  <w:num w:numId="35" w16cid:durableId="324482190">
    <w:abstractNumId w:val="346"/>
  </w:num>
  <w:num w:numId="36" w16cid:durableId="2005160199">
    <w:abstractNumId w:val="912"/>
  </w:num>
  <w:num w:numId="37" w16cid:durableId="1794207182">
    <w:abstractNumId w:val="765"/>
  </w:num>
  <w:num w:numId="38" w16cid:durableId="754859251">
    <w:abstractNumId w:val="642"/>
  </w:num>
  <w:num w:numId="39" w16cid:durableId="1356076009">
    <w:abstractNumId w:val="37"/>
  </w:num>
  <w:num w:numId="40" w16cid:durableId="1116605509">
    <w:abstractNumId w:val="210"/>
  </w:num>
  <w:num w:numId="41" w16cid:durableId="1514496601">
    <w:abstractNumId w:val="477"/>
  </w:num>
  <w:num w:numId="42" w16cid:durableId="248274638">
    <w:abstractNumId w:val="358"/>
  </w:num>
  <w:num w:numId="43" w16cid:durableId="2011103771">
    <w:abstractNumId w:val="870"/>
  </w:num>
  <w:num w:numId="44" w16cid:durableId="608582306">
    <w:abstractNumId w:val="516"/>
  </w:num>
  <w:num w:numId="45" w16cid:durableId="1935817799">
    <w:abstractNumId w:val="382"/>
  </w:num>
  <w:num w:numId="46" w16cid:durableId="1511289034">
    <w:abstractNumId w:val="219"/>
  </w:num>
  <w:num w:numId="47" w16cid:durableId="671686835">
    <w:abstractNumId w:val="807"/>
  </w:num>
  <w:num w:numId="48" w16cid:durableId="1419253041">
    <w:abstractNumId w:val="349"/>
  </w:num>
  <w:num w:numId="49" w16cid:durableId="1042635595">
    <w:abstractNumId w:val="813"/>
  </w:num>
  <w:num w:numId="50" w16cid:durableId="457576040">
    <w:abstractNumId w:val="773"/>
  </w:num>
  <w:num w:numId="51" w16cid:durableId="1244609359">
    <w:abstractNumId w:val="779"/>
  </w:num>
  <w:num w:numId="52" w16cid:durableId="89010307">
    <w:abstractNumId w:val="7"/>
  </w:num>
  <w:num w:numId="53" w16cid:durableId="908230359">
    <w:abstractNumId w:val="216"/>
  </w:num>
  <w:num w:numId="54" w16cid:durableId="2067601039">
    <w:abstractNumId w:val="608"/>
  </w:num>
  <w:num w:numId="55" w16cid:durableId="259067563">
    <w:abstractNumId w:val="475"/>
  </w:num>
  <w:num w:numId="56" w16cid:durableId="1203860362">
    <w:abstractNumId w:val="185"/>
  </w:num>
  <w:num w:numId="57" w16cid:durableId="1654331450">
    <w:abstractNumId w:val="618"/>
  </w:num>
  <w:num w:numId="58" w16cid:durableId="183567390">
    <w:abstractNumId w:val="910"/>
  </w:num>
  <w:num w:numId="59" w16cid:durableId="218052945">
    <w:abstractNumId w:val="364"/>
  </w:num>
  <w:num w:numId="60" w16cid:durableId="1158813392">
    <w:abstractNumId w:val="801"/>
  </w:num>
  <w:num w:numId="61" w16cid:durableId="404688354">
    <w:abstractNumId w:val="731"/>
  </w:num>
  <w:num w:numId="62" w16cid:durableId="742487775">
    <w:abstractNumId w:val="510"/>
  </w:num>
  <w:num w:numId="63" w16cid:durableId="1736274708">
    <w:abstractNumId w:val="295"/>
  </w:num>
  <w:num w:numId="64" w16cid:durableId="1540702192">
    <w:abstractNumId w:val="397"/>
  </w:num>
  <w:num w:numId="65" w16cid:durableId="2109735935">
    <w:abstractNumId w:val="947"/>
  </w:num>
  <w:num w:numId="66" w16cid:durableId="93945518">
    <w:abstractNumId w:val="939"/>
  </w:num>
  <w:num w:numId="67" w16cid:durableId="137574416">
    <w:abstractNumId w:val="213"/>
  </w:num>
  <w:num w:numId="68" w16cid:durableId="2071613412">
    <w:abstractNumId w:val="127"/>
  </w:num>
  <w:num w:numId="69" w16cid:durableId="2122065746">
    <w:abstractNumId w:val="148"/>
  </w:num>
  <w:num w:numId="70" w16cid:durableId="1841121582">
    <w:abstractNumId w:val="354"/>
  </w:num>
  <w:num w:numId="71" w16cid:durableId="917516333">
    <w:abstractNumId w:val="141"/>
  </w:num>
  <w:num w:numId="72" w16cid:durableId="1892305912">
    <w:abstractNumId w:val="653"/>
  </w:num>
  <w:num w:numId="73" w16cid:durableId="2087417213">
    <w:abstractNumId w:val="529"/>
  </w:num>
  <w:num w:numId="74" w16cid:durableId="1959793826">
    <w:abstractNumId w:val="215"/>
  </w:num>
  <w:num w:numId="75" w16cid:durableId="2134901257">
    <w:abstractNumId w:val="247"/>
  </w:num>
  <w:num w:numId="76" w16cid:durableId="2020278635">
    <w:abstractNumId w:val="473"/>
  </w:num>
  <w:num w:numId="77" w16cid:durableId="738788636">
    <w:abstractNumId w:val="34"/>
  </w:num>
  <w:num w:numId="78" w16cid:durableId="269245977">
    <w:abstractNumId w:val="624"/>
  </w:num>
  <w:num w:numId="79" w16cid:durableId="1322807475">
    <w:abstractNumId w:val="876"/>
  </w:num>
  <w:num w:numId="80" w16cid:durableId="171266427">
    <w:abstractNumId w:val="729"/>
  </w:num>
  <w:num w:numId="81" w16cid:durableId="276789731">
    <w:abstractNumId w:val="74"/>
  </w:num>
  <w:num w:numId="82" w16cid:durableId="188186359">
    <w:abstractNumId w:val="627"/>
  </w:num>
  <w:num w:numId="83" w16cid:durableId="1613903818">
    <w:abstractNumId w:val="16"/>
  </w:num>
  <w:num w:numId="84" w16cid:durableId="976102489">
    <w:abstractNumId w:val="31"/>
  </w:num>
  <w:num w:numId="85" w16cid:durableId="416286323">
    <w:abstractNumId w:val="284"/>
  </w:num>
  <w:num w:numId="86" w16cid:durableId="202134332">
    <w:abstractNumId w:val="99"/>
  </w:num>
  <w:num w:numId="87" w16cid:durableId="2013604619">
    <w:abstractNumId w:val="129"/>
  </w:num>
  <w:num w:numId="88" w16cid:durableId="1817406184">
    <w:abstractNumId w:val="425"/>
  </w:num>
  <w:num w:numId="89" w16cid:durableId="2125342125">
    <w:abstractNumId w:val="143"/>
  </w:num>
  <w:num w:numId="90" w16cid:durableId="1273168262">
    <w:abstractNumId w:val="488"/>
  </w:num>
  <w:num w:numId="91" w16cid:durableId="1031802538">
    <w:abstractNumId w:val="199"/>
  </w:num>
  <w:num w:numId="92" w16cid:durableId="517044485">
    <w:abstractNumId w:val="913"/>
  </w:num>
  <w:num w:numId="93" w16cid:durableId="2011591797">
    <w:abstractNumId w:val="172"/>
  </w:num>
  <w:num w:numId="94" w16cid:durableId="603852065">
    <w:abstractNumId w:val="86"/>
  </w:num>
  <w:num w:numId="95" w16cid:durableId="1599680404">
    <w:abstractNumId w:val="661"/>
  </w:num>
  <w:num w:numId="96" w16cid:durableId="774057432">
    <w:abstractNumId w:val="237"/>
  </w:num>
  <w:num w:numId="97" w16cid:durableId="1150051448">
    <w:abstractNumId w:val="805"/>
  </w:num>
  <w:num w:numId="98" w16cid:durableId="1093402654">
    <w:abstractNumId w:val="868"/>
  </w:num>
  <w:num w:numId="99" w16cid:durableId="2045865928">
    <w:abstractNumId w:val="313"/>
  </w:num>
  <w:num w:numId="100" w16cid:durableId="2078239013">
    <w:abstractNumId w:val="491"/>
  </w:num>
  <w:num w:numId="101" w16cid:durableId="1366249335">
    <w:abstractNumId w:val="938"/>
  </w:num>
  <w:num w:numId="102" w16cid:durableId="1860970968">
    <w:abstractNumId w:val="856"/>
  </w:num>
  <w:num w:numId="103" w16cid:durableId="1802189370">
    <w:abstractNumId w:val="837"/>
  </w:num>
  <w:num w:numId="104" w16cid:durableId="391776954">
    <w:abstractNumId w:val="132"/>
  </w:num>
  <w:num w:numId="105" w16cid:durableId="732587703">
    <w:abstractNumId w:val="278"/>
  </w:num>
  <w:num w:numId="106" w16cid:durableId="1015962437">
    <w:abstractNumId w:val="948"/>
  </w:num>
  <w:num w:numId="107" w16cid:durableId="1697657729">
    <w:abstractNumId w:val="743"/>
  </w:num>
  <w:num w:numId="108" w16cid:durableId="1329747126">
    <w:abstractNumId w:val="283"/>
  </w:num>
  <w:num w:numId="109" w16cid:durableId="1474784928">
    <w:abstractNumId w:val="289"/>
  </w:num>
  <w:num w:numId="110" w16cid:durableId="1760131817">
    <w:abstractNumId w:val="591"/>
  </w:num>
  <w:num w:numId="111" w16cid:durableId="47648785">
    <w:abstractNumId w:val="167"/>
  </w:num>
  <w:num w:numId="112" w16cid:durableId="115099348">
    <w:abstractNumId w:val="490"/>
  </w:num>
  <w:num w:numId="113" w16cid:durableId="1188374714">
    <w:abstractNumId w:val="311"/>
  </w:num>
  <w:num w:numId="114" w16cid:durableId="1607418390">
    <w:abstractNumId w:val="810"/>
  </w:num>
  <w:num w:numId="115" w16cid:durableId="204295843">
    <w:abstractNumId w:val="418"/>
  </w:num>
  <w:num w:numId="116" w16cid:durableId="961769138">
    <w:abstractNumId w:val="164"/>
  </w:num>
  <w:num w:numId="117" w16cid:durableId="1804271965">
    <w:abstractNumId w:val="707"/>
  </w:num>
  <w:num w:numId="118" w16cid:durableId="1561089429">
    <w:abstractNumId w:val="782"/>
  </w:num>
  <w:num w:numId="119" w16cid:durableId="200167163">
    <w:abstractNumId w:val="899"/>
  </w:num>
  <w:num w:numId="120" w16cid:durableId="1659383239">
    <w:abstractNumId w:val="157"/>
  </w:num>
  <w:num w:numId="121" w16cid:durableId="1239487557">
    <w:abstractNumId w:val="432"/>
  </w:num>
  <w:num w:numId="122" w16cid:durableId="302197678">
    <w:abstractNumId w:val="548"/>
  </w:num>
  <w:num w:numId="123" w16cid:durableId="1758210446">
    <w:abstractNumId w:val="838"/>
  </w:num>
  <w:num w:numId="124" w16cid:durableId="1810054249">
    <w:abstractNumId w:val="98"/>
  </w:num>
  <w:num w:numId="125" w16cid:durableId="1180852985">
    <w:abstractNumId w:val="674"/>
  </w:num>
  <w:num w:numId="126" w16cid:durableId="259993978">
    <w:abstractNumId w:val="673"/>
  </w:num>
  <w:num w:numId="127" w16cid:durableId="1243564690">
    <w:abstractNumId w:val="551"/>
  </w:num>
  <w:num w:numId="128" w16cid:durableId="1609848211">
    <w:abstractNumId w:val="926"/>
  </w:num>
  <w:num w:numId="129" w16cid:durableId="998077782">
    <w:abstractNumId w:val="599"/>
  </w:num>
  <w:num w:numId="130" w16cid:durableId="571695979">
    <w:abstractNumId w:val="268"/>
  </w:num>
  <w:num w:numId="131" w16cid:durableId="1713192798">
    <w:abstractNumId w:val="828"/>
  </w:num>
  <w:num w:numId="132" w16cid:durableId="520047424">
    <w:abstractNumId w:val="373"/>
  </w:num>
  <w:num w:numId="133" w16cid:durableId="1591697983">
    <w:abstractNumId w:val="769"/>
  </w:num>
  <w:num w:numId="134" w16cid:durableId="1623538906">
    <w:abstractNumId w:val="4"/>
  </w:num>
  <w:num w:numId="135" w16cid:durableId="653070754">
    <w:abstractNumId w:val="379"/>
  </w:num>
  <w:num w:numId="136" w16cid:durableId="2081823291">
    <w:abstractNumId w:val="345"/>
  </w:num>
  <w:num w:numId="137" w16cid:durableId="1701739123">
    <w:abstractNumId w:val="55"/>
  </w:num>
  <w:num w:numId="138" w16cid:durableId="512648961">
    <w:abstractNumId w:val="436"/>
  </w:num>
  <w:num w:numId="139" w16cid:durableId="1061371060">
    <w:abstractNumId w:val="757"/>
  </w:num>
  <w:num w:numId="140" w16cid:durableId="992758447">
    <w:abstractNumId w:val="889"/>
  </w:num>
  <w:num w:numId="141" w16cid:durableId="1740252879">
    <w:abstractNumId w:val="763"/>
  </w:num>
  <w:num w:numId="142" w16cid:durableId="2075544896">
    <w:abstractNumId w:val="256"/>
  </w:num>
  <w:num w:numId="143" w16cid:durableId="2090619758">
    <w:abstractNumId w:val="716"/>
  </w:num>
  <w:num w:numId="144" w16cid:durableId="2135828116">
    <w:abstractNumId w:val="715"/>
  </w:num>
  <w:num w:numId="145" w16cid:durableId="1238201157">
    <w:abstractNumId w:val="401"/>
  </w:num>
  <w:num w:numId="146" w16cid:durableId="1340157707">
    <w:abstractNumId w:val="694"/>
  </w:num>
  <w:num w:numId="147" w16cid:durableId="369846714">
    <w:abstractNumId w:val="831"/>
  </w:num>
  <w:num w:numId="148" w16cid:durableId="1478524078">
    <w:abstractNumId w:val="713"/>
  </w:num>
  <w:num w:numId="149" w16cid:durableId="916553327">
    <w:abstractNumId w:val="843"/>
  </w:num>
  <w:num w:numId="150" w16cid:durableId="819738060">
    <w:abstractNumId w:val="405"/>
  </w:num>
  <w:num w:numId="151" w16cid:durableId="166789437">
    <w:abstractNumId w:val="229"/>
  </w:num>
  <w:num w:numId="152" w16cid:durableId="686104444">
    <w:abstractNumId w:val="81"/>
  </w:num>
  <w:num w:numId="153" w16cid:durableId="1783920892">
    <w:abstractNumId w:val="214"/>
  </w:num>
  <w:num w:numId="154" w16cid:durableId="1778332435">
    <w:abstractNumId w:val="376"/>
  </w:num>
  <w:num w:numId="155" w16cid:durableId="857935068">
    <w:abstractNumId w:val="305"/>
  </w:num>
  <w:num w:numId="156" w16cid:durableId="1900091005">
    <w:abstractNumId w:val="264"/>
  </w:num>
  <w:num w:numId="157" w16cid:durableId="463693775">
    <w:abstractNumId w:val="725"/>
  </w:num>
  <w:num w:numId="158" w16cid:durableId="1938053055">
    <w:abstractNumId w:val="543"/>
  </w:num>
  <w:num w:numId="159" w16cid:durableId="1152335808">
    <w:abstractNumId w:val="10"/>
  </w:num>
  <w:num w:numId="160" w16cid:durableId="1653486328">
    <w:abstractNumId w:val="771"/>
  </w:num>
  <w:num w:numId="161" w16cid:durableId="825128995">
    <w:abstractNumId w:val="331"/>
  </w:num>
  <w:num w:numId="162" w16cid:durableId="1631740501">
    <w:abstractNumId w:val="306"/>
  </w:num>
  <w:num w:numId="163" w16cid:durableId="1777216839">
    <w:abstractNumId w:val="339"/>
  </w:num>
  <w:num w:numId="164" w16cid:durableId="229341868">
    <w:abstractNumId w:val="888"/>
  </w:num>
  <w:num w:numId="165" w16cid:durableId="192883215">
    <w:abstractNumId w:val="800"/>
  </w:num>
  <w:num w:numId="166" w16cid:durableId="1801419849">
    <w:abstractNumId w:val="367"/>
  </w:num>
  <w:num w:numId="167" w16cid:durableId="1720088916">
    <w:abstractNumId w:val="360"/>
  </w:num>
  <w:num w:numId="168" w16cid:durableId="1464958856">
    <w:abstractNumId w:val="846"/>
  </w:num>
  <w:num w:numId="169" w16cid:durableId="2046171805">
    <w:abstractNumId w:val="804"/>
  </w:num>
  <w:num w:numId="170" w16cid:durableId="1564296729">
    <w:abstractNumId w:val="240"/>
  </w:num>
  <w:num w:numId="171" w16cid:durableId="1263684224">
    <w:abstractNumId w:val="869"/>
  </w:num>
  <w:num w:numId="172" w16cid:durableId="593395474">
    <w:abstractNumId w:val="784"/>
  </w:num>
  <w:num w:numId="173" w16cid:durableId="20479682">
    <w:abstractNumId w:val="265"/>
  </w:num>
  <w:num w:numId="174" w16cid:durableId="185143910">
    <w:abstractNumId w:val="362"/>
  </w:num>
  <w:num w:numId="175" w16cid:durableId="1492867230">
    <w:abstractNumId w:val="88"/>
  </w:num>
  <w:num w:numId="176" w16cid:durableId="686565401">
    <w:abstractNumId w:val="651"/>
  </w:num>
  <w:num w:numId="177" w16cid:durableId="156264574">
    <w:abstractNumId w:val="36"/>
  </w:num>
  <w:num w:numId="178" w16cid:durableId="220987814">
    <w:abstractNumId w:val="841"/>
  </w:num>
  <w:num w:numId="179" w16cid:durableId="1868594661">
    <w:abstractNumId w:val="38"/>
  </w:num>
  <w:num w:numId="180" w16cid:durableId="1481268493">
    <w:abstractNumId w:val="75"/>
  </w:num>
  <w:num w:numId="181" w16cid:durableId="918441718">
    <w:abstractNumId w:val="205"/>
  </w:num>
  <w:num w:numId="182" w16cid:durableId="344794608">
    <w:abstractNumId w:val="11"/>
  </w:num>
  <w:num w:numId="183" w16cid:durableId="1143082862">
    <w:abstractNumId w:val="958"/>
  </w:num>
  <w:num w:numId="184" w16cid:durableId="985665444">
    <w:abstractNumId w:val="369"/>
  </w:num>
  <w:num w:numId="185" w16cid:durableId="377778455">
    <w:abstractNumId w:val="28"/>
  </w:num>
  <w:num w:numId="186" w16cid:durableId="1003313555">
    <w:abstractNumId w:val="961"/>
  </w:num>
  <w:num w:numId="187" w16cid:durableId="2136292836">
    <w:abstractNumId w:val="371"/>
  </w:num>
  <w:num w:numId="188" w16cid:durableId="816803406">
    <w:abstractNumId w:val="546"/>
  </w:num>
  <w:num w:numId="189" w16cid:durableId="1282806185">
    <w:abstractNumId w:val="812"/>
  </w:num>
  <w:num w:numId="190" w16cid:durableId="1750693596">
    <w:abstractNumId w:val="526"/>
  </w:num>
  <w:num w:numId="191" w16cid:durableId="308286939">
    <w:abstractNumId w:val="193"/>
  </w:num>
  <w:num w:numId="192" w16cid:durableId="1993096493">
    <w:abstractNumId w:val="419"/>
  </w:num>
  <w:num w:numId="193" w16cid:durableId="1584022250">
    <w:abstractNumId w:val="356"/>
  </w:num>
  <w:num w:numId="194" w16cid:durableId="1745756236">
    <w:abstractNumId w:val="579"/>
  </w:num>
  <w:num w:numId="195" w16cid:durableId="991252117">
    <w:abstractNumId w:val="404"/>
  </w:num>
  <w:num w:numId="196" w16cid:durableId="753205688">
    <w:abstractNumId w:val="461"/>
  </w:num>
  <w:num w:numId="197" w16cid:durableId="2001079813">
    <w:abstractNumId w:val="251"/>
  </w:num>
  <w:num w:numId="198" w16cid:durableId="2085369438">
    <w:abstractNumId w:val="914"/>
  </w:num>
  <w:num w:numId="199" w16cid:durableId="2051492401">
    <w:abstractNumId w:val="417"/>
  </w:num>
  <w:num w:numId="200" w16cid:durableId="707072327">
    <w:abstractNumId w:val="271"/>
  </w:num>
  <w:num w:numId="201" w16cid:durableId="1553806941">
    <w:abstractNumId w:val="101"/>
  </w:num>
  <w:num w:numId="202" w16cid:durableId="641539603">
    <w:abstractNumId w:val="441"/>
  </w:num>
  <w:num w:numId="203" w16cid:durableId="617762729">
    <w:abstractNumId w:val="361"/>
  </w:num>
  <w:num w:numId="204" w16cid:durableId="1806506432">
    <w:abstractNumId w:val="471"/>
  </w:num>
  <w:num w:numId="205" w16cid:durableId="296302477">
    <w:abstractNumId w:val="149"/>
  </w:num>
  <w:num w:numId="206" w16cid:durableId="141124717">
    <w:abstractNumId w:val="632"/>
  </w:num>
  <w:num w:numId="207" w16cid:durableId="1658730979">
    <w:abstractNumId w:val="262"/>
  </w:num>
  <w:num w:numId="208" w16cid:durableId="618606511">
    <w:abstractNumId w:val="48"/>
  </w:num>
  <w:num w:numId="209" w16cid:durableId="1583173062">
    <w:abstractNumId w:val="519"/>
  </w:num>
  <w:num w:numId="210" w16cid:durableId="307637910">
    <w:abstractNumId w:val="943"/>
  </w:num>
  <w:num w:numId="211" w16cid:durableId="818426218">
    <w:abstractNumId w:val="113"/>
  </w:num>
  <w:num w:numId="212" w16cid:durableId="1612935718">
    <w:abstractNumId w:val="788"/>
  </w:num>
  <w:num w:numId="213" w16cid:durableId="1969969696">
    <w:abstractNumId w:val="900"/>
  </w:num>
  <w:num w:numId="214" w16cid:durableId="1561743430">
    <w:abstractNumId w:val="464"/>
  </w:num>
  <w:num w:numId="215" w16cid:durableId="513152354">
    <w:abstractNumId w:val="620"/>
  </w:num>
  <w:num w:numId="216" w16cid:durableId="934677813">
    <w:abstractNumId w:val="158"/>
  </w:num>
  <w:num w:numId="217" w16cid:durableId="2099714774">
    <w:abstractNumId w:val="602"/>
  </w:num>
  <w:num w:numId="218" w16cid:durableId="1199707318">
    <w:abstractNumId w:val="941"/>
  </w:num>
  <w:num w:numId="219" w16cid:durableId="1207138543">
    <w:abstractNumId w:val="528"/>
  </w:num>
  <w:num w:numId="220" w16cid:durableId="2030913920">
    <w:abstractNumId w:val="359"/>
  </w:num>
  <w:num w:numId="221" w16cid:durableId="1766150564">
    <w:abstractNumId w:val="761"/>
  </w:num>
  <w:num w:numId="222" w16cid:durableId="172571215">
    <w:abstractNumId w:val="259"/>
  </w:num>
  <w:num w:numId="223" w16cid:durableId="2092773325">
    <w:abstractNumId w:val="430"/>
  </w:num>
  <w:num w:numId="224" w16cid:durableId="1468401605">
    <w:abstractNumId w:val="964"/>
  </w:num>
  <w:num w:numId="225" w16cid:durableId="1068841321">
    <w:abstractNumId w:val="123"/>
  </w:num>
  <w:num w:numId="226" w16cid:durableId="260913813">
    <w:abstractNumId w:val="389"/>
  </w:num>
  <w:num w:numId="227" w16cid:durableId="196938381">
    <w:abstractNumId w:val="391"/>
  </w:num>
  <w:num w:numId="228" w16cid:durableId="1531988904">
    <w:abstractNumId w:val="83"/>
  </w:num>
  <w:num w:numId="229" w16cid:durableId="906186040">
    <w:abstractNumId w:val="414"/>
  </w:num>
  <w:num w:numId="230" w16cid:durableId="436409474">
    <w:abstractNumId w:val="286"/>
  </w:num>
  <w:num w:numId="231" w16cid:durableId="1705133463">
    <w:abstractNumId w:val="51"/>
  </w:num>
  <w:num w:numId="232" w16cid:durableId="1239286985">
    <w:abstractNumId w:val="957"/>
  </w:num>
  <w:num w:numId="233" w16cid:durableId="1243415975">
    <w:abstractNumId w:val="963"/>
  </w:num>
  <w:num w:numId="234" w16cid:durableId="806896407">
    <w:abstractNumId w:val="71"/>
  </w:num>
  <w:num w:numId="235" w16cid:durableId="1112896146">
    <w:abstractNumId w:val="785"/>
  </w:num>
  <w:num w:numId="236" w16cid:durableId="54593849">
    <w:abstractNumId w:val="203"/>
  </w:num>
  <w:num w:numId="237" w16cid:durableId="585502735">
    <w:abstractNumId w:val="96"/>
  </w:num>
  <w:num w:numId="238" w16cid:durableId="754981752">
    <w:abstractNumId w:val="569"/>
  </w:num>
  <w:num w:numId="239" w16cid:durableId="1390610863">
    <w:abstractNumId w:val="137"/>
  </w:num>
  <w:num w:numId="240" w16cid:durableId="54665991">
    <w:abstractNumId w:val="160"/>
  </w:num>
  <w:num w:numId="241" w16cid:durableId="590815374">
    <w:abstractNumId w:val="616"/>
  </w:num>
  <w:num w:numId="242" w16cid:durableId="1016733913">
    <w:abstractNumId w:val="146"/>
  </w:num>
  <w:num w:numId="243" w16cid:durableId="371536068">
    <w:abstractNumId w:val="564"/>
  </w:num>
  <w:num w:numId="244" w16cid:durableId="1986468854">
    <w:abstractNumId w:val="73"/>
  </w:num>
  <w:num w:numId="245" w16cid:durableId="1481539567">
    <w:abstractNumId w:val="680"/>
  </w:num>
  <w:num w:numId="246" w16cid:durableId="777483792">
    <w:abstractNumId w:val="577"/>
  </w:num>
  <w:num w:numId="247" w16cid:durableId="1712001465">
    <w:abstractNumId w:val="252"/>
  </w:num>
  <w:num w:numId="248" w16cid:durableId="1296446791">
    <w:abstractNumId w:val="549"/>
  </w:num>
  <w:num w:numId="249" w16cid:durableId="515002046">
    <w:abstractNumId w:val="314"/>
  </w:num>
  <w:num w:numId="250" w16cid:durableId="816610522">
    <w:abstractNumId w:val="250"/>
  </w:num>
  <w:num w:numId="251" w16cid:durableId="579142602">
    <w:abstractNumId w:val="794"/>
  </w:num>
  <w:num w:numId="252" w16cid:durableId="144860855">
    <w:abstractNumId w:val="56"/>
  </w:num>
  <w:num w:numId="253" w16cid:durableId="974529477">
    <w:abstractNumId w:val="950"/>
  </w:num>
  <w:num w:numId="254" w16cid:durableId="246116176">
    <w:abstractNumId w:val="960"/>
  </w:num>
  <w:num w:numId="255" w16cid:durableId="937370703">
    <w:abstractNumId w:val="815"/>
  </w:num>
  <w:num w:numId="256" w16cid:durableId="640690071">
    <w:abstractNumId w:val="218"/>
  </w:num>
  <w:num w:numId="257" w16cid:durableId="421877389">
    <w:abstractNumId w:val="893"/>
  </w:num>
  <w:num w:numId="258" w16cid:durableId="735934234">
    <w:abstractNumId w:val="156"/>
  </w:num>
  <w:num w:numId="259" w16cid:durableId="1926069084">
    <w:abstractNumId w:val="408"/>
  </w:num>
  <w:num w:numId="260" w16cid:durableId="270280370">
    <w:abstractNumId w:val="431"/>
  </w:num>
  <w:num w:numId="261" w16cid:durableId="2031446396">
    <w:abstractNumId w:val="407"/>
  </w:num>
  <w:num w:numId="262" w16cid:durableId="782651593">
    <w:abstractNumId w:val="238"/>
  </w:num>
  <w:num w:numId="263" w16cid:durableId="123936758">
    <w:abstractNumId w:val="925"/>
  </w:num>
  <w:num w:numId="264" w16cid:durableId="653920264">
    <w:abstractNumId w:val="808"/>
  </w:num>
  <w:num w:numId="265" w16cid:durableId="280891006">
    <w:abstractNumId w:val="603"/>
  </w:num>
  <w:num w:numId="266" w16cid:durableId="1541747637">
    <w:abstractNumId w:val="338"/>
  </w:num>
  <w:num w:numId="267" w16cid:durableId="78915834">
    <w:abstractNumId w:val="798"/>
  </w:num>
  <w:num w:numId="268" w16cid:durableId="1096827439">
    <w:abstractNumId w:val="478"/>
  </w:num>
  <w:num w:numId="269" w16cid:durableId="662591406">
    <w:abstractNumId w:val="509"/>
  </w:num>
  <w:num w:numId="270" w16cid:durableId="876895009">
    <w:abstractNumId w:val="911"/>
  </w:num>
  <w:num w:numId="271" w16cid:durableId="1221553545">
    <w:abstractNumId w:val="609"/>
  </w:num>
  <w:num w:numId="272" w16cid:durableId="721634000">
    <w:abstractNumId w:val="918"/>
  </w:num>
  <w:num w:numId="273" w16cid:durableId="1386372597">
    <w:abstractNumId w:val="641"/>
  </w:num>
  <w:num w:numId="274" w16cid:durableId="404423801">
    <w:abstractNumId w:val="684"/>
  </w:num>
  <w:num w:numId="275" w16cid:durableId="908267408">
    <w:abstractNumId w:val="481"/>
  </w:num>
  <w:num w:numId="276" w16cid:durableId="1596016506">
    <w:abstractNumId w:val="517"/>
  </w:num>
  <w:num w:numId="277" w16cid:durableId="801002448">
    <w:abstractNumId w:val="646"/>
  </w:num>
  <w:num w:numId="278" w16cid:durableId="1080634489">
    <w:abstractNumId w:val="308"/>
  </w:num>
  <w:num w:numId="279" w16cid:durableId="93133463">
    <w:abstractNumId w:val="600"/>
  </w:num>
  <w:num w:numId="280" w16cid:durableId="954754745">
    <w:abstractNumId w:val="104"/>
  </w:num>
  <w:num w:numId="281" w16cid:durableId="43911904">
    <w:abstractNumId w:val="959"/>
  </w:num>
  <w:num w:numId="282" w16cid:durableId="1397439303">
    <w:abstractNumId w:val="754"/>
  </w:num>
  <w:num w:numId="283" w16cid:durableId="1029989085">
    <w:abstractNumId w:val="668"/>
  </w:num>
  <w:num w:numId="284" w16cid:durableId="1232429993">
    <w:abstractNumId w:val="919"/>
  </w:num>
  <w:num w:numId="285" w16cid:durableId="1379278108">
    <w:abstractNumId w:val="191"/>
  </w:num>
  <w:num w:numId="286" w16cid:durableId="918751622">
    <w:abstractNumId w:val="795"/>
  </w:num>
  <w:num w:numId="287" w16cid:durableId="406196354">
    <w:abstractNumId w:val="70"/>
  </w:num>
  <w:num w:numId="288" w16cid:durableId="537593010">
    <w:abstractNumId w:val="170"/>
  </w:num>
  <w:num w:numId="289" w16cid:durableId="1453012165">
    <w:abstractNumId w:val="709"/>
  </w:num>
  <w:num w:numId="290" w16cid:durableId="1622609946">
    <w:abstractNumId w:val="398"/>
  </w:num>
  <w:num w:numId="291" w16cid:durableId="2112507642">
    <w:abstractNumId w:val="72"/>
  </w:num>
  <w:num w:numId="292" w16cid:durableId="166940499">
    <w:abstractNumId w:val="747"/>
  </w:num>
  <w:num w:numId="293" w16cid:durableId="2027242461">
    <w:abstractNumId w:val="122"/>
  </w:num>
  <w:num w:numId="294" w16cid:durableId="919287696">
    <w:abstractNumId w:val="302"/>
  </w:num>
  <w:num w:numId="295" w16cid:durableId="1681197085">
    <w:abstractNumId w:val="640"/>
  </w:num>
  <w:num w:numId="296" w16cid:durableId="1024676188">
    <w:abstractNumId w:val="917"/>
  </w:num>
  <w:num w:numId="297" w16cid:durableId="496576240">
    <w:abstractNumId w:val="951"/>
  </w:num>
  <w:num w:numId="298" w16cid:durableId="794370582">
    <w:abstractNumId w:val="901"/>
  </w:num>
  <w:num w:numId="299" w16cid:durableId="1022322313">
    <w:abstractNumId w:val="690"/>
  </w:num>
  <w:num w:numId="300" w16cid:durableId="1370688734">
    <w:abstractNumId w:val="859"/>
  </w:num>
  <w:num w:numId="301" w16cid:durableId="1456825363">
    <w:abstractNumId w:val="557"/>
  </w:num>
  <w:num w:numId="302" w16cid:durableId="350911934">
    <w:abstractNumId w:val="578"/>
  </w:num>
  <w:num w:numId="303" w16cid:durableId="201014931">
    <w:abstractNumId w:val="392"/>
  </w:num>
  <w:num w:numId="304" w16cid:durableId="923489361">
    <w:abstractNumId w:val="287"/>
  </w:num>
  <w:num w:numId="305" w16cid:durableId="627048683">
    <w:abstractNumId w:val="5"/>
  </w:num>
  <w:num w:numId="306" w16cid:durableId="1226068915">
    <w:abstractNumId w:val="202"/>
  </w:num>
  <w:num w:numId="307" w16cid:durableId="1260792398">
    <w:abstractNumId w:val="741"/>
  </w:num>
  <w:num w:numId="308" w16cid:durableId="1195196031">
    <w:abstractNumId w:val="411"/>
  </w:num>
  <w:num w:numId="309" w16cid:durableId="1813719304">
    <w:abstractNumId w:val="558"/>
  </w:num>
  <w:num w:numId="310" w16cid:durableId="1717387814">
    <w:abstractNumId w:val="839"/>
  </w:num>
  <w:num w:numId="311" w16cid:durableId="1171868604">
    <w:abstractNumId w:val="920"/>
  </w:num>
  <w:num w:numId="312" w16cid:durableId="37626968">
    <w:abstractNumId w:val="335"/>
  </w:num>
  <w:num w:numId="313" w16cid:durableId="1873961048">
    <w:abstractNumId w:val="821"/>
  </w:num>
  <w:num w:numId="314" w16cid:durableId="696853500">
    <w:abstractNumId w:val="94"/>
  </w:num>
  <w:num w:numId="315" w16cid:durableId="85738227">
    <w:abstractNumId w:val="322"/>
  </w:num>
  <w:num w:numId="316" w16cid:durableId="904682919">
    <w:abstractNumId w:val="932"/>
  </w:num>
  <w:num w:numId="317" w16cid:durableId="775977497">
    <w:abstractNumId w:val="53"/>
  </w:num>
  <w:num w:numId="318" w16cid:durableId="1279919432">
    <w:abstractNumId w:val="188"/>
  </w:num>
  <w:num w:numId="319" w16cid:durableId="431168719">
    <w:abstractNumId w:val="593"/>
  </w:num>
  <w:num w:numId="320" w16cid:durableId="1700352054">
    <w:abstractNumId w:val="248"/>
  </w:num>
  <w:num w:numId="321" w16cid:durableId="1226529734">
    <w:abstractNumId w:val="790"/>
  </w:num>
  <w:num w:numId="322" w16cid:durableId="61370590">
    <w:abstractNumId w:val="830"/>
  </w:num>
  <w:num w:numId="323" w16cid:durableId="770861402">
    <w:abstractNumId w:val="758"/>
  </w:num>
  <w:num w:numId="324" w16cid:durableId="592668606">
    <w:abstractNumId w:val="930"/>
  </w:num>
  <w:num w:numId="325" w16cid:durableId="298614220">
    <w:abstractNumId w:val="717"/>
  </w:num>
  <w:num w:numId="326" w16cid:durableId="51005269">
    <w:abstractNumId w:val="582"/>
  </w:num>
  <w:num w:numId="327" w16cid:durableId="1926183266">
    <w:abstractNumId w:val="505"/>
  </w:num>
  <w:num w:numId="328" w16cid:durableId="1502551434">
    <w:abstractNumId w:val="119"/>
  </w:num>
  <w:num w:numId="329" w16cid:durableId="1748460024">
    <w:abstractNumId w:val="6"/>
  </w:num>
  <w:num w:numId="330" w16cid:durableId="1194222057">
    <w:abstractNumId w:val="239"/>
  </w:num>
  <w:num w:numId="331" w16cid:durableId="1149442062">
    <w:abstractNumId w:val="792"/>
  </w:num>
  <w:num w:numId="332" w16cid:durableId="1701128936">
    <w:abstractNumId w:val="100"/>
  </w:num>
  <w:num w:numId="333" w16cid:durableId="2009286571">
    <w:abstractNumId w:val="629"/>
  </w:num>
  <w:num w:numId="334" w16cid:durableId="1517620253">
    <w:abstractNumId w:val="197"/>
  </w:num>
  <w:num w:numId="335" w16cid:durableId="1391996278">
    <w:abstractNumId w:val="857"/>
  </w:num>
  <w:num w:numId="336" w16cid:durableId="1844080122">
    <w:abstractNumId w:val="470"/>
  </w:num>
  <w:num w:numId="337" w16cid:durableId="1989018120">
    <w:abstractNumId w:val="446"/>
  </w:num>
  <w:num w:numId="338" w16cid:durableId="584073571">
    <w:abstractNumId w:val="165"/>
  </w:num>
  <w:num w:numId="339" w16cid:durableId="91517274">
    <w:abstractNumId w:val="351"/>
  </w:num>
  <w:num w:numId="340" w16cid:durableId="2017731641">
    <w:abstractNumId w:val="612"/>
  </w:num>
  <w:num w:numId="341" w16cid:durableId="373817972">
    <w:abstractNumId w:val="683"/>
  </w:num>
  <w:num w:numId="342" w16cid:durableId="530606709">
    <w:abstractNumId w:val="606"/>
  </w:num>
  <w:num w:numId="343" w16cid:durableId="2113236696">
    <w:abstractNumId w:val="639"/>
  </w:num>
  <w:num w:numId="344" w16cid:durableId="1308169319">
    <w:abstractNumId w:val="866"/>
  </w:num>
  <w:num w:numId="345" w16cid:durableId="1969625839">
    <w:abstractNumId w:val="803"/>
  </w:num>
  <w:num w:numId="346" w16cid:durableId="1660186571">
    <w:abstractNumId w:val="819"/>
  </w:num>
  <w:num w:numId="347" w16cid:durableId="1905989705">
    <w:abstractNumId w:val="594"/>
  </w:num>
  <w:num w:numId="348" w16cid:durableId="1840582932">
    <w:abstractNumId w:val="645"/>
  </w:num>
  <w:num w:numId="349" w16cid:durableId="1609048574">
    <w:abstractNumId w:val="139"/>
  </w:num>
  <w:num w:numId="350" w16cid:durableId="1033770641">
    <w:abstractNumId w:val="449"/>
  </w:num>
  <w:num w:numId="351" w16cid:durableId="1039206938">
    <w:abstractNumId w:val="737"/>
  </w:num>
  <w:num w:numId="352" w16cid:durableId="1009063153">
    <w:abstractNumId w:val="427"/>
  </w:num>
  <w:num w:numId="353" w16cid:durableId="66197542">
    <w:abstractNumId w:val="103"/>
  </w:num>
  <w:num w:numId="354" w16cid:durableId="902639452">
    <w:abstractNumId w:val="542"/>
  </w:num>
  <w:num w:numId="355" w16cid:durableId="1015808187">
    <w:abstractNumId w:val="80"/>
  </w:num>
  <w:num w:numId="356" w16cid:durableId="1063025650">
    <w:abstractNumId w:val="206"/>
  </w:num>
  <w:num w:numId="357" w16cid:durableId="12807801">
    <w:abstractNumId w:val="573"/>
  </w:num>
  <w:num w:numId="358" w16cid:durableId="1921207884">
    <w:abstractNumId w:val="697"/>
  </w:num>
  <w:num w:numId="359" w16cid:durableId="375661627">
    <w:abstractNumId w:val="589"/>
  </w:num>
  <w:num w:numId="360" w16cid:durableId="2036150294">
    <w:abstractNumId w:val="637"/>
  </w:num>
  <w:num w:numId="361" w16cid:durableId="1817335485">
    <w:abstractNumId w:val="125"/>
  </w:num>
  <w:num w:numId="362" w16cid:durableId="871839176">
    <w:abstractNumId w:val="621"/>
  </w:num>
  <w:num w:numId="363" w16cid:durableId="364255582">
    <w:abstractNumId w:val="58"/>
  </w:num>
  <w:num w:numId="364" w16cid:durableId="958413672">
    <w:abstractNumId w:val="693"/>
  </w:num>
  <w:num w:numId="365" w16cid:durableId="442771779">
    <w:abstractNumId w:val="625"/>
  </w:num>
  <w:num w:numId="366" w16cid:durableId="1277130932">
    <w:abstractNumId w:val="234"/>
  </w:num>
  <w:num w:numId="367" w16cid:durableId="1465152523">
    <w:abstractNumId w:val="873"/>
  </w:num>
  <w:num w:numId="368" w16cid:durableId="1597060935">
    <w:abstractNumId w:val="209"/>
  </w:num>
  <w:num w:numId="369" w16cid:durableId="1372536474">
    <w:abstractNumId w:val="850"/>
  </w:num>
  <w:num w:numId="370" w16cid:durableId="528689740">
    <w:abstractNumId w:val="671"/>
  </w:num>
  <w:num w:numId="371" w16cid:durableId="1506240434">
    <w:abstractNumId w:val="44"/>
  </w:num>
  <w:num w:numId="372" w16cid:durableId="807090877">
    <w:abstractNumId w:val="848"/>
  </w:num>
  <w:num w:numId="373" w16cid:durableId="485320079">
    <w:abstractNumId w:val="750"/>
  </w:num>
  <w:num w:numId="374" w16cid:durableId="762918219">
    <w:abstractNumId w:val="791"/>
  </w:num>
  <w:num w:numId="375" w16cid:durableId="592402812">
    <w:abstractNumId w:val="312"/>
  </w:num>
  <w:num w:numId="376" w16cid:durableId="1702365981">
    <w:abstractNumId w:val="605"/>
  </w:num>
  <w:num w:numId="377" w16cid:durableId="1012799115">
    <w:abstractNumId w:val="59"/>
  </w:num>
  <w:num w:numId="378" w16cid:durableId="535436869">
    <w:abstractNumId w:val="903"/>
  </w:num>
  <w:num w:numId="379" w16cid:durableId="1753045261">
    <w:abstractNumId w:val="753"/>
  </w:num>
  <w:num w:numId="380" w16cid:durableId="27994913">
    <w:abstractNumId w:val="476"/>
  </w:num>
  <w:num w:numId="381" w16cid:durableId="877208138">
    <w:abstractNumId w:val="507"/>
  </w:num>
  <w:num w:numId="382" w16cid:durableId="1794446390">
    <w:abstractNumId w:val="400"/>
  </w:num>
  <w:num w:numId="383" w16cid:durableId="1576014742">
    <w:abstractNumId w:val="110"/>
  </w:num>
  <w:num w:numId="384" w16cid:durableId="1723098286">
    <w:abstractNumId w:val="166"/>
  </w:num>
  <w:num w:numId="385" w16cid:durableId="2052876034">
    <w:abstractNumId w:val="410"/>
  </w:num>
  <w:num w:numId="386" w16cid:durableId="2067484931">
    <w:abstractNumId w:val="133"/>
  </w:num>
  <w:num w:numId="387" w16cid:durableId="1765615938">
    <w:abstractNumId w:val="228"/>
  </w:num>
  <w:num w:numId="388" w16cid:durableId="1379282002">
    <w:abstractNumId w:val="916"/>
  </w:num>
  <w:num w:numId="389" w16cid:durableId="2013675826">
    <w:abstractNumId w:val="47"/>
  </w:num>
  <w:num w:numId="390" w16cid:durableId="729154853">
    <w:abstractNumId w:val="952"/>
  </w:num>
  <w:num w:numId="391" w16cid:durableId="2112509332">
    <w:abstractNumId w:val="140"/>
  </w:num>
  <w:num w:numId="392" w16cid:durableId="1651905383">
    <w:abstractNumId w:val="588"/>
  </w:num>
  <w:num w:numId="393" w16cid:durableId="1274560476">
    <w:abstractNumId w:val="563"/>
  </w:num>
  <w:num w:numId="394" w16cid:durableId="1080564813">
    <w:abstractNumId w:val="64"/>
  </w:num>
  <w:num w:numId="395" w16cid:durableId="132409138">
    <w:abstractNumId w:val="895"/>
  </w:num>
  <w:num w:numId="396" w16cid:durableId="1164587125">
    <w:abstractNumId w:val="453"/>
  </w:num>
  <w:num w:numId="397" w16cid:durableId="1218585319">
    <w:abstractNumId w:val="281"/>
  </w:num>
  <w:num w:numId="398" w16cid:durableId="933590733">
    <w:abstractNumId w:val="515"/>
  </w:num>
  <w:num w:numId="399" w16cid:durableId="1593583169">
    <w:abstractNumId w:val="825"/>
  </w:num>
  <w:num w:numId="400" w16cid:durableId="1187207810">
    <w:abstractNumId w:val="877"/>
  </w:num>
  <w:num w:numId="401" w16cid:durableId="110246253">
    <w:abstractNumId w:val="922"/>
  </w:num>
  <w:num w:numId="402" w16cid:durableId="1282999268">
    <w:abstractNumId w:val="887"/>
  </w:num>
  <w:num w:numId="403" w16cid:durableId="812022524">
    <w:abstractNumId w:val="827"/>
  </w:num>
  <w:num w:numId="404" w16cid:durableId="1674648203">
    <w:abstractNumId w:val="658"/>
  </w:num>
  <w:num w:numId="405" w16cid:durableId="1951470461">
    <w:abstractNumId w:val="811"/>
  </w:num>
  <w:num w:numId="406" w16cid:durableId="1802458719">
    <w:abstractNumId w:val="527"/>
  </w:num>
  <w:num w:numId="407" w16cid:durableId="358551051">
    <w:abstractNumId w:val="406"/>
  </w:num>
  <w:num w:numId="408" w16cid:durableId="1688601744">
    <w:abstractNumId w:val="223"/>
  </w:num>
  <w:num w:numId="409" w16cid:durableId="439378137">
    <w:abstractNumId w:val="545"/>
  </w:num>
  <w:num w:numId="410" w16cid:durableId="48579201">
    <w:abstractNumId w:val="448"/>
  </w:num>
  <w:num w:numId="411" w16cid:durableId="480120615">
    <w:abstractNumId w:val="78"/>
  </w:num>
  <w:num w:numId="412" w16cid:durableId="733048872">
    <w:abstractNumId w:val="0"/>
  </w:num>
  <w:num w:numId="413" w16cid:durableId="1940525943">
    <w:abstractNumId w:val="66"/>
  </w:num>
  <w:num w:numId="414" w16cid:durableId="1826823921">
    <w:abstractNumId w:val="881"/>
  </w:num>
  <w:num w:numId="415" w16cid:durableId="1114861008">
    <w:abstractNumId w:val="390"/>
  </w:num>
  <w:num w:numId="416" w16cid:durableId="965351661">
    <w:abstractNumId w:val="570"/>
  </w:num>
  <w:num w:numId="417" w16cid:durableId="7221478">
    <w:abstractNumId w:val="27"/>
  </w:num>
  <w:num w:numId="418" w16cid:durableId="1928462806">
    <w:abstractNumId w:val="161"/>
  </w:num>
  <w:num w:numId="419" w16cid:durableId="916062732">
    <w:abstractNumId w:val="492"/>
  </w:num>
  <w:num w:numId="420" w16cid:durableId="1972662833">
    <w:abstractNumId w:val="378"/>
  </w:num>
  <w:num w:numId="421" w16cid:durableId="1906377746">
    <w:abstractNumId w:val="699"/>
  </w:num>
  <w:num w:numId="422" w16cid:durableId="1291210461">
    <w:abstractNumId w:val="724"/>
  </w:num>
  <w:num w:numId="423" w16cid:durableId="110514767">
    <w:abstractNumId w:val="393"/>
  </w:num>
  <w:num w:numId="424" w16cid:durableId="1602299634">
    <w:abstractNumId w:val="786"/>
  </w:num>
  <w:num w:numId="425" w16cid:durableId="276524481">
    <w:abstractNumId w:val="498"/>
  </w:num>
  <w:num w:numId="426" w16cid:durableId="2009675491">
    <w:abstractNumId w:val="672"/>
  </w:num>
  <w:num w:numId="427" w16cid:durableId="900411236">
    <w:abstractNumId w:val="656"/>
  </w:num>
  <w:num w:numId="428" w16cid:durableId="645083247">
    <w:abstractNumId w:val="767"/>
  </w:num>
  <w:num w:numId="429" w16cid:durableId="831213336">
    <w:abstractNumId w:val="664"/>
  </w:num>
  <w:num w:numId="430" w16cid:durableId="1579707039">
    <w:abstractNumId w:val="535"/>
  </w:num>
  <w:num w:numId="431" w16cid:durableId="538054527">
    <w:abstractNumId w:val="135"/>
  </w:num>
  <w:num w:numId="432" w16cid:durableId="590891316">
    <w:abstractNumId w:val="183"/>
  </w:num>
  <w:num w:numId="433" w16cid:durableId="849294330">
    <w:abstractNumId w:val="222"/>
  </w:num>
  <w:num w:numId="434" w16cid:durableId="1792749859">
    <w:abstractNumId w:val="399"/>
  </w:num>
  <w:num w:numId="435" w16cid:durableId="227542774">
    <w:abstractNumId w:val="650"/>
  </w:num>
  <w:num w:numId="436" w16cid:durableId="1404598697">
    <w:abstractNumId w:val="539"/>
  </w:num>
  <w:num w:numId="437" w16cid:durableId="608926062">
    <w:abstractNumId w:val="377"/>
  </w:num>
  <w:num w:numId="438" w16cid:durableId="722948170">
    <w:abstractNumId w:val="559"/>
  </w:num>
  <w:num w:numId="439" w16cid:durableId="1621915144">
    <w:abstractNumId w:val="809"/>
  </w:num>
  <w:num w:numId="440" w16cid:durableId="1956060272">
    <w:abstractNumId w:val="530"/>
  </w:num>
  <w:num w:numId="441" w16cid:durableId="93746945">
    <w:abstractNumId w:val="300"/>
  </w:num>
  <w:num w:numId="442" w16cid:durableId="742408340">
    <w:abstractNumId w:val="301"/>
  </w:num>
  <w:num w:numId="443" w16cid:durableId="153690976">
    <w:abstractNumId w:val="348"/>
  </w:num>
  <w:num w:numId="444" w16cid:durableId="963579743">
    <w:abstractNumId w:val="145"/>
  </w:num>
  <w:num w:numId="445" w16cid:durableId="967316369">
    <w:abstractNumId w:val="832"/>
  </w:num>
  <w:num w:numId="446" w16cid:durableId="529729120">
    <w:abstractNumId w:val="652"/>
  </w:num>
  <w:num w:numId="447" w16cid:durableId="1670209189">
    <w:abstractNumId w:val="525"/>
  </w:num>
  <w:num w:numId="448" w16cid:durableId="401030658">
    <w:abstractNumId w:val="190"/>
  </w:num>
  <w:num w:numId="449" w16cid:durableId="1410887721">
    <w:abstractNumId w:val="908"/>
  </w:num>
  <w:num w:numId="450" w16cid:durableId="562253823">
    <w:abstractNumId w:val="269"/>
  </w:num>
  <w:num w:numId="451" w16cid:durableId="1806311968">
    <w:abstractNumId w:val="677"/>
  </w:num>
  <w:num w:numId="452" w16cid:durableId="1056781677">
    <w:abstractNumId w:val="847"/>
  </w:num>
  <w:num w:numId="453" w16cid:durableId="449205929">
    <w:abstractNumId w:val="654"/>
  </w:num>
  <w:num w:numId="454" w16cid:durableId="203447385">
    <w:abstractNumId w:val="387"/>
  </w:num>
  <w:num w:numId="455" w16cid:durableId="1567765748">
    <w:abstractNumId w:val="227"/>
  </w:num>
  <w:num w:numId="456" w16cid:durableId="1333265708">
    <w:abstractNumId w:val="523"/>
  </w:num>
  <w:num w:numId="457" w16cid:durableId="607087244">
    <w:abstractNumId w:val="67"/>
  </w:num>
  <w:num w:numId="458" w16cid:durableId="65301051">
    <w:abstractNumId w:val="552"/>
  </w:num>
  <w:num w:numId="459" w16cid:durableId="1962805550">
    <w:abstractNumId w:val="835"/>
  </w:num>
  <w:num w:numId="460" w16cid:durableId="117526827">
    <w:abstractNumId w:val="601"/>
  </w:num>
  <w:num w:numId="461" w16cid:durableId="251013882">
    <w:abstractNumId w:val="409"/>
  </w:num>
  <w:num w:numId="462" w16cid:durableId="1653876188">
    <w:abstractNumId w:val="29"/>
  </w:num>
  <w:num w:numId="463" w16cid:durableId="1748267634">
    <w:abstractNumId w:val="949"/>
  </w:num>
  <w:num w:numId="464" w16cid:durableId="1634675968">
    <w:abstractNumId w:val="711"/>
  </w:num>
  <w:num w:numId="465" w16cid:durableId="1711026399">
    <w:abstractNumId w:val="822"/>
  </w:num>
  <w:num w:numId="466" w16cid:durableId="1967737044">
    <w:abstractNumId w:val="254"/>
  </w:num>
  <w:num w:numId="467" w16cid:durableId="241572426">
    <w:abstractNumId w:val="337"/>
  </w:num>
  <w:num w:numId="468" w16cid:durableId="1634479851">
    <w:abstractNumId w:val="547"/>
  </w:num>
  <w:num w:numId="469" w16cid:durableId="1160000430">
    <w:abstractNumId w:val="276"/>
  </w:num>
  <w:num w:numId="470" w16cid:durableId="332609370">
    <w:abstractNumId w:val="691"/>
  </w:num>
  <w:num w:numId="471" w16cid:durableId="821384895">
    <w:abstractNumId w:val="700"/>
  </w:num>
  <w:num w:numId="472" w16cid:durableId="1128234024">
    <w:abstractNumId w:val="155"/>
  </w:num>
  <w:num w:numId="473" w16cid:durableId="323507094">
    <w:abstractNumId w:val="748"/>
  </w:num>
  <w:num w:numId="474" w16cid:durableId="1170214954">
    <w:abstractNumId w:val="296"/>
  </w:num>
  <w:num w:numId="475" w16cid:durableId="662661720">
    <w:abstractNumId w:val="696"/>
  </w:num>
  <w:num w:numId="476" w16cid:durableId="1546913330">
    <w:abstractNumId w:val="746"/>
  </w:num>
  <w:num w:numId="477" w16cid:durableId="362445566">
    <w:abstractNumId w:val="816"/>
  </w:num>
  <w:num w:numId="478" w16cid:durableId="296380967">
    <w:abstractNumId w:val="537"/>
  </w:num>
  <w:num w:numId="479" w16cid:durableId="181818953">
    <w:abstractNumId w:val="178"/>
  </w:num>
  <w:num w:numId="480" w16cid:durableId="1343162441">
    <w:abstractNumId w:val="744"/>
  </w:num>
  <w:num w:numId="481" w16cid:durableId="216867388">
    <w:abstractNumId w:val="678"/>
  </w:num>
  <w:num w:numId="482" w16cid:durableId="1025597757">
    <w:abstractNumId w:val="344"/>
  </w:num>
  <w:num w:numId="483" w16cid:durableId="1266813083">
    <w:abstractNumId w:val="466"/>
  </w:num>
  <w:num w:numId="484" w16cid:durableId="1289318247">
    <w:abstractNumId w:val="613"/>
  </w:num>
  <w:num w:numId="485" w16cid:durableId="629164540">
    <w:abstractNumId w:val="524"/>
  </w:num>
  <w:num w:numId="486" w16cid:durableId="1133137069">
    <w:abstractNumId w:val="945"/>
  </w:num>
  <w:num w:numId="487" w16cid:durableId="434323857">
    <w:abstractNumId w:val="363"/>
  </w:num>
  <w:num w:numId="488" w16cid:durableId="1435711475">
    <w:abstractNumId w:val="194"/>
  </w:num>
  <w:num w:numId="489" w16cid:durableId="809445118">
    <w:abstractNumId w:val="329"/>
  </w:num>
  <w:num w:numId="490" w16cid:durableId="1557279523">
    <w:abstractNumId w:val="154"/>
  </w:num>
  <w:num w:numId="491" w16cid:durableId="433981447">
    <w:abstractNumId w:val="752"/>
  </w:num>
  <w:num w:numId="492" w16cid:durableId="1412777811">
    <w:abstractNumId w:val="136"/>
  </w:num>
  <w:num w:numId="493" w16cid:durableId="595753971">
    <w:abstractNumId w:val="864"/>
  </w:num>
  <w:num w:numId="494" w16cid:durableId="973220015">
    <w:abstractNumId w:val="879"/>
  </w:num>
  <w:num w:numId="495" w16cid:durableId="1333753016">
    <w:abstractNumId w:val="25"/>
  </w:num>
  <w:num w:numId="496" w16cid:durableId="1372219912">
    <w:abstractNumId w:val="789"/>
  </w:num>
  <w:num w:numId="497" w16cid:durableId="517619206">
    <w:abstractNumId w:val="1"/>
  </w:num>
  <w:num w:numId="498" w16cid:durableId="1402290296">
    <w:abstractNumId w:val="455"/>
  </w:num>
  <w:num w:numId="499" w16cid:durableId="2040736372">
    <w:abstractNumId w:val="884"/>
  </w:num>
  <w:num w:numId="500" w16cid:durableId="971903250">
    <w:abstractNumId w:val="460"/>
  </w:num>
  <w:num w:numId="501" w16cid:durableId="1980439">
    <w:abstractNumId w:val="261"/>
  </w:num>
  <w:num w:numId="502" w16cid:durableId="35744566">
    <w:abstractNumId w:val="3"/>
  </w:num>
  <w:num w:numId="503" w16cid:durableId="2138135756">
    <w:abstractNumId w:val="458"/>
  </w:num>
  <w:num w:numId="504" w16cid:durableId="165753119">
    <w:abstractNumId w:val="413"/>
  </w:num>
  <w:num w:numId="505" w16cid:durableId="1967660287">
    <w:abstractNumId w:val="13"/>
  </w:num>
  <w:num w:numId="506" w16cid:durableId="985470669">
    <w:abstractNumId w:val="230"/>
  </w:num>
  <w:num w:numId="507" w16cid:durableId="1018435820">
    <w:abstractNumId w:val="867"/>
  </w:num>
  <w:num w:numId="508" w16cid:durableId="782188694">
    <w:abstractNumId w:val="440"/>
  </w:num>
  <w:num w:numId="509" w16cid:durableId="1905143523">
    <w:abstractNumId w:val="776"/>
  </w:num>
  <w:num w:numId="510" w16cid:durableId="152335384">
    <w:abstractNumId w:val="894"/>
  </w:num>
  <w:num w:numId="511" w16cid:durableId="1023676108">
    <w:abstractNumId w:val="953"/>
  </w:num>
  <w:num w:numId="512" w16cid:durableId="1244141554">
    <w:abstractNumId w:val="726"/>
  </w:num>
  <w:num w:numId="513" w16cid:durableId="1538471133">
    <w:abstractNumId w:val="565"/>
  </w:num>
  <w:num w:numId="514" w16cid:durableId="702291132">
    <w:abstractNumId w:val="521"/>
  </w:num>
  <w:num w:numId="515" w16cid:durableId="1729496314">
    <w:abstractNumId w:val="898"/>
  </w:num>
  <w:num w:numId="516" w16cid:durableId="2011106057">
    <w:abstractNumId w:val="267"/>
  </w:num>
  <w:num w:numId="517" w16cid:durableId="1191844856">
    <w:abstractNumId w:val="955"/>
  </w:num>
  <w:num w:numId="518" w16cid:durableId="247888516">
    <w:abstractNumId w:val="452"/>
  </w:num>
  <w:num w:numId="519" w16cid:durableId="571551075">
    <w:abstractNumId w:val="714"/>
  </w:num>
  <w:num w:numId="520" w16cid:durableId="2087651159">
    <w:abstractNumId w:val="415"/>
  </w:num>
  <w:num w:numId="521" w16cid:durableId="1893692731">
    <w:abstractNumId w:val="587"/>
  </w:num>
  <w:num w:numId="522" w16cid:durableId="598375029">
    <w:abstractNumId w:val="208"/>
  </w:num>
  <w:num w:numId="523" w16cid:durableId="1574849113">
    <w:abstractNumId w:val="332"/>
  </w:num>
  <w:num w:numId="524" w16cid:durableId="128479094">
    <w:abstractNumId w:val="388"/>
  </w:num>
  <w:num w:numId="525" w16cid:durableId="1209489970">
    <w:abstractNumId w:val="686"/>
  </w:num>
  <w:num w:numId="526" w16cid:durableId="1040933557">
    <w:abstractNumId w:val="79"/>
  </w:num>
  <w:num w:numId="527" w16cid:durableId="445121944">
    <w:abstractNumId w:val="928"/>
  </w:num>
  <w:num w:numId="528" w16cid:durableId="1367683482">
    <w:abstractNumId w:val="480"/>
  </w:num>
  <w:num w:numId="529" w16cid:durableId="1725444069">
    <w:abstractNumId w:val="15"/>
  </w:num>
  <w:num w:numId="530" w16cid:durableId="244462406">
    <w:abstractNumId w:val="687"/>
  </w:num>
  <w:num w:numId="531" w16cid:durableId="1450662232">
    <w:abstractNumId w:val="396"/>
  </w:num>
  <w:num w:numId="532" w16cid:durableId="1507135695">
    <w:abstractNumId w:val="739"/>
  </w:num>
  <w:num w:numId="533" w16cid:durableId="2077900260">
    <w:abstractNumId w:val="152"/>
  </w:num>
  <w:num w:numId="534" w16cid:durableId="1097293526">
    <w:abstractNumId w:val="394"/>
  </w:num>
  <w:num w:numId="535" w16cid:durableId="1986934938">
    <w:abstractNumId w:val="860"/>
  </w:num>
  <w:num w:numId="536" w16cid:durableId="959804144">
    <w:abstractNumId w:val="915"/>
  </w:num>
  <w:num w:numId="537" w16cid:durableId="642732764">
    <w:abstractNumId w:val="324"/>
  </w:num>
  <w:num w:numId="538" w16cid:durableId="792557673">
    <w:abstractNumId w:val="316"/>
  </w:num>
  <w:num w:numId="539" w16cid:durableId="1563171752">
    <w:abstractNumId w:val="439"/>
  </w:num>
  <w:num w:numId="540" w16cid:durableId="488446342">
    <w:abstractNumId w:val="426"/>
  </w:num>
  <w:num w:numId="541" w16cid:durableId="853032260">
    <w:abstractNumId w:val="760"/>
  </w:num>
  <w:num w:numId="542" w16cid:durableId="539124673">
    <w:abstractNumId w:val="735"/>
  </w:num>
  <w:num w:numId="543" w16cid:durableId="1348484926">
    <w:abstractNumId w:val="273"/>
  </w:num>
  <w:num w:numId="544" w16cid:durableId="177894469">
    <w:abstractNumId w:val="293"/>
  </w:num>
  <w:num w:numId="545" w16cid:durableId="258874772">
    <w:abstractNumId w:val="447"/>
  </w:num>
  <w:num w:numId="546" w16cid:durableId="2017420255">
    <w:abstractNumId w:val="854"/>
  </w:num>
  <w:num w:numId="547" w16cid:durableId="1749225800">
    <w:abstractNumId w:val="541"/>
  </w:num>
  <w:num w:numId="548" w16cid:durableId="1759668721">
    <w:abstractNumId w:val="207"/>
  </w:num>
  <w:num w:numId="549" w16cid:durableId="218052414">
    <w:abstractNumId w:val="315"/>
  </w:num>
  <w:num w:numId="550" w16cid:durableId="2117476122">
    <w:abstractNumId w:val="32"/>
  </w:num>
  <w:num w:numId="551" w16cid:durableId="1365909768">
    <w:abstractNumId w:val="556"/>
  </w:num>
  <w:num w:numId="552" w16cid:durableId="2093701721">
    <w:abstractNumId w:val="595"/>
  </w:num>
  <w:num w:numId="553" w16cid:durableId="2097048243">
    <w:abstractNumId w:val="508"/>
  </w:num>
  <w:num w:numId="554" w16cid:durableId="665518088">
    <w:abstractNumId w:val="260"/>
  </w:num>
  <w:num w:numId="555" w16cid:durableId="277570984">
    <w:abstractNumId w:val="806"/>
  </w:num>
  <w:num w:numId="556" w16cid:durableId="1956643344">
    <w:abstractNumId w:val="454"/>
  </w:num>
  <w:num w:numId="557" w16cid:durableId="331758766">
    <w:abstractNumId w:val="445"/>
  </w:num>
  <w:num w:numId="558" w16cid:durableId="1872646368">
    <w:abstractNumId w:val="666"/>
  </w:num>
  <w:num w:numId="559" w16cid:durableId="2145153639">
    <w:abstractNumId w:val="905"/>
  </w:num>
  <w:num w:numId="560" w16cid:durableId="1497189504">
    <w:abstractNumId w:val="861"/>
  </w:num>
  <w:num w:numId="561" w16cid:durableId="1267540164">
    <w:abstractNumId w:val="153"/>
  </w:num>
  <w:num w:numId="562" w16cid:durableId="92365678">
    <w:abstractNumId w:val="749"/>
  </w:num>
  <w:num w:numId="563" w16cid:durableId="728192163">
    <w:abstractNumId w:val="484"/>
  </w:num>
  <w:num w:numId="564" w16cid:durableId="26758824">
    <w:abstractNumId w:val="42"/>
  </w:num>
  <w:num w:numId="565" w16cid:durableId="1177034788">
    <w:abstractNumId w:val="581"/>
  </w:num>
  <w:num w:numId="566" w16cid:durableId="309209394">
    <w:abstractNumId w:val="611"/>
  </w:num>
  <w:num w:numId="567" w16cid:durableId="1202669673">
    <w:abstractNumId w:val="357"/>
  </w:num>
  <w:num w:numId="568" w16cid:durableId="1034236839">
    <w:abstractNumId w:val="169"/>
  </w:num>
  <w:num w:numId="569" w16cid:durableId="1509910218">
    <w:abstractNumId w:val="465"/>
  </w:num>
  <w:num w:numId="570" w16cid:durableId="2012029328">
    <w:abstractNumId w:val="116"/>
  </w:num>
  <w:num w:numId="571" w16cid:durableId="325787721">
    <w:abstractNumId w:val="635"/>
  </w:num>
  <w:num w:numId="572" w16cid:durableId="1369182661">
    <w:abstractNumId w:val="514"/>
  </w:num>
  <w:num w:numId="573" w16cid:durableId="1982955197">
    <w:abstractNumId w:val="845"/>
  </w:num>
  <w:num w:numId="574" w16cid:durableId="330068667">
    <w:abstractNumId w:val="836"/>
  </w:num>
  <w:num w:numId="575" w16cid:durableId="52899280">
    <w:abstractNumId w:val="682"/>
  </w:num>
  <w:num w:numId="576" w16cid:durableId="1168011434">
    <w:abstractNumId w:val="497"/>
  </w:num>
  <w:num w:numId="577" w16cid:durableId="1096291559">
    <w:abstractNumId w:val="824"/>
  </w:num>
  <w:num w:numId="578" w16cid:durableId="1325164774">
    <w:abstractNumId w:val="195"/>
  </w:num>
  <w:num w:numId="579" w16cid:durableId="901645727">
    <w:abstractNumId w:val="114"/>
  </w:num>
  <w:num w:numId="580" w16cid:durableId="1026757718">
    <w:abstractNumId w:val="500"/>
  </w:num>
  <w:num w:numId="581" w16cid:durableId="1243175152">
    <w:abstractNumId w:val="575"/>
  </w:num>
  <w:num w:numId="582" w16cid:durableId="1084760544">
    <w:abstractNumId w:val="934"/>
  </w:num>
  <w:num w:numId="583" w16cid:durableId="2095197007">
    <w:abstractNumId w:val="574"/>
  </w:num>
  <w:num w:numId="584" w16cid:durableId="278417681">
    <w:abstractNumId w:val="366"/>
  </w:num>
  <w:num w:numId="585" w16cid:durableId="210649884">
    <w:abstractNumId w:val="796"/>
  </w:num>
  <w:num w:numId="586" w16cid:durableId="1250193283">
    <w:abstractNumId w:val="553"/>
  </w:num>
  <w:num w:numId="587" w16cid:durableId="2138446685">
    <w:abstractNumId w:val="766"/>
  </w:num>
  <w:num w:numId="588" w16cid:durableId="1181890245">
    <w:abstractNumId w:val="57"/>
  </w:num>
  <w:num w:numId="589" w16cid:durableId="90273718">
    <w:abstractNumId w:val="211"/>
  </w:num>
  <w:num w:numId="590" w16cid:durableId="1457140232">
    <w:abstractNumId w:val="626"/>
  </w:num>
  <w:num w:numId="591" w16cid:durableId="158035262">
    <w:abstractNumId w:val="258"/>
  </w:num>
  <w:num w:numId="592" w16cid:durableId="1038818969">
    <w:abstractNumId w:val="474"/>
  </w:num>
  <w:num w:numId="593" w16cid:durableId="717896700">
    <w:abstractNumId w:val="92"/>
  </w:num>
  <w:num w:numId="594" w16cid:durableId="1981958242">
    <w:abstractNumId w:val="829"/>
  </w:num>
  <w:num w:numId="595" w16cid:durableId="1293291755">
    <w:abstractNumId w:val="310"/>
  </w:num>
  <w:num w:numId="596" w16cid:durableId="915749460">
    <w:abstractNumId w:val="443"/>
  </w:num>
  <w:num w:numId="597" w16cid:durableId="335768872">
    <w:abstractNumId w:val="501"/>
  </w:num>
  <w:num w:numId="598" w16cid:durableId="737022960">
    <w:abstractNumId w:val="826"/>
  </w:num>
  <w:num w:numId="599" w16cid:durableId="630981712">
    <w:abstractNumId w:val="375"/>
  </w:num>
  <w:num w:numId="600" w16cid:durableId="470288377">
    <w:abstractNumId w:val="334"/>
  </w:num>
  <w:num w:numId="601" w16cid:durableId="1517184289">
    <w:abstractNumId w:val="26"/>
  </w:num>
  <w:num w:numId="602" w16cid:durableId="1532841049">
    <w:abstractNumId w:val="43"/>
  </w:num>
  <w:num w:numId="603" w16cid:durableId="1231306560">
    <w:abstractNumId w:val="416"/>
  </w:num>
  <w:num w:numId="604" w16cid:durableId="1564872412">
    <w:abstractNumId w:val="502"/>
  </w:num>
  <w:num w:numId="605" w16cid:durableId="895630316">
    <w:abstractNumId w:val="689"/>
  </w:num>
  <w:num w:numId="606" w16cid:durableId="1624919795">
    <w:abstractNumId w:val="232"/>
  </w:num>
  <w:num w:numId="607" w16cid:durableId="35936169">
    <w:abstractNumId w:val="742"/>
  </w:num>
  <w:num w:numId="608" w16cid:durableId="877544094">
    <w:abstractNumId w:val="292"/>
  </w:num>
  <w:num w:numId="609" w16cid:durableId="1433623904">
    <w:abstractNumId w:val="451"/>
  </w:num>
  <w:num w:numId="610" w16cid:durableId="157498340">
    <w:abstractNumId w:val="851"/>
  </w:num>
  <w:num w:numId="611" w16cid:durableId="937297816">
    <w:abstractNumId w:val="118"/>
  </w:num>
  <w:num w:numId="612" w16cid:durableId="136999428">
    <w:abstractNumId w:val="134"/>
  </w:num>
  <w:num w:numId="613" w16cid:durableId="1630630432">
    <w:abstractNumId w:val="544"/>
  </w:num>
  <w:num w:numId="614" w16cid:durableId="512383526">
    <w:abstractNumId w:val="20"/>
  </w:num>
  <w:num w:numId="615" w16cid:durableId="1106195407">
    <w:abstractNumId w:val="403"/>
  </w:num>
  <w:num w:numId="616" w16cid:durableId="1448114002">
    <w:abstractNumId w:val="534"/>
  </w:num>
  <w:num w:numId="617" w16cid:durableId="932543899">
    <w:abstractNumId w:val="580"/>
  </w:num>
  <w:num w:numId="618" w16cid:durableId="1763255142">
    <w:abstractNumId w:val="65"/>
  </w:num>
  <w:num w:numId="619" w16cid:durableId="251472818">
    <w:abstractNumId w:val="385"/>
  </w:num>
  <w:num w:numId="620" w16cid:durableId="1551771046">
    <w:abstractNumId w:val="142"/>
  </w:num>
  <w:num w:numId="621" w16cid:durableId="14041500">
    <w:abstractNumId w:val="718"/>
  </w:num>
  <w:num w:numId="622" w16cid:durableId="274488243">
    <w:abstractNumId w:val="554"/>
  </w:num>
  <w:num w:numId="623" w16cid:durableId="1694186089">
    <w:abstractNumId w:val="722"/>
  </w:num>
  <w:num w:numId="624" w16cid:durableId="1853490961">
    <w:abstractNumId w:val="128"/>
  </w:num>
  <w:num w:numId="625" w16cid:durableId="132531704">
    <w:abstractNumId w:val="241"/>
  </w:num>
  <w:num w:numId="626" w16cid:durableId="1380083556">
    <w:abstractNumId w:val="933"/>
  </w:num>
  <w:num w:numId="627" w16cid:durableId="2049716494">
    <w:abstractNumId w:val="290"/>
  </w:num>
  <w:num w:numId="628" w16cid:durableId="785999905">
    <w:abstractNumId w:val="138"/>
  </w:num>
  <w:num w:numId="629" w16cid:durableId="863637671">
    <w:abstractNumId w:val="280"/>
  </w:num>
  <w:num w:numId="630" w16cid:durableId="1831365539">
    <w:abstractNumId w:val="49"/>
  </w:num>
  <w:num w:numId="631" w16cid:durableId="1951273596">
    <w:abstractNumId w:val="756"/>
  </w:num>
  <w:num w:numId="632" w16cid:durableId="1401487846">
    <w:abstractNumId w:val="688"/>
  </w:num>
  <w:num w:numId="633" w16cid:durableId="1125780750">
    <w:abstractNumId w:val="702"/>
  </w:num>
  <w:num w:numId="634" w16cid:durableId="972102529">
    <w:abstractNumId w:val="150"/>
  </w:num>
  <w:num w:numId="635" w16cid:durableId="1349330580">
    <w:abstractNumId w:val="340"/>
  </w:num>
  <w:num w:numId="636" w16cid:durableId="645475676">
    <w:abstractNumId w:val="550"/>
  </w:num>
  <w:num w:numId="637" w16cid:durableId="455489127">
    <w:abstractNumId w:val="783"/>
  </w:num>
  <w:num w:numId="638" w16cid:durableId="527570792">
    <w:abstractNumId w:val="596"/>
  </w:num>
  <w:num w:numId="639" w16cid:durableId="1547986509">
    <w:abstractNumId w:val="200"/>
  </w:num>
  <w:num w:numId="640" w16cid:durableId="1453548240">
    <w:abstractNumId w:val="956"/>
  </w:num>
  <w:num w:numId="641" w16cid:durableId="1945336709">
    <w:abstractNumId w:val="179"/>
  </w:num>
  <w:num w:numId="642" w16cid:durableId="2029865771">
    <w:abstractNumId w:val="583"/>
  </w:num>
  <w:num w:numId="643" w16cid:durableId="2121558919">
    <w:abstractNumId w:val="52"/>
  </w:num>
  <w:num w:numId="644" w16cid:durableId="1641878834">
    <w:abstractNumId w:val="704"/>
  </w:num>
  <w:num w:numId="645" w16cid:durableId="1474638596">
    <w:abstractNumId w:val="76"/>
  </w:num>
  <w:num w:numId="646" w16cid:durableId="537815710">
    <w:abstractNumId w:val="710"/>
  </w:num>
  <w:num w:numId="647" w16cid:durableId="702171173">
    <w:abstractNumId w:val="921"/>
  </w:num>
  <w:num w:numId="648" w16cid:durableId="14383251">
    <w:abstractNumId w:val="555"/>
  </w:num>
  <w:num w:numId="649" w16cid:durableId="201983089">
    <w:abstractNumId w:val="787"/>
  </w:num>
  <w:num w:numId="650" w16cid:durableId="904417559">
    <w:abstractNumId w:val="586"/>
  </w:num>
  <w:num w:numId="651" w16cid:durableId="1547181585">
    <w:abstractNumId w:val="162"/>
  </w:num>
  <w:num w:numId="652" w16cid:durableId="1473446110">
    <w:abstractNumId w:val="321"/>
  </w:num>
  <w:num w:numId="653" w16cid:durableId="1439369991">
    <w:abstractNumId w:val="852"/>
  </w:num>
  <w:num w:numId="654" w16cid:durableId="2077704897">
    <w:abstractNumId w:val="518"/>
  </w:num>
  <w:num w:numId="655" w16cid:durableId="338192876">
    <w:abstractNumId w:val="462"/>
  </w:num>
  <w:num w:numId="656" w16cid:durableId="1484079992">
    <w:abstractNumId w:val="540"/>
  </w:num>
  <w:num w:numId="657" w16cid:durableId="1377048248">
    <w:abstractNumId w:val="494"/>
  </w:num>
  <w:num w:numId="658" w16cid:durableId="2105421577">
    <w:abstractNumId w:val="384"/>
  </w:num>
  <w:num w:numId="659" w16cid:durableId="408119380">
    <w:abstractNumId w:val="196"/>
  </w:num>
  <w:num w:numId="660" w16cid:durableId="1001857640">
    <w:abstractNumId w:val="352"/>
  </w:num>
  <w:num w:numId="661" w16cid:durableId="1764842614">
    <w:abstractNumId w:val="298"/>
  </w:num>
  <w:num w:numId="662" w16cid:durableId="1147475270">
    <w:abstractNumId w:val="22"/>
  </w:num>
  <w:num w:numId="663" w16cid:durableId="1114524182">
    <w:abstractNumId w:val="705"/>
  </w:num>
  <w:num w:numId="664" w16cid:durableId="379549780">
    <w:abstractNumId w:val="723"/>
  </w:num>
  <w:num w:numId="665" w16cid:durableId="1052390619">
    <w:abstractNumId w:val="667"/>
  </w:num>
  <w:num w:numId="666" w16cid:durableId="2032803537">
    <w:abstractNumId w:val="770"/>
  </w:num>
  <w:num w:numId="667" w16cid:durableId="1223566945">
    <w:abstractNumId w:val="891"/>
  </w:num>
  <w:num w:numId="668" w16cid:durableId="1604460271">
    <w:abstractNumId w:val="174"/>
  </w:num>
  <w:num w:numId="669" w16cid:durableId="467088242">
    <w:abstractNumId w:val="906"/>
  </w:num>
  <w:num w:numId="670" w16cid:durableId="1524902394">
    <w:abstractNumId w:val="467"/>
  </w:num>
  <w:num w:numId="671" w16cid:durableId="1908028963">
    <w:abstractNumId w:val="159"/>
  </w:num>
  <w:num w:numId="672" w16cid:durableId="1299140175">
    <w:abstractNumId w:val="872"/>
  </w:num>
  <w:num w:numId="673" w16cid:durableId="1954091927">
    <w:abstractNumId w:val="902"/>
  </w:num>
  <w:num w:numId="674" w16cid:durableId="1619024120">
    <w:abstractNumId w:val="562"/>
  </w:num>
  <w:num w:numId="675" w16cid:durableId="1670595026">
    <w:abstractNumId w:val="721"/>
  </w:num>
  <w:num w:numId="676" w16cid:durableId="791704649">
    <w:abstractNumId w:val="33"/>
  </w:num>
  <w:num w:numId="677" w16cid:durableId="789472443">
    <w:abstractNumId w:val="909"/>
  </w:num>
  <w:num w:numId="678" w16cid:durableId="350187235">
    <w:abstractNumId w:val="221"/>
  </w:num>
  <w:num w:numId="679" w16cid:durableId="2125270175">
    <w:abstractNumId w:val="878"/>
  </w:num>
  <w:num w:numId="680" w16cid:durableId="302346837">
    <w:abstractNumId w:val="728"/>
  </w:num>
  <w:num w:numId="681" w16cid:durableId="998508496">
    <w:abstractNumId w:val="347"/>
  </w:num>
  <w:num w:numId="682" w16cid:durableId="1233735650">
    <w:abstractNumId w:val="660"/>
  </w:num>
  <w:num w:numId="683" w16cid:durableId="251547969">
    <w:abstractNumId w:val="585"/>
  </w:num>
  <w:num w:numId="684" w16cid:durableId="808397423">
    <w:abstractNumId w:val="303"/>
  </w:num>
  <w:num w:numId="685" w16cid:durableId="452214227">
    <w:abstractNumId w:val="325"/>
  </w:num>
  <w:num w:numId="686" w16cid:durableId="900479584">
    <w:abstractNumId w:val="383"/>
  </w:num>
  <w:num w:numId="687" w16cid:durableId="2060548577">
    <w:abstractNumId w:val="885"/>
  </w:num>
  <w:num w:numId="688" w16cid:durableId="324865524">
    <w:abstractNumId w:val="936"/>
  </w:num>
  <w:num w:numId="689" w16cid:durableId="1152715690">
    <w:abstractNumId w:val="177"/>
  </w:num>
  <w:num w:numId="690" w16cid:durableId="1764496118">
    <w:abstractNumId w:val="423"/>
  </w:num>
  <w:num w:numId="691" w16cid:durableId="1612930491">
    <w:abstractNumId w:val="243"/>
  </w:num>
  <w:num w:numId="692" w16cid:durableId="324016457">
    <w:abstractNumId w:val="23"/>
  </w:num>
  <w:num w:numId="693" w16cid:durableId="1315331763">
    <w:abstractNumId w:val="479"/>
  </w:num>
  <w:num w:numId="694" w16cid:durableId="747119186">
    <w:abstractNumId w:val="30"/>
  </w:num>
  <w:num w:numId="695" w16cid:durableId="34938146">
    <w:abstractNumId w:val="793"/>
  </w:num>
  <w:num w:numId="696" w16cid:durableId="1724711306">
    <w:abstractNumId w:val="762"/>
  </w:num>
  <w:num w:numId="697" w16cid:durableId="1376655284">
    <w:abstractNumId w:val="840"/>
  </w:num>
  <w:num w:numId="698" w16cid:durableId="2114202319">
    <w:abstractNumId w:val="60"/>
  </w:num>
  <w:num w:numId="699" w16cid:durableId="1553804890">
    <w:abstractNumId w:val="124"/>
  </w:num>
  <w:num w:numId="700" w16cid:durableId="582568957">
    <w:abstractNumId w:val="343"/>
  </w:num>
  <w:num w:numId="701" w16cid:durableId="1184129846">
    <w:abstractNumId w:val="703"/>
  </w:num>
  <w:num w:numId="702" w16cid:durableId="272440370">
    <w:abstractNumId w:val="923"/>
  </w:num>
  <w:num w:numId="703" w16cid:durableId="1805610632">
    <w:abstractNumId w:val="630"/>
  </w:num>
  <w:num w:numId="704" w16cid:durableId="237597248">
    <w:abstractNumId w:val="309"/>
  </w:num>
  <w:num w:numId="705" w16cid:durableId="873734781">
    <w:abstractNumId w:val="279"/>
  </w:num>
  <w:num w:numId="706" w16cid:durableId="127600242">
    <w:abstractNumId w:val="561"/>
  </w:num>
  <w:num w:numId="707" w16cid:durableId="1645086352">
    <w:abstractNumId w:val="781"/>
  </w:num>
  <w:num w:numId="708" w16cid:durableId="1151677498">
    <w:abstractNumId w:val="780"/>
  </w:num>
  <w:num w:numId="709" w16cid:durableId="920792909">
    <w:abstractNumId w:val="242"/>
  </w:num>
  <w:num w:numId="710" w16cid:durableId="346447100">
    <w:abstractNumId w:val="814"/>
  </w:num>
  <w:num w:numId="711" w16cid:durableId="1791432556">
    <w:abstractNumId w:val="834"/>
  </w:num>
  <w:num w:numId="712" w16cid:durableId="1925648344">
    <w:abstractNumId w:val="244"/>
  </w:num>
  <w:num w:numId="713" w16cid:durableId="1580406858">
    <w:abstractNumId w:val="946"/>
  </w:num>
  <w:num w:numId="714" w16cid:durableId="89593211">
    <w:abstractNumId w:val="17"/>
  </w:num>
  <w:num w:numId="715" w16cid:durableId="1564679511">
    <w:abstractNumId w:val="421"/>
  </w:num>
  <w:num w:numId="716" w16cid:durableId="674916325">
    <w:abstractNumId w:val="676"/>
  </w:num>
  <w:num w:numId="717" w16cid:durableId="615257776">
    <w:abstractNumId w:val="245"/>
  </w:num>
  <w:num w:numId="718" w16cid:durableId="1284119795">
    <w:abstractNumId w:val="2"/>
  </w:num>
  <w:num w:numId="719" w16cid:durableId="758210393">
    <w:abstractNumId w:val="341"/>
  </w:num>
  <w:num w:numId="720" w16cid:durableId="2099715706">
    <w:abstractNumId w:val="353"/>
  </w:num>
  <w:num w:numId="721" w16cid:durableId="1883785123">
    <w:abstractNumId w:val="662"/>
  </w:num>
  <w:num w:numId="722" w16cid:durableId="1854952234">
    <w:abstractNumId w:val="799"/>
  </w:num>
  <w:num w:numId="723" w16cid:durableId="1193030541">
    <w:abstractNumId w:val="434"/>
  </w:num>
  <w:num w:numId="724" w16cid:durableId="2013331496">
    <w:abstractNumId w:val="180"/>
  </w:num>
  <w:num w:numId="725" w16cid:durableId="829718130">
    <w:abstractNumId w:val="204"/>
  </w:num>
  <w:num w:numId="726" w16cid:durableId="199825978">
    <w:abstractNumId w:val="320"/>
  </w:num>
  <w:num w:numId="727" w16cid:durableId="1514415622">
    <w:abstractNumId w:val="719"/>
  </w:num>
  <w:num w:numId="728" w16cid:durableId="606619312">
    <w:abstractNumId w:val="853"/>
  </w:num>
  <w:num w:numId="729" w16cid:durableId="264968743">
    <w:abstractNumId w:val="173"/>
  </w:num>
  <w:num w:numId="730" w16cid:durableId="1113325725">
    <w:abstractNumId w:val="14"/>
  </w:num>
  <w:num w:numId="731" w16cid:durableId="439029927">
    <w:abstractNumId w:val="297"/>
  </w:num>
  <w:num w:numId="732" w16cid:durableId="1399211430">
    <w:abstractNumId w:val="77"/>
  </w:num>
  <w:num w:numId="733" w16cid:durableId="1306399455">
    <w:abstractNumId w:val="333"/>
  </w:num>
  <w:num w:numId="734" w16cid:durableId="272634794">
    <w:abstractNumId w:val="285"/>
  </w:num>
  <w:num w:numId="735" w16cid:durableId="1968007834">
    <w:abstractNumId w:val="663"/>
  </w:num>
  <w:num w:numId="736" w16cid:durableId="596401600">
    <w:abstractNumId w:val="679"/>
  </w:num>
  <w:num w:numId="737" w16cid:durableId="1057169145">
    <w:abstractNumId w:val="115"/>
  </w:num>
  <w:num w:numId="738" w16cid:durableId="1720277247">
    <w:abstractNumId w:val="802"/>
  </w:num>
  <w:num w:numId="739" w16cid:durableId="1706833167">
    <w:abstractNumId w:val="121"/>
  </w:num>
  <w:num w:numId="740" w16cid:durableId="953826301">
    <w:abstractNumId w:val="330"/>
  </w:num>
  <w:num w:numId="741" w16cid:durableId="301692705">
    <w:abstractNumId w:val="249"/>
  </w:num>
  <w:num w:numId="742" w16cid:durableId="1574002488">
    <w:abstractNumId w:val="63"/>
  </w:num>
  <w:num w:numId="743" w16cid:durableId="1153178373">
    <w:abstractNumId w:val="50"/>
  </w:num>
  <w:num w:numId="744" w16cid:durableId="107942175">
    <w:abstractNumId w:val="628"/>
  </w:num>
  <w:num w:numId="745" w16cid:durableId="1341005046">
    <w:abstractNumId w:val="568"/>
  </w:num>
  <w:num w:numId="746" w16cid:durableId="227110586">
    <w:abstractNumId w:val="368"/>
  </w:num>
  <w:num w:numId="747" w16cid:durableId="320231088">
    <w:abstractNumId w:val="263"/>
  </w:num>
  <w:num w:numId="748" w16cid:durableId="254554789">
    <w:abstractNumId w:val="874"/>
  </w:num>
  <w:num w:numId="749" w16cid:durableId="882056757">
    <w:abstractNumId w:val="192"/>
  </w:num>
  <w:num w:numId="750" w16cid:durableId="658509361">
    <w:abstractNumId w:val="69"/>
  </w:num>
  <w:num w:numId="751" w16cid:durableId="1740709189">
    <w:abstractNumId w:val="504"/>
  </w:num>
  <w:num w:numId="752" w16cid:durableId="1956868858">
    <w:abstractNumId w:val="87"/>
  </w:num>
  <w:num w:numId="753" w16cid:durableId="1431513825">
    <w:abstractNumId w:val="817"/>
  </w:num>
  <w:num w:numId="754" w16cid:durableId="1336569237">
    <w:abstractNumId w:val="370"/>
  </w:num>
  <w:num w:numId="755" w16cid:durableId="891964196">
    <w:abstractNumId w:val="350"/>
  </w:num>
  <w:num w:numId="756" w16cid:durableId="1002515185">
    <w:abstractNumId w:val="896"/>
  </w:num>
  <w:num w:numId="757" w16cid:durableId="1737975577">
    <w:abstractNumId w:val="112"/>
  </w:num>
  <w:num w:numId="758" w16cid:durableId="1473519651">
    <w:abstractNumId w:val="907"/>
  </w:num>
  <w:num w:numId="759" w16cid:durableId="1505054967">
    <w:abstractNumId w:val="924"/>
  </w:num>
  <w:num w:numId="760" w16cid:durableId="883521392">
    <w:abstractNumId w:val="772"/>
  </w:num>
  <w:num w:numId="761" w16cid:durableId="1079987904">
    <w:abstractNumId w:val="567"/>
  </w:num>
  <w:num w:numId="762" w16cid:durableId="33695596">
    <w:abstractNumId w:val="665"/>
  </w:num>
  <w:num w:numId="763" w16cid:durableId="313796476">
    <w:abstractNumId w:val="669"/>
  </w:num>
  <w:num w:numId="764" w16cid:durableId="2111464428">
    <w:abstractNumId w:val="85"/>
  </w:num>
  <w:num w:numId="765" w16cid:durableId="2090076274">
    <w:abstractNumId w:val="533"/>
  </w:num>
  <w:num w:numId="766" w16cid:durableId="1942951615">
    <w:abstractNumId w:val="495"/>
  </w:num>
  <w:num w:numId="767" w16cid:durableId="79185920">
    <w:abstractNumId w:val="18"/>
  </w:num>
  <w:num w:numId="768" w16cid:durableId="1211648644">
    <w:abstractNumId w:val="797"/>
  </w:num>
  <w:num w:numId="769" w16cid:durableId="936249701">
    <w:abstractNumId w:val="270"/>
  </w:num>
  <w:num w:numId="770" w16cid:durableId="551767860">
    <w:abstractNumId w:val="68"/>
  </w:num>
  <w:num w:numId="771" w16cid:durableId="872037266">
    <w:abstractNumId w:val="459"/>
  </w:num>
  <w:num w:numId="772" w16cid:durableId="493030992">
    <w:abstractNumId w:val="940"/>
  </w:num>
  <w:num w:numId="773" w16cid:durableId="1130632158">
    <w:abstractNumId w:val="499"/>
  </w:num>
  <w:num w:numId="774" w16cid:durableId="1520119447">
    <w:abstractNumId w:val="89"/>
  </w:num>
  <w:num w:numId="775" w16cid:durableId="1360012804">
    <w:abstractNumId w:val="201"/>
  </w:num>
  <w:num w:numId="776" w16cid:durableId="632520376">
    <w:abstractNumId w:val="224"/>
  </w:num>
  <w:num w:numId="777" w16cid:durableId="582959944">
    <w:abstractNumId w:val="319"/>
  </w:num>
  <w:num w:numId="778" w16cid:durableId="977152621">
    <w:abstractNumId w:val="759"/>
  </w:num>
  <w:num w:numId="779" w16cid:durableId="343094070">
    <w:abstractNumId w:val="617"/>
  </w:num>
  <w:num w:numId="780" w16cid:durableId="131800690">
    <w:abstractNumId w:val="604"/>
  </w:num>
  <w:num w:numId="781" w16cid:durableId="2061130435">
    <w:abstractNumId w:val="257"/>
  </w:num>
  <w:num w:numId="782" w16cid:durableId="1891186952">
    <w:abstractNumId w:val="253"/>
  </w:num>
  <w:num w:numId="783" w16cid:durableId="1802653299">
    <w:abstractNumId w:val="54"/>
  </w:num>
  <w:num w:numId="784" w16cid:durableId="1403991410">
    <w:abstractNumId w:val="657"/>
  </w:num>
  <w:num w:numId="785" w16cid:durableId="1856767812">
    <w:abstractNumId w:val="95"/>
  </w:num>
  <w:num w:numId="786" w16cid:durableId="814033325">
    <w:abstractNumId w:val="506"/>
  </w:num>
  <w:num w:numId="787" w16cid:durableId="1841385269">
    <w:abstractNumId w:val="108"/>
  </w:num>
  <w:num w:numId="788" w16cid:durableId="1653750014">
    <w:abstractNumId w:val="775"/>
  </w:num>
  <w:num w:numId="789" w16cid:durableId="1842887883">
    <w:abstractNumId w:val="532"/>
  </w:num>
  <w:num w:numId="790" w16cid:durableId="1607541749">
    <w:abstractNumId w:val="858"/>
  </w:num>
  <w:num w:numId="791" w16cid:durableId="1467355828">
    <w:abstractNumId w:val="942"/>
  </w:num>
  <w:num w:numId="792" w16cid:durableId="166527481">
    <w:abstractNumId w:val="429"/>
  </w:num>
  <w:num w:numId="793" w16cid:durableId="680594720">
    <w:abstractNumId w:val="572"/>
  </w:num>
  <w:num w:numId="794" w16cid:durableId="1706370379">
    <w:abstractNumId w:val="444"/>
  </w:num>
  <w:num w:numId="795" w16cid:durableId="1775318942">
    <w:abstractNumId w:val="675"/>
  </w:num>
  <w:num w:numId="796" w16cid:durableId="2028021826">
    <w:abstractNumId w:val="701"/>
  </w:num>
  <w:num w:numId="797" w16cid:durableId="859898168">
    <w:abstractNumId w:val="236"/>
  </w:num>
  <w:num w:numId="798" w16cid:durableId="538667941">
    <w:abstractNumId w:val="738"/>
  </w:num>
  <w:num w:numId="799" w16cid:durableId="1078137595">
    <w:abstractNumId w:val="636"/>
  </w:num>
  <w:num w:numId="800" w16cid:durableId="1477646616">
    <w:abstractNumId w:val="607"/>
  </w:num>
  <w:num w:numId="801" w16cid:durableId="330452823">
    <w:abstractNumId w:val="745"/>
  </w:num>
  <w:num w:numId="802" w16cid:durableId="1608732599">
    <w:abstractNumId w:val="62"/>
  </w:num>
  <w:num w:numId="803" w16cid:durableId="1887832939">
    <w:abstractNumId w:val="511"/>
  </w:num>
  <w:num w:numId="804" w16cid:durableId="1564442349">
    <w:abstractNumId w:val="317"/>
  </w:num>
  <w:num w:numId="805" w16cid:durableId="1711756537">
    <w:abstractNumId w:val="844"/>
  </w:num>
  <w:num w:numId="806" w16cid:durableId="1082070200">
    <w:abstractNumId w:val="220"/>
  </w:num>
  <w:num w:numId="807" w16cid:durableId="527449571">
    <w:abstractNumId w:val="109"/>
  </w:num>
  <w:num w:numId="808" w16cid:durableId="312681978">
    <w:abstractNumId w:val="755"/>
  </w:num>
  <w:num w:numId="809" w16cid:durableId="1267688440">
    <w:abstractNumId w:val="126"/>
  </w:num>
  <w:num w:numId="810" w16cid:durableId="229270083">
    <w:abstractNumId w:val="935"/>
  </w:num>
  <w:num w:numId="811" w16cid:durableId="827014350">
    <w:abstractNumId w:val="457"/>
  </w:num>
  <w:num w:numId="812" w16cid:durableId="1314069343">
    <w:abstractNumId w:val="685"/>
  </w:num>
  <w:num w:numId="813" w16cid:durableId="208104383">
    <w:abstractNumId w:val="631"/>
  </w:num>
  <w:num w:numId="814" w16cid:durableId="312756214">
    <w:abstractNumId w:val="590"/>
  </w:num>
  <w:num w:numId="815" w16cid:durableId="1520268427">
    <w:abstractNumId w:val="708"/>
  </w:num>
  <w:num w:numId="816" w16cid:durableId="1182553698">
    <w:abstractNumId w:val="644"/>
  </w:num>
  <w:num w:numId="817" w16cid:durableId="1578125693">
    <w:abstractNumId w:val="706"/>
  </w:num>
  <w:num w:numId="818" w16cid:durableId="2061441890">
    <w:abstractNumId w:val="927"/>
  </w:num>
  <w:num w:numId="819" w16cid:durableId="1549295422">
    <w:abstractNumId w:val="670"/>
  </w:num>
  <w:num w:numId="820" w16cid:durableId="1770542486">
    <w:abstractNumId w:val="97"/>
  </w:num>
  <w:num w:numId="821" w16cid:durableId="796410422">
    <w:abstractNumId w:val="176"/>
  </w:num>
  <w:num w:numId="822" w16cid:durableId="1249459248">
    <w:abstractNumId w:val="681"/>
  </w:num>
  <w:num w:numId="823" w16cid:durableId="61559676">
    <w:abstractNumId w:val="106"/>
  </w:num>
  <w:num w:numId="824" w16cid:durableId="178743317">
    <w:abstractNumId w:val="61"/>
  </w:num>
  <w:num w:numId="825" w16cid:durableId="1946187534">
    <w:abstractNumId w:val="619"/>
  </w:num>
  <w:num w:numId="826" w16cid:durableId="962610614">
    <w:abstractNumId w:val="402"/>
  </w:num>
  <w:num w:numId="827" w16cid:durableId="1416052141">
    <w:abstractNumId w:val="151"/>
  </w:num>
  <w:num w:numId="828" w16cid:durableId="1279338699">
    <w:abstractNumId w:val="24"/>
  </w:num>
  <w:num w:numId="829" w16cid:durableId="976180348">
    <w:abstractNumId w:val="456"/>
  </w:num>
  <w:num w:numId="830" w16cid:durableId="374087619">
    <w:abstractNumId w:val="751"/>
  </w:num>
  <w:num w:numId="831" w16cid:durableId="1260025962">
    <w:abstractNumId w:val="323"/>
  </w:num>
  <w:num w:numId="832" w16cid:durableId="1964655954">
    <w:abstractNumId w:val="433"/>
  </w:num>
  <w:num w:numId="833" w16cid:durableId="1130590929">
    <w:abstractNumId w:val="144"/>
  </w:num>
  <w:num w:numId="834" w16cid:durableId="986275333">
    <w:abstractNumId w:val="46"/>
  </w:num>
  <w:num w:numId="835" w16cid:durableId="895749216">
    <w:abstractNumId w:val="374"/>
  </w:num>
  <w:num w:numId="836" w16cid:durableId="1153444573">
    <w:abstractNumId w:val="19"/>
  </w:num>
  <w:num w:numId="837" w16cid:durableId="667565496">
    <w:abstractNumId w:val="863"/>
  </w:num>
  <w:num w:numId="838" w16cid:durableId="182136688">
    <w:abstractNumId w:val="883"/>
  </w:num>
  <w:num w:numId="839" w16cid:durableId="1301964126">
    <w:abstractNumId w:val="422"/>
  </w:num>
  <w:num w:numId="840" w16cid:durableId="1375815368">
    <w:abstractNumId w:val="84"/>
  </w:num>
  <w:num w:numId="841" w16cid:durableId="1584073368">
    <w:abstractNumId w:val="272"/>
  </w:num>
  <w:num w:numId="842" w16cid:durableId="75713563">
    <w:abstractNumId w:val="45"/>
  </w:num>
  <w:num w:numId="843" w16cid:durableId="1034693947">
    <w:abstractNumId w:val="882"/>
  </w:num>
  <w:num w:numId="844" w16cid:durableId="880284258">
    <w:abstractNumId w:val="698"/>
  </w:num>
  <w:num w:numId="845" w16cid:durableId="1431119137">
    <w:abstractNumId w:val="768"/>
  </w:num>
  <w:num w:numId="846" w16cid:durableId="1380662592">
    <w:abstractNumId w:val="198"/>
  </w:num>
  <w:num w:numId="847" w16cid:durableId="924414164">
    <w:abstractNumId w:val="9"/>
  </w:num>
  <w:num w:numId="848" w16cid:durableId="530925495">
    <w:abstractNumId w:val="435"/>
  </w:num>
  <w:num w:numId="849" w16cid:durableId="130489407">
    <w:abstractNumId w:val="849"/>
  </w:num>
  <w:num w:numId="850" w16cid:durableId="294222609">
    <w:abstractNumId w:val="304"/>
  </w:num>
  <w:num w:numId="851" w16cid:durableId="1729038774">
    <w:abstractNumId w:val="107"/>
  </w:num>
  <w:num w:numId="852" w16cid:durableId="1533103940">
    <w:abstractNumId w:val="520"/>
  </w:num>
  <w:num w:numId="853" w16cid:durableId="364987357">
    <w:abstractNumId w:val="880"/>
  </w:num>
  <w:num w:numId="854" w16cid:durableId="1484422517">
    <w:abstractNumId w:val="328"/>
  </w:num>
  <w:num w:numId="855" w16cid:durableId="2098478994">
    <w:abstractNumId w:val="886"/>
  </w:num>
  <w:num w:numId="856" w16cid:durableId="1335257705">
    <w:abstractNumId w:val="35"/>
  </w:num>
  <w:num w:numId="857" w16cid:durableId="1307396869">
    <w:abstractNumId w:val="522"/>
  </w:num>
  <w:num w:numId="858" w16cid:durableId="1870486925">
    <w:abstractNumId w:val="531"/>
  </w:num>
  <w:num w:numId="859" w16cid:durableId="14771370">
    <w:abstractNumId w:val="487"/>
  </w:num>
  <w:num w:numId="860" w16cid:durableId="1822234318">
    <w:abstractNumId w:val="130"/>
  </w:num>
  <w:num w:numId="861" w16cid:durableId="1287931205">
    <w:abstractNumId w:val="692"/>
  </w:num>
  <w:num w:numId="862" w16cid:durableId="1429497183">
    <w:abstractNumId w:val="235"/>
  </w:num>
  <w:num w:numId="863" w16cid:durableId="400906213">
    <w:abstractNumId w:val="489"/>
  </w:num>
  <w:num w:numId="864" w16cid:durableId="749622303">
    <w:abstractNumId w:val="486"/>
  </w:num>
  <w:num w:numId="865" w16cid:durableId="171184042">
    <w:abstractNumId w:val="584"/>
  </w:num>
  <w:num w:numId="866" w16cid:durableId="1975138447">
    <w:abstractNumId w:val="342"/>
  </w:num>
  <w:num w:numId="867" w16cid:durableId="690498907">
    <w:abstractNumId w:val="865"/>
  </w:num>
  <w:num w:numId="868" w16cid:durableId="1164663923">
    <w:abstractNumId w:val="291"/>
  </w:num>
  <w:num w:numId="869" w16cid:durableId="2040080571">
    <w:abstractNumId w:val="424"/>
  </w:num>
  <w:num w:numId="870" w16cid:durableId="658580147">
    <w:abstractNumId w:val="655"/>
  </w:num>
  <w:num w:numId="871" w16cid:durableId="665474323">
    <w:abstractNumId w:val="649"/>
  </w:num>
  <w:num w:numId="872" w16cid:durableId="2007391325">
    <w:abstractNumId w:val="91"/>
  </w:num>
  <w:num w:numId="873" w16cid:durableId="337654340">
    <w:abstractNumId w:val="643"/>
  </w:num>
  <w:num w:numId="874" w16cid:durableId="642853851">
    <w:abstractNumId w:val="255"/>
  </w:num>
  <w:num w:numId="875" w16cid:durableId="1218277578">
    <w:abstractNumId w:val="233"/>
  </w:num>
  <w:num w:numId="876" w16cid:durableId="847643384">
    <w:abstractNumId w:val="712"/>
  </w:num>
  <w:num w:numId="877" w16cid:durableId="2081247775">
    <w:abstractNumId w:val="163"/>
  </w:num>
  <w:num w:numId="878" w16cid:durableId="1814907288">
    <w:abstractNumId w:val="512"/>
  </w:num>
  <w:num w:numId="879" w16cid:durableId="81417827">
    <w:abstractNumId w:val="733"/>
  </w:num>
  <w:num w:numId="880" w16cid:durableId="391201354">
    <w:abstractNumId w:val="732"/>
  </w:num>
  <w:num w:numId="881" w16cid:durableId="669022502">
    <w:abstractNumId w:val="171"/>
  </w:num>
  <w:num w:numId="882" w16cid:durableId="1764573807">
    <w:abstractNumId w:val="39"/>
  </w:num>
  <w:num w:numId="883" w16cid:durableId="1473251828">
    <w:abstractNumId w:val="842"/>
  </w:num>
  <w:num w:numId="884" w16cid:durableId="526020439">
    <w:abstractNumId w:val="82"/>
  </w:num>
  <w:num w:numId="885" w16cid:durableId="580480319">
    <w:abstractNumId w:val="472"/>
  </w:num>
  <w:num w:numId="886" w16cid:durableId="1081217984">
    <w:abstractNumId w:val="186"/>
  </w:num>
  <w:num w:numId="887" w16cid:durableId="1220823540">
    <w:abstractNumId w:val="855"/>
  </w:num>
  <w:num w:numId="888" w16cid:durableId="941645938">
    <w:abstractNumId w:val="764"/>
  </w:num>
  <w:num w:numId="889" w16cid:durableId="1374770469">
    <w:abstractNumId w:val="720"/>
  </w:num>
  <w:num w:numId="890" w16cid:durableId="1249997375">
    <w:abstractNumId w:val="299"/>
  </w:num>
  <w:num w:numId="891" w16cid:durableId="596181076">
    <w:abstractNumId w:val="469"/>
  </w:num>
  <w:num w:numId="892" w16cid:durableId="987974692">
    <w:abstractNumId w:val="560"/>
  </w:num>
  <w:num w:numId="893" w16cid:durableId="388263782">
    <w:abstractNumId w:val="566"/>
  </w:num>
  <w:num w:numId="894" w16cid:durableId="411514351">
    <w:abstractNumId w:val="929"/>
  </w:num>
  <w:num w:numId="895" w16cid:durableId="934292698">
    <w:abstractNumId w:val="944"/>
  </w:num>
  <w:num w:numId="896" w16cid:durableId="1753433793">
    <w:abstractNumId w:val="622"/>
  </w:num>
  <w:num w:numId="897" w16cid:durableId="2060156439">
    <w:abstractNumId w:val="862"/>
  </w:num>
  <w:num w:numId="898" w16cid:durableId="1390423773">
    <w:abstractNumId w:val="965"/>
  </w:num>
  <w:num w:numId="899" w16cid:durableId="1114518771">
    <w:abstractNumId w:val="266"/>
  </w:num>
  <w:num w:numId="900" w16cid:durableId="1034843471">
    <w:abstractNumId w:val="40"/>
  </w:num>
  <w:num w:numId="901" w16cid:durableId="1430807427">
    <w:abstractNumId w:val="381"/>
  </w:num>
  <w:num w:numId="902" w16cid:durableId="1902861788">
    <w:abstractNumId w:val="538"/>
  </w:num>
  <w:num w:numId="903" w16cid:durableId="1377506533">
    <w:abstractNumId w:val="8"/>
  </w:num>
  <w:num w:numId="904" w16cid:durableId="937635700">
    <w:abstractNumId w:val="485"/>
  </w:num>
  <w:num w:numId="905" w16cid:durableId="2051105757">
    <w:abstractNumId w:val="592"/>
  </w:num>
  <w:num w:numId="906" w16cid:durableId="111020428">
    <w:abstractNumId w:val="633"/>
  </w:num>
  <w:num w:numId="907" w16cid:durableId="726489938">
    <w:abstractNumId w:val="623"/>
  </w:num>
  <w:num w:numId="908" w16cid:durableId="1927180290">
    <w:abstractNumId w:val="111"/>
  </w:num>
  <w:num w:numId="909" w16cid:durableId="402140383">
    <w:abstractNumId w:val="483"/>
  </w:num>
  <w:num w:numId="910" w16cid:durableId="1982728804">
    <w:abstractNumId w:val="875"/>
  </w:num>
  <w:num w:numId="911" w16cid:durableId="778183927">
    <w:abstractNumId w:val="482"/>
  </w:num>
  <w:num w:numId="912" w16cid:durableId="83379461">
    <w:abstractNumId w:val="576"/>
  </w:num>
  <w:num w:numId="913" w16cid:durableId="972323573">
    <w:abstractNumId w:val="105"/>
  </w:num>
  <w:num w:numId="914" w16cid:durableId="1512253723">
    <w:abstractNumId w:val="818"/>
  </w:num>
  <w:num w:numId="915" w16cid:durableId="745302472">
    <w:abstractNumId w:val="437"/>
  </w:num>
  <w:num w:numId="916" w16cid:durableId="1074933810">
    <w:abstractNumId w:val="890"/>
  </w:num>
  <w:num w:numId="917" w16cid:durableId="1197544642">
    <w:abstractNumId w:val="513"/>
  </w:num>
  <w:num w:numId="918" w16cid:durableId="699815635">
    <w:abstractNumId w:val="937"/>
  </w:num>
  <w:num w:numId="919" w16cid:durableId="1223520320">
    <w:abstractNumId w:val="117"/>
  </w:num>
  <w:num w:numId="920" w16cid:durableId="1464692245">
    <w:abstractNumId w:val="217"/>
  </w:num>
  <w:num w:numId="921" w16cid:durableId="978193531">
    <w:abstractNumId w:val="610"/>
  </w:num>
  <w:num w:numId="922" w16cid:durableId="231932273">
    <w:abstractNumId w:val="897"/>
  </w:num>
  <w:num w:numId="923" w16cid:durableId="866722193">
    <w:abstractNumId w:val="892"/>
  </w:num>
  <w:num w:numId="924" w16cid:durableId="301547781">
    <w:abstractNumId w:val="12"/>
  </w:num>
  <w:num w:numId="925" w16cid:durableId="454492545">
    <w:abstractNumId w:val="372"/>
  </w:num>
  <w:num w:numId="926" w16cid:durableId="127280224">
    <w:abstractNumId w:val="774"/>
  </w:num>
  <w:num w:numId="927" w16cid:durableId="1339773456">
    <w:abstractNumId w:val="365"/>
  </w:num>
  <w:num w:numId="928" w16cid:durableId="27801303">
    <w:abstractNumId w:val="962"/>
  </w:num>
  <w:num w:numId="929" w16cid:durableId="1640501061">
    <w:abstractNumId w:val="294"/>
  </w:num>
  <w:num w:numId="930" w16cid:durableId="934745415">
    <w:abstractNumId w:val="21"/>
  </w:num>
  <w:num w:numId="931" w16cid:durableId="2075732185">
    <w:abstractNumId w:val="904"/>
  </w:num>
  <w:num w:numId="932" w16cid:durableId="543830809">
    <w:abstractNumId w:val="412"/>
  </w:num>
  <w:num w:numId="933" w16cid:durableId="128209737">
    <w:abstractNumId w:val="823"/>
  </w:num>
  <w:num w:numId="934" w16cid:durableId="1372998127">
    <w:abstractNumId w:val="638"/>
  </w:num>
  <w:num w:numId="935" w16cid:durableId="1525555092">
    <w:abstractNumId w:val="225"/>
  </w:num>
  <w:num w:numId="936" w16cid:durableId="1271548313">
    <w:abstractNumId w:val="647"/>
  </w:num>
  <w:num w:numId="937" w16cid:durableId="803734672">
    <w:abstractNumId w:val="277"/>
  </w:num>
  <w:num w:numId="938" w16cid:durableId="1509560935">
    <w:abstractNumId w:val="288"/>
  </w:num>
  <w:num w:numId="939" w16cid:durableId="1811362193">
    <w:abstractNumId w:val="182"/>
  </w:num>
  <w:num w:numId="940" w16cid:durableId="1736079063">
    <w:abstractNumId w:val="442"/>
  </w:num>
  <w:num w:numId="941" w16cid:durableId="1138912147">
    <w:abstractNumId w:val="395"/>
  </w:num>
  <w:num w:numId="942" w16cid:durableId="28579813">
    <w:abstractNumId w:val="503"/>
  </w:num>
  <w:num w:numId="943" w16cid:durableId="1852407381">
    <w:abstractNumId w:val="615"/>
  </w:num>
  <w:num w:numId="944" w16cid:durableId="967247662">
    <w:abstractNumId w:val="468"/>
  </w:num>
  <w:num w:numId="945" w16cid:durableId="694231512">
    <w:abstractNumId w:val="168"/>
  </w:num>
  <w:num w:numId="946" w16cid:durableId="1357003574">
    <w:abstractNumId w:val="175"/>
  </w:num>
  <w:num w:numId="947" w16cid:durableId="821845581">
    <w:abstractNumId w:val="659"/>
  </w:num>
  <w:num w:numId="948" w16cid:durableId="1206328889">
    <w:abstractNumId w:val="41"/>
  </w:num>
  <w:num w:numId="949" w16cid:durableId="1958831089">
    <w:abstractNumId w:val="598"/>
  </w:num>
  <w:num w:numId="950" w16cid:durableId="798189044">
    <w:abstractNumId w:val="597"/>
  </w:num>
  <w:num w:numId="951" w16cid:durableId="586382496">
    <w:abstractNumId w:val="187"/>
  </w:num>
  <w:num w:numId="952" w16cid:durableId="821585130">
    <w:abstractNumId w:val="727"/>
  </w:num>
  <w:num w:numId="953" w16cid:durableId="594830506">
    <w:abstractNumId w:val="275"/>
  </w:num>
  <w:num w:numId="954" w16cid:durableId="2002077364">
    <w:abstractNumId w:val="212"/>
  </w:num>
  <w:num w:numId="955" w16cid:durableId="704985053">
    <w:abstractNumId w:val="147"/>
  </w:num>
  <w:num w:numId="956" w16cid:durableId="966163716">
    <w:abstractNumId w:val="571"/>
  </w:num>
  <w:num w:numId="957" w16cid:durableId="1263218162">
    <w:abstractNumId w:val="695"/>
  </w:num>
  <w:num w:numId="958" w16cid:durableId="389354092">
    <w:abstractNumId w:val="736"/>
  </w:num>
  <w:num w:numId="959" w16cid:durableId="507453322">
    <w:abstractNumId w:val="931"/>
  </w:num>
  <w:num w:numId="960" w16cid:durableId="2048135625">
    <w:abstractNumId w:val="355"/>
  </w:num>
  <w:num w:numId="961" w16cid:durableId="988904110">
    <w:abstractNumId w:val="648"/>
  </w:num>
  <w:num w:numId="962" w16cid:durableId="244073124">
    <w:abstractNumId w:val="318"/>
  </w:num>
  <w:num w:numId="963" w16cid:durableId="1145511651">
    <w:abstractNumId w:val="833"/>
  </w:num>
  <w:num w:numId="964" w16cid:durableId="1124083245">
    <w:abstractNumId w:val="327"/>
  </w:num>
  <w:num w:numId="965" w16cid:durableId="79259966">
    <w:abstractNumId w:val="778"/>
  </w:num>
  <w:num w:numId="966" w16cid:durableId="594023586">
    <w:abstractNumId w:val="496"/>
  </w:num>
  <w:numIdMacAtCleanup w:val="9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C0"/>
    <w:rsid w:val="00034998"/>
    <w:rsid w:val="00041D8F"/>
    <w:rsid w:val="0005763B"/>
    <w:rsid w:val="000E601C"/>
    <w:rsid w:val="00132780"/>
    <w:rsid w:val="00160A52"/>
    <w:rsid w:val="001802EA"/>
    <w:rsid w:val="001B604B"/>
    <w:rsid w:val="001C5001"/>
    <w:rsid w:val="00260AB2"/>
    <w:rsid w:val="00273A27"/>
    <w:rsid w:val="002D3B5F"/>
    <w:rsid w:val="00313489"/>
    <w:rsid w:val="00382AE2"/>
    <w:rsid w:val="00387AC7"/>
    <w:rsid w:val="00394D76"/>
    <w:rsid w:val="003C21CB"/>
    <w:rsid w:val="004825AB"/>
    <w:rsid w:val="00487A9E"/>
    <w:rsid w:val="004D0F1E"/>
    <w:rsid w:val="005146FC"/>
    <w:rsid w:val="00540CE1"/>
    <w:rsid w:val="00571181"/>
    <w:rsid w:val="005B5F78"/>
    <w:rsid w:val="0062265C"/>
    <w:rsid w:val="006D2816"/>
    <w:rsid w:val="006D66FB"/>
    <w:rsid w:val="0070195B"/>
    <w:rsid w:val="00755498"/>
    <w:rsid w:val="007B4969"/>
    <w:rsid w:val="007C275F"/>
    <w:rsid w:val="00833DA8"/>
    <w:rsid w:val="00841FC6"/>
    <w:rsid w:val="008D2D9B"/>
    <w:rsid w:val="00943391"/>
    <w:rsid w:val="009D2817"/>
    <w:rsid w:val="009E27C0"/>
    <w:rsid w:val="009F4D55"/>
    <w:rsid w:val="00A172DD"/>
    <w:rsid w:val="00A405F3"/>
    <w:rsid w:val="00A7522E"/>
    <w:rsid w:val="00AB0E92"/>
    <w:rsid w:val="00B3300E"/>
    <w:rsid w:val="00B459DA"/>
    <w:rsid w:val="00B81F24"/>
    <w:rsid w:val="00B84434"/>
    <w:rsid w:val="00C127B7"/>
    <w:rsid w:val="00C53DCC"/>
    <w:rsid w:val="00C603C9"/>
    <w:rsid w:val="00C653B8"/>
    <w:rsid w:val="00CB42D2"/>
    <w:rsid w:val="00D25AC3"/>
    <w:rsid w:val="00D50BC3"/>
    <w:rsid w:val="00D57718"/>
    <w:rsid w:val="00DD7761"/>
    <w:rsid w:val="00E3425C"/>
    <w:rsid w:val="00E6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B939"/>
  <w15:chartTrackingRefBased/>
  <w15:docId w15:val="{19D2A2FA-731F-4377-9664-B5905EED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C0"/>
    <w:rPr>
      <w:rFonts w:eastAsiaTheme="majorEastAsia" w:cstheme="majorBidi"/>
      <w:color w:val="272727" w:themeColor="text1" w:themeTint="D8"/>
    </w:rPr>
  </w:style>
  <w:style w:type="paragraph" w:styleId="Title">
    <w:name w:val="Title"/>
    <w:basedOn w:val="Normal"/>
    <w:next w:val="Normal"/>
    <w:link w:val="TitleChar"/>
    <w:uiPriority w:val="10"/>
    <w:qFormat/>
    <w:rsid w:val="009E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C0"/>
    <w:pPr>
      <w:spacing w:before="160"/>
      <w:jc w:val="center"/>
    </w:pPr>
    <w:rPr>
      <w:i/>
      <w:iCs/>
      <w:color w:val="404040" w:themeColor="text1" w:themeTint="BF"/>
    </w:rPr>
  </w:style>
  <w:style w:type="character" w:customStyle="1" w:styleId="QuoteChar">
    <w:name w:val="Quote Char"/>
    <w:basedOn w:val="DefaultParagraphFont"/>
    <w:link w:val="Quote"/>
    <w:uiPriority w:val="29"/>
    <w:rsid w:val="009E27C0"/>
    <w:rPr>
      <w:i/>
      <w:iCs/>
      <w:color w:val="404040" w:themeColor="text1" w:themeTint="BF"/>
    </w:rPr>
  </w:style>
  <w:style w:type="paragraph" w:styleId="ListParagraph">
    <w:name w:val="List Paragraph"/>
    <w:basedOn w:val="Normal"/>
    <w:uiPriority w:val="34"/>
    <w:qFormat/>
    <w:rsid w:val="009E27C0"/>
    <w:pPr>
      <w:ind w:left="720"/>
      <w:contextualSpacing/>
    </w:pPr>
  </w:style>
  <w:style w:type="character" w:styleId="IntenseEmphasis">
    <w:name w:val="Intense Emphasis"/>
    <w:basedOn w:val="DefaultParagraphFont"/>
    <w:uiPriority w:val="21"/>
    <w:qFormat/>
    <w:rsid w:val="009E27C0"/>
    <w:rPr>
      <w:i/>
      <w:iCs/>
      <w:color w:val="2F5496" w:themeColor="accent1" w:themeShade="BF"/>
    </w:rPr>
  </w:style>
  <w:style w:type="paragraph" w:styleId="IntenseQuote">
    <w:name w:val="Intense Quote"/>
    <w:basedOn w:val="Normal"/>
    <w:next w:val="Normal"/>
    <w:link w:val="IntenseQuoteChar"/>
    <w:uiPriority w:val="30"/>
    <w:qFormat/>
    <w:rsid w:val="009E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7C0"/>
    <w:rPr>
      <w:i/>
      <w:iCs/>
      <w:color w:val="2F5496" w:themeColor="accent1" w:themeShade="BF"/>
    </w:rPr>
  </w:style>
  <w:style w:type="character" w:styleId="IntenseReference">
    <w:name w:val="Intense Reference"/>
    <w:basedOn w:val="DefaultParagraphFont"/>
    <w:uiPriority w:val="32"/>
    <w:qFormat/>
    <w:rsid w:val="009E27C0"/>
    <w:rPr>
      <w:b/>
      <w:bCs/>
      <w:smallCaps/>
      <w:color w:val="2F5496" w:themeColor="accent1" w:themeShade="BF"/>
      <w:spacing w:val="5"/>
    </w:rPr>
  </w:style>
  <w:style w:type="paragraph" w:styleId="NormalWeb">
    <w:name w:val="Normal (Web)"/>
    <w:basedOn w:val="Normal"/>
    <w:uiPriority w:val="99"/>
    <w:semiHidden/>
    <w:unhideWhenUsed/>
    <w:rsid w:val="009E27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27C0"/>
    <w:rPr>
      <w:b/>
      <w:bCs/>
    </w:rPr>
  </w:style>
  <w:style w:type="table" w:styleId="TableGrid">
    <w:name w:val="Table Grid"/>
    <w:basedOn w:val="TableNormal"/>
    <w:uiPriority w:val="39"/>
    <w:rsid w:val="00382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34847">
      <w:bodyDiv w:val="1"/>
      <w:marLeft w:val="0"/>
      <w:marRight w:val="0"/>
      <w:marTop w:val="0"/>
      <w:marBottom w:val="0"/>
      <w:divBdr>
        <w:top w:val="none" w:sz="0" w:space="0" w:color="auto"/>
        <w:left w:val="none" w:sz="0" w:space="0" w:color="auto"/>
        <w:bottom w:val="none" w:sz="0" w:space="0" w:color="auto"/>
        <w:right w:val="none" w:sz="0" w:space="0" w:color="auto"/>
      </w:divBdr>
      <w:divsChild>
        <w:div w:id="398406521">
          <w:marLeft w:val="0"/>
          <w:marRight w:val="0"/>
          <w:marTop w:val="0"/>
          <w:marBottom w:val="0"/>
          <w:divBdr>
            <w:top w:val="none" w:sz="0" w:space="0" w:color="auto"/>
            <w:left w:val="none" w:sz="0" w:space="0" w:color="auto"/>
            <w:bottom w:val="none" w:sz="0" w:space="0" w:color="auto"/>
            <w:right w:val="none" w:sz="0" w:space="0" w:color="auto"/>
          </w:divBdr>
        </w:div>
        <w:div w:id="880290111">
          <w:marLeft w:val="0"/>
          <w:marRight w:val="0"/>
          <w:marTop w:val="0"/>
          <w:marBottom w:val="0"/>
          <w:divBdr>
            <w:top w:val="none" w:sz="0" w:space="0" w:color="auto"/>
            <w:left w:val="none" w:sz="0" w:space="0" w:color="auto"/>
            <w:bottom w:val="none" w:sz="0" w:space="0" w:color="auto"/>
            <w:right w:val="none" w:sz="0" w:space="0" w:color="auto"/>
          </w:divBdr>
        </w:div>
        <w:div w:id="1705400088">
          <w:marLeft w:val="0"/>
          <w:marRight w:val="0"/>
          <w:marTop w:val="0"/>
          <w:marBottom w:val="0"/>
          <w:divBdr>
            <w:top w:val="none" w:sz="0" w:space="0" w:color="auto"/>
            <w:left w:val="none" w:sz="0" w:space="0" w:color="auto"/>
            <w:bottom w:val="none" w:sz="0" w:space="0" w:color="auto"/>
            <w:right w:val="none" w:sz="0" w:space="0" w:color="auto"/>
          </w:divBdr>
        </w:div>
        <w:div w:id="643774072">
          <w:marLeft w:val="0"/>
          <w:marRight w:val="0"/>
          <w:marTop w:val="0"/>
          <w:marBottom w:val="0"/>
          <w:divBdr>
            <w:top w:val="none" w:sz="0" w:space="0" w:color="auto"/>
            <w:left w:val="none" w:sz="0" w:space="0" w:color="auto"/>
            <w:bottom w:val="none" w:sz="0" w:space="0" w:color="auto"/>
            <w:right w:val="none" w:sz="0" w:space="0" w:color="auto"/>
          </w:divBdr>
        </w:div>
        <w:div w:id="1358698777">
          <w:marLeft w:val="0"/>
          <w:marRight w:val="0"/>
          <w:marTop w:val="0"/>
          <w:marBottom w:val="0"/>
          <w:divBdr>
            <w:top w:val="none" w:sz="0" w:space="0" w:color="auto"/>
            <w:left w:val="none" w:sz="0" w:space="0" w:color="auto"/>
            <w:bottom w:val="none" w:sz="0" w:space="0" w:color="auto"/>
            <w:right w:val="none" w:sz="0" w:space="0" w:color="auto"/>
          </w:divBdr>
        </w:div>
        <w:div w:id="1948729005">
          <w:marLeft w:val="0"/>
          <w:marRight w:val="0"/>
          <w:marTop w:val="0"/>
          <w:marBottom w:val="0"/>
          <w:divBdr>
            <w:top w:val="none" w:sz="0" w:space="0" w:color="auto"/>
            <w:left w:val="none" w:sz="0" w:space="0" w:color="auto"/>
            <w:bottom w:val="none" w:sz="0" w:space="0" w:color="auto"/>
            <w:right w:val="none" w:sz="0" w:space="0" w:color="auto"/>
          </w:divBdr>
        </w:div>
      </w:divsChild>
    </w:div>
    <w:div w:id="112015671">
      <w:bodyDiv w:val="1"/>
      <w:marLeft w:val="0"/>
      <w:marRight w:val="0"/>
      <w:marTop w:val="0"/>
      <w:marBottom w:val="0"/>
      <w:divBdr>
        <w:top w:val="none" w:sz="0" w:space="0" w:color="auto"/>
        <w:left w:val="none" w:sz="0" w:space="0" w:color="auto"/>
        <w:bottom w:val="none" w:sz="0" w:space="0" w:color="auto"/>
        <w:right w:val="none" w:sz="0" w:space="0" w:color="auto"/>
      </w:divBdr>
      <w:divsChild>
        <w:div w:id="1550726028">
          <w:marLeft w:val="0"/>
          <w:marRight w:val="0"/>
          <w:marTop w:val="0"/>
          <w:marBottom w:val="0"/>
          <w:divBdr>
            <w:top w:val="none" w:sz="0" w:space="0" w:color="auto"/>
            <w:left w:val="none" w:sz="0" w:space="0" w:color="auto"/>
            <w:bottom w:val="none" w:sz="0" w:space="0" w:color="auto"/>
            <w:right w:val="none" w:sz="0" w:space="0" w:color="auto"/>
          </w:divBdr>
        </w:div>
        <w:div w:id="617681504">
          <w:marLeft w:val="0"/>
          <w:marRight w:val="0"/>
          <w:marTop w:val="0"/>
          <w:marBottom w:val="0"/>
          <w:divBdr>
            <w:top w:val="none" w:sz="0" w:space="0" w:color="auto"/>
            <w:left w:val="none" w:sz="0" w:space="0" w:color="auto"/>
            <w:bottom w:val="none" w:sz="0" w:space="0" w:color="auto"/>
            <w:right w:val="none" w:sz="0" w:space="0" w:color="auto"/>
          </w:divBdr>
        </w:div>
        <w:div w:id="747846775">
          <w:marLeft w:val="0"/>
          <w:marRight w:val="0"/>
          <w:marTop w:val="0"/>
          <w:marBottom w:val="0"/>
          <w:divBdr>
            <w:top w:val="none" w:sz="0" w:space="0" w:color="auto"/>
            <w:left w:val="none" w:sz="0" w:space="0" w:color="auto"/>
            <w:bottom w:val="none" w:sz="0" w:space="0" w:color="auto"/>
            <w:right w:val="none" w:sz="0" w:space="0" w:color="auto"/>
          </w:divBdr>
        </w:div>
        <w:div w:id="1341347368">
          <w:marLeft w:val="0"/>
          <w:marRight w:val="0"/>
          <w:marTop w:val="0"/>
          <w:marBottom w:val="0"/>
          <w:divBdr>
            <w:top w:val="none" w:sz="0" w:space="0" w:color="auto"/>
            <w:left w:val="none" w:sz="0" w:space="0" w:color="auto"/>
            <w:bottom w:val="none" w:sz="0" w:space="0" w:color="auto"/>
            <w:right w:val="none" w:sz="0" w:space="0" w:color="auto"/>
          </w:divBdr>
        </w:div>
        <w:div w:id="2028754899">
          <w:marLeft w:val="0"/>
          <w:marRight w:val="0"/>
          <w:marTop w:val="0"/>
          <w:marBottom w:val="0"/>
          <w:divBdr>
            <w:top w:val="none" w:sz="0" w:space="0" w:color="auto"/>
            <w:left w:val="none" w:sz="0" w:space="0" w:color="auto"/>
            <w:bottom w:val="none" w:sz="0" w:space="0" w:color="auto"/>
            <w:right w:val="none" w:sz="0" w:space="0" w:color="auto"/>
          </w:divBdr>
        </w:div>
        <w:div w:id="1475831789">
          <w:marLeft w:val="0"/>
          <w:marRight w:val="0"/>
          <w:marTop w:val="0"/>
          <w:marBottom w:val="0"/>
          <w:divBdr>
            <w:top w:val="none" w:sz="0" w:space="0" w:color="auto"/>
            <w:left w:val="none" w:sz="0" w:space="0" w:color="auto"/>
            <w:bottom w:val="none" w:sz="0" w:space="0" w:color="auto"/>
            <w:right w:val="none" w:sz="0" w:space="0" w:color="auto"/>
          </w:divBdr>
        </w:div>
      </w:divsChild>
    </w:div>
    <w:div w:id="125633349">
      <w:bodyDiv w:val="1"/>
      <w:marLeft w:val="0"/>
      <w:marRight w:val="0"/>
      <w:marTop w:val="0"/>
      <w:marBottom w:val="0"/>
      <w:divBdr>
        <w:top w:val="none" w:sz="0" w:space="0" w:color="auto"/>
        <w:left w:val="none" w:sz="0" w:space="0" w:color="auto"/>
        <w:bottom w:val="none" w:sz="0" w:space="0" w:color="auto"/>
        <w:right w:val="none" w:sz="0" w:space="0" w:color="auto"/>
      </w:divBdr>
      <w:divsChild>
        <w:div w:id="43261104">
          <w:marLeft w:val="0"/>
          <w:marRight w:val="0"/>
          <w:marTop w:val="0"/>
          <w:marBottom w:val="0"/>
          <w:divBdr>
            <w:top w:val="none" w:sz="0" w:space="0" w:color="auto"/>
            <w:left w:val="none" w:sz="0" w:space="0" w:color="auto"/>
            <w:bottom w:val="none" w:sz="0" w:space="0" w:color="auto"/>
            <w:right w:val="none" w:sz="0" w:space="0" w:color="auto"/>
          </w:divBdr>
        </w:div>
        <w:div w:id="452217169">
          <w:marLeft w:val="0"/>
          <w:marRight w:val="0"/>
          <w:marTop w:val="0"/>
          <w:marBottom w:val="0"/>
          <w:divBdr>
            <w:top w:val="none" w:sz="0" w:space="0" w:color="auto"/>
            <w:left w:val="none" w:sz="0" w:space="0" w:color="auto"/>
            <w:bottom w:val="none" w:sz="0" w:space="0" w:color="auto"/>
            <w:right w:val="none" w:sz="0" w:space="0" w:color="auto"/>
          </w:divBdr>
        </w:div>
        <w:div w:id="1393626214">
          <w:marLeft w:val="0"/>
          <w:marRight w:val="0"/>
          <w:marTop w:val="0"/>
          <w:marBottom w:val="0"/>
          <w:divBdr>
            <w:top w:val="none" w:sz="0" w:space="0" w:color="auto"/>
            <w:left w:val="none" w:sz="0" w:space="0" w:color="auto"/>
            <w:bottom w:val="none" w:sz="0" w:space="0" w:color="auto"/>
            <w:right w:val="none" w:sz="0" w:space="0" w:color="auto"/>
          </w:divBdr>
        </w:div>
        <w:div w:id="420420218">
          <w:marLeft w:val="0"/>
          <w:marRight w:val="0"/>
          <w:marTop w:val="0"/>
          <w:marBottom w:val="0"/>
          <w:divBdr>
            <w:top w:val="none" w:sz="0" w:space="0" w:color="auto"/>
            <w:left w:val="none" w:sz="0" w:space="0" w:color="auto"/>
            <w:bottom w:val="none" w:sz="0" w:space="0" w:color="auto"/>
            <w:right w:val="none" w:sz="0" w:space="0" w:color="auto"/>
          </w:divBdr>
        </w:div>
        <w:div w:id="1735856713">
          <w:marLeft w:val="0"/>
          <w:marRight w:val="0"/>
          <w:marTop w:val="0"/>
          <w:marBottom w:val="0"/>
          <w:divBdr>
            <w:top w:val="none" w:sz="0" w:space="0" w:color="auto"/>
            <w:left w:val="none" w:sz="0" w:space="0" w:color="auto"/>
            <w:bottom w:val="none" w:sz="0" w:space="0" w:color="auto"/>
            <w:right w:val="none" w:sz="0" w:space="0" w:color="auto"/>
          </w:divBdr>
        </w:div>
      </w:divsChild>
    </w:div>
    <w:div w:id="130556263">
      <w:bodyDiv w:val="1"/>
      <w:marLeft w:val="0"/>
      <w:marRight w:val="0"/>
      <w:marTop w:val="0"/>
      <w:marBottom w:val="0"/>
      <w:divBdr>
        <w:top w:val="none" w:sz="0" w:space="0" w:color="auto"/>
        <w:left w:val="none" w:sz="0" w:space="0" w:color="auto"/>
        <w:bottom w:val="none" w:sz="0" w:space="0" w:color="auto"/>
        <w:right w:val="none" w:sz="0" w:space="0" w:color="auto"/>
      </w:divBdr>
      <w:divsChild>
        <w:div w:id="1020666991">
          <w:marLeft w:val="0"/>
          <w:marRight w:val="0"/>
          <w:marTop w:val="0"/>
          <w:marBottom w:val="0"/>
          <w:divBdr>
            <w:top w:val="none" w:sz="0" w:space="0" w:color="auto"/>
            <w:left w:val="none" w:sz="0" w:space="0" w:color="auto"/>
            <w:bottom w:val="none" w:sz="0" w:space="0" w:color="auto"/>
            <w:right w:val="none" w:sz="0" w:space="0" w:color="auto"/>
          </w:divBdr>
        </w:div>
        <w:div w:id="822696388">
          <w:marLeft w:val="0"/>
          <w:marRight w:val="0"/>
          <w:marTop w:val="0"/>
          <w:marBottom w:val="0"/>
          <w:divBdr>
            <w:top w:val="none" w:sz="0" w:space="0" w:color="auto"/>
            <w:left w:val="none" w:sz="0" w:space="0" w:color="auto"/>
            <w:bottom w:val="none" w:sz="0" w:space="0" w:color="auto"/>
            <w:right w:val="none" w:sz="0" w:space="0" w:color="auto"/>
          </w:divBdr>
        </w:div>
        <w:div w:id="1860778908">
          <w:marLeft w:val="0"/>
          <w:marRight w:val="0"/>
          <w:marTop w:val="0"/>
          <w:marBottom w:val="0"/>
          <w:divBdr>
            <w:top w:val="none" w:sz="0" w:space="0" w:color="auto"/>
            <w:left w:val="none" w:sz="0" w:space="0" w:color="auto"/>
            <w:bottom w:val="none" w:sz="0" w:space="0" w:color="auto"/>
            <w:right w:val="none" w:sz="0" w:space="0" w:color="auto"/>
          </w:divBdr>
        </w:div>
        <w:div w:id="1070733712">
          <w:marLeft w:val="0"/>
          <w:marRight w:val="0"/>
          <w:marTop w:val="0"/>
          <w:marBottom w:val="0"/>
          <w:divBdr>
            <w:top w:val="none" w:sz="0" w:space="0" w:color="auto"/>
            <w:left w:val="none" w:sz="0" w:space="0" w:color="auto"/>
            <w:bottom w:val="none" w:sz="0" w:space="0" w:color="auto"/>
            <w:right w:val="none" w:sz="0" w:space="0" w:color="auto"/>
          </w:divBdr>
        </w:div>
        <w:div w:id="392852877">
          <w:marLeft w:val="0"/>
          <w:marRight w:val="0"/>
          <w:marTop w:val="0"/>
          <w:marBottom w:val="0"/>
          <w:divBdr>
            <w:top w:val="none" w:sz="0" w:space="0" w:color="auto"/>
            <w:left w:val="none" w:sz="0" w:space="0" w:color="auto"/>
            <w:bottom w:val="none" w:sz="0" w:space="0" w:color="auto"/>
            <w:right w:val="none" w:sz="0" w:space="0" w:color="auto"/>
          </w:divBdr>
        </w:div>
        <w:div w:id="456874076">
          <w:marLeft w:val="0"/>
          <w:marRight w:val="0"/>
          <w:marTop w:val="0"/>
          <w:marBottom w:val="0"/>
          <w:divBdr>
            <w:top w:val="none" w:sz="0" w:space="0" w:color="auto"/>
            <w:left w:val="none" w:sz="0" w:space="0" w:color="auto"/>
            <w:bottom w:val="none" w:sz="0" w:space="0" w:color="auto"/>
            <w:right w:val="none" w:sz="0" w:space="0" w:color="auto"/>
          </w:divBdr>
        </w:div>
        <w:div w:id="869681958">
          <w:marLeft w:val="0"/>
          <w:marRight w:val="0"/>
          <w:marTop w:val="0"/>
          <w:marBottom w:val="0"/>
          <w:divBdr>
            <w:top w:val="none" w:sz="0" w:space="0" w:color="auto"/>
            <w:left w:val="none" w:sz="0" w:space="0" w:color="auto"/>
            <w:bottom w:val="none" w:sz="0" w:space="0" w:color="auto"/>
            <w:right w:val="none" w:sz="0" w:space="0" w:color="auto"/>
          </w:divBdr>
        </w:div>
      </w:divsChild>
    </w:div>
    <w:div w:id="130564404">
      <w:bodyDiv w:val="1"/>
      <w:marLeft w:val="0"/>
      <w:marRight w:val="0"/>
      <w:marTop w:val="0"/>
      <w:marBottom w:val="0"/>
      <w:divBdr>
        <w:top w:val="none" w:sz="0" w:space="0" w:color="auto"/>
        <w:left w:val="none" w:sz="0" w:space="0" w:color="auto"/>
        <w:bottom w:val="none" w:sz="0" w:space="0" w:color="auto"/>
        <w:right w:val="none" w:sz="0" w:space="0" w:color="auto"/>
      </w:divBdr>
      <w:divsChild>
        <w:div w:id="2024547639">
          <w:marLeft w:val="0"/>
          <w:marRight w:val="0"/>
          <w:marTop w:val="0"/>
          <w:marBottom w:val="0"/>
          <w:divBdr>
            <w:top w:val="none" w:sz="0" w:space="0" w:color="auto"/>
            <w:left w:val="none" w:sz="0" w:space="0" w:color="auto"/>
            <w:bottom w:val="none" w:sz="0" w:space="0" w:color="auto"/>
            <w:right w:val="none" w:sz="0" w:space="0" w:color="auto"/>
          </w:divBdr>
        </w:div>
        <w:div w:id="30613557">
          <w:marLeft w:val="0"/>
          <w:marRight w:val="0"/>
          <w:marTop w:val="0"/>
          <w:marBottom w:val="0"/>
          <w:divBdr>
            <w:top w:val="none" w:sz="0" w:space="0" w:color="auto"/>
            <w:left w:val="none" w:sz="0" w:space="0" w:color="auto"/>
            <w:bottom w:val="none" w:sz="0" w:space="0" w:color="auto"/>
            <w:right w:val="none" w:sz="0" w:space="0" w:color="auto"/>
          </w:divBdr>
        </w:div>
        <w:div w:id="366371015">
          <w:marLeft w:val="0"/>
          <w:marRight w:val="0"/>
          <w:marTop w:val="0"/>
          <w:marBottom w:val="0"/>
          <w:divBdr>
            <w:top w:val="none" w:sz="0" w:space="0" w:color="auto"/>
            <w:left w:val="none" w:sz="0" w:space="0" w:color="auto"/>
            <w:bottom w:val="none" w:sz="0" w:space="0" w:color="auto"/>
            <w:right w:val="none" w:sz="0" w:space="0" w:color="auto"/>
          </w:divBdr>
        </w:div>
        <w:div w:id="1198932482">
          <w:marLeft w:val="0"/>
          <w:marRight w:val="0"/>
          <w:marTop w:val="0"/>
          <w:marBottom w:val="0"/>
          <w:divBdr>
            <w:top w:val="none" w:sz="0" w:space="0" w:color="auto"/>
            <w:left w:val="none" w:sz="0" w:space="0" w:color="auto"/>
            <w:bottom w:val="none" w:sz="0" w:space="0" w:color="auto"/>
            <w:right w:val="none" w:sz="0" w:space="0" w:color="auto"/>
          </w:divBdr>
        </w:div>
        <w:div w:id="881597469">
          <w:marLeft w:val="0"/>
          <w:marRight w:val="0"/>
          <w:marTop w:val="0"/>
          <w:marBottom w:val="0"/>
          <w:divBdr>
            <w:top w:val="none" w:sz="0" w:space="0" w:color="auto"/>
            <w:left w:val="none" w:sz="0" w:space="0" w:color="auto"/>
            <w:bottom w:val="none" w:sz="0" w:space="0" w:color="auto"/>
            <w:right w:val="none" w:sz="0" w:space="0" w:color="auto"/>
          </w:divBdr>
        </w:div>
        <w:div w:id="1644121604">
          <w:marLeft w:val="0"/>
          <w:marRight w:val="0"/>
          <w:marTop w:val="0"/>
          <w:marBottom w:val="0"/>
          <w:divBdr>
            <w:top w:val="none" w:sz="0" w:space="0" w:color="auto"/>
            <w:left w:val="none" w:sz="0" w:space="0" w:color="auto"/>
            <w:bottom w:val="none" w:sz="0" w:space="0" w:color="auto"/>
            <w:right w:val="none" w:sz="0" w:space="0" w:color="auto"/>
          </w:divBdr>
        </w:div>
      </w:divsChild>
    </w:div>
    <w:div w:id="157040240">
      <w:bodyDiv w:val="1"/>
      <w:marLeft w:val="0"/>
      <w:marRight w:val="0"/>
      <w:marTop w:val="0"/>
      <w:marBottom w:val="0"/>
      <w:divBdr>
        <w:top w:val="none" w:sz="0" w:space="0" w:color="auto"/>
        <w:left w:val="none" w:sz="0" w:space="0" w:color="auto"/>
        <w:bottom w:val="none" w:sz="0" w:space="0" w:color="auto"/>
        <w:right w:val="none" w:sz="0" w:space="0" w:color="auto"/>
      </w:divBdr>
      <w:divsChild>
        <w:div w:id="1986272594">
          <w:marLeft w:val="0"/>
          <w:marRight w:val="0"/>
          <w:marTop w:val="0"/>
          <w:marBottom w:val="0"/>
          <w:divBdr>
            <w:top w:val="none" w:sz="0" w:space="0" w:color="auto"/>
            <w:left w:val="none" w:sz="0" w:space="0" w:color="auto"/>
            <w:bottom w:val="none" w:sz="0" w:space="0" w:color="auto"/>
            <w:right w:val="none" w:sz="0" w:space="0" w:color="auto"/>
          </w:divBdr>
          <w:divsChild>
            <w:div w:id="611280466">
              <w:marLeft w:val="0"/>
              <w:marRight w:val="0"/>
              <w:marTop w:val="0"/>
              <w:marBottom w:val="0"/>
              <w:divBdr>
                <w:top w:val="none" w:sz="0" w:space="0" w:color="auto"/>
                <w:left w:val="none" w:sz="0" w:space="0" w:color="auto"/>
                <w:bottom w:val="none" w:sz="0" w:space="0" w:color="auto"/>
                <w:right w:val="none" w:sz="0" w:space="0" w:color="auto"/>
              </w:divBdr>
              <w:divsChild>
                <w:div w:id="373508205">
                  <w:marLeft w:val="0"/>
                  <w:marRight w:val="0"/>
                  <w:marTop w:val="0"/>
                  <w:marBottom w:val="0"/>
                  <w:divBdr>
                    <w:top w:val="none" w:sz="0" w:space="0" w:color="auto"/>
                    <w:left w:val="none" w:sz="0" w:space="0" w:color="auto"/>
                    <w:bottom w:val="none" w:sz="0" w:space="0" w:color="auto"/>
                    <w:right w:val="none" w:sz="0" w:space="0" w:color="auto"/>
                  </w:divBdr>
                  <w:divsChild>
                    <w:div w:id="1436486367">
                      <w:marLeft w:val="0"/>
                      <w:marRight w:val="0"/>
                      <w:marTop w:val="0"/>
                      <w:marBottom w:val="0"/>
                      <w:divBdr>
                        <w:top w:val="none" w:sz="0" w:space="0" w:color="auto"/>
                        <w:left w:val="none" w:sz="0" w:space="0" w:color="auto"/>
                        <w:bottom w:val="none" w:sz="0" w:space="0" w:color="auto"/>
                        <w:right w:val="none" w:sz="0" w:space="0" w:color="auto"/>
                      </w:divBdr>
                      <w:divsChild>
                        <w:div w:id="370689471">
                          <w:marLeft w:val="0"/>
                          <w:marRight w:val="0"/>
                          <w:marTop w:val="0"/>
                          <w:marBottom w:val="0"/>
                          <w:divBdr>
                            <w:top w:val="none" w:sz="0" w:space="0" w:color="auto"/>
                            <w:left w:val="none" w:sz="0" w:space="0" w:color="auto"/>
                            <w:bottom w:val="none" w:sz="0" w:space="0" w:color="auto"/>
                            <w:right w:val="none" w:sz="0" w:space="0" w:color="auto"/>
                          </w:divBdr>
                          <w:divsChild>
                            <w:div w:id="1386299607">
                              <w:marLeft w:val="0"/>
                              <w:marRight w:val="0"/>
                              <w:marTop w:val="0"/>
                              <w:marBottom w:val="0"/>
                              <w:divBdr>
                                <w:top w:val="none" w:sz="0" w:space="0" w:color="auto"/>
                                <w:left w:val="none" w:sz="0" w:space="0" w:color="auto"/>
                                <w:bottom w:val="none" w:sz="0" w:space="0" w:color="auto"/>
                                <w:right w:val="none" w:sz="0" w:space="0" w:color="auto"/>
                              </w:divBdr>
                              <w:divsChild>
                                <w:div w:id="969434561">
                                  <w:marLeft w:val="0"/>
                                  <w:marRight w:val="0"/>
                                  <w:marTop w:val="0"/>
                                  <w:marBottom w:val="0"/>
                                  <w:divBdr>
                                    <w:top w:val="none" w:sz="0" w:space="0" w:color="auto"/>
                                    <w:left w:val="none" w:sz="0" w:space="0" w:color="auto"/>
                                    <w:bottom w:val="none" w:sz="0" w:space="0" w:color="auto"/>
                                    <w:right w:val="none" w:sz="0" w:space="0" w:color="auto"/>
                                  </w:divBdr>
                                  <w:divsChild>
                                    <w:div w:id="1858225809">
                                      <w:marLeft w:val="0"/>
                                      <w:marRight w:val="0"/>
                                      <w:marTop w:val="0"/>
                                      <w:marBottom w:val="0"/>
                                      <w:divBdr>
                                        <w:top w:val="none" w:sz="0" w:space="0" w:color="auto"/>
                                        <w:left w:val="none" w:sz="0" w:space="0" w:color="auto"/>
                                        <w:bottom w:val="none" w:sz="0" w:space="0" w:color="auto"/>
                                        <w:right w:val="none" w:sz="0" w:space="0" w:color="auto"/>
                                      </w:divBdr>
                                      <w:divsChild>
                                        <w:div w:id="1190024151">
                                          <w:marLeft w:val="0"/>
                                          <w:marRight w:val="0"/>
                                          <w:marTop w:val="0"/>
                                          <w:marBottom w:val="0"/>
                                          <w:divBdr>
                                            <w:top w:val="none" w:sz="0" w:space="0" w:color="auto"/>
                                            <w:left w:val="none" w:sz="0" w:space="0" w:color="auto"/>
                                            <w:bottom w:val="none" w:sz="0" w:space="0" w:color="auto"/>
                                            <w:right w:val="none" w:sz="0" w:space="0" w:color="auto"/>
                                          </w:divBdr>
                                          <w:divsChild>
                                            <w:div w:id="1182159843">
                                              <w:marLeft w:val="0"/>
                                              <w:marRight w:val="0"/>
                                              <w:marTop w:val="0"/>
                                              <w:marBottom w:val="0"/>
                                              <w:divBdr>
                                                <w:top w:val="none" w:sz="0" w:space="0" w:color="auto"/>
                                                <w:left w:val="none" w:sz="0" w:space="0" w:color="auto"/>
                                                <w:bottom w:val="none" w:sz="0" w:space="0" w:color="auto"/>
                                                <w:right w:val="none" w:sz="0" w:space="0" w:color="auto"/>
                                              </w:divBdr>
                                              <w:divsChild>
                                                <w:div w:id="1317414349">
                                                  <w:marLeft w:val="0"/>
                                                  <w:marRight w:val="0"/>
                                                  <w:marTop w:val="0"/>
                                                  <w:marBottom w:val="0"/>
                                                  <w:divBdr>
                                                    <w:top w:val="none" w:sz="0" w:space="0" w:color="auto"/>
                                                    <w:left w:val="none" w:sz="0" w:space="0" w:color="auto"/>
                                                    <w:bottom w:val="none" w:sz="0" w:space="0" w:color="auto"/>
                                                    <w:right w:val="none" w:sz="0" w:space="0" w:color="auto"/>
                                                  </w:divBdr>
                                                  <w:divsChild>
                                                    <w:div w:id="1627662181">
                                                      <w:marLeft w:val="0"/>
                                                      <w:marRight w:val="0"/>
                                                      <w:marTop w:val="0"/>
                                                      <w:marBottom w:val="0"/>
                                                      <w:divBdr>
                                                        <w:top w:val="none" w:sz="0" w:space="0" w:color="auto"/>
                                                        <w:left w:val="none" w:sz="0" w:space="0" w:color="auto"/>
                                                        <w:bottom w:val="none" w:sz="0" w:space="0" w:color="auto"/>
                                                        <w:right w:val="none" w:sz="0" w:space="0" w:color="auto"/>
                                                      </w:divBdr>
                                                      <w:divsChild>
                                                        <w:div w:id="18388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331627">
          <w:marLeft w:val="0"/>
          <w:marRight w:val="0"/>
          <w:marTop w:val="0"/>
          <w:marBottom w:val="0"/>
          <w:divBdr>
            <w:top w:val="none" w:sz="0" w:space="0" w:color="auto"/>
            <w:left w:val="none" w:sz="0" w:space="0" w:color="auto"/>
            <w:bottom w:val="none" w:sz="0" w:space="0" w:color="auto"/>
            <w:right w:val="none" w:sz="0" w:space="0" w:color="auto"/>
          </w:divBdr>
          <w:divsChild>
            <w:div w:id="962732991">
              <w:marLeft w:val="0"/>
              <w:marRight w:val="0"/>
              <w:marTop w:val="0"/>
              <w:marBottom w:val="0"/>
              <w:divBdr>
                <w:top w:val="none" w:sz="0" w:space="0" w:color="auto"/>
                <w:left w:val="none" w:sz="0" w:space="0" w:color="auto"/>
                <w:bottom w:val="none" w:sz="0" w:space="0" w:color="auto"/>
                <w:right w:val="none" w:sz="0" w:space="0" w:color="auto"/>
              </w:divBdr>
              <w:divsChild>
                <w:div w:id="2135715369">
                  <w:marLeft w:val="0"/>
                  <w:marRight w:val="0"/>
                  <w:marTop w:val="0"/>
                  <w:marBottom w:val="0"/>
                  <w:divBdr>
                    <w:top w:val="none" w:sz="0" w:space="0" w:color="auto"/>
                    <w:left w:val="none" w:sz="0" w:space="0" w:color="auto"/>
                    <w:bottom w:val="none" w:sz="0" w:space="0" w:color="auto"/>
                    <w:right w:val="none" w:sz="0" w:space="0" w:color="auto"/>
                  </w:divBdr>
                  <w:divsChild>
                    <w:div w:id="14477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06268">
      <w:bodyDiv w:val="1"/>
      <w:marLeft w:val="0"/>
      <w:marRight w:val="0"/>
      <w:marTop w:val="0"/>
      <w:marBottom w:val="0"/>
      <w:divBdr>
        <w:top w:val="none" w:sz="0" w:space="0" w:color="auto"/>
        <w:left w:val="none" w:sz="0" w:space="0" w:color="auto"/>
        <w:bottom w:val="none" w:sz="0" w:space="0" w:color="auto"/>
        <w:right w:val="none" w:sz="0" w:space="0" w:color="auto"/>
      </w:divBdr>
      <w:divsChild>
        <w:div w:id="1316253551">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sChild>
    </w:div>
    <w:div w:id="208693473">
      <w:bodyDiv w:val="1"/>
      <w:marLeft w:val="0"/>
      <w:marRight w:val="0"/>
      <w:marTop w:val="0"/>
      <w:marBottom w:val="0"/>
      <w:divBdr>
        <w:top w:val="none" w:sz="0" w:space="0" w:color="auto"/>
        <w:left w:val="none" w:sz="0" w:space="0" w:color="auto"/>
        <w:bottom w:val="none" w:sz="0" w:space="0" w:color="auto"/>
        <w:right w:val="none" w:sz="0" w:space="0" w:color="auto"/>
      </w:divBdr>
      <w:divsChild>
        <w:div w:id="158082349">
          <w:marLeft w:val="0"/>
          <w:marRight w:val="0"/>
          <w:marTop w:val="0"/>
          <w:marBottom w:val="0"/>
          <w:divBdr>
            <w:top w:val="none" w:sz="0" w:space="0" w:color="auto"/>
            <w:left w:val="none" w:sz="0" w:space="0" w:color="auto"/>
            <w:bottom w:val="none" w:sz="0" w:space="0" w:color="auto"/>
            <w:right w:val="none" w:sz="0" w:space="0" w:color="auto"/>
          </w:divBdr>
        </w:div>
        <w:div w:id="1497385036">
          <w:marLeft w:val="0"/>
          <w:marRight w:val="0"/>
          <w:marTop w:val="0"/>
          <w:marBottom w:val="0"/>
          <w:divBdr>
            <w:top w:val="none" w:sz="0" w:space="0" w:color="auto"/>
            <w:left w:val="none" w:sz="0" w:space="0" w:color="auto"/>
            <w:bottom w:val="none" w:sz="0" w:space="0" w:color="auto"/>
            <w:right w:val="none" w:sz="0" w:space="0" w:color="auto"/>
          </w:divBdr>
        </w:div>
        <w:div w:id="1907910419">
          <w:marLeft w:val="0"/>
          <w:marRight w:val="0"/>
          <w:marTop w:val="0"/>
          <w:marBottom w:val="0"/>
          <w:divBdr>
            <w:top w:val="none" w:sz="0" w:space="0" w:color="auto"/>
            <w:left w:val="none" w:sz="0" w:space="0" w:color="auto"/>
            <w:bottom w:val="none" w:sz="0" w:space="0" w:color="auto"/>
            <w:right w:val="none" w:sz="0" w:space="0" w:color="auto"/>
          </w:divBdr>
        </w:div>
        <w:div w:id="2141414999">
          <w:marLeft w:val="0"/>
          <w:marRight w:val="0"/>
          <w:marTop w:val="0"/>
          <w:marBottom w:val="0"/>
          <w:divBdr>
            <w:top w:val="none" w:sz="0" w:space="0" w:color="auto"/>
            <w:left w:val="none" w:sz="0" w:space="0" w:color="auto"/>
            <w:bottom w:val="none" w:sz="0" w:space="0" w:color="auto"/>
            <w:right w:val="none" w:sz="0" w:space="0" w:color="auto"/>
          </w:divBdr>
        </w:div>
        <w:div w:id="1202744455">
          <w:marLeft w:val="0"/>
          <w:marRight w:val="0"/>
          <w:marTop w:val="0"/>
          <w:marBottom w:val="0"/>
          <w:divBdr>
            <w:top w:val="none" w:sz="0" w:space="0" w:color="auto"/>
            <w:left w:val="none" w:sz="0" w:space="0" w:color="auto"/>
            <w:bottom w:val="none" w:sz="0" w:space="0" w:color="auto"/>
            <w:right w:val="none" w:sz="0" w:space="0" w:color="auto"/>
          </w:divBdr>
        </w:div>
      </w:divsChild>
    </w:div>
    <w:div w:id="219093719">
      <w:bodyDiv w:val="1"/>
      <w:marLeft w:val="0"/>
      <w:marRight w:val="0"/>
      <w:marTop w:val="0"/>
      <w:marBottom w:val="0"/>
      <w:divBdr>
        <w:top w:val="none" w:sz="0" w:space="0" w:color="auto"/>
        <w:left w:val="none" w:sz="0" w:space="0" w:color="auto"/>
        <w:bottom w:val="none" w:sz="0" w:space="0" w:color="auto"/>
        <w:right w:val="none" w:sz="0" w:space="0" w:color="auto"/>
      </w:divBdr>
      <w:divsChild>
        <w:div w:id="226887760">
          <w:marLeft w:val="0"/>
          <w:marRight w:val="0"/>
          <w:marTop w:val="0"/>
          <w:marBottom w:val="0"/>
          <w:divBdr>
            <w:top w:val="none" w:sz="0" w:space="0" w:color="auto"/>
            <w:left w:val="none" w:sz="0" w:space="0" w:color="auto"/>
            <w:bottom w:val="none" w:sz="0" w:space="0" w:color="auto"/>
            <w:right w:val="none" w:sz="0" w:space="0" w:color="auto"/>
          </w:divBdr>
        </w:div>
        <w:div w:id="1277564806">
          <w:marLeft w:val="0"/>
          <w:marRight w:val="0"/>
          <w:marTop w:val="0"/>
          <w:marBottom w:val="0"/>
          <w:divBdr>
            <w:top w:val="none" w:sz="0" w:space="0" w:color="auto"/>
            <w:left w:val="none" w:sz="0" w:space="0" w:color="auto"/>
            <w:bottom w:val="none" w:sz="0" w:space="0" w:color="auto"/>
            <w:right w:val="none" w:sz="0" w:space="0" w:color="auto"/>
          </w:divBdr>
        </w:div>
        <w:div w:id="375549508">
          <w:marLeft w:val="0"/>
          <w:marRight w:val="0"/>
          <w:marTop w:val="0"/>
          <w:marBottom w:val="0"/>
          <w:divBdr>
            <w:top w:val="none" w:sz="0" w:space="0" w:color="auto"/>
            <w:left w:val="none" w:sz="0" w:space="0" w:color="auto"/>
            <w:bottom w:val="none" w:sz="0" w:space="0" w:color="auto"/>
            <w:right w:val="none" w:sz="0" w:space="0" w:color="auto"/>
          </w:divBdr>
        </w:div>
        <w:div w:id="873425178">
          <w:marLeft w:val="0"/>
          <w:marRight w:val="0"/>
          <w:marTop w:val="0"/>
          <w:marBottom w:val="0"/>
          <w:divBdr>
            <w:top w:val="none" w:sz="0" w:space="0" w:color="auto"/>
            <w:left w:val="none" w:sz="0" w:space="0" w:color="auto"/>
            <w:bottom w:val="none" w:sz="0" w:space="0" w:color="auto"/>
            <w:right w:val="none" w:sz="0" w:space="0" w:color="auto"/>
          </w:divBdr>
        </w:div>
        <w:div w:id="199127641">
          <w:marLeft w:val="0"/>
          <w:marRight w:val="0"/>
          <w:marTop w:val="0"/>
          <w:marBottom w:val="0"/>
          <w:divBdr>
            <w:top w:val="none" w:sz="0" w:space="0" w:color="auto"/>
            <w:left w:val="none" w:sz="0" w:space="0" w:color="auto"/>
            <w:bottom w:val="none" w:sz="0" w:space="0" w:color="auto"/>
            <w:right w:val="none" w:sz="0" w:space="0" w:color="auto"/>
          </w:divBdr>
        </w:div>
        <w:div w:id="1112631512">
          <w:marLeft w:val="0"/>
          <w:marRight w:val="0"/>
          <w:marTop w:val="0"/>
          <w:marBottom w:val="0"/>
          <w:divBdr>
            <w:top w:val="none" w:sz="0" w:space="0" w:color="auto"/>
            <w:left w:val="none" w:sz="0" w:space="0" w:color="auto"/>
            <w:bottom w:val="none" w:sz="0" w:space="0" w:color="auto"/>
            <w:right w:val="none" w:sz="0" w:space="0" w:color="auto"/>
          </w:divBdr>
        </w:div>
        <w:div w:id="1776052525">
          <w:marLeft w:val="0"/>
          <w:marRight w:val="0"/>
          <w:marTop w:val="0"/>
          <w:marBottom w:val="0"/>
          <w:divBdr>
            <w:top w:val="none" w:sz="0" w:space="0" w:color="auto"/>
            <w:left w:val="none" w:sz="0" w:space="0" w:color="auto"/>
            <w:bottom w:val="none" w:sz="0" w:space="0" w:color="auto"/>
            <w:right w:val="none" w:sz="0" w:space="0" w:color="auto"/>
          </w:divBdr>
        </w:div>
      </w:divsChild>
    </w:div>
    <w:div w:id="260837296">
      <w:bodyDiv w:val="1"/>
      <w:marLeft w:val="0"/>
      <w:marRight w:val="0"/>
      <w:marTop w:val="0"/>
      <w:marBottom w:val="0"/>
      <w:divBdr>
        <w:top w:val="none" w:sz="0" w:space="0" w:color="auto"/>
        <w:left w:val="none" w:sz="0" w:space="0" w:color="auto"/>
        <w:bottom w:val="none" w:sz="0" w:space="0" w:color="auto"/>
        <w:right w:val="none" w:sz="0" w:space="0" w:color="auto"/>
      </w:divBdr>
      <w:divsChild>
        <w:div w:id="1364090422">
          <w:marLeft w:val="0"/>
          <w:marRight w:val="0"/>
          <w:marTop w:val="0"/>
          <w:marBottom w:val="0"/>
          <w:divBdr>
            <w:top w:val="none" w:sz="0" w:space="0" w:color="auto"/>
            <w:left w:val="none" w:sz="0" w:space="0" w:color="auto"/>
            <w:bottom w:val="none" w:sz="0" w:space="0" w:color="auto"/>
            <w:right w:val="none" w:sz="0" w:space="0" w:color="auto"/>
          </w:divBdr>
        </w:div>
        <w:div w:id="2088838896">
          <w:marLeft w:val="0"/>
          <w:marRight w:val="0"/>
          <w:marTop w:val="0"/>
          <w:marBottom w:val="0"/>
          <w:divBdr>
            <w:top w:val="none" w:sz="0" w:space="0" w:color="auto"/>
            <w:left w:val="none" w:sz="0" w:space="0" w:color="auto"/>
            <w:bottom w:val="none" w:sz="0" w:space="0" w:color="auto"/>
            <w:right w:val="none" w:sz="0" w:space="0" w:color="auto"/>
          </w:divBdr>
        </w:div>
        <w:div w:id="549535409">
          <w:marLeft w:val="0"/>
          <w:marRight w:val="0"/>
          <w:marTop w:val="0"/>
          <w:marBottom w:val="0"/>
          <w:divBdr>
            <w:top w:val="none" w:sz="0" w:space="0" w:color="auto"/>
            <w:left w:val="none" w:sz="0" w:space="0" w:color="auto"/>
            <w:bottom w:val="none" w:sz="0" w:space="0" w:color="auto"/>
            <w:right w:val="none" w:sz="0" w:space="0" w:color="auto"/>
          </w:divBdr>
        </w:div>
        <w:div w:id="336468450">
          <w:marLeft w:val="0"/>
          <w:marRight w:val="0"/>
          <w:marTop w:val="0"/>
          <w:marBottom w:val="0"/>
          <w:divBdr>
            <w:top w:val="none" w:sz="0" w:space="0" w:color="auto"/>
            <w:left w:val="none" w:sz="0" w:space="0" w:color="auto"/>
            <w:bottom w:val="none" w:sz="0" w:space="0" w:color="auto"/>
            <w:right w:val="none" w:sz="0" w:space="0" w:color="auto"/>
          </w:divBdr>
        </w:div>
      </w:divsChild>
    </w:div>
    <w:div w:id="308678340">
      <w:bodyDiv w:val="1"/>
      <w:marLeft w:val="0"/>
      <w:marRight w:val="0"/>
      <w:marTop w:val="0"/>
      <w:marBottom w:val="0"/>
      <w:divBdr>
        <w:top w:val="none" w:sz="0" w:space="0" w:color="auto"/>
        <w:left w:val="none" w:sz="0" w:space="0" w:color="auto"/>
        <w:bottom w:val="none" w:sz="0" w:space="0" w:color="auto"/>
        <w:right w:val="none" w:sz="0" w:space="0" w:color="auto"/>
      </w:divBdr>
      <w:divsChild>
        <w:div w:id="1214078350">
          <w:marLeft w:val="0"/>
          <w:marRight w:val="0"/>
          <w:marTop w:val="0"/>
          <w:marBottom w:val="0"/>
          <w:divBdr>
            <w:top w:val="none" w:sz="0" w:space="0" w:color="auto"/>
            <w:left w:val="none" w:sz="0" w:space="0" w:color="auto"/>
            <w:bottom w:val="none" w:sz="0" w:space="0" w:color="auto"/>
            <w:right w:val="none" w:sz="0" w:space="0" w:color="auto"/>
          </w:divBdr>
        </w:div>
        <w:div w:id="1734885356">
          <w:marLeft w:val="0"/>
          <w:marRight w:val="0"/>
          <w:marTop w:val="0"/>
          <w:marBottom w:val="0"/>
          <w:divBdr>
            <w:top w:val="none" w:sz="0" w:space="0" w:color="auto"/>
            <w:left w:val="none" w:sz="0" w:space="0" w:color="auto"/>
            <w:bottom w:val="none" w:sz="0" w:space="0" w:color="auto"/>
            <w:right w:val="none" w:sz="0" w:space="0" w:color="auto"/>
          </w:divBdr>
        </w:div>
        <w:div w:id="2114202399">
          <w:marLeft w:val="0"/>
          <w:marRight w:val="0"/>
          <w:marTop w:val="0"/>
          <w:marBottom w:val="0"/>
          <w:divBdr>
            <w:top w:val="none" w:sz="0" w:space="0" w:color="auto"/>
            <w:left w:val="none" w:sz="0" w:space="0" w:color="auto"/>
            <w:bottom w:val="none" w:sz="0" w:space="0" w:color="auto"/>
            <w:right w:val="none" w:sz="0" w:space="0" w:color="auto"/>
          </w:divBdr>
        </w:div>
        <w:div w:id="1890260119">
          <w:marLeft w:val="0"/>
          <w:marRight w:val="0"/>
          <w:marTop w:val="0"/>
          <w:marBottom w:val="0"/>
          <w:divBdr>
            <w:top w:val="none" w:sz="0" w:space="0" w:color="auto"/>
            <w:left w:val="none" w:sz="0" w:space="0" w:color="auto"/>
            <w:bottom w:val="none" w:sz="0" w:space="0" w:color="auto"/>
            <w:right w:val="none" w:sz="0" w:space="0" w:color="auto"/>
          </w:divBdr>
        </w:div>
        <w:div w:id="1271623194">
          <w:marLeft w:val="0"/>
          <w:marRight w:val="0"/>
          <w:marTop w:val="0"/>
          <w:marBottom w:val="0"/>
          <w:divBdr>
            <w:top w:val="none" w:sz="0" w:space="0" w:color="auto"/>
            <w:left w:val="none" w:sz="0" w:space="0" w:color="auto"/>
            <w:bottom w:val="none" w:sz="0" w:space="0" w:color="auto"/>
            <w:right w:val="none" w:sz="0" w:space="0" w:color="auto"/>
          </w:divBdr>
        </w:div>
        <w:div w:id="1590116118">
          <w:marLeft w:val="0"/>
          <w:marRight w:val="0"/>
          <w:marTop w:val="0"/>
          <w:marBottom w:val="0"/>
          <w:divBdr>
            <w:top w:val="none" w:sz="0" w:space="0" w:color="auto"/>
            <w:left w:val="none" w:sz="0" w:space="0" w:color="auto"/>
            <w:bottom w:val="none" w:sz="0" w:space="0" w:color="auto"/>
            <w:right w:val="none" w:sz="0" w:space="0" w:color="auto"/>
          </w:divBdr>
        </w:div>
        <w:div w:id="1849707959">
          <w:marLeft w:val="0"/>
          <w:marRight w:val="0"/>
          <w:marTop w:val="0"/>
          <w:marBottom w:val="0"/>
          <w:divBdr>
            <w:top w:val="none" w:sz="0" w:space="0" w:color="auto"/>
            <w:left w:val="none" w:sz="0" w:space="0" w:color="auto"/>
            <w:bottom w:val="none" w:sz="0" w:space="0" w:color="auto"/>
            <w:right w:val="none" w:sz="0" w:space="0" w:color="auto"/>
          </w:divBdr>
        </w:div>
      </w:divsChild>
    </w:div>
    <w:div w:id="311956341">
      <w:bodyDiv w:val="1"/>
      <w:marLeft w:val="0"/>
      <w:marRight w:val="0"/>
      <w:marTop w:val="0"/>
      <w:marBottom w:val="0"/>
      <w:divBdr>
        <w:top w:val="none" w:sz="0" w:space="0" w:color="auto"/>
        <w:left w:val="none" w:sz="0" w:space="0" w:color="auto"/>
        <w:bottom w:val="none" w:sz="0" w:space="0" w:color="auto"/>
        <w:right w:val="none" w:sz="0" w:space="0" w:color="auto"/>
      </w:divBdr>
      <w:divsChild>
        <w:div w:id="264459656">
          <w:marLeft w:val="0"/>
          <w:marRight w:val="0"/>
          <w:marTop w:val="0"/>
          <w:marBottom w:val="0"/>
          <w:divBdr>
            <w:top w:val="none" w:sz="0" w:space="0" w:color="auto"/>
            <w:left w:val="none" w:sz="0" w:space="0" w:color="auto"/>
            <w:bottom w:val="none" w:sz="0" w:space="0" w:color="auto"/>
            <w:right w:val="none" w:sz="0" w:space="0" w:color="auto"/>
          </w:divBdr>
        </w:div>
        <w:div w:id="1489520328">
          <w:marLeft w:val="0"/>
          <w:marRight w:val="0"/>
          <w:marTop w:val="0"/>
          <w:marBottom w:val="0"/>
          <w:divBdr>
            <w:top w:val="none" w:sz="0" w:space="0" w:color="auto"/>
            <w:left w:val="none" w:sz="0" w:space="0" w:color="auto"/>
            <w:bottom w:val="none" w:sz="0" w:space="0" w:color="auto"/>
            <w:right w:val="none" w:sz="0" w:space="0" w:color="auto"/>
          </w:divBdr>
        </w:div>
        <w:div w:id="1084456900">
          <w:marLeft w:val="0"/>
          <w:marRight w:val="0"/>
          <w:marTop w:val="0"/>
          <w:marBottom w:val="0"/>
          <w:divBdr>
            <w:top w:val="none" w:sz="0" w:space="0" w:color="auto"/>
            <w:left w:val="none" w:sz="0" w:space="0" w:color="auto"/>
            <w:bottom w:val="none" w:sz="0" w:space="0" w:color="auto"/>
            <w:right w:val="none" w:sz="0" w:space="0" w:color="auto"/>
          </w:divBdr>
        </w:div>
        <w:div w:id="154878190">
          <w:marLeft w:val="0"/>
          <w:marRight w:val="0"/>
          <w:marTop w:val="0"/>
          <w:marBottom w:val="0"/>
          <w:divBdr>
            <w:top w:val="none" w:sz="0" w:space="0" w:color="auto"/>
            <w:left w:val="none" w:sz="0" w:space="0" w:color="auto"/>
            <w:bottom w:val="none" w:sz="0" w:space="0" w:color="auto"/>
            <w:right w:val="none" w:sz="0" w:space="0" w:color="auto"/>
          </w:divBdr>
        </w:div>
        <w:div w:id="741367862">
          <w:marLeft w:val="0"/>
          <w:marRight w:val="0"/>
          <w:marTop w:val="0"/>
          <w:marBottom w:val="0"/>
          <w:divBdr>
            <w:top w:val="none" w:sz="0" w:space="0" w:color="auto"/>
            <w:left w:val="none" w:sz="0" w:space="0" w:color="auto"/>
            <w:bottom w:val="none" w:sz="0" w:space="0" w:color="auto"/>
            <w:right w:val="none" w:sz="0" w:space="0" w:color="auto"/>
          </w:divBdr>
        </w:div>
      </w:divsChild>
    </w:div>
    <w:div w:id="312102195">
      <w:bodyDiv w:val="1"/>
      <w:marLeft w:val="0"/>
      <w:marRight w:val="0"/>
      <w:marTop w:val="0"/>
      <w:marBottom w:val="0"/>
      <w:divBdr>
        <w:top w:val="none" w:sz="0" w:space="0" w:color="auto"/>
        <w:left w:val="none" w:sz="0" w:space="0" w:color="auto"/>
        <w:bottom w:val="none" w:sz="0" w:space="0" w:color="auto"/>
        <w:right w:val="none" w:sz="0" w:space="0" w:color="auto"/>
      </w:divBdr>
      <w:divsChild>
        <w:div w:id="1737049524">
          <w:marLeft w:val="0"/>
          <w:marRight w:val="0"/>
          <w:marTop w:val="0"/>
          <w:marBottom w:val="0"/>
          <w:divBdr>
            <w:top w:val="none" w:sz="0" w:space="0" w:color="auto"/>
            <w:left w:val="none" w:sz="0" w:space="0" w:color="auto"/>
            <w:bottom w:val="none" w:sz="0" w:space="0" w:color="auto"/>
            <w:right w:val="none" w:sz="0" w:space="0" w:color="auto"/>
          </w:divBdr>
        </w:div>
        <w:div w:id="2000575166">
          <w:marLeft w:val="0"/>
          <w:marRight w:val="0"/>
          <w:marTop w:val="0"/>
          <w:marBottom w:val="0"/>
          <w:divBdr>
            <w:top w:val="none" w:sz="0" w:space="0" w:color="auto"/>
            <w:left w:val="none" w:sz="0" w:space="0" w:color="auto"/>
            <w:bottom w:val="none" w:sz="0" w:space="0" w:color="auto"/>
            <w:right w:val="none" w:sz="0" w:space="0" w:color="auto"/>
          </w:divBdr>
        </w:div>
        <w:div w:id="1653217978">
          <w:marLeft w:val="0"/>
          <w:marRight w:val="0"/>
          <w:marTop w:val="0"/>
          <w:marBottom w:val="0"/>
          <w:divBdr>
            <w:top w:val="none" w:sz="0" w:space="0" w:color="auto"/>
            <w:left w:val="none" w:sz="0" w:space="0" w:color="auto"/>
            <w:bottom w:val="none" w:sz="0" w:space="0" w:color="auto"/>
            <w:right w:val="none" w:sz="0" w:space="0" w:color="auto"/>
          </w:divBdr>
        </w:div>
        <w:div w:id="148517713">
          <w:marLeft w:val="0"/>
          <w:marRight w:val="0"/>
          <w:marTop w:val="0"/>
          <w:marBottom w:val="0"/>
          <w:divBdr>
            <w:top w:val="none" w:sz="0" w:space="0" w:color="auto"/>
            <w:left w:val="none" w:sz="0" w:space="0" w:color="auto"/>
            <w:bottom w:val="none" w:sz="0" w:space="0" w:color="auto"/>
            <w:right w:val="none" w:sz="0" w:space="0" w:color="auto"/>
          </w:divBdr>
        </w:div>
        <w:div w:id="17657757">
          <w:marLeft w:val="0"/>
          <w:marRight w:val="0"/>
          <w:marTop w:val="0"/>
          <w:marBottom w:val="0"/>
          <w:divBdr>
            <w:top w:val="none" w:sz="0" w:space="0" w:color="auto"/>
            <w:left w:val="none" w:sz="0" w:space="0" w:color="auto"/>
            <w:bottom w:val="none" w:sz="0" w:space="0" w:color="auto"/>
            <w:right w:val="none" w:sz="0" w:space="0" w:color="auto"/>
          </w:divBdr>
        </w:div>
      </w:divsChild>
    </w:div>
    <w:div w:id="326859960">
      <w:bodyDiv w:val="1"/>
      <w:marLeft w:val="0"/>
      <w:marRight w:val="0"/>
      <w:marTop w:val="0"/>
      <w:marBottom w:val="0"/>
      <w:divBdr>
        <w:top w:val="none" w:sz="0" w:space="0" w:color="auto"/>
        <w:left w:val="none" w:sz="0" w:space="0" w:color="auto"/>
        <w:bottom w:val="none" w:sz="0" w:space="0" w:color="auto"/>
        <w:right w:val="none" w:sz="0" w:space="0" w:color="auto"/>
      </w:divBdr>
      <w:divsChild>
        <w:div w:id="611985440">
          <w:marLeft w:val="0"/>
          <w:marRight w:val="0"/>
          <w:marTop w:val="0"/>
          <w:marBottom w:val="0"/>
          <w:divBdr>
            <w:top w:val="none" w:sz="0" w:space="0" w:color="auto"/>
            <w:left w:val="none" w:sz="0" w:space="0" w:color="auto"/>
            <w:bottom w:val="none" w:sz="0" w:space="0" w:color="auto"/>
            <w:right w:val="none" w:sz="0" w:space="0" w:color="auto"/>
          </w:divBdr>
        </w:div>
        <w:div w:id="29185509">
          <w:marLeft w:val="0"/>
          <w:marRight w:val="0"/>
          <w:marTop w:val="0"/>
          <w:marBottom w:val="0"/>
          <w:divBdr>
            <w:top w:val="none" w:sz="0" w:space="0" w:color="auto"/>
            <w:left w:val="none" w:sz="0" w:space="0" w:color="auto"/>
            <w:bottom w:val="none" w:sz="0" w:space="0" w:color="auto"/>
            <w:right w:val="none" w:sz="0" w:space="0" w:color="auto"/>
          </w:divBdr>
        </w:div>
        <w:div w:id="1298954401">
          <w:marLeft w:val="0"/>
          <w:marRight w:val="0"/>
          <w:marTop w:val="0"/>
          <w:marBottom w:val="0"/>
          <w:divBdr>
            <w:top w:val="none" w:sz="0" w:space="0" w:color="auto"/>
            <w:left w:val="none" w:sz="0" w:space="0" w:color="auto"/>
            <w:bottom w:val="none" w:sz="0" w:space="0" w:color="auto"/>
            <w:right w:val="none" w:sz="0" w:space="0" w:color="auto"/>
          </w:divBdr>
        </w:div>
        <w:div w:id="905606505">
          <w:marLeft w:val="0"/>
          <w:marRight w:val="0"/>
          <w:marTop w:val="0"/>
          <w:marBottom w:val="0"/>
          <w:divBdr>
            <w:top w:val="none" w:sz="0" w:space="0" w:color="auto"/>
            <w:left w:val="none" w:sz="0" w:space="0" w:color="auto"/>
            <w:bottom w:val="none" w:sz="0" w:space="0" w:color="auto"/>
            <w:right w:val="none" w:sz="0" w:space="0" w:color="auto"/>
          </w:divBdr>
        </w:div>
        <w:div w:id="1078020125">
          <w:marLeft w:val="0"/>
          <w:marRight w:val="0"/>
          <w:marTop w:val="0"/>
          <w:marBottom w:val="0"/>
          <w:divBdr>
            <w:top w:val="none" w:sz="0" w:space="0" w:color="auto"/>
            <w:left w:val="none" w:sz="0" w:space="0" w:color="auto"/>
            <w:bottom w:val="none" w:sz="0" w:space="0" w:color="auto"/>
            <w:right w:val="none" w:sz="0" w:space="0" w:color="auto"/>
          </w:divBdr>
        </w:div>
      </w:divsChild>
    </w:div>
    <w:div w:id="368143337">
      <w:bodyDiv w:val="1"/>
      <w:marLeft w:val="0"/>
      <w:marRight w:val="0"/>
      <w:marTop w:val="0"/>
      <w:marBottom w:val="0"/>
      <w:divBdr>
        <w:top w:val="none" w:sz="0" w:space="0" w:color="auto"/>
        <w:left w:val="none" w:sz="0" w:space="0" w:color="auto"/>
        <w:bottom w:val="none" w:sz="0" w:space="0" w:color="auto"/>
        <w:right w:val="none" w:sz="0" w:space="0" w:color="auto"/>
      </w:divBdr>
      <w:divsChild>
        <w:div w:id="177551083">
          <w:marLeft w:val="0"/>
          <w:marRight w:val="0"/>
          <w:marTop w:val="0"/>
          <w:marBottom w:val="0"/>
          <w:divBdr>
            <w:top w:val="none" w:sz="0" w:space="0" w:color="auto"/>
            <w:left w:val="none" w:sz="0" w:space="0" w:color="auto"/>
            <w:bottom w:val="none" w:sz="0" w:space="0" w:color="auto"/>
            <w:right w:val="none" w:sz="0" w:space="0" w:color="auto"/>
          </w:divBdr>
        </w:div>
        <w:div w:id="1434477113">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07523012">
          <w:marLeft w:val="0"/>
          <w:marRight w:val="0"/>
          <w:marTop w:val="0"/>
          <w:marBottom w:val="0"/>
          <w:divBdr>
            <w:top w:val="none" w:sz="0" w:space="0" w:color="auto"/>
            <w:left w:val="none" w:sz="0" w:space="0" w:color="auto"/>
            <w:bottom w:val="none" w:sz="0" w:space="0" w:color="auto"/>
            <w:right w:val="none" w:sz="0" w:space="0" w:color="auto"/>
          </w:divBdr>
        </w:div>
        <w:div w:id="20980392">
          <w:marLeft w:val="0"/>
          <w:marRight w:val="0"/>
          <w:marTop w:val="0"/>
          <w:marBottom w:val="0"/>
          <w:divBdr>
            <w:top w:val="none" w:sz="0" w:space="0" w:color="auto"/>
            <w:left w:val="none" w:sz="0" w:space="0" w:color="auto"/>
            <w:bottom w:val="none" w:sz="0" w:space="0" w:color="auto"/>
            <w:right w:val="none" w:sz="0" w:space="0" w:color="auto"/>
          </w:divBdr>
        </w:div>
      </w:divsChild>
    </w:div>
    <w:div w:id="377513181">
      <w:bodyDiv w:val="1"/>
      <w:marLeft w:val="0"/>
      <w:marRight w:val="0"/>
      <w:marTop w:val="0"/>
      <w:marBottom w:val="0"/>
      <w:divBdr>
        <w:top w:val="none" w:sz="0" w:space="0" w:color="auto"/>
        <w:left w:val="none" w:sz="0" w:space="0" w:color="auto"/>
        <w:bottom w:val="none" w:sz="0" w:space="0" w:color="auto"/>
        <w:right w:val="none" w:sz="0" w:space="0" w:color="auto"/>
      </w:divBdr>
      <w:divsChild>
        <w:div w:id="90132305">
          <w:marLeft w:val="0"/>
          <w:marRight w:val="0"/>
          <w:marTop w:val="0"/>
          <w:marBottom w:val="0"/>
          <w:divBdr>
            <w:top w:val="none" w:sz="0" w:space="0" w:color="auto"/>
            <w:left w:val="none" w:sz="0" w:space="0" w:color="auto"/>
            <w:bottom w:val="none" w:sz="0" w:space="0" w:color="auto"/>
            <w:right w:val="none" w:sz="0" w:space="0" w:color="auto"/>
          </w:divBdr>
        </w:div>
        <w:div w:id="804271332">
          <w:marLeft w:val="0"/>
          <w:marRight w:val="0"/>
          <w:marTop w:val="0"/>
          <w:marBottom w:val="0"/>
          <w:divBdr>
            <w:top w:val="none" w:sz="0" w:space="0" w:color="auto"/>
            <w:left w:val="none" w:sz="0" w:space="0" w:color="auto"/>
            <w:bottom w:val="none" w:sz="0" w:space="0" w:color="auto"/>
            <w:right w:val="none" w:sz="0" w:space="0" w:color="auto"/>
          </w:divBdr>
        </w:div>
        <w:div w:id="577523740">
          <w:marLeft w:val="0"/>
          <w:marRight w:val="0"/>
          <w:marTop w:val="0"/>
          <w:marBottom w:val="0"/>
          <w:divBdr>
            <w:top w:val="none" w:sz="0" w:space="0" w:color="auto"/>
            <w:left w:val="none" w:sz="0" w:space="0" w:color="auto"/>
            <w:bottom w:val="none" w:sz="0" w:space="0" w:color="auto"/>
            <w:right w:val="none" w:sz="0" w:space="0" w:color="auto"/>
          </w:divBdr>
        </w:div>
        <w:div w:id="1177380116">
          <w:marLeft w:val="0"/>
          <w:marRight w:val="0"/>
          <w:marTop w:val="0"/>
          <w:marBottom w:val="0"/>
          <w:divBdr>
            <w:top w:val="none" w:sz="0" w:space="0" w:color="auto"/>
            <w:left w:val="none" w:sz="0" w:space="0" w:color="auto"/>
            <w:bottom w:val="none" w:sz="0" w:space="0" w:color="auto"/>
            <w:right w:val="none" w:sz="0" w:space="0" w:color="auto"/>
          </w:divBdr>
        </w:div>
        <w:div w:id="517472487">
          <w:marLeft w:val="0"/>
          <w:marRight w:val="0"/>
          <w:marTop w:val="0"/>
          <w:marBottom w:val="0"/>
          <w:divBdr>
            <w:top w:val="none" w:sz="0" w:space="0" w:color="auto"/>
            <w:left w:val="none" w:sz="0" w:space="0" w:color="auto"/>
            <w:bottom w:val="none" w:sz="0" w:space="0" w:color="auto"/>
            <w:right w:val="none" w:sz="0" w:space="0" w:color="auto"/>
          </w:divBdr>
        </w:div>
        <w:div w:id="1042634511">
          <w:marLeft w:val="0"/>
          <w:marRight w:val="0"/>
          <w:marTop w:val="0"/>
          <w:marBottom w:val="0"/>
          <w:divBdr>
            <w:top w:val="none" w:sz="0" w:space="0" w:color="auto"/>
            <w:left w:val="none" w:sz="0" w:space="0" w:color="auto"/>
            <w:bottom w:val="none" w:sz="0" w:space="0" w:color="auto"/>
            <w:right w:val="none" w:sz="0" w:space="0" w:color="auto"/>
          </w:divBdr>
        </w:div>
        <w:div w:id="356080240">
          <w:marLeft w:val="0"/>
          <w:marRight w:val="0"/>
          <w:marTop w:val="0"/>
          <w:marBottom w:val="0"/>
          <w:divBdr>
            <w:top w:val="none" w:sz="0" w:space="0" w:color="auto"/>
            <w:left w:val="none" w:sz="0" w:space="0" w:color="auto"/>
            <w:bottom w:val="none" w:sz="0" w:space="0" w:color="auto"/>
            <w:right w:val="none" w:sz="0" w:space="0" w:color="auto"/>
          </w:divBdr>
        </w:div>
      </w:divsChild>
    </w:div>
    <w:div w:id="384762299">
      <w:bodyDiv w:val="1"/>
      <w:marLeft w:val="0"/>
      <w:marRight w:val="0"/>
      <w:marTop w:val="0"/>
      <w:marBottom w:val="0"/>
      <w:divBdr>
        <w:top w:val="none" w:sz="0" w:space="0" w:color="auto"/>
        <w:left w:val="none" w:sz="0" w:space="0" w:color="auto"/>
        <w:bottom w:val="none" w:sz="0" w:space="0" w:color="auto"/>
        <w:right w:val="none" w:sz="0" w:space="0" w:color="auto"/>
      </w:divBdr>
      <w:divsChild>
        <w:div w:id="1662805687">
          <w:marLeft w:val="0"/>
          <w:marRight w:val="0"/>
          <w:marTop w:val="0"/>
          <w:marBottom w:val="0"/>
          <w:divBdr>
            <w:top w:val="none" w:sz="0" w:space="0" w:color="auto"/>
            <w:left w:val="none" w:sz="0" w:space="0" w:color="auto"/>
            <w:bottom w:val="none" w:sz="0" w:space="0" w:color="auto"/>
            <w:right w:val="none" w:sz="0" w:space="0" w:color="auto"/>
          </w:divBdr>
        </w:div>
        <w:div w:id="1807772098">
          <w:marLeft w:val="0"/>
          <w:marRight w:val="0"/>
          <w:marTop w:val="0"/>
          <w:marBottom w:val="0"/>
          <w:divBdr>
            <w:top w:val="none" w:sz="0" w:space="0" w:color="auto"/>
            <w:left w:val="none" w:sz="0" w:space="0" w:color="auto"/>
            <w:bottom w:val="none" w:sz="0" w:space="0" w:color="auto"/>
            <w:right w:val="none" w:sz="0" w:space="0" w:color="auto"/>
          </w:divBdr>
        </w:div>
        <w:div w:id="333152025">
          <w:marLeft w:val="0"/>
          <w:marRight w:val="0"/>
          <w:marTop w:val="0"/>
          <w:marBottom w:val="0"/>
          <w:divBdr>
            <w:top w:val="none" w:sz="0" w:space="0" w:color="auto"/>
            <w:left w:val="none" w:sz="0" w:space="0" w:color="auto"/>
            <w:bottom w:val="none" w:sz="0" w:space="0" w:color="auto"/>
            <w:right w:val="none" w:sz="0" w:space="0" w:color="auto"/>
          </w:divBdr>
        </w:div>
        <w:div w:id="103156374">
          <w:marLeft w:val="0"/>
          <w:marRight w:val="0"/>
          <w:marTop w:val="0"/>
          <w:marBottom w:val="0"/>
          <w:divBdr>
            <w:top w:val="none" w:sz="0" w:space="0" w:color="auto"/>
            <w:left w:val="none" w:sz="0" w:space="0" w:color="auto"/>
            <w:bottom w:val="none" w:sz="0" w:space="0" w:color="auto"/>
            <w:right w:val="none" w:sz="0" w:space="0" w:color="auto"/>
          </w:divBdr>
        </w:div>
      </w:divsChild>
    </w:div>
    <w:div w:id="400258250">
      <w:bodyDiv w:val="1"/>
      <w:marLeft w:val="0"/>
      <w:marRight w:val="0"/>
      <w:marTop w:val="0"/>
      <w:marBottom w:val="0"/>
      <w:divBdr>
        <w:top w:val="none" w:sz="0" w:space="0" w:color="auto"/>
        <w:left w:val="none" w:sz="0" w:space="0" w:color="auto"/>
        <w:bottom w:val="none" w:sz="0" w:space="0" w:color="auto"/>
        <w:right w:val="none" w:sz="0" w:space="0" w:color="auto"/>
      </w:divBdr>
      <w:divsChild>
        <w:div w:id="431510824">
          <w:marLeft w:val="0"/>
          <w:marRight w:val="0"/>
          <w:marTop w:val="0"/>
          <w:marBottom w:val="0"/>
          <w:divBdr>
            <w:top w:val="none" w:sz="0" w:space="0" w:color="auto"/>
            <w:left w:val="none" w:sz="0" w:space="0" w:color="auto"/>
            <w:bottom w:val="none" w:sz="0" w:space="0" w:color="auto"/>
            <w:right w:val="none" w:sz="0" w:space="0" w:color="auto"/>
          </w:divBdr>
        </w:div>
        <w:div w:id="87047326">
          <w:marLeft w:val="0"/>
          <w:marRight w:val="0"/>
          <w:marTop w:val="0"/>
          <w:marBottom w:val="0"/>
          <w:divBdr>
            <w:top w:val="none" w:sz="0" w:space="0" w:color="auto"/>
            <w:left w:val="none" w:sz="0" w:space="0" w:color="auto"/>
            <w:bottom w:val="none" w:sz="0" w:space="0" w:color="auto"/>
            <w:right w:val="none" w:sz="0" w:space="0" w:color="auto"/>
          </w:divBdr>
        </w:div>
        <w:div w:id="372312375">
          <w:marLeft w:val="0"/>
          <w:marRight w:val="0"/>
          <w:marTop w:val="0"/>
          <w:marBottom w:val="0"/>
          <w:divBdr>
            <w:top w:val="none" w:sz="0" w:space="0" w:color="auto"/>
            <w:left w:val="none" w:sz="0" w:space="0" w:color="auto"/>
            <w:bottom w:val="none" w:sz="0" w:space="0" w:color="auto"/>
            <w:right w:val="none" w:sz="0" w:space="0" w:color="auto"/>
          </w:divBdr>
        </w:div>
        <w:div w:id="1021319610">
          <w:marLeft w:val="0"/>
          <w:marRight w:val="0"/>
          <w:marTop w:val="0"/>
          <w:marBottom w:val="0"/>
          <w:divBdr>
            <w:top w:val="none" w:sz="0" w:space="0" w:color="auto"/>
            <w:left w:val="none" w:sz="0" w:space="0" w:color="auto"/>
            <w:bottom w:val="none" w:sz="0" w:space="0" w:color="auto"/>
            <w:right w:val="none" w:sz="0" w:space="0" w:color="auto"/>
          </w:divBdr>
        </w:div>
        <w:div w:id="855926714">
          <w:marLeft w:val="0"/>
          <w:marRight w:val="0"/>
          <w:marTop w:val="0"/>
          <w:marBottom w:val="0"/>
          <w:divBdr>
            <w:top w:val="none" w:sz="0" w:space="0" w:color="auto"/>
            <w:left w:val="none" w:sz="0" w:space="0" w:color="auto"/>
            <w:bottom w:val="none" w:sz="0" w:space="0" w:color="auto"/>
            <w:right w:val="none" w:sz="0" w:space="0" w:color="auto"/>
          </w:divBdr>
        </w:div>
        <w:div w:id="1581400756">
          <w:marLeft w:val="0"/>
          <w:marRight w:val="0"/>
          <w:marTop w:val="0"/>
          <w:marBottom w:val="0"/>
          <w:divBdr>
            <w:top w:val="none" w:sz="0" w:space="0" w:color="auto"/>
            <w:left w:val="none" w:sz="0" w:space="0" w:color="auto"/>
            <w:bottom w:val="none" w:sz="0" w:space="0" w:color="auto"/>
            <w:right w:val="none" w:sz="0" w:space="0" w:color="auto"/>
          </w:divBdr>
        </w:div>
      </w:divsChild>
    </w:div>
    <w:div w:id="420638590">
      <w:bodyDiv w:val="1"/>
      <w:marLeft w:val="0"/>
      <w:marRight w:val="0"/>
      <w:marTop w:val="0"/>
      <w:marBottom w:val="0"/>
      <w:divBdr>
        <w:top w:val="none" w:sz="0" w:space="0" w:color="auto"/>
        <w:left w:val="none" w:sz="0" w:space="0" w:color="auto"/>
        <w:bottom w:val="none" w:sz="0" w:space="0" w:color="auto"/>
        <w:right w:val="none" w:sz="0" w:space="0" w:color="auto"/>
      </w:divBdr>
      <w:divsChild>
        <w:div w:id="1657799850">
          <w:marLeft w:val="0"/>
          <w:marRight w:val="0"/>
          <w:marTop w:val="0"/>
          <w:marBottom w:val="0"/>
          <w:divBdr>
            <w:top w:val="none" w:sz="0" w:space="0" w:color="auto"/>
            <w:left w:val="none" w:sz="0" w:space="0" w:color="auto"/>
            <w:bottom w:val="none" w:sz="0" w:space="0" w:color="auto"/>
            <w:right w:val="none" w:sz="0" w:space="0" w:color="auto"/>
          </w:divBdr>
        </w:div>
        <w:div w:id="876770186">
          <w:marLeft w:val="0"/>
          <w:marRight w:val="0"/>
          <w:marTop w:val="0"/>
          <w:marBottom w:val="0"/>
          <w:divBdr>
            <w:top w:val="none" w:sz="0" w:space="0" w:color="auto"/>
            <w:left w:val="none" w:sz="0" w:space="0" w:color="auto"/>
            <w:bottom w:val="none" w:sz="0" w:space="0" w:color="auto"/>
            <w:right w:val="none" w:sz="0" w:space="0" w:color="auto"/>
          </w:divBdr>
        </w:div>
        <w:div w:id="1522428786">
          <w:marLeft w:val="0"/>
          <w:marRight w:val="0"/>
          <w:marTop w:val="0"/>
          <w:marBottom w:val="0"/>
          <w:divBdr>
            <w:top w:val="none" w:sz="0" w:space="0" w:color="auto"/>
            <w:left w:val="none" w:sz="0" w:space="0" w:color="auto"/>
            <w:bottom w:val="none" w:sz="0" w:space="0" w:color="auto"/>
            <w:right w:val="none" w:sz="0" w:space="0" w:color="auto"/>
          </w:divBdr>
        </w:div>
        <w:div w:id="508645632">
          <w:marLeft w:val="0"/>
          <w:marRight w:val="0"/>
          <w:marTop w:val="0"/>
          <w:marBottom w:val="0"/>
          <w:divBdr>
            <w:top w:val="none" w:sz="0" w:space="0" w:color="auto"/>
            <w:left w:val="none" w:sz="0" w:space="0" w:color="auto"/>
            <w:bottom w:val="none" w:sz="0" w:space="0" w:color="auto"/>
            <w:right w:val="none" w:sz="0" w:space="0" w:color="auto"/>
          </w:divBdr>
        </w:div>
        <w:div w:id="1935549503">
          <w:marLeft w:val="0"/>
          <w:marRight w:val="0"/>
          <w:marTop w:val="0"/>
          <w:marBottom w:val="0"/>
          <w:divBdr>
            <w:top w:val="none" w:sz="0" w:space="0" w:color="auto"/>
            <w:left w:val="none" w:sz="0" w:space="0" w:color="auto"/>
            <w:bottom w:val="none" w:sz="0" w:space="0" w:color="auto"/>
            <w:right w:val="none" w:sz="0" w:space="0" w:color="auto"/>
          </w:divBdr>
        </w:div>
        <w:div w:id="1831015529">
          <w:marLeft w:val="0"/>
          <w:marRight w:val="0"/>
          <w:marTop w:val="0"/>
          <w:marBottom w:val="0"/>
          <w:divBdr>
            <w:top w:val="none" w:sz="0" w:space="0" w:color="auto"/>
            <w:left w:val="none" w:sz="0" w:space="0" w:color="auto"/>
            <w:bottom w:val="none" w:sz="0" w:space="0" w:color="auto"/>
            <w:right w:val="none" w:sz="0" w:space="0" w:color="auto"/>
          </w:divBdr>
        </w:div>
      </w:divsChild>
    </w:div>
    <w:div w:id="461003968">
      <w:bodyDiv w:val="1"/>
      <w:marLeft w:val="0"/>
      <w:marRight w:val="0"/>
      <w:marTop w:val="0"/>
      <w:marBottom w:val="0"/>
      <w:divBdr>
        <w:top w:val="none" w:sz="0" w:space="0" w:color="auto"/>
        <w:left w:val="none" w:sz="0" w:space="0" w:color="auto"/>
        <w:bottom w:val="none" w:sz="0" w:space="0" w:color="auto"/>
        <w:right w:val="none" w:sz="0" w:space="0" w:color="auto"/>
      </w:divBdr>
      <w:divsChild>
        <w:div w:id="101613107">
          <w:marLeft w:val="0"/>
          <w:marRight w:val="0"/>
          <w:marTop w:val="0"/>
          <w:marBottom w:val="0"/>
          <w:divBdr>
            <w:top w:val="none" w:sz="0" w:space="0" w:color="auto"/>
            <w:left w:val="none" w:sz="0" w:space="0" w:color="auto"/>
            <w:bottom w:val="none" w:sz="0" w:space="0" w:color="auto"/>
            <w:right w:val="none" w:sz="0" w:space="0" w:color="auto"/>
          </w:divBdr>
        </w:div>
        <w:div w:id="322396067">
          <w:marLeft w:val="0"/>
          <w:marRight w:val="0"/>
          <w:marTop w:val="0"/>
          <w:marBottom w:val="0"/>
          <w:divBdr>
            <w:top w:val="none" w:sz="0" w:space="0" w:color="auto"/>
            <w:left w:val="none" w:sz="0" w:space="0" w:color="auto"/>
            <w:bottom w:val="none" w:sz="0" w:space="0" w:color="auto"/>
            <w:right w:val="none" w:sz="0" w:space="0" w:color="auto"/>
          </w:divBdr>
        </w:div>
        <w:div w:id="1522621839">
          <w:marLeft w:val="0"/>
          <w:marRight w:val="0"/>
          <w:marTop w:val="0"/>
          <w:marBottom w:val="0"/>
          <w:divBdr>
            <w:top w:val="none" w:sz="0" w:space="0" w:color="auto"/>
            <w:left w:val="none" w:sz="0" w:space="0" w:color="auto"/>
            <w:bottom w:val="none" w:sz="0" w:space="0" w:color="auto"/>
            <w:right w:val="none" w:sz="0" w:space="0" w:color="auto"/>
          </w:divBdr>
        </w:div>
        <w:div w:id="951281366">
          <w:marLeft w:val="0"/>
          <w:marRight w:val="0"/>
          <w:marTop w:val="0"/>
          <w:marBottom w:val="0"/>
          <w:divBdr>
            <w:top w:val="none" w:sz="0" w:space="0" w:color="auto"/>
            <w:left w:val="none" w:sz="0" w:space="0" w:color="auto"/>
            <w:bottom w:val="none" w:sz="0" w:space="0" w:color="auto"/>
            <w:right w:val="none" w:sz="0" w:space="0" w:color="auto"/>
          </w:divBdr>
        </w:div>
        <w:div w:id="1371223218">
          <w:marLeft w:val="0"/>
          <w:marRight w:val="0"/>
          <w:marTop w:val="0"/>
          <w:marBottom w:val="0"/>
          <w:divBdr>
            <w:top w:val="none" w:sz="0" w:space="0" w:color="auto"/>
            <w:left w:val="none" w:sz="0" w:space="0" w:color="auto"/>
            <w:bottom w:val="none" w:sz="0" w:space="0" w:color="auto"/>
            <w:right w:val="none" w:sz="0" w:space="0" w:color="auto"/>
          </w:divBdr>
        </w:div>
      </w:divsChild>
    </w:div>
    <w:div w:id="472675877">
      <w:bodyDiv w:val="1"/>
      <w:marLeft w:val="0"/>
      <w:marRight w:val="0"/>
      <w:marTop w:val="0"/>
      <w:marBottom w:val="0"/>
      <w:divBdr>
        <w:top w:val="none" w:sz="0" w:space="0" w:color="auto"/>
        <w:left w:val="none" w:sz="0" w:space="0" w:color="auto"/>
        <w:bottom w:val="none" w:sz="0" w:space="0" w:color="auto"/>
        <w:right w:val="none" w:sz="0" w:space="0" w:color="auto"/>
      </w:divBdr>
      <w:divsChild>
        <w:div w:id="286162093">
          <w:marLeft w:val="0"/>
          <w:marRight w:val="0"/>
          <w:marTop w:val="0"/>
          <w:marBottom w:val="0"/>
          <w:divBdr>
            <w:top w:val="none" w:sz="0" w:space="0" w:color="auto"/>
            <w:left w:val="none" w:sz="0" w:space="0" w:color="auto"/>
            <w:bottom w:val="none" w:sz="0" w:space="0" w:color="auto"/>
            <w:right w:val="none" w:sz="0" w:space="0" w:color="auto"/>
          </w:divBdr>
        </w:div>
        <w:div w:id="2103792573">
          <w:marLeft w:val="0"/>
          <w:marRight w:val="0"/>
          <w:marTop w:val="0"/>
          <w:marBottom w:val="0"/>
          <w:divBdr>
            <w:top w:val="none" w:sz="0" w:space="0" w:color="auto"/>
            <w:left w:val="none" w:sz="0" w:space="0" w:color="auto"/>
            <w:bottom w:val="none" w:sz="0" w:space="0" w:color="auto"/>
            <w:right w:val="none" w:sz="0" w:space="0" w:color="auto"/>
          </w:divBdr>
        </w:div>
        <w:div w:id="742412223">
          <w:marLeft w:val="0"/>
          <w:marRight w:val="0"/>
          <w:marTop w:val="0"/>
          <w:marBottom w:val="0"/>
          <w:divBdr>
            <w:top w:val="none" w:sz="0" w:space="0" w:color="auto"/>
            <w:left w:val="none" w:sz="0" w:space="0" w:color="auto"/>
            <w:bottom w:val="none" w:sz="0" w:space="0" w:color="auto"/>
            <w:right w:val="none" w:sz="0" w:space="0" w:color="auto"/>
          </w:divBdr>
        </w:div>
        <w:div w:id="70464872">
          <w:marLeft w:val="0"/>
          <w:marRight w:val="0"/>
          <w:marTop w:val="0"/>
          <w:marBottom w:val="0"/>
          <w:divBdr>
            <w:top w:val="none" w:sz="0" w:space="0" w:color="auto"/>
            <w:left w:val="none" w:sz="0" w:space="0" w:color="auto"/>
            <w:bottom w:val="none" w:sz="0" w:space="0" w:color="auto"/>
            <w:right w:val="none" w:sz="0" w:space="0" w:color="auto"/>
          </w:divBdr>
        </w:div>
        <w:div w:id="1744178541">
          <w:marLeft w:val="0"/>
          <w:marRight w:val="0"/>
          <w:marTop w:val="0"/>
          <w:marBottom w:val="0"/>
          <w:divBdr>
            <w:top w:val="none" w:sz="0" w:space="0" w:color="auto"/>
            <w:left w:val="none" w:sz="0" w:space="0" w:color="auto"/>
            <w:bottom w:val="none" w:sz="0" w:space="0" w:color="auto"/>
            <w:right w:val="none" w:sz="0" w:space="0" w:color="auto"/>
          </w:divBdr>
        </w:div>
        <w:div w:id="1740590598">
          <w:marLeft w:val="0"/>
          <w:marRight w:val="0"/>
          <w:marTop w:val="0"/>
          <w:marBottom w:val="0"/>
          <w:divBdr>
            <w:top w:val="none" w:sz="0" w:space="0" w:color="auto"/>
            <w:left w:val="none" w:sz="0" w:space="0" w:color="auto"/>
            <w:bottom w:val="none" w:sz="0" w:space="0" w:color="auto"/>
            <w:right w:val="none" w:sz="0" w:space="0" w:color="auto"/>
          </w:divBdr>
        </w:div>
        <w:div w:id="789974515">
          <w:marLeft w:val="0"/>
          <w:marRight w:val="0"/>
          <w:marTop w:val="0"/>
          <w:marBottom w:val="0"/>
          <w:divBdr>
            <w:top w:val="none" w:sz="0" w:space="0" w:color="auto"/>
            <w:left w:val="none" w:sz="0" w:space="0" w:color="auto"/>
            <w:bottom w:val="none" w:sz="0" w:space="0" w:color="auto"/>
            <w:right w:val="none" w:sz="0" w:space="0" w:color="auto"/>
          </w:divBdr>
        </w:div>
      </w:divsChild>
    </w:div>
    <w:div w:id="474764828">
      <w:bodyDiv w:val="1"/>
      <w:marLeft w:val="0"/>
      <w:marRight w:val="0"/>
      <w:marTop w:val="0"/>
      <w:marBottom w:val="0"/>
      <w:divBdr>
        <w:top w:val="none" w:sz="0" w:space="0" w:color="auto"/>
        <w:left w:val="none" w:sz="0" w:space="0" w:color="auto"/>
        <w:bottom w:val="none" w:sz="0" w:space="0" w:color="auto"/>
        <w:right w:val="none" w:sz="0" w:space="0" w:color="auto"/>
      </w:divBdr>
      <w:divsChild>
        <w:div w:id="1366785365">
          <w:marLeft w:val="0"/>
          <w:marRight w:val="0"/>
          <w:marTop w:val="0"/>
          <w:marBottom w:val="0"/>
          <w:divBdr>
            <w:top w:val="none" w:sz="0" w:space="0" w:color="auto"/>
            <w:left w:val="none" w:sz="0" w:space="0" w:color="auto"/>
            <w:bottom w:val="none" w:sz="0" w:space="0" w:color="auto"/>
            <w:right w:val="none" w:sz="0" w:space="0" w:color="auto"/>
          </w:divBdr>
        </w:div>
        <w:div w:id="1625191629">
          <w:marLeft w:val="0"/>
          <w:marRight w:val="0"/>
          <w:marTop w:val="0"/>
          <w:marBottom w:val="0"/>
          <w:divBdr>
            <w:top w:val="none" w:sz="0" w:space="0" w:color="auto"/>
            <w:left w:val="none" w:sz="0" w:space="0" w:color="auto"/>
            <w:bottom w:val="none" w:sz="0" w:space="0" w:color="auto"/>
            <w:right w:val="none" w:sz="0" w:space="0" w:color="auto"/>
          </w:divBdr>
        </w:div>
        <w:div w:id="1047871243">
          <w:marLeft w:val="0"/>
          <w:marRight w:val="0"/>
          <w:marTop w:val="0"/>
          <w:marBottom w:val="0"/>
          <w:divBdr>
            <w:top w:val="none" w:sz="0" w:space="0" w:color="auto"/>
            <w:left w:val="none" w:sz="0" w:space="0" w:color="auto"/>
            <w:bottom w:val="none" w:sz="0" w:space="0" w:color="auto"/>
            <w:right w:val="none" w:sz="0" w:space="0" w:color="auto"/>
          </w:divBdr>
        </w:div>
        <w:div w:id="134834037">
          <w:marLeft w:val="0"/>
          <w:marRight w:val="0"/>
          <w:marTop w:val="0"/>
          <w:marBottom w:val="0"/>
          <w:divBdr>
            <w:top w:val="none" w:sz="0" w:space="0" w:color="auto"/>
            <w:left w:val="none" w:sz="0" w:space="0" w:color="auto"/>
            <w:bottom w:val="none" w:sz="0" w:space="0" w:color="auto"/>
            <w:right w:val="none" w:sz="0" w:space="0" w:color="auto"/>
          </w:divBdr>
        </w:div>
        <w:div w:id="582759852">
          <w:marLeft w:val="0"/>
          <w:marRight w:val="0"/>
          <w:marTop w:val="0"/>
          <w:marBottom w:val="0"/>
          <w:divBdr>
            <w:top w:val="none" w:sz="0" w:space="0" w:color="auto"/>
            <w:left w:val="none" w:sz="0" w:space="0" w:color="auto"/>
            <w:bottom w:val="none" w:sz="0" w:space="0" w:color="auto"/>
            <w:right w:val="none" w:sz="0" w:space="0" w:color="auto"/>
          </w:divBdr>
        </w:div>
        <w:div w:id="1106387211">
          <w:marLeft w:val="0"/>
          <w:marRight w:val="0"/>
          <w:marTop w:val="0"/>
          <w:marBottom w:val="0"/>
          <w:divBdr>
            <w:top w:val="none" w:sz="0" w:space="0" w:color="auto"/>
            <w:left w:val="none" w:sz="0" w:space="0" w:color="auto"/>
            <w:bottom w:val="none" w:sz="0" w:space="0" w:color="auto"/>
            <w:right w:val="none" w:sz="0" w:space="0" w:color="auto"/>
          </w:divBdr>
        </w:div>
        <w:div w:id="688146271">
          <w:marLeft w:val="0"/>
          <w:marRight w:val="0"/>
          <w:marTop w:val="0"/>
          <w:marBottom w:val="0"/>
          <w:divBdr>
            <w:top w:val="none" w:sz="0" w:space="0" w:color="auto"/>
            <w:left w:val="none" w:sz="0" w:space="0" w:color="auto"/>
            <w:bottom w:val="none" w:sz="0" w:space="0" w:color="auto"/>
            <w:right w:val="none" w:sz="0" w:space="0" w:color="auto"/>
          </w:divBdr>
        </w:div>
      </w:divsChild>
    </w:div>
    <w:div w:id="533806244">
      <w:bodyDiv w:val="1"/>
      <w:marLeft w:val="0"/>
      <w:marRight w:val="0"/>
      <w:marTop w:val="0"/>
      <w:marBottom w:val="0"/>
      <w:divBdr>
        <w:top w:val="none" w:sz="0" w:space="0" w:color="auto"/>
        <w:left w:val="none" w:sz="0" w:space="0" w:color="auto"/>
        <w:bottom w:val="none" w:sz="0" w:space="0" w:color="auto"/>
        <w:right w:val="none" w:sz="0" w:space="0" w:color="auto"/>
      </w:divBdr>
      <w:divsChild>
        <w:div w:id="192966605">
          <w:marLeft w:val="0"/>
          <w:marRight w:val="0"/>
          <w:marTop w:val="0"/>
          <w:marBottom w:val="0"/>
          <w:divBdr>
            <w:top w:val="none" w:sz="0" w:space="0" w:color="auto"/>
            <w:left w:val="none" w:sz="0" w:space="0" w:color="auto"/>
            <w:bottom w:val="none" w:sz="0" w:space="0" w:color="auto"/>
            <w:right w:val="none" w:sz="0" w:space="0" w:color="auto"/>
          </w:divBdr>
        </w:div>
        <w:div w:id="862788925">
          <w:marLeft w:val="0"/>
          <w:marRight w:val="0"/>
          <w:marTop w:val="0"/>
          <w:marBottom w:val="0"/>
          <w:divBdr>
            <w:top w:val="none" w:sz="0" w:space="0" w:color="auto"/>
            <w:left w:val="none" w:sz="0" w:space="0" w:color="auto"/>
            <w:bottom w:val="none" w:sz="0" w:space="0" w:color="auto"/>
            <w:right w:val="none" w:sz="0" w:space="0" w:color="auto"/>
          </w:divBdr>
        </w:div>
        <w:div w:id="1287665881">
          <w:marLeft w:val="0"/>
          <w:marRight w:val="0"/>
          <w:marTop w:val="0"/>
          <w:marBottom w:val="0"/>
          <w:divBdr>
            <w:top w:val="none" w:sz="0" w:space="0" w:color="auto"/>
            <w:left w:val="none" w:sz="0" w:space="0" w:color="auto"/>
            <w:bottom w:val="none" w:sz="0" w:space="0" w:color="auto"/>
            <w:right w:val="none" w:sz="0" w:space="0" w:color="auto"/>
          </w:divBdr>
        </w:div>
        <w:div w:id="9987978">
          <w:marLeft w:val="0"/>
          <w:marRight w:val="0"/>
          <w:marTop w:val="0"/>
          <w:marBottom w:val="0"/>
          <w:divBdr>
            <w:top w:val="none" w:sz="0" w:space="0" w:color="auto"/>
            <w:left w:val="none" w:sz="0" w:space="0" w:color="auto"/>
            <w:bottom w:val="none" w:sz="0" w:space="0" w:color="auto"/>
            <w:right w:val="none" w:sz="0" w:space="0" w:color="auto"/>
          </w:divBdr>
        </w:div>
        <w:div w:id="538014009">
          <w:marLeft w:val="0"/>
          <w:marRight w:val="0"/>
          <w:marTop w:val="0"/>
          <w:marBottom w:val="0"/>
          <w:divBdr>
            <w:top w:val="none" w:sz="0" w:space="0" w:color="auto"/>
            <w:left w:val="none" w:sz="0" w:space="0" w:color="auto"/>
            <w:bottom w:val="none" w:sz="0" w:space="0" w:color="auto"/>
            <w:right w:val="none" w:sz="0" w:space="0" w:color="auto"/>
          </w:divBdr>
        </w:div>
        <w:div w:id="873543978">
          <w:marLeft w:val="0"/>
          <w:marRight w:val="0"/>
          <w:marTop w:val="0"/>
          <w:marBottom w:val="0"/>
          <w:divBdr>
            <w:top w:val="none" w:sz="0" w:space="0" w:color="auto"/>
            <w:left w:val="none" w:sz="0" w:space="0" w:color="auto"/>
            <w:bottom w:val="none" w:sz="0" w:space="0" w:color="auto"/>
            <w:right w:val="none" w:sz="0" w:space="0" w:color="auto"/>
          </w:divBdr>
        </w:div>
      </w:divsChild>
    </w:div>
    <w:div w:id="545684625">
      <w:bodyDiv w:val="1"/>
      <w:marLeft w:val="0"/>
      <w:marRight w:val="0"/>
      <w:marTop w:val="0"/>
      <w:marBottom w:val="0"/>
      <w:divBdr>
        <w:top w:val="none" w:sz="0" w:space="0" w:color="auto"/>
        <w:left w:val="none" w:sz="0" w:space="0" w:color="auto"/>
        <w:bottom w:val="none" w:sz="0" w:space="0" w:color="auto"/>
        <w:right w:val="none" w:sz="0" w:space="0" w:color="auto"/>
      </w:divBdr>
      <w:divsChild>
        <w:div w:id="267811847">
          <w:marLeft w:val="0"/>
          <w:marRight w:val="0"/>
          <w:marTop w:val="0"/>
          <w:marBottom w:val="0"/>
          <w:divBdr>
            <w:top w:val="none" w:sz="0" w:space="0" w:color="auto"/>
            <w:left w:val="none" w:sz="0" w:space="0" w:color="auto"/>
            <w:bottom w:val="none" w:sz="0" w:space="0" w:color="auto"/>
            <w:right w:val="none" w:sz="0" w:space="0" w:color="auto"/>
          </w:divBdr>
        </w:div>
        <w:div w:id="1320815980">
          <w:marLeft w:val="0"/>
          <w:marRight w:val="0"/>
          <w:marTop w:val="0"/>
          <w:marBottom w:val="0"/>
          <w:divBdr>
            <w:top w:val="none" w:sz="0" w:space="0" w:color="auto"/>
            <w:left w:val="none" w:sz="0" w:space="0" w:color="auto"/>
            <w:bottom w:val="none" w:sz="0" w:space="0" w:color="auto"/>
            <w:right w:val="none" w:sz="0" w:space="0" w:color="auto"/>
          </w:divBdr>
        </w:div>
        <w:div w:id="537812748">
          <w:marLeft w:val="0"/>
          <w:marRight w:val="0"/>
          <w:marTop w:val="0"/>
          <w:marBottom w:val="0"/>
          <w:divBdr>
            <w:top w:val="none" w:sz="0" w:space="0" w:color="auto"/>
            <w:left w:val="none" w:sz="0" w:space="0" w:color="auto"/>
            <w:bottom w:val="none" w:sz="0" w:space="0" w:color="auto"/>
            <w:right w:val="none" w:sz="0" w:space="0" w:color="auto"/>
          </w:divBdr>
        </w:div>
        <w:div w:id="2041200518">
          <w:marLeft w:val="0"/>
          <w:marRight w:val="0"/>
          <w:marTop w:val="0"/>
          <w:marBottom w:val="0"/>
          <w:divBdr>
            <w:top w:val="none" w:sz="0" w:space="0" w:color="auto"/>
            <w:left w:val="none" w:sz="0" w:space="0" w:color="auto"/>
            <w:bottom w:val="none" w:sz="0" w:space="0" w:color="auto"/>
            <w:right w:val="none" w:sz="0" w:space="0" w:color="auto"/>
          </w:divBdr>
        </w:div>
        <w:div w:id="1334845263">
          <w:marLeft w:val="0"/>
          <w:marRight w:val="0"/>
          <w:marTop w:val="0"/>
          <w:marBottom w:val="0"/>
          <w:divBdr>
            <w:top w:val="none" w:sz="0" w:space="0" w:color="auto"/>
            <w:left w:val="none" w:sz="0" w:space="0" w:color="auto"/>
            <w:bottom w:val="none" w:sz="0" w:space="0" w:color="auto"/>
            <w:right w:val="none" w:sz="0" w:space="0" w:color="auto"/>
          </w:divBdr>
        </w:div>
      </w:divsChild>
    </w:div>
    <w:div w:id="565145776">
      <w:bodyDiv w:val="1"/>
      <w:marLeft w:val="0"/>
      <w:marRight w:val="0"/>
      <w:marTop w:val="0"/>
      <w:marBottom w:val="0"/>
      <w:divBdr>
        <w:top w:val="none" w:sz="0" w:space="0" w:color="auto"/>
        <w:left w:val="none" w:sz="0" w:space="0" w:color="auto"/>
        <w:bottom w:val="none" w:sz="0" w:space="0" w:color="auto"/>
        <w:right w:val="none" w:sz="0" w:space="0" w:color="auto"/>
      </w:divBdr>
      <w:divsChild>
        <w:div w:id="41638389">
          <w:marLeft w:val="0"/>
          <w:marRight w:val="0"/>
          <w:marTop w:val="0"/>
          <w:marBottom w:val="0"/>
          <w:divBdr>
            <w:top w:val="none" w:sz="0" w:space="0" w:color="auto"/>
            <w:left w:val="none" w:sz="0" w:space="0" w:color="auto"/>
            <w:bottom w:val="none" w:sz="0" w:space="0" w:color="auto"/>
            <w:right w:val="none" w:sz="0" w:space="0" w:color="auto"/>
          </w:divBdr>
        </w:div>
        <w:div w:id="1101560234">
          <w:marLeft w:val="0"/>
          <w:marRight w:val="0"/>
          <w:marTop w:val="0"/>
          <w:marBottom w:val="0"/>
          <w:divBdr>
            <w:top w:val="none" w:sz="0" w:space="0" w:color="auto"/>
            <w:left w:val="none" w:sz="0" w:space="0" w:color="auto"/>
            <w:bottom w:val="none" w:sz="0" w:space="0" w:color="auto"/>
            <w:right w:val="none" w:sz="0" w:space="0" w:color="auto"/>
          </w:divBdr>
        </w:div>
        <w:div w:id="812479167">
          <w:marLeft w:val="0"/>
          <w:marRight w:val="0"/>
          <w:marTop w:val="0"/>
          <w:marBottom w:val="0"/>
          <w:divBdr>
            <w:top w:val="none" w:sz="0" w:space="0" w:color="auto"/>
            <w:left w:val="none" w:sz="0" w:space="0" w:color="auto"/>
            <w:bottom w:val="none" w:sz="0" w:space="0" w:color="auto"/>
            <w:right w:val="none" w:sz="0" w:space="0" w:color="auto"/>
          </w:divBdr>
        </w:div>
        <w:div w:id="341442763">
          <w:marLeft w:val="0"/>
          <w:marRight w:val="0"/>
          <w:marTop w:val="0"/>
          <w:marBottom w:val="0"/>
          <w:divBdr>
            <w:top w:val="none" w:sz="0" w:space="0" w:color="auto"/>
            <w:left w:val="none" w:sz="0" w:space="0" w:color="auto"/>
            <w:bottom w:val="none" w:sz="0" w:space="0" w:color="auto"/>
            <w:right w:val="none" w:sz="0" w:space="0" w:color="auto"/>
          </w:divBdr>
        </w:div>
        <w:div w:id="782925493">
          <w:marLeft w:val="0"/>
          <w:marRight w:val="0"/>
          <w:marTop w:val="0"/>
          <w:marBottom w:val="0"/>
          <w:divBdr>
            <w:top w:val="none" w:sz="0" w:space="0" w:color="auto"/>
            <w:left w:val="none" w:sz="0" w:space="0" w:color="auto"/>
            <w:bottom w:val="none" w:sz="0" w:space="0" w:color="auto"/>
            <w:right w:val="none" w:sz="0" w:space="0" w:color="auto"/>
          </w:divBdr>
        </w:div>
      </w:divsChild>
    </w:div>
    <w:div w:id="619840462">
      <w:bodyDiv w:val="1"/>
      <w:marLeft w:val="0"/>
      <w:marRight w:val="0"/>
      <w:marTop w:val="0"/>
      <w:marBottom w:val="0"/>
      <w:divBdr>
        <w:top w:val="none" w:sz="0" w:space="0" w:color="auto"/>
        <w:left w:val="none" w:sz="0" w:space="0" w:color="auto"/>
        <w:bottom w:val="none" w:sz="0" w:space="0" w:color="auto"/>
        <w:right w:val="none" w:sz="0" w:space="0" w:color="auto"/>
      </w:divBdr>
      <w:divsChild>
        <w:div w:id="1580169684">
          <w:marLeft w:val="0"/>
          <w:marRight w:val="0"/>
          <w:marTop w:val="0"/>
          <w:marBottom w:val="0"/>
          <w:divBdr>
            <w:top w:val="none" w:sz="0" w:space="0" w:color="auto"/>
            <w:left w:val="none" w:sz="0" w:space="0" w:color="auto"/>
            <w:bottom w:val="none" w:sz="0" w:space="0" w:color="auto"/>
            <w:right w:val="none" w:sz="0" w:space="0" w:color="auto"/>
          </w:divBdr>
        </w:div>
        <w:div w:id="1431469198">
          <w:marLeft w:val="0"/>
          <w:marRight w:val="0"/>
          <w:marTop w:val="0"/>
          <w:marBottom w:val="0"/>
          <w:divBdr>
            <w:top w:val="none" w:sz="0" w:space="0" w:color="auto"/>
            <w:left w:val="none" w:sz="0" w:space="0" w:color="auto"/>
            <w:bottom w:val="none" w:sz="0" w:space="0" w:color="auto"/>
            <w:right w:val="none" w:sz="0" w:space="0" w:color="auto"/>
          </w:divBdr>
        </w:div>
        <w:div w:id="554463029">
          <w:marLeft w:val="0"/>
          <w:marRight w:val="0"/>
          <w:marTop w:val="0"/>
          <w:marBottom w:val="0"/>
          <w:divBdr>
            <w:top w:val="none" w:sz="0" w:space="0" w:color="auto"/>
            <w:left w:val="none" w:sz="0" w:space="0" w:color="auto"/>
            <w:bottom w:val="none" w:sz="0" w:space="0" w:color="auto"/>
            <w:right w:val="none" w:sz="0" w:space="0" w:color="auto"/>
          </w:divBdr>
        </w:div>
        <w:div w:id="1729841645">
          <w:marLeft w:val="0"/>
          <w:marRight w:val="0"/>
          <w:marTop w:val="0"/>
          <w:marBottom w:val="0"/>
          <w:divBdr>
            <w:top w:val="none" w:sz="0" w:space="0" w:color="auto"/>
            <w:left w:val="none" w:sz="0" w:space="0" w:color="auto"/>
            <w:bottom w:val="none" w:sz="0" w:space="0" w:color="auto"/>
            <w:right w:val="none" w:sz="0" w:space="0" w:color="auto"/>
          </w:divBdr>
        </w:div>
        <w:div w:id="2009484027">
          <w:marLeft w:val="0"/>
          <w:marRight w:val="0"/>
          <w:marTop w:val="0"/>
          <w:marBottom w:val="0"/>
          <w:divBdr>
            <w:top w:val="none" w:sz="0" w:space="0" w:color="auto"/>
            <w:left w:val="none" w:sz="0" w:space="0" w:color="auto"/>
            <w:bottom w:val="none" w:sz="0" w:space="0" w:color="auto"/>
            <w:right w:val="none" w:sz="0" w:space="0" w:color="auto"/>
          </w:divBdr>
        </w:div>
        <w:div w:id="727462036">
          <w:marLeft w:val="0"/>
          <w:marRight w:val="0"/>
          <w:marTop w:val="0"/>
          <w:marBottom w:val="0"/>
          <w:divBdr>
            <w:top w:val="none" w:sz="0" w:space="0" w:color="auto"/>
            <w:left w:val="none" w:sz="0" w:space="0" w:color="auto"/>
            <w:bottom w:val="none" w:sz="0" w:space="0" w:color="auto"/>
            <w:right w:val="none" w:sz="0" w:space="0" w:color="auto"/>
          </w:divBdr>
        </w:div>
      </w:divsChild>
    </w:div>
    <w:div w:id="624393090">
      <w:bodyDiv w:val="1"/>
      <w:marLeft w:val="0"/>
      <w:marRight w:val="0"/>
      <w:marTop w:val="0"/>
      <w:marBottom w:val="0"/>
      <w:divBdr>
        <w:top w:val="none" w:sz="0" w:space="0" w:color="auto"/>
        <w:left w:val="none" w:sz="0" w:space="0" w:color="auto"/>
        <w:bottom w:val="none" w:sz="0" w:space="0" w:color="auto"/>
        <w:right w:val="none" w:sz="0" w:space="0" w:color="auto"/>
      </w:divBdr>
      <w:divsChild>
        <w:div w:id="65415928">
          <w:marLeft w:val="0"/>
          <w:marRight w:val="0"/>
          <w:marTop w:val="0"/>
          <w:marBottom w:val="0"/>
          <w:divBdr>
            <w:top w:val="none" w:sz="0" w:space="0" w:color="auto"/>
            <w:left w:val="none" w:sz="0" w:space="0" w:color="auto"/>
            <w:bottom w:val="none" w:sz="0" w:space="0" w:color="auto"/>
            <w:right w:val="none" w:sz="0" w:space="0" w:color="auto"/>
          </w:divBdr>
        </w:div>
        <w:div w:id="1590305672">
          <w:marLeft w:val="0"/>
          <w:marRight w:val="0"/>
          <w:marTop w:val="0"/>
          <w:marBottom w:val="0"/>
          <w:divBdr>
            <w:top w:val="none" w:sz="0" w:space="0" w:color="auto"/>
            <w:left w:val="none" w:sz="0" w:space="0" w:color="auto"/>
            <w:bottom w:val="none" w:sz="0" w:space="0" w:color="auto"/>
            <w:right w:val="none" w:sz="0" w:space="0" w:color="auto"/>
          </w:divBdr>
        </w:div>
        <w:div w:id="4333895">
          <w:marLeft w:val="0"/>
          <w:marRight w:val="0"/>
          <w:marTop w:val="0"/>
          <w:marBottom w:val="0"/>
          <w:divBdr>
            <w:top w:val="none" w:sz="0" w:space="0" w:color="auto"/>
            <w:left w:val="none" w:sz="0" w:space="0" w:color="auto"/>
            <w:bottom w:val="none" w:sz="0" w:space="0" w:color="auto"/>
            <w:right w:val="none" w:sz="0" w:space="0" w:color="auto"/>
          </w:divBdr>
        </w:div>
        <w:div w:id="27341772">
          <w:marLeft w:val="0"/>
          <w:marRight w:val="0"/>
          <w:marTop w:val="0"/>
          <w:marBottom w:val="0"/>
          <w:divBdr>
            <w:top w:val="none" w:sz="0" w:space="0" w:color="auto"/>
            <w:left w:val="none" w:sz="0" w:space="0" w:color="auto"/>
            <w:bottom w:val="none" w:sz="0" w:space="0" w:color="auto"/>
            <w:right w:val="none" w:sz="0" w:space="0" w:color="auto"/>
          </w:divBdr>
        </w:div>
      </w:divsChild>
    </w:div>
    <w:div w:id="670763476">
      <w:bodyDiv w:val="1"/>
      <w:marLeft w:val="0"/>
      <w:marRight w:val="0"/>
      <w:marTop w:val="0"/>
      <w:marBottom w:val="0"/>
      <w:divBdr>
        <w:top w:val="none" w:sz="0" w:space="0" w:color="auto"/>
        <w:left w:val="none" w:sz="0" w:space="0" w:color="auto"/>
        <w:bottom w:val="none" w:sz="0" w:space="0" w:color="auto"/>
        <w:right w:val="none" w:sz="0" w:space="0" w:color="auto"/>
      </w:divBdr>
      <w:divsChild>
        <w:div w:id="1866555155">
          <w:marLeft w:val="0"/>
          <w:marRight w:val="0"/>
          <w:marTop w:val="0"/>
          <w:marBottom w:val="0"/>
          <w:divBdr>
            <w:top w:val="none" w:sz="0" w:space="0" w:color="auto"/>
            <w:left w:val="none" w:sz="0" w:space="0" w:color="auto"/>
            <w:bottom w:val="none" w:sz="0" w:space="0" w:color="auto"/>
            <w:right w:val="none" w:sz="0" w:space="0" w:color="auto"/>
          </w:divBdr>
        </w:div>
        <w:div w:id="1722824867">
          <w:marLeft w:val="0"/>
          <w:marRight w:val="0"/>
          <w:marTop w:val="0"/>
          <w:marBottom w:val="0"/>
          <w:divBdr>
            <w:top w:val="none" w:sz="0" w:space="0" w:color="auto"/>
            <w:left w:val="none" w:sz="0" w:space="0" w:color="auto"/>
            <w:bottom w:val="none" w:sz="0" w:space="0" w:color="auto"/>
            <w:right w:val="none" w:sz="0" w:space="0" w:color="auto"/>
          </w:divBdr>
        </w:div>
        <w:div w:id="1898201379">
          <w:marLeft w:val="0"/>
          <w:marRight w:val="0"/>
          <w:marTop w:val="0"/>
          <w:marBottom w:val="0"/>
          <w:divBdr>
            <w:top w:val="none" w:sz="0" w:space="0" w:color="auto"/>
            <w:left w:val="none" w:sz="0" w:space="0" w:color="auto"/>
            <w:bottom w:val="none" w:sz="0" w:space="0" w:color="auto"/>
            <w:right w:val="none" w:sz="0" w:space="0" w:color="auto"/>
          </w:divBdr>
        </w:div>
        <w:div w:id="399209762">
          <w:marLeft w:val="0"/>
          <w:marRight w:val="0"/>
          <w:marTop w:val="0"/>
          <w:marBottom w:val="0"/>
          <w:divBdr>
            <w:top w:val="none" w:sz="0" w:space="0" w:color="auto"/>
            <w:left w:val="none" w:sz="0" w:space="0" w:color="auto"/>
            <w:bottom w:val="none" w:sz="0" w:space="0" w:color="auto"/>
            <w:right w:val="none" w:sz="0" w:space="0" w:color="auto"/>
          </w:divBdr>
        </w:div>
        <w:div w:id="777800370">
          <w:marLeft w:val="0"/>
          <w:marRight w:val="0"/>
          <w:marTop w:val="0"/>
          <w:marBottom w:val="0"/>
          <w:divBdr>
            <w:top w:val="none" w:sz="0" w:space="0" w:color="auto"/>
            <w:left w:val="none" w:sz="0" w:space="0" w:color="auto"/>
            <w:bottom w:val="none" w:sz="0" w:space="0" w:color="auto"/>
            <w:right w:val="none" w:sz="0" w:space="0" w:color="auto"/>
          </w:divBdr>
        </w:div>
        <w:div w:id="2064210778">
          <w:marLeft w:val="0"/>
          <w:marRight w:val="0"/>
          <w:marTop w:val="0"/>
          <w:marBottom w:val="0"/>
          <w:divBdr>
            <w:top w:val="none" w:sz="0" w:space="0" w:color="auto"/>
            <w:left w:val="none" w:sz="0" w:space="0" w:color="auto"/>
            <w:bottom w:val="none" w:sz="0" w:space="0" w:color="auto"/>
            <w:right w:val="none" w:sz="0" w:space="0" w:color="auto"/>
          </w:divBdr>
        </w:div>
      </w:divsChild>
    </w:div>
    <w:div w:id="735591539">
      <w:bodyDiv w:val="1"/>
      <w:marLeft w:val="0"/>
      <w:marRight w:val="0"/>
      <w:marTop w:val="0"/>
      <w:marBottom w:val="0"/>
      <w:divBdr>
        <w:top w:val="none" w:sz="0" w:space="0" w:color="auto"/>
        <w:left w:val="none" w:sz="0" w:space="0" w:color="auto"/>
        <w:bottom w:val="none" w:sz="0" w:space="0" w:color="auto"/>
        <w:right w:val="none" w:sz="0" w:space="0" w:color="auto"/>
      </w:divBdr>
      <w:divsChild>
        <w:div w:id="490171271">
          <w:marLeft w:val="0"/>
          <w:marRight w:val="0"/>
          <w:marTop w:val="0"/>
          <w:marBottom w:val="0"/>
          <w:divBdr>
            <w:top w:val="none" w:sz="0" w:space="0" w:color="auto"/>
            <w:left w:val="none" w:sz="0" w:space="0" w:color="auto"/>
            <w:bottom w:val="none" w:sz="0" w:space="0" w:color="auto"/>
            <w:right w:val="none" w:sz="0" w:space="0" w:color="auto"/>
          </w:divBdr>
        </w:div>
        <w:div w:id="1319647951">
          <w:marLeft w:val="0"/>
          <w:marRight w:val="0"/>
          <w:marTop w:val="0"/>
          <w:marBottom w:val="0"/>
          <w:divBdr>
            <w:top w:val="none" w:sz="0" w:space="0" w:color="auto"/>
            <w:left w:val="none" w:sz="0" w:space="0" w:color="auto"/>
            <w:bottom w:val="none" w:sz="0" w:space="0" w:color="auto"/>
            <w:right w:val="none" w:sz="0" w:space="0" w:color="auto"/>
          </w:divBdr>
        </w:div>
        <w:div w:id="1927837698">
          <w:marLeft w:val="0"/>
          <w:marRight w:val="0"/>
          <w:marTop w:val="0"/>
          <w:marBottom w:val="0"/>
          <w:divBdr>
            <w:top w:val="none" w:sz="0" w:space="0" w:color="auto"/>
            <w:left w:val="none" w:sz="0" w:space="0" w:color="auto"/>
            <w:bottom w:val="none" w:sz="0" w:space="0" w:color="auto"/>
            <w:right w:val="none" w:sz="0" w:space="0" w:color="auto"/>
          </w:divBdr>
        </w:div>
        <w:div w:id="1239747013">
          <w:marLeft w:val="0"/>
          <w:marRight w:val="0"/>
          <w:marTop w:val="0"/>
          <w:marBottom w:val="0"/>
          <w:divBdr>
            <w:top w:val="none" w:sz="0" w:space="0" w:color="auto"/>
            <w:left w:val="none" w:sz="0" w:space="0" w:color="auto"/>
            <w:bottom w:val="none" w:sz="0" w:space="0" w:color="auto"/>
            <w:right w:val="none" w:sz="0" w:space="0" w:color="auto"/>
          </w:divBdr>
        </w:div>
        <w:div w:id="1384404356">
          <w:marLeft w:val="0"/>
          <w:marRight w:val="0"/>
          <w:marTop w:val="0"/>
          <w:marBottom w:val="0"/>
          <w:divBdr>
            <w:top w:val="none" w:sz="0" w:space="0" w:color="auto"/>
            <w:left w:val="none" w:sz="0" w:space="0" w:color="auto"/>
            <w:bottom w:val="none" w:sz="0" w:space="0" w:color="auto"/>
            <w:right w:val="none" w:sz="0" w:space="0" w:color="auto"/>
          </w:divBdr>
        </w:div>
        <w:div w:id="1078672900">
          <w:marLeft w:val="0"/>
          <w:marRight w:val="0"/>
          <w:marTop w:val="0"/>
          <w:marBottom w:val="0"/>
          <w:divBdr>
            <w:top w:val="none" w:sz="0" w:space="0" w:color="auto"/>
            <w:left w:val="none" w:sz="0" w:space="0" w:color="auto"/>
            <w:bottom w:val="none" w:sz="0" w:space="0" w:color="auto"/>
            <w:right w:val="none" w:sz="0" w:space="0" w:color="auto"/>
          </w:divBdr>
        </w:div>
      </w:divsChild>
    </w:div>
    <w:div w:id="739331168">
      <w:bodyDiv w:val="1"/>
      <w:marLeft w:val="0"/>
      <w:marRight w:val="0"/>
      <w:marTop w:val="0"/>
      <w:marBottom w:val="0"/>
      <w:divBdr>
        <w:top w:val="none" w:sz="0" w:space="0" w:color="auto"/>
        <w:left w:val="none" w:sz="0" w:space="0" w:color="auto"/>
        <w:bottom w:val="none" w:sz="0" w:space="0" w:color="auto"/>
        <w:right w:val="none" w:sz="0" w:space="0" w:color="auto"/>
      </w:divBdr>
      <w:divsChild>
        <w:div w:id="1178807301">
          <w:marLeft w:val="0"/>
          <w:marRight w:val="0"/>
          <w:marTop w:val="0"/>
          <w:marBottom w:val="0"/>
          <w:divBdr>
            <w:top w:val="none" w:sz="0" w:space="0" w:color="auto"/>
            <w:left w:val="none" w:sz="0" w:space="0" w:color="auto"/>
            <w:bottom w:val="none" w:sz="0" w:space="0" w:color="auto"/>
            <w:right w:val="none" w:sz="0" w:space="0" w:color="auto"/>
          </w:divBdr>
        </w:div>
        <w:div w:id="1369065983">
          <w:marLeft w:val="0"/>
          <w:marRight w:val="0"/>
          <w:marTop w:val="0"/>
          <w:marBottom w:val="0"/>
          <w:divBdr>
            <w:top w:val="none" w:sz="0" w:space="0" w:color="auto"/>
            <w:left w:val="none" w:sz="0" w:space="0" w:color="auto"/>
            <w:bottom w:val="none" w:sz="0" w:space="0" w:color="auto"/>
            <w:right w:val="none" w:sz="0" w:space="0" w:color="auto"/>
          </w:divBdr>
        </w:div>
        <w:div w:id="1279532236">
          <w:marLeft w:val="0"/>
          <w:marRight w:val="0"/>
          <w:marTop w:val="0"/>
          <w:marBottom w:val="0"/>
          <w:divBdr>
            <w:top w:val="none" w:sz="0" w:space="0" w:color="auto"/>
            <w:left w:val="none" w:sz="0" w:space="0" w:color="auto"/>
            <w:bottom w:val="none" w:sz="0" w:space="0" w:color="auto"/>
            <w:right w:val="none" w:sz="0" w:space="0" w:color="auto"/>
          </w:divBdr>
        </w:div>
        <w:div w:id="1215694832">
          <w:marLeft w:val="0"/>
          <w:marRight w:val="0"/>
          <w:marTop w:val="0"/>
          <w:marBottom w:val="0"/>
          <w:divBdr>
            <w:top w:val="none" w:sz="0" w:space="0" w:color="auto"/>
            <w:left w:val="none" w:sz="0" w:space="0" w:color="auto"/>
            <w:bottom w:val="none" w:sz="0" w:space="0" w:color="auto"/>
            <w:right w:val="none" w:sz="0" w:space="0" w:color="auto"/>
          </w:divBdr>
        </w:div>
        <w:div w:id="1306354471">
          <w:marLeft w:val="0"/>
          <w:marRight w:val="0"/>
          <w:marTop w:val="0"/>
          <w:marBottom w:val="0"/>
          <w:divBdr>
            <w:top w:val="none" w:sz="0" w:space="0" w:color="auto"/>
            <w:left w:val="none" w:sz="0" w:space="0" w:color="auto"/>
            <w:bottom w:val="none" w:sz="0" w:space="0" w:color="auto"/>
            <w:right w:val="none" w:sz="0" w:space="0" w:color="auto"/>
          </w:divBdr>
        </w:div>
        <w:div w:id="1091389164">
          <w:marLeft w:val="0"/>
          <w:marRight w:val="0"/>
          <w:marTop w:val="0"/>
          <w:marBottom w:val="0"/>
          <w:divBdr>
            <w:top w:val="none" w:sz="0" w:space="0" w:color="auto"/>
            <w:left w:val="none" w:sz="0" w:space="0" w:color="auto"/>
            <w:bottom w:val="none" w:sz="0" w:space="0" w:color="auto"/>
            <w:right w:val="none" w:sz="0" w:space="0" w:color="auto"/>
          </w:divBdr>
        </w:div>
        <w:div w:id="1745646031">
          <w:marLeft w:val="0"/>
          <w:marRight w:val="0"/>
          <w:marTop w:val="0"/>
          <w:marBottom w:val="0"/>
          <w:divBdr>
            <w:top w:val="none" w:sz="0" w:space="0" w:color="auto"/>
            <w:left w:val="none" w:sz="0" w:space="0" w:color="auto"/>
            <w:bottom w:val="none" w:sz="0" w:space="0" w:color="auto"/>
            <w:right w:val="none" w:sz="0" w:space="0" w:color="auto"/>
          </w:divBdr>
        </w:div>
      </w:divsChild>
    </w:div>
    <w:div w:id="754203386">
      <w:bodyDiv w:val="1"/>
      <w:marLeft w:val="0"/>
      <w:marRight w:val="0"/>
      <w:marTop w:val="0"/>
      <w:marBottom w:val="0"/>
      <w:divBdr>
        <w:top w:val="none" w:sz="0" w:space="0" w:color="auto"/>
        <w:left w:val="none" w:sz="0" w:space="0" w:color="auto"/>
        <w:bottom w:val="none" w:sz="0" w:space="0" w:color="auto"/>
        <w:right w:val="none" w:sz="0" w:space="0" w:color="auto"/>
      </w:divBdr>
      <w:divsChild>
        <w:div w:id="747582155">
          <w:marLeft w:val="0"/>
          <w:marRight w:val="0"/>
          <w:marTop w:val="0"/>
          <w:marBottom w:val="0"/>
          <w:divBdr>
            <w:top w:val="none" w:sz="0" w:space="0" w:color="auto"/>
            <w:left w:val="none" w:sz="0" w:space="0" w:color="auto"/>
            <w:bottom w:val="none" w:sz="0" w:space="0" w:color="auto"/>
            <w:right w:val="none" w:sz="0" w:space="0" w:color="auto"/>
          </w:divBdr>
        </w:div>
        <w:div w:id="8065482">
          <w:marLeft w:val="0"/>
          <w:marRight w:val="0"/>
          <w:marTop w:val="0"/>
          <w:marBottom w:val="0"/>
          <w:divBdr>
            <w:top w:val="none" w:sz="0" w:space="0" w:color="auto"/>
            <w:left w:val="none" w:sz="0" w:space="0" w:color="auto"/>
            <w:bottom w:val="none" w:sz="0" w:space="0" w:color="auto"/>
            <w:right w:val="none" w:sz="0" w:space="0" w:color="auto"/>
          </w:divBdr>
        </w:div>
        <w:div w:id="2035107023">
          <w:marLeft w:val="0"/>
          <w:marRight w:val="0"/>
          <w:marTop w:val="0"/>
          <w:marBottom w:val="0"/>
          <w:divBdr>
            <w:top w:val="none" w:sz="0" w:space="0" w:color="auto"/>
            <w:left w:val="none" w:sz="0" w:space="0" w:color="auto"/>
            <w:bottom w:val="none" w:sz="0" w:space="0" w:color="auto"/>
            <w:right w:val="none" w:sz="0" w:space="0" w:color="auto"/>
          </w:divBdr>
        </w:div>
        <w:div w:id="930695622">
          <w:marLeft w:val="0"/>
          <w:marRight w:val="0"/>
          <w:marTop w:val="0"/>
          <w:marBottom w:val="0"/>
          <w:divBdr>
            <w:top w:val="none" w:sz="0" w:space="0" w:color="auto"/>
            <w:left w:val="none" w:sz="0" w:space="0" w:color="auto"/>
            <w:bottom w:val="none" w:sz="0" w:space="0" w:color="auto"/>
            <w:right w:val="none" w:sz="0" w:space="0" w:color="auto"/>
          </w:divBdr>
        </w:div>
        <w:div w:id="1168715518">
          <w:marLeft w:val="0"/>
          <w:marRight w:val="0"/>
          <w:marTop w:val="0"/>
          <w:marBottom w:val="0"/>
          <w:divBdr>
            <w:top w:val="none" w:sz="0" w:space="0" w:color="auto"/>
            <w:left w:val="none" w:sz="0" w:space="0" w:color="auto"/>
            <w:bottom w:val="none" w:sz="0" w:space="0" w:color="auto"/>
            <w:right w:val="none" w:sz="0" w:space="0" w:color="auto"/>
          </w:divBdr>
        </w:div>
        <w:div w:id="912741893">
          <w:marLeft w:val="0"/>
          <w:marRight w:val="0"/>
          <w:marTop w:val="0"/>
          <w:marBottom w:val="0"/>
          <w:divBdr>
            <w:top w:val="none" w:sz="0" w:space="0" w:color="auto"/>
            <w:left w:val="none" w:sz="0" w:space="0" w:color="auto"/>
            <w:bottom w:val="none" w:sz="0" w:space="0" w:color="auto"/>
            <w:right w:val="none" w:sz="0" w:space="0" w:color="auto"/>
          </w:divBdr>
        </w:div>
      </w:divsChild>
    </w:div>
    <w:div w:id="761605396">
      <w:bodyDiv w:val="1"/>
      <w:marLeft w:val="0"/>
      <w:marRight w:val="0"/>
      <w:marTop w:val="0"/>
      <w:marBottom w:val="0"/>
      <w:divBdr>
        <w:top w:val="none" w:sz="0" w:space="0" w:color="auto"/>
        <w:left w:val="none" w:sz="0" w:space="0" w:color="auto"/>
        <w:bottom w:val="none" w:sz="0" w:space="0" w:color="auto"/>
        <w:right w:val="none" w:sz="0" w:space="0" w:color="auto"/>
      </w:divBdr>
      <w:divsChild>
        <w:div w:id="1742022792">
          <w:marLeft w:val="0"/>
          <w:marRight w:val="0"/>
          <w:marTop w:val="0"/>
          <w:marBottom w:val="0"/>
          <w:divBdr>
            <w:top w:val="none" w:sz="0" w:space="0" w:color="auto"/>
            <w:left w:val="none" w:sz="0" w:space="0" w:color="auto"/>
            <w:bottom w:val="none" w:sz="0" w:space="0" w:color="auto"/>
            <w:right w:val="none" w:sz="0" w:space="0" w:color="auto"/>
          </w:divBdr>
        </w:div>
        <w:div w:id="10185050">
          <w:marLeft w:val="0"/>
          <w:marRight w:val="0"/>
          <w:marTop w:val="0"/>
          <w:marBottom w:val="0"/>
          <w:divBdr>
            <w:top w:val="none" w:sz="0" w:space="0" w:color="auto"/>
            <w:left w:val="none" w:sz="0" w:space="0" w:color="auto"/>
            <w:bottom w:val="none" w:sz="0" w:space="0" w:color="auto"/>
            <w:right w:val="none" w:sz="0" w:space="0" w:color="auto"/>
          </w:divBdr>
        </w:div>
        <w:div w:id="1208833488">
          <w:marLeft w:val="0"/>
          <w:marRight w:val="0"/>
          <w:marTop w:val="0"/>
          <w:marBottom w:val="0"/>
          <w:divBdr>
            <w:top w:val="none" w:sz="0" w:space="0" w:color="auto"/>
            <w:left w:val="none" w:sz="0" w:space="0" w:color="auto"/>
            <w:bottom w:val="none" w:sz="0" w:space="0" w:color="auto"/>
            <w:right w:val="none" w:sz="0" w:space="0" w:color="auto"/>
          </w:divBdr>
        </w:div>
        <w:div w:id="2025396707">
          <w:marLeft w:val="0"/>
          <w:marRight w:val="0"/>
          <w:marTop w:val="0"/>
          <w:marBottom w:val="0"/>
          <w:divBdr>
            <w:top w:val="none" w:sz="0" w:space="0" w:color="auto"/>
            <w:left w:val="none" w:sz="0" w:space="0" w:color="auto"/>
            <w:bottom w:val="none" w:sz="0" w:space="0" w:color="auto"/>
            <w:right w:val="none" w:sz="0" w:space="0" w:color="auto"/>
          </w:divBdr>
        </w:div>
      </w:divsChild>
    </w:div>
    <w:div w:id="781530094">
      <w:bodyDiv w:val="1"/>
      <w:marLeft w:val="0"/>
      <w:marRight w:val="0"/>
      <w:marTop w:val="0"/>
      <w:marBottom w:val="0"/>
      <w:divBdr>
        <w:top w:val="none" w:sz="0" w:space="0" w:color="auto"/>
        <w:left w:val="none" w:sz="0" w:space="0" w:color="auto"/>
        <w:bottom w:val="none" w:sz="0" w:space="0" w:color="auto"/>
        <w:right w:val="none" w:sz="0" w:space="0" w:color="auto"/>
      </w:divBdr>
      <w:divsChild>
        <w:div w:id="680819743">
          <w:marLeft w:val="0"/>
          <w:marRight w:val="0"/>
          <w:marTop w:val="0"/>
          <w:marBottom w:val="0"/>
          <w:divBdr>
            <w:top w:val="none" w:sz="0" w:space="0" w:color="auto"/>
            <w:left w:val="none" w:sz="0" w:space="0" w:color="auto"/>
            <w:bottom w:val="none" w:sz="0" w:space="0" w:color="auto"/>
            <w:right w:val="none" w:sz="0" w:space="0" w:color="auto"/>
          </w:divBdr>
        </w:div>
        <w:div w:id="253440488">
          <w:marLeft w:val="0"/>
          <w:marRight w:val="0"/>
          <w:marTop w:val="0"/>
          <w:marBottom w:val="0"/>
          <w:divBdr>
            <w:top w:val="none" w:sz="0" w:space="0" w:color="auto"/>
            <w:left w:val="none" w:sz="0" w:space="0" w:color="auto"/>
            <w:bottom w:val="none" w:sz="0" w:space="0" w:color="auto"/>
            <w:right w:val="none" w:sz="0" w:space="0" w:color="auto"/>
          </w:divBdr>
        </w:div>
        <w:div w:id="724377616">
          <w:marLeft w:val="0"/>
          <w:marRight w:val="0"/>
          <w:marTop w:val="0"/>
          <w:marBottom w:val="0"/>
          <w:divBdr>
            <w:top w:val="none" w:sz="0" w:space="0" w:color="auto"/>
            <w:left w:val="none" w:sz="0" w:space="0" w:color="auto"/>
            <w:bottom w:val="none" w:sz="0" w:space="0" w:color="auto"/>
            <w:right w:val="none" w:sz="0" w:space="0" w:color="auto"/>
          </w:divBdr>
        </w:div>
        <w:div w:id="1902128961">
          <w:marLeft w:val="0"/>
          <w:marRight w:val="0"/>
          <w:marTop w:val="0"/>
          <w:marBottom w:val="0"/>
          <w:divBdr>
            <w:top w:val="none" w:sz="0" w:space="0" w:color="auto"/>
            <w:left w:val="none" w:sz="0" w:space="0" w:color="auto"/>
            <w:bottom w:val="none" w:sz="0" w:space="0" w:color="auto"/>
            <w:right w:val="none" w:sz="0" w:space="0" w:color="auto"/>
          </w:divBdr>
        </w:div>
        <w:div w:id="1043022317">
          <w:marLeft w:val="0"/>
          <w:marRight w:val="0"/>
          <w:marTop w:val="0"/>
          <w:marBottom w:val="0"/>
          <w:divBdr>
            <w:top w:val="none" w:sz="0" w:space="0" w:color="auto"/>
            <w:left w:val="none" w:sz="0" w:space="0" w:color="auto"/>
            <w:bottom w:val="none" w:sz="0" w:space="0" w:color="auto"/>
            <w:right w:val="none" w:sz="0" w:space="0" w:color="auto"/>
          </w:divBdr>
        </w:div>
        <w:div w:id="1710375331">
          <w:marLeft w:val="0"/>
          <w:marRight w:val="0"/>
          <w:marTop w:val="0"/>
          <w:marBottom w:val="0"/>
          <w:divBdr>
            <w:top w:val="none" w:sz="0" w:space="0" w:color="auto"/>
            <w:left w:val="none" w:sz="0" w:space="0" w:color="auto"/>
            <w:bottom w:val="none" w:sz="0" w:space="0" w:color="auto"/>
            <w:right w:val="none" w:sz="0" w:space="0" w:color="auto"/>
          </w:divBdr>
        </w:div>
        <w:div w:id="564950299">
          <w:marLeft w:val="0"/>
          <w:marRight w:val="0"/>
          <w:marTop w:val="0"/>
          <w:marBottom w:val="0"/>
          <w:divBdr>
            <w:top w:val="none" w:sz="0" w:space="0" w:color="auto"/>
            <w:left w:val="none" w:sz="0" w:space="0" w:color="auto"/>
            <w:bottom w:val="none" w:sz="0" w:space="0" w:color="auto"/>
            <w:right w:val="none" w:sz="0" w:space="0" w:color="auto"/>
          </w:divBdr>
        </w:div>
      </w:divsChild>
    </w:div>
    <w:div w:id="794907910">
      <w:bodyDiv w:val="1"/>
      <w:marLeft w:val="0"/>
      <w:marRight w:val="0"/>
      <w:marTop w:val="0"/>
      <w:marBottom w:val="0"/>
      <w:divBdr>
        <w:top w:val="none" w:sz="0" w:space="0" w:color="auto"/>
        <w:left w:val="none" w:sz="0" w:space="0" w:color="auto"/>
        <w:bottom w:val="none" w:sz="0" w:space="0" w:color="auto"/>
        <w:right w:val="none" w:sz="0" w:space="0" w:color="auto"/>
      </w:divBdr>
      <w:divsChild>
        <w:div w:id="1159811355">
          <w:marLeft w:val="0"/>
          <w:marRight w:val="0"/>
          <w:marTop w:val="0"/>
          <w:marBottom w:val="0"/>
          <w:divBdr>
            <w:top w:val="none" w:sz="0" w:space="0" w:color="auto"/>
            <w:left w:val="none" w:sz="0" w:space="0" w:color="auto"/>
            <w:bottom w:val="none" w:sz="0" w:space="0" w:color="auto"/>
            <w:right w:val="none" w:sz="0" w:space="0" w:color="auto"/>
          </w:divBdr>
        </w:div>
        <w:div w:id="641693648">
          <w:marLeft w:val="0"/>
          <w:marRight w:val="0"/>
          <w:marTop w:val="0"/>
          <w:marBottom w:val="0"/>
          <w:divBdr>
            <w:top w:val="none" w:sz="0" w:space="0" w:color="auto"/>
            <w:left w:val="none" w:sz="0" w:space="0" w:color="auto"/>
            <w:bottom w:val="none" w:sz="0" w:space="0" w:color="auto"/>
            <w:right w:val="none" w:sz="0" w:space="0" w:color="auto"/>
          </w:divBdr>
        </w:div>
        <w:div w:id="2066952459">
          <w:marLeft w:val="0"/>
          <w:marRight w:val="0"/>
          <w:marTop w:val="0"/>
          <w:marBottom w:val="0"/>
          <w:divBdr>
            <w:top w:val="none" w:sz="0" w:space="0" w:color="auto"/>
            <w:left w:val="none" w:sz="0" w:space="0" w:color="auto"/>
            <w:bottom w:val="none" w:sz="0" w:space="0" w:color="auto"/>
            <w:right w:val="none" w:sz="0" w:space="0" w:color="auto"/>
          </w:divBdr>
        </w:div>
        <w:div w:id="1991445415">
          <w:marLeft w:val="0"/>
          <w:marRight w:val="0"/>
          <w:marTop w:val="0"/>
          <w:marBottom w:val="0"/>
          <w:divBdr>
            <w:top w:val="none" w:sz="0" w:space="0" w:color="auto"/>
            <w:left w:val="none" w:sz="0" w:space="0" w:color="auto"/>
            <w:bottom w:val="none" w:sz="0" w:space="0" w:color="auto"/>
            <w:right w:val="none" w:sz="0" w:space="0" w:color="auto"/>
          </w:divBdr>
        </w:div>
        <w:div w:id="1518543468">
          <w:marLeft w:val="0"/>
          <w:marRight w:val="0"/>
          <w:marTop w:val="0"/>
          <w:marBottom w:val="0"/>
          <w:divBdr>
            <w:top w:val="none" w:sz="0" w:space="0" w:color="auto"/>
            <w:left w:val="none" w:sz="0" w:space="0" w:color="auto"/>
            <w:bottom w:val="none" w:sz="0" w:space="0" w:color="auto"/>
            <w:right w:val="none" w:sz="0" w:space="0" w:color="auto"/>
          </w:divBdr>
        </w:div>
        <w:div w:id="288826505">
          <w:marLeft w:val="0"/>
          <w:marRight w:val="0"/>
          <w:marTop w:val="0"/>
          <w:marBottom w:val="0"/>
          <w:divBdr>
            <w:top w:val="none" w:sz="0" w:space="0" w:color="auto"/>
            <w:left w:val="none" w:sz="0" w:space="0" w:color="auto"/>
            <w:bottom w:val="none" w:sz="0" w:space="0" w:color="auto"/>
            <w:right w:val="none" w:sz="0" w:space="0" w:color="auto"/>
          </w:divBdr>
        </w:div>
      </w:divsChild>
    </w:div>
    <w:div w:id="823425073">
      <w:bodyDiv w:val="1"/>
      <w:marLeft w:val="0"/>
      <w:marRight w:val="0"/>
      <w:marTop w:val="0"/>
      <w:marBottom w:val="0"/>
      <w:divBdr>
        <w:top w:val="none" w:sz="0" w:space="0" w:color="auto"/>
        <w:left w:val="none" w:sz="0" w:space="0" w:color="auto"/>
        <w:bottom w:val="none" w:sz="0" w:space="0" w:color="auto"/>
        <w:right w:val="none" w:sz="0" w:space="0" w:color="auto"/>
      </w:divBdr>
    </w:div>
    <w:div w:id="920673791">
      <w:bodyDiv w:val="1"/>
      <w:marLeft w:val="0"/>
      <w:marRight w:val="0"/>
      <w:marTop w:val="0"/>
      <w:marBottom w:val="0"/>
      <w:divBdr>
        <w:top w:val="none" w:sz="0" w:space="0" w:color="auto"/>
        <w:left w:val="none" w:sz="0" w:space="0" w:color="auto"/>
        <w:bottom w:val="none" w:sz="0" w:space="0" w:color="auto"/>
        <w:right w:val="none" w:sz="0" w:space="0" w:color="auto"/>
      </w:divBdr>
      <w:divsChild>
        <w:div w:id="65418559">
          <w:marLeft w:val="0"/>
          <w:marRight w:val="0"/>
          <w:marTop w:val="0"/>
          <w:marBottom w:val="0"/>
          <w:divBdr>
            <w:top w:val="none" w:sz="0" w:space="0" w:color="auto"/>
            <w:left w:val="none" w:sz="0" w:space="0" w:color="auto"/>
            <w:bottom w:val="none" w:sz="0" w:space="0" w:color="auto"/>
            <w:right w:val="none" w:sz="0" w:space="0" w:color="auto"/>
          </w:divBdr>
        </w:div>
        <w:div w:id="801774153">
          <w:marLeft w:val="0"/>
          <w:marRight w:val="0"/>
          <w:marTop w:val="0"/>
          <w:marBottom w:val="0"/>
          <w:divBdr>
            <w:top w:val="none" w:sz="0" w:space="0" w:color="auto"/>
            <w:left w:val="none" w:sz="0" w:space="0" w:color="auto"/>
            <w:bottom w:val="none" w:sz="0" w:space="0" w:color="auto"/>
            <w:right w:val="none" w:sz="0" w:space="0" w:color="auto"/>
          </w:divBdr>
        </w:div>
        <w:div w:id="1837189818">
          <w:marLeft w:val="0"/>
          <w:marRight w:val="0"/>
          <w:marTop w:val="0"/>
          <w:marBottom w:val="0"/>
          <w:divBdr>
            <w:top w:val="none" w:sz="0" w:space="0" w:color="auto"/>
            <w:left w:val="none" w:sz="0" w:space="0" w:color="auto"/>
            <w:bottom w:val="none" w:sz="0" w:space="0" w:color="auto"/>
            <w:right w:val="none" w:sz="0" w:space="0" w:color="auto"/>
          </w:divBdr>
        </w:div>
        <w:div w:id="831801551">
          <w:marLeft w:val="0"/>
          <w:marRight w:val="0"/>
          <w:marTop w:val="0"/>
          <w:marBottom w:val="0"/>
          <w:divBdr>
            <w:top w:val="none" w:sz="0" w:space="0" w:color="auto"/>
            <w:left w:val="none" w:sz="0" w:space="0" w:color="auto"/>
            <w:bottom w:val="none" w:sz="0" w:space="0" w:color="auto"/>
            <w:right w:val="none" w:sz="0" w:space="0" w:color="auto"/>
          </w:divBdr>
        </w:div>
        <w:div w:id="525557488">
          <w:marLeft w:val="0"/>
          <w:marRight w:val="0"/>
          <w:marTop w:val="0"/>
          <w:marBottom w:val="0"/>
          <w:divBdr>
            <w:top w:val="none" w:sz="0" w:space="0" w:color="auto"/>
            <w:left w:val="none" w:sz="0" w:space="0" w:color="auto"/>
            <w:bottom w:val="none" w:sz="0" w:space="0" w:color="auto"/>
            <w:right w:val="none" w:sz="0" w:space="0" w:color="auto"/>
          </w:divBdr>
        </w:div>
      </w:divsChild>
    </w:div>
    <w:div w:id="925118802">
      <w:bodyDiv w:val="1"/>
      <w:marLeft w:val="0"/>
      <w:marRight w:val="0"/>
      <w:marTop w:val="0"/>
      <w:marBottom w:val="0"/>
      <w:divBdr>
        <w:top w:val="none" w:sz="0" w:space="0" w:color="auto"/>
        <w:left w:val="none" w:sz="0" w:space="0" w:color="auto"/>
        <w:bottom w:val="none" w:sz="0" w:space="0" w:color="auto"/>
        <w:right w:val="none" w:sz="0" w:space="0" w:color="auto"/>
      </w:divBdr>
      <w:divsChild>
        <w:div w:id="1677727589">
          <w:marLeft w:val="0"/>
          <w:marRight w:val="0"/>
          <w:marTop w:val="0"/>
          <w:marBottom w:val="0"/>
          <w:divBdr>
            <w:top w:val="none" w:sz="0" w:space="0" w:color="auto"/>
            <w:left w:val="none" w:sz="0" w:space="0" w:color="auto"/>
            <w:bottom w:val="none" w:sz="0" w:space="0" w:color="auto"/>
            <w:right w:val="none" w:sz="0" w:space="0" w:color="auto"/>
          </w:divBdr>
        </w:div>
        <w:div w:id="969747721">
          <w:marLeft w:val="0"/>
          <w:marRight w:val="0"/>
          <w:marTop w:val="0"/>
          <w:marBottom w:val="0"/>
          <w:divBdr>
            <w:top w:val="none" w:sz="0" w:space="0" w:color="auto"/>
            <w:left w:val="none" w:sz="0" w:space="0" w:color="auto"/>
            <w:bottom w:val="none" w:sz="0" w:space="0" w:color="auto"/>
            <w:right w:val="none" w:sz="0" w:space="0" w:color="auto"/>
          </w:divBdr>
        </w:div>
        <w:div w:id="687830560">
          <w:marLeft w:val="0"/>
          <w:marRight w:val="0"/>
          <w:marTop w:val="0"/>
          <w:marBottom w:val="0"/>
          <w:divBdr>
            <w:top w:val="none" w:sz="0" w:space="0" w:color="auto"/>
            <w:left w:val="none" w:sz="0" w:space="0" w:color="auto"/>
            <w:bottom w:val="none" w:sz="0" w:space="0" w:color="auto"/>
            <w:right w:val="none" w:sz="0" w:space="0" w:color="auto"/>
          </w:divBdr>
        </w:div>
        <w:div w:id="1305281863">
          <w:marLeft w:val="0"/>
          <w:marRight w:val="0"/>
          <w:marTop w:val="0"/>
          <w:marBottom w:val="0"/>
          <w:divBdr>
            <w:top w:val="none" w:sz="0" w:space="0" w:color="auto"/>
            <w:left w:val="none" w:sz="0" w:space="0" w:color="auto"/>
            <w:bottom w:val="none" w:sz="0" w:space="0" w:color="auto"/>
            <w:right w:val="none" w:sz="0" w:space="0" w:color="auto"/>
          </w:divBdr>
        </w:div>
        <w:div w:id="149177985">
          <w:marLeft w:val="0"/>
          <w:marRight w:val="0"/>
          <w:marTop w:val="0"/>
          <w:marBottom w:val="0"/>
          <w:divBdr>
            <w:top w:val="none" w:sz="0" w:space="0" w:color="auto"/>
            <w:left w:val="none" w:sz="0" w:space="0" w:color="auto"/>
            <w:bottom w:val="none" w:sz="0" w:space="0" w:color="auto"/>
            <w:right w:val="none" w:sz="0" w:space="0" w:color="auto"/>
          </w:divBdr>
        </w:div>
        <w:div w:id="1319922750">
          <w:marLeft w:val="0"/>
          <w:marRight w:val="0"/>
          <w:marTop w:val="0"/>
          <w:marBottom w:val="0"/>
          <w:divBdr>
            <w:top w:val="none" w:sz="0" w:space="0" w:color="auto"/>
            <w:left w:val="none" w:sz="0" w:space="0" w:color="auto"/>
            <w:bottom w:val="none" w:sz="0" w:space="0" w:color="auto"/>
            <w:right w:val="none" w:sz="0" w:space="0" w:color="auto"/>
          </w:divBdr>
        </w:div>
      </w:divsChild>
    </w:div>
    <w:div w:id="948242694">
      <w:bodyDiv w:val="1"/>
      <w:marLeft w:val="0"/>
      <w:marRight w:val="0"/>
      <w:marTop w:val="0"/>
      <w:marBottom w:val="0"/>
      <w:divBdr>
        <w:top w:val="none" w:sz="0" w:space="0" w:color="auto"/>
        <w:left w:val="none" w:sz="0" w:space="0" w:color="auto"/>
        <w:bottom w:val="none" w:sz="0" w:space="0" w:color="auto"/>
        <w:right w:val="none" w:sz="0" w:space="0" w:color="auto"/>
      </w:divBdr>
      <w:divsChild>
        <w:div w:id="551381419">
          <w:marLeft w:val="0"/>
          <w:marRight w:val="0"/>
          <w:marTop w:val="0"/>
          <w:marBottom w:val="0"/>
          <w:divBdr>
            <w:top w:val="none" w:sz="0" w:space="0" w:color="auto"/>
            <w:left w:val="none" w:sz="0" w:space="0" w:color="auto"/>
            <w:bottom w:val="none" w:sz="0" w:space="0" w:color="auto"/>
            <w:right w:val="none" w:sz="0" w:space="0" w:color="auto"/>
          </w:divBdr>
        </w:div>
        <w:div w:id="1421832331">
          <w:marLeft w:val="0"/>
          <w:marRight w:val="0"/>
          <w:marTop w:val="0"/>
          <w:marBottom w:val="0"/>
          <w:divBdr>
            <w:top w:val="none" w:sz="0" w:space="0" w:color="auto"/>
            <w:left w:val="none" w:sz="0" w:space="0" w:color="auto"/>
            <w:bottom w:val="none" w:sz="0" w:space="0" w:color="auto"/>
            <w:right w:val="none" w:sz="0" w:space="0" w:color="auto"/>
          </w:divBdr>
        </w:div>
        <w:div w:id="834564541">
          <w:marLeft w:val="0"/>
          <w:marRight w:val="0"/>
          <w:marTop w:val="0"/>
          <w:marBottom w:val="0"/>
          <w:divBdr>
            <w:top w:val="none" w:sz="0" w:space="0" w:color="auto"/>
            <w:left w:val="none" w:sz="0" w:space="0" w:color="auto"/>
            <w:bottom w:val="none" w:sz="0" w:space="0" w:color="auto"/>
            <w:right w:val="none" w:sz="0" w:space="0" w:color="auto"/>
          </w:divBdr>
        </w:div>
        <w:div w:id="1748960580">
          <w:marLeft w:val="0"/>
          <w:marRight w:val="0"/>
          <w:marTop w:val="0"/>
          <w:marBottom w:val="0"/>
          <w:divBdr>
            <w:top w:val="none" w:sz="0" w:space="0" w:color="auto"/>
            <w:left w:val="none" w:sz="0" w:space="0" w:color="auto"/>
            <w:bottom w:val="none" w:sz="0" w:space="0" w:color="auto"/>
            <w:right w:val="none" w:sz="0" w:space="0" w:color="auto"/>
          </w:divBdr>
        </w:div>
        <w:div w:id="1663047136">
          <w:marLeft w:val="0"/>
          <w:marRight w:val="0"/>
          <w:marTop w:val="0"/>
          <w:marBottom w:val="0"/>
          <w:divBdr>
            <w:top w:val="none" w:sz="0" w:space="0" w:color="auto"/>
            <w:left w:val="none" w:sz="0" w:space="0" w:color="auto"/>
            <w:bottom w:val="none" w:sz="0" w:space="0" w:color="auto"/>
            <w:right w:val="none" w:sz="0" w:space="0" w:color="auto"/>
          </w:divBdr>
        </w:div>
      </w:divsChild>
    </w:div>
    <w:div w:id="953557541">
      <w:bodyDiv w:val="1"/>
      <w:marLeft w:val="0"/>
      <w:marRight w:val="0"/>
      <w:marTop w:val="0"/>
      <w:marBottom w:val="0"/>
      <w:divBdr>
        <w:top w:val="none" w:sz="0" w:space="0" w:color="auto"/>
        <w:left w:val="none" w:sz="0" w:space="0" w:color="auto"/>
        <w:bottom w:val="none" w:sz="0" w:space="0" w:color="auto"/>
        <w:right w:val="none" w:sz="0" w:space="0" w:color="auto"/>
      </w:divBdr>
    </w:div>
    <w:div w:id="959803175">
      <w:bodyDiv w:val="1"/>
      <w:marLeft w:val="0"/>
      <w:marRight w:val="0"/>
      <w:marTop w:val="0"/>
      <w:marBottom w:val="0"/>
      <w:divBdr>
        <w:top w:val="none" w:sz="0" w:space="0" w:color="auto"/>
        <w:left w:val="none" w:sz="0" w:space="0" w:color="auto"/>
        <w:bottom w:val="none" w:sz="0" w:space="0" w:color="auto"/>
        <w:right w:val="none" w:sz="0" w:space="0" w:color="auto"/>
      </w:divBdr>
      <w:divsChild>
        <w:div w:id="1450274848">
          <w:marLeft w:val="0"/>
          <w:marRight w:val="0"/>
          <w:marTop w:val="0"/>
          <w:marBottom w:val="0"/>
          <w:divBdr>
            <w:top w:val="none" w:sz="0" w:space="0" w:color="auto"/>
            <w:left w:val="none" w:sz="0" w:space="0" w:color="auto"/>
            <w:bottom w:val="none" w:sz="0" w:space="0" w:color="auto"/>
            <w:right w:val="none" w:sz="0" w:space="0" w:color="auto"/>
          </w:divBdr>
        </w:div>
        <w:div w:id="187182981">
          <w:marLeft w:val="0"/>
          <w:marRight w:val="0"/>
          <w:marTop w:val="0"/>
          <w:marBottom w:val="0"/>
          <w:divBdr>
            <w:top w:val="none" w:sz="0" w:space="0" w:color="auto"/>
            <w:left w:val="none" w:sz="0" w:space="0" w:color="auto"/>
            <w:bottom w:val="none" w:sz="0" w:space="0" w:color="auto"/>
            <w:right w:val="none" w:sz="0" w:space="0" w:color="auto"/>
          </w:divBdr>
        </w:div>
        <w:div w:id="1986886207">
          <w:marLeft w:val="0"/>
          <w:marRight w:val="0"/>
          <w:marTop w:val="0"/>
          <w:marBottom w:val="0"/>
          <w:divBdr>
            <w:top w:val="none" w:sz="0" w:space="0" w:color="auto"/>
            <w:left w:val="none" w:sz="0" w:space="0" w:color="auto"/>
            <w:bottom w:val="none" w:sz="0" w:space="0" w:color="auto"/>
            <w:right w:val="none" w:sz="0" w:space="0" w:color="auto"/>
          </w:divBdr>
        </w:div>
        <w:div w:id="1593783767">
          <w:marLeft w:val="0"/>
          <w:marRight w:val="0"/>
          <w:marTop w:val="0"/>
          <w:marBottom w:val="0"/>
          <w:divBdr>
            <w:top w:val="none" w:sz="0" w:space="0" w:color="auto"/>
            <w:left w:val="none" w:sz="0" w:space="0" w:color="auto"/>
            <w:bottom w:val="none" w:sz="0" w:space="0" w:color="auto"/>
            <w:right w:val="none" w:sz="0" w:space="0" w:color="auto"/>
          </w:divBdr>
        </w:div>
        <w:div w:id="2010979005">
          <w:marLeft w:val="0"/>
          <w:marRight w:val="0"/>
          <w:marTop w:val="0"/>
          <w:marBottom w:val="0"/>
          <w:divBdr>
            <w:top w:val="none" w:sz="0" w:space="0" w:color="auto"/>
            <w:left w:val="none" w:sz="0" w:space="0" w:color="auto"/>
            <w:bottom w:val="none" w:sz="0" w:space="0" w:color="auto"/>
            <w:right w:val="none" w:sz="0" w:space="0" w:color="auto"/>
          </w:divBdr>
        </w:div>
        <w:div w:id="1223173501">
          <w:marLeft w:val="0"/>
          <w:marRight w:val="0"/>
          <w:marTop w:val="0"/>
          <w:marBottom w:val="0"/>
          <w:divBdr>
            <w:top w:val="none" w:sz="0" w:space="0" w:color="auto"/>
            <w:left w:val="none" w:sz="0" w:space="0" w:color="auto"/>
            <w:bottom w:val="none" w:sz="0" w:space="0" w:color="auto"/>
            <w:right w:val="none" w:sz="0" w:space="0" w:color="auto"/>
          </w:divBdr>
        </w:div>
      </w:divsChild>
    </w:div>
    <w:div w:id="966161544">
      <w:bodyDiv w:val="1"/>
      <w:marLeft w:val="0"/>
      <w:marRight w:val="0"/>
      <w:marTop w:val="0"/>
      <w:marBottom w:val="0"/>
      <w:divBdr>
        <w:top w:val="none" w:sz="0" w:space="0" w:color="auto"/>
        <w:left w:val="none" w:sz="0" w:space="0" w:color="auto"/>
        <w:bottom w:val="none" w:sz="0" w:space="0" w:color="auto"/>
        <w:right w:val="none" w:sz="0" w:space="0" w:color="auto"/>
      </w:divBdr>
      <w:divsChild>
        <w:div w:id="873619435">
          <w:marLeft w:val="0"/>
          <w:marRight w:val="0"/>
          <w:marTop w:val="0"/>
          <w:marBottom w:val="0"/>
          <w:divBdr>
            <w:top w:val="none" w:sz="0" w:space="0" w:color="auto"/>
            <w:left w:val="none" w:sz="0" w:space="0" w:color="auto"/>
            <w:bottom w:val="none" w:sz="0" w:space="0" w:color="auto"/>
            <w:right w:val="none" w:sz="0" w:space="0" w:color="auto"/>
          </w:divBdr>
        </w:div>
        <w:div w:id="1563524454">
          <w:marLeft w:val="0"/>
          <w:marRight w:val="0"/>
          <w:marTop w:val="0"/>
          <w:marBottom w:val="0"/>
          <w:divBdr>
            <w:top w:val="none" w:sz="0" w:space="0" w:color="auto"/>
            <w:left w:val="none" w:sz="0" w:space="0" w:color="auto"/>
            <w:bottom w:val="none" w:sz="0" w:space="0" w:color="auto"/>
            <w:right w:val="none" w:sz="0" w:space="0" w:color="auto"/>
          </w:divBdr>
        </w:div>
        <w:div w:id="229272457">
          <w:marLeft w:val="0"/>
          <w:marRight w:val="0"/>
          <w:marTop w:val="0"/>
          <w:marBottom w:val="0"/>
          <w:divBdr>
            <w:top w:val="none" w:sz="0" w:space="0" w:color="auto"/>
            <w:left w:val="none" w:sz="0" w:space="0" w:color="auto"/>
            <w:bottom w:val="none" w:sz="0" w:space="0" w:color="auto"/>
            <w:right w:val="none" w:sz="0" w:space="0" w:color="auto"/>
          </w:divBdr>
        </w:div>
        <w:div w:id="1259484457">
          <w:marLeft w:val="0"/>
          <w:marRight w:val="0"/>
          <w:marTop w:val="0"/>
          <w:marBottom w:val="0"/>
          <w:divBdr>
            <w:top w:val="none" w:sz="0" w:space="0" w:color="auto"/>
            <w:left w:val="none" w:sz="0" w:space="0" w:color="auto"/>
            <w:bottom w:val="none" w:sz="0" w:space="0" w:color="auto"/>
            <w:right w:val="none" w:sz="0" w:space="0" w:color="auto"/>
          </w:divBdr>
        </w:div>
        <w:div w:id="82263260">
          <w:marLeft w:val="0"/>
          <w:marRight w:val="0"/>
          <w:marTop w:val="0"/>
          <w:marBottom w:val="0"/>
          <w:divBdr>
            <w:top w:val="none" w:sz="0" w:space="0" w:color="auto"/>
            <w:left w:val="none" w:sz="0" w:space="0" w:color="auto"/>
            <w:bottom w:val="none" w:sz="0" w:space="0" w:color="auto"/>
            <w:right w:val="none" w:sz="0" w:space="0" w:color="auto"/>
          </w:divBdr>
        </w:div>
        <w:div w:id="1784642346">
          <w:marLeft w:val="0"/>
          <w:marRight w:val="0"/>
          <w:marTop w:val="0"/>
          <w:marBottom w:val="0"/>
          <w:divBdr>
            <w:top w:val="none" w:sz="0" w:space="0" w:color="auto"/>
            <w:left w:val="none" w:sz="0" w:space="0" w:color="auto"/>
            <w:bottom w:val="none" w:sz="0" w:space="0" w:color="auto"/>
            <w:right w:val="none" w:sz="0" w:space="0" w:color="auto"/>
          </w:divBdr>
        </w:div>
      </w:divsChild>
    </w:div>
    <w:div w:id="974915075">
      <w:bodyDiv w:val="1"/>
      <w:marLeft w:val="0"/>
      <w:marRight w:val="0"/>
      <w:marTop w:val="0"/>
      <w:marBottom w:val="0"/>
      <w:divBdr>
        <w:top w:val="none" w:sz="0" w:space="0" w:color="auto"/>
        <w:left w:val="none" w:sz="0" w:space="0" w:color="auto"/>
        <w:bottom w:val="none" w:sz="0" w:space="0" w:color="auto"/>
        <w:right w:val="none" w:sz="0" w:space="0" w:color="auto"/>
      </w:divBdr>
      <w:divsChild>
        <w:div w:id="286593592">
          <w:marLeft w:val="0"/>
          <w:marRight w:val="0"/>
          <w:marTop w:val="0"/>
          <w:marBottom w:val="0"/>
          <w:divBdr>
            <w:top w:val="none" w:sz="0" w:space="0" w:color="auto"/>
            <w:left w:val="none" w:sz="0" w:space="0" w:color="auto"/>
            <w:bottom w:val="none" w:sz="0" w:space="0" w:color="auto"/>
            <w:right w:val="none" w:sz="0" w:space="0" w:color="auto"/>
          </w:divBdr>
        </w:div>
        <w:div w:id="340742491">
          <w:marLeft w:val="0"/>
          <w:marRight w:val="0"/>
          <w:marTop w:val="0"/>
          <w:marBottom w:val="0"/>
          <w:divBdr>
            <w:top w:val="none" w:sz="0" w:space="0" w:color="auto"/>
            <w:left w:val="none" w:sz="0" w:space="0" w:color="auto"/>
            <w:bottom w:val="none" w:sz="0" w:space="0" w:color="auto"/>
            <w:right w:val="none" w:sz="0" w:space="0" w:color="auto"/>
          </w:divBdr>
        </w:div>
        <w:div w:id="280766707">
          <w:marLeft w:val="0"/>
          <w:marRight w:val="0"/>
          <w:marTop w:val="0"/>
          <w:marBottom w:val="0"/>
          <w:divBdr>
            <w:top w:val="none" w:sz="0" w:space="0" w:color="auto"/>
            <w:left w:val="none" w:sz="0" w:space="0" w:color="auto"/>
            <w:bottom w:val="none" w:sz="0" w:space="0" w:color="auto"/>
            <w:right w:val="none" w:sz="0" w:space="0" w:color="auto"/>
          </w:divBdr>
        </w:div>
        <w:div w:id="1245796321">
          <w:marLeft w:val="0"/>
          <w:marRight w:val="0"/>
          <w:marTop w:val="0"/>
          <w:marBottom w:val="0"/>
          <w:divBdr>
            <w:top w:val="none" w:sz="0" w:space="0" w:color="auto"/>
            <w:left w:val="none" w:sz="0" w:space="0" w:color="auto"/>
            <w:bottom w:val="none" w:sz="0" w:space="0" w:color="auto"/>
            <w:right w:val="none" w:sz="0" w:space="0" w:color="auto"/>
          </w:divBdr>
        </w:div>
        <w:div w:id="1093357283">
          <w:marLeft w:val="0"/>
          <w:marRight w:val="0"/>
          <w:marTop w:val="0"/>
          <w:marBottom w:val="0"/>
          <w:divBdr>
            <w:top w:val="none" w:sz="0" w:space="0" w:color="auto"/>
            <w:left w:val="none" w:sz="0" w:space="0" w:color="auto"/>
            <w:bottom w:val="none" w:sz="0" w:space="0" w:color="auto"/>
            <w:right w:val="none" w:sz="0" w:space="0" w:color="auto"/>
          </w:divBdr>
        </w:div>
        <w:div w:id="189997090">
          <w:marLeft w:val="0"/>
          <w:marRight w:val="0"/>
          <w:marTop w:val="0"/>
          <w:marBottom w:val="0"/>
          <w:divBdr>
            <w:top w:val="none" w:sz="0" w:space="0" w:color="auto"/>
            <w:left w:val="none" w:sz="0" w:space="0" w:color="auto"/>
            <w:bottom w:val="none" w:sz="0" w:space="0" w:color="auto"/>
            <w:right w:val="none" w:sz="0" w:space="0" w:color="auto"/>
          </w:divBdr>
        </w:div>
        <w:div w:id="576598918">
          <w:marLeft w:val="0"/>
          <w:marRight w:val="0"/>
          <w:marTop w:val="0"/>
          <w:marBottom w:val="0"/>
          <w:divBdr>
            <w:top w:val="none" w:sz="0" w:space="0" w:color="auto"/>
            <w:left w:val="none" w:sz="0" w:space="0" w:color="auto"/>
            <w:bottom w:val="none" w:sz="0" w:space="0" w:color="auto"/>
            <w:right w:val="none" w:sz="0" w:space="0" w:color="auto"/>
          </w:divBdr>
        </w:div>
      </w:divsChild>
    </w:div>
    <w:div w:id="1033457630">
      <w:bodyDiv w:val="1"/>
      <w:marLeft w:val="0"/>
      <w:marRight w:val="0"/>
      <w:marTop w:val="0"/>
      <w:marBottom w:val="0"/>
      <w:divBdr>
        <w:top w:val="none" w:sz="0" w:space="0" w:color="auto"/>
        <w:left w:val="none" w:sz="0" w:space="0" w:color="auto"/>
        <w:bottom w:val="none" w:sz="0" w:space="0" w:color="auto"/>
        <w:right w:val="none" w:sz="0" w:space="0" w:color="auto"/>
      </w:divBdr>
      <w:divsChild>
        <w:div w:id="1243099082">
          <w:marLeft w:val="0"/>
          <w:marRight w:val="0"/>
          <w:marTop w:val="0"/>
          <w:marBottom w:val="0"/>
          <w:divBdr>
            <w:top w:val="none" w:sz="0" w:space="0" w:color="auto"/>
            <w:left w:val="none" w:sz="0" w:space="0" w:color="auto"/>
            <w:bottom w:val="none" w:sz="0" w:space="0" w:color="auto"/>
            <w:right w:val="none" w:sz="0" w:space="0" w:color="auto"/>
          </w:divBdr>
        </w:div>
        <w:div w:id="1070813005">
          <w:marLeft w:val="0"/>
          <w:marRight w:val="0"/>
          <w:marTop w:val="0"/>
          <w:marBottom w:val="0"/>
          <w:divBdr>
            <w:top w:val="none" w:sz="0" w:space="0" w:color="auto"/>
            <w:left w:val="none" w:sz="0" w:space="0" w:color="auto"/>
            <w:bottom w:val="none" w:sz="0" w:space="0" w:color="auto"/>
            <w:right w:val="none" w:sz="0" w:space="0" w:color="auto"/>
          </w:divBdr>
        </w:div>
        <w:div w:id="495341404">
          <w:marLeft w:val="0"/>
          <w:marRight w:val="0"/>
          <w:marTop w:val="0"/>
          <w:marBottom w:val="0"/>
          <w:divBdr>
            <w:top w:val="none" w:sz="0" w:space="0" w:color="auto"/>
            <w:left w:val="none" w:sz="0" w:space="0" w:color="auto"/>
            <w:bottom w:val="none" w:sz="0" w:space="0" w:color="auto"/>
            <w:right w:val="none" w:sz="0" w:space="0" w:color="auto"/>
          </w:divBdr>
        </w:div>
        <w:div w:id="827524712">
          <w:marLeft w:val="0"/>
          <w:marRight w:val="0"/>
          <w:marTop w:val="0"/>
          <w:marBottom w:val="0"/>
          <w:divBdr>
            <w:top w:val="none" w:sz="0" w:space="0" w:color="auto"/>
            <w:left w:val="none" w:sz="0" w:space="0" w:color="auto"/>
            <w:bottom w:val="none" w:sz="0" w:space="0" w:color="auto"/>
            <w:right w:val="none" w:sz="0" w:space="0" w:color="auto"/>
          </w:divBdr>
        </w:div>
        <w:div w:id="472063036">
          <w:marLeft w:val="0"/>
          <w:marRight w:val="0"/>
          <w:marTop w:val="0"/>
          <w:marBottom w:val="0"/>
          <w:divBdr>
            <w:top w:val="none" w:sz="0" w:space="0" w:color="auto"/>
            <w:left w:val="none" w:sz="0" w:space="0" w:color="auto"/>
            <w:bottom w:val="none" w:sz="0" w:space="0" w:color="auto"/>
            <w:right w:val="none" w:sz="0" w:space="0" w:color="auto"/>
          </w:divBdr>
        </w:div>
        <w:div w:id="1943687468">
          <w:marLeft w:val="0"/>
          <w:marRight w:val="0"/>
          <w:marTop w:val="0"/>
          <w:marBottom w:val="0"/>
          <w:divBdr>
            <w:top w:val="none" w:sz="0" w:space="0" w:color="auto"/>
            <w:left w:val="none" w:sz="0" w:space="0" w:color="auto"/>
            <w:bottom w:val="none" w:sz="0" w:space="0" w:color="auto"/>
            <w:right w:val="none" w:sz="0" w:space="0" w:color="auto"/>
          </w:divBdr>
        </w:div>
        <w:div w:id="843474850">
          <w:marLeft w:val="0"/>
          <w:marRight w:val="0"/>
          <w:marTop w:val="0"/>
          <w:marBottom w:val="0"/>
          <w:divBdr>
            <w:top w:val="none" w:sz="0" w:space="0" w:color="auto"/>
            <w:left w:val="none" w:sz="0" w:space="0" w:color="auto"/>
            <w:bottom w:val="none" w:sz="0" w:space="0" w:color="auto"/>
            <w:right w:val="none" w:sz="0" w:space="0" w:color="auto"/>
          </w:divBdr>
        </w:div>
        <w:div w:id="2022779158">
          <w:marLeft w:val="0"/>
          <w:marRight w:val="0"/>
          <w:marTop w:val="0"/>
          <w:marBottom w:val="0"/>
          <w:divBdr>
            <w:top w:val="none" w:sz="0" w:space="0" w:color="auto"/>
            <w:left w:val="none" w:sz="0" w:space="0" w:color="auto"/>
            <w:bottom w:val="none" w:sz="0" w:space="0" w:color="auto"/>
            <w:right w:val="none" w:sz="0" w:space="0" w:color="auto"/>
          </w:divBdr>
        </w:div>
      </w:divsChild>
    </w:div>
    <w:div w:id="1057973961">
      <w:bodyDiv w:val="1"/>
      <w:marLeft w:val="0"/>
      <w:marRight w:val="0"/>
      <w:marTop w:val="0"/>
      <w:marBottom w:val="0"/>
      <w:divBdr>
        <w:top w:val="none" w:sz="0" w:space="0" w:color="auto"/>
        <w:left w:val="none" w:sz="0" w:space="0" w:color="auto"/>
        <w:bottom w:val="none" w:sz="0" w:space="0" w:color="auto"/>
        <w:right w:val="none" w:sz="0" w:space="0" w:color="auto"/>
      </w:divBdr>
      <w:divsChild>
        <w:div w:id="1017193719">
          <w:marLeft w:val="0"/>
          <w:marRight w:val="0"/>
          <w:marTop w:val="0"/>
          <w:marBottom w:val="0"/>
          <w:divBdr>
            <w:top w:val="none" w:sz="0" w:space="0" w:color="auto"/>
            <w:left w:val="none" w:sz="0" w:space="0" w:color="auto"/>
            <w:bottom w:val="none" w:sz="0" w:space="0" w:color="auto"/>
            <w:right w:val="none" w:sz="0" w:space="0" w:color="auto"/>
          </w:divBdr>
        </w:div>
        <w:div w:id="783773870">
          <w:marLeft w:val="0"/>
          <w:marRight w:val="0"/>
          <w:marTop w:val="0"/>
          <w:marBottom w:val="0"/>
          <w:divBdr>
            <w:top w:val="none" w:sz="0" w:space="0" w:color="auto"/>
            <w:left w:val="none" w:sz="0" w:space="0" w:color="auto"/>
            <w:bottom w:val="none" w:sz="0" w:space="0" w:color="auto"/>
            <w:right w:val="none" w:sz="0" w:space="0" w:color="auto"/>
          </w:divBdr>
        </w:div>
        <w:div w:id="238517579">
          <w:marLeft w:val="0"/>
          <w:marRight w:val="0"/>
          <w:marTop w:val="0"/>
          <w:marBottom w:val="0"/>
          <w:divBdr>
            <w:top w:val="none" w:sz="0" w:space="0" w:color="auto"/>
            <w:left w:val="none" w:sz="0" w:space="0" w:color="auto"/>
            <w:bottom w:val="none" w:sz="0" w:space="0" w:color="auto"/>
            <w:right w:val="none" w:sz="0" w:space="0" w:color="auto"/>
          </w:divBdr>
        </w:div>
        <w:div w:id="1358196106">
          <w:marLeft w:val="0"/>
          <w:marRight w:val="0"/>
          <w:marTop w:val="0"/>
          <w:marBottom w:val="0"/>
          <w:divBdr>
            <w:top w:val="none" w:sz="0" w:space="0" w:color="auto"/>
            <w:left w:val="none" w:sz="0" w:space="0" w:color="auto"/>
            <w:bottom w:val="none" w:sz="0" w:space="0" w:color="auto"/>
            <w:right w:val="none" w:sz="0" w:space="0" w:color="auto"/>
          </w:divBdr>
        </w:div>
        <w:div w:id="1744448930">
          <w:marLeft w:val="0"/>
          <w:marRight w:val="0"/>
          <w:marTop w:val="0"/>
          <w:marBottom w:val="0"/>
          <w:divBdr>
            <w:top w:val="none" w:sz="0" w:space="0" w:color="auto"/>
            <w:left w:val="none" w:sz="0" w:space="0" w:color="auto"/>
            <w:bottom w:val="none" w:sz="0" w:space="0" w:color="auto"/>
            <w:right w:val="none" w:sz="0" w:space="0" w:color="auto"/>
          </w:divBdr>
        </w:div>
      </w:divsChild>
    </w:div>
    <w:div w:id="1075711083">
      <w:bodyDiv w:val="1"/>
      <w:marLeft w:val="0"/>
      <w:marRight w:val="0"/>
      <w:marTop w:val="0"/>
      <w:marBottom w:val="0"/>
      <w:divBdr>
        <w:top w:val="none" w:sz="0" w:space="0" w:color="auto"/>
        <w:left w:val="none" w:sz="0" w:space="0" w:color="auto"/>
        <w:bottom w:val="none" w:sz="0" w:space="0" w:color="auto"/>
        <w:right w:val="none" w:sz="0" w:space="0" w:color="auto"/>
      </w:divBdr>
      <w:divsChild>
        <w:div w:id="1128159116">
          <w:marLeft w:val="0"/>
          <w:marRight w:val="0"/>
          <w:marTop w:val="0"/>
          <w:marBottom w:val="0"/>
          <w:divBdr>
            <w:top w:val="none" w:sz="0" w:space="0" w:color="auto"/>
            <w:left w:val="none" w:sz="0" w:space="0" w:color="auto"/>
            <w:bottom w:val="none" w:sz="0" w:space="0" w:color="auto"/>
            <w:right w:val="none" w:sz="0" w:space="0" w:color="auto"/>
          </w:divBdr>
        </w:div>
        <w:div w:id="1607349436">
          <w:marLeft w:val="0"/>
          <w:marRight w:val="0"/>
          <w:marTop w:val="0"/>
          <w:marBottom w:val="0"/>
          <w:divBdr>
            <w:top w:val="none" w:sz="0" w:space="0" w:color="auto"/>
            <w:left w:val="none" w:sz="0" w:space="0" w:color="auto"/>
            <w:bottom w:val="none" w:sz="0" w:space="0" w:color="auto"/>
            <w:right w:val="none" w:sz="0" w:space="0" w:color="auto"/>
          </w:divBdr>
        </w:div>
        <w:div w:id="722144334">
          <w:marLeft w:val="0"/>
          <w:marRight w:val="0"/>
          <w:marTop w:val="0"/>
          <w:marBottom w:val="0"/>
          <w:divBdr>
            <w:top w:val="none" w:sz="0" w:space="0" w:color="auto"/>
            <w:left w:val="none" w:sz="0" w:space="0" w:color="auto"/>
            <w:bottom w:val="none" w:sz="0" w:space="0" w:color="auto"/>
            <w:right w:val="none" w:sz="0" w:space="0" w:color="auto"/>
          </w:divBdr>
        </w:div>
        <w:div w:id="98184982">
          <w:marLeft w:val="0"/>
          <w:marRight w:val="0"/>
          <w:marTop w:val="0"/>
          <w:marBottom w:val="0"/>
          <w:divBdr>
            <w:top w:val="none" w:sz="0" w:space="0" w:color="auto"/>
            <w:left w:val="none" w:sz="0" w:space="0" w:color="auto"/>
            <w:bottom w:val="none" w:sz="0" w:space="0" w:color="auto"/>
            <w:right w:val="none" w:sz="0" w:space="0" w:color="auto"/>
          </w:divBdr>
        </w:div>
        <w:div w:id="2140494706">
          <w:marLeft w:val="0"/>
          <w:marRight w:val="0"/>
          <w:marTop w:val="0"/>
          <w:marBottom w:val="0"/>
          <w:divBdr>
            <w:top w:val="none" w:sz="0" w:space="0" w:color="auto"/>
            <w:left w:val="none" w:sz="0" w:space="0" w:color="auto"/>
            <w:bottom w:val="none" w:sz="0" w:space="0" w:color="auto"/>
            <w:right w:val="none" w:sz="0" w:space="0" w:color="auto"/>
          </w:divBdr>
        </w:div>
      </w:divsChild>
    </w:div>
    <w:div w:id="1077635681">
      <w:bodyDiv w:val="1"/>
      <w:marLeft w:val="0"/>
      <w:marRight w:val="0"/>
      <w:marTop w:val="0"/>
      <w:marBottom w:val="0"/>
      <w:divBdr>
        <w:top w:val="none" w:sz="0" w:space="0" w:color="auto"/>
        <w:left w:val="none" w:sz="0" w:space="0" w:color="auto"/>
        <w:bottom w:val="none" w:sz="0" w:space="0" w:color="auto"/>
        <w:right w:val="none" w:sz="0" w:space="0" w:color="auto"/>
      </w:divBdr>
      <w:divsChild>
        <w:div w:id="2063363380">
          <w:marLeft w:val="0"/>
          <w:marRight w:val="0"/>
          <w:marTop w:val="0"/>
          <w:marBottom w:val="0"/>
          <w:divBdr>
            <w:top w:val="none" w:sz="0" w:space="0" w:color="auto"/>
            <w:left w:val="none" w:sz="0" w:space="0" w:color="auto"/>
            <w:bottom w:val="none" w:sz="0" w:space="0" w:color="auto"/>
            <w:right w:val="none" w:sz="0" w:space="0" w:color="auto"/>
          </w:divBdr>
        </w:div>
        <w:div w:id="1239291544">
          <w:marLeft w:val="0"/>
          <w:marRight w:val="0"/>
          <w:marTop w:val="0"/>
          <w:marBottom w:val="0"/>
          <w:divBdr>
            <w:top w:val="none" w:sz="0" w:space="0" w:color="auto"/>
            <w:left w:val="none" w:sz="0" w:space="0" w:color="auto"/>
            <w:bottom w:val="none" w:sz="0" w:space="0" w:color="auto"/>
            <w:right w:val="none" w:sz="0" w:space="0" w:color="auto"/>
          </w:divBdr>
        </w:div>
        <w:div w:id="846678200">
          <w:marLeft w:val="0"/>
          <w:marRight w:val="0"/>
          <w:marTop w:val="0"/>
          <w:marBottom w:val="0"/>
          <w:divBdr>
            <w:top w:val="none" w:sz="0" w:space="0" w:color="auto"/>
            <w:left w:val="none" w:sz="0" w:space="0" w:color="auto"/>
            <w:bottom w:val="none" w:sz="0" w:space="0" w:color="auto"/>
            <w:right w:val="none" w:sz="0" w:space="0" w:color="auto"/>
          </w:divBdr>
        </w:div>
        <w:div w:id="1459376884">
          <w:marLeft w:val="0"/>
          <w:marRight w:val="0"/>
          <w:marTop w:val="0"/>
          <w:marBottom w:val="0"/>
          <w:divBdr>
            <w:top w:val="none" w:sz="0" w:space="0" w:color="auto"/>
            <w:left w:val="none" w:sz="0" w:space="0" w:color="auto"/>
            <w:bottom w:val="none" w:sz="0" w:space="0" w:color="auto"/>
            <w:right w:val="none" w:sz="0" w:space="0" w:color="auto"/>
          </w:divBdr>
        </w:div>
        <w:div w:id="648678069">
          <w:marLeft w:val="0"/>
          <w:marRight w:val="0"/>
          <w:marTop w:val="0"/>
          <w:marBottom w:val="0"/>
          <w:divBdr>
            <w:top w:val="none" w:sz="0" w:space="0" w:color="auto"/>
            <w:left w:val="none" w:sz="0" w:space="0" w:color="auto"/>
            <w:bottom w:val="none" w:sz="0" w:space="0" w:color="auto"/>
            <w:right w:val="none" w:sz="0" w:space="0" w:color="auto"/>
          </w:divBdr>
        </w:div>
      </w:divsChild>
    </w:div>
    <w:div w:id="1092581651">
      <w:bodyDiv w:val="1"/>
      <w:marLeft w:val="0"/>
      <w:marRight w:val="0"/>
      <w:marTop w:val="0"/>
      <w:marBottom w:val="0"/>
      <w:divBdr>
        <w:top w:val="none" w:sz="0" w:space="0" w:color="auto"/>
        <w:left w:val="none" w:sz="0" w:space="0" w:color="auto"/>
        <w:bottom w:val="none" w:sz="0" w:space="0" w:color="auto"/>
        <w:right w:val="none" w:sz="0" w:space="0" w:color="auto"/>
      </w:divBdr>
      <w:divsChild>
        <w:div w:id="375784249">
          <w:marLeft w:val="0"/>
          <w:marRight w:val="0"/>
          <w:marTop w:val="0"/>
          <w:marBottom w:val="0"/>
          <w:divBdr>
            <w:top w:val="none" w:sz="0" w:space="0" w:color="auto"/>
            <w:left w:val="none" w:sz="0" w:space="0" w:color="auto"/>
            <w:bottom w:val="none" w:sz="0" w:space="0" w:color="auto"/>
            <w:right w:val="none" w:sz="0" w:space="0" w:color="auto"/>
          </w:divBdr>
        </w:div>
        <w:div w:id="401946592">
          <w:marLeft w:val="0"/>
          <w:marRight w:val="0"/>
          <w:marTop w:val="0"/>
          <w:marBottom w:val="0"/>
          <w:divBdr>
            <w:top w:val="none" w:sz="0" w:space="0" w:color="auto"/>
            <w:left w:val="none" w:sz="0" w:space="0" w:color="auto"/>
            <w:bottom w:val="none" w:sz="0" w:space="0" w:color="auto"/>
            <w:right w:val="none" w:sz="0" w:space="0" w:color="auto"/>
          </w:divBdr>
        </w:div>
        <w:div w:id="1647777462">
          <w:marLeft w:val="0"/>
          <w:marRight w:val="0"/>
          <w:marTop w:val="0"/>
          <w:marBottom w:val="0"/>
          <w:divBdr>
            <w:top w:val="none" w:sz="0" w:space="0" w:color="auto"/>
            <w:left w:val="none" w:sz="0" w:space="0" w:color="auto"/>
            <w:bottom w:val="none" w:sz="0" w:space="0" w:color="auto"/>
            <w:right w:val="none" w:sz="0" w:space="0" w:color="auto"/>
          </w:divBdr>
        </w:div>
        <w:div w:id="452948014">
          <w:marLeft w:val="0"/>
          <w:marRight w:val="0"/>
          <w:marTop w:val="0"/>
          <w:marBottom w:val="0"/>
          <w:divBdr>
            <w:top w:val="none" w:sz="0" w:space="0" w:color="auto"/>
            <w:left w:val="none" w:sz="0" w:space="0" w:color="auto"/>
            <w:bottom w:val="none" w:sz="0" w:space="0" w:color="auto"/>
            <w:right w:val="none" w:sz="0" w:space="0" w:color="auto"/>
          </w:divBdr>
        </w:div>
        <w:div w:id="1879317045">
          <w:marLeft w:val="0"/>
          <w:marRight w:val="0"/>
          <w:marTop w:val="0"/>
          <w:marBottom w:val="0"/>
          <w:divBdr>
            <w:top w:val="none" w:sz="0" w:space="0" w:color="auto"/>
            <w:left w:val="none" w:sz="0" w:space="0" w:color="auto"/>
            <w:bottom w:val="none" w:sz="0" w:space="0" w:color="auto"/>
            <w:right w:val="none" w:sz="0" w:space="0" w:color="auto"/>
          </w:divBdr>
        </w:div>
        <w:div w:id="1068919817">
          <w:marLeft w:val="0"/>
          <w:marRight w:val="0"/>
          <w:marTop w:val="0"/>
          <w:marBottom w:val="0"/>
          <w:divBdr>
            <w:top w:val="none" w:sz="0" w:space="0" w:color="auto"/>
            <w:left w:val="none" w:sz="0" w:space="0" w:color="auto"/>
            <w:bottom w:val="none" w:sz="0" w:space="0" w:color="auto"/>
            <w:right w:val="none" w:sz="0" w:space="0" w:color="auto"/>
          </w:divBdr>
        </w:div>
      </w:divsChild>
    </w:div>
    <w:div w:id="1108355162">
      <w:bodyDiv w:val="1"/>
      <w:marLeft w:val="0"/>
      <w:marRight w:val="0"/>
      <w:marTop w:val="0"/>
      <w:marBottom w:val="0"/>
      <w:divBdr>
        <w:top w:val="none" w:sz="0" w:space="0" w:color="auto"/>
        <w:left w:val="none" w:sz="0" w:space="0" w:color="auto"/>
        <w:bottom w:val="none" w:sz="0" w:space="0" w:color="auto"/>
        <w:right w:val="none" w:sz="0" w:space="0" w:color="auto"/>
      </w:divBdr>
      <w:divsChild>
        <w:div w:id="1388408653">
          <w:marLeft w:val="0"/>
          <w:marRight w:val="0"/>
          <w:marTop w:val="0"/>
          <w:marBottom w:val="0"/>
          <w:divBdr>
            <w:top w:val="none" w:sz="0" w:space="0" w:color="auto"/>
            <w:left w:val="none" w:sz="0" w:space="0" w:color="auto"/>
            <w:bottom w:val="none" w:sz="0" w:space="0" w:color="auto"/>
            <w:right w:val="none" w:sz="0" w:space="0" w:color="auto"/>
          </w:divBdr>
        </w:div>
        <w:div w:id="503206254">
          <w:marLeft w:val="0"/>
          <w:marRight w:val="0"/>
          <w:marTop w:val="0"/>
          <w:marBottom w:val="0"/>
          <w:divBdr>
            <w:top w:val="none" w:sz="0" w:space="0" w:color="auto"/>
            <w:left w:val="none" w:sz="0" w:space="0" w:color="auto"/>
            <w:bottom w:val="none" w:sz="0" w:space="0" w:color="auto"/>
            <w:right w:val="none" w:sz="0" w:space="0" w:color="auto"/>
          </w:divBdr>
        </w:div>
        <w:div w:id="622157991">
          <w:marLeft w:val="0"/>
          <w:marRight w:val="0"/>
          <w:marTop w:val="0"/>
          <w:marBottom w:val="0"/>
          <w:divBdr>
            <w:top w:val="none" w:sz="0" w:space="0" w:color="auto"/>
            <w:left w:val="none" w:sz="0" w:space="0" w:color="auto"/>
            <w:bottom w:val="none" w:sz="0" w:space="0" w:color="auto"/>
            <w:right w:val="none" w:sz="0" w:space="0" w:color="auto"/>
          </w:divBdr>
        </w:div>
        <w:div w:id="673727393">
          <w:marLeft w:val="0"/>
          <w:marRight w:val="0"/>
          <w:marTop w:val="0"/>
          <w:marBottom w:val="0"/>
          <w:divBdr>
            <w:top w:val="none" w:sz="0" w:space="0" w:color="auto"/>
            <w:left w:val="none" w:sz="0" w:space="0" w:color="auto"/>
            <w:bottom w:val="none" w:sz="0" w:space="0" w:color="auto"/>
            <w:right w:val="none" w:sz="0" w:space="0" w:color="auto"/>
          </w:divBdr>
        </w:div>
        <w:div w:id="1948539133">
          <w:marLeft w:val="0"/>
          <w:marRight w:val="0"/>
          <w:marTop w:val="0"/>
          <w:marBottom w:val="0"/>
          <w:divBdr>
            <w:top w:val="none" w:sz="0" w:space="0" w:color="auto"/>
            <w:left w:val="none" w:sz="0" w:space="0" w:color="auto"/>
            <w:bottom w:val="none" w:sz="0" w:space="0" w:color="auto"/>
            <w:right w:val="none" w:sz="0" w:space="0" w:color="auto"/>
          </w:divBdr>
        </w:div>
        <w:div w:id="1947613193">
          <w:marLeft w:val="0"/>
          <w:marRight w:val="0"/>
          <w:marTop w:val="0"/>
          <w:marBottom w:val="0"/>
          <w:divBdr>
            <w:top w:val="none" w:sz="0" w:space="0" w:color="auto"/>
            <w:left w:val="none" w:sz="0" w:space="0" w:color="auto"/>
            <w:bottom w:val="none" w:sz="0" w:space="0" w:color="auto"/>
            <w:right w:val="none" w:sz="0" w:space="0" w:color="auto"/>
          </w:divBdr>
        </w:div>
      </w:divsChild>
    </w:div>
    <w:div w:id="1118991184">
      <w:bodyDiv w:val="1"/>
      <w:marLeft w:val="0"/>
      <w:marRight w:val="0"/>
      <w:marTop w:val="0"/>
      <w:marBottom w:val="0"/>
      <w:divBdr>
        <w:top w:val="none" w:sz="0" w:space="0" w:color="auto"/>
        <w:left w:val="none" w:sz="0" w:space="0" w:color="auto"/>
        <w:bottom w:val="none" w:sz="0" w:space="0" w:color="auto"/>
        <w:right w:val="none" w:sz="0" w:space="0" w:color="auto"/>
      </w:divBdr>
      <w:divsChild>
        <w:div w:id="270015548">
          <w:marLeft w:val="0"/>
          <w:marRight w:val="0"/>
          <w:marTop w:val="0"/>
          <w:marBottom w:val="0"/>
          <w:divBdr>
            <w:top w:val="none" w:sz="0" w:space="0" w:color="auto"/>
            <w:left w:val="none" w:sz="0" w:space="0" w:color="auto"/>
            <w:bottom w:val="none" w:sz="0" w:space="0" w:color="auto"/>
            <w:right w:val="none" w:sz="0" w:space="0" w:color="auto"/>
          </w:divBdr>
        </w:div>
        <w:div w:id="1301887011">
          <w:marLeft w:val="0"/>
          <w:marRight w:val="0"/>
          <w:marTop w:val="0"/>
          <w:marBottom w:val="0"/>
          <w:divBdr>
            <w:top w:val="none" w:sz="0" w:space="0" w:color="auto"/>
            <w:left w:val="none" w:sz="0" w:space="0" w:color="auto"/>
            <w:bottom w:val="none" w:sz="0" w:space="0" w:color="auto"/>
            <w:right w:val="none" w:sz="0" w:space="0" w:color="auto"/>
          </w:divBdr>
        </w:div>
        <w:div w:id="487867997">
          <w:marLeft w:val="0"/>
          <w:marRight w:val="0"/>
          <w:marTop w:val="0"/>
          <w:marBottom w:val="0"/>
          <w:divBdr>
            <w:top w:val="none" w:sz="0" w:space="0" w:color="auto"/>
            <w:left w:val="none" w:sz="0" w:space="0" w:color="auto"/>
            <w:bottom w:val="none" w:sz="0" w:space="0" w:color="auto"/>
            <w:right w:val="none" w:sz="0" w:space="0" w:color="auto"/>
          </w:divBdr>
        </w:div>
        <w:div w:id="573852646">
          <w:marLeft w:val="0"/>
          <w:marRight w:val="0"/>
          <w:marTop w:val="0"/>
          <w:marBottom w:val="0"/>
          <w:divBdr>
            <w:top w:val="none" w:sz="0" w:space="0" w:color="auto"/>
            <w:left w:val="none" w:sz="0" w:space="0" w:color="auto"/>
            <w:bottom w:val="none" w:sz="0" w:space="0" w:color="auto"/>
            <w:right w:val="none" w:sz="0" w:space="0" w:color="auto"/>
          </w:divBdr>
        </w:div>
        <w:div w:id="688607683">
          <w:marLeft w:val="0"/>
          <w:marRight w:val="0"/>
          <w:marTop w:val="0"/>
          <w:marBottom w:val="0"/>
          <w:divBdr>
            <w:top w:val="none" w:sz="0" w:space="0" w:color="auto"/>
            <w:left w:val="none" w:sz="0" w:space="0" w:color="auto"/>
            <w:bottom w:val="none" w:sz="0" w:space="0" w:color="auto"/>
            <w:right w:val="none" w:sz="0" w:space="0" w:color="auto"/>
          </w:divBdr>
        </w:div>
      </w:divsChild>
    </w:div>
    <w:div w:id="1128354493">
      <w:bodyDiv w:val="1"/>
      <w:marLeft w:val="0"/>
      <w:marRight w:val="0"/>
      <w:marTop w:val="0"/>
      <w:marBottom w:val="0"/>
      <w:divBdr>
        <w:top w:val="none" w:sz="0" w:space="0" w:color="auto"/>
        <w:left w:val="none" w:sz="0" w:space="0" w:color="auto"/>
        <w:bottom w:val="none" w:sz="0" w:space="0" w:color="auto"/>
        <w:right w:val="none" w:sz="0" w:space="0" w:color="auto"/>
      </w:divBdr>
      <w:divsChild>
        <w:div w:id="1969049991">
          <w:marLeft w:val="0"/>
          <w:marRight w:val="0"/>
          <w:marTop w:val="0"/>
          <w:marBottom w:val="0"/>
          <w:divBdr>
            <w:top w:val="none" w:sz="0" w:space="0" w:color="auto"/>
            <w:left w:val="none" w:sz="0" w:space="0" w:color="auto"/>
            <w:bottom w:val="none" w:sz="0" w:space="0" w:color="auto"/>
            <w:right w:val="none" w:sz="0" w:space="0" w:color="auto"/>
          </w:divBdr>
        </w:div>
        <w:div w:id="437019697">
          <w:marLeft w:val="0"/>
          <w:marRight w:val="0"/>
          <w:marTop w:val="0"/>
          <w:marBottom w:val="0"/>
          <w:divBdr>
            <w:top w:val="none" w:sz="0" w:space="0" w:color="auto"/>
            <w:left w:val="none" w:sz="0" w:space="0" w:color="auto"/>
            <w:bottom w:val="none" w:sz="0" w:space="0" w:color="auto"/>
            <w:right w:val="none" w:sz="0" w:space="0" w:color="auto"/>
          </w:divBdr>
        </w:div>
        <w:div w:id="1335106622">
          <w:marLeft w:val="0"/>
          <w:marRight w:val="0"/>
          <w:marTop w:val="0"/>
          <w:marBottom w:val="0"/>
          <w:divBdr>
            <w:top w:val="none" w:sz="0" w:space="0" w:color="auto"/>
            <w:left w:val="none" w:sz="0" w:space="0" w:color="auto"/>
            <w:bottom w:val="none" w:sz="0" w:space="0" w:color="auto"/>
            <w:right w:val="none" w:sz="0" w:space="0" w:color="auto"/>
          </w:divBdr>
        </w:div>
        <w:div w:id="207301432">
          <w:marLeft w:val="0"/>
          <w:marRight w:val="0"/>
          <w:marTop w:val="0"/>
          <w:marBottom w:val="0"/>
          <w:divBdr>
            <w:top w:val="none" w:sz="0" w:space="0" w:color="auto"/>
            <w:left w:val="none" w:sz="0" w:space="0" w:color="auto"/>
            <w:bottom w:val="none" w:sz="0" w:space="0" w:color="auto"/>
            <w:right w:val="none" w:sz="0" w:space="0" w:color="auto"/>
          </w:divBdr>
        </w:div>
        <w:div w:id="510140552">
          <w:marLeft w:val="0"/>
          <w:marRight w:val="0"/>
          <w:marTop w:val="0"/>
          <w:marBottom w:val="0"/>
          <w:divBdr>
            <w:top w:val="none" w:sz="0" w:space="0" w:color="auto"/>
            <w:left w:val="none" w:sz="0" w:space="0" w:color="auto"/>
            <w:bottom w:val="none" w:sz="0" w:space="0" w:color="auto"/>
            <w:right w:val="none" w:sz="0" w:space="0" w:color="auto"/>
          </w:divBdr>
        </w:div>
        <w:div w:id="556865112">
          <w:marLeft w:val="0"/>
          <w:marRight w:val="0"/>
          <w:marTop w:val="0"/>
          <w:marBottom w:val="0"/>
          <w:divBdr>
            <w:top w:val="none" w:sz="0" w:space="0" w:color="auto"/>
            <w:left w:val="none" w:sz="0" w:space="0" w:color="auto"/>
            <w:bottom w:val="none" w:sz="0" w:space="0" w:color="auto"/>
            <w:right w:val="none" w:sz="0" w:space="0" w:color="auto"/>
          </w:divBdr>
        </w:div>
      </w:divsChild>
    </w:div>
    <w:div w:id="1173374969">
      <w:bodyDiv w:val="1"/>
      <w:marLeft w:val="0"/>
      <w:marRight w:val="0"/>
      <w:marTop w:val="0"/>
      <w:marBottom w:val="0"/>
      <w:divBdr>
        <w:top w:val="none" w:sz="0" w:space="0" w:color="auto"/>
        <w:left w:val="none" w:sz="0" w:space="0" w:color="auto"/>
        <w:bottom w:val="none" w:sz="0" w:space="0" w:color="auto"/>
        <w:right w:val="none" w:sz="0" w:space="0" w:color="auto"/>
      </w:divBdr>
      <w:divsChild>
        <w:div w:id="1992755396">
          <w:marLeft w:val="0"/>
          <w:marRight w:val="0"/>
          <w:marTop w:val="0"/>
          <w:marBottom w:val="0"/>
          <w:divBdr>
            <w:top w:val="none" w:sz="0" w:space="0" w:color="auto"/>
            <w:left w:val="none" w:sz="0" w:space="0" w:color="auto"/>
            <w:bottom w:val="none" w:sz="0" w:space="0" w:color="auto"/>
            <w:right w:val="none" w:sz="0" w:space="0" w:color="auto"/>
          </w:divBdr>
        </w:div>
        <w:div w:id="1890409261">
          <w:marLeft w:val="0"/>
          <w:marRight w:val="0"/>
          <w:marTop w:val="0"/>
          <w:marBottom w:val="0"/>
          <w:divBdr>
            <w:top w:val="none" w:sz="0" w:space="0" w:color="auto"/>
            <w:left w:val="none" w:sz="0" w:space="0" w:color="auto"/>
            <w:bottom w:val="none" w:sz="0" w:space="0" w:color="auto"/>
            <w:right w:val="none" w:sz="0" w:space="0" w:color="auto"/>
          </w:divBdr>
        </w:div>
        <w:div w:id="996567171">
          <w:marLeft w:val="0"/>
          <w:marRight w:val="0"/>
          <w:marTop w:val="0"/>
          <w:marBottom w:val="0"/>
          <w:divBdr>
            <w:top w:val="none" w:sz="0" w:space="0" w:color="auto"/>
            <w:left w:val="none" w:sz="0" w:space="0" w:color="auto"/>
            <w:bottom w:val="none" w:sz="0" w:space="0" w:color="auto"/>
            <w:right w:val="none" w:sz="0" w:space="0" w:color="auto"/>
          </w:divBdr>
        </w:div>
        <w:div w:id="332218644">
          <w:marLeft w:val="0"/>
          <w:marRight w:val="0"/>
          <w:marTop w:val="0"/>
          <w:marBottom w:val="0"/>
          <w:divBdr>
            <w:top w:val="none" w:sz="0" w:space="0" w:color="auto"/>
            <w:left w:val="none" w:sz="0" w:space="0" w:color="auto"/>
            <w:bottom w:val="none" w:sz="0" w:space="0" w:color="auto"/>
            <w:right w:val="none" w:sz="0" w:space="0" w:color="auto"/>
          </w:divBdr>
        </w:div>
        <w:div w:id="2095781207">
          <w:marLeft w:val="0"/>
          <w:marRight w:val="0"/>
          <w:marTop w:val="0"/>
          <w:marBottom w:val="0"/>
          <w:divBdr>
            <w:top w:val="none" w:sz="0" w:space="0" w:color="auto"/>
            <w:left w:val="none" w:sz="0" w:space="0" w:color="auto"/>
            <w:bottom w:val="none" w:sz="0" w:space="0" w:color="auto"/>
            <w:right w:val="none" w:sz="0" w:space="0" w:color="auto"/>
          </w:divBdr>
        </w:div>
      </w:divsChild>
    </w:div>
    <w:div w:id="1196772740">
      <w:bodyDiv w:val="1"/>
      <w:marLeft w:val="0"/>
      <w:marRight w:val="0"/>
      <w:marTop w:val="0"/>
      <w:marBottom w:val="0"/>
      <w:divBdr>
        <w:top w:val="none" w:sz="0" w:space="0" w:color="auto"/>
        <w:left w:val="none" w:sz="0" w:space="0" w:color="auto"/>
        <w:bottom w:val="none" w:sz="0" w:space="0" w:color="auto"/>
        <w:right w:val="none" w:sz="0" w:space="0" w:color="auto"/>
      </w:divBdr>
      <w:divsChild>
        <w:div w:id="547187492">
          <w:marLeft w:val="0"/>
          <w:marRight w:val="0"/>
          <w:marTop w:val="0"/>
          <w:marBottom w:val="0"/>
          <w:divBdr>
            <w:top w:val="none" w:sz="0" w:space="0" w:color="auto"/>
            <w:left w:val="none" w:sz="0" w:space="0" w:color="auto"/>
            <w:bottom w:val="none" w:sz="0" w:space="0" w:color="auto"/>
            <w:right w:val="none" w:sz="0" w:space="0" w:color="auto"/>
          </w:divBdr>
        </w:div>
        <w:div w:id="2047752900">
          <w:marLeft w:val="0"/>
          <w:marRight w:val="0"/>
          <w:marTop w:val="0"/>
          <w:marBottom w:val="0"/>
          <w:divBdr>
            <w:top w:val="none" w:sz="0" w:space="0" w:color="auto"/>
            <w:left w:val="none" w:sz="0" w:space="0" w:color="auto"/>
            <w:bottom w:val="none" w:sz="0" w:space="0" w:color="auto"/>
            <w:right w:val="none" w:sz="0" w:space="0" w:color="auto"/>
          </w:divBdr>
        </w:div>
        <w:div w:id="1199244427">
          <w:marLeft w:val="0"/>
          <w:marRight w:val="0"/>
          <w:marTop w:val="0"/>
          <w:marBottom w:val="0"/>
          <w:divBdr>
            <w:top w:val="none" w:sz="0" w:space="0" w:color="auto"/>
            <w:left w:val="none" w:sz="0" w:space="0" w:color="auto"/>
            <w:bottom w:val="none" w:sz="0" w:space="0" w:color="auto"/>
            <w:right w:val="none" w:sz="0" w:space="0" w:color="auto"/>
          </w:divBdr>
        </w:div>
        <w:div w:id="1926987321">
          <w:marLeft w:val="0"/>
          <w:marRight w:val="0"/>
          <w:marTop w:val="0"/>
          <w:marBottom w:val="0"/>
          <w:divBdr>
            <w:top w:val="none" w:sz="0" w:space="0" w:color="auto"/>
            <w:left w:val="none" w:sz="0" w:space="0" w:color="auto"/>
            <w:bottom w:val="none" w:sz="0" w:space="0" w:color="auto"/>
            <w:right w:val="none" w:sz="0" w:space="0" w:color="auto"/>
          </w:divBdr>
        </w:div>
        <w:div w:id="1559242023">
          <w:marLeft w:val="0"/>
          <w:marRight w:val="0"/>
          <w:marTop w:val="0"/>
          <w:marBottom w:val="0"/>
          <w:divBdr>
            <w:top w:val="none" w:sz="0" w:space="0" w:color="auto"/>
            <w:left w:val="none" w:sz="0" w:space="0" w:color="auto"/>
            <w:bottom w:val="none" w:sz="0" w:space="0" w:color="auto"/>
            <w:right w:val="none" w:sz="0" w:space="0" w:color="auto"/>
          </w:divBdr>
        </w:div>
        <w:div w:id="1514801251">
          <w:marLeft w:val="0"/>
          <w:marRight w:val="0"/>
          <w:marTop w:val="0"/>
          <w:marBottom w:val="0"/>
          <w:divBdr>
            <w:top w:val="none" w:sz="0" w:space="0" w:color="auto"/>
            <w:left w:val="none" w:sz="0" w:space="0" w:color="auto"/>
            <w:bottom w:val="none" w:sz="0" w:space="0" w:color="auto"/>
            <w:right w:val="none" w:sz="0" w:space="0" w:color="auto"/>
          </w:divBdr>
        </w:div>
        <w:div w:id="2113435344">
          <w:marLeft w:val="0"/>
          <w:marRight w:val="0"/>
          <w:marTop w:val="0"/>
          <w:marBottom w:val="0"/>
          <w:divBdr>
            <w:top w:val="none" w:sz="0" w:space="0" w:color="auto"/>
            <w:left w:val="none" w:sz="0" w:space="0" w:color="auto"/>
            <w:bottom w:val="none" w:sz="0" w:space="0" w:color="auto"/>
            <w:right w:val="none" w:sz="0" w:space="0" w:color="auto"/>
          </w:divBdr>
        </w:div>
      </w:divsChild>
    </w:div>
    <w:div w:id="1227646764">
      <w:bodyDiv w:val="1"/>
      <w:marLeft w:val="0"/>
      <w:marRight w:val="0"/>
      <w:marTop w:val="0"/>
      <w:marBottom w:val="0"/>
      <w:divBdr>
        <w:top w:val="none" w:sz="0" w:space="0" w:color="auto"/>
        <w:left w:val="none" w:sz="0" w:space="0" w:color="auto"/>
        <w:bottom w:val="none" w:sz="0" w:space="0" w:color="auto"/>
        <w:right w:val="none" w:sz="0" w:space="0" w:color="auto"/>
      </w:divBdr>
      <w:divsChild>
        <w:div w:id="1692950486">
          <w:marLeft w:val="0"/>
          <w:marRight w:val="0"/>
          <w:marTop w:val="0"/>
          <w:marBottom w:val="0"/>
          <w:divBdr>
            <w:top w:val="none" w:sz="0" w:space="0" w:color="auto"/>
            <w:left w:val="none" w:sz="0" w:space="0" w:color="auto"/>
            <w:bottom w:val="none" w:sz="0" w:space="0" w:color="auto"/>
            <w:right w:val="none" w:sz="0" w:space="0" w:color="auto"/>
          </w:divBdr>
        </w:div>
        <w:div w:id="874730838">
          <w:marLeft w:val="0"/>
          <w:marRight w:val="0"/>
          <w:marTop w:val="0"/>
          <w:marBottom w:val="0"/>
          <w:divBdr>
            <w:top w:val="none" w:sz="0" w:space="0" w:color="auto"/>
            <w:left w:val="none" w:sz="0" w:space="0" w:color="auto"/>
            <w:bottom w:val="none" w:sz="0" w:space="0" w:color="auto"/>
            <w:right w:val="none" w:sz="0" w:space="0" w:color="auto"/>
          </w:divBdr>
        </w:div>
        <w:div w:id="625813406">
          <w:marLeft w:val="0"/>
          <w:marRight w:val="0"/>
          <w:marTop w:val="0"/>
          <w:marBottom w:val="0"/>
          <w:divBdr>
            <w:top w:val="none" w:sz="0" w:space="0" w:color="auto"/>
            <w:left w:val="none" w:sz="0" w:space="0" w:color="auto"/>
            <w:bottom w:val="none" w:sz="0" w:space="0" w:color="auto"/>
            <w:right w:val="none" w:sz="0" w:space="0" w:color="auto"/>
          </w:divBdr>
        </w:div>
        <w:div w:id="1762142854">
          <w:marLeft w:val="0"/>
          <w:marRight w:val="0"/>
          <w:marTop w:val="0"/>
          <w:marBottom w:val="0"/>
          <w:divBdr>
            <w:top w:val="none" w:sz="0" w:space="0" w:color="auto"/>
            <w:left w:val="none" w:sz="0" w:space="0" w:color="auto"/>
            <w:bottom w:val="none" w:sz="0" w:space="0" w:color="auto"/>
            <w:right w:val="none" w:sz="0" w:space="0" w:color="auto"/>
          </w:divBdr>
        </w:div>
        <w:div w:id="1490562523">
          <w:marLeft w:val="0"/>
          <w:marRight w:val="0"/>
          <w:marTop w:val="0"/>
          <w:marBottom w:val="0"/>
          <w:divBdr>
            <w:top w:val="none" w:sz="0" w:space="0" w:color="auto"/>
            <w:left w:val="none" w:sz="0" w:space="0" w:color="auto"/>
            <w:bottom w:val="none" w:sz="0" w:space="0" w:color="auto"/>
            <w:right w:val="none" w:sz="0" w:space="0" w:color="auto"/>
          </w:divBdr>
        </w:div>
      </w:divsChild>
    </w:div>
    <w:div w:id="1273903669">
      <w:bodyDiv w:val="1"/>
      <w:marLeft w:val="0"/>
      <w:marRight w:val="0"/>
      <w:marTop w:val="0"/>
      <w:marBottom w:val="0"/>
      <w:divBdr>
        <w:top w:val="none" w:sz="0" w:space="0" w:color="auto"/>
        <w:left w:val="none" w:sz="0" w:space="0" w:color="auto"/>
        <w:bottom w:val="none" w:sz="0" w:space="0" w:color="auto"/>
        <w:right w:val="none" w:sz="0" w:space="0" w:color="auto"/>
      </w:divBdr>
      <w:divsChild>
        <w:div w:id="1788624360">
          <w:marLeft w:val="0"/>
          <w:marRight w:val="0"/>
          <w:marTop w:val="0"/>
          <w:marBottom w:val="0"/>
          <w:divBdr>
            <w:top w:val="none" w:sz="0" w:space="0" w:color="auto"/>
            <w:left w:val="none" w:sz="0" w:space="0" w:color="auto"/>
            <w:bottom w:val="none" w:sz="0" w:space="0" w:color="auto"/>
            <w:right w:val="none" w:sz="0" w:space="0" w:color="auto"/>
          </w:divBdr>
        </w:div>
        <w:div w:id="450441144">
          <w:marLeft w:val="0"/>
          <w:marRight w:val="0"/>
          <w:marTop w:val="0"/>
          <w:marBottom w:val="0"/>
          <w:divBdr>
            <w:top w:val="none" w:sz="0" w:space="0" w:color="auto"/>
            <w:left w:val="none" w:sz="0" w:space="0" w:color="auto"/>
            <w:bottom w:val="none" w:sz="0" w:space="0" w:color="auto"/>
            <w:right w:val="none" w:sz="0" w:space="0" w:color="auto"/>
          </w:divBdr>
        </w:div>
        <w:div w:id="1079979448">
          <w:marLeft w:val="0"/>
          <w:marRight w:val="0"/>
          <w:marTop w:val="0"/>
          <w:marBottom w:val="0"/>
          <w:divBdr>
            <w:top w:val="none" w:sz="0" w:space="0" w:color="auto"/>
            <w:left w:val="none" w:sz="0" w:space="0" w:color="auto"/>
            <w:bottom w:val="none" w:sz="0" w:space="0" w:color="auto"/>
            <w:right w:val="none" w:sz="0" w:space="0" w:color="auto"/>
          </w:divBdr>
        </w:div>
        <w:div w:id="1025014250">
          <w:marLeft w:val="0"/>
          <w:marRight w:val="0"/>
          <w:marTop w:val="0"/>
          <w:marBottom w:val="0"/>
          <w:divBdr>
            <w:top w:val="none" w:sz="0" w:space="0" w:color="auto"/>
            <w:left w:val="none" w:sz="0" w:space="0" w:color="auto"/>
            <w:bottom w:val="none" w:sz="0" w:space="0" w:color="auto"/>
            <w:right w:val="none" w:sz="0" w:space="0" w:color="auto"/>
          </w:divBdr>
        </w:div>
        <w:div w:id="940838117">
          <w:marLeft w:val="0"/>
          <w:marRight w:val="0"/>
          <w:marTop w:val="0"/>
          <w:marBottom w:val="0"/>
          <w:divBdr>
            <w:top w:val="none" w:sz="0" w:space="0" w:color="auto"/>
            <w:left w:val="none" w:sz="0" w:space="0" w:color="auto"/>
            <w:bottom w:val="none" w:sz="0" w:space="0" w:color="auto"/>
            <w:right w:val="none" w:sz="0" w:space="0" w:color="auto"/>
          </w:divBdr>
        </w:div>
      </w:divsChild>
    </w:div>
    <w:div w:id="1284187893">
      <w:bodyDiv w:val="1"/>
      <w:marLeft w:val="0"/>
      <w:marRight w:val="0"/>
      <w:marTop w:val="0"/>
      <w:marBottom w:val="0"/>
      <w:divBdr>
        <w:top w:val="none" w:sz="0" w:space="0" w:color="auto"/>
        <w:left w:val="none" w:sz="0" w:space="0" w:color="auto"/>
        <w:bottom w:val="none" w:sz="0" w:space="0" w:color="auto"/>
        <w:right w:val="none" w:sz="0" w:space="0" w:color="auto"/>
      </w:divBdr>
      <w:divsChild>
        <w:div w:id="2091733026">
          <w:marLeft w:val="0"/>
          <w:marRight w:val="0"/>
          <w:marTop w:val="0"/>
          <w:marBottom w:val="0"/>
          <w:divBdr>
            <w:top w:val="none" w:sz="0" w:space="0" w:color="auto"/>
            <w:left w:val="none" w:sz="0" w:space="0" w:color="auto"/>
            <w:bottom w:val="none" w:sz="0" w:space="0" w:color="auto"/>
            <w:right w:val="none" w:sz="0" w:space="0" w:color="auto"/>
          </w:divBdr>
        </w:div>
        <w:div w:id="1688478049">
          <w:marLeft w:val="0"/>
          <w:marRight w:val="0"/>
          <w:marTop w:val="0"/>
          <w:marBottom w:val="0"/>
          <w:divBdr>
            <w:top w:val="none" w:sz="0" w:space="0" w:color="auto"/>
            <w:left w:val="none" w:sz="0" w:space="0" w:color="auto"/>
            <w:bottom w:val="none" w:sz="0" w:space="0" w:color="auto"/>
            <w:right w:val="none" w:sz="0" w:space="0" w:color="auto"/>
          </w:divBdr>
        </w:div>
        <w:div w:id="2019501368">
          <w:marLeft w:val="0"/>
          <w:marRight w:val="0"/>
          <w:marTop w:val="0"/>
          <w:marBottom w:val="0"/>
          <w:divBdr>
            <w:top w:val="none" w:sz="0" w:space="0" w:color="auto"/>
            <w:left w:val="none" w:sz="0" w:space="0" w:color="auto"/>
            <w:bottom w:val="none" w:sz="0" w:space="0" w:color="auto"/>
            <w:right w:val="none" w:sz="0" w:space="0" w:color="auto"/>
          </w:divBdr>
        </w:div>
        <w:div w:id="1483539655">
          <w:marLeft w:val="0"/>
          <w:marRight w:val="0"/>
          <w:marTop w:val="0"/>
          <w:marBottom w:val="0"/>
          <w:divBdr>
            <w:top w:val="none" w:sz="0" w:space="0" w:color="auto"/>
            <w:left w:val="none" w:sz="0" w:space="0" w:color="auto"/>
            <w:bottom w:val="none" w:sz="0" w:space="0" w:color="auto"/>
            <w:right w:val="none" w:sz="0" w:space="0" w:color="auto"/>
          </w:divBdr>
        </w:div>
        <w:div w:id="1657756774">
          <w:marLeft w:val="0"/>
          <w:marRight w:val="0"/>
          <w:marTop w:val="0"/>
          <w:marBottom w:val="0"/>
          <w:divBdr>
            <w:top w:val="none" w:sz="0" w:space="0" w:color="auto"/>
            <w:left w:val="none" w:sz="0" w:space="0" w:color="auto"/>
            <w:bottom w:val="none" w:sz="0" w:space="0" w:color="auto"/>
            <w:right w:val="none" w:sz="0" w:space="0" w:color="auto"/>
          </w:divBdr>
        </w:div>
        <w:div w:id="1204750959">
          <w:marLeft w:val="0"/>
          <w:marRight w:val="0"/>
          <w:marTop w:val="0"/>
          <w:marBottom w:val="0"/>
          <w:divBdr>
            <w:top w:val="none" w:sz="0" w:space="0" w:color="auto"/>
            <w:left w:val="none" w:sz="0" w:space="0" w:color="auto"/>
            <w:bottom w:val="none" w:sz="0" w:space="0" w:color="auto"/>
            <w:right w:val="none" w:sz="0" w:space="0" w:color="auto"/>
          </w:divBdr>
        </w:div>
      </w:divsChild>
    </w:div>
    <w:div w:id="1287272094">
      <w:bodyDiv w:val="1"/>
      <w:marLeft w:val="0"/>
      <w:marRight w:val="0"/>
      <w:marTop w:val="0"/>
      <w:marBottom w:val="0"/>
      <w:divBdr>
        <w:top w:val="none" w:sz="0" w:space="0" w:color="auto"/>
        <w:left w:val="none" w:sz="0" w:space="0" w:color="auto"/>
        <w:bottom w:val="none" w:sz="0" w:space="0" w:color="auto"/>
        <w:right w:val="none" w:sz="0" w:space="0" w:color="auto"/>
      </w:divBdr>
      <w:divsChild>
        <w:div w:id="1708291500">
          <w:marLeft w:val="0"/>
          <w:marRight w:val="0"/>
          <w:marTop w:val="0"/>
          <w:marBottom w:val="0"/>
          <w:divBdr>
            <w:top w:val="none" w:sz="0" w:space="0" w:color="auto"/>
            <w:left w:val="none" w:sz="0" w:space="0" w:color="auto"/>
            <w:bottom w:val="none" w:sz="0" w:space="0" w:color="auto"/>
            <w:right w:val="none" w:sz="0" w:space="0" w:color="auto"/>
          </w:divBdr>
        </w:div>
        <w:div w:id="1178931501">
          <w:marLeft w:val="0"/>
          <w:marRight w:val="0"/>
          <w:marTop w:val="0"/>
          <w:marBottom w:val="0"/>
          <w:divBdr>
            <w:top w:val="none" w:sz="0" w:space="0" w:color="auto"/>
            <w:left w:val="none" w:sz="0" w:space="0" w:color="auto"/>
            <w:bottom w:val="none" w:sz="0" w:space="0" w:color="auto"/>
            <w:right w:val="none" w:sz="0" w:space="0" w:color="auto"/>
          </w:divBdr>
        </w:div>
        <w:div w:id="745372199">
          <w:marLeft w:val="0"/>
          <w:marRight w:val="0"/>
          <w:marTop w:val="0"/>
          <w:marBottom w:val="0"/>
          <w:divBdr>
            <w:top w:val="none" w:sz="0" w:space="0" w:color="auto"/>
            <w:left w:val="none" w:sz="0" w:space="0" w:color="auto"/>
            <w:bottom w:val="none" w:sz="0" w:space="0" w:color="auto"/>
            <w:right w:val="none" w:sz="0" w:space="0" w:color="auto"/>
          </w:divBdr>
        </w:div>
        <w:div w:id="517042828">
          <w:marLeft w:val="0"/>
          <w:marRight w:val="0"/>
          <w:marTop w:val="0"/>
          <w:marBottom w:val="0"/>
          <w:divBdr>
            <w:top w:val="none" w:sz="0" w:space="0" w:color="auto"/>
            <w:left w:val="none" w:sz="0" w:space="0" w:color="auto"/>
            <w:bottom w:val="none" w:sz="0" w:space="0" w:color="auto"/>
            <w:right w:val="none" w:sz="0" w:space="0" w:color="auto"/>
          </w:divBdr>
        </w:div>
        <w:div w:id="227300325">
          <w:marLeft w:val="0"/>
          <w:marRight w:val="0"/>
          <w:marTop w:val="0"/>
          <w:marBottom w:val="0"/>
          <w:divBdr>
            <w:top w:val="none" w:sz="0" w:space="0" w:color="auto"/>
            <w:left w:val="none" w:sz="0" w:space="0" w:color="auto"/>
            <w:bottom w:val="none" w:sz="0" w:space="0" w:color="auto"/>
            <w:right w:val="none" w:sz="0" w:space="0" w:color="auto"/>
          </w:divBdr>
        </w:div>
        <w:div w:id="894895486">
          <w:marLeft w:val="0"/>
          <w:marRight w:val="0"/>
          <w:marTop w:val="0"/>
          <w:marBottom w:val="0"/>
          <w:divBdr>
            <w:top w:val="none" w:sz="0" w:space="0" w:color="auto"/>
            <w:left w:val="none" w:sz="0" w:space="0" w:color="auto"/>
            <w:bottom w:val="none" w:sz="0" w:space="0" w:color="auto"/>
            <w:right w:val="none" w:sz="0" w:space="0" w:color="auto"/>
          </w:divBdr>
        </w:div>
        <w:div w:id="1210268839">
          <w:marLeft w:val="0"/>
          <w:marRight w:val="0"/>
          <w:marTop w:val="0"/>
          <w:marBottom w:val="0"/>
          <w:divBdr>
            <w:top w:val="none" w:sz="0" w:space="0" w:color="auto"/>
            <w:left w:val="none" w:sz="0" w:space="0" w:color="auto"/>
            <w:bottom w:val="none" w:sz="0" w:space="0" w:color="auto"/>
            <w:right w:val="none" w:sz="0" w:space="0" w:color="auto"/>
          </w:divBdr>
        </w:div>
        <w:div w:id="35083876">
          <w:marLeft w:val="0"/>
          <w:marRight w:val="0"/>
          <w:marTop w:val="0"/>
          <w:marBottom w:val="0"/>
          <w:divBdr>
            <w:top w:val="none" w:sz="0" w:space="0" w:color="auto"/>
            <w:left w:val="none" w:sz="0" w:space="0" w:color="auto"/>
            <w:bottom w:val="none" w:sz="0" w:space="0" w:color="auto"/>
            <w:right w:val="none" w:sz="0" w:space="0" w:color="auto"/>
          </w:divBdr>
        </w:div>
      </w:divsChild>
    </w:div>
    <w:div w:id="1299653304">
      <w:bodyDiv w:val="1"/>
      <w:marLeft w:val="0"/>
      <w:marRight w:val="0"/>
      <w:marTop w:val="0"/>
      <w:marBottom w:val="0"/>
      <w:divBdr>
        <w:top w:val="none" w:sz="0" w:space="0" w:color="auto"/>
        <w:left w:val="none" w:sz="0" w:space="0" w:color="auto"/>
        <w:bottom w:val="none" w:sz="0" w:space="0" w:color="auto"/>
        <w:right w:val="none" w:sz="0" w:space="0" w:color="auto"/>
      </w:divBdr>
    </w:div>
    <w:div w:id="1301611045">
      <w:bodyDiv w:val="1"/>
      <w:marLeft w:val="0"/>
      <w:marRight w:val="0"/>
      <w:marTop w:val="0"/>
      <w:marBottom w:val="0"/>
      <w:divBdr>
        <w:top w:val="none" w:sz="0" w:space="0" w:color="auto"/>
        <w:left w:val="none" w:sz="0" w:space="0" w:color="auto"/>
        <w:bottom w:val="none" w:sz="0" w:space="0" w:color="auto"/>
        <w:right w:val="none" w:sz="0" w:space="0" w:color="auto"/>
      </w:divBdr>
      <w:divsChild>
        <w:div w:id="864445575">
          <w:marLeft w:val="0"/>
          <w:marRight w:val="0"/>
          <w:marTop w:val="0"/>
          <w:marBottom w:val="0"/>
          <w:divBdr>
            <w:top w:val="none" w:sz="0" w:space="0" w:color="auto"/>
            <w:left w:val="none" w:sz="0" w:space="0" w:color="auto"/>
            <w:bottom w:val="none" w:sz="0" w:space="0" w:color="auto"/>
            <w:right w:val="none" w:sz="0" w:space="0" w:color="auto"/>
          </w:divBdr>
        </w:div>
        <w:div w:id="1326739415">
          <w:marLeft w:val="0"/>
          <w:marRight w:val="0"/>
          <w:marTop w:val="0"/>
          <w:marBottom w:val="0"/>
          <w:divBdr>
            <w:top w:val="none" w:sz="0" w:space="0" w:color="auto"/>
            <w:left w:val="none" w:sz="0" w:space="0" w:color="auto"/>
            <w:bottom w:val="none" w:sz="0" w:space="0" w:color="auto"/>
            <w:right w:val="none" w:sz="0" w:space="0" w:color="auto"/>
          </w:divBdr>
        </w:div>
        <w:div w:id="1902709765">
          <w:marLeft w:val="0"/>
          <w:marRight w:val="0"/>
          <w:marTop w:val="0"/>
          <w:marBottom w:val="0"/>
          <w:divBdr>
            <w:top w:val="none" w:sz="0" w:space="0" w:color="auto"/>
            <w:left w:val="none" w:sz="0" w:space="0" w:color="auto"/>
            <w:bottom w:val="none" w:sz="0" w:space="0" w:color="auto"/>
            <w:right w:val="none" w:sz="0" w:space="0" w:color="auto"/>
          </w:divBdr>
        </w:div>
        <w:div w:id="840311432">
          <w:marLeft w:val="0"/>
          <w:marRight w:val="0"/>
          <w:marTop w:val="0"/>
          <w:marBottom w:val="0"/>
          <w:divBdr>
            <w:top w:val="none" w:sz="0" w:space="0" w:color="auto"/>
            <w:left w:val="none" w:sz="0" w:space="0" w:color="auto"/>
            <w:bottom w:val="none" w:sz="0" w:space="0" w:color="auto"/>
            <w:right w:val="none" w:sz="0" w:space="0" w:color="auto"/>
          </w:divBdr>
        </w:div>
        <w:div w:id="1174761644">
          <w:marLeft w:val="0"/>
          <w:marRight w:val="0"/>
          <w:marTop w:val="0"/>
          <w:marBottom w:val="0"/>
          <w:divBdr>
            <w:top w:val="none" w:sz="0" w:space="0" w:color="auto"/>
            <w:left w:val="none" w:sz="0" w:space="0" w:color="auto"/>
            <w:bottom w:val="none" w:sz="0" w:space="0" w:color="auto"/>
            <w:right w:val="none" w:sz="0" w:space="0" w:color="auto"/>
          </w:divBdr>
        </w:div>
        <w:div w:id="1954366054">
          <w:marLeft w:val="0"/>
          <w:marRight w:val="0"/>
          <w:marTop w:val="0"/>
          <w:marBottom w:val="0"/>
          <w:divBdr>
            <w:top w:val="none" w:sz="0" w:space="0" w:color="auto"/>
            <w:left w:val="none" w:sz="0" w:space="0" w:color="auto"/>
            <w:bottom w:val="none" w:sz="0" w:space="0" w:color="auto"/>
            <w:right w:val="none" w:sz="0" w:space="0" w:color="auto"/>
          </w:divBdr>
        </w:div>
      </w:divsChild>
    </w:div>
    <w:div w:id="1369836641">
      <w:bodyDiv w:val="1"/>
      <w:marLeft w:val="0"/>
      <w:marRight w:val="0"/>
      <w:marTop w:val="0"/>
      <w:marBottom w:val="0"/>
      <w:divBdr>
        <w:top w:val="none" w:sz="0" w:space="0" w:color="auto"/>
        <w:left w:val="none" w:sz="0" w:space="0" w:color="auto"/>
        <w:bottom w:val="none" w:sz="0" w:space="0" w:color="auto"/>
        <w:right w:val="none" w:sz="0" w:space="0" w:color="auto"/>
      </w:divBdr>
      <w:divsChild>
        <w:div w:id="287247057">
          <w:marLeft w:val="0"/>
          <w:marRight w:val="0"/>
          <w:marTop w:val="0"/>
          <w:marBottom w:val="0"/>
          <w:divBdr>
            <w:top w:val="none" w:sz="0" w:space="0" w:color="auto"/>
            <w:left w:val="none" w:sz="0" w:space="0" w:color="auto"/>
            <w:bottom w:val="none" w:sz="0" w:space="0" w:color="auto"/>
            <w:right w:val="none" w:sz="0" w:space="0" w:color="auto"/>
          </w:divBdr>
        </w:div>
        <w:div w:id="1033729421">
          <w:marLeft w:val="0"/>
          <w:marRight w:val="0"/>
          <w:marTop w:val="0"/>
          <w:marBottom w:val="0"/>
          <w:divBdr>
            <w:top w:val="none" w:sz="0" w:space="0" w:color="auto"/>
            <w:left w:val="none" w:sz="0" w:space="0" w:color="auto"/>
            <w:bottom w:val="none" w:sz="0" w:space="0" w:color="auto"/>
            <w:right w:val="none" w:sz="0" w:space="0" w:color="auto"/>
          </w:divBdr>
        </w:div>
        <w:div w:id="601501198">
          <w:marLeft w:val="0"/>
          <w:marRight w:val="0"/>
          <w:marTop w:val="0"/>
          <w:marBottom w:val="0"/>
          <w:divBdr>
            <w:top w:val="none" w:sz="0" w:space="0" w:color="auto"/>
            <w:left w:val="none" w:sz="0" w:space="0" w:color="auto"/>
            <w:bottom w:val="none" w:sz="0" w:space="0" w:color="auto"/>
            <w:right w:val="none" w:sz="0" w:space="0" w:color="auto"/>
          </w:divBdr>
        </w:div>
        <w:div w:id="1494294448">
          <w:marLeft w:val="0"/>
          <w:marRight w:val="0"/>
          <w:marTop w:val="0"/>
          <w:marBottom w:val="0"/>
          <w:divBdr>
            <w:top w:val="none" w:sz="0" w:space="0" w:color="auto"/>
            <w:left w:val="none" w:sz="0" w:space="0" w:color="auto"/>
            <w:bottom w:val="none" w:sz="0" w:space="0" w:color="auto"/>
            <w:right w:val="none" w:sz="0" w:space="0" w:color="auto"/>
          </w:divBdr>
        </w:div>
        <w:div w:id="178810499">
          <w:marLeft w:val="0"/>
          <w:marRight w:val="0"/>
          <w:marTop w:val="0"/>
          <w:marBottom w:val="0"/>
          <w:divBdr>
            <w:top w:val="none" w:sz="0" w:space="0" w:color="auto"/>
            <w:left w:val="none" w:sz="0" w:space="0" w:color="auto"/>
            <w:bottom w:val="none" w:sz="0" w:space="0" w:color="auto"/>
            <w:right w:val="none" w:sz="0" w:space="0" w:color="auto"/>
          </w:divBdr>
        </w:div>
      </w:divsChild>
    </w:div>
    <w:div w:id="1374387598">
      <w:bodyDiv w:val="1"/>
      <w:marLeft w:val="0"/>
      <w:marRight w:val="0"/>
      <w:marTop w:val="0"/>
      <w:marBottom w:val="0"/>
      <w:divBdr>
        <w:top w:val="none" w:sz="0" w:space="0" w:color="auto"/>
        <w:left w:val="none" w:sz="0" w:space="0" w:color="auto"/>
        <w:bottom w:val="none" w:sz="0" w:space="0" w:color="auto"/>
        <w:right w:val="none" w:sz="0" w:space="0" w:color="auto"/>
      </w:divBdr>
      <w:divsChild>
        <w:div w:id="11151937">
          <w:marLeft w:val="0"/>
          <w:marRight w:val="0"/>
          <w:marTop w:val="0"/>
          <w:marBottom w:val="0"/>
          <w:divBdr>
            <w:top w:val="none" w:sz="0" w:space="0" w:color="auto"/>
            <w:left w:val="none" w:sz="0" w:space="0" w:color="auto"/>
            <w:bottom w:val="none" w:sz="0" w:space="0" w:color="auto"/>
            <w:right w:val="none" w:sz="0" w:space="0" w:color="auto"/>
          </w:divBdr>
        </w:div>
        <w:div w:id="1904870258">
          <w:marLeft w:val="0"/>
          <w:marRight w:val="0"/>
          <w:marTop w:val="0"/>
          <w:marBottom w:val="0"/>
          <w:divBdr>
            <w:top w:val="none" w:sz="0" w:space="0" w:color="auto"/>
            <w:left w:val="none" w:sz="0" w:space="0" w:color="auto"/>
            <w:bottom w:val="none" w:sz="0" w:space="0" w:color="auto"/>
            <w:right w:val="none" w:sz="0" w:space="0" w:color="auto"/>
          </w:divBdr>
        </w:div>
        <w:div w:id="204565152">
          <w:marLeft w:val="0"/>
          <w:marRight w:val="0"/>
          <w:marTop w:val="0"/>
          <w:marBottom w:val="0"/>
          <w:divBdr>
            <w:top w:val="none" w:sz="0" w:space="0" w:color="auto"/>
            <w:left w:val="none" w:sz="0" w:space="0" w:color="auto"/>
            <w:bottom w:val="none" w:sz="0" w:space="0" w:color="auto"/>
            <w:right w:val="none" w:sz="0" w:space="0" w:color="auto"/>
          </w:divBdr>
        </w:div>
        <w:div w:id="55327335">
          <w:marLeft w:val="0"/>
          <w:marRight w:val="0"/>
          <w:marTop w:val="0"/>
          <w:marBottom w:val="0"/>
          <w:divBdr>
            <w:top w:val="none" w:sz="0" w:space="0" w:color="auto"/>
            <w:left w:val="none" w:sz="0" w:space="0" w:color="auto"/>
            <w:bottom w:val="none" w:sz="0" w:space="0" w:color="auto"/>
            <w:right w:val="none" w:sz="0" w:space="0" w:color="auto"/>
          </w:divBdr>
        </w:div>
        <w:div w:id="340358338">
          <w:marLeft w:val="0"/>
          <w:marRight w:val="0"/>
          <w:marTop w:val="0"/>
          <w:marBottom w:val="0"/>
          <w:divBdr>
            <w:top w:val="none" w:sz="0" w:space="0" w:color="auto"/>
            <w:left w:val="none" w:sz="0" w:space="0" w:color="auto"/>
            <w:bottom w:val="none" w:sz="0" w:space="0" w:color="auto"/>
            <w:right w:val="none" w:sz="0" w:space="0" w:color="auto"/>
          </w:divBdr>
        </w:div>
      </w:divsChild>
    </w:div>
    <w:div w:id="1375958070">
      <w:bodyDiv w:val="1"/>
      <w:marLeft w:val="0"/>
      <w:marRight w:val="0"/>
      <w:marTop w:val="0"/>
      <w:marBottom w:val="0"/>
      <w:divBdr>
        <w:top w:val="none" w:sz="0" w:space="0" w:color="auto"/>
        <w:left w:val="none" w:sz="0" w:space="0" w:color="auto"/>
        <w:bottom w:val="none" w:sz="0" w:space="0" w:color="auto"/>
        <w:right w:val="none" w:sz="0" w:space="0" w:color="auto"/>
      </w:divBdr>
      <w:divsChild>
        <w:div w:id="725033243">
          <w:marLeft w:val="0"/>
          <w:marRight w:val="0"/>
          <w:marTop w:val="0"/>
          <w:marBottom w:val="0"/>
          <w:divBdr>
            <w:top w:val="none" w:sz="0" w:space="0" w:color="auto"/>
            <w:left w:val="none" w:sz="0" w:space="0" w:color="auto"/>
            <w:bottom w:val="none" w:sz="0" w:space="0" w:color="auto"/>
            <w:right w:val="none" w:sz="0" w:space="0" w:color="auto"/>
          </w:divBdr>
        </w:div>
        <w:div w:id="1464536979">
          <w:marLeft w:val="0"/>
          <w:marRight w:val="0"/>
          <w:marTop w:val="0"/>
          <w:marBottom w:val="0"/>
          <w:divBdr>
            <w:top w:val="none" w:sz="0" w:space="0" w:color="auto"/>
            <w:left w:val="none" w:sz="0" w:space="0" w:color="auto"/>
            <w:bottom w:val="none" w:sz="0" w:space="0" w:color="auto"/>
            <w:right w:val="none" w:sz="0" w:space="0" w:color="auto"/>
          </w:divBdr>
        </w:div>
        <w:div w:id="1030376575">
          <w:marLeft w:val="0"/>
          <w:marRight w:val="0"/>
          <w:marTop w:val="0"/>
          <w:marBottom w:val="0"/>
          <w:divBdr>
            <w:top w:val="none" w:sz="0" w:space="0" w:color="auto"/>
            <w:left w:val="none" w:sz="0" w:space="0" w:color="auto"/>
            <w:bottom w:val="none" w:sz="0" w:space="0" w:color="auto"/>
            <w:right w:val="none" w:sz="0" w:space="0" w:color="auto"/>
          </w:divBdr>
        </w:div>
        <w:div w:id="1516309640">
          <w:marLeft w:val="0"/>
          <w:marRight w:val="0"/>
          <w:marTop w:val="0"/>
          <w:marBottom w:val="0"/>
          <w:divBdr>
            <w:top w:val="none" w:sz="0" w:space="0" w:color="auto"/>
            <w:left w:val="none" w:sz="0" w:space="0" w:color="auto"/>
            <w:bottom w:val="none" w:sz="0" w:space="0" w:color="auto"/>
            <w:right w:val="none" w:sz="0" w:space="0" w:color="auto"/>
          </w:divBdr>
        </w:div>
      </w:divsChild>
    </w:div>
    <w:div w:id="1399547883">
      <w:bodyDiv w:val="1"/>
      <w:marLeft w:val="0"/>
      <w:marRight w:val="0"/>
      <w:marTop w:val="0"/>
      <w:marBottom w:val="0"/>
      <w:divBdr>
        <w:top w:val="none" w:sz="0" w:space="0" w:color="auto"/>
        <w:left w:val="none" w:sz="0" w:space="0" w:color="auto"/>
        <w:bottom w:val="none" w:sz="0" w:space="0" w:color="auto"/>
        <w:right w:val="none" w:sz="0" w:space="0" w:color="auto"/>
      </w:divBdr>
      <w:divsChild>
        <w:div w:id="1362439812">
          <w:marLeft w:val="0"/>
          <w:marRight w:val="0"/>
          <w:marTop w:val="0"/>
          <w:marBottom w:val="0"/>
          <w:divBdr>
            <w:top w:val="none" w:sz="0" w:space="0" w:color="auto"/>
            <w:left w:val="none" w:sz="0" w:space="0" w:color="auto"/>
            <w:bottom w:val="none" w:sz="0" w:space="0" w:color="auto"/>
            <w:right w:val="none" w:sz="0" w:space="0" w:color="auto"/>
          </w:divBdr>
        </w:div>
        <w:div w:id="1453597561">
          <w:marLeft w:val="0"/>
          <w:marRight w:val="0"/>
          <w:marTop w:val="0"/>
          <w:marBottom w:val="0"/>
          <w:divBdr>
            <w:top w:val="none" w:sz="0" w:space="0" w:color="auto"/>
            <w:left w:val="none" w:sz="0" w:space="0" w:color="auto"/>
            <w:bottom w:val="none" w:sz="0" w:space="0" w:color="auto"/>
            <w:right w:val="none" w:sz="0" w:space="0" w:color="auto"/>
          </w:divBdr>
        </w:div>
        <w:div w:id="938173318">
          <w:marLeft w:val="0"/>
          <w:marRight w:val="0"/>
          <w:marTop w:val="0"/>
          <w:marBottom w:val="0"/>
          <w:divBdr>
            <w:top w:val="none" w:sz="0" w:space="0" w:color="auto"/>
            <w:left w:val="none" w:sz="0" w:space="0" w:color="auto"/>
            <w:bottom w:val="none" w:sz="0" w:space="0" w:color="auto"/>
            <w:right w:val="none" w:sz="0" w:space="0" w:color="auto"/>
          </w:divBdr>
        </w:div>
        <w:div w:id="9333956">
          <w:marLeft w:val="0"/>
          <w:marRight w:val="0"/>
          <w:marTop w:val="0"/>
          <w:marBottom w:val="0"/>
          <w:divBdr>
            <w:top w:val="none" w:sz="0" w:space="0" w:color="auto"/>
            <w:left w:val="none" w:sz="0" w:space="0" w:color="auto"/>
            <w:bottom w:val="none" w:sz="0" w:space="0" w:color="auto"/>
            <w:right w:val="none" w:sz="0" w:space="0" w:color="auto"/>
          </w:divBdr>
        </w:div>
        <w:div w:id="2098668195">
          <w:marLeft w:val="0"/>
          <w:marRight w:val="0"/>
          <w:marTop w:val="0"/>
          <w:marBottom w:val="0"/>
          <w:divBdr>
            <w:top w:val="none" w:sz="0" w:space="0" w:color="auto"/>
            <w:left w:val="none" w:sz="0" w:space="0" w:color="auto"/>
            <w:bottom w:val="none" w:sz="0" w:space="0" w:color="auto"/>
            <w:right w:val="none" w:sz="0" w:space="0" w:color="auto"/>
          </w:divBdr>
        </w:div>
      </w:divsChild>
    </w:div>
    <w:div w:id="1409037792">
      <w:bodyDiv w:val="1"/>
      <w:marLeft w:val="0"/>
      <w:marRight w:val="0"/>
      <w:marTop w:val="0"/>
      <w:marBottom w:val="0"/>
      <w:divBdr>
        <w:top w:val="none" w:sz="0" w:space="0" w:color="auto"/>
        <w:left w:val="none" w:sz="0" w:space="0" w:color="auto"/>
        <w:bottom w:val="none" w:sz="0" w:space="0" w:color="auto"/>
        <w:right w:val="none" w:sz="0" w:space="0" w:color="auto"/>
      </w:divBdr>
      <w:divsChild>
        <w:div w:id="687487721">
          <w:marLeft w:val="0"/>
          <w:marRight w:val="0"/>
          <w:marTop w:val="0"/>
          <w:marBottom w:val="0"/>
          <w:divBdr>
            <w:top w:val="none" w:sz="0" w:space="0" w:color="auto"/>
            <w:left w:val="none" w:sz="0" w:space="0" w:color="auto"/>
            <w:bottom w:val="none" w:sz="0" w:space="0" w:color="auto"/>
            <w:right w:val="none" w:sz="0" w:space="0" w:color="auto"/>
          </w:divBdr>
        </w:div>
        <w:div w:id="131558374">
          <w:marLeft w:val="0"/>
          <w:marRight w:val="0"/>
          <w:marTop w:val="0"/>
          <w:marBottom w:val="0"/>
          <w:divBdr>
            <w:top w:val="none" w:sz="0" w:space="0" w:color="auto"/>
            <w:left w:val="none" w:sz="0" w:space="0" w:color="auto"/>
            <w:bottom w:val="none" w:sz="0" w:space="0" w:color="auto"/>
            <w:right w:val="none" w:sz="0" w:space="0" w:color="auto"/>
          </w:divBdr>
        </w:div>
        <w:div w:id="652149632">
          <w:marLeft w:val="0"/>
          <w:marRight w:val="0"/>
          <w:marTop w:val="0"/>
          <w:marBottom w:val="0"/>
          <w:divBdr>
            <w:top w:val="none" w:sz="0" w:space="0" w:color="auto"/>
            <w:left w:val="none" w:sz="0" w:space="0" w:color="auto"/>
            <w:bottom w:val="none" w:sz="0" w:space="0" w:color="auto"/>
            <w:right w:val="none" w:sz="0" w:space="0" w:color="auto"/>
          </w:divBdr>
        </w:div>
        <w:div w:id="539587066">
          <w:marLeft w:val="0"/>
          <w:marRight w:val="0"/>
          <w:marTop w:val="0"/>
          <w:marBottom w:val="0"/>
          <w:divBdr>
            <w:top w:val="none" w:sz="0" w:space="0" w:color="auto"/>
            <w:left w:val="none" w:sz="0" w:space="0" w:color="auto"/>
            <w:bottom w:val="none" w:sz="0" w:space="0" w:color="auto"/>
            <w:right w:val="none" w:sz="0" w:space="0" w:color="auto"/>
          </w:divBdr>
        </w:div>
        <w:div w:id="1637877441">
          <w:marLeft w:val="0"/>
          <w:marRight w:val="0"/>
          <w:marTop w:val="0"/>
          <w:marBottom w:val="0"/>
          <w:divBdr>
            <w:top w:val="none" w:sz="0" w:space="0" w:color="auto"/>
            <w:left w:val="none" w:sz="0" w:space="0" w:color="auto"/>
            <w:bottom w:val="none" w:sz="0" w:space="0" w:color="auto"/>
            <w:right w:val="none" w:sz="0" w:space="0" w:color="auto"/>
          </w:divBdr>
        </w:div>
        <w:div w:id="1501459429">
          <w:marLeft w:val="0"/>
          <w:marRight w:val="0"/>
          <w:marTop w:val="0"/>
          <w:marBottom w:val="0"/>
          <w:divBdr>
            <w:top w:val="none" w:sz="0" w:space="0" w:color="auto"/>
            <w:left w:val="none" w:sz="0" w:space="0" w:color="auto"/>
            <w:bottom w:val="none" w:sz="0" w:space="0" w:color="auto"/>
            <w:right w:val="none" w:sz="0" w:space="0" w:color="auto"/>
          </w:divBdr>
        </w:div>
      </w:divsChild>
    </w:div>
    <w:div w:id="1437479863">
      <w:bodyDiv w:val="1"/>
      <w:marLeft w:val="0"/>
      <w:marRight w:val="0"/>
      <w:marTop w:val="0"/>
      <w:marBottom w:val="0"/>
      <w:divBdr>
        <w:top w:val="none" w:sz="0" w:space="0" w:color="auto"/>
        <w:left w:val="none" w:sz="0" w:space="0" w:color="auto"/>
        <w:bottom w:val="none" w:sz="0" w:space="0" w:color="auto"/>
        <w:right w:val="none" w:sz="0" w:space="0" w:color="auto"/>
      </w:divBdr>
      <w:divsChild>
        <w:div w:id="1232497799">
          <w:marLeft w:val="0"/>
          <w:marRight w:val="0"/>
          <w:marTop w:val="0"/>
          <w:marBottom w:val="0"/>
          <w:divBdr>
            <w:top w:val="none" w:sz="0" w:space="0" w:color="auto"/>
            <w:left w:val="none" w:sz="0" w:space="0" w:color="auto"/>
            <w:bottom w:val="none" w:sz="0" w:space="0" w:color="auto"/>
            <w:right w:val="none" w:sz="0" w:space="0" w:color="auto"/>
          </w:divBdr>
        </w:div>
        <w:div w:id="1334600857">
          <w:marLeft w:val="0"/>
          <w:marRight w:val="0"/>
          <w:marTop w:val="0"/>
          <w:marBottom w:val="0"/>
          <w:divBdr>
            <w:top w:val="none" w:sz="0" w:space="0" w:color="auto"/>
            <w:left w:val="none" w:sz="0" w:space="0" w:color="auto"/>
            <w:bottom w:val="none" w:sz="0" w:space="0" w:color="auto"/>
            <w:right w:val="none" w:sz="0" w:space="0" w:color="auto"/>
          </w:divBdr>
        </w:div>
        <w:div w:id="1208831005">
          <w:marLeft w:val="0"/>
          <w:marRight w:val="0"/>
          <w:marTop w:val="0"/>
          <w:marBottom w:val="0"/>
          <w:divBdr>
            <w:top w:val="none" w:sz="0" w:space="0" w:color="auto"/>
            <w:left w:val="none" w:sz="0" w:space="0" w:color="auto"/>
            <w:bottom w:val="none" w:sz="0" w:space="0" w:color="auto"/>
            <w:right w:val="none" w:sz="0" w:space="0" w:color="auto"/>
          </w:divBdr>
        </w:div>
        <w:div w:id="2031103472">
          <w:marLeft w:val="0"/>
          <w:marRight w:val="0"/>
          <w:marTop w:val="0"/>
          <w:marBottom w:val="0"/>
          <w:divBdr>
            <w:top w:val="none" w:sz="0" w:space="0" w:color="auto"/>
            <w:left w:val="none" w:sz="0" w:space="0" w:color="auto"/>
            <w:bottom w:val="none" w:sz="0" w:space="0" w:color="auto"/>
            <w:right w:val="none" w:sz="0" w:space="0" w:color="auto"/>
          </w:divBdr>
        </w:div>
        <w:div w:id="1133786310">
          <w:marLeft w:val="0"/>
          <w:marRight w:val="0"/>
          <w:marTop w:val="0"/>
          <w:marBottom w:val="0"/>
          <w:divBdr>
            <w:top w:val="none" w:sz="0" w:space="0" w:color="auto"/>
            <w:left w:val="none" w:sz="0" w:space="0" w:color="auto"/>
            <w:bottom w:val="none" w:sz="0" w:space="0" w:color="auto"/>
            <w:right w:val="none" w:sz="0" w:space="0" w:color="auto"/>
          </w:divBdr>
        </w:div>
        <w:div w:id="995719589">
          <w:marLeft w:val="0"/>
          <w:marRight w:val="0"/>
          <w:marTop w:val="0"/>
          <w:marBottom w:val="0"/>
          <w:divBdr>
            <w:top w:val="none" w:sz="0" w:space="0" w:color="auto"/>
            <w:left w:val="none" w:sz="0" w:space="0" w:color="auto"/>
            <w:bottom w:val="none" w:sz="0" w:space="0" w:color="auto"/>
            <w:right w:val="none" w:sz="0" w:space="0" w:color="auto"/>
          </w:divBdr>
        </w:div>
      </w:divsChild>
    </w:div>
    <w:div w:id="1477644489">
      <w:bodyDiv w:val="1"/>
      <w:marLeft w:val="0"/>
      <w:marRight w:val="0"/>
      <w:marTop w:val="0"/>
      <w:marBottom w:val="0"/>
      <w:divBdr>
        <w:top w:val="none" w:sz="0" w:space="0" w:color="auto"/>
        <w:left w:val="none" w:sz="0" w:space="0" w:color="auto"/>
        <w:bottom w:val="none" w:sz="0" w:space="0" w:color="auto"/>
        <w:right w:val="none" w:sz="0" w:space="0" w:color="auto"/>
      </w:divBdr>
      <w:divsChild>
        <w:div w:id="2127505599">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sChild>
    </w:div>
    <w:div w:id="1557549029">
      <w:bodyDiv w:val="1"/>
      <w:marLeft w:val="0"/>
      <w:marRight w:val="0"/>
      <w:marTop w:val="0"/>
      <w:marBottom w:val="0"/>
      <w:divBdr>
        <w:top w:val="none" w:sz="0" w:space="0" w:color="auto"/>
        <w:left w:val="none" w:sz="0" w:space="0" w:color="auto"/>
        <w:bottom w:val="none" w:sz="0" w:space="0" w:color="auto"/>
        <w:right w:val="none" w:sz="0" w:space="0" w:color="auto"/>
      </w:divBdr>
      <w:divsChild>
        <w:div w:id="50813672">
          <w:marLeft w:val="0"/>
          <w:marRight w:val="0"/>
          <w:marTop w:val="0"/>
          <w:marBottom w:val="0"/>
          <w:divBdr>
            <w:top w:val="none" w:sz="0" w:space="0" w:color="auto"/>
            <w:left w:val="none" w:sz="0" w:space="0" w:color="auto"/>
            <w:bottom w:val="none" w:sz="0" w:space="0" w:color="auto"/>
            <w:right w:val="none" w:sz="0" w:space="0" w:color="auto"/>
          </w:divBdr>
        </w:div>
        <w:div w:id="583685437">
          <w:marLeft w:val="0"/>
          <w:marRight w:val="0"/>
          <w:marTop w:val="0"/>
          <w:marBottom w:val="0"/>
          <w:divBdr>
            <w:top w:val="none" w:sz="0" w:space="0" w:color="auto"/>
            <w:left w:val="none" w:sz="0" w:space="0" w:color="auto"/>
            <w:bottom w:val="none" w:sz="0" w:space="0" w:color="auto"/>
            <w:right w:val="none" w:sz="0" w:space="0" w:color="auto"/>
          </w:divBdr>
        </w:div>
        <w:div w:id="177502229">
          <w:marLeft w:val="0"/>
          <w:marRight w:val="0"/>
          <w:marTop w:val="0"/>
          <w:marBottom w:val="0"/>
          <w:divBdr>
            <w:top w:val="none" w:sz="0" w:space="0" w:color="auto"/>
            <w:left w:val="none" w:sz="0" w:space="0" w:color="auto"/>
            <w:bottom w:val="none" w:sz="0" w:space="0" w:color="auto"/>
            <w:right w:val="none" w:sz="0" w:space="0" w:color="auto"/>
          </w:divBdr>
        </w:div>
        <w:div w:id="2050571599">
          <w:marLeft w:val="0"/>
          <w:marRight w:val="0"/>
          <w:marTop w:val="0"/>
          <w:marBottom w:val="0"/>
          <w:divBdr>
            <w:top w:val="none" w:sz="0" w:space="0" w:color="auto"/>
            <w:left w:val="none" w:sz="0" w:space="0" w:color="auto"/>
            <w:bottom w:val="none" w:sz="0" w:space="0" w:color="auto"/>
            <w:right w:val="none" w:sz="0" w:space="0" w:color="auto"/>
          </w:divBdr>
        </w:div>
        <w:div w:id="764809876">
          <w:marLeft w:val="0"/>
          <w:marRight w:val="0"/>
          <w:marTop w:val="0"/>
          <w:marBottom w:val="0"/>
          <w:divBdr>
            <w:top w:val="none" w:sz="0" w:space="0" w:color="auto"/>
            <w:left w:val="none" w:sz="0" w:space="0" w:color="auto"/>
            <w:bottom w:val="none" w:sz="0" w:space="0" w:color="auto"/>
            <w:right w:val="none" w:sz="0" w:space="0" w:color="auto"/>
          </w:divBdr>
        </w:div>
        <w:div w:id="573856295">
          <w:marLeft w:val="0"/>
          <w:marRight w:val="0"/>
          <w:marTop w:val="0"/>
          <w:marBottom w:val="0"/>
          <w:divBdr>
            <w:top w:val="none" w:sz="0" w:space="0" w:color="auto"/>
            <w:left w:val="none" w:sz="0" w:space="0" w:color="auto"/>
            <w:bottom w:val="none" w:sz="0" w:space="0" w:color="auto"/>
            <w:right w:val="none" w:sz="0" w:space="0" w:color="auto"/>
          </w:divBdr>
        </w:div>
        <w:div w:id="1869830039">
          <w:marLeft w:val="0"/>
          <w:marRight w:val="0"/>
          <w:marTop w:val="0"/>
          <w:marBottom w:val="0"/>
          <w:divBdr>
            <w:top w:val="none" w:sz="0" w:space="0" w:color="auto"/>
            <w:left w:val="none" w:sz="0" w:space="0" w:color="auto"/>
            <w:bottom w:val="none" w:sz="0" w:space="0" w:color="auto"/>
            <w:right w:val="none" w:sz="0" w:space="0" w:color="auto"/>
          </w:divBdr>
        </w:div>
      </w:divsChild>
    </w:div>
    <w:div w:id="1577402956">
      <w:bodyDiv w:val="1"/>
      <w:marLeft w:val="0"/>
      <w:marRight w:val="0"/>
      <w:marTop w:val="0"/>
      <w:marBottom w:val="0"/>
      <w:divBdr>
        <w:top w:val="none" w:sz="0" w:space="0" w:color="auto"/>
        <w:left w:val="none" w:sz="0" w:space="0" w:color="auto"/>
        <w:bottom w:val="none" w:sz="0" w:space="0" w:color="auto"/>
        <w:right w:val="none" w:sz="0" w:space="0" w:color="auto"/>
      </w:divBdr>
      <w:divsChild>
        <w:div w:id="94832663">
          <w:marLeft w:val="0"/>
          <w:marRight w:val="0"/>
          <w:marTop w:val="0"/>
          <w:marBottom w:val="0"/>
          <w:divBdr>
            <w:top w:val="none" w:sz="0" w:space="0" w:color="auto"/>
            <w:left w:val="none" w:sz="0" w:space="0" w:color="auto"/>
            <w:bottom w:val="none" w:sz="0" w:space="0" w:color="auto"/>
            <w:right w:val="none" w:sz="0" w:space="0" w:color="auto"/>
          </w:divBdr>
        </w:div>
        <w:div w:id="1370451794">
          <w:marLeft w:val="0"/>
          <w:marRight w:val="0"/>
          <w:marTop w:val="0"/>
          <w:marBottom w:val="0"/>
          <w:divBdr>
            <w:top w:val="none" w:sz="0" w:space="0" w:color="auto"/>
            <w:left w:val="none" w:sz="0" w:space="0" w:color="auto"/>
            <w:bottom w:val="none" w:sz="0" w:space="0" w:color="auto"/>
            <w:right w:val="none" w:sz="0" w:space="0" w:color="auto"/>
          </w:divBdr>
        </w:div>
        <w:div w:id="514154812">
          <w:marLeft w:val="0"/>
          <w:marRight w:val="0"/>
          <w:marTop w:val="0"/>
          <w:marBottom w:val="0"/>
          <w:divBdr>
            <w:top w:val="none" w:sz="0" w:space="0" w:color="auto"/>
            <w:left w:val="none" w:sz="0" w:space="0" w:color="auto"/>
            <w:bottom w:val="none" w:sz="0" w:space="0" w:color="auto"/>
            <w:right w:val="none" w:sz="0" w:space="0" w:color="auto"/>
          </w:divBdr>
        </w:div>
        <w:div w:id="490677573">
          <w:marLeft w:val="0"/>
          <w:marRight w:val="0"/>
          <w:marTop w:val="0"/>
          <w:marBottom w:val="0"/>
          <w:divBdr>
            <w:top w:val="none" w:sz="0" w:space="0" w:color="auto"/>
            <w:left w:val="none" w:sz="0" w:space="0" w:color="auto"/>
            <w:bottom w:val="none" w:sz="0" w:space="0" w:color="auto"/>
            <w:right w:val="none" w:sz="0" w:space="0" w:color="auto"/>
          </w:divBdr>
        </w:div>
      </w:divsChild>
    </w:div>
    <w:div w:id="1578050650">
      <w:bodyDiv w:val="1"/>
      <w:marLeft w:val="0"/>
      <w:marRight w:val="0"/>
      <w:marTop w:val="0"/>
      <w:marBottom w:val="0"/>
      <w:divBdr>
        <w:top w:val="none" w:sz="0" w:space="0" w:color="auto"/>
        <w:left w:val="none" w:sz="0" w:space="0" w:color="auto"/>
        <w:bottom w:val="none" w:sz="0" w:space="0" w:color="auto"/>
        <w:right w:val="none" w:sz="0" w:space="0" w:color="auto"/>
      </w:divBdr>
      <w:divsChild>
        <w:div w:id="622613278">
          <w:marLeft w:val="0"/>
          <w:marRight w:val="0"/>
          <w:marTop w:val="0"/>
          <w:marBottom w:val="0"/>
          <w:divBdr>
            <w:top w:val="none" w:sz="0" w:space="0" w:color="auto"/>
            <w:left w:val="none" w:sz="0" w:space="0" w:color="auto"/>
            <w:bottom w:val="none" w:sz="0" w:space="0" w:color="auto"/>
            <w:right w:val="none" w:sz="0" w:space="0" w:color="auto"/>
          </w:divBdr>
        </w:div>
        <w:div w:id="1399941127">
          <w:marLeft w:val="0"/>
          <w:marRight w:val="0"/>
          <w:marTop w:val="0"/>
          <w:marBottom w:val="0"/>
          <w:divBdr>
            <w:top w:val="none" w:sz="0" w:space="0" w:color="auto"/>
            <w:left w:val="none" w:sz="0" w:space="0" w:color="auto"/>
            <w:bottom w:val="none" w:sz="0" w:space="0" w:color="auto"/>
            <w:right w:val="none" w:sz="0" w:space="0" w:color="auto"/>
          </w:divBdr>
        </w:div>
        <w:div w:id="1773666322">
          <w:marLeft w:val="0"/>
          <w:marRight w:val="0"/>
          <w:marTop w:val="0"/>
          <w:marBottom w:val="0"/>
          <w:divBdr>
            <w:top w:val="none" w:sz="0" w:space="0" w:color="auto"/>
            <w:left w:val="none" w:sz="0" w:space="0" w:color="auto"/>
            <w:bottom w:val="none" w:sz="0" w:space="0" w:color="auto"/>
            <w:right w:val="none" w:sz="0" w:space="0" w:color="auto"/>
          </w:divBdr>
        </w:div>
        <w:div w:id="1439057897">
          <w:marLeft w:val="0"/>
          <w:marRight w:val="0"/>
          <w:marTop w:val="0"/>
          <w:marBottom w:val="0"/>
          <w:divBdr>
            <w:top w:val="none" w:sz="0" w:space="0" w:color="auto"/>
            <w:left w:val="none" w:sz="0" w:space="0" w:color="auto"/>
            <w:bottom w:val="none" w:sz="0" w:space="0" w:color="auto"/>
            <w:right w:val="none" w:sz="0" w:space="0" w:color="auto"/>
          </w:divBdr>
        </w:div>
        <w:div w:id="2078892650">
          <w:marLeft w:val="0"/>
          <w:marRight w:val="0"/>
          <w:marTop w:val="0"/>
          <w:marBottom w:val="0"/>
          <w:divBdr>
            <w:top w:val="none" w:sz="0" w:space="0" w:color="auto"/>
            <w:left w:val="none" w:sz="0" w:space="0" w:color="auto"/>
            <w:bottom w:val="none" w:sz="0" w:space="0" w:color="auto"/>
            <w:right w:val="none" w:sz="0" w:space="0" w:color="auto"/>
          </w:divBdr>
        </w:div>
        <w:div w:id="1298296749">
          <w:marLeft w:val="0"/>
          <w:marRight w:val="0"/>
          <w:marTop w:val="0"/>
          <w:marBottom w:val="0"/>
          <w:divBdr>
            <w:top w:val="none" w:sz="0" w:space="0" w:color="auto"/>
            <w:left w:val="none" w:sz="0" w:space="0" w:color="auto"/>
            <w:bottom w:val="none" w:sz="0" w:space="0" w:color="auto"/>
            <w:right w:val="none" w:sz="0" w:space="0" w:color="auto"/>
          </w:divBdr>
        </w:div>
      </w:divsChild>
    </w:div>
    <w:div w:id="1598756355">
      <w:bodyDiv w:val="1"/>
      <w:marLeft w:val="0"/>
      <w:marRight w:val="0"/>
      <w:marTop w:val="0"/>
      <w:marBottom w:val="0"/>
      <w:divBdr>
        <w:top w:val="none" w:sz="0" w:space="0" w:color="auto"/>
        <w:left w:val="none" w:sz="0" w:space="0" w:color="auto"/>
        <w:bottom w:val="none" w:sz="0" w:space="0" w:color="auto"/>
        <w:right w:val="none" w:sz="0" w:space="0" w:color="auto"/>
      </w:divBdr>
      <w:divsChild>
        <w:div w:id="2110736339">
          <w:marLeft w:val="0"/>
          <w:marRight w:val="0"/>
          <w:marTop w:val="0"/>
          <w:marBottom w:val="0"/>
          <w:divBdr>
            <w:top w:val="none" w:sz="0" w:space="0" w:color="auto"/>
            <w:left w:val="none" w:sz="0" w:space="0" w:color="auto"/>
            <w:bottom w:val="none" w:sz="0" w:space="0" w:color="auto"/>
            <w:right w:val="none" w:sz="0" w:space="0" w:color="auto"/>
          </w:divBdr>
        </w:div>
        <w:div w:id="298655245">
          <w:marLeft w:val="0"/>
          <w:marRight w:val="0"/>
          <w:marTop w:val="0"/>
          <w:marBottom w:val="0"/>
          <w:divBdr>
            <w:top w:val="none" w:sz="0" w:space="0" w:color="auto"/>
            <w:left w:val="none" w:sz="0" w:space="0" w:color="auto"/>
            <w:bottom w:val="none" w:sz="0" w:space="0" w:color="auto"/>
            <w:right w:val="none" w:sz="0" w:space="0" w:color="auto"/>
          </w:divBdr>
        </w:div>
        <w:div w:id="1956520499">
          <w:marLeft w:val="0"/>
          <w:marRight w:val="0"/>
          <w:marTop w:val="0"/>
          <w:marBottom w:val="0"/>
          <w:divBdr>
            <w:top w:val="none" w:sz="0" w:space="0" w:color="auto"/>
            <w:left w:val="none" w:sz="0" w:space="0" w:color="auto"/>
            <w:bottom w:val="none" w:sz="0" w:space="0" w:color="auto"/>
            <w:right w:val="none" w:sz="0" w:space="0" w:color="auto"/>
          </w:divBdr>
        </w:div>
        <w:div w:id="1027751720">
          <w:marLeft w:val="0"/>
          <w:marRight w:val="0"/>
          <w:marTop w:val="0"/>
          <w:marBottom w:val="0"/>
          <w:divBdr>
            <w:top w:val="none" w:sz="0" w:space="0" w:color="auto"/>
            <w:left w:val="none" w:sz="0" w:space="0" w:color="auto"/>
            <w:bottom w:val="none" w:sz="0" w:space="0" w:color="auto"/>
            <w:right w:val="none" w:sz="0" w:space="0" w:color="auto"/>
          </w:divBdr>
        </w:div>
        <w:div w:id="775441488">
          <w:marLeft w:val="0"/>
          <w:marRight w:val="0"/>
          <w:marTop w:val="0"/>
          <w:marBottom w:val="0"/>
          <w:divBdr>
            <w:top w:val="none" w:sz="0" w:space="0" w:color="auto"/>
            <w:left w:val="none" w:sz="0" w:space="0" w:color="auto"/>
            <w:bottom w:val="none" w:sz="0" w:space="0" w:color="auto"/>
            <w:right w:val="none" w:sz="0" w:space="0" w:color="auto"/>
          </w:divBdr>
        </w:div>
        <w:div w:id="946813258">
          <w:marLeft w:val="0"/>
          <w:marRight w:val="0"/>
          <w:marTop w:val="0"/>
          <w:marBottom w:val="0"/>
          <w:divBdr>
            <w:top w:val="none" w:sz="0" w:space="0" w:color="auto"/>
            <w:left w:val="none" w:sz="0" w:space="0" w:color="auto"/>
            <w:bottom w:val="none" w:sz="0" w:space="0" w:color="auto"/>
            <w:right w:val="none" w:sz="0" w:space="0" w:color="auto"/>
          </w:divBdr>
        </w:div>
      </w:divsChild>
    </w:div>
    <w:div w:id="1622496629">
      <w:bodyDiv w:val="1"/>
      <w:marLeft w:val="0"/>
      <w:marRight w:val="0"/>
      <w:marTop w:val="0"/>
      <w:marBottom w:val="0"/>
      <w:divBdr>
        <w:top w:val="none" w:sz="0" w:space="0" w:color="auto"/>
        <w:left w:val="none" w:sz="0" w:space="0" w:color="auto"/>
        <w:bottom w:val="none" w:sz="0" w:space="0" w:color="auto"/>
        <w:right w:val="none" w:sz="0" w:space="0" w:color="auto"/>
      </w:divBdr>
      <w:divsChild>
        <w:div w:id="1553035901">
          <w:marLeft w:val="0"/>
          <w:marRight w:val="0"/>
          <w:marTop w:val="0"/>
          <w:marBottom w:val="0"/>
          <w:divBdr>
            <w:top w:val="none" w:sz="0" w:space="0" w:color="auto"/>
            <w:left w:val="none" w:sz="0" w:space="0" w:color="auto"/>
            <w:bottom w:val="none" w:sz="0" w:space="0" w:color="auto"/>
            <w:right w:val="none" w:sz="0" w:space="0" w:color="auto"/>
          </w:divBdr>
        </w:div>
        <w:div w:id="1570190941">
          <w:marLeft w:val="0"/>
          <w:marRight w:val="0"/>
          <w:marTop w:val="0"/>
          <w:marBottom w:val="0"/>
          <w:divBdr>
            <w:top w:val="none" w:sz="0" w:space="0" w:color="auto"/>
            <w:left w:val="none" w:sz="0" w:space="0" w:color="auto"/>
            <w:bottom w:val="none" w:sz="0" w:space="0" w:color="auto"/>
            <w:right w:val="none" w:sz="0" w:space="0" w:color="auto"/>
          </w:divBdr>
        </w:div>
        <w:div w:id="445858400">
          <w:marLeft w:val="0"/>
          <w:marRight w:val="0"/>
          <w:marTop w:val="0"/>
          <w:marBottom w:val="0"/>
          <w:divBdr>
            <w:top w:val="none" w:sz="0" w:space="0" w:color="auto"/>
            <w:left w:val="none" w:sz="0" w:space="0" w:color="auto"/>
            <w:bottom w:val="none" w:sz="0" w:space="0" w:color="auto"/>
            <w:right w:val="none" w:sz="0" w:space="0" w:color="auto"/>
          </w:divBdr>
        </w:div>
        <w:div w:id="557324973">
          <w:marLeft w:val="0"/>
          <w:marRight w:val="0"/>
          <w:marTop w:val="0"/>
          <w:marBottom w:val="0"/>
          <w:divBdr>
            <w:top w:val="none" w:sz="0" w:space="0" w:color="auto"/>
            <w:left w:val="none" w:sz="0" w:space="0" w:color="auto"/>
            <w:bottom w:val="none" w:sz="0" w:space="0" w:color="auto"/>
            <w:right w:val="none" w:sz="0" w:space="0" w:color="auto"/>
          </w:divBdr>
        </w:div>
        <w:div w:id="327753422">
          <w:marLeft w:val="0"/>
          <w:marRight w:val="0"/>
          <w:marTop w:val="0"/>
          <w:marBottom w:val="0"/>
          <w:divBdr>
            <w:top w:val="none" w:sz="0" w:space="0" w:color="auto"/>
            <w:left w:val="none" w:sz="0" w:space="0" w:color="auto"/>
            <w:bottom w:val="none" w:sz="0" w:space="0" w:color="auto"/>
            <w:right w:val="none" w:sz="0" w:space="0" w:color="auto"/>
          </w:divBdr>
        </w:div>
      </w:divsChild>
    </w:div>
    <w:div w:id="1645159400">
      <w:bodyDiv w:val="1"/>
      <w:marLeft w:val="0"/>
      <w:marRight w:val="0"/>
      <w:marTop w:val="0"/>
      <w:marBottom w:val="0"/>
      <w:divBdr>
        <w:top w:val="none" w:sz="0" w:space="0" w:color="auto"/>
        <w:left w:val="none" w:sz="0" w:space="0" w:color="auto"/>
        <w:bottom w:val="none" w:sz="0" w:space="0" w:color="auto"/>
        <w:right w:val="none" w:sz="0" w:space="0" w:color="auto"/>
      </w:divBdr>
      <w:divsChild>
        <w:div w:id="1870147903">
          <w:marLeft w:val="0"/>
          <w:marRight w:val="0"/>
          <w:marTop w:val="0"/>
          <w:marBottom w:val="0"/>
          <w:divBdr>
            <w:top w:val="none" w:sz="0" w:space="0" w:color="auto"/>
            <w:left w:val="none" w:sz="0" w:space="0" w:color="auto"/>
            <w:bottom w:val="none" w:sz="0" w:space="0" w:color="auto"/>
            <w:right w:val="none" w:sz="0" w:space="0" w:color="auto"/>
          </w:divBdr>
        </w:div>
        <w:div w:id="1643577418">
          <w:marLeft w:val="0"/>
          <w:marRight w:val="0"/>
          <w:marTop w:val="0"/>
          <w:marBottom w:val="0"/>
          <w:divBdr>
            <w:top w:val="none" w:sz="0" w:space="0" w:color="auto"/>
            <w:left w:val="none" w:sz="0" w:space="0" w:color="auto"/>
            <w:bottom w:val="none" w:sz="0" w:space="0" w:color="auto"/>
            <w:right w:val="none" w:sz="0" w:space="0" w:color="auto"/>
          </w:divBdr>
        </w:div>
        <w:div w:id="616640017">
          <w:marLeft w:val="0"/>
          <w:marRight w:val="0"/>
          <w:marTop w:val="0"/>
          <w:marBottom w:val="0"/>
          <w:divBdr>
            <w:top w:val="none" w:sz="0" w:space="0" w:color="auto"/>
            <w:left w:val="none" w:sz="0" w:space="0" w:color="auto"/>
            <w:bottom w:val="none" w:sz="0" w:space="0" w:color="auto"/>
            <w:right w:val="none" w:sz="0" w:space="0" w:color="auto"/>
          </w:divBdr>
        </w:div>
        <w:div w:id="914246755">
          <w:marLeft w:val="0"/>
          <w:marRight w:val="0"/>
          <w:marTop w:val="0"/>
          <w:marBottom w:val="0"/>
          <w:divBdr>
            <w:top w:val="none" w:sz="0" w:space="0" w:color="auto"/>
            <w:left w:val="none" w:sz="0" w:space="0" w:color="auto"/>
            <w:bottom w:val="none" w:sz="0" w:space="0" w:color="auto"/>
            <w:right w:val="none" w:sz="0" w:space="0" w:color="auto"/>
          </w:divBdr>
        </w:div>
        <w:div w:id="2007247917">
          <w:marLeft w:val="0"/>
          <w:marRight w:val="0"/>
          <w:marTop w:val="0"/>
          <w:marBottom w:val="0"/>
          <w:divBdr>
            <w:top w:val="none" w:sz="0" w:space="0" w:color="auto"/>
            <w:left w:val="none" w:sz="0" w:space="0" w:color="auto"/>
            <w:bottom w:val="none" w:sz="0" w:space="0" w:color="auto"/>
            <w:right w:val="none" w:sz="0" w:space="0" w:color="auto"/>
          </w:divBdr>
        </w:div>
        <w:div w:id="571240929">
          <w:marLeft w:val="0"/>
          <w:marRight w:val="0"/>
          <w:marTop w:val="0"/>
          <w:marBottom w:val="0"/>
          <w:divBdr>
            <w:top w:val="none" w:sz="0" w:space="0" w:color="auto"/>
            <w:left w:val="none" w:sz="0" w:space="0" w:color="auto"/>
            <w:bottom w:val="none" w:sz="0" w:space="0" w:color="auto"/>
            <w:right w:val="none" w:sz="0" w:space="0" w:color="auto"/>
          </w:divBdr>
        </w:div>
      </w:divsChild>
    </w:div>
    <w:div w:id="1668556669">
      <w:bodyDiv w:val="1"/>
      <w:marLeft w:val="0"/>
      <w:marRight w:val="0"/>
      <w:marTop w:val="0"/>
      <w:marBottom w:val="0"/>
      <w:divBdr>
        <w:top w:val="none" w:sz="0" w:space="0" w:color="auto"/>
        <w:left w:val="none" w:sz="0" w:space="0" w:color="auto"/>
        <w:bottom w:val="none" w:sz="0" w:space="0" w:color="auto"/>
        <w:right w:val="none" w:sz="0" w:space="0" w:color="auto"/>
      </w:divBdr>
      <w:divsChild>
        <w:div w:id="1830246073">
          <w:marLeft w:val="0"/>
          <w:marRight w:val="0"/>
          <w:marTop w:val="0"/>
          <w:marBottom w:val="0"/>
          <w:divBdr>
            <w:top w:val="none" w:sz="0" w:space="0" w:color="auto"/>
            <w:left w:val="none" w:sz="0" w:space="0" w:color="auto"/>
            <w:bottom w:val="none" w:sz="0" w:space="0" w:color="auto"/>
            <w:right w:val="none" w:sz="0" w:space="0" w:color="auto"/>
          </w:divBdr>
        </w:div>
        <w:div w:id="1813406817">
          <w:marLeft w:val="0"/>
          <w:marRight w:val="0"/>
          <w:marTop w:val="0"/>
          <w:marBottom w:val="0"/>
          <w:divBdr>
            <w:top w:val="none" w:sz="0" w:space="0" w:color="auto"/>
            <w:left w:val="none" w:sz="0" w:space="0" w:color="auto"/>
            <w:bottom w:val="none" w:sz="0" w:space="0" w:color="auto"/>
            <w:right w:val="none" w:sz="0" w:space="0" w:color="auto"/>
          </w:divBdr>
        </w:div>
        <w:div w:id="572354912">
          <w:marLeft w:val="0"/>
          <w:marRight w:val="0"/>
          <w:marTop w:val="0"/>
          <w:marBottom w:val="0"/>
          <w:divBdr>
            <w:top w:val="none" w:sz="0" w:space="0" w:color="auto"/>
            <w:left w:val="none" w:sz="0" w:space="0" w:color="auto"/>
            <w:bottom w:val="none" w:sz="0" w:space="0" w:color="auto"/>
            <w:right w:val="none" w:sz="0" w:space="0" w:color="auto"/>
          </w:divBdr>
        </w:div>
        <w:div w:id="983392306">
          <w:marLeft w:val="0"/>
          <w:marRight w:val="0"/>
          <w:marTop w:val="0"/>
          <w:marBottom w:val="0"/>
          <w:divBdr>
            <w:top w:val="none" w:sz="0" w:space="0" w:color="auto"/>
            <w:left w:val="none" w:sz="0" w:space="0" w:color="auto"/>
            <w:bottom w:val="none" w:sz="0" w:space="0" w:color="auto"/>
            <w:right w:val="none" w:sz="0" w:space="0" w:color="auto"/>
          </w:divBdr>
        </w:div>
        <w:div w:id="96293065">
          <w:marLeft w:val="0"/>
          <w:marRight w:val="0"/>
          <w:marTop w:val="0"/>
          <w:marBottom w:val="0"/>
          <w:divBdr>
            <w:top w:val="none" w:sz="0" w:space="0" w:color="auto"/>
            <w:left w:val="none" w:sz="0" w:space="0" w:color="auto"/>
            <w:bottom w:val="none" w:sz="0" w:space="0" w:color="auto"/>
            <w:right w:val="none" w:sz="0" w:space="0" w:color="auto"/>
          </w:divBdr>
        </w:div>
        <w:div w:id="653754118">
          <w:marLeft w:val="0"/>
          <w:marRight w:val="0"/>
          <w:marTop w:val="0"/>
          <w:marBottom w:val="0"/>
          <w:divBdr>
            <w:top w:val="none" w:sz="0" w:space="0" w:color="auto"/>
            <w:left w:val="none" w:sz="0" w:space="0" w:color="auto"/>
            <w:bottom w:val="none" w:sz="0" w:space="0" w:color="auto"/>
            <w:right w:val="none" w:sz="0" w:space="0" w:color="auto"/>
          </w:divBdr>
        </w:div>
        <w:div w:id="390884630">
          <w:marLeft w:val="0"/>
          <w:marRight w:val="0"/>
          <w:marTop w:val="0"/>
          <w:marBottom w:val="0"/>
          <w:divBdr>
            <w:top w:val="none" w:sz="0" w:space="0" w:color="auto"/>
            <w:left w:val="none" w:sz="0" w:space="0" w:color="auto"/>
            <w:bottom w:val="none" w:sz="0" w:space="0" w:color="auto"/>
            <w:right w:val="none" w:sz="0" w:space="0" w:color="auto"/>
          </w:divBdr>
        </w:div>
        <w:div w:id="681933251">
          <w:marLeft w:val="0"/>
          <w:marRight w:val="0"/>
          <w:marTop w:val="0"/>
          <w:marBottom w:val="0"/>
          <w:divBdr>
            <w:top w:val="none" w:sz="0" w:space="0" w:color="auto"/>
            <w:left w:val="none" w:sz="0" w:space="0" w:color="auto"/>
            <w:bottom w:val="none" w:sz="0" w:space="0" w:color="auto"/>
            <w:right w:val="none" w:sz="0" w:space="0" w:color="auto"/>
          </w:divBdr>
        </w:div>
      </w:divsChild>
    </w:div>
    <w:div w:id="1670328630">
      <w:bodyDiv w:val="1"/>
      <w:marLeft w:val="0"/>
      <w:marRight w:val="0"/>
      <w:marTop w:val="0"/>
      <w:marBottom w:val="0"/>
      <w:divBdr>
        <w:top w:val="none" w:sz="0" w:space="0" w:color="auto"/>
        <w:left w:val="none" w:sz="0" w:space="0" w:color="auto"/>
        <w:bottom w:val="none" w:sz="0" w:space="0" w:color="auto"/>
        <w:right w:val="none" w:sz="0" w:space="0" w:color="auto"/>
      </w:divBdr>
      <w:divsChild>
        <w:div w:id="1079130865">
          <w:marLeft w:val="0"/>
          <w:marRight w:val="0"/>
          <w:marTop w:val="0"/>
          <w:marBottom w:val="0"/>
          <w:divBdr>
            <w:top w:val="none" w:sz="0" w:space="0" w:color="auto"/>
            <w:left w:val="none" w:sz="0" w:space="0" w:color="auto"/>
            <w:bottom w:val="none" w:sz="0" w:space="0" w:color="auto"/>
            <w:right w:val="none" w:sz="0" w:space="0" w:color="auto"/>
          </w:divBdr>
        </w:div>
        <w:div w:id="172691836">
          <w:marLeft w:val="0"/>
          <w:marRight w:val="0"/>
          <w:marTop w:val="0"/>
          <w:marBottom w:val="0"/>
          <w:divBdr>
            <w:top w:val="none" w:sz="0" w:space="0" w:color="auto"/>
            <w:left w:val="none" w:sz="0" w:space="0" w:color="auto"/>
            <w:bottom w:val="none" w:sz="0" w:space="0" w:color="auto"/>
            <w:right w:val="none" w:sz="0" w:space="0" w:color="auto"/>
          </w:divBdr>
        </w:div>
        <w:div w:id="605967064">
          <w:marLeft w:val="0"/>
          <w:marRight w:val="0"/>
          <w:marTop w:val="0"/>
          <w:marBottom w:val="0"/>
          <w:divBdr>
            <w:top w:val="none" w:sz="0" w:space="0" w:color="auto"/>
            <w:left w:val="none" w:sz="0" w:space="0" w:color="auto"/>
            <w:bottom w:val="none" w:sz="0" w:space="0" w:color="auto"/>
            <w:right w:val="none" w:sz="0" w:space="0" w:color="auto"/>
          </w:divBdr>
        </w:div>
        <w:div w:id="1434742742">
          <w:marLeft w:val="0"/>
          <w:marRight w:val="0"/>
          <w:marTop w:val="0"/>
          <w:marBottom w:val="0"/>
          <w:divBdr>
            <w:top w:val="none" w:sz="0" w:space="0" w:color="auto"/>
            <w:left w:val="none" w:sz="0" w:space="0" w:color="auto"/>
            <w:bottom w:val="none" w:sz="0" w:space="0" w:color="auto"/>
            <w:right w:val="none" w:sz="0" w:space="0" w:color="auto"/>
          </w:divBdr>
        </w:div>
        <w:div w:id="1581989680">
          <w:marLeft w:val="0"/>
          <w:marRight w:val="0"/>
          <w:marTop w:val="0"/>
          <w:marBottom w:val="0"/>
          <w:divBdr>
            <w:top w:val="none" w:sz="0" w:space="0" w:color="auto"/>
            <w:left w:val="none" w:sz="0" w:space="0" w:color="auto"/>
            <w:bottom w:val="none" w:sz="0" w:space="0" w:color="auto"/>
            <w:right w:val="none" w:sz="0" w:space="0" w:color="auto"/>
          </w:divBdr>
        </w:div>
        <w:div w:id="147402971">
          <w:marLeft w:val="0"/>
          <w:marRight w:val="0"/>
          <w:marTop w:val="0"/>
          <w:marBottom w:val="0"/>
          <w:divBdr>
            <w:top w:val="none" w:sz="0" w:space="0" w:color="auto"/>
            <w:left w:val="none" w:sz="0" w:space="0" w:color="auto"/>
            <w:bottom w:val="none" w:sz="0" w:space="0" w:color="auto"/>
            <w:right w:val="none" w:sz="0" w:space="0" w:color="auto"/>
          </w:divBdr>
        </w:div>
      </w:divsChild>
    </w:div>
    <w:div w:id="1681349466">
      <w:bodyDiv w:val="1"/>
      <w:marLeft w:val="0"/>
      <w:marRight w:val="0"/>
      <w:marTop w:val="0"/>
      <w:marBottom w:val="0"/>
      <w:divBdr>
        <w:top w:val="none" w:sz="0" w:space="0" w:color="auto"/>
        <w:left w:val="none" w:sz="0" w:space="0" w:color="auto"/>
        <w:bottom w:val="none" w:sz="0" w:space="0" w:color="auto"/>
        <w:right w:val="none" w:sz="0" w:space="0" w:color="auto"/>
      </w:divBdr>
      <w:divsChild>
        <w:div w:id="184101229">
          <w:marLeft w:val="0"/>
          <w:marRight w:val="0"/>
          <w:marTop w:val="0"/>
          <w:marBottom w:val="0"/>
          <w:divBdr>
            <w:top w:val="none" w:sz="0" w:space="0" w:color="auto"/>
            <w:left w:val="none" w:sz="0" w:space="0" w:color="auto"/>
            <w:bottom w:val="none" w:sz="0" w:space="0" w:color="auto"/>
            <w:right w:val="none" w:sz="0" w:space="0" w:color="auto"/>
          </w:divBdr>
        </w:div>
        <w:div w:id="1918241799">
          <w:marLeft w:val="0"/>
          <w:marRight w:val="0"/>
          <w:marTop w:val="0"/>
          <w:marBottom w:val="0"/>
          <w:divBdr>
            <w:top w:val="none" w:sz="0" w:space="0" w:color="auto"/>
            <w:left w:val="none" w:sz="0" w:space="0" w:color="auto"/>
            <w:bottom w:val="none" w:sz="0" w:space="0" w:color="auto"/>
            <w:right w:val="none" w:sz="0" w:space="0" w:color="auto"/>
          </w:divBdr>
        </w:div>
        <w:div w:id="2027782081">
          <w:marLeft w:val="0"/>
          <w:marRight w:val="0"/>
          <w:marTop w:val="0"/>
          <w:marBottom w:val="0"/>
          <w:divBdr>
            <w:top w:val="none" w:sz="0" w:space="0" w:color="auto"/>
            <w:left w:val="none" w:sz="0" w:space="0" w:color="auto"/>
            <w:bottom w:val="none" w:sz="0" w:space="0" w:color="auto"/>
            <w:right w:val="none" w:sz="0" w:space="0" w:color="auto"/>
          </w:divBdr>
        </w:div>
        <w:div w:id="1502313213">
          <w:marLeft w:val="0"/>
          <w:marRight w:val="0"/>
          <w:marTop w:val="0"/>
          <w:marBottom w:val="0"/>
          <w:divBdr>
            <w:top w:val="none" w:sz="0" w:space="0" w:color="auto"/>
            <w:left w:val="none" w:sz="0" w:space="0" w:color="auto"/>
            <w:bottom w:val="none" w:sz="0" w:space="0" w:color="auto"/>
            <w:right w:val="none" w:sz="0" w:space="0" w:color="auto"/>
          </w:divBdr>
        </w:div>
        <w:div w:id="694767737">
          <w:marLeft w:val="0"/>
          <w:marRight w:val="0"/>
          <w:marTop w:val="0"/>
          <w:marBottom w:val="0"/>
          <w:divBdr>
            <w:top w:val="none" w:sz="0" w:space="0" w:color="auto"/>
            <w:left w:val="none" w:sz="0" w:space="0" w:color="auto"/>
            <w:bottom w:val="none" w:sz="0" w:space="0" w:color="auto"/>
            <w:right w:val="none" w:sz="0" w:space="0" w:color="auto"/>
          </w:divBdr>
        </w:div>
        <w:div w:id="1313365618">
          <w:marLeft w:val="0"/>
          <w:marRight w:val="0"/>
          <w:marTop w:val="0"/>
          <w:marBottom w:val="0"/>
          <w:divBdr>
            <w:top w:val="none" w:sz="0" w:space="0" w:color="auto"/>
            <w:left w:val="none" w:sz="0" w:space="0" w:color="auto"/>
            <w:bottom w:val="none" w:sz="0" w:space="0" w:color="auto"/>
            <w:right w:val="none" w:sz="0" w:space="0" w:color="auto"/>
          </w:divBdr>
        </w:div>
        <w:div w:id="94441796">
          <w:marLeft w:val="0"/>
          <w:marRight w:val="0"/>
          <w:marTop w:val="0"/>
          <w:marBottom w:val="0"/>
          <w:divBdr>
            <w:top w:val="none" w:sz="0" w:space="0" w:color="auto"/>
            <w:left w:val="none" w:sz="0" w:space="0" w:color="auto"/>
            <w:bottom w:val="none" w:sz="0" w:space="0" w:color="auto"/>
            <w:right w:val="none" w:sz="0" w:space="0" w:color="auto"/>
          </w:divBdr>
        </w:div>
      </w:divsChild>
    </w:div>
    <w:div w:id="1712343715">
      <w:bodyDiv w:val="1"/>
      <w:marLeft w:val="0"/>
      <w:marRight w:val="0"/>
      <w:marTop w:val="0"/>
      <w:marBottom w:val="0"/>
      <w:divBdr>
        <w:top w:val="none" w:sz="0" w:space="0" w:color="auto"/>
        <w:left w:val="none" w:sz="0" w:space="0" w:color="auto"/>
        <w:bottom w:val="none" w:sz="0" w:space="0" w:color="auto"/>
        <w:right w:val="none" w:sz="0" w:space="0" w:color="auto"/>
      </w:divBdr>
      <w:divsChild>
        <w:div w:id="17855786">
          <w:marLeft w:val="0"/>
          <w:marRight w:val="0"/>
          <w:marTop w:val="0"/>
          <w:marBottom w:val="0"/>
          <w:divBdr>
            <w:top w:val="none" w:sz="0" w:space="0" w:color="auto"/>
            <w:left w:val="none" w:sz="0" w:space="0" w:color="auto"/>
            <w:bottom w:val="none" w:sz="0" w:space="0" w:color="auto"/>
            <w:right w:val="none" w:sz="0" w:space="0" w:color="auto"/>
          </w:divBdr>
        </w:div>
        <w:div w:id="1434935990">
          <w:marLeft w:val="0"/>
          <w:marRight w:val="0"/>
          <w:marTop w:val="0"/>
          <w:marBottom w:val="0"/>
          <w:divBdr>
            <w:top w:val="none" w:sz="0" w:space="0" w:color="auto"/>
            <w:left w:val="none" w:sz="0" w:space="0" w:color="auto"/>
            <w:bottom w:val="none" w:sz="0" w:space="0" w:color="auto"/>
            <w:right w:val="none" w:sz="0" w:space="0" w:color="auto"/>
          </w:divBdr>
        </w:div>
        <w:div w:id="241380151">
          <w:marLeft w:val="0"/>
          <w:marRight w:val="0"/>
          <w:marTop w:val="0"/>
          <w:marBottom w:val="0"/>
          <w:divBdr>
            <w:top w:val="none" w:sz="0" w:space="0" w:color="auto"/>
            <w:left w:val="none" w:sz="0" w:space="0" w:color="auto"/>
            <w:bottom w:val="none" w:sz="0" w:space="0" w:color="auto"/>
            <w:right w:val="none" w:sz="0" w:space="0" w:color="auto"/>
          </w:divBdr>
        </w:div>
        <w:div w:id="222763344">
          <w:marLeft w:val="0"/>
          <w:marRight w:val="0"/>
          <w:marTop w:val="0"/>
          <w:marBottom w:val="0"/>
          <w:divBdr>
            <w:top w:val="none" w:sz="0" w:space="0" w:color="auto"/>
            <w:left w:val="none" w:sz="0" w:space="0" w:color="auto"/>
            <w:bottom w:val="none" w:sz="0" w:space="0" w:color="auto"/>
            <w:right w:val="none" w:sz="0" w:space="0" w:color="auto"/>
          </w:divBdr>
        </w:div>
        <w:div w:id="2075538846">
          <w:marLeft w:val="0"/>
          <w:marRight w:val="0"/>
          <w:marTop w:val="0"/>
          <w:marBottom w:val="0"/>
          <w:divBdr>
            <w:top w:val="none" w:sz="0" w:space="0" w:color="auto"/>
            <w:left w:val="none" w:sz="0" w:space="0" w:color="auto"/>
            <w:bottom w:val="none" w:sz="0" w:space="0" w:color="auto"/>
            <w:right w:val="none" w:sz="0" w:space="0" w:color="auto"/>
          </w:divBdr>
        </w:div>
        <w:div w:id="670378250">
          <w:marLeft w:val="0"/>
          <w:marRight w:val="0"/>
          <w:marTop w:val="0"/>
          <w:marBottom w:val="0"/>
          <w:divBdr>
            <w:top w:val="none" w:sz="0" w:space="0" w:color="auto"/>
            <w:left w:val="none" w:sz="0" w:space="0" w:color="auto"/>
            <w:bottom w:val="none" w:sz="0" w:space="0" w:color="auto"/>
            <w:right w:val="none" w:sz="0" w:space="0" w:color="auto"/>
          </w:divBdr>
        </w:div>
      </w:divsChild>
    </w:div>
    <w:div w:id="1721630952">
      <w:bodyDiv w:val="1"/>
      <w:marLeft w:val="0"/>
      <w:marRight w:val="0"/>
      <w:marTop w:val="0"/>
      <w:marBottom w:val="0"/>
      <w:divBdr>
        <w:top w:val="none" w:sz="0" w:space="0" w:color="auto"/>
        <w:left w:val="none" w:sz="0" w:space="0" w:color="auto"/>
        <w:bottom w:val="none" w:sz="0" w:space="0" w:color="auto"/>
        <w:right w:val="none" w:sz="0" w:space="0" w:color="auto"/>
      </w:divBdr>
      <w:divsChild>
        <w:div w:id="2023122070">
          <w:marLeft w:val="0"/>
          <w:marRight w:val="0"/>
          <w:marTop w:val="0"/>
          <w:marBottom w:val="0"/>
          <w:divBdr>
            <w:top w:val="none" w:sz="0" w:space="0" w:color="auto"/>
            <w:left w:val="none" w:sz="0" w:space="0" w:color="auto"/>
            <w:bottom w:val="none" w:sz="0" w:space="0" w:color="auto"/>
            <w:right w:val="none" w:sz="0" w:space="0" w:color="auto"/>
          </w:divBdr>
        </w:div>
        <w:div w:id="47413736">
          <w:marLeft w:val="0"/>
          <w:marRight w:val="0"/>
          <w:marTop w:val="0"/>
          <w:marBottom w:val="0"/>
          <w:divBdr>
            <w:top w:val="none" w:sz="0" w:space="0" w:color="auto"/>
            <w:left w:val="none" w:sz="0" w:space="0" w:color="auto"/>
            <w:bottom w:val="none" w:sz="0" w:space="0" w:color="auto"/>
            <w:right w:val="none" w:sz="0" w:space="0" w:color="auto"/>
          </w:divBdr>
        </w:div>
        <w:div w:id="848298774">
          <w:marLeft w:val="0"/>
          <w:marRight w:val="0"/>
          <w:marTop w:val="0"/>
          <w:marBottom w:val="0"/>
          <w:divBdr>
            <w:top w:val="none" w:sz="0" w:space="0" w:color="auto"/>
            <w:left w:val="none" w:sz="0" w:space="0" w:color="auto"/>
            <w:bottom w:val="none" w:sz="0" w:space="0" w:color="auto"/>
            <w:right w:val="none" w:sz="0" w:space="0" w:color="auto"/>
          </w:divBdr>
        </w:div>
        <w:div w:id="1631208966">
          <w:marLeft w:val="0"/>
          <w:marRight w:val="0"/>
          <w:marTop w:val="0"/>
          <w:marBottom w:val="0"/>
          <w:divBdr>
            <w:top w:val="none" w:sz="0" w:space="0" w:color="auto"/>
            <w:left w:val="none" w:sz="0" w:space="0" w:color="auto"/>
            <w:bottom w:val="none" w:sz="0" w:space="0" w:color="auto"/>
            <w:right w:val="none" w:sz="0" w:space="0" w:color="auto"/>
          </w:divBdr>
        </w:div>
        <w:div w:id="915475883">
          <w:marLeft w:val="0"/>
          <w:marRight w:val="0"/>
          <w:marTop w:val="0"/>
          <w:marBottom w:val="0"/>
          <w:divBdr>
            <w:top w:val="none" w:sz="0" w:space="0" w:color="auto"/>
            <w:left w:val="none" w:sz="0" w:space="0" w:color="auto"/>
            <w:bottom w:val="none" w:sz="0" w:space="0" w:color="auto"/>
            <w:right w:val="none" w:sz="0" w:space="0" w:color="auto"/>
          </w:divBdr>
        </w:div>
        <w:div w:id="1131821967">
          <w:marLeft w:val="0"/>
          <w:marRight w:val="0"/>
          <w:marTop w:val="0"/>
          <w:marBottom w:val="0"/>
          <w:divBdr>
            <w:top w:val="none" w:sz="0" w:space="0" w:color="auto"/>
            <w:left w:val="none" w:sz="0" w:space="0" w:color="auto"/>
            <w:bottom w:val="none" w:sz="0" w:space="0" w:color="auto"/>
            <w:right w:val="none" w:sz="0" w:space="0" w:color="auto"/>
          </w:divBdr>
        </w:div>
      </w:divsChild>
    </w:div>
    <w:div w:id="1729919178">
      <w:bodyDiv w:val="1"/>
      <w:marLeft w:val="0"/>
      <w:marRight w:val="0"/>
      <w:marTop w:val="0"/>
      <w:marBottom w:val="0"/>
      <w:divBdr>
        <w:top w:val="none" w:sz="0" w:space="0" w:color="auto"/>
        <w:left w:val="none" w:sz="0" w:space="0" w:color="auto"/>
        <w:bottom w:val="none" w:sz="0" w:space="0" w:color="auto"/>
        <w:right w:val="none" w:sz="0" w:space="0" w:color="auto"/>
      </w:divBdr>
      <w:divsChild>
        <w:div w:id="1877426689">
          <w:marLeft w:val="0"/>
          <w:marRight w:val="0"/>
          <w:marTop w:val="0"/>
          <w:marBottom w:val="0"/>
          <w:divBdr>
            <w:top w:val="none" w:sz="0" w:space="0" w:color="auto"/>
            <w:left w:val="none" w:sz="0" w:space="0" w:color="auto"/>
            <w:bottom w:val="none" w:sz="0" w:space="0" w:color="auto"/>
            <w:right w:val="none" w:sz="0" w:space="0" w:color="auto"/>
          </w:divBdr>
        </w:div>
        <w:div w:id="1304431717">
          <w:marLeft w:val="0"/>
          <w:marRight w:val="0"/>
          <w:marTop w:val="0"/>
          <w:marBottom w:val="0"/>
          <w:divBdr>
            <w:top w:val="none" w:sz="0" w:space="0" w:color="auto"/>
            <w:left w:val="none" w:sz="0" w:space="0" w:color="auto"/>
            <w:bottom w:val="none" w:sz="0" w:space="0" w:color="auto"/>
            <w:right w:val="none" w:sz="0" w:space="0" w:color="auto"/>
          </w:divBdr>
        </w:div>
        <w:div w:id="1293634592">
          <w:marLeft w:val="0"/>
          <w:marRight w:val="0"/>
          <w:marTop w:val="0"/>
          <w:marBottom w:val="0"/>
          <w:divBdr>
            <w:top w:val="none" w:sz="0" w:space="0" w:color="auto"/>
            <w:left w:val="none" w:sz="0" w:space="0" w:color="auto"/>
            <w:bottom w:val="none" w:sz="0" w:space="0" w:color="auto"/>
            <w:right w:val="none" w:sz="0" w:space="0" w:color="auto"/>
          </w:divBdr>
        </w:div>
        <w:div w:id="1846820890">
          <w:marLeft w:val="0"/>
          <w:marRight w:val="0"/>
          <w:marTop w:val="0"/>
          <w:marBottom w:val="0"/>
          <w:divBdr>
            <w:top w:val="none" w:sz="0" w:space="0" w:color="auto"/>
            <w:left w:val="none" w:sz="0" w:space="0" w:color="auto"/>
            <w:bottom w:val="none" w:sz="0" w:space="0" w:color="auto"/>
            <w:right w:val="none" w:sz="0" w:space="0" w:color="auto"/>
          </w:divBdr>
        </w:div>
        <w:div w:id="1715080080">
          <w:marLeft w:val="0"/>
          <w:marRight w:val="0"/>
          <w:marTop w:val="0"/>
          <w:marBottom w:val="0"/>
          <w:divBdr>
            <w:top w:val="none" w:sz="0" w:space="0" w:color="auto"/>
            <w:left w:val="none" w:sz="0" w:space="0" w:color="auto"/>
            <w:bottom w:val="none" w:sz="0" w:space="0" w:color="auto"/>
            <w:right w:val="none" w:sz="0" w:space="0" w:color="auto"/>
          </w:divBdr>
        </w:div>
        <w:div w:id="403652497">
          <w:marLeft w:val="0"/>
          <w:marRight w:val="0"/>
          <w:marTop w:val="0"/>
          <w:marBottom w:val="0"/>
          <w:divBdr>
            <w:top w:val="none" w:sz="0" w:space="0" w:color="auto"/>
            <w:left w:val="none" w:sz="0" w:space="0" w:color="auto"/>
            <w:bottom w:val="none" w:sz="0" w:space="0" w:color="auto"/>
            <w:right w:val="none" w:sz="0" w:space="0" w:color="auto"/>
          </w:divBdr>
        </w:div>
        <w:div w:id="802692331">
          <w:marLeft w:val="0"/>
          <w:marRight w:val="0"/>
          <w:marTop w:val="0"/>
          <w:marBottom w:val="0"/>
          <w:divBdr>
            <w:top w:val="none" w:sz="0" w:space="0" w:color="auto"/>
            <w:left w:val="none" w:sz="0" w:space="0" w:color="auto"/>
            <w:bottom w:val="none" w:sz="0" w:space="0" w:color="auto"/>
            <w:right w:val="none" w:sz="0" w:space="0" w:color="auto"/>
          </w:divBdr>
        </w:div>
      </w:divsChild>
    </w:div>
    <w:div w:id="1731149889">
      <w:bodyDiv w:val="1"/>
      <w:marLeft w:val="0"/>
      <w:marRight w:val="0"/>
      <w:marTop w:val="0"/>
      <w:marBottom w:val="0"/>
      <w:divBdr>
        <w:top w:val="none" w:sz="0" w:space="0" w:color="auto"/>
        <w:left w:val="none" w:sz="0" w:space="0" w:color="auto"/>
        <w:bottom w:val="none" w:sz="0" w:space="0" w:color="auto"/>
        <w:right w:val="none" w:sz="0" w:space="0" w:color="auto"/>
      </w:divBdr>
      <w:divsChild>
        <w:div w:id="931821240">
          <w:marLeft w:val="0"/>
          <w:marRight w:val="0"/>
          <w:marTop w:val="0"/>
          <w:marBottom w:val="0"/>
          <w:divBdr>
            <w:top w:val="none" w:sz="0" w:space="0" w:color="auto"/>
            <w:left w:val="none" w:sz="0" w:space="0" w:color="auto"/>
            <w:bottom w:val="none" w:sz="0" w:space="0" w:color="auto"/>
            <w:right w:val="none" w:sz="0" w:space="0" w:color="auto"/>
          </w:divBdr>
        </w:div>
        <w:div w:id="965088322">
          <w:marLeft w:val="0"/>
          <w:marRight w:val="0"/>
          <w:marTop w:val="0"/>
          <w:marBottom w:val="0"/>
          <w:divBdr>
            <w:top w:val="none" w:sz="0" w:space="0" w:color="auto"/>
            <w:left w:val="none" w:sz="0" w:space="0" w:color="auto"/>
            <w:bottom w:val="none" w:sz="0" w:space="0" w:color="auto"/>
            <w:right w:val="none" w:sz="0" w:space="0" w:color="auto"/>
          </w:divBdr>
        </w:div>
        <w:div w:id="1731230206">
          <w:marLeft w:val="0"/>
          <w:marRight w:val="0"/>
          <w:marTop w:val="0"/>
          <w:marBottom w:val="0"/>
          <w:divBdr>
            <w:top w:val="none" w:sz="0" w:space="0" w:color="auto"/>
            <w:left w:val="none" w:sz="0" w:space="0" w:color="auto"/>
            <w:bottom w:val="none" w:sz="0" w:space="0" w:color="auto"/>
            <w:right w:val="none" w:sz="0" w:space="0" w:color="auto"/>
          </w:divBdr>
        </w:div>
        <w:div w:id="2129352918">
          <w:marLeft w:val="0"/>
          <w:marRight w:val="0"/>
          <w:marTop w:val="0"/>
          <w:marBottom w:val="0"/>
          <w:divBdr>
            <w:top w:val="none" w:sz="0" w:space="0" w:color="auto"/>
            <w:left w:val="none" w:sz="0" w:space="0" w:color="auto"/>
            <w:bottom w:val="none" w:sz="0" w:space="0" w:color="auto"/>
            <w:right w:val="none" w:sz="0" w:space="0" w:color="auto"/>
          </w:divBdr>
        </w:div>
        <w:div w:id="230776941">
          <w:marLeft w:val="0"/>
          <w:marRight w:val="0"/>
          <w:marTop w:val="0"/>
          <w:marBottom w:val="0"/>
          <w:divBdr>
            <w:top w:val="none" w:sz="0" w:space="0" w:color="auto"/>
            <w:left w:val="none" w:sz="0" w:space="0" w:color="auto"/>
            <w:bottom w:val="none" w:sz="0" w:space="0" w:color="auto"/>
            <w:right w:val="none" w:sz="0" w:space="0" w:color="auto"/>
          </w:divBdr>
        </w:div>
      </w:divsChild>
    </w:div>
    <w:div w:id="1739934184">
      <w:bodyDiv w:val="1"/>
      <w:marLeft w:val="0"/>
      <w:marRight w:val="0"/>
      <w:marTop w:val="0"/>
      <w:marBottom w:val="0"/>
      <w:divBdr>
        <w:top w:val="none" w:sz="0" w:space="0" w:color="auto"/>
        <w:left w:val="none" w:sz="0" w:space="0" w:color="auto"/>
        <w:bottom w:val="none" w:sz="0" w:space="0" w:color="auto"/>
        <w:right w:val="none" w:sz="0" w:space="0" w:color="auto"/>
      </w:divBdr>
      <w:divsChild>
        <w:div w:id="1918436190">
          <w:marLeft w:val="0"/>
          <w:marRight w:val="0"/>
          <w:marTop w:val="0"/>
          <w:marBottom w:val="0"/>
          <w:divBdr>
            <w:top w:val="none" w:sz="0" w:space="0" w:color="auto"/>
            <w:left w:val="none" w:sz="0" w:space="0" w:color="auto"/>
            <w:bottom w:val="none" w:sz="0" w:space="0" w:color="auto"/>
            <w:right w:val="none" w:sz="0" w:space="0" w:color="auto"/>
          </w:divBdr>
        </w:div>
        <w:div w:id="2063749511">
          <w:marLeft w:val="0"/>
          <w:marRight w:val="0"/>
          <w:marTop w:val="0"/>
          <w:marBottom w:val="0"/>
          <w:divBdr>
            <w:top w:val="none" w:sz="0" w:space="0" w:color="auto"/>
            <w:left w:val="none" w:sz="0" w:space="0" w:color="auto"/>
            <w:bottom w:val="none" w:sz="0" w:space="0" w:color="auto"/>
            <w:right w:val="none" w:sz="0" w:space="0" w:color="auto"/>
          </w:divBdr>
        </w:div>
        <w:div w:id="2019650372">
          <w:marLeft w:val="0"/>
          <w:marRight w:val="0"/>
          <w:marTop w:val="0"/>
          <w:marBottom w:val="0"/>
          <w:divBdr>
            <w:top w:val="none" w:sz="0" w:space="0" w:color="auto"/>
            <w:left w:val="none" w:sz="0" w:space="0" w:color="auto"/>
            <w:bottom w:val="none" w:sz="0" w:space="0" w:color="auto"/>
            <w:right w:val="none" w:sz="0" w:space="0" w:color="auto"/>
          </w:divBdr>
        </w:div>
        <w:div w:id="2068988698">
          <w:marLeft w:val="0"/>
          <w:marRight w:val="0"/>
          <w:marTop w:val="0"/>
          <w:marBottom w:val="0"/>
          <w:divBdr>
            <w:top w:val="none" w:sz="0" w:space="0" w:color="auto"/>
            <w:left w:val="none" w:sz="0" w:space="0" w:color="auto"/>
            <w:bottom w:val="none" w:sz="0" w:space="0" w:color="auto"/>
            <w:right w:val="none" w:sz="0" w:space="0" w:color="auto"/>
          </w:divBdr>
        </w:div>
      </w:divsChild>
    </w:div>
    <w:div w:id="1791046478">
      <w:bodyDiv w:val="1"/>
      <w:marLeft w:val="0"/>
      <w:marRight w:val="0"/>
      <w:marTop w:val="0"/>
      <w:marBottom w:val="0"/>
      <w:divBdr>
        <w:top w:val="none" w:sz="0" w:space="0" w:color="auto"/>
        <w:left w:val="none" w:sz="0" w:space="0" w:color="auto"/>
        <w:bottom w:val="none" w:sz="0" w:space="0" w:color="auto"/>
        <w:right w:val="none" w:sz="0" w:space="0" w:color="auto"/>
      </w:divBdr>
      <w:divsChild>
        <w:div w:id="1529833794">
          <w:marLeft w:val="0"/>
          <w:marRight w:val="0"/>
          <w:marTop w:val="0"/>
          <w:marBottom w:val="0"/>
          <w:divBdr>
            <w:top w:val="none" w:sz="0" w:space="0" w:color="auto"/>
            <w:left w:val="none" w:sz="0" w:space="0" w:color="auto"/>
            <w:bottom w:val="none" w:sz="0" w:space="0" w:color="auto"/>
            <w:right w:val="none" w:sz="0" w:space="0" w:color="auto"/>
          </w:divBdr>
        </w:div>
        <w:div w:id="1042822316">
          <w:marLeft w:val="0"/>
          <w:marRight w:val="0"/>
          <w:marTop w:val="0"/>
          <w:marBottom w:val="0"/>
          <w:divBdr>
            <w:top w:val="none" w:sz="0" w:space="0" w:color="auto"/>
            <w:left w:val="none" w:sz="0" w:space="0" w:color="auto"/>
            <w:bottom w:val="none" w:sz="0" w:space="0" w:color="auto"/>
            <w:right w:val="none" w:sz="0" w:space="0" w:color="auto"/>
          </w:divBdr>
        </w:div>
        <w:div w:id="943876863">
          <w:marLeft w:val="0"/>
          <w:marRight w:val="0"/>
          <w:marTop w:val="0"/>
          <w:marBottom w:val="0"/>
          <w:divBdr>
            <w:top w:val="none" w:sz="0" w:space="0" w:color="auto"/>
            <w:left w:val="none" w:sz="0" w:space="0" w:color="auto"/>
            <w:bottom w:val="none" w:sz="0" w:space="0" w:color="auto"/>
            <w:right w:val="none" w:sz="0" w:space="0" w:color="auto"/>
          </w:divBdr>
        </w:div>
        <w:div w:id="1370565394">
          <w:marLeft w:val="0"/>
          <w:marRight w:val="0"/>
          <w:marTop w:val="0"/>
          <w:marBottom w:val="0"/>
          <w:divBdr>
            <w:top w:val="none" w:sz="0" w:space="0" w:color="auto"/>
            <w:left w:val="none" w:sz="0" w:space="0" w:color="auto"/>
            <w:bottom w:val="none" w:sz="0" w:space="0" w:color="auto"/>
            <w:right w:val="none" w:sz="0" w:space="0" w:color="auto"/>
          </w:divBdr>
        </w:div>
        <w:div w:id="1934779839">
          <w:marLeft w:val="0"/>
          <w:marRight w:val="0"/>
          <w:marTop w:val="0"/>
          <w:marBottom w:val="0"/>
          <w:divBdr>
            <w:top w:val="none" w:sz="0" w:space="0" w:color="auto"/>
            <w:left w:val="none" w:sz="0" w:space="0" w:color="auto"/>
            <w:bottom w:val="none" w:sz="0" w:space="0" w:color="auto"/>
            <w:right w:val="none" w:sz="0" w:space="0" w:color="auto"/>
          </w:divBdr>
        </w:div>
        <w:div w:id="23559646">
          <w:marLeft w:val="0"/>
          <w:marRight w:val="0"/>
          <w:marTop w:val="0"/>
          <w:marBottom w:val="0"/>
          <w:divBdr>
            <w:top w:val="none" w:sz="0" w:space="0" w:color="auto"/>
            <w:left w:val="none" w:sz="0" w:space="0" w:color="auto"/>
            <w:bottom w:val="none" w:sz="0" w:space="0" w:color="auto"/>
            <w:right w:val="none" w:sz="0" w:space="0" w:color="auto"/>
          </w:divBdr>
        </w:div>
      </w:divsChild>
    </w:div>
    <w:div w:id="1795129204">
      <w:bodyDiv w:val="1"/>
      <w:marLeft w:val="0"/>
      <w:marRight w:val="0"/>
      <w:marTop w:val="0"/>
      <w:marBottom w:val="0"/>
      <w:divBdr>
        <w:top w:val="none" w:sz="0" w:space="0" w:color="auto"/>
        <w:left w:val="none" w:sz="0" w:space="0" w:color="auto"/>
        <w:bottom w:val="none" w:sz="0" w:space="0" w:color="auto"/>
        <w:right w:val="none" w:sz="0" w:space="0" w:color="auto"/>
      </w:divBdr>
      <w:divsChild>
        <w:div w:id="2042775375">
          <w:marLeft w:val="0"/>
          <w:marRight w:val="0"/>
          <w:marTop w:val="0"/>
          <w:marBottom w:val="0"/>
          <w:divBdr>
            <w:top w:val="none" w:sz="0" w:space="0" w:color="auto"/>
            <w:left w:val="none" w:sz="0" w:space="0" w:color="auto"/>
            <w:bottom w:val="none" w:sz="0" w:space="0" w:color="auto"/>
            <w:right w:val="none" w:sz="0" w:space="0" w:color="auto"/>
          </w:divBdr>
        </w:div>
        <w:div w:id="1502813198">
          <w:marLeft w:val="0"/>
          <w:marRight w:val="0"/>
          <w:marTop w:val="0"/>
          <w:marBottom w:val="0"/>
          <w:divBdr>
            <w:top w:val="none" w:sz="0" w:space="0" w:color="auto"/>
            <w:left w:val="none" w:sz="0" w:space="0" w:color="auto"/>
            <w:bottom w:val="none" w:sz="0" w:space="0" w:color="auto"/>
            <w:right w:val="none" w:sz="0" w:space="0" w:color="auto"/>
          </w:divBdr>
        </w:div>
        <w:div w:id="634992338">
          <w:marLeft w:val="0"/>
          <w:marRight w:val="0"/>
          <w:marTop w:val="0"/>
          <w:marBottom w:val="0"/>
          <w:divBdr>
            <w:top w:val="none" w:sz="0" w:space="0" w:color="auto"/>
            <w:left w:val="none" w:sz="0" w:space="0" w:color="auto"/>
            <w:bottom w:val="none" w:sz="0" w:space="0" w:color="auto"/>
            <w:right w:val="none" w:sz="0" w:space="0" w:color="auto"/>
          </w:divBdr>
        </w:div>
        <w:div w:id="188186225">
          <w:marLeft w:val="0"/>
          <w:marRight w:val="0"/>
          <w:marTop w:val="0"/>
          <w:marBottom w:val="0"/>
          <w:divBdr>
            <w:top w:val="none" w:sz="0" w:space="0" w:color="auto"/>
            <w:left w:val="none" w:sz="0" w:space="0" w:color="auto"/>
            <w:bottom w:val="none" w:sz="0" w:space="0" w:color="auto"/>
            <w:right w:val="none" w:sz="0" w:space="0" w:color="auto"/>
          </w:divBdr>
        </w:div>
        <w:div w:id="606154958">
          <w:marLeft w:val="0"/>
          <w:marRight w:val="0"/>
          <w:marTop w:val="0"/>
          <w:marBottom w:val="0"/>
          <w:divBdr>
            <w:top w:val="none" w:sz="0" w:space="0" w:color="auto"/>
            <w:left w:val="none" w:sz="0" w:space="0" w:color="auto"/>
            <w:bottom w:val="none" w:sz="0" w:space="0" w:color="auto"/>
            <w:right w:val="none" w:sz="0" w:space="0" w:color="auto"/>
          </w:divBdr>
        </w:div>
        <w:div w:id="1076584829">
          <w:marLeft w:val="0"/>
          <w:marRight w:val="0"/>
          <w:marTop w:val="0"/>
          <w:marBottom w:val="0"/>
          <w:divBdr>
            <w:top w:val="none" w:sz="0" w:space="0" w:color="auto"/>
            <w:left w:val="none" w:sz="0" w:space="0" w:color="auto"/>
            <w:bottom w:val="none" w:sz="0" w:space="0" w:color="auto"/>
            <w:right w:val="none" w:sz="0" w:space="0" w:color="auto"/>
          </w:divBdr>
        </w:div>
        <w:div w:id="668558195">
          <w:marLeft w:val="0"/>
          <w:marRight w:val="0"/>
          <w:marTop w:val="0"/>
          <w:marBottom w:val="0"/>
          <w:divBdr>
            <w:top w:val="none" w:sz="0" w:space="0" w:color="auto"/>
            <w:left w:val="none" w:sz="0" w:space="0" w:color="auto"/>
            <w:bottom w:val="none" w:sz="0" w:space="0" w:color="auto"/>
            <w:right w:val="none" w:sz="0" w:space="0" w:color="auto"/>
          </w:divBdr>
        </w:div>
      </w:divsChild>
    </w:div>
    <w:div w:id="1857160466">
      <w:bodyDiv w:val="1"/>
      <w:marLeft w:val="0"/>
      <w:marRight w:val="0"/>
      <w:marTop w:val="0"/>
      <w:marBottom w:val="0"/>
      <w:divBdr>
        <w:top w:val="none" w:sz="0" w:space="0" w:color="auto"/>
        <w:left w:val="none" w:sz="0" w:space="0" w:color="auto"/>
        <w:bottom w:val="none" w:sz="0" w:space="0" w:color="auto"/>
        <w:right w:val="none" w:sz="0" w:space="0" w:color="auto"/>
      </w:divBdr>
      <w:divsChild>
        <w:div w:id="983126653">
          <w:marLeft w:val="0"/>
          <w:marRight w:val="0"/>
          <w:marTop w:val="0"/>
          <w:marBottom w:val="0"/>
          <w:divBdr>
            <w:top w:val="none" w:sz="0" w:space="0" w:color="auto"/>
            <w:left w:val="none" w:sz="0" w:space="0" w:color="auto"/>
            <w:bottom w:val="none" w:sz="0" w:space="0" w:color="auto"/>
            <w:right w:val="none" w:sz="0" w:space="0" w:color="auto"/>
          </w:divBdr>
        </w:div>
        <w:div w:id="1753821276">
          <w:marLeft w:val="0"/>
          <w:marRight w:val="0"/>
          <w:marTop w:val="0"/>
          <w:marBottom w:val="0"/>
          <w:divBdr>
            <w:top w:val="none" w:sz="0" w:space="0" w:color="auto"/>
            <w:left w:val="none" w:sz="0" w:space="0" w:color="auto"/>
            <w:bottom w:val="none" w:sz="0" w:space="0" w:color="auto"/>
            <w:right w:val="none" w:sz="0" w:space="0" w:color="auto"/>
          </w:divBdr>
        </w:div>
        <w:div w:id="1204446111">
          <w:marLeft w:val="0"/>
          <w:marRight w:val="0"/>
          <w:marTop w:val="0"/>
          <w:marBottom w:val="0"/>
          <w:divBdr>
            <w:top w:val="none" w:sz="0" w:space="0" w:color="auto"/>
            <w:left w:val="none" w:sz="0" w:space="0" w:color="auto"/>
            <w:bottom w:val="none" w:sz="0" w:space="0" w:color="auto"/>
            <w:right w:val="none" w:sz="0" w:space="0" w:color="auto"/>
          </w:divBdr>
        </w:div>
        <w:div w:id="961108224">
          <w:marLeft w:val="0"/>
          <w:marRight w:val="0"/>
          <w:marTop w:val="0"/>
          <w:marBottom w:val="0"/>
          <w:divBdr>
            <w:top w:val="none" w:sz="0" w:space="0" w:color="auto"/>
            <w:left w:val="none" w:sz="0" w:space="0" w:color="auto"/>
            <w:bottom w:val="none" w:sz="0" w:space="0" w:color="auto"/>
            <w:right w:val="none" w:sz="0" w:space="0" w:color="auto"/>
          </w:divBdr>
        </w:div>
        <w:div w:id="226309875">
          <w:marLeft w:val="0"/>
          <w:marRight w:val="0"/>
          <w:marTop w:val="0"/>
          <w:marBottom w:val="0"/>
          <w:divBdr>
            <w:top w:val="none" w:sz="0" w:space="0" w:color="auto"/>
            <w:left w:val="none" w:sz="0" w:space="0" w:color="auto"/>
            <w:bottom w:val="none" w:sz="0" w:space="0" w:color="auto"/>
            <w:right w:val="none" w:sz="0" w:space="0" w:color="auto"/>
          </w:divBdr>
        </w:div>
      </w:divsChild>
    </w:div>
    <w:div w:id="1924794613">
      <w:bodyDiv w:val="1"/>
      <w:marLeft w:val="0"/>
      <w:marRight w:val="0"/>
      <w:marTop w:val="0"/>
      <w:marBottom w:val="0"/>
      <w:divBdr>
        <w:top w:val="none" w:sz="0" w:space="0" w:color="auto"/>
        <w:left w:val="none" w:sz="0" w:space="0" w:color="auto"/>
        <w:bottom w:val="none" w:sz="0" w:space="0" w:color="auto"/>
        <w:right w:val="none" w:sz="0" w:space="0" w:color="auto"/>
      </w:divBdr>
      <w:divsChild>
        <w:div w:id="1108427872">
          <w:marLeft w:val="0"/>
          <w:marRight w:val="0"/>
          <w:marTop w:val="0"/>
          <w:marBottom w:val="0"/>
          <w:divBdr>
            <w:top w:val="none" w:sz="0" w:space="0" w:color="auto"/>
            <w:left w:val="none" w:sz="0" w:space="0" w:color="auto"/>
            <w:bottom w:val="none" w:sz="0" w:space="0" w:color="auto"/>
            <w:right w:val="none" w:sz="0" w:space="0" w:color="auto"/>
          </w:divBdr>
        </w:div>
        <w:div w:id="372076594">
          <w:marLeft w:val="0"/>
          <w:marRight w:val="0"/>
          <w:marTop w:val="0"/>
          <w:marBottom w:val="0"/>
          <w:divBdr>
            <w:top w:val="none" w:sz="0" w:space="0" w:color="auto"/>
            <w:left w:val="none" w:sz="0" w:space="0" w:color="auto"/>
            <w:bottom w:val="none" w:sz="0" w:space="0" w:color="auto"/>
            <w:right w:val="none" w:sz="0" w:space="0" w:color="auto"/>
          </w:divBdr>
        </w:div>
        <w:div w:id="1490290324">
          <w:marLeft w:val="0"/>
          <w:marRight w:val="0"/>
          <w:marTop w:val="0"/>
          <w:marBottom w:val="0"/>
          <w:divBdr>
            <w:top w:val="none" w:sz="0" w:space="0" w:color="auto"/>
            <w:left w:val="none" w:sz="0" w:space="0" w:color="auto"/>
            <w:bottom w:val="none" w:sz="0" w:space="0" w:color="auto"/>
            <w:right w:val="none" w:sz="0" w:space="0" w:color="auto"/>
          </w:divBdr>
        </w:div>
        <w:div w:id="1335257021">
          <w:marLeft w:val="0"/>
          <w:marRight w:val="0"/>
          <w:marTop w:val="0"/>
          <w:marBottom w:val="0"/>
          <w:divBdr>
            <w:top w:val="none" w:sz="0" w:space="0" w:color="auto"/>
            <w:left w:val="none" w:sz="0" w:space="0" w:color="auto"/>
            <w:bottom w:val="none" w:sz="0" w:space="0" w:color="auto"/>
            <w:right w:val="none" w:sz="0" w:space="0" w:color="auto"/>
          </w:divBdr>
        </w:div>
        <w:div w:id="146943929">
          <w:marLeft w:val="0"/>
          <w:marRight w:val="0"/>
          <w:marTop w:val="0"/>
          <w:marBottom w:val="0"/>
          <w:divBdr>
            <w:top w:val="none" w:sz="0" w:space="0" w:color="auto"/>
            <w:left w:val="none" w:sz="0" w:space="0" w:color="auto"/>
            <w:bottom w:val="none" w:sz="0" w:space="0" w:color="auto"/>
            <w:right w:val="none" w:sz="0" w:space="0" w:color="auto"/>
          </w:divBdr>
        </w:div>
      </w:divsChild>
    </w:div>
    <w:div w:id="1931693630">
      <w:bodyDiv w:val="1"/>
      <w:marLeft w:val="0"/>
      <w:marRight w:val="0"/>
      <w:marTop w:val="0"/>
      <w:marBottom w:val="0"/>
      <w:divBdr>
        <w:top w:val="none" w:sz="0" w:space="0" w:color="auto"/>
        <w:left w:val="none" w:sz="0" w:space="0" w:color="auto"/>
        <w:bottom w:val="none" w:sz="0" w:space="0" w:color="auto"/>
        <w:right w:val="none" w:sz="0" w:space="0" w:color="auto"/>
      </w:divBdr>
      <w:divsChild>
        <w:div w:id="553926490">
          <w:marLeft w:val="0"/>
          <w:marRight w:val="0"/>
          <w:marTop w:val="0"/>
          <w:marBottom w:val="0"/>
          <w:divBdr>
            <w:top w:val="none" w:sz="0" w:space="0" w:color="auto"/>
            <w:left w:val="none" w:sz="0" w:space="0" w:color="auto"/>
            <w:bottom w:val="none" w:sz="0" w:space="0" w:color="auto"/>
            <w:right w:val="none" w:sz="0" w:space="0" w:color="auto"/>
          </w:divBdr>
        </w:div>
        <w:div w:id="91895482">
          <w:marLeft w:val="0"/>
          <w:marRight w:val="0"/>
          <w:marTop w:val="0"/>
          <w:marBottom w:val="0"/>
          <w:divBdr>
            <w:top w:val="none" w:sz="0" w:space="0" w:color="auto"/>
            <w:left w:val="none" w:sz="0" w:space="0" w:color="auto"/>
            <w:bottom w:val="none" w:sz="0" w:space="0" w:color="auto"/>
            <w:right w:val="none" w:sz="0" w:space="0" w:color="auto"/>
          </w:divBdr>
        </w:div>
        <w:div w:id="1495074638">
          <w:marLeft w:val="0"/>
          <w:marRight w:val="0"/>
          <w:marTop w:val="0"/>
          <w:marBottom w:val="0"/>
          <w:divBdr>
            <w:top w:val="none" w:sz="0" w:space="0" w:color="auto"/>
            <w:left w:val="none" w:sz="0" w:space="0" w:color="auto"/>
            <w:bottom w:val="none" w:sz="0" w:space="0" w:color="auto"/>
            <w:right w:val="none" w:sz="0" w:space="0" w:color="auto"/>
          </w:divBdr>
        </w:div>
        <w:div w:id="794908543">
          <w:marLeft w:val="0"/>
          <w:marRight w:val="0"/>
          <w:marTop w:val="0"/>
          <w:marBottom w:val="0"/>
          <w:divBdr>
            <w:top w:val="none" w:sz="0" w:space="0" w:color="auto"/>
            <w:left w:val="none" w:sz="0" w:space="0" w:color="auto"/>
            <w:bottom w:val="none" w:sz="0" w:space="0" w:color="auto"/>
            <w:right w:val="none" w:sz="0" w:space="0" w:color="auto"/>
          </w:divBdr>
        </w:div>
        <w:div w:id="1898592793">
          <w:marLeft w:val="0"/>
          <w:marRight w:val="0"/>
          <w:marTop w:val="0"/>
          <w:marBottom w:val="0"/>
          <w:divBdr>
            <w:top w:val="none" w:sz="0" w:space="0" w:color="auto"/>
            <w:left w:val="none" w:sz="0" w:space="0" w:color="auto"/>
            <w:bottom w:val="none" w:sz="0" w:space="0" w:color="auto"/>
            <w:right w:val="none" w:sz="0" w:space="0" w:color="auto"/>
          </w:divBdr>
        </w:div>
      </w:divsChild>
    </w:div>
    <w:div w:id="1942643396">
      <w:bodyDiv w:val="1"/>
      <w:marLeft w:val="0"/>
      <w:marRight w:val="0"/>
      <w:marTop w:val="0"/>
      <w:marBottom w:val="0"/>
      <w:divBdr>
        <w:top w:val="none" w:sz="0" w:space="0" w:color="auto"/>
        <w:left w:val="none" w:sz="0" w:space="0" w:color="auto"/>
        <w:bottom w:val="none" w:sz="0" w:space="0" w:color="auto"/>
        <w:right w:val="none" w:sz="0" w:space="0" w:color="auto"/>
      </w:divBdr>
      <w:divsChild>
        <w:div w:id="1711227840">
          <w:marLeft w:val="0"/>
          <w:marRight w:val="0"/>
          <w:marTop w:val="0"/>
          <w:marBottom w:val="0"/>
          <w:divBdr>
            <w:top w:val="none" w:sz="0" w:space="0" w:color="auto"/>
            <w:left w:val="none" w:sz="0" w:space="0" w:color="auto"/>
            <w:bottom w:val="none" w:sz="0" w:space="0" w:color="auto"/>
            <w:right w:val="none" w:sz="0" w:space="0" w:color="auto"/>
          </w:divBdr>
        </w:div>
        <w:div w:id="1457258723">
          <w:marLeft w:val="0"/>
          <w:marRight w:val="0"/>
          <w:marTop w:val="0"/>
          <w:marBottom w:val="0"/>
          <w:divBdr>
            <w:top w:val="none" w:sz="0" w:space="0" w:color="auto"/>
            <w:left w:val="none" w:sz="0" w:space="0" w:color="auto"/>
            <w:bottom w:val="none" w:sz="0" w:space="0" w:color="auto"/>
            <w:right w:val="none" w:sz="0" w:space="0" w:color="auto"/>
          </w:divBdr>
        </w:div>
        <w:div w:id="212084444">
          <w:marLeft w:val="0"/>
          <w:marRight w:val="0"/>
          <w:marTop w:val="0"/>
          <w:marBottom w:val="0"/>
          <w:divBdr>
            <w:top w:val="none" w:sz="0" w:space="0" w:color="auto"/>
            <w:left w:val="none" w:sz="0" w:space="0" w:color="auto"/>
            <w:bottom w:val="none" w:sz="0" w:space="0" w:color="auto"/>
            <w:right w:val="none" w:sz="0" w:space="0" w:color="auto"/>
          </w:divBdr>
        </w:div>
        <w:div w:id="1930313468">
          <w:marLeft w:val="0"/>
          <w:marRight w:val="0"/>
          <w:marTop w:val="0"/>
          <w:marBottom w:val="0"/>
          <w:divBdr>
            <w:top w:val="none" w:sz="0" w:space="0" w:color="auto"/>
            <w:left w:val="none" w:sz="0" w:space="0" w:color="auto"/>
            <w:bottom w:val="none" w:sz="0" w:space="0" w:color="auto"/>
            <w:right w:val="none" w:sz="0" w:space="0" w:color="auto"/>
          </w:divBdr>
        </w:div>
        <w:div w:id="1410419382">
          <w:marLeft w:val="0"/>
          <w:marRight w:val="0"/>
          <w:marTop w:val="0"/>
          <w:marBottom w:val="0"/>
          <w:divBdr>
            <w:top w:val="none" w:sz="0" w:space="0" w:color="auto"/>
            <w:left w:val="none" w:sz="0" w:space="0" w:color="auto"/>
            <w:bottom w:val="none" w:sz="0" w:space="0" w:color="auto"/>
            <w:right w:val="none" w:sz="0" w:space="0" w:color="auto"/>
          </w:divBdr>
        </w:div>
        <w:div w:id="400368475">
          <w:marLeft w:val="0"/>
          <w:marRight w:val="0"/>
          <w:marTop w:val="0"/>
          <w:marBottom w:val="0"/>
          <w:divBdr>
            <w:top w:val="none" w:sz="0" w:space="0" w:color="auto"/>
            <w:left w:val="none" w:sz="0" w:space="0" w:color="auto"/>
            <w:bottom w:val="none" w:sz="0" w:space="0" w:color="auto"/>
            <w:right w:val="none" w:sz="0" w:space="0" w:color="auto"/>
          </w:divBdr>
        </w:div>
        <w:div w:id="780339157">
          <w:marLeft w:val="0"/>
          <w:marRight w:val="0"/>
          <w:marTop w:val="0"/>
          <w:marBottom w:val="0"/>
          <w:divBdr>
            <w:top w:val="none" w:sz="0" w:space="0" w:color="auto"/>
            <w:left w:val="none" w:sz="0" w:space="0" w:color="auto"/>
            <w:bottom w:val="none" w:sz="0" w:space="0" w:color="auto"/>
            <w:right w:val="none" w:sz="0" w:space="0" w:color="auto"/>
          </w:divBdr>
        </w:div>
      </w:divsChild>
    </w:div>
    <w:div w:id="1980307050">
      <w:bodyDiv w:val="1"/>
      <w:marLeft w:val="0"/>
      <w:marRight w:val="0"/>
      <w:marTop w:val="0"/>
      <w:marBottom w:val="0"/>
      <w:divBdr>
        <w:top w:val="none" w:sz="0" w:space="0" w:color="auto"/>
        <w:left w:val="none" w:sz="0" w:space="0" w:color="auto"/>
        <w:bottom w:val="none" w:sz="0" w:space="0" w:color="auto"/>
        <w:right w:val="none" w:sz="0" w:space="0" w:color="auto"/>
      </w:divBdr>
      <w:divsChild>
        <w:div w:id="2092001443">
          <w:marLeft w:val="0"/>
          <w:marRight w:val="0"/>
          <w:marTop w:val="0"/>
          <w:marBottom w:val="0"/>
          <w:divBdr>
            <w:top w:val="none" w:sz="0" w:space="0" w:color="auto"/>
            <w:left w:val="none" w:sz="0" w:space="0" w:color="auto"/>
            <w:bottom w:val="none" w:sz="0" w:space="0" w:color="auto"/>
            <w:right w:val="none" w:sz="0" w:space="0" w:color="auto"/>
          </w:divBdr>
        </w:div>
        <w:div w:id="442654761">
          <w:marLeft w:val="0"/>
          <w:marRight w:val="0"/>
          <w:marTop w:val="0"/>
          <w:marBottom w:val="0"/>
          <w:divBdr>
            <w:top w:val="none" w:sz="0" w:space="0" w:color="auto"/>
            <w:left w:val="none" w:sz="0" w:space="0" w:color="auto"/>
            <w:bottom w:val="none" w:sz="0" w:space="0" w:color="auto"/>
            <w:right w:val="none" w:sz="0" w:space="0" w:color="auto"/>
          </w:divBdr>
        </w:div>
        <w:div w:id="20787053">
          <w:marLeft w:val="0"/>
          <w:marRight w:val="0"/>
          <w:marTop w:val="0"/>
          <w:marBottom w:val="0"/>
          <w:divBdr>
            <w:top w:val="none" w:sz="0" w:space="0" w:color="auto"/>
            <w:left w:val="none" w:sz="0" w:space="0" w:color="auto"/>
            <w:bottom w:val="none" w:sz="0" w:space="0" w:color="auto"/>
            <w:right w:val="none" w:sz="0" w:space="0" w:color="auto"/>
          </w:divBdr>
        </w:div>
        <w:div w:id="563490587">
          <w:marLeft w:val="0"/>
          <w:marRight w:val="0"/>
          <w:marTop w:val="0"/>
          <w:marBottom w:val="0"/>
          <w:divBdr>
            <w:top w:val="none" w:sz="0" w:space="0" w:color="auto"/>
            <w:left w:val="none" w:sz="0" w:space="0" w:color="auto"/>
            <w:bottom w:val="none" w:sz="0" w:space="0" w:color="auto"/>
            <w:right w:val="none" w:sz="0" w:space="0" w:color="auto"/>
          </w:divBdr>
        </w:div>
        <w:div w:id="288896923">
          <w:marLeft w:val="0"/>
          <w:marRight w:val="0"/>
          <w:marTop w:val="0"/>
          <w:marBottom w:val="0"/>
          <w:divBdr>
            <w:top w:val="none" w:sz="0" w:space="0" w:color="auto"/>
            <w:left w:val="none" w:sz="0" w:space="0" w:color="auto"/>
            <w:bottom w:val="none" w:sz="0" w:space="0" w:color="auto"/>
            <w:right w:val="none" w:sz="0" w:space="0" w:color="auto"/>
          </w:divBdr>
        </w:div>
        <w:div w:id="703142100">
          <w:marLeft w:val="0"/>
          <w:marRight w:val="0"/>
          <w:marTop w:val="0"/>
          <w:marBottom w:val="0"/>
          <w:divBdr>
            <w:top w:val="none" w:sz="0" w:space="0" w:color="auto"/>
            <w:left w:val="none" w:sz="0" w:space="0" w:color="auto"/>
            <w:bottom w:val="none" w:sz="0" w:space="0" w:color="auto"/>
            <w:right w:val="none" w:sz="0" w:space="0" w:color="auto"/>
          </w:divBdr>
        </w:div>
        <w:div w:id="777068222">
          <w:marLeft w:val="0"/>
          <w:marRight w:val="0"/>
          <w:marTop w:val="0"/>
          <w:marBottom w:val="0"/>
          <w:divBdr>
            <w:top w:val="none" w:sz="0" w:space="0" w:color="auto"/>
            <w:left w:val="none" w:sz="0" w:space="0" w:color="auto"/>
            <w:bottom w:val="none" w:sz="0" w:space="0" w:color="auto"/>
            <w:right w:val="none" w:sz="0" w:space="0" w:color="auto"/>
          </w:divBdr>
        </w:div>
      </w:divsChild>
    </w:div>
    <w:div w:id="1990984151">
      <w:bodyDiv w:val="1"/>
      <w:marLeft w:val="0"/>
      <w:marRight w:val="0"/>
      <w:marTop w:val="0"/>
      <w:marBottom w:val="0"/>
      <w:divBdr>
        <w:top w:val="none" w:sz="0" w:space="0" w:color="auto"/>
        <w:left w:val="none" w:sz="0" w:space="0" w:color="auto"/>
        <w:bottom w:val="none" w:sz="0" w:space="0" w:color="auto"/>
        <w:right w:val="none" w:sz="0" w:space="0" w:color="auto"/>
      </w:divBdr>
      <w:divsChild>
        <w:div w:id="139003763">
          <w:marLeft w:val="0"/>
          <w:marRight w:val="0"/>
          <w:marTop w:val="0"/>
          <w:marBottom w:val="0"/>
          <w:divBdr>
            <w:top w:val="none" w:sz="0" w:space="0" w:color="auto"/>
            <w:left w:val="none" w:sz="0" w:space="0" w:color="auto"/>
            <w:bottom w:val="none" w:sz="0" w:space="0" w:color="auto"/>
            <w:right w:val="none" w:sz="0" w:space="0" w:color="auto"/>
          </w:divBdr>
        </w:div>
        <w:div w:id="18775967">
          <w:marLeft w:val="0"/>
          <w:marRight w:val="0"/>
          <w:marTop w:val="0"/>
          <w:marBottom w:val="0"/>
          <w:divBdr>
            <w:top w:val="none" w:sz="0" w:space="0" w:color="auto"/>
            <w:left w:val="none" w:sz="0" w:space="0" w:color="auto"/>
            <w:bottom w:val="none" w:sz="0" w:space="0" w:color="auto"/>
            <w:right w:val="none" w:sz="0" w:space="0" w:color="auto"/>
          </w:divBdr>
        </w:div>
        <w:div w:id="1702583562">
          <w:marLeft w:val="0"/>
          <w:marRight w:val="0"/>
          <w:marTop w:val="0"/>
          <w:marBottom w:val="0"/>
          <w:divBdr>
            <w:top w:val="none" w:sz="0" w:space="0" w:color="auto"/>
            <w:left w:val="none" w:sz="0" w:space="0" w:color="auto"/>
            <w:bottom w:val="none" w:sz="0" w:space="0" w:color="auto"/>
            <w:right w:val="none" w:sz="0" w:space="0" w:color="auto"/>
          </w:divBdr>
        </w:div>
        <w:div w:id="1558055679">
          <w:marLeft w:val="0"/>
          <w:marRight w:val="0"/>
          <w:marTop w:val="0"/>
          <w:marBottom w:val="0"/>
          <w:divBdr>
            <w:top w:val="none" w:sz="0" w:space="0" w:color="auto"/>
            <w:left w:val="none" w:sz="0" w:space="0" w:color="auto"/>
            <w:bottom w:val="none" w:sz="0" w:space="0" w:color="auto"/>
            <w:right w:val="none" w:sz="0" w:space="0" w:color="auto"/>
          </w:divBdr>
        </w:div>
        <w:div w:id="1532721640">
          <w:marLeft w:val="0"/>
          <w:marRight w:val="0"/>
          <w:marTop w:val="0"/>
          <w:marBottom w:val="0"/>
          <w:divBdr>
            <w:top w:val="none" w:sz="0" w:space="0" w:color="auto"/>
            <w:left w:val="none" w:sz="0" w:space="0" w:color="auto"/>
            <w:bottom w:val="none" w:sz="0" w:space="0" w:color="auto"/>
            <w:right w:val="none" w:sz="0" w:space="0" w:color="auto"/>
          </w:divBdr>
        </w:div>
      </w:divsChild>
    </w:div>
    <w:div w:id="1993563611">
      <w:bodyDiv w:val="1"/>
      <w:marLeft w:val="0"/>
      <w:marRight w:val="0"/>
      <w:marTop w:val="0"/>
      <w:marBottom w:val="0"/>
      <w:divBdr>
        <w:top w:val="none" w:sz="0" w:space="0" w:color="auto"/>
        <w:left w:val="none" w:sz="0" w:space="0" w:color="auto"/>
        <w:bottom w:val="none" w:sz="0" w:space="0" w:color="auto"/>
        <w:right w:val="none" w:sz="0" w:space="0" w:color="auto"/>
      </w:divBdr>
      <w:divsChild>
        <w:div w:id="1723480051">
          <w:marLeft w:val="0"/>
          <w:marRight w:val="0"/>
          <w:marTop w:val="0"/>
          <w:marBottom w:val="0"/>
          <w:divBdr>
            <w:top w:val="none" w:sz="0" w:space="0" w:color="auto"/>
            <w:left w:val="none" w:sz="0" w:space="0" w:color="auto"/>
            <w:bottom w:val="none" w:sz="0" w:space="0" w:color="auto"/>
            <w:right w:val="none" w:sz="0" w:space="0" w:color="auto"/>
          </w:divBdr>
        </w:div>
        <w:div w:id="1250308745">
          <w:marLeft w:val="0"/>
          <w:marRight w:val="0"/>
          <w:marTop w:val="0"/>
          <w:marBottom w:val="0"/>
          <w:divBdr>
            <w:top w:val="none" w:sz="0" w:space="0" w:color="auto"/>
            <w:left w:val="none" w:sz="0" w:space="0" w:color="auto"/>
            <w:bottom w:val="none" w:sz="0" w:space="0" w:color="auto"/>
            <w:right w:val="none" w:sz="0" w:space="0" w:color="auto"/>
          </w:divBdr>
        </w:div>
        <w:div w:id="2078939483">
          <w:marLeft w:val="0"/>
          <w:marRight w:val="0"/>
          <w:marTop w:val="0"/>
          <w:marBottom w:val="0"/>
          <w:divBdr>
            <w:top w:val="none" w:sz="0" w:space="0" w:color="auto"/>
            <w:left w:val="none" w:sz="0" w:space="0" w:color="auto"/>
            <w:bottom w:val="none" w:sz="0" w:space="0" w:color="auto"/>
            <w:right w:val="none" w:sz="0" w:space="0" w:color="auto"/>
          </w:divBdr>
        </w:div>
        <w:div w:id="1089043688">
          <w:marLeft w:val="0"/>
          <w:marRight w:val="0"/>
          <w:marTop w:val="0"/>
          <w:marBottom w:val="0"/>
          <w:divBdr>
            <w:top w:val="none" w:sz="0" w:space="0" w:color="auto"/>
            <w:left w:val="none" w:sz="0" w:space="0" w:color="auto"/>
            <w:bottom w:val="none" w:sz="0" w:space="0" w:color="auto"/>
            <w:right w:val="none" w:sz="0" w:space="0" w:color="auto"/>
          </w:divBdr>
        </w:div>
        <w:div w:id="1089278064">
          <w:marLeft w:val="0"/>
          <w:marRight w:val="0"/>
          <w:marTop w:val="0"/>
          <w:marBottom w:val="0"/>
          <w:divBdr>
            <w:top w:val="none" w:sz="0" w:space="0" w:color="auto"/>
            <w:left w:val="none" w:sz="0" w:space="0" w:color="auto"/>
            <w:bottom w:val="none" w:sz="0" w:space="0" w:color="auto"/>
            <w:right w:val="none" w:sz="0" w:space="0" w:color="auto"/>
          </w:divBdr>
        </w:div>
        <w:div w:id="1529681664">
          <w:marLeft w:val="0"/>
          <w:marRight w:val="0"/>
          <w:marTop w:val="0"/>
          <w:marBottom w:val="0"/>
          <w:divBdr>
            <w:top w:val="none" w:sz="0" w:space="0" w:color="auto"/>
            <w:left w:val="none" w:sz="0" w:space="0" w:color="auto"/>
            <w:bottom w:val="none" w:sz="0" w:space="0" w:color="auto"/>
            <w:right w:val="none" w:sz="0" w:space="0" w:color="auto"/>
          </w:divBdr>
        </w:div>
      </w:divsChild>
    </w:div>
    <w:div w:id="2000422605">
      <w:bodyDiv w:val="1"/>
      <w:marLeft w:val="0"/>
      <w:marRight w:val="0"/>
      <w:marTop w:val="0"/>
      <w:marBottom w:val="0"/>
      <w:divBdr>
        <w:top w:val="none" w:sz="0" w:space="0" w:color="auto"/>
        <w:left w:val="none" w:sz="0" w:space="0" w:color="auto"/>
        <w:bottom w:val="none" w:sz="0" w:space="0" w:color="auto"/>
        <w:right w:val="none" w:sz="0" w:space="0" w:color="auto"/>
      </w:divBdr>
      <w:divsChild>
        <w:div w:id="1860772637">
          <w:marLeft w:val="0"/>
          <w:marRight w:val="0"/>
          <w:marTop w:val="0"/>
          <w:marBottom w:val="0"/>
          <w:divBdr>
            <w:top w:val="none" w:sz="0" w:space="0" w:color="auto"/>
            <w:left w:val="none" w:sz="0" w:space="0" w:color="auto"/>
            <w:bottom w:val="none" w:sz="0" w:space="0" w:color="auto"/>
            <w:right w:val="none" w:sz="0" w:space="0" w:color="auto"/>
          </w:divBdr>
        </w:div>
        <w:div w:id="2035685462">
          <w:marLeft w:val="0"/>
          <w:marRight w:val="0"/>
          <w:marTop w:val="0"/>
          <w:marBottom w:val="0"/>
          <w:divBdr>
            <w:top w:val="none" w:sz="0" w:space="0" w:color="auto"/>
            <w:left w:val="none" w:sz="0" w:space="0" w:color="auto"/>
            <w:bottom w:val="none" w:sz="0" w:space="0" w:color="auto"/>
            <w:right w:val="none" w:sz="0" w:space="0" w:color="auto"/>
          </w:divBdr>
        </w:div>
        <w:div w:id="1055474440">
          <w:marLeft w:val="0"/>
          <w:marRight w:val="0"/>
          <w:marTop w:val="0"/>
          <w:marBottom w:val="0"/>
          <w:divBdr>
            <w:top w:val="none" w:sz="0" w:space="0" w:color="auto"/>
            <w:left w:val="none" w:sz="0" w:space="0" w:color="auto"/>
            <w:bottom w:val="none" w:sz="0" w:space="0" w:color="auto"/>
            <w:right w:val="none" w:sz="0" w:space="0" w:color="auto"/>
          </w:divBdr>
        </w:div>
        <w:div w:id="1897083580">
          <w:marLeft w:val="0"/>
          <w:marRight w:val="0"/>
          <w:marTop w:val="0"/>
          <w:marBottom w:val="0"/>
          <w:divBdr>
            <w:top w:val="none" w:sz="0" w:space="0" w:color="auto"/>
            <w:left w:val="none" w:sz="0" w:space="0" w:color="auto"/>
            <w:bottom w:val="none" w:sz="0" w:space="0" w:color="auto"/>
            <w:right w:val="none" w:sz="0" w:space="0" w:color="auto"/>
          </w:divBdr>
        </w:div>
        <w:div w:id="1961180664">
          <w:marLeft w:val="0"/>
          <w:marRight w:val="0"/>
          <w:marTop w:val="0"/>
          <w:marBottom w:val="0"/>
          <w:divBdr>
            <w:top w:val="none" w:sz="0" w:space="0" w:color="auto"/>
            <w:left w:val="none" w:sz="0" w:space="0" w:color="auto"/>
            <w:bottom w:val="none" w:sz="0" w:space="0" w:color="auto"/>
            <w:right w:val="none" w:sz="0" w:space="0" w:color="auto"/>
          </w:divBdr>
        </w:div>
      </w:divsChild>
    </w:div>
    <w:div w:id="2004624458">
      <w:bodyDiv w:val="1"/>
      <w:marLeft w:val="0"/>
      <w:marRight w:val="0"/>
      <w:marTop w:val="0"/>
      <w:marBottom w:val="0"/>
      <w:divBdr>
        <w:top w:val="none" w:sz="0" w:space="0" w:color="auto"/>
        <w:left w:val="none" w:sz="0" w:space="0" w:color="auto"/>
        <w:bottom w:val="none" w:sz="0" w:space="0" w:color="auto"/>
        <w:right w:val="none" w:sz="0" w:space="0" w:color="auto"/>
      </w:divBdr>
      <w:divsChild>
        <w:div w:id="750352629">
          <w:marLeft w:val="0"/>
          <w:marRight w:val="0"/>
          <w:marTop w:val="0"/>
          <w:marBottom w:val="0"/>
          <w:divBdr>
            <w:top w:val="none" w:sz="0" w:space="0" w:color="auto"/>
            <w:left w:val="none" w:sz="0" w:space="0" w:color="auto"/>
            <w:bottom w:val="none" w:sz="0" w:space="0" w:color="auto"/>
            <w:right w:val="none" w:sz="0" w:space="0" w:color="auto"/>
          </w:divBdr>
        </w:div>
        <w:div w:id="394932608">
          <w:marLeft w:val="0"/>
          <w:marRight w:val="0"/>
          <w:marTop w:val="0"/>
          <w:marBottom w:val="0"/>
          <w:divBdr>
            <w:top w:val="none" w:sz="0" w:space="0" w:color="auto"/>
            <w:left w:val="none" w:sz="0" w:space="0" w:color="auto"/>
            <w:bottom w:val="none" w:sz="0" w:space="0" w:color="auto"/>
            <w:right w:val="none" w:sz="0" w:space="0" w:color="auto"/>
          </w:divBdr>
        </w:div>
        <w:div w:id="117532345">
          <w:marLeft w:val="0"/>
          <w:marRight w:val="0"/>
          <w:marTop w:val="0"/>
          <w:marBottom w:val="0"/>
          <w:divBdr>
            <w:top w:val="none" w:sz="0" w:space="0" w:color="auto"/>
            <w:left w:val="none" w:sz="0" w:space="0" w:color="auto"/>
            <w:bottom w:val="none" w:sz="0" w:space="0" w:color="auto"/>
            <w:right w:val="none" w:sz="0" w:space="0" w:color="auto"/>
          </w:divBdr>
        </w:div>
        <w:div w:id="564725200">
          <w:marLeft w:val="0"/>
          <w:marRight w:val="0"/>
          <w:marTop w:val="0"/>
          <w:marBottom w:val="0"/>
          <w:divBdr>
            <w:top w:val="none" w:sz="0" w:space="0" w:color="auto"/>
            <w:left w:val="none" w:sz="0" w:space="0" w:color="auto"/>
            <w:bottom w:val="none" w:sz="0" w:space="0" w:color="auto"/>
            <w:right w:val="none" w:sz="0" w:space="0" w:color="auto"/>
          </w:divBdr>
        </w:div>
        <w:div w:id="999046114">
          <w:marLeft w:val="0"/>
          <w:marRight w:val="0"/>
          <w:marTop w:val="0"/>
          <w:marBottom w:val="0"/>
          <w:divBdr>
            <w:top w:val="none" w:sz="0" w:space="0" w:color="auto"/>
            <w:left w:val="none" w:sz="0" w:space="0" w:color="auto"/>
            <w:bottom w:val="none" w:sz="0" w:space="0" w:color="auto"/>
            <w:right w:val="none" w:sz="0" w:space="0" w:color="auto"/>
          </w:divBdr>
        </w:div>
      </w:divsChild>
    </w:div>
    <w:div w:id="2005742118">
      <w:bodyDiv w:val="1"/>
      <w:marLeft w:val="0"/>
      <w:marRight w:val="0"/>
      <w:marTop w:val="0"/>
      <w:marBottom w:val="0"/>
      <w:divBdr>
        <w:top w:val="none" w:sz="0" w:space="0" w:color="auto"/>
        <w:left w:val="none" w:sz="0" w:space="0" w:color="auto"/>
        <w:bottom w:val="none" w:sz="0" w:space="0" w:color="auto"/>
        <w:right w:val="none" w:sz="0" w:space="0" w:color="auto"/>
      </w:divBdr>
      <w:divsChild>
        <w:div w:id="2009207495">
          <w:marLeft w:val="0"/>
          <w:marRight w:val="0"/>
          <w:marTop w:val="0"/>
          <w:marBottom w:val="0"/>
          <w:divBdr>
            <w:top w:val="none" w:sz="0" w:space="0" w:color="auto"/>
            <w:left w:val="none" w:sz="0" w:space="0" w:color="auto"/>
            <w:bottom w:val="none" w:sz="0" w:space="0" w:color="auto"/>
            <w:right w:val="none" w:sz="0" w:space="0" w:color="auto"/>
          </w:divBdr>
        </w:div>
        <w:div w:id="725955413">
          <w:marLeft w:val="0"/>
          <w:marRight w:val="0"/>
          <w:marTop w:val="0"/>
          <w:marBottom w:val="0"/>
          <w:divBdr>
            <w:top w:val="none" w:sz="0" w:space="0" w:color="auto"/>
            <w:left w:val="none" w:sz="0" w:space="0" w:color="auto"/>
            <w:bottom w:val="none" w:sz="0" w:space="0" w:color="auto"/>
            <w:right w:val="none" w:sz="0" w:space="0" w:color="auto"/>
          </w:divBdr>
        </w:div>
        <w:div w:id="707491155">
          <w:marLeft w:val="0"/>
          <w:marRight w:val="0"/>
          <w:marTop w:val="0"/>
          <w:marBottom w:val="0"/>
          <w:divBdr>
            <w:top w:val="none" w:sz="0" w:space="0" w:color="auto"/>
            <w:left w:val="none" w:sz="0" w:space="0" w:color="auto"/>
            <w:bottom w:val="none" w:sz="0" w:space="0" w:color="auto"/>
            <w:right w:val="none" w:sz="0" w:space="0" w:color="auto"/>
          </w:divBdr>
        </w:div>
        <w:div w:id="994800115">
          <w:marLeft w:val="0"/>
          <w:marRight w:val="0"/>
          <w:marTop w:val="0"/>
          <w:marBottom w:val="0"/>
          <w:divBdr>
            <w:top w:val="none" w:sz="0" w:space="0" w:color="auto"/>
            <w:left w:val="none" w:sz="0" w:space="0" w:color="auto"/>
            <w:bottom w:val="none" w:sz="0" w:space="0" w:color="auto"/>
            <w:right w:val="none" w:sz="0" w:space="0" w:color="auto"/>
          </w:divBdr>
        </w:div>
        <w:div w:id="1178690927">
          <w:marLeft w:val="0"/>
          <w:marRight w:val="0"/>
          <w:marTop w:val="0"/>
          <w:marBottom w:val="0"/>
          <w:divBdr>
            <w:top w:val="none" w:sz="0" w:space="0" w:color="auto"/>
            <w:left w:val="none" w:sz="0" w:space="0" w:color="auto"/>
            <w:bottom w:val="none" w:sz="0" w:space="0" w:color="auto"/>
            <w:right w:val="none" w:sz="0" w:space="0" w:color="auto"/>
          </w:divBdr>
        </w:div>
      </w:divsChild>
    </w:div>
    <w:div w:id="2027972838">
      <w:bodyDiv w:val="1"/>
      <w:marLeft w:val="0"/>
      <w:marRight w:val="0"/>
      <w:marTop w:val="0"/>
      <w:marBottom w:val="0"/>
      <w:divBdr>
        <w:top w:val="none" w:sz="0" w:space="0" w:color="auto"/>
        <w:left w:val="none" w:sz="0" w:space="0" w:color="auto"/>
        <w:bottom w:val="none" w:sz="0" w:space="0" w:color="auto"/>
        <w:right w:val="none" w:sz="0" w:space="0" w:color="auto"/>
      </w:divBdr>
      <w:divsChild>
        <w:div w:id="2084332870">
          <w:marLeft w:val="0"/>
          <w:marRight w:val="0"/>
          <w:marTop w:val="0"/>
          <w:marBottom w:val="0"/>
          <w:divBdr>
            <w:top w:val="none" w:sz="0" w:space="0" w:color="auto"/>
            <w:left w:val="none" w:sz="0" w:space="0" w:color="auto"/>
            <w:bottom w:val="none" w:sz="0" w:space="0" w:color="auto"/>
            <w:right w:val="none" w:sz="0" w:space="0" w:color="auto"/>
          </w:divBdr>
        </w:div>
        <w:div w:id="1431273448">
          <w:marLeft w:val="0"/>
          <w:marRight w:val="0"/>
          <w:marTop w:val="0"/>
          <w:marBottom w:val="0"/>
          <w:divBdr>
            <w:top w:val="none" w:sz="0" w:space="0" w:color="auto"/>
            <w:left w:val="none" w:sz="0" w:space="0" w:color="auto"/>
            <w:bottom w:val="none" w:sz="0" w:space="0" w:color="auto"/>
            <w:right w:val="none" w:sz="0" w:space="0" w:color="auto"/>
          </w:divBdr>
        </w:div>
        <w:div w:id="42291227">
          <w:marLeft w:val="0"/>
          <w:marRight w:val="0"/>
          <w:marTop w:val="0"/>
          <w:marBottom w:val="0"/>
          <w:divBdr>
            <w:top w:val="none" w:sz="0" w:space="0" w:color="auto"/>
            <w:left w:val="none" w:sz="0" w:space="0" w:color="auto"/>
            <w:bottom w:val="none" w:sz="0" w:space="0" w:color="auto"/>
            <w:right w:val="none" w:sz="0" w:space="0" w:color="auto"/>
          </w:divBdr>
        </w:div>
        <w:div w:id="1304652070">
          <w:marLeft w:val="0"/>
          <w:marRight w:val="0"/>
          <w:marTop w:val="0"/>
          <w:marBottom w:val="0"/>
          <w:divBdr>
            <w:top w:val="none" w:sz="0" w:space="0" w:color="auto"/>
            <w:left w:val="none" w:sz="0" w:space="0" w:color="auto"/>
            <w:bottom w:val="none" w:sz="0" w:space="0" w:color="auto"/>
            <w:right w:val="none" w:sz="0" w:space="0" w:color="auto"/>
          </w:divBdr>
        </w:div>
        <w:div w:id="1454445299">
          <w:marLeft w:val="0"/>
          <w:marRight w:val="0"/>
          <w:marTop w:val="0"/>
          <w:marBottom w:val="0"/>
          <w:divBdr>
            <w:top w:val="none" w:sz="0" w:space="0" w:color="auto"/>
            <w:left w:val="none" w:sz="0" w:space="0" w:color="auto"/>
            <w:bottom w:val="none" w:sz="0" w:space="0" w:color="auto"/>
            <w:right w:val="none" w:sz="0" w:space="0" w:color="auto"/>
          </w:divBdr>
        </w:div>
      </w:divsChild>
    </w:div>
    <w:div w:id="2030137777">
      <w:bodyDiv w:val="1"/>
      <w:marLeft w:val="0"/>
      <w:marRight w:val="0"/>
      <w:marTop w:val="0"/>
      <w:marBottom w:val="0"/>
      <w:divBdr>
        <w:top w:val="none" w:sz="0" w:space="0" w:color="auto"/>
        <w:left w:val="none" w:sz="0" w:space="0" w:color="auto"/>
        <w:bottom w:val="none" w:sz="0" w:space="0" w:color="auto"/>
        <w:right w:val="none" w:sz="0" w:space="0" w:color="auto"/>
      </w:divBdr>
      <w:divsChild>
        <w:div w:id="1073242284">
          <w:marLeft w:val="0"/>
          <w:marRight w:val="0"/>
          <w:marTop w:val="0"/>
          <w:marBottom w:val="0"/>
          <w:divBdr>
            <w:top w:val="none" w:sz="0" w:space="0" w:color="auto"/>
            <w:left w:val="none" w:sz="0" w:space="0" w:color="auto"/>
            <w:bottom w:val="none" w:sz="0" w:space="0" w:color="auto"/>
            <w:right w:val="none" w:sz="0" w:space="0" w:color="auto"/>
          </w:divBdr>
        </w:div>
        <w:div w:id="290938896">
          <w:marLeft w:val="0"/>
          <w:marRight w:val="0"/>
          <w:marTop w:val="0"/>
          <w:marBottom w:val="0"/>
          <w:divBdr>
            <w:top w:val="none" w:sz="0" w:space="0" w:color="auto"/>
            <w:left w:val="none" w:sz="0" w:space="0" w:color="auto"/>
            <w:bottom w:val="none" w:sz="0" w:space="0" w:color="auto"/>
            <w:right w:val="none" w:sz="0" w:space="0" w:color="auto"/>
          </w:divBdr>
        </w:div>
        <w:div w:id="365641535">
          <w:marLeft w:val="0"/>
          <w:marRight w:val="0"/>
          <w:marTop w:val="0"/>
          <w:marBottom w:val="0"/>
          <w:divBdr>
            <w:top w:val="none" w:sz="0" w:space="0" w:color="auto"/>
            <w:left w:val="none" w:sz="0" w:space="0" w:color="auto"/>
            <w:bottom w:val="none" w:sz="0" w:space="0" w:color="auto"/>
            <w:right w:val="none" w:sz="0" w:space="0" w:color="auto"/>
          </w:divBdr>
        </w:div>
        <w:div w:id="1994140830">
          <w:marLeft w:val="0"/>
          <w:marRight w:val="0"/>
          <w:marTop w:val="0"/>
          <w:marBottom w:val="0"/>
          <w:divBdr>
            <w:top w:val="none" w:sz="0" w:space="0" w:color="auto"/>
            <w:left w:val="none" w:sz="0" w:space="0" w:color="auto"/>
            <w:bottom w:val="none" w:sz="0" w:space="0" w:color="auto"/>
            <w:right w:val="none" w:sz="0" w:space="0" w:color="auto"/>
          </w:divBdr>
        </w:div>
        <w:div w:id="1469130401">
          <w:marLeft w:val="0"/>
          <w:marRight w:val="0"/>
          <w:marTop w:val="0"/>
          <w:marBottom w:val="0"/>
          <w:divBdr>
            <w:top w:val="none" w:sz="0" w:space="0" w:color="auto"/>
            <w:left w:val="none" w:sz="0" w:space="0" w:color="auto"/>
            <w:bottom w:val="none" w:sz="0" w:space="0" w:color="auto"/>
            <w:right w:val="none" w:sz="0" w:space="0" w:color="auto"/>
          </w:divBdr>
        </w:div>
        <w:div w:id="1390496301">
          <w:marLeft w:val="0"/>
          <w:marRight w:val="0"/>
          <w:marTop w:val="0"/>
          <w:marBottom w:val="0"/>
          <w:divBdr>
            <w:top w:val="none" w:sz="0" w:space="0" w:color="auto"/>
            <w:left w:val="none" w:sz="0" w:space="0" w:color="auto"/>
            <w:bottom w:val="none" w:sz="0" w:space="0" w:color="auto"/>
            <w:right w:val="none" w:sz="0" w:space="0" w:color="auto"/>
          </w:divBdr>
        </w:div>
        <w:div w:id="1016032400">
          <w:marLeft w:val="0"/>
          <w:marRight w:val="0"/>
          <w:marTop w:val="0"/>
          <w:marBottom w:val="0"/>
          <w:divBdr>
            <w:top w:val="none" w:sz="0" w:space="0" w:color="auto"/>
            <w:left w:val="none" w:sz="0" w:space="0" w:color="auto"/>
            <w:bottom w:val="none" w:sz="0" w:space="0" w:color="auto"/>
            <w:right w:val="none" w:sz="0" w:space="0" w:color="auto"/>
          </w:divBdr>
        </w:div>
      </w:divsChild>
    </w:div>
    <w:div w:id="2046634045">
      <w:bodyDiv w:val="1"/>
      <w:marLeft w:val="0"/>
      <w:marRight w:val="0"/>
      <w:marTop w:val="0"/>
      <w:marBottom w:val="0"/>
      <w:divBdr>
        <w:top w:val="none" w:sz="0" w:space="0" w:color="auto"/>
        <w:left w:val="none" w:sz="0" w:space="0" w:color="auto"/>
        <w:bottom w:val="none" w:sz="0" w:space="0" w:color="auto"/>
        <w:right w:val="none" w:sz="0" w:space="0" w:color="auto"/>
      </w:divBdr>
      <w:divsChild>
        <w:div w:id="1585265294">
          <w:marLeft w:val="0"/>
          <w:marRight w:val="0"/>
          <w:marTop w:val="0"/>
          <w:marBottom w:val="0"/>
          <w:divBdr>
            <w:top w:val="none" w:sz="0" w:space="0" w:color="auto"/>
            <w:left w:val="none" w:sz="0" w:space="0" w:color="auto"/>
            <w:bottom w:val="none" w:sz="0" w:space="0" w:color="auto"/>
            <w:right w:val="none" w:sz="0" w:space="0" w:color="auto"/>
          </w:divBdr>
        </w:div>
        <w:div w:id="1559633242">
          <w:marLeft w:val="0"/>
          <w:marRight w:val="0"/>
          <w:marTop w:val="0"/>
          <w:marBottom w:val="0"/>
          <w:divBdr>
            <w:top w:val="none" w:sz="0" w:space="0" w:color="auto"/>
            <w:left w:val="none" w:sz="0" w:space="0" w:color="auto"/>
            <w:bottom w:val="none" w:sz="0" w:space="0" w:color="auto"/>
            <w:right w:val="none" w:sz="0" w:space="0" w:color="auto"/>
          </w:divBdr>
        </w:div>
        <w:div w:id="451050752">
          <w:marLeft w:val="0"/>
          <w:marRight w:val="0"/>
          <w:marTop w:val="0"/>
          <w:marBottom w:val="0"/>
          <w:divBdr>
            <w:top w:val="none" w:sz="0" w:space="0" w:color="auto"/>
            <w:left w:val="none" w:sz="0" w:space="0" w:color="auto"/>
            <w:bottom w:val="none" w:sz="0" w:space="0" w:color="auto"/>
            <w:right w:val="none" w:sz="0" w:space="0" w:color="auto"/>
          </w:divBdr>
        </w:div>
        <w:div w:id="1574311602">
          <w:marLeft w:val="0"/>
          <w:marRight w:val="0"/>
          <w:marTop w:val="0"/>
          <w:marBottom w:val="0"/>
          <w:divBdr>
            <w:top w:val="none" w:sz="0" w:space="0" w:color="auto"/>
            <w:left w:val="none" w:sz="0" w:space="0" w:color="auto"/>
            <w:bottom w:val="none" w:sz="0" w:space="0" w:color="auto"/>
            <w:right w:val="none" w:sz="0" w:space="0" w:color="auto"/>
          </w:divBdr>
        </w:div>
        <w:div w:id="780951565">
          <w:marLeft w:val="0"/>
          <w:marRight w:val="0"/>
          <w:marTop w:val="0"/>
          <w:marBottom w:val="0"/>
          <w:divBdr>
            <w:top w:val="none" w:sz="0" w:space="0" w:color="auto"/>
            <w:left w:val="none" w:sz="0" w:space="0" w:color="auto"/>
            <w:bottom w:val="none" w:sz="0" w:space="0" w:color="auto"/>
            <w:right w:val="none" w:sz="0" w:space="0" w:color="auto"/>
          </w:divBdr>
        </w:div>
      </w:divsChild>
    </w:div>
    <w:div w:id="2081705089">
      <w:bodyDiv w:val="1"/>
      <w:marLeft w:val="0"/>
      <w:marRight w:val="0"/>
      <w:marTop w:val="0"/>
      <w:marBottom w:val="0"/>
      <w:divBdr>
        <w:top w:val="none" w:sz="0" w:space="0" w:color="auto"/>
        <w:left w:val="none" w:sz="0" w:space="0" w:color="auto"/>
        <w:bottom w:val="none" w:sz="0" w:space="0" w:color="auto"/>
        <w:right w:val="none" w:sz="0" w:space="0" w:color="auto"/>
      </w:divBdr>
      <w:divsChild>
        <w:div w:id="132913812">
          <w:marLeft w:val="0"/>
          <w:marRight w:val="0"/>
          <w:marTop w:val="0"/>
          <w:marBottom w:val="0"/>
          <w:divBdr>
            <w:top w:val="none" w:sz="0" w:space="0" w:color="auto"/>
            <w:left w:val="none" w:sz="0" w:space="0" w:color="auto"/>
            <w:bottom w:val="none" w:sz="0" w:space="0" w:color="auto"/>
            <w:right w:val="none" w:sz="0" w:space="0" w:color="auto"/>
          </w:divBdr>
        </w:div>
        <w:div w:id="284852163">
          <w:marLeft w:val="0"/>
          <w:marRight w:val="0"/>
          <w:marTop w:val="0"/>
          <w:marBottom w:val="0"/>
          <w:divBdr>
            <w:top w:val="none" w:sz="0" w:space="0" w:color="auto"/>
            <w:left w:val="none" w:sz="0" w:space="0" w:color="auto"/>
            <w:bottom w:val="none" w:sz="0" w:space="0" w:color="auto"/>
            <w:right w:val="none" w:sz="0" w:space="0" w:color="auto"/>
          </w:divBdr>
        </w:div>
        <w:div w:id="99573395">
          <w:marLeft w:val="0"/>
          <w:marRight w:val="0"/>
          <w:marTop w:val="0"/>
          <w:marBottom w:val="0"/>
          <w:divBdr>
            <w:top w:val="none" w:sz="0" w:space="0" w:color="auto"/>
            <w:left w:val="none" w:sz="0" w:space="0" w:color="auto"/>
            <w:bottom w:val="none" w:sz="0" w:space="0" w:color="auto"/>
            <w:right w:val="none" w:sz="0" w:space="0" w:color="auto"/>
          </w:divBdr>
        </w:div>
        <w:div w:id="304631203">
          <w:marLeft w:val="0"/>
          <w:marRight w:val="0"/>
          <w:marTop w:val="0"/>
          <w:marBottom w:val="0"/>
          <w:divBdr>
            <w:top w:val="none" w:sz="0" w:space="0" w:color="auto"/>
            <w:left w:val="none" w:sz="0" w:space="0" w:color="auto"/>
            <w:bottom w:val="none" w:sz="0" w:space="0" w:color="auto"/>
            <w:right w:val="none" w:sz="0" w:space="0" w:color="auto"/>
          </w:divBdr>
        </w:div>
      </w:divsChild>
    </w:div>
    <w:div w:id="2112512200">
      <w:bodyDiv w:val="1"/>
      <w:marLeft w:val="0"/>
      <w:marRight w:val="0"/>
      <w:marTop w:val="0"/>
      <w:marBottom w:val="0"/>
      <w:divBdr>
        <w:top w:val="none" w:sz="0" w:space="0" w:color="auto"/>
        <w:left w:val="none" w:sz="0" w:space="0" w:color="auto"/>
        <w:bottom w:val="none" w:sz="0" w:space="0" w:color="auto"/>
        <w:right w:val="none" w:sz="0" w:space="0" w:color="auto"/>
      </w:divBdr>
      <w:divsChild>
        <w:div w:id="1280799763">
          <w:marLeft w:val="0"/>
          <w:marRight w:val="0"/>
          <w:marTop w:val="0"/>
          <w:marBottom w:val="0"/>
          <w:divBdr>
            <w:top w:val="none" w:sz="0" w:space="0" w:color="auto"/>
            <w:left w:val="none" w:sz="0" w:space="0" w:color="auto"/>
            <w:bottom w:val="none" w:sz="0" w:space="0" w:color="auto"/>
            <w:right w:val="none" w:sz="0" w:space="0" w:color="auto"/>
          </w:divBdr>
        </w:div>
        <w:div w:id="1546721875">
          <w:marLeft w:val="0"/>
          <w:marRight w:val="0"/>
          <w:marTop w:val="0"/>
          <w:marBottom w:val="0"/>
          <w:divBdr>
            <w:top w:val="none" w:sz="0" w:space="0" w:color="auto"/>
            <w:left w:val="none" w:sz="0" w:space="0" w:color="auto"/>
            <w:bottom w:val="none" w:sz="0" w:space="0" w:color="auto"/>
            <w:right w:val="none" w:sz="0" w:space="0" w:color="auto"/>
          </w:divBdr>
        </w:div>
        <w:div w:id="2095086786">
          <w:marLeft w:val="0"/>
          <w:marRight w:val="0"/>
          <w:marTop w:val="0"/>
          <w:marBottom w:val="0"/>
          <w:divBdr>
            <w:top w:val="none" w:sz="0" w:space="0" w:color="auto"/>
            <w:left w:val="none" w:sz="0" w:space="0" w:color="auto"/>
            <w:bottom w:val="none" w:sz="0" w:space="0" w:color="auto"/>
            <w:right w:val="none" w:sz="0" w:space="0" w:color="auto"/>
          </w:divBdr>
        </w:div>
        <w:div w:id="1684165258">
          <w:marLeft w:val="0"/>
          <w:marRight w:val="0"/>
          <w:marTop w:val="0"/>
          <w:marBottom w:val="0"/>
          <w:divBdr>
            <w:top w:val="none" w:sz="0" w:space="0" w:color="auto"/>
            <w:left w:val="none" w:sz="0" w:space="0" w:color="auto"/>
            <w:bottom w:val="none" w:sz="0" w:space="0" w:color="auto"/>
            <w:right w:val="none" w:sz="0" w:space="0" w:color="auto"/>
          </w:divBdr>
        </w:div>
        <w:div w:id="1828129010">
          <w:marLeft w:val="0"/>
          <w:marRight w:val="0"/>
          <w:marTop w:val="0"/>
          <w:marBottom w:val="0"/>
          <w:divBdr>
            <w:top w:val="none" w:sz="0" w:space="0" w:color="auto"/>
            <w:left w:val="none" w:sz="0" w:space="0" w:color="auto"/>
            <w:bottom w:val="none" w:sz="0" w:space="0" w:color="auto"/>
            <w:right w:val="none" w:sz="0" w:space="0" w:color="auto"/>
          </w:divBdr>
        </w:div>
        <w:div w:id="108354650">
          <w:marLeft w:val="0"/>
          <w:marRight w:val="0"/>
          <w:marTop w:val="0"/>
          <w:marBottom w:val="0"/>
          <w:divBdr>
            <w:top w:val="none" w:sz="0" w:space="0" w:color="auto"/>
            <w:left w:val="none" w:sz="0" w:space="0" w:color="auto"/>
            <w:bottom w:val="none" w:sz="0" w:space="0" w:color="auto"/>
            <w:right w:val="none" w:sz="0" w:space="0" w:color="auto"/>
          </w:divBdr>
        </w:div>
      </w:divsChild>
    </w:div>
    <w:div w:id="2124881134">
      <w:bodyDiv w:val="1"/>
      <w:marLeft w:val="0"/>
      <w:marRight w:val="0"/>
      <w:marTop w:val="0"/>
      <w:marBottom w:val="0"/>
      <w:divBdr>
        <w:top w:val="none" w:sz="0" w:space="0" w:color="auto"/>
        <w:left w:val="none" w:sz="0" w:space="0" w:color="auto"/>
        <w:bottom w:val="none" w:sz="0" w:space="0" w:color="auto"/>
        <w:right w:val="none" w:sz="0" w:space="0" w:color="auto"/>
      </w:divBdr>
      <w:divsChild>
        <w:div w:id="1371569191">
          <w:marLeft w:val="0"/>
          <w:marRight w:val="0"/>
          <w:marTop w:val="0"/>
          <w:marBottom w:val="0"/>
          <w:divBdr>
            <w:top w:val="none" w:sz="0" w:space="0" w:color="auto"/>
            <w:left w:val="none" w:sz="0" w:space="0" w:color="auto"/>
            <w:bottom w:val="none" w:sz="0" w:space="0" w:color="auto"/>
            <w:right w:val="none" w:sz="0" w:space="0" w:color="auto"/>
          </w:divBdr>
        </w:div>
        <w:div w:id="651717722">
          <w:marLeft w:val="0"/>
          <w:marRight w:val="0"/>
          <w:marTop w:val="0"/>
          <w:marBottom w:val="0"/>
          <w:divBdr>
            <w:top w:val="none" w:sz="0" w:space="0" w:color="auto"/>
            <w:left w:val="none" w:sz="0" w:space="0" w:color="auto"/>
            <w:bottom w:val="none" w:sz="0" w:space="0" w:color="auto"/>
            <w:right w:val="none" w:sz="0" w:space="0" w:color="auto"/>
          </w:divBdr>
        </w:div>
        <w:div w:id="688801849">
          <w:marLeft w:val="0"/>
          <w:marRight w:val="0"/>
          <w:marTop w:val="0"/>
          <w:marBottom w:val="0"/>
          <w:divBdr>
            <w:top w:val="none" w:sz="0" w:space="0" w:color="auto"/>
            <w:left w:val="none" w:sz="0" w:space="0" w:color="auto"/>
            <w:bottom w:val="none" w:sz="0" w:space="0" w:color="auto"/>
            <w:right w:val="none" w:sz="0" w:space="0" w:color="auto"/>
          </w:divBdr>
        </w:div>
        <w:div w:id="2139911216">
          <w:marLeft w:val="0"/>
          <w:marRight w:val="0"/>
          <w:marTop w:val="0"/>
          <w:marBottom w:val="0"/>
          <w:divBdr>
            <w:top w:val="none" w:sz="0" w:space="0" w:color="auto"/>
            <w:left w:val="none" w:sz="0" w:space="0" w:color="auto"/>
            <w:bottom w:val="none" w:sz="0" w:space="0" w:color="auto"/>
            <w:right w:val="none" w:sz="0" w:space="0" w:color="auto"/>
          </w:divBdr>
        </w:div>
        <w:div w:id="181820537">
          <w:marLeft w:val="0"/>
          <w:marRight w:val="0"/>
          <w:marTop w:val="0"/>
          <w:marBottom w:val="0"/>
          <w:divBdr>
            <w:top w:val="none" w:sz="0" w:space="0" w:color="auto"/>
            <w:left w:val="none" w:sz="0" w:space="0" w:color="auto"/>
            <w:bottom w:val="none" w:sz="0" w:space="0" w:color="auto"/>
            <w:right w:val="none" w:sz="0" w:space="0" w:color="auto"/>
          </w:divBdr>
        </w:div>
        <w:div w:id="989602401">
          <w:marLeft w:val="0"/>
          <w:marRight w:val="0"/>
          <w:marTop w:val="0"/>
          <w:marBottom w:val="0"/>
          <w:divBdr>
            <w:top w:val="none" w:sz="0" w:space="0" w:color="auto"/>
            <w:left w:val="none" w:sz="0" w:space="0" w:color="auto"/>
            <w:bottom w:val="none" w:sz="0" w:space="0" w:color="auto"/>
            <w:right w:val="none" w:sz="0" w:space="0" w:color="auto"/>
          </w:divBdr>
        </w:div>
      </w:divsChild>
    </w:div>
    <w:div w:id="2133862182">
      <w:bodyDiv w:val="1"/>
      <w:marLeft w:val="0"/>
      <w:marRight w:val="0"/>
      <w:marTop w:val="0"/>
      <w:marBottom w:val="0"/>
      <w:divBdr>
        <w:top w:val="none" w:sz="0" w:space="0" w:color="auto"/>
        <w:left w:val="none" w:sz="0" w:space="0" w:color="auto"/>
        <w:bottom w:val="none" w:sz="0" w:space="0" w:color="auto"/>
        <w:right w:val="none" w:sz="0" w:space="0" w:color="auto"/>
      </w:divBdr>
      <w:divsChild>
        <w:div w:id="831066763">
          <w:marLeft w:val="0"/>
          <w:marRight w:val="0"/>
          <w:marTop w:val="0"/>
          <w:marBottom w:val="0"/>
          <w:divBdr>
            <w:top w:val="none" w:sz="0" w:space="0" w:color="auto"/>
            <w:left w:val="none" w:sz="0" w:space="0" w:color="auto"/>
            <w:bottom w:val="none" w:sz="0" w:space="0" w:color="auto"/>
            <w:right w:val="none" w:sz="0" w:space="0" w:color="auto"/>
          </w:divBdr>
        </w:div>
        <w:div w:id="140001971">
          <w:marLeft w:val="0"/>
          <w:marRight w:val="0"/>
          <w:marTop w:val="0"/>
          <w:marBottom w:val="0"/>
          <w:divBdr>
            <w:top w:val="none" w:sz="0" w:space="0" w:color="auto"/>
            <w:left w:val="none" w:sz="0" w:space="0" w:color="auto"/>
            <w:bottom w:val="none" w:sz="0" w:space="0" w:color="auto"/>
            <w:right w:val="none" w:sz="0" w:space="0" w:color="auto"/>
          </w:divBdr>
        </w:div>
        <w:div w:id="582689072">
          <w:marLeft w:val="0"/>
          <w:marRight w:val="0"/>
          <w:marTop w:val="0"/>
          <w:marBottom w:val="0"/>
          <w:divBdr>
            <w:top w:val="none" w:sz="0" w:space="0" w:color="auto"/>
            <w:left w:val="none" w:sz="0" w:space="0" w:color="auto"/>
            <w:bottom w:val="none" w:sz="0" w:space="0" w:color="auto"/>
            <w:right w:val="none" w:sz="0" w:space="0" w:color="auto"/>
          </w:divBdr>
        </w:div>
        <w:div w:id="1282028692">
          <w:marLeft w:val="0"/>
          <w:marRight w:val="0"/>
          <w:marTop w:val="0"/>
          <w:marBottom w:val="0"/>
          <w:divBdr>
            <w:top w:val="none" w:sz="0" w:space="0" w:color="auto"/>
            <w:left w:val="none" w:sz="0" w:space="0" w:color="auto"/>
            <w:bottom w:val="none" w:sz="0" w:space="0" w:color="auto"/>
            <w:right w:val="none" w:sz="0" w:space="0" w:color="auto"/>
          </w:divBdr>
        </w:div>
        <w:div w:id="2089764489">
          <w:marLeft w:val="0"/>
          <w:marRight w:val="0"/>
          <w:marTop w:val="0"/>
          <w:marBottom w:val="0"/>
          <w:divBdr>
            <w:top w:val="none" w:sz="0" w:space="0" w:color="auto"/>
            <w:left w:val="none" w:sz="0" w:space="0" w:color="auto"/>
            <w:bottom w:val="none" w:sz="0" w:space="0" w:color="auto"/>
            <w:right w:val="none" w:sz="0" w:space="0" w:color="auto"/>
          </w:divBdr>
        </w:div>
        <w:div w:id="1001935958">
          <w:marLeft w:val="0"/>
          <w:marRight w:val="0"/>
          <w:marTop w:val="0"/>
          <w:marBottom w:val="0"/>
          <w:divBdr>
            <w:top w:val="none" w:sz="0" w:space="0" w:color="auto"/>
            <w:left w:val="none" w:sz="0" w:space="0" w:color="auto"/>
            <w:bottom w:val="none" w:sz="0" w:space="0" w:color="auto"/>
            <w:right w:val="none" w:sz="0" w:space="0" w:color="auto"/>
          </w:divBdr>
        </w:div>
      </w:divsChild>
    </w:div>
    <w:div w:id="2138378040">
      <w:bodyDiv w:val="1"/>
      <w:marLeft w:val="0"/>
      <w:marRight w:val="0"/>
      <w:marTop w:val="0"/>
      <w:marBottom w:val="0"/>
      <w:divBdr>
        <w:top w:val="none" w:sz="0" w:space="0" w:color="auto"/>
        <w:left w:val="none" w:sz="0" w:space="0" w:color="auto"/>
        <w:bottom w:val="none" w:sz="0" w:space="0" w:color="auto"/>
        <w:right w:val="none" w:sz="0" w:space="0" w:color="auto"/>
      </w:divBdr>
      <w:divsChild>
        <w:div w:id="1945721154">
          <w:marLeft w:val="0"/>
          <w:marRight w:val="0"/>
          <w:marTop w:val="0"/>
          <w:marBottom w:val="0"/>
          <w:divBdr>
            <w:top w:val="none" w:sz="0" w:space="0" w:color="auto"/>
            <w:left w:val="none" w:sz="0" w:space="0" w:color="auto"/>
            <w:bottom w:val="none" w:sz="0" w:space="0" w:color="auto"/>
            <w:right w:val="none" w:sz="0" w:space="0" w:color="auto"/>
          </w:divBdr>
        </w:div>
        <w:div w:id="726950002">
          <w:marLeft w:val="0"/>
          <w:marRight w:val="0"/>
          <w:marTop w:val="0"/>
          <w:marBottom w:val="0"/>
          <w:divBdr>
            <w:top w:val="none" w:sz="0" w:space="0" w:color="auto"/>
            <w:left w:val="none" w:sz="0" w:space="0" w:color="auto"/>
            <w:bottom w:val="none" w:sz="0" w:space="0" w:color="auto"/>
            <w:right w:val="none" w:sz="0" w:space="0" w:color="auto"/>
          </w:divBdr>
        </w:div>
        <w:div w:id="548230324">
          <w:marLeft w:val="0"/>
          <w:marRight w:val="0"/>
          <w:marTop w:val="0"/>
          <w:marBottom w:val="0"/>
          <w:divBdr>
            <w:top w:val="none" w:sz="0" w:space="0" w:color="auto"/>
            <w:left w:val="none" w:sz="0" w:space="0" w:color="auto"/>
            <w:bottom w:val="none" w:sz="0" w:space="0" w:color="auto"/>
            <w:right w:val="none" w:sz="0" w:space="0" w:color="auto"/>
          </w:divBdr>
        </w:div>
        <w:div w:id="2105416723">
          <w:marLeft w:val="0"/>
          <w:marRight w:val="0"/>
          <w:marTop w:val="0"/>
          <w:marBottom w:val="0"/>
          <w:divBdr>
            <w:top w:val="none" w:sz="0" w:space="0" w:color="auto"/>
            <w:left w:val="none" w:sz="0" w:space="0" w:color="auto"/>
            <w:bottom w:val="none" w:sz="0" w:space="0" w:color="auto"/>
            <w:right w:val="none" w:sz="0" w:space="0" w:color="auto"/>
          </w:divBdr>
        </w:div>
        <w:div w:id="1440025864">
          <w:marLeft w:val="0"/>
          <w:marRight w:val="0"/>
          <w:marTop w:val="0"/>
          <w:marBottom w:val="0"/>
          <w:divBdr>
            <w:top w:val="none" w:sz="0" w:space="0" w:color="auto"/>
            <w:left w:val="none" w:sz="0" w:space="0" w:color="auto"/>
            <w:bottom w:val="none" w:sz="0" w:space="0" w:color="auto"/>
            <w:right w:val="none" w:sz="0" w:space="0" w:color="auto"/>
          </w:divBdr>
        </w:div>
      </w:divsChild>
    </w:div>
    <w:div w:id="2145729009">
      <w:bodyDiv w:val="1"/>
      <w:marLeft w:val="0"/>
      <w:marRight w:val="0"/>
      <w:marTop w:val="0"/>
      <w:marBottom w:val="0"/>
      <w:divBdr>
        <w:top w:val="none" w:sz="0" w:space="0" w:color="auto"/>
        <w:left w:val="none" w:sz="0" w:space="0" w:color="auto"/>
        <w:bottom w:val="none" w:sz="0" w:space="0" w:color="auto"/>
        <w:right w:val="none" w:sz="0" w:space="0" w:color="auto"/>
      </w:divBdr>
      <w:divsChild>
        <w:div w:id="922296404">
          <w:marLeft w:val="0"/>
          <w:marRight w:val="0"/>
          <w:marTop w:val="0"/>
          <w:marBottom w:val="0"/>
          <w:divBdr>
            <w:top w:val="none" w:sz="0" w:space="0" w:color="auto"/>
            <w:left w:val="none" w:sz="0" w:space="0" w:color="auto"/>
            <w:bottom w:val="none" w:sz="0" w:space="0" w:color="auto"/>
            <w:right w:val="none" w:sz="0" w:space="0" w:color="auto"/>
          </w:divBdr>
        </w:div>
        <w:div w:id="615797949">
          <w:marLeft w:val="0"/>
          <w:marRight w:val="0"/>
          <w:marTop w:val="0"/>
          <w:marBottom w:val="0"/>
          <w:divBdr>
            <w:top w:val="none" w:sz="0" w:space="0" w:color="auto"/>
            <w:left w:val="none" w:sz="0" w:space="0" w:color="auto"/>
            <w:bottom w:val="none" w:sz="0" w:space="0" w:color="auto"/>
            <w:right w:val="none" w:sz="0" w:space="0" w:color="auto"/>
          </w:divBdr>
        </w:div>
        <w:div w:id="2115175923">
          <w:marLeft w:val="0"/>
          <w:marRight w:val="0"/>
          <w:marTop w:val="0"/>
          <w:marBottom w:val="0"/>
          <w:divBdr>
            <w:top w:val="none" w:sz="0" w:space="0" w:color="auto"/>
            <w:left w:val="none" w:sz="0" w:space="0" w:color="auto"/>
            <w:bottom w:val="none" w:sz="0" w:space="0" w:color="auto"/>
            <w:right w:val="none" w:sz="0" w:space="0" w:color="auto"/>
          </w:divBdr>
        </w:div>
        <w:div w:id="979769317">
          <w:marLeft w:val="0"/>
          <w:marRight w:val="0"/>
          <w:marTop w:val="0"/>
          <w:marBottom w:val="0"/>
          <w:divBdr>
            <w:top w:val="none" w:sz="0" w:space="0" w:color="auto"/>
            <w:left w:val="none" w:sz="0" w:space="0" w:color="auto"/>
            <w:bottom w:val="none" w:sz="0" w:space="0" w:color="auto"/>
            <w:right w:val="none" w:sz="0" w:space="0" w:color="auto"/>
          </w:divBdr>
        </w:div>
        <w:div w:id="1582367719">
          <w:marLeft w:val="0"/>
          <w:marRight w:val="0"/>
          <w:marTop w:val="0"/>
          <w:marBottom w:val="0"/>
          <w:divBdr>
            <w:top w:val="none" w:sz="0" w:space="0" w:color="auto"/>
            <w:left w:val="none" w:sz="0" w:space="0" w:color="auto"/>
            <w:bottom w:val="none" w:sz="0" w:space="0" w:color="auto"/>
            <w:right w:val="none" w:sz="0" w:space="0" w:color="auto"/>
          </w:divBdr>
        </w:div>
        <w:div w:id="616908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105643</Words>
  <Characters>602170</Characters>
  <Application>Microsoft Office Word</Application>
  <DocSecurity>0</DocSecurity>
  <Lines>5018</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8</cp:revision>
  <dcterms:created xsi:type="dcterms:W3CDTF">2025-02-07T11:15:00Z</dcterms:created>
  <dcterms:modified xsi:type="dcterms:W3CDTF">2025-03-09T12:13:00Z</dcterms:modified>
</cp:coreProperties>
</file>