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B5FB5" w14:textId="27FD886F" w:rsidR="00E71CB3" w:rsidRDefault="00E71CB3" w:rsidP="00E71CB3">
      <w:pPr>
        <w:jc w:val="center"/>
        <w:rPr>
          <w:rFonts w:ascii="Century Gothic" w:eastAsia="Times New Roman" w:hAnsi="Century Gothic" w:cs="Times New Roman"/>
          <w:b/>
          <w:bCs/>
          <w:color w:val="000000"/>
          <w:sz w:val="48"/>
          <w:szCs w:val="48"/>
        </w:rPr>
      </w:pPr>
      <w:r w:rsidRPr="00E71CB3">
        <w:rPr>
          <w:rFonts w:ascii="Century Gothic" w:eastAsia="Times New Roman" w:hAnsi="Century Gothic" w:cs="Times New Roman"/>
          <w:b/>
          <w:bCs/>
          <w:color w:val="000000"/>
          <w:sz w:val="48"/>
          <w:szCs w:val="48"/>
        </w:rPr>
        <w:t>FACULTAD DE INGENIERÍA DE SISTEMAS E INFORMATICA</w:t>
      </w:r>
    </w:p>
    <w:p w14:paraId="4467D075" w14:textId="5DB4F2F1" w:rsidR="00E71CB3" w:rsidRDefault="00E71CB3" w:rsidP="00E71CB3">
      <w:pPr>
        <w:jc w:val="center"/>
        <w:rPr>
          <w:rFonts w:ascii="Century Gothic" w:eastAsia="Times New Roman" w:hAnsi="Century Gothic" w:cs="Times New Roman"/>
          <w:b/>
          <w:bCs/>
          <w:color w:val="000000"/>
          <w:sz w:val="48"/>
          <w:szCs w:val="48"/>
        </w:rPr>
      </w:pPr>
    </w:p>
    <w:p w14:paraId="00F538F3" w14:textId="77777777" w:rsidR="00E71CB3" w:rsidRPr="00E71CB3" w:rsidRDefault="00E71CB3" w:rsidP="00E71CB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C37147" w14:textId="77777777" w:rsidR="00E71CB3" w:rsidRPr="00E71CB3" w:rsidRDefault="00E71CB3" w:rsidP="00E71CB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DD986B" w14:textId="5A966292" w:rsidR="00E71CB3" w:rsidRDefault="00E71CB3" w:rsidP="00E71CB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71CB3">
        <w:rPr>
          <w:noProof/>
        </w:rPr>
        <w:drawing>
          <wp:inline distT="0" distB="0" distL="0" distR="0" wp14:anchorId="4AC33C41" wp14:editId="74C570A9">
            <wp:extent cx="2628900" cy="8096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05FE5" w14:textId="55A7BBA7" w:rsidR="00E71CB3" w:rsidRDefault="00E71CB3" w:rsidP="00E71CB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D6E803" w14:textId="77777777" w:rsidR="00E71CB3" w:rsidRPr="00E71CB3" w:rsidRDefault="00E71CB3" w:rsidP="00E71CB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2D22BA" w14:textId="358F759C" w:rsidR="00E71CB3" w:rsidRDefault="00E71CB3" w:rsidP="00E71CB3">
      <w:pPr>
        <w:jc w:val="center"/>
        <w:rPr>
          <w:rFonts w:ascii="Century Gothic" w:eastAsia="Times New Roman" w:hAnsi="Century Gothic" w:cs="Times New Roman"/>
          <w:color w:val="000000"/>
          <w:sz w:val="32"/>
          <w:szCs w:val="32"/>
        </w:rPr>
      </w:pPr>
      <w:r w:rsidRPr="00E71CB3">
        <w:rPr>
          <w:rFonts w:ascii="Century Gothic" w:eastAsia="Times New Roman" w:hAnsi="Century Gothic" w:cs="Times New Roman"/>
          <w:b/>
          <w:bCs/>
          <w:color w:val="000000"/>
          <w:sz w:val="32"/>
          <w:szCs w:val="32"/>
        </w:rPr>
        <w:t>ASIGNATURA:</w:t>
      </w:r>
      <w:r w:rsidRPr="00E71CB3">
        <w:rPr>
          <w:rFonts w:ascii="Century Gothic" w:eastAsia="Times New Roman" w:hAnsi="Century Gothic" w:cs="Times New Roman"/>
          <w:color w:val="000000"/>
          <w:sz w:val="32"/>
          <w:szCs w:val="32"/>
        </w:rPr>
        <w:t xml:space="preserve"> ANÁLISIS Y DESARROLLO DE SOFTWARE</w:t>
      </w:r>
    </w:p>
    <w:p w14:paraId="5B9FB631" w14:textId="77777777" w:rsidR="00E71CB3" w:rsidRPr="00E71CB3" w:rsidRDefault="00E71CB3" w:rsidP="00E71CB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9A1C19" w14:textId="77777777" w:rsidR="00E71CB3" w:rsidRPr="00E71CB3" w:rsidRDefault="00E71CB3" w:rsidP="00E71CB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34E5D0" w14:textId="55725E73" w:rsidR="00E71CB3" w:rsidRDefault="00E71CB3" w:rsidP="00E71CB3">
      <w:pPr>
        <w:jc w:val="center"/>
        <w:rPr>
          <w:rFonts w:ascii="Century Gothic" w:eastAsia="Times New Roman" w:hAnsi="Century Gothic" w:cs="Times New Roman"/>
          <w:color w:val="000000"/>
          <w:sz w:val="36"/>
          <w:szCs w:val="36"/>
          <w:shd w:val="clear" w:color="auto" w:fill="FFFF00"/>
        </w:rPr>
      </w:pPr>
      <w:r w:rsidRPr="00E71CB3"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  <w:shd w:val="clear" w:color="auto" w:fill="FFFF00"/>
        </w:rPr>
        <w:t xml:space="preserve">SEMESTRE:  </w:t>
      </w:r>
      <w:r w:rsidRPr="00E71CB3">
        <w:rPr>
          <w:rFonts w:ascii="Century Gothic" w:eastAsia="Times New Roman" w:hAnsi="Century Gothic" w:cs="Times New Roman"/>
          <w:color w:val="000000"/>
          <w:sz w:val="36"/>
          <w:szCs w:val="36"/>
          <w:shd w:val="clear" w:color="auto" w:fill="FFFF00"/>
        </w:rPr>
        <w:t xml:space="preserve">2026 </w:t>
      </w:r>
      <w:r>
        <w:rPr>
          <w:rFonts w:ascii="Century Gothic" w:eastAsia="Times New Roman" w:hAnsi="Century Gothic" w:cs="Times New Roman"/>
          <w:color w:val="000000"/>
          <w:sz w:val="36"/>
          <w:szCs w:val="36"/>
          <w:shd w:val="clear" w:color="auto" w:fill="FFFF00"/>
        </w:rPr>
        <w:t>–</w:t>
      </w:r>
      <w:r w:rsidRPr="00E71CB3">
        <w:rPr>
          <w:rFonts w:ascii="Century Gothic" w:eastAsia="Times New Roman" w:hAnsi="Century Gothic" w:cs="Times New Roman"/>
          <w:color w:val="000000"/>
          <w:sz w:val="36"/>
          <w:szCs w:val="36"/>
          <w:shd w:val="clear" w:color="auto" w:fill="FFFF00"/>
        </w:rPr>
        <w:t xml:space="preserve"> 20</w:t>
      </w:r>
    </w:p>
    <w:p w14:paraId="13E41F7F" w14:textId="77777777" w:rsidR="00E71CB3" w:rsidRPr="00E71CB3" w:rsidRDefault="00E71CB3" w:rsidP="00E71CB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614AC7" w14:textId="77777777" w:rsidR="00E71CB3" w:rsidRPr="00E71CB3" w:rsidRDefault="00E71CB3" w:rsidP="00E71CB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7EBBEA" w14:textId="77777777" w:rsidR="00E71CB3" w:rsidRPr="00E71CB3" w:rsidRDefault="00E71CB3" w:rsidP="00E71CB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71CB3">
        <w:rPr>
          <w:rFonts w:ascii="Century Gothic" w:eastAsia="Times New Roman" w:hAnsi="Century Gothic" w:cs="Times New Roman"/>
          <w:b/>
          <w:bCs/>
          <w:color w:val="000000"/>
          <w:sz w:val="30"/>
          <w:szCs w:val="30"/>
        </w:rPr>
        <w:t>NOMBRE DEL DOCENTE: </w:t>
      </w:r>
    </w:p>
    <w:p w14:paraId="62FBD127" w14:textId="1F9E32ED" w:rsidR="00E71CB3" w:rsidRDefault="00E71CB3" w:rsidP="00E71CB3">
      <w:pPr>
        <w:jc w:val="center"/>
        <w:rPr>
          <w:rFonts w:ascii="Century Gothic" w:eastAsia="Times New Roman" w:hAnsi="Century Gothic" w:cs="Times New Roman"/>
          <w:color w:val="000000"/>
          <w:sz w:val="30"/>
          <w:szCs w:val="30"/>
        </w:rPr>
      </w:pPr>
      <w:r w:rsidRPr="00E71CB3">
        <w:rPr>
          <w:rFonts w:ascii="Century Gothic" w:eastAsia="Times New Roman" w:hAnsi="Century Gothic" w:cs="Times New Roman"/>
          <w:color w:val="000000"/>
          <w:sz w:val="30"/>
          <w:szCs w:val="30"/>
        </w:rPr>
        <w:t>Rosario Delia Osorio Contreras </w:t>
      </w:r>
    </w:p>
    <w:p w14:paraId="13147D13" w14:textId="77777777" w:rsidR="00E71CB3" w:rsidRPr="00E71CB3" w:rsidRDefault="00E71CB3" w:rsidP="00E71CB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93BA81" w14:textId="77777777" w:rsidR="00E71CB3" w:rsidRPr="00E71CB3" w:rsidRDefault="00E71CB3" w:rsidP="00E71CB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66D1EF" w14:textId="56562250" w:rsidR="00E71CB3" w:rsidRDefault="00E71CB3" w:rsidP="00E71CB3">
      <w:pPr>
        <w:jc w:val="center"/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</w:pPr>
      <w:r w:rsidRPr="00E71CB3"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  <w:t>INTEGRANTES:</w:t>
      </w:r>
    </w:p>
    <w:p w14:paraId="416F32A0" w14:textId="77777777" w:rsidR="00E71CB3" w:rsidRPr="00E71CB3" w:rsidRDefault="00E71CB3" w:rsidP="00E71CB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5DF5E3" w14:textId="380B83FA" w:rsidR="00E71CB3" w:rsidRDefault="00E71CB3" w:rsidP="000A325F">
      <w:pPr>
        <w:pStyle w:val="Prrafodelista"/>
        <w:numPr>
          <w:ilvl w:val="0"/>
          <w:numId w:val="2"/>
        </w:numPr>
        <w:textAlignment w:val="baseline"/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</w:pPr>
      <w:r w:rsidRPr="00E71CB3"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  <w:t>De la Cruz Nuñez Hands Abiud</w:t>
      </w:r>
    </w:p>
    <w:p w14:paraId="2CD2D6A7" w14:textId="4C0B94B0" w:rsidR="00E71CB3" w:rsidRDefault="00E71CB3" w:rsidP="00E71CB3">
      <w:pPr>
        <w:textAlignment w:val="baseline"/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</w:pPr>
    </w:p>
    <w:p w14:paraId="7353FFB9" w14:textId="78864999" w:rsidR="00E71CB3" w:rsidRDefault="00E71CB3" w:rsidP="00E71CB3">
      <w:pPr>
        <w:textAlignment w:val="baseline"/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</w:pPr>
    </w:p>
    <w:p w14:paraId="52C27A47" w14:textId="09D9CDD6" w:rsidR="00E71CB3" w:rsidRDefault="00E71CB3" w:rsidP="00E71CB3">
      <w:pPr>
        <w:textAlignment w:val="baseline"/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</w:pPr>
    </w:p>
    <w:p w14:paraId="03BA4EA2" w14:textId="77777777" w:rsidR="00E71CB3" w:rsidRPr="00E71CB3" w:rsidRDefault="00E71CB3" w:rsidP="00E71CB3">
      <w:pPr>
        <w:textAlignment w:val="baseline"/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</w:pPr>
    </w:p>
    <w:p w14:paraId="3EEE17A5" w14:textId="77777777" w:rsidR="00E71CB3" w:rsidRPr="00E71CB3" w:rsidRDefault="00E71CB3" w:rsidP="00E71CB3">
      <w:pPr>
        <w:rPr>
          <w:rFonts w:ascii="Times New Roman" w:eastAsia="Times New Roman" w:hAnsi="Times New Roman" w:cs="Times New Roman"/>
          <w:sz w:val="24"/>
          <w:szCs w:val="24"/>
        </w:rPr>
      </w:pPr>
      <w:r w:rsidRPr="00E71CB3">
        <w:rPr>
          <w:rFonts w:ascii="Century Gothic" w:eastAsia="Times New Roman" w:hAnsi="Century Gothic" w:cs="Times New Roman"/>
          <w:b/>
          <w:bCs/>
          <w:color w:val="000000"/>
        </w:rPr>
        <w:t>Links:</w:t>
      </w:r>
    </w:p>
    <w:p w14:paraId="4F0DDCB9" w14:textId="77777777" w:rsidR="00E71CB3" w:rsidRPr="00E71CB3" w:rsidRDefault="00E71CB3" w:rsidP="00E71CB3">
      <w:pPr>
        <w:rPr>
          <w:rFonts w:ascii="Times New Roman" w:eastAsia="Times New Roman" w:hAnsi="Times New Roman" w:cs="Times New Roman"/>
          <w:sz w:val="24"/>
          <w:szCs w:val="24"/>
        </w:rPr>
      </w:pPr>
      <w:r w:rsidRPr="00E71CB3">
        <w:rPr>
          <w:rFonts w:ascii="Century Gothic" w:eastAsia="Times New Roman" w:hAnsi="Century Gothic" w:cs="Times New Roman"/>
          <w:color w:val="000000"/>
        </w:rPr>
        <w:t>Jira:</w:t>
      </w:r>
    </w:p>
    <w:p w14:paraId="61D97F7E" w14:textId="77777777" w:rsidR="00E71CB3" w:rsidRPr="00E71CB3" w:rsidRDefault="00E71CB3" w:rsidP="00E71CB3">
      <w:pPr>
        <w:rPr>
          <w:rFonts w:ascii="Times New Roman" w:eastAsia="Times New Roman" w:hAnsi="Times New Roman" w:cs="Times New Roman"/>
          <w:sz w:val="24"/>
          <w:szCs w:val="24"/>
        </w:rPr>
      </w:pPr>
      <w:r w:rsidRPr="00E71CB3">
        <w:rPr>
          <w:rFonts w:ascii="Century Gothic" w:eastAsia="Times New Roman" w:hAnsi="Century Gothic" w:cs="Times New Roman"/>
          <w:color w:val="000000"/>
        </w:rPr>
        <w:t>Github:</w:t>
      </w:r>
    </w:p>
    <w:p w14:paraId="6FFD0041" w14:textId="77777777" w:rsidR="00E71CB3" w:rsidRPr="00E71CB3" w:rsidRDefault="00E71CB3" w:rsidP="00E71CB3">
      <w:pPr>
        <w:rPr>
          <w:rFonts w:ascii="Times New Roman" w:eastAsia="Times New Roman" w:hAnsi="Times New Roman" w:cs="Times New Roman"/>
          <w:sz w:val="24"/>
          <w:szCs w:val="24"/>
        </w:rPr>
      </w:pPr>
      <w:r w:rsidRPr="00E71CB3">
        <w:rPr>
          <w:rFonts w:ascii="Century Gothic" w:eastAsia="Times New Roman" w:hAnsi="Century Gothic" w:cs="Times New Roman"/>
          <w:color w:val="000000"/>
        </w:rPr>
        <w:t>Canva:</w:t>
      </w:r>
    </w:p>
    <w:p w14:paraId="76BF3C17" w14:textId="23DCCF1A" w:rsidR="00E71CB3" w:rsidRPr="00E71CB3" w:rsidRDefault="00E71CB3" w:rsidP="00E71CB3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E71CB3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55BF821" w14:textId="77777777" w:rsidR="00E71CB3" w:rsidRPr="00E71CB3" w:rsidRDefault="00E71CB3" w:rsidP="00E71CB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71CB3">
        <w:rPr>
          <w:rFonts w:ascii="Century Gothic" w:eastAsia="Times New Roman" w:hAnsi="Century Gothic" w:cs="Times New Roman"/>
          <w:color w:val="000000"/>
          <w:sz w:val="30"/>
          <w:szCs w:val="30"/>
        </w:rPr>
        <w:t>29/09/2026  </w:t>
      </w:r>
    </w:p>
    <w:p w14:paraId="344AC795" w14:textId="77777777" w:rsidR="00E71CB3" w:rsidRPr="00E71CB3" w:rsidRDefault="00E71CB3" w:rsidP="00E71CB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71CB3">
        <w:rPr>
          <w:rFonts w:ascii="Century Gothic" w:eastAsia="Times New Roman" w:hAnsi="Century Gothic" w:cs="Times New Roman"/>
          <w:b/>
          <w:bCs/>
          <w:color w:val="000000"/>
          <w:sz w:val="30"/>
          <w:szCs w:val="30"/>
        </w:rPr>
        <w:t>HUANCAYO – PERU</w:t>
      </w:r>
      <w:r w:rsidRPr="00E71CB3">
        <w:rPr>
          <w:rFonts w:ascii="Century Gothic" w:eastAsia="Times New Roman" w:hAnsi="Century Gothic" w:cs="Times New Roman"/>
          <w:color w:val="000000"/>
          <w:sz w:val="30"/>
          <w:szCs w:val="30"/>
        </w:rPr>
        <w:t xml:space="preserve"> </w:t>
      </w:r>
    </w:p>
    <w:p w14:paraId="5F5BA51C" w14:textId="77777777" w:rsidR="002B45AF" w:rsidRDefault="002B45AF">
      <w:pPr>
        <w:sectPr w:rsidR="002B45AF" w:rsidSect="008369A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9D9FB5C" w14:textId="77777777" w:rsidR="002B45AF" w:rsidRPr="00E71CB3" w:rsidRDefault="000350E5">
      <w:pPr>
        <w:pStyle w:val="Ttulo1"/>
        <w:rPr>
          <w:rFonts w:ascii="Century Gothic" w:hAnsi="Century Gothic"/>
          <w:color w:val="auto"/>
        </w:rPr>
      </w:pPr>
      <w:bookmarkStart w:id="0" w:name="_Toc241359316"/>
      <w:r w:rsidRPr="00E71CB3">
        <w:rPr>
          <w:rFonts w:ascii="Century Gothic" w:hAnsi="Century Gothic"/>
          <w:color w:val="auto"/>
        </w:rPr>
        <w:lastRenderedPageBreak/>
        <w:t>Índice General</w:t>
      </w:r>
      <w:bookmarkEnd w:id="0"/>
    </w:p>
    <w:sdt>
      <w:sdtPr>
        <w:alias w:val="Índice"/>
        <w:id w:val="-817578294"/>
      </w:sdtPr>
      <w:sdtContent>
        <w:p w14:paraId="2BF751A3" w14:textId="77777777" w:rsidR="00E71CB3" w:rsidRPr="004B1D07" w:rsidRDefault="000350E5">
          <w:pPr>
            <w:pStyle w:val="TDC1"/>
            <w:tabs>
              <w:tab w:val="right" w:leader="dot" w:pos="9016"/>
            </w:tabs>
            <w:rPr>
              <w:rFonts w:ascii="Century Gothic" w:hAnsi="Century Gothic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359316" w:history="1">
            <w:r w:rsidR="00E71CB3" w:rsidRPr="004B1D07">
              <w:rPr>
                <w:rStyle w:val="Hipervnculo"/>
                <w:rFonts w:ascii="Century Gothic" w:hAnsi="Century Gothic"/>
                <w:noProof/>
              </w:rPr>
              <w:t>Índice General</w:t>
            </w:r>
            <w:r w:rsidR="00E71CB3" w:rsidRPr="004B1D07">
              <w:rPr>
                <w:rFonts w:ascii="Century Gothic" w:hAnsi="Century Gothic"/>
                <w:noProof/>
              </w:rPr>
              <w:tab/>
            </w:r>
            <w:r w:rsidR="00E71CB3" w:rsidRPr="004B1D07">
              <w:rPr>
                <w:rFonts w:ascii="Century Gothic" w:hAnsi="Century Gothic"/>
                <w:noProof/>
              </w:rPr>
              <w:fldChar w:fldCharType="begin"/>
            </w:r>
            <w:r w:rsidR="00E71CB3" w:rsidRPr="004B1D07">
              <w:rPr>
                <w:rFonts w:ascii="Century Gothic" w:hAnsi="Century Gothic"/>
                <w:noProof/>
              </w:rPr>
              <w:instrText xml:space="preserve"> PAGEREF _Toc241359316 \h </w:instrText>
            </w:r>
            <w:r w:rsidR="00E71CB3" w:rsidRPr="004B1D07">
              <w:rPr>
                <w:rFonts w:ascii="Century Gothic" w:hAnsi="Century Gothic"/>
                <w:noProof/>
              </w:rPr>
            </w:r>
            <w:r w:rsidR="00E71CB3" w:rsidRPr="004B1D07">
              <w:rPr>
                <w:rFonts w:ascii="Century Gothic" w:hAnsi="Century Gothic"/>
                <w:noProof/>
              </w:rPr>
              <w:fldChar w:fldCharType="separate"/>
            </w:r>
            <w:r w:rsidR="00E71CB3" w:rsidRPr="004B1D07">
              <w:rPr>
                <w:rFonts w:ascii="Century Gothic" w:hAnsi="Century Gothic"/>
                <w:noProof/>
              </w:rPr>
              <w:t>2</w:t>
            </w:r>
            <w:r w:rsidR="00E71CB3" w:rsidRPr="004B1D07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4A03A033" w14:textId="77777777" w:rsidR="00E71CB3" w:rsidRPr="004B1D07" w:rsidRDefault="00000000">
          <w:pPr>
            <w:pStyle w:val="TDC1"/>
            <w:tabs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41359317" w:history="1">
            <w:r w:rsidR="00E71CB3" w:rsidRPr="004B1D07">
              <w:rPr>
                <w:rStyle w:val="Hipervnculo"/>
                <w:rFonts w:ascii="Century Gothic" w:hAnsi="Century Gothic"/>
                <w:noProof/>
              </w:rPr>
              <w:t>UNIDAD I – FUNDAMENTOS Y MODELADO INICIAL</w:t>
            </w:r>
            <w:r w:rsidR="00E71CB3" w:rsidRPr="004B1D07">
              <w:rPr>
                <w:rFonts w:ascii="Century Gothic" w:hAnsi="Century Gothic"/>
                <w:noProof/>
              </w:rPr>
              <w:tab/>
            </w:r>
            <w:r w:rsidR="00E71CB3" w:rsidRPr="004B1D07">
              <w:rPr>
                <w:rFonts w:ascii="Century Gothic" w:hAnsi="Century Gothic"/>
                <w:noProof/>
              </w:rPr>
              <w:fldChar w:fldCharType="begin"/>
            </w:r>
            <w:r w:rsidR="00E71CB3" w:rsidRPr="004B1D07">
              <w:rPr>
                <w:rFonts w:ascii="Century Gothic" w:hAnsi="Century Gothic"/>
                <w:noProof/>
              </w:rPr>
              <w:instrText xml:space="preserve"> PAGEREF _Toc241359317 \h </w:instrText>
            </w:r>
            <w:r w:rsidR="00E71CB3" w:rsidRPr="004B1D07">
              <w:rPr>
                <w:rFonts w:ascii="Century Gothic" w:hAnsi="Century Gothic"/>
                <w:noProof/>
              </w:rPr>
            </w:r>
            <w:r w:rsidR="00E71CB3" w:rsidRPr="004B1D07">
              <w:rPr>
                <w:rFonts w:ascii="Century Gothic" w:hAnsi="Century Gothic"/>
                <w:noProof/>
              </w:rPr>
              <w:fldChar w:fldCharType="separate"/>
            </w:r>
            <w:r w:rsidR="00E71CB3" w:rsidRPr="004B1D07">
              <w:rPr>
                <w:rFonts w:ascii="Century Gothic" w:hAnsi="Century Gothic"/>
                <w:noProof/>
              </w:rPr>
              <w:t>3</w:t>
            </w:r>
            <w:r w:rsidR="00E71CB3" w:rsidRPr="004B1D07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08259108" w14:textId="77777777" w:rsidR="00E71CB3" w:rsidRPr="004B1D07" w:rsidRDefault="00000000">
          <w:pPr>
            <w:pStyle w:val="TDC1"/>
            <w:tabs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41359318" w:history="1">
            <w:r w:rsidR="00E71CB3" w:rsidRPr="004B1D07">
              <w:rPr>
                <w:rStyle w:val="Hipervnculo"/>
                <w:rFonts w:ascii="Century Gothic" w:hAnsi="Century Gothic"/>
                <w:noProof/>
              </w:rPr>
              <w:t>Capítulo 1. Presentación del Proyecto</w:t>
            </w:r>
            <w:r w:rsidR="00E71CB3" w:rsidRPr="004B1D07">
              <w:rPr>
                <w:rFonts w:ascii="Century Gothic" w:hAnsi="Century Gothic"/>
                <w:noProof/>
              </w:rPr>
              <w:tab/>
            </w:r>
            <w:r w:rsidR="00E71CB3" w:rsidRPr="004B1D07">
              <w:rPr>
                <w:rFonts w:ascii="Century Gothic" w:hAnsi="Century Gothic"/>
                <w:noProof/>
              </w:rPr>
              <w:fldChar w:fldCharType="begin"/>
            </w:r>
            <w:r w:rsidR="00E71CB3" w:rsidRPr="004B1D07">
              <w:rPr>
                <w:rFonts w:ascii="Century Gothic" w:hAnsi="Century Gothic"/>
                <w:noProof/>
              </w:rPr>
              <w:instrText xml:space="preserve"> PAGEREF _Toc241359318 \h </w:instrText>
            </w:r>
            <w:r w:rsidR="00E71CB3" w:rsidRPr="004B1D07">
              <w:rPr>
                <w:rFonts w:ascii="Century Gothic" w:hAnsi="Century Gothic"/>
                <w:noProof/>
              </w:rPr>
            </w:r>
            <w:r w:rsidR="00E71CB3" w:rsidRPr="004B1D07">
              <w:rPr>
                <w:rFonts w:ascii="Century Gothic" w:hAnsi="Century Gothic"/>
                <w:noProof/>
              </w:rPr>
              <w:fldChar w:fldCharType="separate"/>
            </w:r>
            <w:r w:rsidR="00E71CB3" w:rsidRPr="004B1D07">
              <w:rPr>
                <w:rFonts w:ascii="Century Gothic" w:hAnsi="Century Gothic"/>
                <w:noProof/>
              </w:rPr>
              <w:t>3</w:t>
            </w:r>
            <w:r w:rsidR="00E71CB3" w:rsidRPr="004B1D07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2439A4D8" w14:textId="77777777" w:rsidR="00E71CB3" w:rsidRPr="004B1D07" w:rsidRDefault="00000000">
          <w:pPr>
            <w:pStyle w:val="TDC1"/>
            <w:tabs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41359319" w:history="1">
            <w:r w:rsidR="00E71CB3" w:rsidRPr="004B1D07">
              <w:rPr>
                <w:rStyle w:val="Hipervnculo"/>
                <w:rFonts w:ascii="Century Gothic" w:hAnsi="Century Gothic"/>
                <w:noProof/>
              </w:rPr>
              <w:t>Capítulo 2. Análisis de Necesidades y Requerimientos y Documentación</w:t>
            </w:r>
            <w:r w:rsidR="00E71CB3" w:rsidRPr="004B1D07">
              <w:rPr>
                <w:rFonts w:ascii="Century Gothic" w:hAnsi="Century Gothic"/>
                <w:noProof/>
              </w:rPr>
              <w:tab/>
            </w:r>
            <w:r w:rsidR="00E71CB3" w:rsidRPr="004B1D07">
              <w:rPr>
                <w:rFonts w:ascii="Century Gothic" w:hAnsi="Century Gothic"/>
                <w:noProof/>
              </w:rPr>
              <w:fldChar w:fldCharType="begin"/>
            </w:r>
            <w:r w:rsidR="00E71CB3" w:rsidRPr="004B1D07">
              <w:rPr>
                <w:rFonts w:ascii="Century Gothic" w:hAnsi="Century Gothic"/>
                <w:noProof/>
              </w:rPr>
              <w:instrText xml:space="preserve"> PAGEREF _Toc241359319 \h </w:instrText>
            </w:r>
            <w:r w:rsidR="00E71CB3" w:rsidRPr="004B1D07">
              <w:rPr>
                <w:rFonts w:ascii="Century Gothic" w:hAnsi="Century Gothic"/>
                <w:noProof/>
              </w:rPr>
            </w:r>
            <w:r w:rsidR="00E71CB3" w:rsidRPr="004B1D07">
              <w:rPr>
                <w:rFonts w:ascii="Century Gothic" w:hAnsi="Century Gothic"/>
                <w:noProof/>
              </w:rPr>
              <w:fldChar w:fldCharType="separate"/>
            </w:r>
            <w:r w:rsidR="00E71CB3" w:rsidRPr="004B1D07">
              <w:rPr>
                <w:rFonts w:ascii="Century Gothic" w:hAnsi="Century Gothic"/>
                <w:noProof/>
              </w:rPr>
              <w:t>4</w:t>
            </w:r>
            <w:r w:rsidR="00E71CB3" w:rsidRPr="004B1D07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5275AA24" w14:textId="77777777" w:rsidR="00E71CB3" w:rsidRPr="004B1D07" w:rsidRDefault="00000000">
          <w:pPr>
            <w:pStyle w:val="TDC1"/>
            <w:tabs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41359320" w:history="1">
            <w:r w:rsidR="00E71CB3" w:rsidRPr="004B1D07">
              <w:rPr>
                <w:rStyle w:val="Hipervnculo"/>
                <w:rFonts w:ascii="Century Gothic" w:hAnsi="Century Gothic"/>
                <w:noProof/>
              </w:rPr>
              <w:t>Capítulo 3. Modelos Iniciales del Sistema</w:t>
            </w:r>
            <w:r w:rsidR="00E71CB3" w:rsidRPr="004B1D07">
              <w:rPr>
                <w:rFonts w:ascii="Century Gothic" w:hAnsi="Century Gothic"/>
                <w:noProof/>
              </w:rPr>
              <w:tab/>
            </w:r>
            <w:r w:rsidR="00E71CB3" w:rsidRPr="004B1D07">
              <w:rPr>
                <w:rFonts w:ascii="Century Gothic" w:hAnsi="Century Gothic"/>
                <w:noProof/>
              </w:rPr>
              <w:fldChar w:fldCharType="begin"/>
            </w:r>
            <w:r w:rsidR="00E71CB3" w:rsidRPr="004B1D07">
              <w:rPr>
                <w:rFonts w:ascii="Century Gothic" w:hAnsi="Century Gothic"/>
                <w:noProof/>
              </w:rPr>
              <w:instrText xml:space="preserve"> PAGEREF _Toc241359320 \h </w:instrText>
            </w:r>
            <w:r w:rsidR="00E71CB3" w:rsidRPr="004B1D07">
              <w:rPr>
                <w:rFonts w:ascii="Century Gothic" w:hAnsi="Century Gothic"/>
                <w:noProof/>
              </w:rPr>
            </w:r>
            <w:r w:rsidR="00E71CB3" w:rsidRPr="004B1D07">
              <w:rPr>
                <w:rFonts w:ascii="Century Gothic" w:hAnsi="Century Gothic"/>
                <w:noProof/>
              </w:rPr>
              <w:fldChar w:fldCharType="separate"/>
            </w:r>
            <w:r w:rsidR="00E71CB3" w:rsidRPr="004B1D07">
              <w:rPr>
                <w:rFonts w:ascii="Century Gothic" w:hAnsi="Century Gothic"/>
                <w:noProof/>
              </w:rPr>
              <w:t>6</w:t>
            </w:r>
            <w:r w:rsidR="00E71CB3" w:rsidRPr="004B1D07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070CFF59" w14:textId="77777777" w:rsidR="00E71CB3" w:rsidRPr="004B1D07" w:rsidRDefault="00000000">
          <w:pPr>
            <w:pStyle w:val="TDC1"/>
            <w:tabs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41359321" w:history="1">
            <w:r w:rsidR="00E71CB3" w:rsidRPr="004B1D07">
              <w:rPr>
                <w:rStyle w:val="Hipervnculo"/>
                <w:rFonts w:ascii="Century Gothic" w:hAnsi="Century Gothic"/>
                <w:noProof/>
              </w:rPr>
              <w:t>UNIDAD II – MODELOS DE DISEÑO Y METODOLOGÍA ÁGIL</w:t>
            </w:r>
            <w:r w:rsidR="00E71CB3" w:rsidRPr="004B1D07">
              <w:rPr>
                <w:rFonts w:ascii="Century Gothic" w:hAnsi="Century Gothic"/>
                <w:noProof/>
              </w:rPr>
              <w:tab/>
            </w:r>
            <w:r w:rsidR="00E71CB3" w:rsidRPr="004B1D07">
              <w:rPr>
                <w:rFonts w:ascii="Century Gothic" w:hAnsi="Century Gothic"/>
                <w:noProof/>
              </w:rPr>
              <w:fldChar w:fldCharType="begin"/>
            </w:r>
            <w:r w:rsidR="00E71CB3" w:rsidRPr="004B1D07">
              <w:rPr>
                <w:rFonts w:ascii="Century Gothic" w:hAnsi="Century Gothic"/>
                <w:noProof/>
              </w:rPr>
              <w:instrText xml:space="preserve"> PAGEREF _Toc241359321 \h </w:instrText>
            </w:r>
            <w:r w:rsidR="00E71CB3" w:rsidRPr="004B1D07">
              <w:rPr>
                <w:rFonts w:ascii="Century Gothic" w:hAnsi="Century Gothic"/>
                <w:noProof/>
              </w:rPr>
            </w:r>
            <w:r w:rsidR="00E71CB3" w:rsidRPr="004B1D07">
              <w:rPr>
                <w:rFonts w:ascii="Century Gothic" w:hAnsi="Century Gothic"/>
                <w:noProof/>
              </w:rPr>
              <w:fldChar w:fldCharType="separate"/>
            </w:r>
            <w:r w:rsidR="00E71CB3" w:rsidRPr="004B1D07">
              <w:rPr>
                <w:rFonts w:ascii="Century Gothic" w:hAnsi="Century Gothic"/>
                <w:noProof/>
              </w:rPr>
              <w:t>8</w:t>
            </w:r>
            <w:r w:rsidR="00E71CB3" w:rsidRPr="004B1D07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18ACABC3" w14:textId="77777777" w:rsidR="00E71CB3" w:rsidRPr="004B1D07" w:rsidRDefault="00000000">
          <w:pPr>
            <w:pStyle w:val="TDC1"/>
            <w:tabs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41359322" w:history="1">
            <w:r w:rsidR="00E71CB3" w:rsidRPr="004B1D07">
              <w:rPr>
                <w:rStyle w:val="Hipervnculo"/>
                <w:rFonts w:ascii="Century Gothic" w:hAnsi="Century Gothic"/>
                <w:noProof/>
              </w:rPr>
              <w:t>Capítulo 4. Modelos de Diseño</w:t>
            </w:r>
            <w:r w:rsidR="00E71CB3" w:rsidRPr="004B1D07">
              <w:rPr>
                <w:rFonts w:ascii="Century Gothic" w:hAnsi="Century Gothic"/>
                <w:noProof/>
              </w:rPr>
              <w:tab/>
            </w:r>
            <w:r w:rsidR="00E71CB3" w:rsidRPr="004B1D07">
              <w:rPr>
                <w:rFonts w:ascii="Century Gothic" w:hAnsi="Century Gothic"/>
                <w:noProof/>
              </w:rPr>
              <w:fldChar w:fldCharType="begin"/>
            </w:r>
            <w:r w:rsidR="00E71CB3" w:rsidRPr="004B1D07">
              <w:rPr>
                <w:rFonts w:ascii="Century Gothic" w:hAnsi="Century Gothic"/>
                <w:noProof/>
              </w:rPr>
              <w:instrText xml:space="preserve"> PAGEREF _Toc241359322 \h </w:instrText>
            </w:r>
            <w:r w:rsidR="00E71CB3" w:rsidRPr="004B1D07">
              <w:rPr>
                <w:rFonts w:ascii="Century Gothic" w:hAnsi="Century Gothic"/>
                <w:noProof/>
              </w:rPr>
            </w:r>
            <w:r w:rsidR="00E71CB3" w:rsidRPr="004B1D07">
              <w:rPr>
                <w:rFonts w:ascii="Century Gothic" w:hAnsi="Century Gothic"/>
                <w:noProof/>
              </w:rPr>
              <w:fldChar w:fldCharType="separate"/>
            </w:r>
            <w:r w:rsidR="00E71CB3" w:rsidRPr="004B1D07">
              <w:rPr>
                <w:rFonts w:ascii="Century Gothic" w:hAnsi="Century Gothic"/>
                <w:noProof/>
              </w:rPr>
              <w:t>8</w:t>
            </w:r>
            <w:r w:rsidR="00E71CB3" w:rsidRPr="004B1D07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334614AF" w14:textId="77777777" w:rsidR="00E71CB3" w:rsidRPr="004B1D07" w:rsidRDefault="00000000">
          <w:pPr>
            <w:pStyle w:val="TDC1"/>
            <w:tabs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41359323" w:history="1">
            <w:r w:rsidR="00E71CB3" w:rsidRPr="004B1D07">
              <w:rPr>
                <w:rStyle w:val="Hipervnculo"/>
                <w:rFonts w:ascii="Century Gothic" w:hAnsi="Century Gothic"/>
                <w:noProof/>
              </w:rPr>
              <w:t>Capítulo 5. Metodología de Trabajo (SCRUM)</w:t>
            </w:r>
            <w:r w:rsidR="00E71CB3" w:rsidRPr="004B1D07">
              <w:rPr>
                <w:rFonts w:ascii="Century Gothic" w:hAnsi="Century Gothic"/>
                <w:noProof/>
              </w:rPr>
              <w:tab/>
            </w:r>
            <w:r w:rsidR="00E71CB3" w:rsidRPr="004B1D07">
              <w:rPr>
                <w:rFonts w:ascii="Century Gothic" w:hAnsi="Century Gothic"/>
                <w:noProof/>
              </w:rPr>
              <w:fldChar w:fldCharType="begin"/>
            </w:r>
            <w:r w:rsidR="00E71CB3" w:rsidRPr="004B1D07">
              <w:rPr>
                <w:rFonts w:ascii="Century Gothic" w:hAnsi="Century Gothic"/>
                <w:noProof/>
              </w:rPr>
              <w:instrText xml:space="preserve"> PAGEREF _Toc241359323 \h </w:instrText>
            </w:r>
            <w:r w:rsidR="00E71CB3" w:rsidRPr="004B1D07">
              <w:rPr>
                <w:rFonts w:ascii="Century Gothic" w:hAnsi="Century Gothic"/>
                <w:noProof/>
              </w:rPr>
            </w:r>
            <w:r w:rsidR="00E71CB3" w:rsidRPr="004B1D07">
              <w:rPr>
                <w:rFonts w:ascii="Century Gothic" w:hAnsi="Century Gothic"/>
                <w:noProof/>
              </w:rPr>
              <w:fldChar w:fldCharType="separate"/>
            </w:r>
            <w:r w:rsidR="00E71CB3" w:rsidRPr="004B1D07">
              <w:rPr>
                <w:rFonts w:ascii="Century Gothic" w:hAnsi="Century Gothic"/>
                <w:noProof/>
              </w:rPr>
              <w:t>8</w:t>
            </w:r>
            <w:r w:rsidR="00E71CB3" w:rsidRPr="004B1D07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229443EF" w14:textId="77777777" w:rsidR="00E71CB3" w:rsidRPr="004B1D07" w:rsidRDefault="00000000">
          <w:pPr>
            <w:pStyle w:val="TDC1"/>
            <w:tabs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41359324" w:history="1">
            <w:r w:rsidR="00E71CB3" w:rsidRPr="004B1D07">
              <w:rPr>
                <w:rStyle w:val="Hipervnculo"/>
                <w:rFonts w:ascii="Century Gothic" w:hAnsi="Century Gothic"/>
                <w:noProof/>
              </w:rPr>
              <w:t>Conclusiones y Recomendaciones</w:t>
            </w:r>
            <w:r w:rsidR="00E71CB3" w:rsidRPr="004B1D07">
              <w:rPr>
                <w:rFonts w:ascii="Century Gothic" w:hAnsi="Century Gothic"/>
                <w:noProof/>
              </w:rPr>
              <w:tab/>
            </w:r>
            <w:r w:rsidR="00E71CB3" w:rsidRPr="004B1D07">
              <w:rPr>
                <w:rFonts w:ascii="Century Gothic" w:hAnsi="Century Gothic"/>
                <w:noProof/>
              </w:rPr>
              <w:fldChar w:fldCharType="begin"/>
            </w:r>
            <w:r w:rsidR="00E71CB3" w:rsidRPr="004B1D07">
              <w:rPr>
                <w:rFonts w:ascii="Century Gothic" w:hAnsi="Century Gothic"/>
                <w:noProof/>
              </w:rPr>
              <w:instrText xml:space="preserve"> PAGEREF _Toc241359324 \h </w:instrText>
            </w:r>
            <w:r w:rsidR="00E71CB3" w:rsidRPr="004B1D07">
              <w:rPr>
                <w:rFonts w:ascii="Century Gothic" w:hAnsi="Century Gothic"/>
                <w:noProof/>
              </w:rPr>
            </w:r>
            <w:r w:rsidR="00E71CB3" w:rsidRPr="004B1D07">
              <w:rPr>
                <w:rFonts w:ascii="Century Gothic" w:hAnsi="Century Gothic"/>
                <w:noProof/>
              </w:rPr>
              <w:fldChar w:fldCharType="separate"/>
            </w:r>
            <w:r w:rsidR="00E71CB3" w:rsidRPr="004B1D07">
              <w:rPr>
                <w:rFonts w:ascii="Century Gothic" w:hAnsi="Century Gothic"/>
                <w:noProof/>
              </w:rPr>
              <w:t>9</w:t>
            </w:r>
            <w:r w:rsidR="00E71CB3" w:rsidRPr="004B1D07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2CFEF0CE" w14:textId="77777777" w:rsidR="00E71CB3" w:rsidRPr="004B1D07" w:rsidRDefault="00000000">
          <w:pPr>
            <w:pStyle w:val="TDC1"/>
            <w:tabs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41359325" w:history="1">
            <w:r w:rsidR="00E71CB3" w:rsidRPr="004B1D07">
              <w:rPr>
                <w:rStyle w:val="Hipervnculo"/>
                <w:rFonts w:ascii="Century Gothic" w:hAnsi="Century Gothic"/>
                <w:noProof/>
              </w:rPr>
              <w:t>Referencias Bibliográficas</w:t>
            </w:r>
            <w:r w:rsidR="00E71CB3" w:rsidRPr="004B1D07">
              <w:rPr>
                <w:rFonts w:ascii="Century Gothic" w:hAnsi="Century Gothic"/>
                <w:noProof/>
              </w:rPr>
              <w:tab/>
            </w:r>
            <w:r w:rsidR="00E71CB3" w:rsidRPr="004B1D07">
              <w:rPr>
                <w:rFonts w:ascii="Century Gothic" w:hAnsi="Century Gothic"/>
                <w:noProof/>
              </w:rPr>
              <w:fldChar w:fldCharType="begin"/>
            </w:r>
            <w:r w:rsidR="00E71CB3" w:rsidRPr="004B1D07">
              <w:rPr>
                <w:rFonts w:ascii="Century Gothic" w:hAnsi="Century Gothic"/>
                <w:noProof/>
              </w:rPr>
              <w:instrText xml:space="preserve"> PAGEREF _Toc241359325 \h </w:instrText>
            </w:r>
            <w:r w:rsidR="00E71CB3" w:rsidRPr="004B1D07">
              <w:rPr>
                <w:rFonts w:ascii="Century Gothic" w:hAnsi="Century Gothic"/>
                <w:noProof/>
              </w:rPr>
            </w:r>
            <w:r w:rsidR="00E71CB3" w:rsidRPr="004B1D07">
              <w:rPr>
                <w:rFonts w:ascii="Century Gothic" w:hAnsi="Century Gothic"/>
                <w:noProof/>
              </w:rPr>
              <w:fldChar w:fldCharType="separate"/>
            </w:r>
            <w:r w:rsidR="00E71CB3" w:rsidRPr="004B1D07">
              <w:rPr>
                <w:rFonts w:ascii="Century Gothic" w:hAnsi="Century Gothic"/>
                <w:noProof/>
              </w:rPr>
              <w:t>9</w:t>
            </w:r>
            <w:r w:rsidR="00E71CB3" w:rsidRPr="004B1D07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4B68E587" w14:textId="77777777" w:rsidR="00E71CB3" w:rsidRPr="004B1D07" w:rsidRDefault="00000000">
          <w:pPr>
            <w:pStyle w:val="TDC1"/>
            <w:tabs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41359326" w:history="1">
            <w:r w:rsidR="00E71CB3" w:rsidRPr="004B1D07">
              <w:rPr>
                <w:rStyle w:val="Hipervnculo"/>
                <w:rFonts w:ascii="Century Gothic" w:hAnsi="Century Gothic"/>
                <w:noProof/>
              </w:rPr>
              <w:t>Anexos</w:t>
            </w:r>
            <w:r w:rsidR="00E71CB3" w:rsidRPr="004B1D07">
              <w:rPr>
                <w:rFonts w:ascii="Century Gothic" w:hAnsi="Century Gothic"/>
                <w:noProof/>
              </w:rPr>
              <w:tab/>
            </w:r>
            <w:r w:rsidR="00E71CB3" w:rsidRPr="004B1D07">
              <w:rPr>
                <w:rFonts w:ascii="Century Gothic" w:hAnsi="Century Gothic"/>
                <w:noProof/>
              </w:rPr>
              <w:fldChar w:fldCharType="begin"/>
            </w:r>
            <w:r w:rsidR="00E71CB3" w:rsidRPr="004B1D07">
              <w:rPr>
                <w:rFonts w:ascii="Century Gothic" w:hAnsi="Century Gothic"/>
                <w:noProof/>
              </w:rPr>
              <w:instrText xml:space="preserve"> PAGEREF _Toc241359326 \h </w:instrText>
            </w:r>
            <w:r w:rsidR="00E71CB3" w:rsidRPr="004B1D07">
              <w:rPr>
                <w:rFonts w:ascii="Century Gothic" w:hAnsi="Century Gothic"/>
                <w:noProof/>
              </w:rPr>
            </w:r>
            <w:r w:rsidR="00E71CB3" w:rsidRPr="004B1D07">
              <w:rPr>
                <w:rFonts w:ascii="Century Gothic" w:hAnsi="Century Gothic"/>
                <w:noProof/>
              </w:rPr>
              <w:fldChar w:fldCharType="separate"/>
            </w:r>
            <w:r w:rsidR="00E71CB3" w:rsidRPr="004B1D07">
              <w:rPr>
                <w:rFonts w:ascii="Century Gothic" w:hAnsi="Century Gothic"/>
                <w:noProof/>
              </w:rPr>
              <w:t>10</w:t>
            </w:r>
            <w:r w:rsidR="00E71CB3" w:rsidRPr="004B1D07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123A4BF4" w14:textId="77777777" w:rsidR="002B45AF" w:rsidRDefault="000350E5">
          <w:r>
            <w:fldChar w:fldCharType="end"/>
          </w:r>
        </w:p>
      </w:sdtContent>
    </w:sdt>
    <w:p w14:paraId="6180964C" w14:textId="77777777" w:rsidR="002B45AF" w:rsidRDefault="000350E5">
      <w:r>
        <w:br w:type="page"/>
      </w:r>
    </w:p>
    <w:p w14:paraId="1D12C677" w14:textId="77777777" w:rsidR="002B45AF" w:rsidRDefault="002B45AF">
      <w:pPr>
        <w:sectPr w:rsidR="002B45AF" w:rsidSect="008369A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1648026" w14:textId="77777777" w:rsidR="004B1D07" w:rsidRDefault="004B1D07">
      <w:pPr>
        <w:pStyle w:val="Ttulo1"/>
        <w:jc w:val="center"/>
        <w:rPr>
          <w:rFonts w:ascii="Century Gothic" w:hAnsi="Century Gothic"/>
        </w:rPr>
      </w:pPr>
      <w:bookmarkStart w:id="1" w:name="_Toc241359317"/>
    </w:p>
    <w:p w14:paraId="3A431DC1" w14:textId="77777777" w:rsidR="004B1D07" w:rsidRDefault="004B1D07">
      <w:pPr>
        <w:pStyle w:val="Ttulo1"/>
        <w:jc w:val="center"/>
        <w:rPr>
          <w:rFonts w:ascii="Century Gothic" w:hAnsi="Century Gothic"/>
        </w:rPr>
      </w:pPr>
    </w:p>
    <w:p w14:paraId="1A0FFFD1" w14:textId="77777777" w:rsidR="004B1D07" w:rsidRDefault="004B1D07">
      <w:pPr>
        <w:pStyle w:val="Ttulo1"/>
        <w:jc w:val="center"/>
        <w:rPr>
          <w:rFonts w:ascii="Century Gothic" w:hAnsi="Century Gothic"/>
        </w:rPr>
      </w:pPr>
    </w:p>
    <w:p w14:paraId="0AEC3A9C" w14:textId="77777777" w:rsidR="004B1D07" w:rsidRDefault="004B1D07">
      <w:pPr>
        <w:pStyle w:val="Ttulo1"/>
        <w:jc w:val="center"/>
        <w:rPr>
          <w:rFonts w:ascii="Century Gothic" w:hAnsi="Century Gothic"/>
        </w:rPr>
      </w:pPr>
    </w:p>
    <w:p w14:paraId="1237D411" w14:textId="77777777" w:rsidR="004B1D07" w:rsidRDefault="004B1D07">
      <w:pPr>
        <w:pStyle w:val="Ttulo1"/>
        <w:jc w:val="center"/>
        <w:rPr>
          <w:rFonts w:ascii="Century Gothic" w:hAnsi="Century Gothic"/>
        </w:rPr>
      </w:pPr>
    </w:p>
    <w:p w14:paraId="652C6649" w14:textId="735CEA57" w:rsidR="004B1D07" w:rsidRDefault="004B1D07">
      <w:pPr>
        <w:pStyle w:val="Ttulo1"/>
        <w:jc w:val="center"/>
        <w:rPr>
          <w:rFonts w:ascii="Century Gothic" w:hAnsi="Century Gothic"/>
        </w:rPr>
      </w:pPr>
    </w:p>
    <w:p w14:paraId="4E970B0F" w14:textId="77777777" w:rsidR="004B1D07" w:rsidRDefault="004B1D07">
      <w:pPr>
        <w:pStyle w:val="Ttulo1"/>
        <w:jc w:val="center"/>
        <w:rPr>
          <w:rFonts w:ascii="Century Gothic" w:hAnsi="Century Gothic"/>
        </w:rPr>
      </w:pPr>
    </w:p>
    <w:p w14:paraId="7454896F" w14:textId="02CF48E7" w:rsidR="002B45AF" w:rsidRPr="004B1D07" w:rsidRDefault="000350E5">
      <w:pPr>
        <w:pStyle w:val="Ttulo1"/>
        <w:jc w:val="center"/>
        <w:rPr>
          <w:rFonts w:ascii="Century Gothic" w:hAnsi="Century Gothic"/>
          <w:color w:val="auto"/>
          <w:sz w:val="56"/>
          <w:szCs w:val="56"/>
        </w:rPr>
      </w:pPr>
      <w:r w:rsidRPr="004B1D07">
        <w:rPr>
          <w:rFonts w:ascii="Century Gothic" w:hAnsi="Century Gothic"/>
          <w:color w:val="auto"/>
          <w:sz w:val="56"/>
          <w:szCs w:val="56"/>
        </w:rPr>
        <w:t>UNIDAD I – FUNDAMENTOS Y MODELADO INICIAL</w:t>
      </w:r>
      <w:bookmarkEnd w:id="1"/>
    </w:p>
    <w:p w14:paraId="0E39058A" w14:textId="3C9627E5" w:rsidR="004B1D07" w:rsidRDefault="004B1D07">
      <w:pPr>
        <w:pStyle w:val="Ttulo1"/>
        <w:jc w:val="center"/>
        <w:rPr>
          <w:rFonts w:ascii="Century Gothic" w:hAnsi="Century Gothic"/>
        </w:rPr>
      </w:pPr>
    </w:p>
    <w:p w14:paraId="67854ED6" w14:textId="12F8164C" w:rsidR="004B1D07" w:rsidRDefault="004B1D07">
      <w:pPr>
        <w:pStyle w:val="Ttulo1"/>
        <w:jc w:val="center"/>
        <w:rPr>
          <w:rFonts w:ascii="Century Gothic" w:hAnsi="Century Gothic"/>
        </w:rPr>
      </w:pPr>
    </w:p>
    <w:p w14:paraId="527C0E2E" w14:textId="5A28B585" w:rsidR="004B1D07" w:rsidRDefault="004B1D07">
      <w:pPr>
        <w:pStyle w:val="Ttulo1"/>
        <w:jc w:val="center"/>
        <w:rPr>
          <w:rFonts w:ascii="Century Gothic" w:hAnsi="Century Gothic"/>
        </w:rPr>
      </w:pPr>
    </w:p>
    <w:p w14:paraId="66C89DC2" w14:textId="7A315124" w:rsidR="004B1D07" w:rsidRDefault="004B1D07">
      <w:pPr>
        <w:pStyle w:val="Ttulo1"/>
        <w:jc w:val="center"/>
        <w:rPr>
          <w:rFonts w:ascii="Century Gothic" w:hAnsi="Century Gothic"/>
        </w:rPr>
      </w:pPr>
    </w:p>
    <w:p w14:paraId="5102BAD4" w14:textId="251A5B79" w:rsidR="004B1D07" w:rsidRDefault="004B1D07">
      <w:pPr>
        <w:pStyle w:val="Ttulo1"/>
        <w:jc w:val="center"/>
        <w:rPr>
          <w:rFonts w:ascii="Century Gothic" w:hAnsi="Century Gothic"/>
        </w:rPr>
      </w:pPr>
    </w:p>
    <w:p w14:paraId="7F340134" w14:textId="4AA2775F" w:rsidR="004B1D07" w:rsidRDefault="004B1D07">
      <w:pPr>
        <w:pStyle w:val="Ttulo1"/>
        <w:jc w:val="center"/>
        <w:rPr>
          <w:rFonts w:ascii="Century Gothic" w:hAnsi="Century Gothic"/>
        </w:rPr>
      </w:pPr>
    </w:p>
    <w:p w14:paraId="55CA57CB" w14:textId="738013CB" w:rsidR="004B1D07" w:rsidRDefault="004B1D07">
      <w:pPr>
        <w:pStyle w:val="Ttulo1"/>
        <w:jc w:val="center"/>
        <w:rPr>
          <w:rFonts w:ascii="Century Gothic" w:hAnsi="Century Gothic"/>
        </w:rPr>
      </w:pPr>
    </w:p>
    <w:p w14:paraId="138448E9" w14:textId="0F2E2112" w:rsidR="004B1D07" w:rsidRDefault="004B1D07">
      <w:pPr>
        <w:pStyle w:val="Ttulo1"/>
        <w:jc w:val="center"/>
        <w:rPr>
          <w:rFonts w:ascii="Century Gothic" w:hAnsi="Century Gothic"/>
        </w:rPr>
      </w:pPr>
    </w:p>
    <w:p w14:paraId="77B760D7" w14:textId="5EC714AB" w:rsidR="004B1D07" w:rsidRDefault="004B1D07">
      <w:pPr>
        <w:pStyle w:val="Ttulo1"/>
        <w:jc w:val="center"/>
        <w:rPr>
          <w:rFonts w:ascii="Century Gothic" w:hAnsi="Century Gothic"/>
        </w:rPr>
      </w:pPr>
    </w:p>
    <w:p w14:paraId="2C01E8EB" w14:textId="107E377D" w:rsidR="004B1D07" w:rsidRDefault="004B1D07" w:rsidP="004B1D07">
      <w:pPr>
        <w:pStyle w:val="Ttulo1"/>
        <w:rPr>
          <w:rFonts w:ascii="Century Gothic" w:hAnsi="Century Gothic"/>
        </w:rPr>
      </w:pPr>
    </w:p>
    <w:p w14:paraId="55236251" w14:textId="3AA993A0" w:rsidR="004B1D07" w:rsidRDefault="004B1D07">
      <w:pPr>
        <w:pStyle w:val="Ttulo1"/>
        <w:jc w:val="center"/>
        <w:rPr>
          <w:rFonts w:ascii="Century Gothic" w:hAnsi="Century Gothic"/>
        </w:rPr>
      </w:pPr>
    </w:p>
    <w:p w14:paraId="16913DE4" w14:textId="5D00025B" w:rsidR="004B1D07" w:rsidRDefault="004B1D07">
      <w:pPr>
        <w:pStyle w:val="Ttulo1"/>
        <w:jc w:val="center"/>
        <w:rPr>
          <w:rFonts w:ascii="Century Gothic" w:hAnsi="Century Gothic"/>
        </w:rPr>
      </w:pPr>
    </w:p>
    <w:p w14:paraId="6467558B" w14:textId="3B93212D" w:rsidR="004B1D07" w:rsidRDefault="004B1D07">
      <w:pPr>
        <w:pStyle w:val="Ttulo1"/>
        <w:jc w:val="center"/>
        <w:rPr>
          <w:rFonts w:ascii="Century Gothic" w:hAnsi="Century Gothic"/>
        </w:rPr>
      </w:pPr>
    </w:p>
    <w:p w14:paraId="166C8023" w14:textId="1ABAE5D6" w:rsidR="004B1D07" w:rsidRDefault="004B1D07">
      <w:pPr>
        <w:pStyle w:val="Ttulo1"/>
        <w:jc w:val="center"/>
        <w:rPr>
          <w:rFonts w:ascii="Century Gothic" w:hAnsi="Century Gothic"/>
        </w:rPr>
      </w:pPr>
    </w:p>
    <w:p w14:paraId="1B6D510F" w14:textId="77777777" w:rsidR="0005376E" w:rsidRPr="004B1D07" w:rsidRDefault="0005376E" w:rsidP="004B1D07">
      <w:pPr>
        <w:pStyle w:val="Ttulo1"/>
        <w:rPr>
          <w:rFonts w:ascii="Century Gothic" w:hAnsi="Century Gothic"/>
        </w:rPr>
      </w:pPr>
    </w:p>
    <w:p w14:paraId="4EE939B6" w14:textId="412BBECA" w:rsidR="004B1D07" w:rsidRPr="004B1D07" w:rsidRDefault="0005376E" w:rsidP="00F77CDB">
      <w:pPr>
        <w:pStyle w:val="Ttulo1"/>
        <w:jc w:val="center"/>
        <w:rPr>
          <w:rFonts w:ascii="Century Gothic" w:hAnsi="Century Gothic"/>
          <w:color w:val="auto"/>
          <w:sz w:val="56"/>
          <w:szCs w:val="56"/>
        </w:rPr>
      </w:pPr>
      <w:bookmarkStart w:id="2" w:name="_Toc241359318"/>
      <w:r w:rsidRPr="004B1D07">
        <w:rPr>
          <w:rFonts w:ascii="Century Gothic" w:hAnsi="Century Gothic"/>
          <w:color w:val="auto"/>
          <w:sz w:val="56"/>
          <w:szCs w:val="56"/>
        </w:rPr>
        <w:t>CAPÍTULO 1. PRESENTACIÓN DEL PROYECTO</w:t>
      </w:r>
      <w:bookmarkEnd w:id="2"/>
    </w:p>
    <w:p w14:paraId="19D8625E" w14:textId="224D20D3" w:rsidR="004B1D07" w:rsidRDefault="004B1D07" w:rsidP="00E322B0">
      <w:pPr>
        <w:pStyle w:val="Ttulo1"/>
        <w:jc w:val="both"/>
        <w:rPr>
          <w:rFonts w:ascii="Century Gothic" w:hAnsi="Century Gothic"/>
        </w:rPr>
      </w:pPr>
    </w:p>
    <w:p w14:paraId="03F10550" w14:textId="50658C8D" w:rsidR="004B1D07" w:rsidRDefault="004B1D07" w:rsidP="00E322B0">
      <w:pPr>
        <w:pStyle w:val="Ttulo1"/>
        <w:jc w:val="both"/>
        <w:rPr>
          <w:rFonts w:ascii="Century Gothic" w:hAnsi="Century Gothic"/>
        </w:rPr>
      </w:pPr>
    </w:p>
    <w:p w14:paraId="62CDE9CB" w14:textId="108EF228" w:rsidR="004B1D07" w:rsidRDefault="004B1D07" w:rsidP="00E322B0">
      <w:pPr>
        <w:pStyle w:val="Ttulo1"/>
        <w:jc w:val="both"/>
        <w:rPr>
          <w:rFonts w:ascii="Century Gothic" w:hAnsi="Century Gothic"/>
        </w:rPr>
      </w:pPr>
    </w:p>
    <w:p w14:paraId="56ECA11A" w14:textId="4EED419B" w:rsidR="004B1D07" w:rsidRDefault="004B1D07" w:rsidP="00E322B0">
      <w:pPr>
        <w:pStyle w:val="Ttulo1"/>
        <w:jc w:val="both"/>
        <w:rPr>
          <w:rFonts w:ascii="Century Gothic" w:hAnsi="Century Gothic"/>
        </w:rPr>
      </w:pPr>
    </w:p>
    <w:p w14:paraId="7EFAA501" w14:textId="7099256D" w:rsidR="004B1D07" w:rsidRDefault="004B1D07" w:rsidP="00E322B0">
      <w:pPr>
        <w:pStyle w:val="Ttulo1"/>
        <w:jc w:val="both"/>
        <w:rPr>
          <w:rFonts w:ascii="Century Gothic" w:hAnsi="Century Gothic"/>
        </w:rPr>
      </w:pPr>
    </w:p>
    <w:p w14:paraId="3E3DAF6C" w14:textId="5F7FA091" w:rsidR="004B1D07" w:rsidRDefault="004B1D07" w:rsidP="00E322B0">
      <w:pPr>
        <w:pStyle w:val="Ttulo1"/>
        <w:jc w:val="both"/>
        <w:rPr>
          <w:rFonts w:ascii="Century Gothic" w:hAnsi="Century Gothic"/>
        </w:rPr>
      </w:pPr>
    </w:p>
    <w:p w14:paraId="3E3FCED1" w14:textId="30EDF03C" w:rsidR="004B1D07" w:rsidRDefault="004B1D07" w:rsidP="00E322B0">
      <w:pPr>
        <w:pStyle w:val="Ttulo1"/>
        <w:jc w:val="both"/>
        <w:rPr>
          <w:rFonts w:ascii="Century Gothic" w:hAnsi="Century Gothic"/>
        </w:rPr>
      </w:pPr>
    </w:p>
    <w:p w14:paraId="3325EC23" w14:textId="50E0D959" w:rsidR="004B1D07" w:rsidRDefault="004B1D07" w:rsidP="00E322B0">
      <w:pPr>
        <w:pStyle w:val="Ttulo1"/>
        <w:jc w:val="both"/>
        <w:rPr>
          <w:rFonts w:ascii="Century Gothic" w:hAnsi="Century Gothic"/>
        </w:rPr>
      </w:pPr>
    </w:p>
    <w:p w14:paraId="65FDF39F" w14:textId="77777777" w:rsidR="004B1D07" w:rsidRPr="004B1D07" w:rsidRDefault="004B1D07" w:rsidP="00F77CDB">
      <w:pPr>
        <w:pStyle w:val="Ttulo1"/>
        <w:jc w:val="both"/>
        <w:rPr>
          <w:rFonts w:ascii="Century Gothic" w:hAnsi="Century Gothic"/>
        </w:rPr>
      </w:pPr>
    </w:p>
    <w:p w14:paraId="297F5CC8" w14:textId="77777777" w:rsidR="00F77CDB" w:rsidRPr="00F77CDB" w:rsidRDefault="00F77CDB" w:rsidP="000A325F">
      <w:pPr>
        <w:pStyle w:val="Ttulo3"/>
        <w:rPr>
          <w:rFonts w:ascii="Century Gothic" w:hAnsi="Century Gothic"/>
          <w:b/>
          <w:bCs/>
          <w:color w:val="auto"/>
        </w:rPr>
      </w:pPr>
      <w:bookmarkStart w:id="3" w:name="_Toc241359319"/>
      <w:r w:rsidRPr="00F77CDB">
        <w:rPr>
          <w:rFonts w:ascii="Century Gothic" w:hAnsi="Century Gothic"/>
          <w:b/>
          <w:bCs/>
          <w:color w:val="auto"/>
        </w:rPr>
        <w:lastRenderedPageBreak/>
        <w:t>ODS vinculado: ODS 16 — Paz, justicia e instituciones sólidas</w:t>
      </w:r>
    </w:p>
    <w:p w14:paraId="161734AF" w14:textId="77777777" w:rsidR="00F77CDB" w:rsidRPr="00F77CDB" w:rsidRDefault="00F77CDB" w:rsidP="000A325F">
      <w:pPr>
        <w:pStyle w:val="NormalWeb"/>
        <w:rPr>
          <w:rFonts w:ascii="Century Gothic" w:hAnsi="Century Gothic"/>
        </w:rPr>
      </w:pPr>
      <w:r w:rsidRPr="00F77CDB">
        <w:rPr>
          <w:rFonts w:ascii="Century Gothic" w:hAnsi="Century Gothic"/>
        </w:rPr>
        <w:t>El proyecto se relaciona con el Objetivo de Desarrollo Sostenible 16 de la Agenda 2030, el cual busca promover sociedades pacíficas e inclusivas, así como fortalecer instituciones eficaces, responsables y transparentes [1]. De manera específica, el proyecto se vincula con las metas 16.6 y 16.7. La meta 16.6 busca promover instituciones eficaces, responsables y transparentes, mientras que la meta 16.7 busca promover procesos de toma de decisiones inclusivos y participativos [10].</w:t>
      </w:r>
    </w:p>
    <w:p w14:paraId="134CD0C1" w14:textId="77777777" w:rsidR="00F77CDB" w:rsidRPr="00F77CDB" w:rsidRDefault="00F77CDB" w:rsidP="000A325F">
      <w:pPr>
        <w:pStyle w:val="NormalWeb"/>
        <w:rPr>
          <w:rFonts w:ascii="Century Gothic" w:hAnsi="Century Gothic"/>
        </w:rPr>
      </w:pPr>
      <w:r w:rsidRPr="00F77CDB">
        <w:rPr>
          <w:rFonts w:ascii="Century Gothic" w:hAnsi="Century Gothic"/>
        </w:rPr>
        <w:t>En este sentido, la plataforma de participación ciudadana propuesta busca facilitar la comunicación entre los ciudadanos y la Municipalidad Provincial de Huancayo mediante un espacio digital donde los usuarios puedan expresar sus opiniones, presentar propuestas y consultar información. Con ello, se busca mejorar la participación ciudadana y promover una relación más transparente entre la población y la municipalidad [10].</w:t>
      </w:r>
    </w:p>
    <w:p w14:paraId="04F131EA" w14:textId="77777777" w:rsidR="00F77CDB" w:rsidRPr="00F77CDB" w:rsidRDefault="00F77CDB" w:rsidP="000A325F">
      <w:pPr>
        <w:pStyle w:val="Ttulo3"/>
        <w:rPr>
          <w:rFonts w:ascii="Century Gothic" w:hAnsi="Century Gothic"/>
          <w:b/>
          <w:bCs/>
          <w:color w:val="auto"/>
        </w:rPr>
      </w:pPr>
      <w:r w:rsidRPr="00F77CDB">
        <w:rPr>
          <w:rFonts w:ascii="Century Gothic" w:hAnsi="Century Gothic"/>
          <w:b/>
          <w:bCs/>
          <w:color w:val="auto"/>
        </w:rPr>
        <w:t>Organización o institución beneficiaria</w:t>
      </w:r>
    </w:p>
    <w:p w14:paraId="3414A185" w14:textId="77777777" w:rsidR="00F77CDB" w:rsidRPr="00F77CDB" w:rsidRDefault="00F77CDB" w:rsidP="000A325F">
      <w:pPr>
        <w:pStyle w:val="NormalWeb"/>
        <w:rPr>
          <w:rFonts w:ascii="Century Gothic" w:hAnsi="Century Gothic"/>
          <w:b/>
          <w:bCs/>
        </w:rPr>
      </w:pPr>
      <w:r w:rsidRPr="00F77CDB">
        <w:rPr>
          <w:rStyle w:val="Textoennegrita"/>
          <w:rFonts w:ascii="Century Gothic" w:hAnsi="Century Gothic"/>
          <w:b w:val="0"/>
          <w:bCs w:val="0"/>
        </w:rPr>
        <w:t>Municipalidad Provincial de Huancayo</w:t>
      </w:r>
    </w:p>
    <w:p w14:paraId="1685380C" w14:textId="77777777" w:rsidR="00F77CDB" w:rsidRPr="00F77CDB" w:rsidRDefault="00F77CDB" w:rsidP="000A325F">
      <w:pPr>
        <w:pStyle w:val="Ttulo3"/>
        <w:rPr>
          <w:rFonts w:ascii="Century Gothic" w:hAnsi="Century Gothic"/>
          <w:b/>
          <w:bCs/>
          <w:color w:val="auto"/>
        </w:rPr>
      </w:pPr>
      <w:r w:rsidRPr="00F77CDB">
        <w:rPr>
          <w:rFonts w:ascii="Century Gothic" w:hAnsi="Century Gothic"/>
          <w:b/>
          <w:bCs/>
          <w:color w:val="auto"/>
        </w:rPr>
        <w:t>Problema identificado</w:t>
      </w:r>
    </w:p>
    <w:p w14:paraId="0FC3D7D7" w14:textId="77777777" w:rsidR="00F77CDB" w:rsidRPr="00F77CDB" w:rsidRDefault="00F77CDB" w:rsidP="000A325F">
      <w:pPr>
        <w:pStyle w:val="NormalWeb"/>
        <w:rPr>
          <w:rFonts w:ascii="Century Gothic" w:hAnsi="Century Gothic"/>
        </w:rPr>
      </w:pPr>
      <w:r w:rsidRPr="00F77CDB">
        <w:rPr>
          <w:rFonts w:ascii="Century Gothic" w:hAnsi="Century Gothic"/>
        </w:rPr>
        <w:t>La Municipalidad Provincial de Huancayo cuenta con diferentes medios y servicios digitales para la atención y comunicación con los ciudadanos, como la Mesa de Partes Virtual, la consulta de trámite documentario, el Libro de Reclamo Virtual y el Portal de Transparencia, entre otros [11]. Al existir diferentes canales para realizar consultas, reclamos, solicitudes y otros trámites, se presenta la necesidad de contar con un espacio centralizado que facilite la participación ciudadana y el seguimiento de estas interacciones.</w:t>
      </w:r>
    </w:p>
    <w:p w14:paraId="673BFE69" w14:textId="77777777" w:rsidR="00F77CDB" w:rsidRPr="00F77CDB" w:rsidRDefault="00F77CDB" w:rsidP="000A325F">
      <w:pPr>
        <w:pStyle w:val="NormalWeb"/>
        <w:rPr>
          <w:rFonts w:ascii="Century Gothic" w:hAnsi="Century Gothic"/>
        </w:rPr>
      </w:pPr>
      <w:r w:rsidRPr="00F77CDB">
        <w:rPr>
          <w:rFonts w:ascii="Century Gothic" w:hAnsi="Century Gothic"/>
        </w:rPr>
        <w:t xml:space="preserve">El principal problema identificado es la </w:t>
      </w:r>
      <w:r w:rsidRPr="00F77CDB">
        <w:rPr>
          <w:rStyle w:val="Textoennegrita"/>
          <w:rFonts w:ascii="Century Gothic" w:hAnsi="Century Gothic"/>
          <w:b w:val="0"/>
          <w:bCs w:val="0"/>
        </w:rPr>
        <w:t>falta de una plataforma digital centralizada que permita registrar, organizar y dar seguimiento a las opiniones, propuestas y solicitudes de los ciudadanos</w:t>
      </w:r>
      <w:r w:rsidRPr="00F77CDB">
        <w:rPr>
          <w:rFonts w:ascii="Century Gothic" w:hAnsi="Century Gothic"/>
        </w:rPr>
        <w:t>. Esto puede dificultar que los ciudadanos conozcan qué sucede con sus participaciones después de haberlas presentado y que la municipalidad pueda organizar mejor la información recibida.</w:t>
      </w:r>
    </w:p>
    <w:p w14:paraId="039C01E7" w14:textId="17573267" w:rsidR="00F77CDB" w:rsidRDefault="00F77CDB" w:rsidP="000A325F">
      <w:pPr>
        <w:pStyle w:val="NormalWeb"/>
        <w:rPr>
          <w:rFonts w:ascii="Century Gothic" w:hAnsi="Century Gothic"/>
        </w:rPr>
      </w:pPr>
      <w:r w:rsidRPr="00F77CDB">
        <w:rPr>
          <w:rFonts w:ascii="Century Gothic" w:hAnsi="Century Gothic"/>
        </w:rPr>
        <w:t>Por ello, se plantea desarrollar una plataforma que permita registrar las participaciones ciudadanas, consultar su estado y facilitar la comunicación entre los ciudadanos y la municipalidad. Esto se relaciona principalmente con la meta 16.7 del ODS 16, que promueve la participación de las personas en los procesos de toma de decisiones [10].</w:t>
      </w:r>
    </w:p>
    <w:p w14:paraId="07355E35" w14:textId="256BC0FE" w:rsidR="00F77CDB" w:rsidRDefault="00F77CDB" w:rsidP="000A325F">
      <w:pPr>
        <w:pStyle w:val="NormalWeb"/>
        <w:rPr>
          <w:rFonts w:ascii="Century Gothic" w:hAnsi="Century Gothic"/>
        </w:rPr>
      </w:pPr>
    </w:p>
    <w:p w14:paraId="31D78A6B" w14:textId="77777777" w:rsidR="00F77CDB" w:rsidRPr="00F77CDB" w:rsidRDefault="00F77CDB" w:rsidP="000A325F">
      <w:pPr>
        <w:pStyle w:val="NormalWeb"/>
        <w:rPr>
          <w:rFonts w:ascii="Century Gothic" w:hAnsi="Century Gothic"/>
        </w:rPr>
      </w:pPr>
    </w:p>
    <w:p w14:paraId="1301A2C8" w14:textId="07FD3141" w:rsidR="00F77CDB" w:rsidRPr="00F77CDB" w:rsidRDefault="00F77CDB" w:rsidP="000A325F">
      <w:pPr>
        <w:pStyle w:val="Ttulo3"/>
        <w:rPr>
          <w:rFonts w:ascii="Century Gothic" w:hAnsi="Century Gothic"/>
          <w:b/>
          <w:bCs/>
          <w:color w:val="auto"/>
        </w:rPr>
      </w:pPr>
      <w:r w:rsidRPr="00F77CDB">
        <w:rPr>
          <w:rFonts w:ascii="Century Gothic" w:hAnsi="Century Gothic"/>
          <w:b/>
          <w:bCs/>
          <w:color w:val="auto"/>
        </w:rPr>
        <w:t xml:space="preserve">Solución propuesta </w:t>
      </w:r>
    </w:p>
    <w:p w14:paraId="50C63AAC" w14:textId="77777777" w:rsidR="009A7F80" w:rsidRPr="009A7F80" w:rsidRDefault="009A7F80" w:rsidP="000A325F">
      <w:p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>Para dar solución al problema identificado, se propone diseñar y desarrollar una plataforma web de participación ciudadana para la Municipalidad Provincial de Huancayo. La plataforma tendrá como objetivo facilitar la comunicación entre los ciudadanos y la municipalidad, permitiendo registrar, organizar y realizar seguimiento a las diferentes participaciones realizadas por la población.</w:t>
      </w:r>
    </w:p>
    <w:p w14:paraId="5FC5ABCE" w14:textId="77777777" w:rsidR="009A7F80" w:rsidRPr="009A7F80" w:rsidRDefault="009A7F80" w:rsidP="000A325F">
      <w:p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>La plataforma contará con los siguientes módulos principales:</w:t>
      </w:r>
    </w:p>
    <w:p w14:paraId="3D5CD713" w14:textId="77777777" w:rsidR="009A7F80" w:rsidRPr="009A7F80" w:rsidRDefault="009A7F80" w:rsidP="000A325F">
      <w:p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· </w:t>
      </w:r>
      <w:r w:rsidRPr="009A7F80">
        <w:rPr>
          <w:rFonts w:ascii="Century Gothic" w:eastAsia="Times New Roman" w:hAnsi="Century Gothic" w:cs="Times New Roman"/>
          <w:b/>
          <w:bCs/>
          <w:sz w:val="24"/>
          <w:szCs w:val="24"/>
        </w:rPr>
        <w:t>Módulo de usuarios:</w:t>
      </w: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 permitirá registrar a los ciudadanos e ingresar a la plataforma mediante el mecanismo de verificación correspondiente. También contará con un acceso para el </w:t>
      </w:r>
      <w:r w:rsidRPr="009A7F80">
        <w:rPr>
          <w:rFonts w:ascii="Century Gothic" w:eastAsia="Times New Roman" w:hAnsi="Century Gothic" w:cs="Times New Roman"/>
          <w:b/>
          <w:bCs/>
          <w:sz w:val="24"/>
          <w:szCs w:val="24"/>
        </w:rPr>
        <w:t>funcionario municipal</w:t>
      </w:r>
      <w:r w:rsidRPr="009A7F80">
        <w:rPr>
          <w:rFonts w:ascii="Century Gothic" w:eastAsia="Times New Roman" w:hAnsi="Century Gothic" w:cs="Times New Roman"/>
          <w:sz w:val="24"/>
          <w:szCs w:val="24"/>
        </w:rPr>
        <w:t>, quien utilizará sus credenciales institucionales para ingresar y atender las participaciones.</w:t>
      </w:r>
    </w:p>
    <w:p w14:paraId="2DB3DA8E" w14:textId="77777777" w:rsidR="009A7F80" w:rsidRPr="009A7F80" w:rsidRDefault="009A7F80" w:rsidP="000A325F">
      <w:p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· </w:t>
      </w:r>
      <w:r w:rsidRPr="009A7F80">
        <w:rPr>
          <w:rFonts w:ascii="Century Gothic" w:eastAsia="Times New Roman" w:hAnsi="Century Gothic" w:cs="Times New Roman"/>
          <w:b/>
          <w:bCs/>
          <w:sz w:val="24"/>
          <w:szCs w:val="24"/>
        </w:rPr>
        <w:t>Módulo de participaciones ciudadanas:</w:t>
      </w: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 permitirá que los ciudadanos registren propuestas, opiniones, sugerencias o consultas relacionadas con asuntos de interés municipal.</w:t>
      </w:r>
    </w:p>
    <w:p w14:paraId="67D44D94" w14:textId="77777777" w:rsidR="009A7F80" w:rsidRPr="009A7F80" w:rsidRDefault="009A7F80" w:rsidP="000A325F">
      <w:p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· </w:t>
      </w:r>
      <w:r w:rsidRPr="009A7F80">
        <w:rPr>
          <w:rFonts w:ascii="Century Gothic" w:eastAsia="Times New Roman" w:hAnsi="Century Gothic" w:cs="Times New Roman"/>
          <w:b/>
          <w:bCs/>
          <w:sz w:val="24"/>
          <w:szCs w:val="24"/>
        </w:rPr>
        <w:t>Módulo de seguimiento:</w:t>
      </w: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 las participaciones registradas contarán con un estado, como </w:t>
      </w:r>
      <w:r w:rsidRPr="009A7F80">
        <w:rPr>
          <w:rFonts w:ascii="Century Gothic" w:eastAsia="Times New Roman" w:hAnsi="Century Gothic" w:cs="Times New Roman"/>
          <w:b/>
          <w:bCs/>
          <w:sz w:val="24"/>
          <w:szCs w:val="24"/>
        </w:rPr>
        <w:t>registrada, en revisión, en proceso y atendida</w:t>
      </w:r>
      <w:r w:rsidRPr="009A7F80">
        <w:rPr>
          <w:rFonts w:ascii="Century Gothic" w:eastAsia="Times New Roman" w:hAnsi="Century Gothic" w:cs="Times New Roman"/>
          <w:sz w:val="24"/>
          <w:szCs w:val="24"/>
        </w:rPr>
        <w:t>. El ciudadano podrá consultar el avance de su participación desde la plataforma.</w:t>
      </w:r>
    </w:p>
    <w:p w14:paraId="56B1185B" w14:textId="77777777" w:rsidR="009A7F80" w:rsidRPr="009A7F80" w:rsidRDefault="009A7F80" w:rsidP="000A325F">
      <w:p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· </w:t>
      </w:r>
      <w:r w:rsidRPr="009A7F80">
        <w:rPr>
          <w:rFonts w:ascii="Century Gothic" w:eastAsia="Times New Roman" w:hAnsi="Century Gothic" w:cs="Times New Roman"/>
          <w:b/>
          <w:bCs/>
          <w:sz w:val="24"/>
          <w:szCs w:val="24"/>
        </w:rPr>
        <w:t>Módulo de respuestas y notificaciones:</w:t>
      </w: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 permitirá que el </w:t>
      </w:r>
      <w:r w:rsidRPr="009A7F80">
        <w:rPr>
          <w:rFonts w:ascii="Century Gothic" w:eastAsia="Times New Roman" w:hAnsi="Century Gothic" w:cs="Times New Roman"/>
          <w:b/>
          <w:bCs/>
          <w:sz w:val="24"/>
          <w:szCs w:val="24"/>
        </w:rPr>
        <w:t>funcionario municipal</w:t>
      </w: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 registre respuestas o actualizaciones y que el ciudadano reciba una notificación cuando cambie el estado de su participación.</w:t>
      </w:r>
    </w:p>
    <w:p w14:paraId="630042FB" w14:textId="77777777" w:rsidR="009A7F80" w:rsidRPr="009A7F80" w:rsidRDefault="009A7F80" w:rsidP="000A325F">
      <w:p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· </w:t>
      </w:r>
      <w:r w:rsidRPr="009A7F80">
        <w:rPr>
          <w:rFonts w:ascii="Century Gothic" w:eastAsia="Times New Roman" w:hAnsi="Century Gothic" w:cs="Times New Roman"/>
          <w:b/>
          <w:bCs/>
          <w:sz w:val="24"/>
          <w:szCs w:val="24"/>
        </w:rPr>
        <w:t>Panel administrativo:</w:t>
      </w: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 permitirá al </w:t>
      </w:r>
      <w:r w:rsidRPr="009A7F80">
        <w:rPr>
          <w:rFonts w:ascii="Century Gothic" w:eastAsia="Times New Roman" w:hAnsi="Century Gothic" w:cs="Times New Roman"/>
          <w:b/>
          <w:bCs/>
          <w:sz w:val="24"/>
          <w:szCs w:val="24"/>
        </w:rPr>
        <w:t>funcionario municipal</w:t>
      </w: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 visualizar las participaciones recibidas, organizarlas, actualizar sus estados, registrar respuestas y consultar la información de los casos atendidos.</w:t>
      </w:r>
    </w:p>
    <w:p w14:paraId="1C1694EA" w14:textId="77777777" w:rsidR="009A7F80" w:rsidRPr="009A7F80" w:rsidRDefault="009A7F80" w:rsidP="000A325F">
      <w:p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· </w:t>
      </w:r>
      <w:r w:rsidRPr="009A7F80">
        <w:rPr>
          <w:rFonts w:ascii="Century Gothic" w:eastAsia="Times New Roman" w:hAnsi="Century Gothic" w:cs="Times New Roman"/>
          <w:b/>
          <w:bCs/>
          <w:sz w:val="24"/>
          <w:szCs w:val="24"/>
        </w:rPr>
        <w:t>Módulo de información pública:</w:t>
      </w: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 permitirá mostrar información relacionada con las participaciones ciudadanas y su estado, facilitando que la población pueda consultar información de interés.</w:t>
      </w:r>
    </w:p>
    <w:p w14:paraId="295BA6E8" w14:textId="77777777" w:rsidR="009A7F80" w:rsidRPr="009A7F80" w:rsidRDefault="009A7F80" w:rsidP="000A325F">
      <w:p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>La plataforma permitirá centralizar en un solo espacio las principales interacciones entre la ciudadanía y la Municipalidad Provincial de Huancayo. De esta manera, los ciudadanos podrán realizar sus participaciones y conocer su avance, mientras que la municipalidad contará con una herramienta para organizar y gestionar mejor la información recibida. Esta propuesta se relaciona con la participación ciudadana promovida por el ODS 16, especialmente con la meta 16.7 [10].</w:t>
      </w:r>
    </w:p>
    <w:p w14:paraId="2D33FE5D" w14:textId="3EB21060" w:rsidR="00F77CDB" w:rsidRDefault="00F77CDB" w:rsidP="000A325F">
      <w:pPr>
        <w:pStyle w:val="NormalWeb"/>
        <w:rPr>
          <w:rFonts w:ascii="Century Gothic" w:hAnsi="Century Gothic"/>
        </w:rPr>
      </w:pPr>
    </w:p>
    <w:p w14:paraId="502AFD81" w14:textId="1C4C1468" w:rsidR="00F77CDB" w:rsidRDefault="00F77CDB" w:rsidP="000A325F">
      <w:pPr>
        <w:pStyle w:val="NormalWeb"/>
        <w:rPr>
          <w:rFonts w:ascii="Century Gothic" w:hAnsi="Century Gothic"/>
        </w:rPr>
      </w:pPr>
    </w:p>
    <w:p w14:paraId="2DB7ABC1" w14:textId="7A44DA02" w:rsidR="00F77CDB" w:rsidRDefault="00F77CDB" w:rsidP="000A325F">
      <w:pPr>
        <w:pStyle w:val="NormalWeb"/>
        <w:rPr>
          <w:rFonts w:ascii="Century Gothic" w:hAnsi="Century Gothic"/>
        </w:rPr>
      </w:pPr>
    </w:p>
    <w:p w14:paraId="3E6C8932" w14:textId="77777777" w:rsidR="00F77CDB" w:rsidRPr="00F77CDB" w:rsidRDefault="00F77CDB" w:rsidP="000A325F">
      <w:pPr>
        <w:pStyle w:val="NormalWeb"/>
        <w:rPr>
          <w:rFonts w:ascii="Century Gothic" w:hAnsi="Century Gothic"/>
        </w:rPr>
      </w:pPr>
    </w:p>
    <w:p w14:paraId="48EBFD71" w14:textId="77777777" w:rsidR="00F77CDB" w:rsidRDefault="00F77CDB" w:rsidP="000A325F">
      <w:pPr>
        <w:pStyle w:val="Ttulo1"/>
        <w:rPr>
          <w:rFonts w:ascii="Century Gothic" w:hAnsi="Century Gothic"/>
          <w:color w:val="auto"/>
          <w:sz w:val="56"/>
          <w:szCs w:val="56"/>
        </w:rPr>
      </w:pPr>
    </w:p>
    <w:p w14:paraId="1DBAD566" w14:textId="77777777" w:rsidR="00F77CDB" w:rsidRDefault="00F77CDB" w:rsidP="000A325F">
      <w:pPr>
        <w:pStyle w:val="Ttulo1"/>
        <w:rPr>
          <w:rFonts w:ascii="Century Gothic" w:hAnsi="Century Gothic"/>
          <w:color w:val="auto"/>
          <w:sz w:val="56"/>
          <w:szCs w:val="56"/>
        </w:rPr>
      </w:pPr>
    </w:p>
    <w:p w14:paraId="52A80266" w14:textId="77777777" w:rsidR="00F77CDB" w:rsidRDefault="00F77CDB" w:rsidP="000A325F">
      <w:pPr>
        <w:pStyle w:val="Ttulo1"/>
        <w:rPr>
          <w:rFonts w:ascii="Century Gothic" w:hAnsi="Century Gothic"/>
          <w:color w:val="auto"/>
          <w:sz w:val="56"/>
          <w:szCs w:val="56"/>
        </w:rPr>
      </w:pPr>
    </w:p>
    <w:p w14:paraId="0F4A09B2" w14:textId="77777777" w:rsidR="00F77CDB" w:rsidRDefault="00F77CDB" w:rsidP="000A325F">
      <w:pPr>
        <w:pStyle w:val="Ttulo1"/>
        <w:rPr>
          <w:rFonts w:ascii="Century Gothic" w:hAnsi="Century Gothic"/>
          <w:color w:val="auto"/>
          <w:sz w:val="56"/>
          <w:szCs w:val="56"/>
        </w:rPr>
      </w:pPr>
    </w:p>
    <w:p w14:paraId="2F9FFC2F" w14:textId="77777777" w:rsidR="00F77CDB" w:rsidRDefault="00F77CDB" w:rsidP="000A325F">
      <w:pPr>
        <w:pStyle w:val="Ttulo1"/>
        <w:rPr>
          <w:rFonts w:ascii="Century Gothic" w:hAnsi="Century Gothic"/>
          <w:color w:val="auto"/>
          <w:sz w:val="56"/>
          <w:szCs w:val="56"/>
        </w:rPr>
      </w:pPr>
    </w:p>
    <w:p w14:paraId="6AB11544" w14:textId="0B4FFC1E" w:rsidR="00F77CDB" w:rsidRDefault="00F77CDB" w:rsidP="000A325F">
      <w:pPr>
        <w:pStyle w:val="Ttulo1"/>
        <w:rPr>
          <w:rFonts w:ascii="Century Gothic" w:hAnsi="Century Gothic"/>
          <w:color w:val="auto"/>
          <w:sz w:val="56"/>
          <w:szCs w:val="56"/>
        </w:rPr>
      </w:pPr>
      <w:r w:rsidRPr="00F77CDB">
        <w:rPr>
          <w:rFonts w:ascii="Century Gothic" w:hAnsi="Century Gothic"/>
          <w:color w:val="auto"/>
          <w:sz w:val="56"/>
          <w:szCs w:val="56"/>
        </w:rPr>
        <w:t xml:space="preserve">CAPÍTULO 2. </w:t>
      </w:r>
    </w:p>
    <w:p w14:paraId="38FF375A" w14:textId="0C256059" w:rsidR="002B45AF" w:rsidRPr="00F77CDB" w:rsidRDefault="00F77CDB" w:rsidP="000A325F">
      <w:pPr>
        <w:pStyle w:val="Ttulo1"/>
        <w:rPr>
          <w:rFonts w:ascii="Century Gothic" w:hAnsi="Century Gothic"/>
          <w:color w:val="auto"/>
          <w:sz w:val="56"/>
          <w:szCs w:val="56"/>
        </w:rPr>
      </w:pPr>
      <w:r w:rsidRPr="00F77CDB">
        <w:rPr>
          <w:rFonts w:ascii="Century Gothic" w:hAnsi="Century Gothic"/>
          <w:color w:val="auto"/>
          <w:sz w:val="56"/>
          <w:szCs w:val="56"/>
        </w:rPr>
        <w:t>ANÁLISIS DE NECESIDADES Y REQUERIMIENTOS Y DOCUMENTACIÓN</w:t>
      </w:r>
      <w:bookmarkEnd w:id="3"/>
    </w:p>
    <w:p w14:paraId="4FFA96C3" w14:textId="634DA2B9" w:rsidR="00F77CDB" w:rsidRDefault="00F77CDB" w:rsidP="000A325F">
      <w:pPr>
        <w:pStyle w:val="Ttulo1"/>
        <w:rPr>
          <w:rFonts w:ascii="Century Gothic" w:hAnsi="Century Gothic"/>
        </w:rPr>
      </w:pPr>
    </w:p>
    <w:p w14:paraId="34687344" w14:textId="261ACC4D" w:rsidR="00F77CDB" w:rsidRDefault="00F77CDB" w:rsidP="000A325F">
      <w:pPr>
        <w:pStyle w:val="Ttulo1"/>
        <w:rPr>
          <w:rFonts w:ascii="Century Gothic" w:hAnsi="Century Gothic"/>
        </w:rPr>
      </w:pPr>
    </w:p>
    <w:p w14:paraId="6D1C5C38" w14:textId="740ABDA9" w:rsidR="00F77CDB" w:rsidRDefault="00F77CDB" w:rsidP="000A325F">
      <w:pPr>
        <w:pStyle w:val="Ttulo1"/>
        <w:rPr>
          <w:rFonts w:ascii="Century Gothic" w:hAnsi="Century Gothic"/>
        </w:rPr>
      </w:pPr>
    </w:p>
    <w:p w14:paraId="5B1AFD32" w14:textId="35704A4C" w:rsidR="00F77CDB" w:rsidRDefault="00F77CDB" w:rsidP="000A325F">
      <w:pPr>
        <w:pStyle w:val="Ttulo1"/>
        <w:rPr>
          <w:rFonts w:ascii="Century Gothic" w:hAnsi="Century Gothic"/>
        </w:rPr>
      </w:pPr>
    </w:p>
    <w:p w14:paraId="2FDF0500" w14:textId="19CF9E1B" w:rsidR="00F77CDB" w:rsidRDefault="00F77CDB" w:rsidP="000A325F">
      <w:pPr>
        <w:pStyle w:val="Ttulo1"/>
        <w:rPr>
          <w:rFonts w:ascii="Century Gothic" w:hAnsi="Century Gothic"/>
        </w:rPr>
      </w:pPr>
    </w:p>
    <w:p w14:paraId="4CF121C3" w14:textId="59A91945" w:rsidR="00F77CDB" w:rsidRDefault="00F77CDB" w:rsidP="000A325F">
      <w:pPr>
        <w:pStyle w:val="Ttulo1"/>
        <w:rPr>
          <w:rFonts w:ascii="Century Gothic" w:hAnsi="Century Gothic"/>
        </w:rPr>
      </w:pPr>
    </w:p>
    <w:p w14:paraId="76DB5A0C" w14:textId="77777777" w:rsidR="00F77CDB" w:rsidRPr="004B1D07" w:rsidRDefault="00F77CDB" w:rsidP="000A325F">
      <w:pPr>
        <w:pStyle w:val="Ttulo1"/>
        <w:rPr>
          <w:rFonts w:ascii="Century Gothic" w:hAnsi="Century Gothic"/>
        </w:rPr>
      </w:pPr>
    </w:p>
    <w:p w14:paraId="31FB55A8" w14:textId="77777777" w:rsidR="002B45AF" w:rsidRPr="004D3EE8" w:rsidRDefault="000350E5" w:rsidP="000A325F">
      <w:pPr>
        <w:spacing w:before="200" w:after="80"/>
        <w:rPr>
          <w:rFonts w:ascii="Century Gothic" w:hAnsi="Century Gothic"/>
          <w:sz w:val="24"/>
          <w:szCs w:val="24"/>
        </w:rPr>
      </w:pPr>
      <w:r w:rsidRPr="004D3EE8">
        <w:rPr>
          <w:rFonts w:ascii="Century Gothic" w:hAnsi="Century Gothic"/>
          <w:b/>
          <w:bCs/>
          <w:sz w:val="24"/>
          <w:szCs w:val="24"/>
        </w:rPr>
        <w:t>Descripción del problema</w:t>
      </w:r>
    </w:p>
    <w:p w14:paraId="01E6D6A9" w14:textId="77777777" w:rsidR="00172FB7" w:rsidRPr="00172FB7" w:rsidRDefault="00172FB7" w:rsidP="000A325F">
      <w:p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72FB7">
        <w:rPr>
          <w:rFonts w:ascii="Century Gothic" w:eastAsia="Times New Roman" w:hAnsi="Century Gothic" w:cs="Times New Roman"/>
          <w:sz w:val="24"/>
          <w:szCs w:val="24"/>
        </w:rPr>
        <w:t>Actualmente, la Municipalidad Provincial de Huancayo cuenta con diferentes canales digitales para atender las necesidades de los ciudadanos, entre ellos el acceso a información pública, el Libro de Reclamaciones, el canal de denuncia de actos de corrupción de funcionarios y el sistema de gestión documentaria [11]. Estos canales cumplen funciones específicas relacionadas con trámites, reclamos, denuncias y solicitudes de información.</w:t>
      </w:r>
    </w:p>
    <w:p w14:paraId="0FC5CB78" w14:textId="77777777" w:rsidR="00172FB7" w:rsidRPr="00172FB7" w:rsidRDefault="00172FB7" w:rsidP="000A325F">
      <w:p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72FB7">
        <w:rPr>
          <w:rFonts w:ascii="Century Gothic" w:eastAsia="Times New Roman" w:hAnsi="Century Gothic" w:cs="Times New Roman"/>
          <w:sz w:val="24"/>
          <w:szCs w:val="24"/>
        </w:rPr>
        <w:t>Sin embargo, cuando un ciudadano desea expresar una opinión, realizar una sugerencia, presentar una propuesta o consultar sobre un asunto de interés para la comunidad que no corresponde a uno de estos trámites, no existe un espacio digital centralizado destinado específicamente a este tipo de participación. Esto hace necesario contar con una herramienta que permita reunir estas participaciones en un solo lugar y facilitar su seguimiento.</w:t>
      </w:r>
    </w:p>
    <w:p w14:paraId="321B654E" w14:textId="77777777" w:rsidR="00172FB7" w:rsidRPr="00172FB7" w:rsidRDefault="00172FB7" w:rsidP="000A325F">
      <w:p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72FB7">
        <w:rPr>
          <w:rFonts w:ascii="Century Gothic" w:eastAsia="Times New Roman" w:hAnsi="Century Gothic" w:cs="Times New Roman"/>
          <w:sz w:val="24"/>
          <w:szCs w:val="24"/>
        </w:rPr>
        <w:t>Esta situación genera dificultades tanto para los ciudadanos como para la municipalidad. Por un lado, el ciudadano puede tener dudas sobre qué medio utilizar para realizar su participación y cómo conocer el avance de la misma. Por otro lado, la municipalidad necesita una forma organizada de registrar, clasificar y atender estas participaciones para poder brindar una respuesta adecuada.</w:t>
      </w:r>
    </w:p>
    <w:p w14:paraId="600A4058" w14:textId="77777777" w:rsidR="00172FB7" w:rsidRPr="00172FB7" w:rsidRDefault="00172FB7" w:rsidP="000A325F">
      <w:p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172FB7">
        <w:rPr>
          <w:rFonts w:ascii="Century Gothic" w:eastAsia="Times New Roman" w:hAnsi="Century Gothic" w:cs="Times New Roman"/>
          <w:sz w:val="24"/>
          <w:szCs w:val="24"/>
        </w:rPr>
        <w:t>Por esta razón, el proyecto propone una plataforma web que complemente los canales digitales que ya utiliza la Municipalidad Provincial de Huancayo. La plataforma permitirá registrar opiniones, propuestas, sugerencias y solicitudes, además de consultar su estado y recibir actualizaciones sobre su atención. De esta manera, se busca facilitar la participación ciudadana y mejorar la comunicación entre la población y la municipalidad, en relación con la meta 16.7 del ODS 16 [10].</w:t>
      </w:r>
    </w:p>
    <w:p w14:paraId="1C81D906" w14:textId="77777777" w:rsidR="000350E5" w:rsidRPr="000350E5" w:rsidRDefault="000350E5" w:rsidP="000A325F">
      <w:pPr>
        <w:pStyle w:val="Ttulo3"/>
        <w:rPr>
          <w:rFonts w:ascii="Century Gothic" w:hAnsi="Century Gothic"/>
          <w:b/>
          <w:bCs/>
          <w:color w:val="auto"/>
        </w:rPr>
      </w:pPr>
      <w:r w:rsidRPr="000350E5">
        <w:rPr>
          <w:rFonts w:ascii="Century Gothic" w:hAnsi="Century Gothic"/>
          <w:b/>
          <w:bCs/>
          <w:color w:val="auto"/>
        </w:rPr>
        <w:t>Necesidades de los usuarios</w:t>
      </w:r>
    </w:p>
    <w:p w14:paraId="3C6F8D14" w14:textId="77777777" w:rsidR="000350E5" w:rsidRPr="000350E5" w:rsidRDefault="000350E5" w:rsidP="000A325F">
      <w:pPr>
        <w:pStyle w:val="NormalWeb"/>
        <w:rPr>
          <w:rFonts w:ascii="Century Gothic" w:hAnsi="Century Gothic"/>
        </w:rPr>
      </w:pPr>
      <w:r w:rsidRPr="000350E5">
        <w:rPr>
          <w:rStyle w:val="Textoennegrita"/>
          <w:rFonts w:ascii="Century Gothic" w:hAnsi="Century Gothic"/>
        </w:rPr>
        <w:t>Ciudadano</w:t>
      </w:r>
    </w:p>
    <w:p w14:paraId="285843C8" w14:textId="77777777" w:rsidR="00AB74EB" w:rsidRPr="00AB74EB" w:rsidRDefault="00AB74EB" w:rsidP="000A325F">
      <w:pPr>
        <w:numPr>
          <w:ilvl w:val="0"/>
          <w:numId w:val="3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AB74EB">
        <w:rPr>
          <w:rFonts w:ascii="Century Gothic" w:eastAsia="Times New Roman" w:hAnsi="Century Gothic" w:cs="Times New Roman"/>
          <w:sz w:val="24"/>
          <w:szCs w:val="24"/>
        </w:rPr>
        <w:lastRenderedPageBreak/>
        <w:t>Poder registrarse en la plataforma utilizando su tipo de documento de identidad y número de documento.</w:t>
      </w:r>
    </w:p>
    <w:p w14:paraId="5D2D2825" w14:textId="77777777" w:rsidR="00AB74EB" w:rsidRPr="00AB74EB" w:rsidRDefault="00AB74EB" w:rsidP="000A325F">
      <w:pPr>
        <w:numPr>
          <w:ilvl w:val="0"/>
          <w:numId w:val="3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AB74EB">
        <w:rPr>
          <w:rFonts w:ascii="Century Gothic" w:eastAsia="Times New Roman" w:hAnsi="Century Gothic" w:cs="Times New Roman"/>
          <w:sz w:val="24"/>
          <w:szCs w:val="24"/>
        </w:rPr>
        <w:t>Poder registrar un correo electrónico o número de celular como medio de contacto para verificar su identidad.</w:t>
      </w:r>
    </w:p>
    <w:p w14:paraId="286A0123" w14:textId="77777777" w:rsidR="00AB74EB" w:rsidRPr="00AB74EB" w:rsidRDefault="00AB74EB" w:rsidP="000A325F">
      <w:pPr>
        <w:numPr>
          <w:ilvl w:val="0"/>
          <w:numId w:val="3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AB74EB">
        <w:rPr>
          <w:rFonts w:ascii="Century Gothic" w:eastAsia="Times New Roman" w:hAnsi="Century Gothic" w:cs="Times New Roman"/>
          <w:sz w:val="24"/>
          <w:szCs w:val="24"/>
        </w:rPr>
        <w:t>Recibir un código de verificación en su correo electrónico o celular registrado, para completar su registro o su acceso a la plataforma cada vez que lo necesite.</w:t>
      </w:r>
    </w:p>
    <w:p w14:paraId="05BA7290" w14:textId="77777777" w:rsidR="00AB74EB" w:rsidRPr="00AB74EB" w:rsidRDefault="00AB74EB" w:rsidP="000A325F">
      <w:pPr>
        <w:numPr>
          <w:ilvl w:val="0"/>
          <w:numId w:val="3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AB74EB">
        <w:rPr>
          <w:rFonts w:ascii="Century Gothic" w:eastAsia="Times New Roman" w:hAnsi="Century Gothic" w:cs="Times New Roman"/>
          <w:sz w:val="24"/>
          <w:szCs w:val="24"/>
        </w:rPr>
        <w:t>Contar con un espacio digital para registrar opiniones, sugerencias, propuestas o consultas relacionadas con asuntos de interés municipal.</w:t>
      </w:r>
    </w:p>
    <w:p w14:paraId="5CC99F6E" w14:textId="77777777" w:rsidR="00AB74EB" w:rsidRPr="00AB74EB" w:rsidRDefault="00AB74EB" w:rsidP="000A325F">
      <w:pPr>
        <w:numPr>
          <w:ilvl w:val="0"/>
          <w:numId w:val="3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AB74EB">
        <w:rPr>
          <w:rFonts w:ascii="Century Gothic" w:eastAsia="Times New Roman" w:hAnsi="Century Gothic" w:cs="Times New Roman"/>
          <w:sz w:val="24"/>
          <w:szCs w:val="24"/>
        </w:rPr>
        <w:t>Poder consultar el estado de una participación registrada, como registrada, en revisión, en proceso o atendida.</w:t>
      </w:r>
    </w:p>
    <w:p w14:paraId="3DF623BD" w14:textId="77777777" w:rsidR="00AB74EB" w:rsidRPr="00AB74EB" w:rsidRDefault="00AB74EB" w:rsidP="000A325F">
      <w:pPr>
        <w:numPr>
          <w:ilvl w:val="0"/>
          <w:numId w:val="3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AB74EB">
        <w:rPr>
          <w:rFonts w:ascii="Century Gothic" w:eastAsia="Times New Roman" w:hAnsi="Century Gothic" w:cs="Times New Roman"/>
          <w:sz w:val="24"/>
          <w:szCs w:val="24"/>
        </w:rPr>
        <w:t>Recibir una notificación cuando el estado de una participación cambie o cuando el funcionario municipal registre una respuesta.</w:t>
      </w:r>
    </w:p>
    <w:p w14:paraId="26C5EF44" w14:textId="77777777" w:rsidR="00AB74EB" w:rsidRPr="00AB74EB" w:rsidRDefault="00AB74EB" w:rsidP="000A325F">
      <w:pPr>
        <w:numPr>
          <w:ilvl w:val="0"/>
          <w:numId w:val="3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AB74EB">
        <w:rPr>
          <w:rFonts w:ascii="Century Gothic" w:eastAsia="Times New Roman" w:hAnsi="Century Gothic" w:cs="Times New Roman"/>
          <w:sz w:val="24"/>
          <w:szCs w:val="24"/>
        </w:rPr>
        <w:t>Poder consultar información relacionada con las participaciones ciudadanas y los asuntos que se vienen gestionando.</w:t>
      </w:r>
    </w:p>
    <w:p w14:paraId="791657F7" w14:textId="77777777" w:rsidR="000350E5" w:rsidRPr="00AB74EB" w:rsidRDefault="000350E5" w:rsidP="000A325F">
      <w:pPr>
        <w:pStyle w:val="NormalWeb"/>
        <w:rPr>
          <w:rFonts w:ascii="Century Gothic" w:hAnsi="Century Gothic"/>
        </w:rPr>
      </w:pPr>
      <w:r w:rsidRPr="00AB74EB">
        <w:rPr>
          <w:rStyle w:val="Textoennegrita"/>
          <w:rFonts w:ascii="Century Gothic" w:hAnsi="Century Gothic"/>
        </w:rPr>
        <w:t>Funcionario municipal</w:t>
      </w:r>
    </w:p>
    <w:p w14:paraId="5ECB3532" w14:textId="77777777" w:rsidR="009A7F80" w:rsidRPr="009A7F80" w:rsidRDefault="009A7F80" w:rsidP="000A325F">
      <w:pPr>
        <w:numPr>
          <w:ilvl w:val="0"/>
          <w:numId w:val="24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>Poder acceder a la plataforma mediante sus credenciales institucionales y contar con permisos de acuerdo con su función.</w:t>
      </w:r>
    </w:p>
    <w:p w14:paraId="34C4ACC9" w14:textId="77777777" w:rsidR="009A7F80" w:rsidRPr="009A7F80" w:rsidRDefault="009A7F80" w:rsidP="000A325F">
      <w:pPr>
        <w:numPr>
          <w:ilvl w:val="0"/>
          <w:numId w:val="24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>Poder recuperar su contraseña en caso de olvidarla.</w:t>
      </w:r>
    </w:p>
    <w:p w14:paraId="78256AE4" w14:textId="77777777" w:rsidR="009A7F80" w:rsidRPr="009A7F80" w:rsidRDefault="009A7F80" w:rsidP="000A325F">
      <w:pPr>
        <w:numPr>
          <w:ilvl w:val="0"/>
          <w:numId w:val="24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>Contar con un espacio centralizado para visualizar las participaciones ciudadanas recibidas.</w:t>
      </w:r>
    </w:p>
    <w:p w14:paraId="4E829ECB" w14:textId="77777777" w:rsidR="009A7F80" w:rsidRPr="009A7F80" w:rsidRDefault="009A7F80" w:rsidP="000A325F">
      <w:pPr>
        <w:numPr>
          <w:ilvl w:val="0"/>
          <w:numId w:val="24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>Poder clasificar y organizar las participaciones según su tipo o asunto.</w:t>
      </w:r>
    </w:p>
    <w:p w14:paraId="0412B63B" w14:textId="77777777" w:rsidR="009A7F80" w:rsidRPr="009A7F80" w:rsidRDefault="009A7F80" w:rsidP="000A325F">
      <w:pPr>
        <w:numPr>
          <w:ilvl w:val="0"/>
          <w:numId w:val="24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>Poder actualizar el estado de una participación y registrar una respuesta para el ciudadano.</w:t>
      </w:r>
    </w:p>
    <w:p w14:paraId="5CE598CC" w14:textId="77777777" w:rsidR="009A7F80" w:rsidRPr="009A7F80" w:rsidRDefault="009A7F80" w:rsidP="000A325F">
      <w:pPr>
        <w:numPr>
          <w:ilvl w:val="0"/>
          <w:numId w:val="24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>Poder consultar el historial de cambios realizados en las participaciones atendidas.</w:t>
      </w:r>
    </w:p>
    <w:p w14:paraId="3B19D063" w14:textId="77777777" w:rsidR="004D3EE8" w:rsidRPr="004D3EE8" w:rsidRDefault="000350E5" w:rsidP="000A325F">
      <w:pPr>
        <w:spacing w:before="200" w:after="80"/>
        <w:rPr>
          <w:rFonts w:ascii="Century Gothic" w:hAnsi="Century Gothic"/>
          <w:b/>
          <w:bCs/>
          <w:sz w:val="24"/>
          <w:szCs w:val="24"/>
        </w:rPr>
      </w:pPr>
      <w:r w:rsidRPr="004D3EE8">
        <w:rPr>
          <w:rFonts w:ascii="Century Gothic" w:hAnsi="Century Gothic"/>
          <w:b/>
          <w:bCs/>
          <w:sz w:val="24"/>
          <w:szCs w:val="24"/>
        </w:rPr>
        <w:t>Requerimientos funcionales (RF)</w:t>
      </w:r>
    </w:p>
    <w:p w14:paraId="3352F561" w14:textId="77777777" w:rsidR="009A7F80" w:rsidRPr="009A7F80" w:rsidRDefault="009A7F80" w:rsidP="000A325F">
      <w:pPr>
        <w:pStyle w:val="Ttulo3"/>
        <w:rPr>
          <w:rFonts w:ascii="Century Gothic" w:hAnsi="Century Gothic"/>
          <w:color w:val="auto"/>
        </w:rPr>
      </w:pPr>
      <w:r w:rsidRPr="009A7F80">
        <w:rPr>
          <w:rFonts w:ascii="Century Gothic" w:hAnsi="Century Gothic"/>
          <w:color w:val="auto"/>
        </w:rPr>
        <w:t>RF001 — Registro de ciudadano</w:t>
      </w:r>
    </w:p>
    <w:p w14:paraId="109C461C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Descripción:</w:t>
      </w:r>
      <w:r w:rsidRPr="009A7F80">
        <w:rPr>
          <w:rFonts w:ascii="Century Gothic" w:hAnsi="Century Gothic"/>
        </w:rPr>
        <w:t xml:space="preserve"> El sistema deberá permitir al ciudadano crear una cuenta utilizando su tipo de documento de identidad, número de documento y un medio de contacto, como correo electrónico o número de celular.</w:t>
      </w:r>
    </w:p>
    <w:p w14:paraId="563A58AB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Tipo:</w:t>
      </w:r>
      <w:r w:rsidRPr="009A7F80">
        <w:rPr>
          <w:rFonts w:ascii="Century Gothic" w:hAnsi="Century Gothic"/>
        </w:rPr>
        <w:t xml:space="preserve"> Funcional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Prioridad:</w:t>
      </w:r>
      <w:r w:rsidRPr="009A7F80">
        <w:rPr>
          <w:rFonts w:ascii="Century Gothic" w:hAnsi="Century Gothic"/>
        </w:rPr>
        <w:t xml:space="preserve"> Alta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Criterios de aceptación:</w:t>
      </w:r>
    </w:p>
    <w:p w14:paraId="17687051" w14:textId="77777777" w:rsidR="009A7F80" w:rsidRPr="009A7F80" w:rsidRDefault="009A7F80" w:rsidP="000A325F">
      <w:pPr>
        <w:numPr>
          <w:ilvl w:val="0"/>
          <w:numId w:val="23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Permitir seleccionar el tipo de documento de identidad.</w:t>
      </w:r>
    </w:p>
    <w:p w14:paraId="1CA97EE3" w14:textId="77777777" w:rsidR="009A7F80" w:rsidRPr="009A7F80" w:rsidRDefault="009A7F80" w:rsidP="000A325F">
      <w:pPr>
        <w:numPr>
          <w:ilvl w:val="0"/>
          <w:numId w:val="23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Solicitar el número de documento.</w:t>
      </w:r>
    </w:p>
    <w:p w14:paraId="2D758B6E" w14:textId="77777777" w:rsidR="009A7F80" w:rsidRPr="009A7F80" w:rsidRDefault="009A7F80" w:rsidP="000A325F">
      <w:pPr>
        <w:numPr>
          <w:ilvl w:val="0"/>
          <w:numId w:val="23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Validar que el número de documento no se encuentre registrado previamente.</w:t>
      </w:r>
    </w:p>
    <w:p w14:paraId="1172C0F2" w14:textId="77777777" w:rsidR="009A7F80" w:rsidRPr="009A7F80" w:rsidRDefault="009A7F80" w:rsidP="000A325F">
      <w:pPr>
        <w:numPr>
          <w:ilvl w:val="0"/>
          <w:numId w:val="23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Solicitar un correo electrónico o número de celular.</w:t>
      </w:r>
    </w:p>
    <w:p w14:paraId="7A60D06A" w14:textId="77777777" w:rsidR="009A7F80" w:rsidRPr="009A7F80" w:rsidRDefault="009A7F80" w:rsidP="000A325F">
      <w:pPr>
        <w:numPr>
          <w:ilvl w:val="0"/>
          <w:numId w:val="23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Permitir completar el registro después de realizar la verificación correspondiente.</w:t>
      </w:r>
    </w:p>
    <w:p w14:paraId="6F285DCD" w14:textId="77777777" w:rsidR="009A7F80" w:rsidRPr="009A7F80" w:rsidRDefault="009A7F80" w:rsidP="000A325F">
      <w:pPr>
        <w:pStyle w:val="NormalWeb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lastRenderedPageBreak/>
        <w:t>Dependencias:</w:t>
      </w:r>
      <w:r w:rsidRPr="009A7F80">
        <w:rPr>
          <w:rFonts w:ascii="Century Gothic" w:hAnsi="Century Gothic"/>
        </w:rPr>
        <w:t xml:space="preserve"> RF002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Estado:</w:t>
      </w:r>
      <w:r w:rsidRPr="009A7F80">
        <w:rPr>
          <w:rFonts w:ascii="Century Gothic" w:hAnsi="Century Gothic"/>
        </w:rPr>
        <w:t xml:space="preserve"> Pendiente</w:t>
      </w:r>
    </w:p>
    <w:p w14:paraId="3DAC6A97" w14:textId="77777777" w:rsidR="009A7F80" w:rsidRPr="009A7F80" w:rsidRDefault="009A7F80" w:rsidP="000A325F">
      <w:pPr>
        <w:pStyle w:val="Ttulo3"/>
        <w:rPr>
          <w:rFonts w:ascii="Century Gothic" w:hAnsi="Century Gothic"/>
          <w:color w:val="auto"/>
        </w:rPr>
      </w:pPr>
      <w:r w:rsidRPr="009A7F80">
        <w:rPr>
          <w:rFonts w:ascii="Century Gothic" w:hAnsi="Century Gothic"/>
          <w:color w:val="auto"/>
        </w:rPr>
        <w:t>RF002 — Servicio de verificación por código</w:t>
      </w:r>
    </w:p>
    <w:p w14:paraId="1A82028B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Descripción:</w:t>
      </w:r>
      <w:r w:rsidRPr="009A7F80">
        <w:rPr>
          <w:rFonts w:ascii="Century Gothic" w:hAnsi="Century Gothic"/>
        </w:rPr>
        <w:br/>
        <w:t>El sistema deberá generar, enviar y validar un código de verificación de un solo uso al medio de contacto registrado por el ciudadano, como servicio utilizado para completar el registro y acceder a la plataforma.</w:t>
      </w:r>
    </w:p>
    <w:p w14:paraId="08A84041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Tipo:</w:t>
      </w:r>
      <w:r w:rsidRPr="009A7F80">
        <w:rPr>
          <w:rFonts w:ascii="Century Gothic" w:hAnsi="Century Gothic"/>
        </w:rPr>
        <w:t xml:space="preserve"> Funcional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Prioridad:</w:t>
      </w:r>
      <w:r w:rsidRPr="009A7F80">
        <w:rPr>
          <w:rFonts w:ascii="Century Gothic" w:hAnsi="Century Gothic"/>
        </w:rPr>
        <w:t xml:space="preserve"> Alta</w:t>
      </w:r>
    </w:p>
    <w:p w14:paraId="39B5A21B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Criterios de aceptación:</w:t>
      </w:r>
    </w:p>
    <w:p w14:paraId="0818AAE5" w14:textId="77777777" w:rsidR="009A7F80" w:rsidRPr="009A7F80" w:rsidRDefault="009A7F80" w:rsidP="000A325F">
      <w:pPr>
        <w:numPr>
          <w:ilvl w:val="0"/>
          <w:numId w:val="4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generar un código de verificación de un solo uso.</w:t>
      </w:r>
    </w:p>
    <w:p w14:paraId="3560D8CD" w14:textId="77777777" w:rsidR="009A7F80" w:rsidRPr="009A7F80" w:rsidRDefault="009A7F80" w:rsidP="000A325F">
      <w:pPr>
        <w:numPr>
          <w:ilvl w:val="0"/>
          <w:numId w:val="4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código deberá contar con un tiempo de vigencia definido.</w:t>
      </w:r>
    </w:p>
    <w:p w14:paraId="5F6A007F" w14:textId="77777777" w:rsidR="009A7F80" w:rsidRPr="009A7F80" w:rsidRDefault="009A7F80" w:rsidP="000A325F">
      <w:pPr>
        <w:numPr>
          <w:ilvl w:val="0"/>
          <w:numId w:val="4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enviar el código al correo electrónico o número de celular registrado.</w:t>
      </w:r>
    </w:p>
    <w:p w14:paraId="00A1E1AE" w14:textId="77777777" w:rsidR="009A7F80" w:rsidRPr="009A7F80" w:rsidRDefault="009A7F80" w:rsidP="000A325F">
      <w:pPr>
        <w:numPr>
          <w:ilvl w:val="0"/>
          <w:numId w:val="4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permitir ingresar el código recibido.</w:t>
      </w:r>
    </w:p>
    <w:p w14:paraId="5D5B8602" w14:textId="77777777" w:rsidR="009A7F80" w:rsidRPr="009A7F80" w:rsidRDefault="009A7F80" w:rsidP="000A325F">
      <w:pPr>
        <w:numPr>
          <w:ilvl w:val="0"/>
          <w:numId w:val="4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validar que el código sea correcto y se encuentre vigente.</w:t>
      </w:r>
    </w:p>
    <w:p w14:paraId="1B30E49B" w14:textId="77777777" w:rsidR="009A7F80" w:rsidRPr="009A7F80" w:rsidRDefault="009A7F80" w:rsidP="000A325F">
      <w:pPr>
        <w:numPr>
          <w:ilvl w:val="0"/>
          <w:numId w:val="4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bloquear temporalmente el intento de verificación después de varios códigos incorrectos consecutivos.</w:t>
      </w:r>
    </w:p>
    <w:p w14:paraId="3DBEC023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Dependencias:</w:t>
      </w:r>
      <w:r w:rsidRPr="009A7F80">
        <w:rPr>
          <w:rFonts w:ascii="Century Gothic" w:hAnsi="Century Gothic"/>
        </w:rPr>
        <w:t xml:space="preserve"> Ninguna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Estado:</w:t>
      </w:r>
      <w:r w:rsidRPr="009A7F80">
        <w:rPr>
          <w:rFonts w:ascii="Century Gothic" w:hAnsi="Century Gothic"/>
        </w:rPr>
        <w:t xml:space="preserve"> Pendiente</w:t>
      </w:r>
    </w:p>
    <w:p w14:paraId="59DDD089" w14:textId="77777777" w:rsidR="009A7F80" w:rsidRPr="009A7F80" w:rsidRDefault="009A7F80" w:rsidP="000A325F">
      <w:pPr>
        <w:pStyle w:val="Ttulo3"/>
        <w:rPr>
          <w:rFonts w:ascii="Century Gothic" w:hAnsi="Century Gothic"/>
          <w:color w:val="auto"/>
        </w:rPr>
      </w:pPr>
      <w:r w:rsidRPr="009A7F80">
        <w:rPr>
          <w:rFonts w:ascii="Century Gothic" w:hAnsi="Century Gothic"/>
          <w:color w:val="auto"/>
        </w:rPr>
        <w:t>RF003 — Acceso a la plataforma</w:t>
      </w:r>
    </w:p>
    <w:p w14:paraId="2D95FF19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Descripción:</w:t>
      </w:r>
      <w:r w:rsidRPr="009A7F80">
        <w:rPr>
          <w:rFonts w:ascii="Century Gothic" w:hAnsi="Century Gothic"/>
        </w:rPr>
        <w:br/>
        <w:t>El sistema deberá permitir el acceso del ciudadano mediante su tipo y número de documento, seguido de un código de verificación, y el acceso del funcionario municipal mediante usuario y contraseña institucional.</w:t>
      </w:r>
    </w:p>
    <w:p w14:paraId="6E682810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Tipo:</w:t>
      </w:r>
      <w:r w:rsidRPr="009A7F80">
        <w:rPr>
          <w:rFonts w:ascii="Century Gothic" w:hAnsi="Century Gothic"/>
        </w:rPr>
        <w:t xml:space="preserve"> Funcional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Prioridad:</w:t>
      </w:r>
      <w:r w:rsidRPr="009A7F80">
        <w:rPr>
          <w:rFonts w:ascii="Century Gothic" w:hAnsi="Century Gothic"/>
        </w:rPr>
        <w:t xml:space="preserve"> Alta</w:t>
      </w:r>
    </w:p>
    <w:p w14:paraId="2CD5E0AE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Criterios de aceptación:</w:t>
      </w:r>
    </w:p>
    <w:p w14:paraId="24193839" w14:textId="77777777" w:rsidR="009A7F80" w:rsidRPr="009A7F80" w:rsidRDefault="009A7F80" w:rsidP="000A325F">
      <w:pPr>
        <w:numPr>
          <w:ilvl w:val="0"/>
          <w:numId w:val="5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solicitar al ciudadano su tipo y número de documento.</w:t>
      </w:r>
    </w:p>
    <w:p w14:paraId="768EA158" w14:textId="77777777" w:rsidR="009A7F80" w:rsidRPr="009A7F80" w:rsidRDefault="009A7F80" w:rsidP="000A325F">
      <w:pPr>
        <w:numPr>
          <w:ilvl w:val="0"/>
          <w:numId w:val="5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solicitar un código de verificación enviado al medio de contacto registrado.</w:t>
      </w:r>
    </w:p>
    <w:p w14:paraId="58D0A77A" w14:textId="77777777" w:rsidR="009A7F80" w:rsidRPr="009A7F80" w:rsidRDefault="009A7F80" w:rsidP="000A325F">
      <w:pPr>
        <w:numPr>
          <w:ilvl w:val="0"/>
          <w:numId w:val="5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validar el código antes de permitir el acceso del ciudadano.</w:t>
      </w:r>
    </w:p>
    <w:p w14:paraId="57B5CC8F" w14:textId="77777777" w:rsidR="009A7F80" w:rsidRPr="009A7F80" w:rsidRDefault="009A7F80" w:rsidP="000A325F">
      <w:pPr>
        <w:numPr>
          <w:ilvl w:val="0"/>
          <w:numId w:val="5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lastRenderedPageBreak/>
        <w:t>El sistema deberá validar el usuario y contraseña del funcionario municipal.</w:t>
      </w:r>
    </w:p>
    <w:p w14:paraId="74757099" w14:textId="77777777" w:rsidR="009A7F80" w:rsidRPr="009A7F80" w:rsidRDefault="009A7F80" w:rsidP="000A325F">
      <w:pPr>
        <w:numPr>
          <w:ilvl w:val="0"/>
          <w:numId w:val="5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mostrar a cada usuario las opciones correspondientes según su tipo de cuenta.</w:t>
      </w:r>
    </w:p>
    <w:p w14:paraId="586D97F0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Dependencias:</w:t>
      </w:r>
      <w:r w:rsidRPr="009A7F80">
        <w:rPr>
          <w:rFonts w:ascii="Century Gothic" w:hAnsi="Century Gothic"/>
        </w:rPr>
        <w:t xml:space="preserve"> RF001, RF002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Estado:</w:t>
      </w:r>
      <w:r w:rsidRPr="009A7F80">
        <w:rPr>
          <w:rFonts w:ascii="Century Gothic" w:hAnsi="Century Gothic"/>
        </w:rPr>
        <w:t xml:space="preserve"> Pendiente</w:t>
      </w:r>
    </w:p>
    <w:p w14:paraId="7F6AC3DA" w14:textId="77777777" w:rsidR="009A7F80" w:rsidRPr="009A7F80" w:rsidRDefault="009A7F80" w:rsidP="000A325F">
      <w:pPr>
        <w:pStyle w:val="Ttulo3"/>
        <w:rPr>
          <w:rFonts w:ascii="Century Gothic" w:hAnsi="Century Gothic"/>
          <w:color w:val="auto"/>
        </w:rPr>
      </w:pPr>
      <w:r w:rsidRPr="009A7F80">
        <w:rPr>
          <w:rFonts w:ascii="Century Gothic" w:hAnsi="Century Gothic"/>
          <w:color w:val="auto"/>
        </w:rPr>
        <w:t>RF004 — Registro de participación ciudadana</w:t>
      </w:r>
    </w:p>
    <w:p w14:paraId="3DE87117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Descripción:</w:t>
      </w:r>
      <w:r w:rsidRPr="009A7F80">
        <w:rPr>
          <w:rFonts w:ascii="Century Gothic" w:hAnsi="Century Gothic"/>
        </w:rPr>
        <w:br/>
        <w:t>El sistema deberá permitir al ciudadano registrar una opinión, sugerencia, propuesta o consulta relacionada con asuntos de interés municipal.</w:t>
      </w:r>
    </w:p>
    <w:p w14:paraId="1947529A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Tipo:</w:t>
      </w:r>
      <w:r w:rsidRPr="009A7F80">
        <w:rPr>
          <w:rFonts w:ascii="Century Gothic" w:hAnsi="Century Gothic"/>
        </w:rPr>
        <w:t xml:space="preserve"> Funcional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Prioridad:</w:t>
      </w:r>
      <w:r w:rsidRPr="009A7F80">
        <w:rPr>
          <w:rFonts w:ascii="Century Gothic" w:hAnsi="Century Gothic"/>
        </w:rPr>
        <w:t xml:space="preserve"> Alta</w:t>
      </w:r>
    </w:p>
    <w:p w14:paraId="6038B037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Criterios de aceptación:</w:t>
      </w:r>
    </w:p>
    <w:p w14:paraId="79CD18C0" w14:textId="77777777" w:rsidR="009A7F80" w:rsidRPr="009A7F80" w:rsidRDefault="009A7F80" w:rsidP="000A325F">
      <w:pPr>
        <w:numPr>
          <w:ilvl w:val="0"/>
          <w:numId w:val="6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permitir ingresar el título, descripción y tipo de participación.</w:t>
      </w:r>
    </w:p>
    <w:p w14:paraId="4C3B77BC" w14:textId="77777777" w:rsidR="009A7F80" w:rsidRPr="009A7F80" w:rsidRDefault="009A7F80" w:rsidP="000A325F">
      <w:pPr>
        <w:numPr>
          <w:ilvl w:val="0"/>
          <w:numId w:val="6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registrar la fecha de creación de la participación.</w:t>
      </w:r>
    </w:p>
    <w:p w14:paraId="206D360C" w14:textId="77777777" w:rsidR="009A7F80" w:rsidRPr="009A7F80" w:rsidRDefault="009A7F80" w:rsidP="000A325F">
      <w:pPr>
        <w:numPr>
          <w:ilvl w:val="0"/>
          <w:numId w:val="6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 xml:space="preserve">El sistema deberá asignar automáticamente el estado </w:t>
      </w:r>
      <w:r w:rsidRPr="009A7F80">
        <w:rPr>
          <w:rStyle w:val="Textoennegrita"/>
          <w:rFonts w:ascii="Century Gothic" w:hAnsi="Century Gothic"/>
          <w:sz w:val="24"/>
          <w:szCs w:val="24"/>
        </w:rPr>
        <w:t>“Registrada”</w:t>
      </w:r>
      <w:r w:rsidRPr="009A7F80">
        <w:rPr>
          <w:rFonts w:ascii="Century Gothic" w:hAnsi="Century Gothic"/>
          <w:sz w:val="24"/>
          <w:szCs w:val="24"/>
        </w:rPr>
        <w:t xml:space="preserve"> al crear una nueva participación.</w:t>
      </w:r>
    </w:p>
    <w:p w14:paraId="18BF4088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Dependencias:</w:t>
      </w:r>
      <w:r w:rsidRPr="009A7F80">
        <w:rPr>
          <w:rFonts w:ascii="Century Gothic" w:hAnsi="Century Gothic"/>
        </w:rPr>
        <w:t xml:space="preserve"> RF003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Estado:</w:t>
      </w:r>
      <w:r w:rsidRPr="009A7F80">
        <w:rPr>
          <w:rFonts w:ascii="Century Gothic" w:hAnsi="Century Gothic"/>
        </w:rPr>
        <w:t xml:space="preserve"> Pendiente</w:t>
      </w:r>
    </w:p>
    <w:p w14:paraId="7C1B5088" w14:textId="77777777" w:rsidR="009A7F80" w:rsidRPr="009A7F80" w:rsidRDefault="009A7F80" w:rsidP="000A325F">
      <w:pPr>
        <w:pStyle w:val="Ttulo3"/>
        <w:rPr>
          <w:rFonts w:ascii="Century Gothic" w:hAnsi="Century Gothic"/>
          <w:color w:val="auto"/>
        </w:rPr>
      </w:pPr>
      <w:r w:rsidRPr="009A7F80">
        <w:rPr>
          <w:rFonts w:ascii="Century Gothic" w:hAnsi="Century Gothic"/>
          <w:color w:val="auto"/>
        </w:rPr>
        <w:t>RF005 — Consulta del estado de la participación</w:t>
      </w:r>
    </w:p>
    <w:p w14:paraId="3EED7B46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Descripción:</w:t>
      </w:r>
      <w:r w:rsidRPr="009A7F80">
        <w:rPr>
          <w:rFonts w:ascii="Century Gothic" w:hAnsi="Century Gothic"/>
        </w:rPr>
        <w:br/>
        <w:t>El sistema deberá permitir al ciudadano consultar el estado de sus participaciones registradas.</w:t>
      </w:r>
    </w:p>
    <w:p w14:paraId="379F0EA9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Tipo:</w:t>
      </w:r>
      <w:r w:rsidRPr="009A7F80">
        <w:rPr>
          <w:rFonts w:ascii="Century Gothic" w:hAnsi="Century Gothic"/>
        </w:rPr>
        <w:t xml:space="preserve"> Funcional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Prioridad:</w:t>
      </w:r>
      <w:r w:rsidRPr="009A7F80">
        <w:rPr>
          <w:rFonts w:ascii="Century Gothic" w:hAnsi="Century Gothic"/>
        </w:rPr>
        <w:t xml:space="preserve"> Alta</w:t>
      </w:r>
    </w:p>
    <w:p w14:paraId="6C024840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Criterios de aceptación:</w:t>
      </w:r>
    </w:p>
    <w:p w14:paraId="2E9ABDCE" w14:textId="77777777" w:rsidR="009A7F80" w:rsidRPr="009A7F80" w:rsidRDefault="009A7F80" w:rsidP="000A325F">
      <w:pPr>
        <w:numPr>
          <w:ilvl w:val="0"/>
          <w:numId w:val="7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mostrar las participaciones registradas por el ciudadano.</w:t>
      </w:r>
    </w:p>
    <w:p w14:paraId="017059BD" w14:textId="77777777" w:rsidR="009A7F80" w:rsidRPr="009A7F80" w:rsidRDefault="009A7F80" w:rsidP="000A325F">
      <w:pPr>
        <w:numPr>
          <w:ilvl w:val="0"/>
          <w:numId w:val="7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mostrar el estado actual de cada participación.</w:t>
      </w:r>
    </w:p>
    <w:p w14:paraId="4E2F493A" w14:textId="77777777" w:rsidR="009A7F80" w:rsidRPr="009A7F80" w:rsidRDefault="009A7F80" w:rsidP="000A325F">
      <w:pPr>
        <w:numPr>
          <w:ilvl w:val="0"/>
          <w:numId w:val="7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mostrar la fecha del último cambio de estado.</w:t>
      </w:r>
    </w:p>
    <w:p w14:paraId="07191E4D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Dependencias:</w:t>
      </w:r>
      <w:r w:rsidRPr="009A7F80">
        <w:rPr>
          <w:rFonts w:ascii="Century Gothic" w:hAnsi="Century Gothic"/>
        </w:rPr>
        <w:t xml:space="preserve"> RF004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Estado:</w:t>
      </w:r>
      <w:r w:rsidRPr="009A7F80">
        <w:rPr>
          <w:rFonts w:ascii="Century Gothic" w:hAnsi="Century Gothic"/>
        </w:rPr>
        <w:t xml:space="preserve"> Pendiente</w:t>
      </w:r>
    </w:p>
    <w:p w14:paraId="69AC21F3" w14:textId="77777777" w:rsidR="009A7F80" w:rsidRPr="009A7F80" w:rsidRDefault="009A7F80" w:rsidP="000A325F">
      <w:pPr>
        <w:pStyle w:val="Ttulo3"/>
        <w:rPr>
          <w:rFonts w:ascii="Century Gothic" w:hAnsi="Century Gothic"/>
          <w:color w:val="auto"/>
        </w:rPr>
      </w:pPr>
      <w:r w:rsidRPr="009A7F80">
        <w:rPr>
          <w:rFonts w:ascii="Century Gothic" w:hAnsi="Century Gothic"/>
          <w:color w:val="auto"/>
        </w:rPr>
        <w:t>RF006 — Notificación de cambios y respuestas</w:t>
      </w:r>
    </w:p>
    <w:p w14:paraId="0B9F470A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lastRenderedPageBreak/>
        <w:t>Descripción:</w:t>
      </w:r>
      <w:r w:rsidRPr="009A7F80">
        <w:rPr>
          <w:rFonts w:ascii="Century Gothic" w:hAnsi="Century Gothic"/>
        </w:rPr>
        <w:br/>
        <w:t>El sistema deberá notificar al ciudadano cuando cambie el estado de una participación o cuando el funcionario municipal registre una respuesta.</w:t>
      </w:r>
    </w:p>
    <w:p w14:paraId="7875035A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Tipo:</w:t>
      </w:r>
      <w:r w:rsidRPr="009A7F80">
        <w:rPr>
          <w:rFonts w:ascii="Century Gothic" w:hAnsi="Century Gothic"/>
        </w:rPr>
        <w:t xml:space="preserve"> Funcional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Prioridad:</w:t>
      </w:r>
      <w:r w:rsidRPr="009A7F80">
        <w:rPr>
          <w:rFonts w:ascii="Century Gothic" w:hAnsi="Century Gothic"/>
        </w:rPr>
        <w:t xml:space="preserve"> Alta</w:t>
      </w:r>
    </w:p>
    <w:p w14:paraId="3C0E80CB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Criterios de aceptación:</w:t>
      </w:r>
    </w:p>
    <w:p w14:paraId="136FB135" w14:textId="77777777" w:rsidR="009A7F80" w:rsidRPr="009A7F80" w:rsidRDefault="009A7F80" w:rsidP="000A325F">
      <w:pPr>
        <w:numPr>
          <w:ilvl w:val="0"/>
          <w:numId w:val="8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generar una notificación cuando cambie el estado de una participación.</w:t>
      </w:r>
    </w:p>
    <w:p w14:paraId="3EEE0057" w14:textId="77777777" w:rsidR="009A7F80" w:rsidRPr="009A7F80" w:rsidRDefault="009A7F80" w:rsidP="000A325F">
      <w:pPr>
        <w:numPr>
          <w:ilvl w:val="0"/>
          <w:numId w:val="8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generar una notificación cuando se registre una nueva respuesta.</w:t>
      </w:r>
    </w:p>
    <w:p w14:paraId="4B8FEB63" w14:textId="77777777" w:rsidR="009A7F80" w:rsidRPr="009A7F80" w:rsidRDefault="009A7F80" w:rsidP="000A325F">
      <w:pPr>
        <w:numPr>
          <w:ilvl w:val="0"/>
          <w:numId w:val="8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ciudadano deberá poder identificar a qué participación corresponde la notificación.</w:t>
      </w:r>
    </w:p>
    <w:p w14:paraId="6B461060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Dependencias:</w:t>
      </w:r>
      <w:r w:rsidRPr="009A7F80">
        <w:rPr>
          <w:rFonts w:ascii="Century Gothic" w:hAnsi="Century Gothic"/>
        </w:rPr>
        <w:t xml:space="preserve"> RF004, RF010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Estado:</w:t>
      </w:r>
      <w:r w:rsidRPr="009A7F80">
        <w:rPr>
          <w:rFonts w:ascii="Century Gothic" w:hAnsi="Century Gothic"/>
        </w:rPr>
        <w:t xml:space="preserve"> Pendiente</w:t>
      </w:r>
    </w:p>
    <w:p w14:paraId="79EF23CA" w14:textId="77777777" w:rsidR="009A7F80" w:rsidRPr="009A7F80" w:rsidRDefault="009A7F80" w:rsidP="000A325F">
      <w:pPr>
        <w:pStyle w:val="Ttulo3"/>
        <w:rPr>
          <w:rFonts w:ascii="Century Gothic" w:hAnsi="Century Gothic"/>
          <w:color w:val="auto"/>
        </w:rPr>
      </w:pPr>
      <w:r w:rsidRPr="009A7F80">
        <w:rPr>
          <w:rFonts w:ascii="Century Gothic" w:hAnsi="Century Gothic"/>
          <w:color w:val="auto"/>
        </w:rPr>
        <w:t>RF007 — Consulta de información pública</w:t>
      </w:r>
    </w:p>
    <w:p w14:paraId="663CF265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Descripción:</w:t>
      </w:r>
      <w:r w:rsidRPr="009A7F80">
        <w:rPr>
          <w:rFonts w:ascii="Century Gothic" w:hAnsi="Century Gothic"/>
        </w:rPr>
        <w:br/>
        <w:t>El sistema deberá permitir a los ciudadanos consultar información pública relacionada con las participaciones ciudadanas y los asuntos que se vienen gestionando.</w:t>
      </w:r>
    </w:p>
    <w:p w14:paraId="4B2BE9D4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Tipo:</w:t>
      </w:r>
      <w:r w:rsidRPr="009A7F80">
        <w:rPr>
          <w:rFonts w:ascii="Century Gothic" w:hAnsi="Century Gothic"/>
        </w:rPr>
        <w:t xml:space="preserve"> Funcional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Prioridad:</w:t>
      </w:r>
      <w:r w:rsidRPr="009A7F80">
        <w:rPr>
          <w:rFonts w:ascii="Century Gothic" w:hAnsi="Century Gothic"/>
        </w:rPr>
        <w:t xml:space="preserve"> Media</w:t>
      </w:r>
    </w:p>
    <w:p w14:paraId="6EB63B63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Criterios de aceptación:</w:t>
      </w:r>
    </w:p>
    <w:p w14:paraId="601128D8" w14:textId="77777777" w:rsidR="009A7F80" w:rsidRPr="009A7F80" w:rsidRDefault="009A7F80" w:rsidP="000A325F">
      <w:pPr>
        <w:numPr>
          <w:ilvl w:val="0"/>
          <w:numId w:val="9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mostrar un listado de participaciones que puedan ser consultadas públicamente.</w:t>
      </w:r>
    </w:p>
    <w:p w14:paraId="0D58C542" w14:textId="77777777" w:rsidR="009A7F80" w:rsidRPr="009A7F80" w:rsidRDefault="009A7F80" w:rsidP="000A325F">
      <w:pPr>
        <w:numPr>
          <w:ilvl w:val="0"/>
          <w:numId w:val="9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no deberá mostrar datos personales de los ciudadanos.</w:t>
      </w:r>
    </w:p>
    <w:p w14:paraId="21941FD6" w14:textId="77777777" w:rsidR="009A7F80" w:rsidRPr="009A7F80" w:rsidRDefault="009A7F80" w:rsidP="000A325F">
      <w:pPr>
        <w:numPr>
          <w:ilvl w:val="0"/>
          <w:numId w:val="9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permitir consultar la información por tipo o categoría.</w:t>
      </w:r>
    </w:p>
    <w:p w14:paraId="4A962AAF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Dependencias:</w:t>
      </w:r>
      <w:r w:rsidRPr="009A7F80">
        <w:rPr>
          <w:rFonts w:ascii="Century Gothic" w:hAnsi="Century Gothic"/>
        </w:rPr>
        <w:t xml:space="preserve"> RF004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Estado:</w:t>
      </w:r>
      <w:r w:rsidRPr="009A7F80">
        <w:rPr>
          <w:rFonts w:ascii="Century Gothic" w:hAnsi="Century Gothic"/>
        </w:rPr>
        <w:t xml:space="preserve"> Pendiente</w:t>
      </w:r>
    </w:p>
    <w:p w14:paraId="7DF06286" w14:textId="77777777" w:rsidR="009A7F80" w:rsidRPr="009A7F80" w:rsidRDefault="009A7F80" w:rsidP="000A325F">
      <w:pPr>
        <w:pStyle w:val="Ttulo3"/>
        <w:rPr>
          <w:rFonts w:ascii="Century Gothic" w:hAnsi="Century Gothic"/>
          <w:color w:val="auto"/>
        </w:rPr>
      </w:pPr>
      <w:r w:rsidRPr="009A7F80">
        <w:rPr>
          <w:rFonts w:ascii="Century Gothic" w:hAnsi="Century Gothic"/>
          <w:color w:val="auto"/>
        </w:rPr>
        <w:t>RF008 — Visualización de participaciones</w:t>
      </w:r>
    </w:p>
    <w:p w14:paraId="0A009E8D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Descripción:</w:t>
      </w:r>
      <w:r w:rsidRPr="009A7F80">
        <w:rPr>
          <w:rFonts w:ascii="Century Gothic" w:hAnsi="Century Gothic"/>
        </w:rPr>
        <w:br/>
        <w:t>El sistema deberá permitir al funcionario municipal visualizar en un espacio centralizado las participaciones ciudadanas recibidas.</w:t>
      </w:r>
    </w:p>
    <w:p w14:paraId="54CF420A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Tipo:</w:t>
      </w:r>
      <w:r w:rsidRPr="009A7F80">
        <w:rPr>
          <w:rFonts w:ascii="Century Gothic" w:hAnsi="Century Gothic"/>
        </w:rPr>
        <w:t xml:space="preserve"> Funcional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Prioridad:</w:t>
      </w:r>
      <w:r w:rsidRPr="009A7F80">
        <w:rPr>
          <w:rFonts w:ascii="Century Gothic" w:hAnsi="Century Gothic"/>
        </w:rPr>
        <w:t xml:space="preserve"> Alta</w:t>
      </w:r>
    </w:p>
    <w:p w14:paraId="2E256A07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lastRenderedPageBreak/>
        <w:t>Criterios de aceptación:</w:t>
      </w:r>
    </w:p>
    <w:p w14:paraId="6C6153B3" w14:textId="77777777" w:rsidR="009A7F80" w:rsidRPr="009A7F80" w:rsidRDefault="009A7F80" w:rsidP="000A325F">
      <w:pPr>
        <w:numPr>
          <w:ilvl w:val="0"/>
          <w:numId w:val="10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mostrar un listado de las participaciones recibidas.</w:t>
      </w:r>
    </w:p>
    <w:p w14:paraId="6CD4ECF7" w14:textId="77777777" w:rsidR="009A7F80" w:rsidRPr="009A7F80" w:rsidRDefault="009A7F80" w:rsidP="000A325F">
      <w:pPr>
        <w:numPr>
          <w:ilvl w:val="0"/>
          <w:numId w:val="10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mostrar información básica como título, tipo, fecha y estado.</w:t>
      </w:r>
    </w:p>
    <w:p w14:paraId="3F93B225" w14:textId="77777777" w:rsidR="009A7F80" w:rsidRPr="009A7F80" w:rsidRDefault="009A7F80" w:rsidP="000A325F">
      <w:pPr>
        <w:numPr>
          <w:ilvl w:val="0"/>
          <w:numId w:val="10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permitir consultar el detalle de cada participación.</w:t>
      </w:r>
    </w:p>
    <w:p w14:paraId="20261D5F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Dependencias:</w:t>
      </w:r>
      <w:r w:rsidRPr="009A7F80">
        <w:rPr>
          <w:rFonts w:ascii="Century Gothic" w:hAnsi="Century Gothic"/>
        </w:rPr>
        <w:t xml:space="preserve"> RF003, RF004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Estado:</w:t>
      </w:r>
      <w:r w:rsidRPr="009A7F80">
        <w:rPr>
          <w:rFonts w:ascii="Century Gothic" w:hAnsi="Century Gothic"/>
        </w:rPr>
        <w:t xml:space="preserve"> Pendiente</w:t>
      </w:r>
    </w:p>
    <w:p w14:paraId="71417683" w14:textId="77777777" w:rsidR="009A7F80" w:rsidRPr="009A7F80" w:rsidRDefault="009A7F80" w:rsidP="000A325F">
      <w:pPr>
        <w:pStyle w:val="Ttulo3"/>
        <w:rPr>
          <w:rFonts w:ascii="Century Gothic" w:hAnsi="Century Gothic"/>
          <w:color w:val="auto"/>
        </w:rPr>
      </w:pPr>
      <w:r w:rsidRPr="009A7F80">
        <w:rPr>
          <w:rFonts w:ascii="Century Gothic" w:hAnsi="Century Gothic"/>
          <w:color w:val="auto"/>
        </w:rPr>
        <w:t>RF009 — Clasificación de participaciones</w:t>
      </w:r>
    </w:p>
    <w:p w14:paraId="776C77D9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Descripción:</w:t>
      </w:r>
      <w:r w:rsidRPr="009A7F80">
        <w:rPr>
          <w:rFonts w:ascii="Century Gothic" w:hAnsi="Century Gothic"/>
        </w:rPr>
        <w:br/>
        <w:t>El sistema deberá permitir al funcionario municipal clasificar y organizar las participaciones según su tipo o asunto.</w:t>
      </w:r>
    </w:p>
    <w:p w14:paraId="173EAE34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Tipo:</w:t>
      </w:r>
      <w:r w:rsidRPr="009A7F80">
        <w:rPr>
          <w:rFonts w:ascii="Century Gothic" w:hAnsi="Century Gothic"/>
        </w:rPr>
        <w:t xml:space="preserve"> Funcional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Prioridad:</w:t>
      </w:r>
      <w:r w:rsidRPr="009A7F80">
        <w:rPr>
          <w:rFonts w:ascii="Century Gothic" w:hAnsi="Century Gothic"/>
        </w:rPr>
        <w:t xml:space="preserve"> Media</w:t>
      </w:r>
    </w:p>
    <w:p w14:paraId="5AADC9CB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Criterios de aceptación:</w:t>
      </w:r>
    </w:p>
    <w:p w14:paraId="582366D5" w14:textId="77777777" w:rsidR="009A7F80" w:rsidRPr="009A7F80" w:rsidRDefault="009A7F80" w:rsidP="000A325F">
      <w:pPr>
        <w:numPr>
          <w:ilvl w:val="0"/>
          <w:numId w:val="11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permitir asignar una categoría a cada participación.</w:t>
      </w:r>
    </w:p>
    <w:p w14:paraId="612CDD68" w14:textId="77777777" w:rsidR="009A7F80" w:rsidRPr="009A7F80" w:rsidRDefault="009A7F80" w:rsidP="000A325F">
      <w:pPr>
        <w:numPr>
          <w:ilvl w:val="0"/>
          <w:numId w:val="11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permitir consultar las participaciones según la categoría asignada.</w:t>
      </w:r>
    </w:p>
    <w:p w14:paraId="1136CB6E" w14:textId="77777777" w:rsidR="009A7F80" w:rsidRPr="009A7F80" w:rsidRDefault="009A7F80" w:rsidP="000A325F">
      <w:pPr>
        <w:numPr>
          <w:ilvl w:val="0"/>
          <w:numId w:val="11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mostrar la categoría correspondiente en el detalle de la participación.</w:t>
      </w:r>
    </w:p>
    <w:p w14:paraId="7E26FCF8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Dependencias:</w:t>
      </w:r>
      <w:r w:rsidRPr="009A7F80">
        <w:rPr>
          <w:rFonts w:ascii="Century Gothic" w:hAnsi="Century Gothic"/>
        </w:rPr>
        <w:t xml:space="preserve"> RF008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Estado:</w:t>
      </w:r>
      <w:r w:rsidRPr="009A7F80">
        <w:rPr>
          <w:rFonts w:ascii="Century Gothic" w:hAnsi="Century Gothic"/>
        </w:rPr>
        <w:t xml:space="preserve"> Pendiente</w:t>
      </w:r>
    </w:p>
    <w:p w14:paraId="38C3B745" w14:textId="77777777" w:rsidR="009A7F80" w:rsidRPr="009A7F80" w:rsidRDefault="009A7F80" w:rsidP="000A325F">
      <w:pPr>
        <w:pStyle w:val="Ttulo3"/>
        <w:rPr>
          <w:rFonts w:ascii="Century Gothic" w:hAnsi="Century Gothic"/>
          <w:color w:val="auto"/>
        </w:rPr>
      </w:pPr>
      <w:r w:rsidRPr="009A7F80">
        <w:rPr>
          <w:rFonts w:ascii="Century Gothic" w:hAnsi="Century Gothic"/>
          <w:color w:val="auto"/>
        </w:rPr>
        <w:t>RF010 — Actualización de estado y registro de respuesta</w:t>
      </w:r>
    </w:p>
    <w:p w14:paraId="475AB19A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Descripción:</w:t>
      </w:r>
      <w:r w:rsidRPr="009A7F80">
        <w:rPr>
          <w:rFonts w:ascii="Century Gothic" w:hAnsi="Century Gothic"/>
        </w:rPr>
        <w:br/>
        <w:t>El sistema deberá permitir al funcionario municipal actualizar el estado de una participación y registrar una respuesta para el ciudadano.</w:t>
      </w:r>
    </w:p>
    <w:p w14:paraId="7D5C2B1F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Tipo:</w:t>
      </w:r>
      <w:r w:rsidRPr="009A7F80">
        <w:rPr>
          <w:rFonts w:ascii="Century Gothic" w:hAnsi="Century Gothic"/>
        </w:rPr>
        <w:t xml:space="preserve"> Funcional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Prioridad:</w:t>
      </w:r>
      <w:r w:rsidRPr="009A7F80">
        <w:rPr>
          <w:rFonts w:ascii="Century Gothic" w:hAnsi="Century Gothic"/>
        </w:rPr>
        <w:t xml:space="preserve"> Alta</w:t>
      </w:r>
    </w:p>
    <w:p w14:paraId="53EF3DB8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Criterios de aceptación:</w:t>
      </w:r>
    </w:p>
    <w:p w14:paraId="1C1FA69E" w14:textId="77777777" w:rsidR="009A7F80" w:rsidRPr="009A7F80" w:rsidRDefault="009A7F80" w:rsidP="000A325F">
      <w:pPr>
        <w:numPr>
          <w:ilvl w:val="0"/>
          <w:numId w:val="12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 xml:space="preserve">El sistema deberá permitir cambiar el estado de una participación a </w:t>
      </w:r>
      <w:r w:rsidRPr="009A7F80">
        <w:rPr>
          <w:rStyle w:val="Textoennegrita"/>
          <w:rFonts w:ascii="Century Gothic" w:hAnsi="Century Gothic"/>
          <w:sz w:val="24"/>
          <w:szCs w:val="24"/>
        </w:rPr>
        <w:t>“En revisión”</w:t>
      </w:r>
      <w:r w:rsidRPr="009A7F80">
        <w:rPr>
          <w:rFonts w:ascii="Century Gothic" w:hAnsi="Century Gothic"/>
          <w:sz w:val="24"/>
          <w:szCs w:val="24"/>
        </w:rPr>
        <w:t xml:space="preserve">, </w:t>
      </w:r>
      <w:r w:rsidRPr="009A7F80">
        <w:rPr>
          <w:rStyle w:val="Textoennegrita"/>
          <w:rFonts w:ascii="Century Gothic" w:hAnsi="Century Gothic"/>
          <w:sz w:val="24"/>
          <w:szCs w:val="24"/>
        </w:rPr>
        <w:t>“En proceso”</w:t>
      </w:r>
      <w:r w:rsidRPr="009A7F80">
        <w:rPr>
          <w:rFonts w:ascii="Century Gothic" w:hAnsi="Century Gothic"/>
          <w:sz w:val="24"/>
          <w:szCs w:val="24"/>
        </w:rPr>
        <w:t xml:space="preserve"> o </w:t>
      </w:r>
      <w:r w:rsidRPr="009A7F80">
        <w:rPr>
          <w:rStyle w:val="Textoennegrita"/>
          <w:rFonts w:ascii="Century Gothic" w:hAnsi="Century Gothic"/>
          <w:sz w:val="24"/>
          <w:szCs w:val="24"/>
        </w:rPr>
        <w:t>“Atendida”</w:t>
      </w:r>
      <w:r w:rsidRPr="009A7F80">
        <w:rPr>
          <w:rFonts w:ascii="Century Gothic" w:hAnsi="Century Gothic"/>
          <w:sz w:val="24"/>
          <w:szCs w:val="24"/>
        </w:rPr>
        <w:t>.</w:t>
      </w:r>
    </w:p>
    <w:p w14:paraId="0547CF06" w14:textId="77777777" w:rsidR="009A7F80" w:rsidRPr="009A7F80" w:rsidRDefault="009A7F80" w:rsidP="000A325F">
      <w:pPr>
        <w:numPr>
          <w:ilvl w:val="0"/>
          <w:numId w:val="12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permitir registrar una respuesta relacionada con la participación.</w:t>
      </w:r>
    </w:p>
    <w:p w14:paraId="2EDDC191" w14:textId="77777777" w:rsidR="009A7F80" w:rsidRPr="009A7F80" w:rsidRDefault="009A7F80" w:rsidP="000A325F">
      <w:pPr>
        <w:numPr>
          <w:ilvl w:val="0"/>
          <w:numId w:val="12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guardar la fecha de actualización.</w:t>
      </w:r>
    </w:p>
    <w:p w14:paraId="0C57ADD9" w14:textId="77777777" w:rsidR="009A7F80" w:rsidRPr="009A7F80" w:rsidRDefault="009A7F80" w:rsidP="000A325F">
      <w:pPr>
        <w:numPr>
          <w:ilvl w:val="0"/>
          <w:numId w:val="12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cambio realizado deberá quedar registrado en el sistema.</w:t>
      </w:r>
    </w:p>
    <w:p w14:paraId="1AB50CF7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lastRenderedPageBreak/>
        <w:t>Dependencias:</w:t>
      </w:r>
      <w:r w:rsidRPr="009A7F80">
        <w:rPr>
          <w:rFonts w:ascii="Century Gothic" w:hAnsi="Century Gothic"/>
        </w:rPr>
        <w:t xml:space="preserve"> RF008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Estado:</w:t>
      </w:r>
      <w:r w:rsidRPr="009A7F80">
        <w:rPr>
          <w:rFonts w:ascii="Century Gothic" w:hAnsi="Century Gothic"/>
        </w:rPr>
        <w:t xml:space="preserve"> Pendiente</w:t>
      </w:r>
    </w:p>
    <w:p w14:paraId="2EBF1CE0" w14:textId="77777777" w:rsidR="009A7F80" w:rsidRPr="009A7F80" w:rsidRDefault="009A7F80" w:rsidP="000A325F">
      <w:pPr>
        <w:pStyle w:val="Ttulo3"/>
        <w:rPr>
          <w:rFonts w:ascii="Century Gothic" w:hAnsi="Century Gothic"/>
          <w:color w:val="auto"/>
        </w:rPr>
      </w:pPr>
      <w:r w:rsidRPr="009A7F80">
        <w:rPr>
          <w:rFonts w:ascii="Century Gothic" w:hAnsi="Century Gothic"/>
          <w:color w:val="auto"/>
        </w:rPr>
        <w:t>RF011 — Consulta del historial de participaciones</w:t>
      </w:r>
    </w:p>
    <w:p w14:paraId="74C3793D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Descripción:</w:t>
      </w:r>
      <w:r w:rsidRPr="009A7F80">
        <w:rPr>
          <w:rFonts w:ascii="Century Gothic" w:hAnsi="Century Gothic"/>
        </w:rPr>
        <w:br/>
        <w:t>El sistema deberá permitir al funcionario municipal consultar el historial de las participaciones atendidas.</w:t>
      </w:r>
    </w:p>
    <w:p w14:paraId="0A0F1E63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Tipo:</w:t>
      </w:r>
      <w:r w:rsidRPr="009A7F80">
        <w:rPr>
          <w:rFonts w:ascii="Century Gothic" w:hAnsi="Century Gothic"/>
        </w:rPr>
        <w:t xml:space="preserve"> Funcional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Prioridad:</w:t>
      </w:r>
      <w:r w:rsidRPr="009A7F80">
        <w:rPr>
          <w:rFonts w:ascii="Century Gothic" w:hAnsi="Century Gothic"/>
        </w:rPr>
        <w:t xml:space="preserve"> Media</w:t>
      </w:r>
    </w:p>
    <w:p w14:paraId="010D6DF2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Criterios de aceptación:</w:t>
      </w:r>
    </w:p>
    <w:p w14:paraId="7B3F964E" w14:textId="77777777" w:rsidR="009A7F80" w:rsidRPr="009A7F80" w:rsidRDefault="009A7F80" w:rsidP="000A325F">
      <w:pPr>
        <w:numPr>
          <w:ilvl w:val="0"/>
          <w:numId w:val="13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 xml:space="preserve">El sistema deberá mostrar las participaciones que tengan el estado </w:t>
      </w:r>
      <w:r w:rsidRPr="009A7F80">
        <w:rPr>
          <w:rStyle w:val="Textoennegrita"/>
          <w:rFonts w:ascii="Century Gothic" w:hAnsi="Century Gothic"/>
          <w:sz w:val="24"/>
          <w:szCs w:val="24"/>
        </w:rPr>
        <w:t>“Atendida”</w:t>
      </w:r>
      <w:r w:rsidRPr="009A7F80">
        <w:rPr>
          <w:rFonts w:ascii="Century Gothic" w:hAnsi="Century Gothic"/>
          <w:sz w:val="24"/>
          <w:szCs w:val="24"/>
        </w:rPr>
        <w:t>.</w:t>
      </w:r>
    </w:p>
    <w:p w14:paraId="517633C9" w14:textId="77777777" w:rsidR="009A7F80" w:rsidRPr="009A7F80" w:rsidRDefault="009A7F80" w:rsidP="000A325F">
      <w:pPr>
        <w:numPr>
          <w:ilvl w:val="0"/>
          <w:numId w:val="13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permitir consultar la respuesta registrada para cada participación.</w:t>
      </w:r>
    </w:p>
    <w:p w14:paraId="3EAD785E" w14:textId="77777777" w:rsidR="009A7F80" w:rsidRPr="009A7F80" w:rsidRDefault="009A7F80" w:rsidP="000A325F">
      <w:pPr>
        <w:numPr>
          <w:ilvl w:val="0"/>
          <w:numId w:val="13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mostrar la fecha de atención de cada participación.</w:t>
      </w:r>
    </w:p>
    <w:p w14:paraId="1FEF7987" w14:textId="22652D13" w:rsidR="009A7F80" w:rsidRDefault="009A7F80" w:rsidP="000A325F">
      <w:pPr>
        <w:pStyle w:val="NormalWeb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Dependencias:</w:t>
      </w:r>
      <w:r w:rsidRPr="009A7F80">
        <w:rPr>
          <w:rFonts w:ascii="Century Gothic" w:hAnsi="Century Gothic"/>
        </w:rPr>
        <w:t xml:space="preserve"> RF010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Estado:</w:t>
      </w:r>
      <w:r w:rsidRPr="009A7F80">
        <w:rPr>
          <w:rFonts w:ascii="Century Gothic" w:hAnsi="Century Gothic"/>
        </w:rPr>
        <w:t xml:space="preserve"> Pendiente</w:t>
      </w:r>
    </w:p>
    <w:p w14:paraId="7C41FFA5" w14:textId="77777777" w:rsidR="009A7F80" w:rsidRPr="009A7F80" w:rsidRDefault="009A7F80" w:rsidP="000A325F">
      <w:p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b/>
          <w:bCs/>
          <w:sz w:val="24"/>
          <w:szCs w:val="24"/>
        </w:rPr>
        <w:t>RF012 — Recuperación de contraseña del funcionario municipal</w:t>
      </w:r>
    </w:p>
    <w:p w14:paraId="0AF9658A" w14:textId="77777777" w:rsidR="009A7F80" w:rsidRPr="009A7F80" w:rsidRDefault="009A7F80" w:rsidP="000A325F">
      <w:pPr>
        <w:numPr>
          <w:ilvl w:val="0"/>
          <w:numId w:val="22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b/>
          <w:bCs/>
          <w:sz w:val="24"/>
          <w:szCs w:val="24"/>
        </w:rPr>
        <w:t>Descripción:</w:t>
      </w: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 El sistema deberá permitir al funcionario municipal recuperar el acceso a su cuenta mediante un mecanismo de recuperación asociado a su correo institucional. </w:t>
      </w:r>
    </w:p>
    <w:p w14:paraId="1CB917B5" w14:textId="77777777" w:rsidR="009A7F80" w:rsidRPr="009A7F80" w:rsidRDefault="009A7F80" w:rsidP="000A325F">
      <w:pPr>
        <w:numPr>
          <w:ilvl w:val="0"/>
          <w:numId w:val="22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b/>
          <w:bCs/>
          <w:sz w:val="24"/>
          <w:szCs w:val="24"/>
        </w:rPr>
        <w:t>Tipo:</w:t>
      </w: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 Funcional </w:t>
      </w:r>
    </w:p>
    <w:p w14:paraId="03CF338E" w14:textId="77777777" w:rsidR="009A7F80" w:rsidRPr="009A7F80" w:rsidRDefault="009A7F80" w:rsidP="000A325F">
      <w:pPr>
        <w:numPr>
          <w:ilvl w:val="0"/>
          <w:numId w:val="22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b/>
          <w:bCs/>
          <w:sz w:val="24"/>
          <w:szCs w:val="24"/>
        </w:rPr>
        <w:t>Prioridad:</w:t>
      </w: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 Media </w:t>
      </w:r>
    </w:p>
    <w:p w14:paraId="3EF975EC" w14:textId="77777777" w:rsidR="009A7F80" w:rsidRPr="009A7F80" w:rsidRDefault="009A7F80" w:rsidP="000A325F">
      <w:pPr>
        <w:numPr>
          <w:ilvl w:val="0"/>
          <w:numId w:val="22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b/>
          <w:bCs/>
          <w:sz w:val="24"/>
          <w:szCs w:val="24"/>
        </w:rPr>
        <w:t>Criterios de aceptación:</w:t>
      </w: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 </w:t>
      </w:r>
    </w:p>
    <w:p w14:paraId="032DC670" w14:textId="77777777" w:rsidR="009A7F80" w:rsidRPr="009A7F80" w:rsidRDefault="009A7F80" w:rsidP="000A325F">
      <w:pPr>
        <w:numPr>
          <w:ilvl w:val="1"/>
          <w:numId w:val="22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El sistema deberá permitir solicitar la recuperación de contraseña. </w:t>
      </w:r>
    </w:p>
    <w:p w14:paraId="0E227927" w14:textId="77777777" w:rsidR="009A7F80" w:rsidRPr="009A7F80" w:rsidRDefault="009A7F80" w:rsidP="000A325F">
      <w:pPr>
        <w:numPr>
          <w:ilvl w:val="1"/>
          <w:numId w:val="22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Deberá enviar un código o enlace de recuperación al correo institucional registrado. </w:t>
      </w:r>
    </w:p>
    <w:p w14:paraId="5B8E8511" w14:textId="77777777" w:rsidR="009A7F80" w:rsidRPr="009A7F80" w:rsidRDefault="009A7F80" w:rsidP="000A325F">
      <w:pPr>
        <w:numPr>
          <w:ilvl w:val="1"/>
          <w:numId w:val="22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Deberá validar el código o enlace antes de permitir el cambio. </w:t>
      </w:r>
    </w:p>
    <w:p w14:paraId="0593BAFD" w14:textId="77777777" w:rsidR="009A7F80" w:rsidRPr="009A7F80" w:rsidRDefault="009A7F80" w:rsidP="000A325F">
      <w:pPr>
        <w:numPr>
          <w:ilvl w:val="1"/>
          <w:numId w:val="22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Deberá permitir registrar una nueva contraseña. </w:t>
      </w:r>
    </w:p>
    <w:p w14:paraId="0F793F46" w14:textId="77777777" w:rsidR="009A7F80" w:rsidRPr="009A7F80" w:rsidRDefault="009A7F80" w:rsidP="000A325F">
      <w:pPr>
        <w:numPr>
          <w:ilvl w:val="1"/>
          <w:numId w:val="22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La nueva contraseña deberá reemplazar la anterior. </w:t>
      </w:r>
    </w:p>
    <w:p w14:paraId="397D1F38" w14:textId="77777777" w:rsidR="009A7F80" w:rsidRPr="009A7F80" w:rsidRDefault="009A7F80" w:rsidP="000A325F">
      <w:pPr>
        <w:numPr>
          <w:ilvl w:val="0"/>
          <w:numId w:val="22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b/>
          <w:bCs/>
          <w:sz w:val="24"/>
          <w:szCs w:val="24"/>
        </w:rPr>
        <w:t>Dependencias:</w:t>
      </w: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 RF003 </w:t>
      </w:r>
    </w:p>
    <w:p w14:paraId="1023896E" w14:textId="77777777" w:rsidR="009A7F80" w:rsidRPr="009A7F80" w:rsidRDefault="009A7F80" w:rsidP="000A325F">
      <w:pPr>
        <w:numPr>
          <w:ilvl w:val="0"/>
          <w:numId w:val="22"/>
        </w:num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9A7F80">
        <w:rPr>
          <w:rFonts w:ascii="Century Gothic" w:eastAsia="Times New Roman" w:hAnsi="Century Gothic" w:cs="Times New Roman"/>
          <w:b/>
          <w:bCs/>
          <w:sz w:val="24"/>
          <w:szCs w:val="24"/>
        </w:rPr>
        <w:t>Estado:</w:t>
      </w:r>
      <w:r w:rsidRPr="009A7F80">
        <w:rPr>
          <w:rFonts w:ascii="Century Gothic" w:eastAsia="Times New Roman" w:hAnsi="Century Gothic" w:cs="Times New Roman"/>
          <w:sz w:val="24"/>
          <w:szCs w:val="24"/>
        </w:rPr>
        <w:t xml:space="preserve"> Pendiente</w:t>
      </w:r>
    </w:p>
    <w:p w14:paraId="39933D20" w14:textId="77777777" w:rsidR="009A7F80" w:rsidRPr="009A7F80" w:rsidRDefault="009A7F80" w:rsidP="000A325F">
      <w:pPr>
        <w:pStyle w:val="NormalWeb"/>
        <w:rPr>
          <w:rFonts w:ascii="Century Gothic" w:hAnsi="Century Gothic"/>
        </w:rPr>
      </w:pPr>
    </w:p>
    <w:p w14:paraId="7BA21D43" w14:textId="1DB8AEAB" w:rsidR="004D3EE8" w:rsidRDefault="000350E5" w:rsidP="000A325F">
      <w:pPr>
        <w:spacing w:before="200" w:after="80"/>
        <w:rPr>
          <w:rFonts w:ascii="Century Gothic" w:hAnsi="Century Gothic"/>
          <w:b/>
          <w:bCs/>
          <w:sz w:val="24"/>
          <w:szCs w:val="24"/>
        </w:rPr>
      </w:pPr>
      <w:r w:rsidRPr="004D3EE8">
        <w:rPr>
          <w:rFonts w:ascii="Century Gothic" w:hAnsi="Century Gothic"/>
          <w:b/>
          <w:bCs/>
          <w:sz w:val="24"/>
          <w:szCs w:val="24"/>
        </w:rPr>
        <w:t>Requerimientos no funcionales (RNF)</w:t>
      </w:r>
    </w:p>
    <w:p w14:paraId="51119D01" w14:textId="77777777" w:rsidR="009A7F80" w:rsidRPr="004D3EE8" w:rsidRDefault="009A7F80" w:rsidP="000A325F">
      <w:pPr>
        <w:spacing w:before="200" w:after="80"/>
        <w:rPr>
          <w:rFonts w:ascii="Century Gothic" w:hAnsi="Century Gothic"/>
          <w:b/>
          <w:bCs/>
          <w:sz w:val="24"/>
          <w:szCs w:val="24"/>
        </w:rPr>
      </w:pPr>
    </w:p>
    <w:p w14:paraId="18D6E2CF" w14:textId="77777777" w:rsidR="009A7F80" w:rsidRPr="009A7F80" w:rsidRDefault="009A7F80" w:rsidP="000A325F">
      <w:pPr>
        <w:pStyle w:val="Ttulo3"/>
        <w:rPr>
          <w:rFonts w:ascii="Century Gothic" w:hAnsi="Century Gothic"/>
          <w:color w:val="auto"/>
        </w:rPr>
      </w:pPr>
      <w:r w:rsidRPr="009A7F80">
        <w:rPr>
          <w:rFonts w:ascii="Century Gothic" w:hAnsi="Century Gothic"/>
          <w:color w:val="auto"/>
        </w:rPr>
        <w:lastRenderedPageBreak/>
        <w:t>RNF001 — Usabilidad</w:t>
      </w:r>
    </w:p>
    <w:p w14:paraId="06C7F153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Descripción:</w:t>
      </w:r>
      <w:r w:rsidRPr="009A7F80">
        <w:rPr>
          <w:rFonts w:ascii="Century Gothic" w:hAnsi="Century Gothic"/>
        </w:rPr>
        <w:br/>
        <w:t>La plataforma deberá contar con una interfaz sencilla y comprensible para facilitar su uso por parte de los ciudadanos y funcionarios municipales.</w:t>
      </w:r>
    </w:p>
    <w:p w14:paraId="3F81B3A0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Criterios de aceptación:</w:t>
      </w:r>
    </w:p>
    <w:p w14:paraId="6DD4DCFC" w14:textId="77777777" w:rsidR="009A7F80" w:rsidRPr="009A7F80" w:rsidRDefault="009A7F80" w:rsidP="000A325F">
      <w:pPr>
        <w:numPr>
          <w:ilvl w:val="0"/>
          <w:numId w:val="14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La interfaz deberá utilizar un lenguaje claro y fácil de entender.</w:t>
      </w:r>
    </w:p>
    <w:p w14:paraId="1A2EA3EA" w14:textId="77777777" w:rsidR="009A7F80" w:rsidRPr="009A7F80" w:rsidRDefault="009A7F80" w:rsidP="000A325F">
      <w:pPr>
        <w:numPr>
          <w:ilvl w:val="0"/>
          <w:numId w:val="14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ciudadano deberá poder registrar una participación en un máximo de tres pasos.</w:t>
      </w:r>
    </w:p>
    <w:p w14:paraId="0A52FEEF" w14:textId="77777777" w:rsidR="009A7F80" w:rsidRPr="009A7F80" w:rsidRDefault="009A7F80" w:rsidP="000A325F">
      <w:pPr>
        <w:numPr>
          <w:ilvl w:val="0"/>
          <w:numId w:val="14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La plataforma deberá evitar términos técnicos que puedan dificultar su uso.</w:t>
      </w:r>
    </w:p>
    <w:p w14:paraId="2D0ACFC5" w14:textId="77777777" w:rsidR="009A7F80" w:rsidRPr="009A7F80" w:rsidRDefault="009A7F80" w:rsidP="000A325F">
      <w:pPr>
        <w:numPr>
          <w:ilvl w:val="0"/>
          <w:numId w:val="14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funcionar desde un navegador web sin necesidad de instalar programas adicionales.</w:t>
      </w:r>
    </w:p>
    <w:p w14:paraId="12D19435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Dependencias:</w:t>
      </w:r>
      <w:r w:rsidRPr="009A7F80">
        <w:rPr>
          <w:rFonts w:ascii="Century Gothic" w:hAnsi="Century Gothic"/>
        </w:rPr>
        <w:t xml:space="preserve"> Ninguna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Estado:</w:t>
      </w:r>
      <w:r w:rsidRPr="009A7F80">
        <w:rPr>
          <w:rFonts w:ascii="Century Gothic" w:hAnsi="Century Gothic"/>
        </w:rPr>
        <w:t xml:space="preserve"> Pendiente</w:t>
      </w:r>
    </w:p>
    <w:p w14:paraId="0D2F6E5A" w14:textId="77777777" w:rsidR="009A7F80" w:rsidRPr="009A7F80" w:rsidRDefault="009A7F80" w:rsidP="000A325F">
      <w:pPr>
        <w:pStyle w:val="Ttulo3"/>
        <w:rPr>
          <w:rFonts w:ascii="Century Gothic" w:hAnsi="Century Gothic"/>
          <w:color w:val="auto"/>
        </w:rPr>
      </w:pPr>
      <w:r w:rsidRPr="009A7F80">
        <w:rPr>
          <w:rFonts w:ascii="Century Gothic" w:hAnsi="Century Gothic"/>
          <w:color w:val="auto"/>
        </w:rPr>
        <w:t>RNF002 — Disponibilidad</w:t>
      </w:r>
    </w:p>
    <w:p w14:paraId="6FA935E7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Descripción:</w:t>
      </w:r>
      <w:r w:rsidRPr="009A7F80">
        <w:rPr>
          <w:rFonts w:ascii="Century Gothic" w:hAnsi="Century Gothic"/>
        </w:rPr>
        <w:br/>
        <w:t>La plataforma deberá mantenerse disponible para que los ciudadanos y funcionarios municipales puedan utilizar sus principales funcionalidades.</w:t>
      </w:r>
    </w:p>
    <w:p w14:paraId="4985DC7F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Criterios de aceptación:</w:t>
      </w:r>
    </w:p>
    <w:p w14:paraId="2F68DE76" w14:textId="77777777" w:rsidR="009A7F80" w:rsidRPr="009A7F80" w:rsidRDefault="009A7F80" w:rsidP="000A325F">
      <w:pPr>
        <w:numPr>
          <w:ilvl w:val="0"/>
          <w:numId w:val="15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 xml:space="preserve">El sistema deberá contar con una disponibilidad mínima del </w:t>
      </w:r>
      <w:r w:rsidRPr="009A7F80">
        <w:rPr>
          <w:rStyle w:val="Textoennegrita"/>
          <w:rFonts w:ascii="Century Gothic" w:hAnsi="Century Gothic"/>
          <w:sz w:val="24"/>
          <w:szCs w:val="24"/>
        </w:rPr>
        <w:t>99 % mensual</w:t>
      </w:r>
      <w:r w:rsidRPr="009A7F80">
        <w:rPr>
          <w:rFonts w:ascii="Century Gothic" w:hAnsi="Century Gothic"/>
          <w:sz w:val="24"/>
          <w:szCs w:val="24"/>
        </w:rPr>
        <w:t>.</w:t>
      </w:r>
    </w:p>
    <w:p w14:paraId="652B250A" w14:textId="77777777" w:rsidR="009A7F80" w:rsidRPr="009A7F80" w:rsidRDefault="009A7F80" w:rsidP="000A325F">
      <w:pPr>
        <w:numPr>
          <w:ilvl w:val="0"/>
          <w:numId w:val="15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registrar las interrupciones del servicio.</w:t>
      </w:r>
    </w:p>
    <w:p w14:paraId="4338D81C" w14:textId="77777777" w:rsidR="009A7F80" w:rsidRPr="009A7F80" w:rsidRDefault="009A7F80" w:rsidP="000A325F">
      <w:pPr>
        <w:numPr>
          <w:ilvl w:val="0"/>
          <w:numId w:val="15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generar una alerta al funcionario municipal encargado cuando se presente una interrupción del servicio.</w:t>
      </w:r>
    </w:p>
    <w:p w14:paraId="76C77E17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Dependencias:</w:t>
      </w:r>
      <w:r w:rsidRPr="009A7F80">
        <w:rPr>
          <w:rFonts w:ascii="Century Gothic" w:hAnsi="Century Gothic"/>
        </w:rPr>
        <w:t xml:space="preserve"> Ninguna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Estado:</w:t>
      </w:r>
      <w:r w:rsidRPr="009A7F80">
        <w:rPr>
          <w:rFonts w:ascii="Century Gothic" w:hAnsi="Century Gothic"/>
        </w:rPr>
        <w:t xml:space="preserve"> Pendiente</w:t>
      </w:r>
    </w:p>
    <w:p w14:paraId="5E3D22FA" w14:textId="77777777" w:rsidR="009A7F80" w:rsidRPr="009A7F80" w:rsidRDefault="009A7F80" w:rsidP="000A325F">
      <w:pPr>
        <w:pStyle w:val="Ttulo3"/>
        <w:rPr>
          <w:rFonts w:ascii="Century Gothic" w:hAnsi="Century Gothic"/>
          <w:color w:val="auto"/>
        </w:rPr>
      </w:pPr>
      <w:r w:rsidRPr="009A7F80">
        <w:rPr>
          <w:rFonts w:ascii="Century Gothic" w:hAnsi="Century Gothic"/>
          <w:color w:val="auto"/>
        </w:rPr>
        <w:t>RNF003 — Seguridad de la información</w:t>
      </w:r>
    </w:p>
    <w:p w14:paraId="6A73BCF1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Descripción:</w:t>
      </w:r>
      <w:r w:rsidRPr="009A7F80">
        <w:rPr>
          <w:rFonts w:ascii="Century Gothic" w:hAnsi="Century Gothic"/>
        </w:rPr>
        <w:br/>
        <w:t>La plataforma deberá proteger la información de los usuarios y controlar el acceso según el tipo de usuario.</w:t>
      </w:r>
    </w:p>
    <w:p w14:paraId="75244782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Criterios de aceptación:</w:t>
      </w:r>
    </w:p>
    <w:p w14:paraId="0BD83DE4" w14:textId="77777777" w:rsidR="009A7F80" w:rsidRPr="009A7F80" w:rsidRDefault="009A7F80" w:rsidP="000A325F">
      <w:pPr>
        <w:numPr>
          <w:ilvl w:val="0"/>
          <w:numId w:val="16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almacenar las contraseñas del funcionario municipal mediante mecanismos de hash seguro.</w:t>
      </w:r>
    </w:p>
    <w:p w14:paraId="01CB0A74" w14:textId="77777777" w:rsidR="009A7F80" w:rsidRPr="009A7F80" w:rsidRDefault="009A7F80" w:rsidP="000A325F">
      <w:pPr>
        <w:numPr>
          <w:ilvl w:val="0"/>
          <w:numId w:val="16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generar códigos de verificación de un solo uso para el acceso y registro del ciudadano.</w:t>
      </w:r>
    </w:p>
    <w:p w14:paraId="655CC793" w14:textId="77777777" w:rsidR="009A7F80" w:rsidRPr="009A7F80" w:rsidRDefault="009A7F80" w:rsidP="000A325F">
      <w:pPr>
        <w:numPr>
          <w:ilvl w:val="0"/>
          <w:numId w:val="16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lastRenderedPageBreak/>
        <w:t>Los códigos de verificación deberán contar con un tiempo de expiración definido.</w:t>
      </w:r>
    </w:p>
    <w:p w14:paraId="33613E87" w14:textId="77777777" w:rsidR="009A7F80" w:rsidRPr="009A7F80" w:rsidRDefault="009A7F80" w:rsidP="000A325F">
      <w:pPr>
        <w:numPr>
          <w:ilvl w:val="0"/>
          <w:numId w:val="16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restringir el acceso a las funcionalidades según el tipo de usuario.</w:t>
      </w:r>
    </w:p>
    <w:p w14:paraId="34A88FA5" w14:textId="77777777" w:rsidR="009A7F80" w:rsidRPr="009A7F80" w:rsidRDefault="009A7F80" w:rsidP="000A325F">
      <w:pPr>
        <w:numPr>
          <w:ilvl w:val="0"/>
          <w:numId w:val="16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 xml:space="preserve">El tratamiento de los datos personales deberá realizarse de acuerdo con la </w:t>
      </w:r>
      <w:r w:rsidRPr="009A7F80">
        <w:rPr>
          <w:rStyle w:val="Textoennegrita"/>
          <w:rFonts w:ascii="Century Gothic" w:hAnsi="Century Gothic"/>
          <w:sz w:val="24"/>
          <w:szCs w:val="24"/>
        </w:rPr>
        <w:t xml:space="preserve">Ley N.° 29733, Ley de Protección de Datos Personales </w:t>
      </w:r>
      <w:r w:rsidRPr="009A7F80">
        <w:rPr>
          <w:rStyle w:val="text-token-text-primary"/>
          <w:rFonts w:ascii="Century Gothic" w:hAnsi="Century Gothic"/>
          <w:b/>
          <w:bCs/>
          <w:sz w:val="24"/>
          <w:szCs w:val="24"/>
        </w:rPr>
        <w:t>[9]</w:t>
      </w:r>
      <w:r w:rsidRPr="009A7F80">
        <w:rPr>
          <w:rFonts w:ascii="Century Gothic" w:hAnsi="Century Gothic"/>
          <w:sz w:val="24"/>
          <w:szCs w:val="24"/>
        </w:rPr>
        <w:t>.</w:t>
      </w:r>
    </w:p>
    <w:p w14:paraId="419B752C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Dependencias:</w:t>
      </w:r>
      <w:r w:rsidRPr="009A7F80">
        <w:rPr>
          <w:rFonts w:ascii="Century Gothic" w:hAnsi="Century Gothic"/>
        </w:rPr>
        <w:t xml:space="preserve"> RF001, RF002, RF003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Estado:</w:t>
      </w:r>
      <w:r w:rsidRPr="009A7F80">
        <w:rPr>
          <w:rFonts w:ascii="Century Gothic" w:hAnsi="Century Gothic"/>
        </w:rPr>
        <w:t xml:space="preserve"> Pendiente</w:t>
      </w:r>
    </w:p>
    <w:p w14:paraId="03EAF6B9" w14:textId="77777777" w:rsidR="009A7F80" w:rsidRPr="009A7F80" w:rsidRDefault="009A7F80" w:rsidP="000A325F">
      <w:pPr>
        <w:pStyle w:val="Ttulo3"/>
        <w:rPr>
          <w:rFonts w:ascii="Century Gothic" w:hAnsi="Century Gothic"/>
          <w:color w:val="auto"/>
        </w:rPr>
      </w:pPr>
      <w:r w:rsidRPr="009A7F80">
        <w:rPr>
          <w:rFonts w:ascii="Century Gothic" w:hAnsi="Century Gothic"/>
          <w:color w:val="auto"/>
        </w:rPr>
        <w:t>RNF004 — Rendimiento</w:t>
      </w:r>
    </w:p>
    <w:p w14:paraId="6807D399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Descripción:</w:t>
      </w:r>
      <w:r w:rsidRPr="009A7F80">
        <w:rPr>
          <w:rFonts w:ascii="Century Gothic" w:hAnsi="Century Gothic"/>
        </w:rPr>
        <w:br/>
        <w:t>La plataforma deberá responder en un tiempo adecuado durante el uso de sus principales funcionalidades.</w:t>
      </w:r>
    </w:p>
    <w:p w14:paraId="0F4D7DDC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Criterios de aceptación:</w:t>
      </w:r>
    </w:p>
    <w:p w14:paraId="2AE21C44" w14:textId="77777777" w:rsidR="009A7F80" w:rsidRPr="009A7F80" w:rsidRDefault="009A7F80" w:rsidP="000A325F">
      <w:pPr>
        <w:numPr>
          <w:ilvl w:val="0"/>
          <w:numId w:val="17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 xml:space="preserve">El registro de una participación mediante el </w:t>
      </w:r>
      <w:r w:rsidRPr="009A7F80">
        <w:rPr>
          <w:rStyle w:val="Textoennegrita"/>
          <w:rFonts w:ascii="Century Gothic" w:hAnsi="Century Gothic"/>
          <w:sz w:val="24"/>
          <w:szCs w:val="24"/>
        </w:rPr>
        <w:t>RF004</w:t>
      </w:r>
      <w:r w:rsidRPr="009A7F80">
        <w:rPr>
          <w:rFonts w:ascii="Century Gothic" w:hAnsi="Century Gothic"/>
          <w:sz w:val="24"/>
          <w:szCs w:val="24"/>
        </w:rPr>
        <w:t xml:space="preserve"> deberá completarse en un tiempo máximo de tres segundos bajo condiciones normales de funcionamiento.</w:t>
      </w:r>
    </w:p>
    <w:p w14:paraId="3F633126" w14:textId="77777777" w:rsidR="009A7F80" w:rsidRPr="009A7F80" w:rsidRDefault="009A7F80" w:rsidP="000A325F">
      <w:pPr>
        <w:numPr>
          <w:ilvl w:val="0"/>
          <w:numId w:val="17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 xml:space="preserve">La visualización de las participaciones mediante el </w:t>
      </w:r>
      <w:r w:rsidRPr="009A7F80">
        <w:rPr>
          <w:rStyle w:val="Textoennegrita"/>
          <w:rFonts w:ascii="Century Gothic" w:hAnsi="Century Gothic"/>
          <w:sz w:val="24"/>
          <w:szCs w:val="24"/>
        </w:rPr>
        <w:t>RF008</w:t>
      </w:r>
      <w:r w:rsidRPr="009A7F80">
        <w:rPr>
          <w:rFonts w:ascii="Century Gothic" w:hAnsi="Century Gothic"/>
          <w:sz w:val="24"/>
          <w:szCs w:val="24"/>
        </w:rPr>
        <w:t xml:space="preserve"> deberá responder en un tiempo máximo de tres segundos bajo condiciones normales de funcionamiento.</w:t>
      </w:r>
    </w:p>
    <w:p w14:paraId="5B614D7A" w14:textId="77777777" w:rsidR="009A7F80" w:rsidRPr="009A7F80" w:rsidRDefault="009A7F80" w:rsidP="000A325F">
      <w:pPr>
        <w:numPr>
          <w:ilvl w:val="0"/>
          <w:numId w:val="17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tiempo de respuesta deberá medirse bajo condiciones normales de prueba.</w:t>
      </w:r>
    </w:p>
    <w:p w14:paraId="3EE636E2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Dependencias:</w:t>
      </w:r>
      <w:r w:rsidRPr="009A7F80">
        <w:rPr>
          <w:rFonts w:ascii="Century Gothic" w:hAnsi="Century Gothic"/>
        </w:rPr>
        <w:t xml:space="preserve"> RF004, RF008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Estado:</w:t>
      </w:r>
      <w:r w:rsidRPr="009A7F80">
        <w:rPr>
          <w:rFonts w:ascii="Century Gothic" w:hAnsi="Century Gothic"/>
        </w:rPr>
        <w:t xml:space="preserve"> Pendiente</w:t>
      </w:r>
    </w:p>
    <w:p w14:paraId="20D455B8" w14:textId="77777777" w:rsidR="009A7F80" w:rsidRPr="009A7F80" w:rsidRDefault="009A7F80" w:rsidP="000A325F">
      <w:pPr>
        <w:pStyle w:val="Ttulo3"/>
        <w:rPr>
          <w:rFonts w:ascii="Century Gothic" w:hAnsi="Century Gothic"/>
          <w:color w:val="auto"/>
        </w:rPr>
      </w:pPr>
      <w:r w:rsidRPr="009A7F80">
        <w:rPr>
          <w:rFonts w:ascii="Century Gothic" w:hAnsi="Century Gothic"/>
          <w:color w:val="auto"/>
        </w:rPr>
        <w:t>RNF005 — Compatibilidad</w:t>
      </w:r>
    </w:p>
    <w:p w14:paraId="0CE9309D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Descripción:</w:t>
      </w:r>
      <w:r w:rsidRPr="009A7F80">
        <w:rPr>
          <w:rFonts w:ascii="Century Gothic" w:hAnsi="Century Gothic"/>
        </w:rPr>
        <w:br/>
        <w:t>La plataforma deberá funcionar correctamente en los principales navegadores web y diferentes tamaños de pantalla.</w:t>
      </w:r>
    </w:p>
    <w:p w14:paraId="68FAB66C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Criterios de aceptación:</w:t>
      </w:r>
    </w:p>
    <w:p w14:paraId="753540B2" w14:textId="77777777" w:rsidR="009A7F80" w:rsidRPr="009A7F80" w:rsidRDefault="009A7F80" w:rsidP="000A325F">
      <w:pPr>
        <w:numPr>
          <w:ilvl w:val="0"/>
          <w:numId w:val="18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ser compatible con los navegadores Chrome, Firefox y Edge.</w:t>
      </w:r>
    </w:p>
    <w:p w14:paraId="16FFE959" w14:textId="77777777" w:rsidR="009A7F80" w:rsidRPr="009A7F80" w:rsidRDefault="009A7F80" w:rsidP="000A325F">
      <w:pPr>
        <w:numPr>
          <w:ilvl w:val="0"/>
          <w:numId w:val="18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La interfaz deberá adaptarse a computadoras, tabletas y dispositivos móviles.</w:t>
      </w:r>
    </w:p>
    <w:p w14:paraId="72A7B865" w14:textId="77777777" w:rsidR="009A7F80" w:rsidRPr="009A7F80" w:rsidRDefault="009A7F80" w:rsidP="000A325F">
      <w:pPr>
        <w:numPr>
          <w:ilvl w:val="0"/>
          <w:numId w:val="18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Las principales funcionalidades deberán mantenerse operativas en los navegadores compatibles.</w:t>
      </w:r>
    </w:p>
    <w:p w14:paraId="2759FC52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Dependencias:</w:t>
      </w:r>
      <w:r w:rsidRPr="009A7F80">
        <w:rPr>
          <w:rFonts w:ascii="Century Gothic" w:hAnsi="Century Gothic"/>
        </w:rPr>
        <w:t xml:space="preserve"> Ninguna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Estado:</w:t>
      </w:r>
      <w:r w:rsidRPr="009A7F80">
        <w:rPr>
          <w:rFonts w:ascii="Century Gothic" w:hAnsi="Century Gothic"/>
        </w:rPr>
        <w:t xml:space="preserve"> Pendiente</w:t>
      </w:r>
    </w:p>
    <w:p w14:paraId="4231928E" w14:textId="77777777" w:rsidR="009A7F80" w:rsidRPr="009A7F80" w:rsidRDefault="009A7F80" w:rsidP="000A325F">
      <w:pPr>
        <w:pStyle w:val="Ttulo3"/>
        <w:rPr>
          <w:rFonts w:ascii="Century Gothic" w:hAnsi="Century Gothic"/>
          <w:color w:val="auto"/>
        </w:rPr>
      </w:pPr>
      <w:r w:rsidRPr="009A7F80">
        <w:rPr>
          <w:rFonts w:ascii="Century Gothic" w:hAnsi="Century Gothic"/>
          <w:color w:val="auto"/>
        </w:rPr>
        <w:lastRenderedPageBreak/>
        <w:t>RNF006 — Trazabilidad</w:t>
      </w:r>
    </w:p>
    <w:p w14:paraId="02D03758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Descripción:</w:t>
      </w:r>
      <w:r w:rsidRPr="009A7F80">
        <w:rPr>
          <w:rFonts w:ascii="Century Gothic" w:hAnsi="Century Gothic"/>
        </w:rPr>
        <w:br/>
        <w:t>La plataforma deberá mantener un registro de los cambios realizados sobre las participaciones ciudadanas para permitir consultar su historial.</w:t>
      </w:r>
    </w:p>
    <w:p w14:paraId="08E7D1B6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Criterios de aceptación:</w:t>
      </w:r>
    </w:p>
    <w:p w14:paraId="4064E313" w14:textId="77777777" w:rsidR="009A7F80" w:rsidRPr="009A7F80" w:rsidRDefault="009A7F80" w:rsidP="000A325F">
      <w:pPr>
        <w:numPr>
          <w:ilvl w:val="0"/>
          <w:numId w:val="19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registrar los cambios realizados sobre las participaciones.</w:t>
      </w:r>
    </w:p>
    <w:p w14:paraId="796823F6" w14:textId="77777777" w:rsidR="009A7F80" w:rsidRPr="009A7F80" w:rsidRDefault="009A7F80" w:rsidP="000A325F">
      <w:pPr>
        <w:numPr>
          <w:ilvl w:val="0"/>
          <w:numId w:val="19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 xml:space="preserve">Cada cambio de estado realizado mediante el </w:t>
      </w:r>
      <w:r w:rsidRPr="009A7F80">
        <w:rPr>
          <w:rStyle w:val="Textoennegrita"/>
          <w:rFonts w:ascii="Century Gothic" w:hAnsi="Century Gothic"/>
          <w:sz w:val="24"/>
          <w:szCs w:val="24"/>
        </w:rPr>
        <w:t>RF010</w:t>
      </w:r>
      <w:r w:rsidRPr="009A7F80">
        <w:rPr>
          <w:rFonts w:ascii="Century Gothic" w:hAnsi="Century Gothic"/>
          <w:sz w:val="24"/>
          <w:szCs w:val="24"/>
        </w:rPr>
        <w:t xml:space="preserve"> deberá registrar la fecha y el funcionario municipal responsable.</w:t>
      </w:r>
    </w:p>
    <w:p w14:paraId="2B387DA5" w14:textId="77777777" w:rsidR="009A7F80" w:rsidRPr="009A7F80" w:rsidRDefault="009A7F80" w:rsidP="000A325F">
      <w:pPr>
        <w:numPr>
          <w:ilvl w:val="0"/>
          <w:numId w:val="19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sistema deberá conservar el historial de cambios realizados sobre las participaciones.</w:t>
      </w:r>
    </w:p>
    <w:p w14:paraId="3138DE5C" w14:textId="77777777" w:rsidR="009A7F80" w:rsidRPr="009A7F80" w:rsidRDefault="009A7F80" w:rsidP="000A325F">
      <w:pPr>
        <w:numPr>
          <w:ilvl w:val="0"/>
          <w:numId w:val="19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Los usuarios del sistema no deberán poder eliminar el historial de cambios registrado.</w:t>
      </w:r>
    </w:p>
    <w:p w14:paraId="6DB74AD5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Dependencias:</w:t>
      </w:r>
      <w:r w:rsidRPr="009A7F80">
        <w:rPr>
          <w:rFonts w:ascii="Century Gothic" w:hAnsi="Century Gothic"/>
        </w:rPr>
        <w:t xml:space="preserve"> RF010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Estado:</w:t>
      </w:r>
      <w:r w:rsidRPr="009A7F80">
        <w:rPr>
          <w:rFonts w:ascii="Century Gothic" w:hAnsi="Century Gothic"/>
        </w:rPr>
        <w:t xml:space="preserve"> Pendiente</w:t>
      </w:r>
    </w:p>
    <w:p w14:paraId="2BBEBE4C" w14:textId="77777777" w:rsidR="009A7F80" w:rsidRPr="009A7F80" w:rsidRDefault="009A7F80" w:rsidP="000A325F">
      <w:pPr>
        <w:pStyle w:val="Ttulo3"/>
        <w:rPr>
          <w:rFonts w:ascii="Century Gothic" w:hAnsi="Century Gothic"/>
          <w:color w:val="auto"/>
        </w:rPr>
      </w:pPr>
      <w:r w:rsidRPr="009A7F80">
        <w:rPr>
          <w:rFonts w:ascii="Century Gothic" w:hAnsi="Century Gothic"/>
          <w:color w:val="auto"/>
        </w:rPr>
        <w:t>RNF007 — Mantenibilidad</w:t>
      </w:r>
    </w:p>
    <w:p w14:paraId="4F973942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Descripción:</w:t>
      </w:r>
      <w:r w:rsidRPr="009A7F80">
        <w:rPr>
          <w:rFonts w:ascii="Century Gothic" w:hAnsi="Century Gothic"/>
        </w:rPr>
        <w:br/>
        <w:t>La plataforma deberá estar desarrollada de manera organizada para facilitar su mantenimiento y futuras modificaciones.</w:t>
      </w:r>
    </w:p>
    <w:p w14:paraId="777C7609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Criterios de aceptación:</w:t>
      </w:r>
    </w:p>
    <w:p w14:paraId="7CC92809" w14:textId="77777777" w:rsidR="009A7F80" w:rsidRPr="009A7F80" w:rsidRDefault="009A7F80" w:rsidP="000A325F">
      <w:pPr>
        <w:numPr>
          <w:ilvl w:val="0"/>
          <w:numId w:val="20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código deberá mantenerse organizado y dividido en módulos según las funcionalidades del sistema.</w:t>
      </w:r>
    </w:p>
    <w:p w14:paraId="4C11C958" w14:textId="77777777" w:rsidR="009A7F80" w:rsidRPr="009A7F80" w:rsidRDefault="009A7F80" w:rsidP="000A325F">
      <w:pPr>
        <w:numPr>
          <w:ilvl w:val="0"/>
          <w:numId w:val="20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Las principales funcionalidades deberán contar con documentación técnica básica.</w:t>
      </w:r>
    </w:p>
    <w:p w14:paraId="61661A58" w14:textId="77777777" w:rsidR="009A7F80" w:rsidRPr="009A7F80" w:rsidRDefault="009A7F80" w:rsidP="000A325F">
      <w:pPr>
        <w:numPr>
          <w:ilvl w:val="0"/>
          <w:numId w:val="20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Las modificaciones realizadas en una funcionalidad no deberán afectar innecesariamente a las demás funcionalidades.</w:t>
      </w:r>
    </w:p>
    <w:p w14:paraId="250D98F5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Dependencias:</w:t>
      </w:r>
      <w:r w:rsidRPr="009A7F80">
        <w:rPr>
          <w:rFonts w:ascii="Century Gothic" w:hAnsi="Century Gothic"/>
        </w:rPr>
        <w:t xml:space="preserve"> Ninguna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Estado:</w:t>
      </w:r>
      <w:r w:rsidRPr="009A7F80">
        <w:rPr>
          <w:rFonts w:ascii="Century Gothic" w:hAnsi="Century Gothic"/>
        </w:rPr>
        <w:t xml:space="preserve"> Pendiente</w:t>
      </w:r>
    </w:p>
    <w:p w14:paraId="15B1B391" w14:textId="77777777" w:rsidR="009A7F80" w:rsidRPr="009A7F80" w:rsidRDefault="009A7F80" w:rsidP="000A325F">
      <w:pPr>
        <w:pStyle w:val="Ttulo3"/>
        <w:rPr>
          <w:rFonts w:ascii="Century Gothic" w:hAnsi="Century Gothic"/>
          <w:color w:val="auto"/>
        </w:rPr>
      </w:pPr>
      <w:r w:rsidRPr="009A7F80">
        <w:rPr>
          <w:rFonts w:ascii="Century Gothic" w:hAnsi="Century Gothic"/>
          <w:color w:val="auto"/>
        </w:rPr>
        <w:t>RNF008 — Escalabilidad</w:t>
      </w:r>
    </w:p>
    <w:p w14:paraId="5D427CDE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Descripción:</w:t>
      </w:r>
      <w:r w:rsidRPr="009A7F80">
        <w:rPr>
          <w:rFonts w:ascii="Century Gothic" w:hAnsi="Century Gothic"/>
        </w:rPr>
        <w:br/>
        <w:t>La plataforma deberá permitir el crecimiento de usuarios y participaciones ciudadanas sin afectar sus principales funcionalidades.</w:t>
      </w:r>
    </w:p>
    <w:p w14:paraId="5ABD3D85" w14:textId="77777777" w:rsidR="009A7F80" w:rsidRPr="009A7F80" w:rsidRDefault="009A7F80" w:rsidP="000A325F">
      <w:pPr>
        <w:pStyle w:val="isselectedend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Criterios de aceptación:</w:t>
      </w:r>
    </w:p>
    <w:p w14:paraId="28EDEE3C" w14:textId="77777777" w:rsidR="009A7F80" w:rsidRPr="009A7F80" w:rsidRDefault="009A7F80" w:rsidP="000A325F">
      <w:pPr>
        <w:numPr>
          <w:ilvl w:val="0"/>
          <w:numId w:val="21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La base de datos deberá permitir registrar nuevos usuarios y participaciones sin modificar los registros existentes.</w:t>
      </w:r>
    </w:p>
    <w:p w14:paraId="4AD9423F" w14:textId="77777777" w:rsidR="009A7F80" w:rsidRPr="009A7F80" w:rsidRDefault="009A7F80" w:rsidP="000A325F">
      <w:pPr>
        <w:numPr>
          <w:ilvl w:val="0"/>
          <w:numId w:val="21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lastRenderedPageBreak/>
        <w:t>El sistema deberá permitir agregar nuevas categorías de participación.</w:t>
      </w:r>
    </w:p>
    <w:p w14:paraId="0BCF4B8C" w14:textId="77777777" w:rsidR="009A7F80" w:rsidRPr="009A7F80" w:rsidRDefault="009A7F80" w:rsidP="000A325F">
      <w:pPr>
        <w:numPr>
          <w:ilvl w:val="0"/>
          <w:numId w:val="21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>El crecimiento de usuarios y participaciones no deberá afectar las principales funcionalidades del sistema.</w:t>
      </w:r>
    </w:p>
    <w:p w14:paraId="2A91F97A" w14:textId="77777777" w:rsidR="009A7F80" w:rsidRPr="009A7F80" w:rsidRDefault="009A7F80" w:rsidP="000A325F">
      <w:pPr>
        <w:numPr>
          <w:ilvl w:val="0"/>
          <w:numId w:val="21"/>
        </w:numPr>
        <w:spacing w:before="100" w:beforeAutospacing="1" w:after="100" w:afterAutospacing="1"/>
        <w:rPr>
          <w:rFonts w:ascii="Century Gothic" w:hAnsi="Century Gothic"/>
          <w:sz w:val="24"/>
          <w:szCs w:val="24"/>
        </w:rPr>
      </w:pPr>
      <w:r w:rsidRPr="009A7F80">
        <w:rPr>
          <w:rFonts w:ascii="Century Gothic" w:hAnsi="Century Gothic"/>
          <w:sz w:val="24"/>
          <w:szCs w:val="24"/>
        </w:rPr>
        <w:t xml:space="preserve">El sistema deberá mantener los tiempos de respuesta establecidos en el </w:t>
      </w:r>
      <w:r w:rsidRPr="009A7F80">
        <w:rPr>
          <w:rStyle w:val="Textoennegrita"/>
          <w:rFonts w:ascii="Century Gothic" w:hAnsi="Century Gothic"/>
          <w:sz w:val="24"/>
          <w:szCs w:val="24"/>
        </w:rPr>
        <w:t>RNF004</w:t>
      </w:r>
      <w:r w:rsidRPr="009A7F80">
        <w:rPr>
          <w:rFonts w:ascii="Century Gothic" w:hAnsi="Century Gothic"/>
          <w:sz w:val="24"/>
          <w:szCs w:val="24"/>
        </w:rPr>
        <w:t xml:space="preserve"> ante un incremento progresivo de usuarios y participaciones.</w:t>
      </w:r>
    </w:p>
    <w:p w14:paraId="3D1C78F7" w14:textId="77777777" w:rsidR="009A7F80" w:rsidRPr="009A7F80" w:rsidRDefault="009A7F80" w:rsidP="000A325F">
      <w:pPr>
        <w:pStyle w:val="NormalWeb"/>
        <w:rPr>
          <w:rFonts w:ascii="Century Gothic" w:hAnsi="Century Gothic"/>
        </w:rPr>
      </w:pPr>
      <w:r w:rsidRPr="009A7F80">
        <w:rPr>
          <w:rStyle w:val="Textoennegrita"/>
          <w:rFonts w:ascii="Century Gothic" w:hAnsi="Century Gothic"/>
        </w:rPr>
        <w:t>Dependencias:</w:t>
      </w:r>
      <w:r w:rsidRPr="009A7F80">
        <w:rPr>
          <w:rFonts w:ascii="Century Gothic" w:hAnsi="Century Gothic"/>
        </w:rPr>
        <w:t xml:space="preserve"> RNF004</w:t>
      </w:r>
      <w:r w:rsidRPr="009A7F80">
        <w:rPr>
          <w:rFonts w:ascii="Century Gothic" w:hAnsi="Century Gothic"/>
        </w:rPr>
        <w:br/>
      </w:r>
      <w:r w:rsidRPr="009A7F80">
        <w:rPr>
          <w:rStyle w:val="Textoennegrita"/>
          <w:rFonts w:ascii="Century Gothic" w:hAnsi="Century Gothic"/>
        </w:rPr>
        <w:t>Estado:</w:t>
      </w:r>
      <w:r w:rsidRPr="009A7F80">
        <w:rPr>
          <w:rFonts w:ascii="Century Gothic" w:hAnsi="Century Gothic"/>
        </w:rPr>
        <w:t xml:space="preserve"> Pendiente</w:t>
      </w:r>
    </w:p>
    <w:p w14:paraId="737DDF78" w14:textId="77777777" w:rsidR="004D3EE8" w:rsidRPr="009A7F80" w:rsidRDefault="004D3EE8" w:rsidP="000A325F">
      <w:pPr>
        <w:pStyle w:val="NormalWeb"/>
        <w:rPr>
          <w:rFonts w:ascii="Century Gothic" w:hAnsi="Century Gothic"/>
        </w:rPr>
      </w:pPr>
    </w:p>
    <w:p w14:paraId="6782C096" w14:textId="2E7294F4" w:rsidR="002B45AF" w:rsidRPr="004D3EE8" w:rsidRDefault="000350E5" w:rsidP="000A325F">
      <w:pPr>
        <w:spacing w:before="200" w:after="80"/>
        <w:rPr>
          <w:rFonts w:ascii="Century Gothic" w:hAnsi="Century Gothic"/>
          <w:b/>
          <w:bCs/>
          <w:sz w:val="24"/>
          <w:szCs w:val="24"/>
        </w:rPr>
      </w:pPr>
      <w:r w:rsidRPr="004D3EE8">
        <w:rPr>
          <w:rFonts w:ascii="Century Gothic" w:hAnsi="Century Gothic"/>
          <w:b/>
          <w:bCs/>
          <w:sz w:val="24"/>
          <w:szCs w:val="24"/>
        </w:rPr>
        <w:t>Requerimientos de dominio</w:t>
      </w:r>
    </w:p>
    <w:p w14:paraId="282A4BBD" w14:textId="77777777" w:rsidR="004D3EE8" w:rsidRPr="004D3EE8" w:rsidRDefault="004D3EE8" w:rsidP="000A325F">
      <w:p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4D3EE8">
        <w:rPr>
          <w:rFonts w:ascii="Century Gothic" w:eastAsia="Times New Roman" w:hAnsi="Century Gothic" w:cs="Times New Roman"/>
          <w:b/>
          <w:bCs/>
          <w:sz w:val="24"/>
          <w:szCs w:val="24"/>
        </w:rPr>
        <w:t>RD001 — Protección de datos personales</w:t>
      </w:r>
      <w:r w:rsidRPr="004D3EE8">
        <w:rPr>
          <w:rFonts w:ascii="Century Gothic" w:eastAsia="Times New Roman" w:hAnsi="Century Gothic" w:cs="Times New Roman"/>
          <w:sz w:val="24"/>
          <w:szCs w:val="24"/>
        </w:rPr>
        <w:br/>
        <w:t>El sistema deberá cumplir con lo establecido en la Ley N.° 29733, Ley de Protección de Datos Personales, respecto al tratamiento y protección de los datos personales de los ciudadanos registrados [9].</w:t>
      </w:r>
    </w:p>
    <w:p w14:paraId="79A86966" w14:textId="49D14051" w:rsidR="004D3EE8" w:rsidRPr="004D3EE8" w:rsidRDefault="004D3EE8" w:rsidP="000A325F">
      <w:p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4D3EE8">
        <w:rPr>
          <w:rFonts w:ascii="Century Gothic" w:eastAsia="Times New Roman" w:hAnsi="Century Gothic" w:cs="Times New Roman"/>
          <w:b/>
          <w:bCs/>
          <w:sz w:val="24"/>
          <w:szCs w:val="24"/>
        </w:rPr>
        <w:t>RD002 — Participación vecinal</w:t>
      </w:r>
      <w:r w:rsidRPr="004D3EE8">
        <w:rPr>
          <w:rFonts w:ascii="Century Gothic" w:eastAsia="Times New Roman" w:hAnsi="Century Gothic" w:cs="Times New Roman"/>
          <w:sz w:val="24"/>
          <w:szCs w:val="24"/>
        </w:rPr>
        <w:br/>
        <w:t>El sistema deberá considerar los mecanismos de participación vecinal reconocidos en la Ley N.º 27972, Ley Orgánica de Municipalidade</w:t>
      </w:r>
      <w:r w:rsidRPr="004D3EE8">
        <w:rPr>
          <w:rFonts w:ascii="Century Gothic" w:eastAsia="Times New Roman" w:hAnsi="Century Gothic" w:cs="Times New Roman"/>
          <w:b/>
          <w:bCs/>
          <w:sz w:val="24"/>
          <w:szCs w:val="24"/>
        </w:rPr>
        <w:t>s</w:t>
      </w:r>
      <w:r w:rsidRPr="004D3EE8">
        <w:rPr>
          <w:rFonts w:ascii="Century Gothic" w:eastAsia="Times New Roman" w:hAnsi="Century Gothic" w:cs="Times New Roman"/>
          <w:sz w:val="24"/>
          <w:szCs w:val="24"/>
        </w:rPr>
        <w:t>, en el diseño de las funciones relacionadas con la participación de los ciudadanos en asuntos públicos [2].</w:t>
      </w:r>
    </w:p>
    <w:p w14:paraId="4CE062CB" w14:textId="4C651DBA" w:rsidR="004D3EE8" w:rsidRPr="004D3EE8" w:rsidRDefault="004D3EE8" w:rsidP="000A325F">
      <w:pPr>
        <w:spacing w:before="100" w:beforeAutospacing="1" w:after="100" w:afterAutospacing="1"/>
        <w:rPr>
          <w:rFonts w:ascii="Century Gothic" w:eastAsia="Times New Roman" w:hAnsi="Century Gothic" w:cs="Times New Roman"/>
          <w:sz w:val="24"/>
          <w:szCs w:val="24"/>
        </w:rPr>
      </w:pPr>
      <w:r w:rsidRPr="004D3EE8">
        <w:rPr>
          <w:rFonts w:ascii="Century Gothic" w:eastAsia="Times New Roman" w:hAnsi="Century Gothic" w:cs="Times New Roman"/>
          <w:b/>
          <w:bCs/>
          <w:sz w:val="24"/>
          <w:szCs w:val="24"/>
        </w:rPr>
        <w:t>RD003 — Acceso a la información pública</w:t>
      </w:r>
      <w:r w:rsidRPr="004D3EE8">
        <w:rPr>
          <w:rFonts w:ascii="Century Gothic" w:eastAsia="Times New Roman" w:hAnsi="Century Gothic" w:cs="Times New Roman"/>
          <w:sz w:val="24"/>
          <w:szCs w:val="24"/>
        </w:rPr>
        <w:br/>
        <w:t>La información pública que el sistema permita consultar deberá considerar lo establecido en la Ley N.º 27806, Ley de Transparencia y Acceso a la Información Pública, respetando las disposiciones y restricciones establecidas por la normativa correspondiente [3].</w:t>
      </w:r>
    </w:p>
    <w:p w14:paraId="6C7233F8" w14:textId="77777777" w:rsidR="004D3EE8" w:rsidRPr="004B1D07" w:rsidRDefault="004D3EE8">
      <w:pPr>
        <w:spacing w:before="200" w:after="80"/>
        <w:rPr>
          <w:rFonts w:ascii="Century Gothic" w:hAnsi="Century Gothic"/>
        </w:rPr>
      </w:pPr>
    </w:p>
    <w:p w14:paraId="3CCDA583" w14:textId="77777777" w:rsidR="002B45AF" w:rsidRPr="008656CB" w:rsidRDefault="000350E5">
      <w:pPr>
        <w:pStyle w:val="Ttulo1"/>
        <w:rPr>
          <w:rFonts w:ascii="Century Gothic" w:hAnsi="Century Gothic"/>
          <w:color w:val="auto"/>
        </w:rPr>
      </w:pPr>
      <w:bookmarkStart w:id="4" w:name="_Toc241359320"/>
      <w:r w:rsidRPr="008656CB">
        <w:rPr>
          <w:rFonts w:ascii="Century Gothic" w:hAnsi="Century Gothic"/>
          <w:color w:val="auto"/>
        </w:rPr>
        <w:t>Capítulo 3. Modelos Iniciales del Sistema</w:t>
      </w:r>
      <w:bookmarkEnd w:id="4"/>
    </w:p>
    <w:p w14:paraId="38535C2C" w14:textId="70E978EB" w:rsidR="002B45AF" w:rsidRPr="008656CB" w:rsidRDefault="002A115B">
      <w:pPr>
        <w:spacing w:before="200" w:after="80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 xml:space="preserve">3.1. </w:t>
      </w:r>
      <w:r w:rsidR="000350E5" w:rsidRPr="008656CB">
        <w:rPr>
          <w:rFonts w:ascii="Century Gothic" w:hAnsi="Century Gothic"/>
          <w:b/>
          <w:bCs/>
        </w:rPr>
        <w:t>Modelo funcional (diagrama de contexto, casos de uso generales)</w:t>
      </w:r>
    </w:p>
    <w:p w14:paraId="4E9359B8" w14:textId="7C35DD35" w:rsidR="002A115B" w:rsidRDefault="002A115B">
      <w:pPr>
        <w:spacing w:after="160" w:line="30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>D</w:t>
      </w:r>
      <w:r w:rsidRPr="008656CB">
        <w:rPr>
          <w:rFonts w:ascii="Century Gothic" w:hAnsi="Century Gothic"/>
          <w:b/>
          <w:bCs/>
        </w:rPr>
        <w:t>iagrama de contexto</w:t>
      </w:r>
    </w:p>
    <w:p w14:paraId="2FCD176F" w14:textId="5D818138" w:rsidR="0096763A" w:rsidRPr="004B1D07" w:rsidRDefault="0096763A">
      <w:pPr>
        <w:spacing w:after="160" w:line="300" w:lineRule="auto"/>
        <w:jc w:val="both"/>
        <w:rPr>
          <w:rFonts w:ascii="Century Gothic" w:hAnsi="Century Gothic"/>
        </w:rPr>
      </w:pPr>
      <w:r w:rsidRPr="0096763A">
        <w:rPr>
          <w:rFonts w:ascii="Century Gothic" w:hAnsi="Century Gothic"/>
        </w:rPr>
        <w:lastRenderedPageBreak/>
        <w:drawing>
          <wp:inline distT="0" distB="0" distL="0" distR="0" wp14:anchorId="4C471B55" wp14:editId="5E1ED861">
            <wp:extent cx="5863184" cy="3936505"/>
            <wp:effectExtent l="0" t="0" r="4445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122" cy="393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13A0" w14:textId="3974422D" w:rsidR="008656CB" w:rsidRPr="002A115B" w:rsidRDefault="002A115B">
      <w:pPr>
        <w:spacing w:before="200" w:after="80"/>
        <w:rPr>
          <w:rFonts w:ascii="Century Gothic" w:hAnsi="Century Gothic"/>
          <w:b/>
          <w:bCs/>
        </w:rPr>
      </w:pPr>
      <w:r w:rsidRPr="002A115B">
        <w:rPr>
          <w:rFonts w:ascii="Century Gothic" w:hAnsi="Century Gothic"/>
          <w:b/>
          <w:bCs/>
        </w:rPr>
        <w:t>C</w:t>
      </w:r>
      <w:r w:rsidRPr="002A115B">
        <w:rPr>
          <w:rFonts w:ascii="Century Gothic" w:hAnsi="Century Gothic"/>
          <w:b/>
          <w:bCs/>
        </w:rPr>
        <w:t>asos de uso</w:t>
      </w:r>
    </w:p>
    <w:p w14:paraId="0E712E4E" w14:textId="769DA25A" w:rsidR="008656CB" w:rsidRDefault="002A115B">
      <w:pPr>
        <w:spacing w:before="200" w:after="80"/>
        <w:rPr>
          <w:rFonts w:ascii="Century Gothic" w:hAnsi="Century Gothic"/>
          <w:i/>
          <w:iCs/>
          <w:color w:val="6B7280"/>
        </w:rPr>
      </w:pPr>
      <w:r w:rsidRPr="002A115B">
        <w:rPr>
          <w:rFonts w:ascii="Century Gothic" w:hAnsi="Century Gothic"/>
          <w:i/>
          <w:iCs/>
          <w:color w:val="6B7280"/>
        </w:rPr>
        <w:drawing>
          <wp:inline distT="0" distB="0" distL="0" distR="0" wp14:anchorId="186A4FEF" wp14:editId="56062D8F">
            <wp:extent cx="5731510" cy="415988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4DBF" w14:textId="47D0B892" w:rsidR="002B45AF" w:rsidRPr="002A115B" w:rsidRDefault="002A115B">
      <w:pPr>
        <w:spacing w:before="200" w:after="80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lastRenderedPageBreak/>
        <w:t xml:space="preserve">3. </w:t>
      </w:r>
      <w:r w:rsidRPr="002A115B">
        <w:rPr>
          <w:rFonts w:ascii="Century Gothic" w:hAnsi="Century Gothic"/>
          <w:b/>
          <w:bCs/>
        </w:rPr>
        <w:t>2</w:t>
      </w:r>
      <w:r>
        <w:rPr>
          <w:rFonts w:ascii="Century Gothic" w:hAnsi="Century Gothic"/>
          <w:b/>
          <w:bCs/>
        </w:rPr>
        <w:t>.</w:t>
      </w:r>
      <w:r w:rsidRPr="002A115B">
        <w:rPr>
          <w:rFonts w:ascii="Century Gothic" w:hAnsi="Century Gothic"/>
          <w:b/>
          <w:bCs/>
        </w:rPr>
        <w:t xml:space="preserve"> </w:t>
      </w:r>
      <w:r w:rsidR="000350E5" w:rsidRPr="002A115B">
        <w:rPr>
          <w:rFonts w:ascii="Century Gothic" w:hAnsi="Century Gothic"/>
          <w:b/>
          <w:bCs/>
        </w:rPr>
        <w:t>Modelo de procesos</w:t>
      </w:r>
    </w:p>
    <w:p w14:paraId="09D14B52" w14:textId="5AAA8900" w:rsidR="00920D29" w:rsidRPr="004B1D07" w:rsidRDefault="00920D29">
      <w:pPr>
        <w:spacing w:after="160" w:line="30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inline distT="0" distB="0" distL="0" distR="0" wp14:anchorId="5B569CAA" wp14:editId="07A76C19">
            <wp:extent cx="5731510" cy="2813685"/>
            <wp:effectExtent l="0" t="0" r="254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1D79" w14:textId="659C1E36" w:rsidR="002B45AF" w:rsidRPr="00EE3CC5" w:rsidRDefault="00EE3CC5">
      <w:pPr>
        <w:spacing w:before="200" w:after="80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 xml:space="preserve">3.3. </w:t>
      </w:r>
      <w:r w:rsidR="000350E5" w:rsidRPr="00EE3CC5">
        <w:rPr>
          <w:rFonts w:ascii="Century Gothic" w:hAnsi="Century Gothic"/>
          <w:b/>
          <w:bCs/>
        </w:rPr>
        <w:t>Modelo de datos (Modelo E-R)</w:t>
      </w:r>
    </w:p>
    <w:p w14:paraId="4B25435F" w14:textId="3EB2E796" w:rsidR="002B45AF" w:rsidRPr="004B1D07" w:rsidRDefault="00EE3CC5">
      <w:pPr>
        <w:rPr>
          <w:rFonts w:ascii="Century Gothic" w:hAnsi="Century Gothic"/>
        </w:rPr>
      </w:pPr>
      <w:r w:rsidRPr="00EE3CC5">
        <w:rPr>
          <w:rFonts w:ascii="Century Gothic" w:hAnsi="Century Gothic"/>
        </w:rPr>
        <w:drawing>
          <wp:inline distT="0" distB="0" distL="0" distR="0" wp14:anchorId="4B7AFC7E" wp14:editId="4835455D">
            <wp:extent cx="5731510" cy="3764915"/>
            <wp:effectExtent l="0" t="0" r="254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3CC5">
        <w:rPr>
          <w:rFonts w:ascii="Century Gothic" w:hAnsi="Century Gothic"/>
        </w:rPr>
        <w:t xml:space="preserve"> </w:t>
      </w:r>
      <w:r w:rsidR="000350E5" w:rsidRPr="004B1D07">
        <w:rPr>
          <w:rFonts w:ascii="Century Gothic" w:hAnsi="Century Gothic"/>
        </w:rPr>
        <w:br w:type="page"/>
      </w:r>
    </w:p>
    <w:p w14:paraId="6F967B5C" w14:textId="77777777" w:rsidR="002B45AF" w:rsidRPr="004B1D07" w:rsidRDefault="000350E5">
      <w:pPr>
        <w:pStyle w:val="Ttulo1"/>
        <w:jc w:val="center"/>
        <w:rPr>
          <w:rFonts w:ascii="Century Gothic" w:hAnsi="Century Gothic"/>
        </w:rPr>
      </w:pPr>
      <w:bookmarkStart w:id="5" w:name="_Toc241359321"/>
      <w:r w:rsidRPr="004B1D07">
        <w:rPr>
          <w:rFonts w:ascii="Century Gothic" w:hAnsi="Century Gothic"/>
        </w:rPr>
        <w:lastRenderedPageBreak/>
        <w:t>UNIDAD II – MODELOS DE DISEÑO Y METODOLOGÍA ÁGIL</w:t>
      </w:r>
      <w:bookmarkEnd w:id="5"/>
    </w:p>
    <w:p w14:paraId="7B076F2E" w14:textId="77777777" w:rsidR="002B45AF" w:rsidRPr="004B1D07" w:rsidRDefault="000350E5">
      <w:pPr>
        <w:spacing w:after="300"/>
        <w:jc w:val="center"/>
        <w:rPr>
          <w:rFonts w:ascii="Century Gothic" w:hAnsi="Century Gothic"/>
        </w:rPr>
      </w:pPr>
      <w:r w:rsidRPr="004B1D07">
        <w:rPr>
          <w:rFonts w:ascii="Century Gothic" w:hAnsi="Century Gothic"/>
          <w:i/>
          <w:iCs/>
        </w:rPr>
        <w:t>(Semanas 5–7)</w:t>
      </w:r>
    </w:p>
    <w:p w14:paraId="6741342A" w14:textId="77777777" w:rsidR="002B45AF" w:rsidRPr="004B1D07" w:rsidRDefault="000350E5">
      <w:pPr>
        <w:pStyle w:val="Ttulo1"/>
        <w:rPr>
          <w:rFonts w:ascii="Century Gothic" w:hAnsi="Century Gothic"/>
        </w:rPr>
      </w:pPr>
      <w:bookmarkStart w:id="6" w:name="_Toc241359322"/>
      <w:r w:rsidRPr="004B1D07">
        <w:rPr>
          <w:rFonts w:ascii="Century Gothic" w:hAnsi="Century Gothic"/>
        </w:rPr>
        <w:t>Capítulo 4. Modelos de Diseño</w:t>
      </w:r>
      <w:bookmarkEnd w:id="6"/>
    </w:p>
    <w:p w14:paraId="4B7B2438" w14:textId="77777777" w:rsidR="002B45AF" w:rsidRPr="004B1D07" w:rsidRDefault="000350E5">
      <w:pPr>
        <w:spacing w:before="200" w:after="80"/>
        <w:rPr>
          <w:rFonts w:ascii="Century Gothic" w:hAnsi="Century Gothic"/>
        </w:rPr>
      </w:pPr>
      <w:r w:rsidRPr="004B1D07">
        <w:rPr>
          <w:rFonts w:ascii="Century Gothic" w:hAnsi="Century Gothic"/>
          <w:b/>
          <w:bCs/>
          <w:color w:val="1F4E79"/>
        </w:rPr>
        <w:t>Modelo estructural (diagrama de clases inicial)</w:t>
      </w:r>
    </w:p>
    <w:p w14:paraId="4E2966F0" w14:textId="77777777" w:rsidR="002B45AF" w:rsidRPr="004B1D07" w:rsidRDefault="000350E5">
      <w:pPr>
        <w:spacing w:after="160" w:line="300" w:lineRule="auto"/>
        <w:jc w:val="both"/>
        <w:rPr>
          <w:rFonts w:ascii="Century Gothic" w:hAnsi="Century Gothic"/>
        </w:rPr>
      </w:pPr>
      <w:r w:rsidRPr="004B1D07">
        <w:rPr>
          <w:rFonts w:ascii="Century Gothic" w:hAnsi="Century Gothic"/>
        </w:rPr>
        <w:t>A partir del modelo de datos preliminar, las clases candidatas para el diagrama de clases inicial son: Usuario, Municipalidad, Denuncia, Propuesta, Categoría, Comentario, Notificación y Reporte, con sus respectivos atributos, métodos y relaciones (asociación, agregación o herencia según corresponda, por ejemplo, entre Usuario y sus roles especializados).</w:t>
      </w:r>
    </w:p>
    <w:p w14:paraId="255EE2ED" w14:textId="77777777" w:rsidR="002B45AF" w:rsidRPr="004B1D07" w:rsidRDefault="000350E5">
      <w:pPr>
        <w:pBdr>
          <w:left w:val="single" w:sz="12" w:space="8" w:color="9CA3AF"/>
        </w:pBdr>
        <w:spacing w:after="240"/>
        <w:ind w:left="360"/>
        <w:rPr>
          <w:rFonts w:ascii="Century Gothic" w:hAnsi="Century Gothic"/>
        </w:rPr>
      </w:pPr>
      <w:r w:rsidRPr="004B1D07">
        <w:rPr>
          <w:rFonts w:ascii="Century Gothic" w:hAnsi="Century Gothic"/>
          <w:i/>
          <w:iCs/>
          <w:color w:val="6B7280"/>
        </w:rPr>
        <w:t>[ Espacio reservado para el diagrama de clases inicial (Draw.io / herramienta UML del equipo) ]</w:t>
      </w:r>
    </w:p>
    <w:p w14:paraId="44345A7D" w14:textId="77777777" w:rsidR="002B45AF" w:rsidRPr="004B1D07" w:rsidRDefault="000350E5">
      <w:pPr>
        <w:spacing w:before="200" w:after="80"/>
        <w:rPr>
          <w:rFonts w:ascii="Century Gothic" w:hAnsi="Century Gothic"/>
        </w:rPr>
      </w:pPr>
      <w:r w:rsidRPr="004B1D07">
        <w:rPr>
          <w:rFonts w:ascii="Century Gothic" w:hAnsi="Century Gothic"/>
          <w:b/>
          <w:bCs/>
          <w:color w:val="1F4E79"/>
        </w:rPr>
        <w:t>Modelo de interacción (diagrama de secuencia)</w:t>
      </w:r>
    </w:p>
    <w:p w14:paraId="278056B0" w14:textId="77777777" w:rsidR="002B45AF" w:rsidRPr="004B1D07" w:rsidRDefault="000350E5">
      <w:pPr>
        <w:spacing w:after="160" w:line="300" w:lineRule="auto"/>
        <w:jc w:val="both"/>
        <w:rPr>
          <w:rFonts w:ascii="Century Gothic" w:hAnsi="Century Gothic"/>
        </w:rPr>
      </w:pPr>
      <w:r w:rsidRPr="004B1D07">
        <w:rPr>
          <w:rFonts w:ascii="Century Gothic" w:hAnsi="Century Gothic"/>
        </w:rPr>
        <w:t>Se recomienda modelar como primer diagrama de secuencia el flujo de 'Registrar y dar seguimiento a una denuncia', mostrando la interacción entre el actor Ciudadano, la interfaz de la plataforma, el controlador de denuncias y la base de datos, incluyendo el envío de la notificación al cambiar el estado del caso.</w:t>
      </w:r>
    </w:p>
    <w:p w14:paraId="018A5949" w14:textId="77777777" w:rsidR="002B45AF" w:rsidRPr="004B1D07" w:rsidRDefault="000350E5">
      <w:pPr>
        <w:pBdr>
          <w:left w:val="single" w:sz="12" w:space="8" w:color="9CA3AF"/>
        </w:pBdr>
        <w:spacing w:after="240"/>
        <w:ind w:left="360"/>
        <w:rPr>
          <w:rFonts w:ascii="Century Gothic" w:hAnsi="Century Gothic"/>
        </w:rPr>
      </w:pPr>
      <w:r w:rsidRPr="004B1D07">
        <w:rPr>
          <w:rFonts w:ascii="Century Gothic" w:hAnsi="Century Gothic"/>
          <w:i/>
          <w:iCs/>
          <w:color w:val="6B7280"/>
        </w:rPr>
        <w:t>[ Espacio reservado para el diagrama de secuencia (Draw.io) ]</w:t>
      </w:r>
    </w:p>
    <w:p w14:paraId="338FF39A" w14:textId="77777777" w:rsidR="002B45AF" w:rsidRPr="004B1D07" w:rsidRDefault="000350E5">
      <w:pPr>
        <w:pStyle w:val="Ttulo1"/>
        <w:rPr>
          <w:rFonts w:ascii="Century Gothic" w:hAnsi="Century Gothic"/>
        </w:rPr>
      </w:pPr>
      <w:bookmarkStart w:id="7" w:name="_Toc241359323"/>
      <w:r w:rsidRPr="004B1D07">
        <w:rPr>
          <w:rFonts w:ascii="Century Gothic" w:hAnsi="Century Gothic"/>
        </w:rPr>
        <w:t>Capítulo 5. Metodología de Trabajo (SCRUM)</w:t>
      </w:r>
      <w:bookmarkEnd w:id="7"/>
    </w:p>
    <w:p w14:paraId="3481299F" w14:textId="77777777" w:rsidR="002B45AF" w:rsidRPr="004B1D07" w:rsidRDefault="000350E5">
      <w:pPr>
        <w:spacing w:before="200" w:after="80"/>
        <w:rPr>
          <w:rFonts w:ascii="Century Gothic" w:hAnsi="Century Gothic"/>
        </w:rPr>
      </w:pPr>
      <w:r w:rsidRPr="004B1D07">
        <w:rPr>
          <w:rFonts w:ascii="Century Gothic" w:hAnsi="Century Gothic"/>
          <w:b/>
          <w:bCs/>
          <w:color w:val="1F4E79"/>
        </w:rPr>
        <w:t>Definición de la metodología ágil usada</w:t>
      </w:r>
    </w:p>
    <w:p w14:paraId="5A269376" w14:textId="77777777" w:rsidR="002B45AF" w:rsidRPr="004B1D07" w:rsidRDefault="000350E5">
      <w:pPr>
        <w:spacing w:after="160" w:line="300" w:lineRule="auto"/>
        <w:jc w:val="both"/>
        <w:rPr>
          <w:rFonts w:ascii="Century Gothic" w:hAnsi="Century Gothic"/>
        </w:rPr>
      </w:pPr>
      <w:r w:rsidRPr="004B1D07">
        <w:rPr>
          <w:rFonts w:ascii="Century Gothic" w:hAnsi="Century Gothic"/>
        </w:rPr>
        <w:t>El equipo emplea Scrum como marco de trabajo ágil. Scrum se define como un marco de trabajo ligero mediante el cual las personas pueden abordar problemas complejos, a la vez que se entregan de manera productiva y creativa productos del máximo valor posible [8]. El marco se organiza en Sprints —periodos cortos y de duración fija— y define tres roles (Product Owner, Scrum Master y equipo de desarrollo), eventos (Sprint Planning, Daily Scrum, Sprint Review y Sprint Retrospective) y artefactos (Product Backlog, Sprint Backlog e Incremento) [8].</w:t>
      </w:r>
    </w:p>
    <w:p w14:paraId="14F3FE22" w14:textId="77777777" w:rsidR="002B45AF" w:rsidRPr="004B1D07" w:rsidRDefault="000350E5">
      <w:pPr>
        <w:spacing w:before="200" w:after="80"/>
        <w:rPr>
          <w:rFonts w:ascii="Century Gothic" w:hAnsi="Century Gothic"/>
        </w:rPr>
      </w:pPr>
      <w:r w:rsidRPr="004B1D07">
        <w:rPr>
          <w:rFonts w:ascii="Century Gothic" w:hAnsi="Century Gothic"/>
          <w:b/>
          <w:bCs/>
          <w:color w:val="1F4E79"/>
        </w:rPr>
        <w:t>Backlog del producto (épicas e historias de usuario)</w:t>
      </w:r>
    </w:p>
    <w:p w14:paraId="6F691B7E" w14:textId="77777777" w:rsidR="002B45AF" w:rsidRPr="004B1D07" w:rsidRDefault="000350E5">
      <w:pPr>
        <w:spacing w:after="160" w:line="300" w:lineRule="auto"/>
        <w:jc w:val="both"/>
        <w:rPr>
          <w:rFonts w:ascii="Century Gothic" w:hAnsi="Century Gothic"/>
        </w:rPr>
      </w:pPr>
      <w:r w:rsidRPr="004B1D07">
        <w:rPr>
          <w:rFonts w:ascii="Century Gothic" w:hAnsi="Century Gothic"/>
        </w:rPr>
        <w:t>A modo de referencia, algunas épicas identificadas son: 'Gestión de denuncias ciudadanas', 'Participación y propuestas ciudadanas', 'Transparencia y reportes' y 'Administración y roles de usuario'. El detalle completo de épicas, historias de usuario y su priorización se documentará y actualizará directamente en Jira.</w:t>
      </w:r>
    </w:p>
    <w:p w14:paraId="2E509301" w14:textId="77777777" w:rsidR="002B45AF" w:rsidRPr="004B1D07" w:rsidRDefault="000350E5">
      <w:pPr>
        <w:pBdr>
          <w:left w:val="single" w:sz="12" w:space="8" w:color="9CA3AF"/>
        </w:pBdr>
        <w:spacing w:after="240"/>
        <w:ind w:left="360"/>
        <w:rPr>
          <w:rFonts w:ascii="Century Gothic" w:hAnsi="Century Gothic"/>
        </w:rPr>
      </w:pPr>
      <w:r w:rsidRPr="004B1D07">
        <w:rPr>
          <w:rFonts w:ascii="Century Gothic" w:hAnsi="Century Gothic"/>
          <w:i/>
          <w:iCs/>
          <w:color w:val="6B7280"/>
        </w:rPr>
        <w:t>[ Espacio reservado para el Backlog del producto completo, con épicas e historias de usuario priorizadas (capturas de Jira) ]</w:t>
      </w:r>
    </w:p>
    <w:p w14:paraId="64246C4C" w14:textId="77777777" w:rsidR="002B45AF" w:rsidRPr="004B1D07" w:rsidRDefault="000350E5">
      <w:pPr>
        <w:spacing w:before="200" w:after="80"/>
        <w:rPr>
          <w:rFonts w:ascii="Century Gothic" w:hAnsi="Century Gothic"/>
        </w:rPr>
      </w:pPr>
      <w:r w:rsidRPr="004B1D07">
        <w:rPr>
          <w:rFonts w:ascii="Century Gothic" w:hAnsi="Century Gothic"/>
          <w:b/>
          <w:bCs/>
          <w:color w:val="1F4E79"/>
        </w:rPr>
        <w:t>Planificación de sprints (Sprint 1 y Sprint 2)</w:t>
      </w:r>
    </w:p>
    <w:p w14:paraId="645B7EC4" w14:textId="77777777" w:rsidR="002B45AF" w:rsidRPr="004B1D07" w:rsidRDefault="000350E5">
      <w:pPr>
        <w:spacing w:after="160" w:line="300" w:lineRule="auto"/>
        <w:jc w:val="both"/>
        <w:rPr>
          <w:rFonts w:ascii="Century Gothic" w:hAnsi="Century Gothic"/>
        </w:rPr>
      </w:pPr>
      <w:r w:rsidRPr="004B1D07">
        <w:rPr>
          <w:rFonts w:ascii="Century Gothic" w:hAnsi="Century Gothic"/>
        </w:rPr>
        <w:lastRenderedPageBreak/>
        <w:t>La planificación detallada de cada sprint (objetivo del sprint, historias comprometidas, estimación y tablero de tareas) se gestionará y evidenciará en Jira.</w:t>
      </w:r>
    </w:p>
    <w:p w14:paraId="251B1945" w14:textId="77777777" w:rsidR="002B45AF" w:rsidRPr="004B1D07" w:rsidRDefault="000350E5">
      <w:pPr>
        <w:pBdr>
          <w:left w:val="single" w:sz="12" w:space="8" w:color="9CA3AF"/>
        </w:pBdr>
        <w:spacing w:after="240"/>
        <w:ind w:left="360"/>
        <w:rPr>
          <w:rFonts w:ascii="Century Gothic" w:hAnsi="Century Gothic"/>
        </w:rPr>
      </w:pPr>
      <w:r w:rsidRPr="004B1D07">
        <w:rPr>
          <w:rFonts w:ascii="Century Gothic" w:hAnsi="Century Gothic"/>
          <w:i/>
          <w:iCs/>
          <w:color w:val="6B7280"/>
        </w:rPr>
        <w:t>[ Espacio reservado para la planificación del Sprint 1 y Sprint 2 (capturas del tablero de Jira) ]</w:t>
      </w:r>
    </w:p>
    <w:p w14:paraId="1BA52D68" w14:textId="77777777" w:rsidR="002B45AF" w:rsidRPr="004B1D07" w:rsidRDefault="000350E5">
      <w:pPr>
        <w:spacing w:before="200" w:after="80"/>
        <w:rPr>
          <w:rFonts w:ascii="Century Gothic" w:hAnsi="Century Gothic"/>
        </w:rPr>
      </w:pPr>
      <w:r w:rsidRPr="004B1D07">
        <w:rPr>
          <w:rFonts w:ascii="Century Gothic" w:hAnsi="Century Gothic"/>
          <w:b/>
          <w:bCs/>
          <w:color w:val="1F4E79"/>
        </w:rPr>
        <w:t>Herramientas utilizadas</w:t>
      </w:r>
    </w:p>
    <w:p w14:paraId="2ACBB13F" w14:textId="77777777" w:rsidR="002B45AF" w:rsidRPr="004B1D07" w:rsidRDefault="000350E5" w:rsidP="000A325F">
      <w:pPr>
        <w:pStyle w:val="Prrafodelista"/>
        <w:numPr>
          <w:ilvl w:val="0"/>
          <w:numId w:val="1"/>
        </w:numPr>
        <w:spacing w:after="80"/>
        <w:rPr>
          <w:rFonts w:ascii="Century Gothic" w:hAnsi="Century Gothic"/>
        </w:rPr>
      </w:pPr>
      <w:r w:rsidRPr="004B1D07">
        <w:rPr>
          <w:rFonts w:ascii="Century Gothic" w:hAnsi="Century Gothic"/>
        </w:rPr>
        <w:t>Jira: gestión del backlog del producto, planificación de sprints, seguimiento de historias de usuario y tareas del equipo.</w:t>
      </w:r>
    </w:p>
    <w:p w14:paraId="635B75C8" w14:textId="77777777" w:rsidR="002B45AF" w:rsidRPr="004B1D07" w:rsidRDefault="000350E5" w:rsidP="000A325F">
      <w:pPr>
        <w:pStyle w:val="Prrafodelista"/>
        <w:numPr>
          <w:ilvl w:val="0"/>
          <w:numId w:val="1"/>
        </w:numPr>
        <w:spacing w:after="80"/>
        <w:rPr>
          <w:rFonts w:ascii="Century Gothic" w:hAnsi="Century Gothic"/>
        </w:rPr>
      </w:pPr>
      <w:r w:rsidRPr="004B1D07">
        <w:rPr>
          <w:rFonts w:ascii="Century Gothic" w:hAnsi="Century Gothic"/>
        </w:rPr>
        <w:t>Draw.io: elaboración de los diagramas de contexto, casos de uso, procesos, clases y secuencia.</w:t>
      </w:r>
    </w:p>
    <w:p w14:paraId="46C266D4" w14:textId="77777777" w:rsidR="002B45AF" w:rsidRPr="004B1D07" w:rsidRDefault="000350E5" w:rsidP="000A325F">
      <w:pPr>
        <w:pStyle w:val="Prrafodelista"/>
        <w:numPr>
          <w:ilvl w:val="0"/>
          <w:numId w:val="1"/>
        </w:numPr>
        <w:spacing w:after="80"/>
        <w:rPr>
          <w:rFonts w:ascii="Century Gothic" w:hAnsi="Century Gothic"/>
        </w:rPr>
      </w:pPr>
      <w:r w:rsidRPr="004B1D07">
        <w:rPr>
          <w:rFonts w:ascii="Century Gothic" w:hAnsi="Century Gothic"/>
        </w:rPr>
        <w:t>Dbdiagram.io: elaboración del modelo Entidad–Relación de la base de datos.</w:t>
      </w:r>
    </w:p>
    <w:p w14:paraId="2AEF9F72" w14:textId="77777777" w:rsidR="002B45AF" w:rsidRPr="004B1D07" w:rsidRDefault="000350E5" w:rsidP="000A325F">
      <w:pPr>
        <w:pStyle w:val="Prrafodelista"/>
        <w:numPr>
          <w:ilvl w:val="0"/>
          <w:numId w:val="1"/>
        </w:numPr>
        <w:spacing w:after="80"/>
        <w:rPr>
          <w:rFonts w:ascii="Century Gothic" w:hAnsi="Century Gothic"/>
        </w:rPr>
      </w:pPr>
      <w:r w:rsidRPr="004B1D07">
        <w:rPr>
          <w:rFonts w:ascii="Century Gothic" w:hAnsi="Century Gothic"/>
        </w:rPr>
        <w:t>GitHub: control de versiones del código fuente y evidencia del trabajo colaborativo del equipo.</w:t>
      </w:r>
    </w:p>
    <w:p w14:paraId="45C49661" w14:textId="77777777" w:rsidR="002B45AF" w:rsidRPr="004B1D07" w:rsidRDefault="000350E5">
      <w:pPr>
        <w:pStyle w:val="Ttulo1"/>
        <w:rPr>
          <w:rFonts w:ascii="Century Gothic" w:hAnsi="Century Gothic"/>
        </w:rPr>
      </w:pPr>
      <w:bookmarkStart w:id="8" w:name="_Toc241359324"/>
      <w:r w:rsidRPr="004B1D07">
        <w:rPr>
          <w:rFonts w:ascii="Century Gothic" w:hAnsi="Century Gothic"/>
        </w:rPr>
        <w:t>Conclusiones y Recomendaciones</w:t>
      </w:r>
      <w:bookmarkEnd w:id="8"/>
    </w:p>
    <w:p w14:paraId="21C9E966" w14:textId="77777777" w:rsidR="002B45AF" w:rsidRPr="004B1D07" w:rsidRDefault="000350E5">
      <w:pPr>
        <w:spacing w:before="200" w:after="80"/>
        <w:rPr>
          <w:rFonts w:ascii="Century Gothic" w:hAnsi="Century Gothic"/>
        </w:rPr>
      </w:pPr>
      <w:r w:rsidRPr="004B1D07">
        <w:rPr>
          <w:rFonts w:ascii="Century Gothic" w:hAnsi="Century Gothic"/>
          <w:b/>
          <w:bCs/>
          <w:color w:val="1F4E79"/>
        </w:rPr>
        <w:t>Conclusiones del equipo</w:t>
      </w:r>
    </w:p>
    <w:p w14:paraId="5A0B9F95" w14:textId="77777777" w:rsidR="002B45AF" w:rsidRPr="004B1D07" w:rsidRDefault="000350E5">
      <w:pPr>
        <w:pBdr>
          <w:left w:val="single" w:sz="12" w:space="8" w:color="9CA3AF"/>
        </w:pBdr>
        <w:spacing w:after="240"/>
        <w:ind w:left="360"/>
        <w:rPr>
          <w:rFonts w:ascii="Century Gothic" w:hAnsi="Century Gothic"/>
        </w:rPr>
      </w:pPr>
      <w:r w:rsidRPr="004B1D07">
        <w:rPr>
          <w:rFonts w:ascii="Century Gothic" w:hAnsi="Century Gothic"/>
          <w:i/>
          <w:iCs/>
          <w:color w:val="6B7280"/>
        </w:rPr>
        <w:t>[ Espacio reservado: redactar al finalizar el desarrollo del proyecto, en función de los resultados obtenidos ]</w:t>
      </w:r>
    </w:p>
    <w:p w14:paraId="0AF5F372" w14:textId="77777777" w:rsidR="002B45AF" w:rsidRPr="004B1D07" w:rsidRDefault="000350E5">
      <w:pPr>
        <w:spacing w:before="200" w:after="80"/>
        <w:rPr>
          <w:rFonts w:ascii="Century Gothic" w:hAnsi="Century Gothic"/>
        </w:rPr>
      </w:pPr>
      <w:r w:rsidRPr="004B1D07">
        <w:rPr>
          <w:rFonts w:ascii="Century Gothic" w:hAnsi="Century Gothic"/>
          <w:b/>
          <w:bCs/>
          <w:color w:val="1F4E79"/>
        </w:rPr>
        <w:t>Lecciones aprendidas</w:t>
      </w:r>
    </w:p>
    <w:p w14:paraId="18890780" w14:textId="77777777" w:rsidR="002B45AF" w:rsidRPr="004B1D07" w:rsidRDefault="000350E5">
      <w:pPr>
        <w:pBdr>
          <w:left w:val="single" w:sz="12" w:space="8" w:color="9CA3AF"/>
        </w:pBdr>
        <w:spacing w:after="240"/>
        <w:ind w:left="360"/>
        <w:rPr>
          <w:rFonts w:ascii="Century Gothic" w:hAnsi="Century Gothic"/>
        </w:rPr>
      </w:pPr>
      <w:r w:rsidRPr="004B1D07">
        <w:rPr>
          <w:rFonts w:ascii="Century Gothic" w:hAnsi="Century Gothic"/>
          <w:i/>
          <w:iCs/>
          <w:color w:val="6B7280"/>
        </w:rPr>
        <w:t>[ Espacio reservado: redactar a partir de la experiencia del equipo durante los sprints ejecutados ]</w:t>
      </w:r>
    </w:p>
    <w:p w14:paraId="5BF17DFC" w14:textId="77777777" w:rsidR="002B45AF" w:rsidRPr="004B1D07" w:rsidRDefault="000350E5">
      <w:pPr>
        <w:spacing w:before="200" w:after="80"/>
        <w:rPr>
          <w:rFonts w:ascii="Century Gothic" w:hAnsi="Century Gothic"/>
        </w:rPr>
      </w:pPr>
      <w:r w:rsidRPr="004B1D07">
        <w:rPr>
          <w:rFonts w:ascii="Century Gothic" w:hAnsi="Century Gothic"/>
          <w:b/>
          <w:bCs/>
          <w:color w:val="1F4E79"/>
        </w:rPr>
        <w:t>Recomendaciones para futuras mejoras del sistema</w:t>
      </w:r>
    </w:p>
    <w:p w14:paraId="5A7B0722" w14:textId="77777777" w:rsidR="002B45AF" w:rsidRPr="004B1D07" w:rsidRDefault="000350E5">
      <w:pPr>
        <w:pBdr>
          <w:left w:val="single" w:sz="12" w:space="8" w:color="9CA3AF"/>
        </w:pBdr>
        <w:spacing w:after="240"/>
        <w:ind w:left="360"/>
        <w:rPr>
          <w:rFonts w:ascii="Century Gothic" w:hAnsi="Century Gothic"/>
        </w:rPr>
      </w:pPr>
      <w:r w:rsidRPr="004B1D07">
        <w:rPr>
          <w:rFonts w:ascii="Century Gothic" w:hAnsi="Century Gothic"/>
          <w:i/>
          <w:iCs/>
          <w:color w:val="6B7280"/>
        </w:rPr>
        <w:t>[ Espacio reservado: redactar considerando funcionalidades no implementadas y oportunidades de mejora ]</w:t>
      </w:r>
    </w:p>
    <w:p w14:paraId="3CCD9458" w14:textId="77777777" w:rsidR="002B45AF" w:rsidRPr="004B1D07" w:rsidRDefault="000350E5">
      <w:pPr>
        <w:pStyle w:val="Ttulo1"/>
        <w:rPr>
          <w:rFonts w:ascii="Century Gothic" w:hAnsi="Century Gothic"/>
        </w:rPr>
      </w:pPr>
      <w:bookmarkStart w:id="9" w:name="_Toc241359325"/>
      <w:r w:rsidRPr="004B1D07">
        <w:rPr>
          <w:rFonts w:ascii="Century Gothic" w:hAnsi="Century Gothic"/>
        </w:rPr>
        <w:t>Referencias Bibliográficas</w:t>
      </w:r>
      <w:bookmarkEnd w:id="9"/>
    </w:p>
    <w:p w14:paraId="35C0CA83" w14:textId="77777777" w:rsidR="002B45AF" w:rsidRPr="004B1D07" w:rsidRDefault="000350E5">
      <w:pPr>
        <w:spacing w:after="160" w:line="300" w:lineRule="auto"/>
        <w:jc w:val="both"/>
        <w:rPr>
          <w:rFonts w:ascii="Century Gothic" w:hAnsi="Century Gothic"/>
        </w:rPr>
      </w:pPr>
      <w:r w:rsidRPr="004B1D07">
        <w:rPr>
          <w:rFonts w:ascii="Century Gothic" w:hAnsi="Century Gothic"/>
          <w:i/>
          <w:iCs/>
          <w:color w:val="6B7280"/>
        </w:rPr>
        <w:t>Formato ISO 690 numérico. Todas las referencias deben verificarse y actualizarse antes de la entrega final.</w:t>
      </w:r>
    </w:p>
    <w:p w14:paraId="4025D590" w14:textId="77777777" w:rsidR="002B45AF" w:rsidRPr="004B1D07" w:rsidRDefault="000350E5">
      <w:pPr>
        <w:spacing w:after="140"/>
        <w:ind w:left="360" w:hanging="360"/>
        <w:rPr>
          <w:rFonts w:ascii="Century Gothic" w:hAnsi="Century Gothic"/>
        </w:rPr>
      </w:pPr>
      <w:r w:rsidRPr="004B1D07">
        <w:rPr>
          <w:rFonts w:ascii="Century Gothic" w:hAnsi="Century Gothic"/>
        </w:rPr>
        <w:t>[1] COMISIÓN ECONÓMICA PARA AMÉRICA LATINA Y EL CARIBE (CEPAL). ODS 16: Paz, justicia e instituciones sólidas [en línea]. Santiago: CEPAL. [Consulta: 24 septiembre 2026]. Disponible en: https://plataformaurbana.cepal.org/es/ods/16-paz-justicia-e-instituciones-solidas</w:t>
      </w:r>
    </w:p>
    <w:p w14:paraId="067EC437" w14:textId="77777777" w:rsidR="002B45AF" w:rsidRPr="004B1D07" w:rsidRDefault="000350E5">
      <w:pPr>
        <w:spacing w:after="140"/>
        <w:ind w:left="360" w:hanging="360"/>
        <w:rPr>
          <w:rFonts w:ascii="Century Gothic" w:hAnsi="Century Gothic"/>
        </w:rPr>
      </w:pPr>
      <w:r w:rsidRPr="004B1D07">
        <w:rPr>
          <w:rFonts w:ascii="Century Gothic" w:hAnsi="Century Gothic"/>
        </w:rPr>
        <w:t>[2] PERÚ. Congreso de la República. Ley N.° 27972, Ley Orgánica de Municipalidades. Lima: Diario Oficial El Peruano, 27 de mayo de 2003.</w:t>
      </w:r>
    </w:p>
    <w:p w14:paraId="483A2FB9" w14:textId="77777777" w:rsidR="002B45AF" w:rsidRPr="004B1D07" w:rsidRDefault="000350E5">
      <w:pPr>
        <w:spacing w:after="140"/>
        <w:ind w:left="360" w:hanging="360"/>
        <w:rPr>
          <w:rFonts w:ascii="Century Gothic" w:hAnsi="Century Gothic"/>
        </w:rPr>
      </w:pPr>
      <w:r w:rsidRPr="004B1D07">
        <w:rPr>
          <w:rFonts w:ascii="Century Gothic" w:hAnsi="Century Gothic"/>
        </w:rPr>
        <w:t>[3] PERÚ. Congreso de la República. Ley N.° 27806, Ley de Transparencia y Acceso a la Información Pública. Lima: Diario Oficial El Peruano, 2002.</w:t>
      </w:r>
    </w:p>
    <w:p w14:paraId="7B459974" w14:textId="77777777" w:rsidR="002B45AF" w:rsidRPr="004B1D07" w:rsidRDefault="000350E5">
      <w:pPr>
        <w:spacing w:after="140"/>
        <w:ind w:left="360" w:hanging="360"/>
        <w:rPr>
          <w:rFonts w:ascii="Century Gothic" w:hAnsi="Century Gothic"/>
        </w:rPr>
      </w:pPr>
      <w:r w:rsidRPr="004B1D07">
        <w:rPr>
          <w:rFonts w:ascii="Century Gothic" w:hAnsi="Century Gothic"/>
        </w:rPr>
        <w:t>[4] PERÚ. Congreso de la República. Ley N.° 26300, Ley de los Derechos de Participación y Control Ciudadanos. Lima: Diario Oficial El Peruano, 1994.</w:t>
      </w:r>
    </w:p>
    <w:p w14:paraId="381D01C2" w14:textId="77777777" w:rsidR="002B45AF" w:rsidRPr="004B1D07" w:rsidRDefault="000350E5">
      <w:pPr>
        <w:spacing w:after="140"/>
        <w:ind w:left="360" w:hanging="360"/>
        <w:rPr>
          <w:rFonts w:ascii="Century Gothic" w:hAnsi="Century Gothic"/>
        </w:rPr>
      </w:pPr>
      <w:r w:rsidRPr="004B1D07">
        <w:rPr>
          <w:rFonts w:ascii="Century Gothic" w:hAnsi="Century Gothic"/>
        </w:rPr>
        <w:lastRenderedPageBreak/>
        <w:t>[5] DEFENSORÍA DEL PUEBLO DEL PERÚ. Mandato institucional [en línea]. Lima. [Consulta: 24 septiembre 2026]. Disponible en: https://sinia.minam.gob.pe/metadatos/295073</w:t>
      </w:r>
    </w:p>
    <w:p w14:paraId="4BD94AD0" w14:textId="77777777" w:rsidR="002B45AF" w:rsidRPr="004B1D07" w:rsidRDefault="000350E5">
      <w:pPr>
        <w:spacing w:after="140"/>
        <w:ind w:left="360" w:hanging="360"/>
        <w:rPr>
          <w:rFonts w:ascii="Century Gothic" w:hAnsi="Century Gothic"/>
        </w:rPr>
      </w:pPr>
      <w:r w:rsidRPr="004B1D07">
        <w:rPr>
          <w:rFonts w:ascii="Century Gothic" w:hAnsi="Century Gothic"/>
        </w:rPr>
        <w:t>[6] HUAYRA ROMERO, Oswaldo; CONTRERAS RIVERA, Robert Julio. Participación ciudadana digital y transparencia organizacional en gobiernos locales: una revisión sistemática de plataformas, impacto y barreras. Revista de Investigación Científica, vol. 6, n.° 2, 2025. Disponible en: https://ve.scielo.org/pdf/ric/v6n2/2739-0063-ric-6-02-e602055.pdf</w:t>
      </w:r>
    </w:p>
    <w:p w14:paraId="6A17F782" w14:textId="77777777" w:rsidR="002B45AF" w:rsidRPr="004B1D07" w:rsidRDefault="000350E5">
      <w:pPr>
        <w:spacing w:after="140"/>
        <w:ind w:left="360" w:hanging="360"/>
        <w:rPr>
          <w:rFonts w:ascii="Century Gothic" w:hAnsi="Century Gothic"/>
        </w:rPr>
      </w:pPr>
      <w:r w:rsidRPr="004B1D07">
        <w:rPr>
          <w:rFonts w:ascii="Century Gothic" w:hAnsi="Century Gothic"/>
        </w:rPr>
        <w:t>[7] COMISIÓN ECONÓMICA PARA AMÉRICA LATINA Y EL CARIBE (CEPAL). Acerca de Gobierno Abierto [en línea]. [Consulta: 24 septiembre 2026]. Disponible en: https://www.cepal.org/en/node/41227</w:t>
      </w:r>
    </w:p>
    <w:p w14:paraId="347F3049" w14:textId="77777777" w:rsidR="002B45AF" w:rsidRPr="004B1D07" w:rsidRDefault="000350E5">
      <w:pPr>
        <w:spacing w:after="140"/>
        <w:ind w:left="360" w:hanging="360"/>
        <w:rPr>
          <w:rFonts w:ascii="Century Gothic" w:hAnsi="Century Gothic"/>
        </w:rPr>
      </w:pPr>
      <w:r w:rsidRPr="004B1D07">
        <w:rPr>
          <w:rFonts w:ascii="Century Gothic" w:hAnsi="Century Gothic"/>
        </w:rPr>
        <w:t>[8] SCHWABER, Ken; SUTHERLAND, Jeff. La Guía Scrum: la guía definitiva de Scrum, las reglas del juego [en línea]. Noviembre 2020. Disponible en: https://www.scrumguides.org/docs/scrumguide/v2020/2020-Scrum-Guide-Spanish-European.pdf</w:t>
      </w:r>
    </w:p>
    <w:p w14:paraId="0E6C363E" w14:textId="77777777" w:rsidR="002B45AF" w:rsidRPr="004B1D07" w:rsidRDefault="000350E5">
      <w:pPr>
        <w:spacing w:after="140"/>
        <w:ind w:left="360" w:hanging="360"/>
        <w:rPr>
          <w:rFonts w:ascii="Century Gothic" w:hAnsi="Century Gothic"/>
        </w:rPr>
      </w:pPr>
      <w:r w:rsidRPr="004B1D07">
        <w:rPr>
          <w:rFonts w:ascii="Century Gothic" w:hAnsi="Century Gothic"/>
        </w:rPr>
        <w:t>[9] PERÚ. Congreso de la República. Ley N.° 29733, Ley de Protección de Datos Personales. Lima: Diario Oficial El Peruano, 2011.</w:t>
      </w:r>
    </w:p>
    <w:p w14:paraId="68699434" w14:textId="77777777" w:rsidR="002B45AF" w:rsidRPr="004B1D07" w:rsidRDefault="000350E5">
      <w:pPr>
        <w:pStyle w:val="Ttulo1"/>
        <w:rPr>
          <w:rFonts w:ascii="Century Gothic" w:hAnsi="Century Gothic"/>
        </w:rPr>
      </w:pPr>
      <w:bookmarkStart w:id="10" w:name="_Toc241359326"/>
      <w:r w:rsidRPr="004B1D07">
        <w:rPr>
          <w:rFonts w:ascii="Century Gothic" w:hAnsi="Century Gothic"/>
        </w:rPr>
        <w:t>Anexos</w:t>
      </w:r>
      <w:bookmarkEnd w:id="10"/>
    </w:p>
    <w:p w14:paraId="35678B1F" w14:textId="77777777" w:rsidR="002B45AF" w:rsidRPr="004B1D07" w:rsidRDefault="000350E5">
      <w:pPr>
        <w:spacing w:before="200" w:after="80"/>
        <w:rPr>
          <w:rFonts w:ascii="Century Gothic" w:hAnsi="Century Gothic"/>
        </w:rPr>
      </w:pPr>
      <w:r w:rsidRPr="004B1D07">
        <w:rPr>
          <w:rFonts w:ascii="Century Gothic" w:hAnsi="Century Gothic"/>
          <w:b/>
          <w:bCs/>
          <w:color w:val="1F4E79"/>
        </w:rPr>
        <w:t>Evidencias gráficas</w:t>
      </w:r>
    </w:p>
    <w:p w14:paraId="6051043E" w14:textId="77777777" w:rsidR="002B45AF" w:rsidRPr="004B1D07" w:rsidRDefault="000350E5">
      <w:pPr>
        <w:pBdr>
          <w:left w:val="single" w:sz="12" w:space="8" w:color="9CA3AF"/>
        </w:pBdr>
        <w:spacing w:after="240"/>
        <w:ind w:left="360"/>
        <w:rPr>
          <w:rFonts w:ascii="Century Gothic" w:hAnsi="Century Gothic"/>
        </w:rPr>
      </w:pPr>
      <w:r w:rsidRPr="004B1D07">
        <w:rPr>
          <w:rFonts w:ascii="Century Gothic" w:hAnsi="Century Gothic"/>
          <w:i/>
          <w:iCs/>
          <w:color w:val="6B7280"/>
        </w:rPr>
        <w:t>[ Espacio reservado para capturas de pantalla de Jira (backlog y tablero de sprint) ]</w:t>
      </w:r>
    </w:p>
    <w:p w14:paraId="1F1CB284" w14:textId="77777777" w:rsidR="002B45AF" w:rsidRPr="004B1D07" w:rsidRDefault="000350E5">
      <w:pPr>
        <w:pBdr>
          <w:left w:val="single" w:sz="12" w:space="8" w:color="9CA3AF"/>
        </w:pBdr>
        <w:spacing w:after="240"/>
        <w:ind w:left="360"/>
        <w:rPr>
          <w:rFonts w:ascii="Century Gothic" w:hAnsi="Century Gothic"/>
        </w:rPr>
      </w:pPr>
      <w:r w:rsidRPr="004B1D07">
        <w:rPr>
          <w:rFonts w:ascii="Century Gothic" w:hAnsi="Century Gothic"/>
          <w:i/>
          <w:iCs/>
          <w:color w:val="6B7280"/>
        </w:rPr>
        <w:t>[ Espacio reservado para capturas de pantalla de GitHub (repositorio y commits del equipo) ]</w:t>
      </w:r>
    </w:p>
    <w:p w14:paraId="2AF92C53" w14:textId="77777777" w:rsidR="002B45AF" w:rsidRPr="004B1D07" w:rsidRDefault="000350E5">
      <w:pPr>
        <w:pBdr>
          <w:left w:val="single" w:sz="12" w:space="8" w:color="9CA3AF"/>
        </w:pBdr>
        <w:spacing w:after="240"/>
        <w:ind w:left="360"/>
        <w:rPr>
          <w:rFonts w:ascii="Century Gothic" w:hAnsi="Century Gothic"/>
        </w:rPr>
      </w:pPr>
      <w:r w:rsidRPr="004B1D07">
        <w:rPr>
          <w:rFonts w:ascii="Century Gothic" w:hAnsi="Century Gothic"/>
          <w:i/>
          <w:iCs/>
          <w:color w:val="6B7280"/>
        </w:rPr>
        <w:t>[ Espacio reservado para evidencias fotográficas del trabajo en equipo (reuniones, dailys, etc.) ]</w:t>
      </w:r>
    </w:p>
    <w:sectPr w:rsidR="002B45AF" w:rsidRPr="004B1D0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35331"/>
    <w:multiLevelType w:val="multilevel"/>
    <w:tmpl w:val="7DFA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43490"/>
    <w:multiLevelType w:val="multilevel"/>
    <w:tmpl w:val="83FA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75C0E"/>
    <w:multiLevelType w:val="multilevel"/>
    <w:tmpl w:val="A982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C379C"/>
    <w:multiLevelType w:val="multilevel"/>
    <w:tmpl w:val="387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73043"/>
    <w:multiLevelType w:val="multilevel"/>
    <w:tmpl w:val="730C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C4636"/>
    <w:multiLevelType w:val="multilevel"/>
    <w:tmpl w:val="B81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53F2D"/>
    <w:multiLevelType w:val="multilevel"/>
    <w:tmpl w:val="E186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71C4D"/>
    <w:multiLevelType w:val="multilevel"/>
    <w:tmpl w:val="C98A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040DA"/>
    <w:multiLevelType w:val="multilevel"/>
    <w:tmpl w:val="62B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B74DF"/>
    <w:multiLevelType w:val="multilevel"/>
    <w:tmpl w:val="B27C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D3E29"/>
    <w:multiLevelType w:val="multilevel"/>
    <w:tmpl w:val="B35C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0057B"/>
    <w:multiLevelType w:val="multilevel"/>
    <w:tmpl w:val="E0FC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048F2"/>
    <w:multiLevelType w:val="multilevel"/>
    <w:tmpl w:val="5AD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01C6B"/>
    <w:multiLevelType w:val="multilevel"/>
    <w:tmpl w:val="CB7E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2106D"/>
    <w:multiLevelType w:val="multilevel"/>
    <w:tmpl w:val="A840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B3B65"/>
    <w:multiLevelType w:val="multilevel"/>
    <w:tmpl w:val="A19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91A5C"/>
    <w:multiLevelType w:val="multilevel"/>
    <w:tmpl w:val="FE96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F5346"/>
    <w:multiLevelType w:val="hybridMultilevel"/>
    <w:tmpl w:val="F07C6740"/>
    <w:lvl w:ilvl="0" w:tplc="7AF206EC">
      <w:start w:val="1"/>
      <w:numFmt w:val="bullet"/>
      <w:lvlText w:val="•"/>
      <w:lvlJc w:val="left"/>
      <w:pPr>
        <w:ind w:left="480" w:hanging="240"/>
      </w:pPr>
    </w:lvl>
    <w:lvl w:ilvl="1" w:tplc="F3F83586">
      <w:start w:val="1"/>
      <w:numFmt w:val="bullet"/>
      <w:lvlText w:val="-"/>
      <w:lvlJc w:val="left"/>
      <w:pPr>
        <w:ind w:left="840" w:hanging="240"/>
      </w:pPr>
    </w:lvl>
    <w:lvl w:ilvl="2" w:tplc="E7C4F256">
      <w:numFmt w:val="decimal"/>
      <w:lvlText w:val=""/>
      <w:lvlJc w:val="left"/>
    </w:lvl>
    <w:lvl w:ilvl="3" w:tplc="5DC6D740">
      <w:numFmt w:val="decimal"/>
      <w:lvlText w:val=""/>
      <w:lvlJc w:val="left"/>
    </w:lvl>
    <w:lvl w:ilvl="4" w:tplc="6C80C776">
      <w:numFmt w:val="decimal"/>
      <w:lvlText w:val=""/>
      <w:lvlJc w:val="left"/>
    </w:lvl>
    <w:lvl w:ilvl="5" w:tplc="88744E9E">
      <w:numFmt w:val="decimal"/>
      <w:lvlText w:val=""/>
      <w:lvlJc w:val="left"/>
    </w:lvl>
    <w:lvl w:ilvl="6" w:tplc="547CA14A">
      <w:numFmt w:val="decimal"/>
      <w:lvlText w:val=""/>
      <w:lvlJc w:val="left"/>
    </w:lvl>
    <w:lvl w:ilvl="7" w:tplc="1AB4D5D4">
      <w:numFmt w:val="decimal"/>
      <w:lvlText w:val=""/>
      <w:lvlJc w:val="left"/>
    </w:lvl>
    <w:lvl w:ilvl="8" w:tplc="AEBA9D20">
      <w:numFmt w:val="decimal"/>
      <w:lvlText w:val=""/>
      <w:lvlJc w:val="left"/>
    </w:lvl>
  </w:abstractNum>
  <w:abstractNum w:abstractNumId="18" w15:restartNumberingAfterBreak="0">
    <w:nsid w:val="5DF55747"/>
    <w:multiLevelType w:val="multilevel"/>
    <w:tmpl w:val="15DE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534E8"/>
    <w:multiLevelType w:val="hybridMultilevel"/>
    <w:tmpl w:val="D39A3336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2C310B6"/>
    <w:multiLevelType w:val="multilevel"/>
    <w:tmpl w:val="80A6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37924"/>
    <w:multiLevelType w:val="multilevel"/>
    <w:tmpl w:val="500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21574"/>
    <w:multiLevelType w:val="multilevel"/>
    <w:tmpl w:val="5D9A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AE28B2"/>
    <w:multiLevelType w:val="multilevel"/>
    <w:tmpl w:val="E56C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572175">
    <w:abstractNumId w:val="17"/>
    <w:lvlOverride w:ilvl="0">
      <w:startOverride w:val="1"/>
    </w:lvlOverride>
  </w:num>
  <w:num w:numId="2" w16cid:durableId="349184720">
    <w:abstractNumId w:val="19"/>
  </w:num>
  <w:num w:numId="3" w16cid:durableId="540673591">
    <w:abstractNumId w:val="12"/>
  </w:num>
  <w:num w:numId="4" w16cid:durableId="1548302477">
    <w:abstractNumId w:val="10"/>
  </w:num>
  <w:num w:numId="5" w16cid:durableId="1429110619">
    <w:abstractNumId w:val="16"/>
  </w:num>
  <w:num w:numId="6" w16cid:durableId="1523085698">
    <w:abstractNumId w:val="4"/>
  </w:num>
  <w:num w:numId="7" w16cid:durableId="1365405392">
    <w:abstractNumId w:val="18"/>
  </w:num>
  <w:num w:numId="8" w16cid:durableId="734011144">
    <w:abstractNumId w:val="13"/>
  </w:num>
  <w:num w:numId="9" w16cid:durableId="316692167">
    <w:abstractNumId w:val="3"/>
  </w:num>
  <w:num w:numId="10" w16cid:durableId="424032387">
    <w:abstractNumId w:val="23"/>
  </w:num>
  <w:num w:numId="11" w16cid:durableId="600333175">
    <w:abstractNumId w:val="20"/>
  </w:num>
  <w:num w:numId="12" w16cid:durableId="55475662">
    <w:abstractNumId w:val="8"/>
  </w:num>
  <w:num w:numId="13" w16cid:durableId="387535331">
    <w:abstractNumId w:val="14"/>
  </w:num>
  <w:num w:numId="14" w16cid:durableId="1397895602">
    <w:abstractNumId w:val="11"/>
  </w:num>
  <w:num w:numId="15" w16cid:durableId="1205217443">
    <w:abstractNumId w:val="7"/>
  </w:num>
  <w:num w:numId="16" w16cid:durableId="77025639">
    <w:abstractNumId w:val="15"/>
  </w:num>
  <w:num w:numId="17" w16cid:durableId="352532000">
    <w:abstractNumId w:val="9"/>
  </w:num>
  <w:num w:numId="18" w16cid:durableId="953098364">
    <w:abstractNumId w:val="22"/>
  </w:num>
  <w:num w:numId="19" w16cid:durableId="2049062860">
    <w:abstractNumId w:val="21"/>
  </w:num>
  <w:num w:numId="20" w16cid:durableId="1660688338">
    <w:abstractNumId w:val="6"/>
  </w:num>
  <w:num w:numId="21" w16cid:durableId="1474330497">
    <w:abstractNumId w:val="2"/>
  </w:num>
  <w:num w:numId="22" w16cid:durableId="1046177032">
    <w:abstractNumId w:val="1"/>
  </w:num>
  <w:num w:numId="23" w16cid:durableId="1433820415">
    <w:abstractNumId w:val="0"/>
  </w:num>
  <w:num w:numId="24" w16cid:durableId="1801193355">
    <w:abstractNumId w:val="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5AF"/>
    <w:rsid w:val="000350E5"/>
    <w:rsid w:val="0005376E"/>
    <w:rsid w:val="000A325F"/>
    <w:rsid w:val="00172FB7"/>
    <w:rsid w:val="002A115B"/>
    <w:rsid w:val="002B45AF"/>
    <w:rsid w:val="004B1D07"/>
    <w:rsid w:val="004D3EE8"/>
    <w:rsid w:val="00516EE8"/>
    <w:rsid w:val="00635500"/>
    <w:rsid w:val="008369A6"/>
    <w:rsid w:val="008656CB"/>
    <w:rsid w:val="00920D29"/>
    <w:rsid w:val="0096763A"/>
    <w:rsid w:val="009A7F80"/>
    <w:rsid w:val="00AB74EB"/>
    <w:rsid w:val="00C20D1C"/>
    <w:rsid w:val="00C65C1E"/>
    <w:rsid w:val="00E322B0"/>
    <w:rsid w:val="00E71CB3"/>
    <w:rsid w:val="00EE3CC5"/>
    <w:rsid w:val="00F56E8B"/>
    <w:rsid w:val="00F7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75342F"/>
  <w15:docId w15:val="{44695284-4383-445E-9950-46FA9679A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60" w:after="140"/>
      <w:outlineLvl w:val="1"/>
    </w:pPr>
    <w:rPr>
      <w:b/>
      <w:bCs/>
      <w:color w:val="2E5C8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71CB3"/>
    <w:pPr>
      <w:spacing w:after="100"/>
    </w:pPr>
  </w:style>
  <w:style w:type="paragraph" w:styleId="NormalWeb">
    <w:name w:val="Normal (Web)"/>
    <w:basedOn w:val="Normal"/>
    <w:uiPriority w:val="99"/>
    <w:unhideWhenUsed/>
    <w:rsid w:val="00E71CB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4B1D0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Fuentedeprrafopredeter"/>
    <w:rsid w:val="004B1D07"/>
  </w:style>
  <w:style w:type="character" w:styleId="Textoennegrita">
    <w:name w:val="Strong"/>
    <w:basedOn w:val="Fuentedeprrafopredeter"/>
    <w:uiPriority w:val="22"/>
    <w:qFormat/>
    <w:rsid w:val="00E322B0"/>
    <w:rPr>
      <w:b/>
      <w:bCs/>
    </w:rPr>
  </w:style>
  <w:style w:type="paragraph" w:customStyle="1" w:styleId="pdq2pgselectionanchorcontainer">
    <w:name w:val="pdq2pg_selectionanchorcontainer"/>
    <w:basedOn w:val="Normal"/>
    <w:rsid w:val="009A7F8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4286</Words>
  <Characters>23577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2026-09-29T14:55:00Z</dcterms:created>
  <dcterms:modified xsi:type="dcterms:W3CDTF">2026-09-29T15:00:00Z</dcterms:modified>
</cp:coreProperties>
</file>