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45D720">
      <w:pPr>
        <w:spacing w:before="1800" w:after="60"/>
        <w:jc w:val="center"/>
      </w:pPr>
      <w:bookmarkStart w:id="0" w:name="_GoBack"/>
      <w:bookmarkEnd w:id="0"/>
      <w:r>
        <w:rPr>
          <w:rFonts w:ascii="Calibri" w:hAnsi="Calibri" w:eastAsia="Calibri" w:cs="Calibri"/>
          <w:color w:val="44546A"/>
          <w:sz w:val="28"/>
          <w:szCs w:val="28"/>
        </w:rPr>
        <w:t>Software Engineering Lab</w:t>
      </w:r>
    </w:p>
    <w:p w14:paraId="655F0E5A">
      <w:pPr>
        <w:spacing w:after="60"/>
        <w:jc w:val="center"/>
      </w:pPr>
      <w:r>
        <w:rPr>
          <w:rFonts w:ascii="Calibri" w:hAnsi="Calibri" w:eastAsia="Calibri" w:cs="Calibri"/>
          <w:b/>
          <w:bCs/>
          <w:color w:val="1F4E79"/>
          <w:sz w:val="48"/>
          <w:szCs w:val="48"/>
        </w:rPr>
        <w:t>LAB 8: Software Metrics &amp; Complexity Analysis</w:t>
      </w:r>
    </w:p>
    <w:p w14:paraId="6ACEC81B">
      <w:pPr>
        <w:pBdr>
          <w:bottom w:val="single" w:color="1F4E79" w:sz="8" w:space="6"/>
        </w:pBdr>
        <w:spacing w:after="600"/>
        <w:jc w:val="center"/>
      </w:pPr>
      <w:r>
        <w:rPr>
          <w:rFonts w:ascii="Calibri" w:hAnsi="Calibri" w:eastAsia="Calibri" w:cs="Calibri"/>
          <w:sz w:val="28"/>
          <w:szCs w:val="28"/>
        </w:rPr>
        <w:t>Project: Secure File Sharing System</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98"/>
      </w:tblGrid>
      <w:tr w14:paraId="7B3EED31">
        <w:trPr>
          <w:cantSplit/>
        </w:trPr>
        <w:tc>
          <w:tcPr>
            <w:tcW w:w="2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52FE0CB0">
            <w:r>
              <w:rPr>
                <w:rFonts w:ascii="Calibri" w:hAnsi="Calibri" w:eastAsia="Calibri" w:cs="Calibri"/>
                <w:b/>
                <w:bCs/>
                <w:sz w:val="22"/>
                <w:szCs w:val="22"/>
              </w:rPr>
              <w:t>Name</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90AB15C">
            <w:pPr>
              <w:rPr>
                <w:rFonts w:hint="default"/>
                <w:lang w:val="en-US"/>
              </w:rPr>
            </w:pPr>
            <w:r>
              <w:rPr>
                <w:rFonts w:ascii="Calibri" w:hAnsi="Calibri" w:eastAsia="Calibri" w:cs="Calibri"/>
                <w:sz w:val="22"/>
                <w:szCs w:val="22"/>
              </w:rPr>
              <w:t>A</w:t>
            </w:r>
            <w:r>
              <w:rPr>
                <w:rFonts w:hint="default" w:cs="Calibri"/>
                <w:sz w:val="22"/>
                <w:szCs w:val="22"/>
                <w:lang w:val="en-US"/>
              </w:rPr>
              <w:t>njil Tripathi</w:t>
            </w:r>
          </w:p>
        </w:tc>
      </w:tr>
      <w:tr w14:paraId="6E8E5C73">
        <w:trPr>
          <w:cantSplit/>
        </w:trPr>
        <w:tc>
          <w:tcPr>
            <w:tcW w:w="2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4EC77349">
            <w:r>
              <w:rPr>
                <w:rFonts w:ascii="Calibri" w:hAnsi="Calibri" w:eastAsia="Calibri" w:cs="Calibri"/>
                <w:b/>
                <w:bCs/>
                <w:sz w:val="22"/>
                <w:szCs w:val="22"/>
              </w:rPr>
              <w:t>Roll No.</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A9C65D7">
            <w:pPr>
              <w:rPr>
                <w:rFonts w:hint="default"/>
                <w:lang w:val="en-US"/>
              </w:rPr>
            </w:pPr>
            <w:r>
              <w:rPr>
                <w:rFonts w:ascii="Calibri" w:hAnsi="Calibri" w:eastAsia="Calibri" w:cs="Calibri"/>
                <w:sz w:val="22"/>
                <w:szCs w:val="22"/>
              </w:rPr>
              <w:t>20240110020005</w:t>
            </w:r>
            <w:r>
              <w:rPr>
                <w:rFonts w:hint="default" w:cs="Calibri"/>
                <w:sz w:val="22"/>
                <w:szCs w:val="22"/>
                <w:lang w:val="en-US"/>
              </w:rPr>
              <w:t>3</w:t>
            </w:r>
          </w:p>
        </w:tc>
      </w:tr>
      <w:tr w14:paraId="2CA6392A">
        <w:trPr>
          <w:cantSplit/>
        </w:trPr>
        <w:tc>
          <w:tcPr>
            <w:tcW w:w="2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03F78F08">
            <w:r>
              <w:rPr>
                <w:rFonts w:ascii="Calibri" w:hAnsi="Calibri" w:eastAsia="Calibri" w:cs="Calibri"/>
                <w:b/>
                <w:bCs/>
                <w:sz w:val="22"/>
                <w:szCs w:val="22"/>
              </w:rPr>
              <w:t>Section</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54F1FE3">
            <w:pPr>
              <w:rPr>
                <w:rFonts w:hint="default"/>
                <w:lang w:val="en-US"/>
              </w:rPr>
            </w:pPr>
            <w:r>
              <w:rPr>
                <w:rFonts w:hint="default"/>
                <w:lang w:val="en-US"/>
              </w:rPr>
              <w:t>A</w:t>
            </w:r>
          </w:p>
        </w:tc>
      </w:tr>
      <w:tr w14:paraId="22256BD2">
        <w:trPr>
          <w:cantSplit/>
        </w:trPr>
        <w:tc>
          <w:tcPr>
            <w:tcW w:w="2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70BB2C82">
            <w:r>
              <w:rPr>
                <w:rFonts w:ascii="Calibri" w:hAnsi="Calibri" w:eastAsia="Calibri" w:cs="Calibri"/>
                <w:b/>
                <w:bCs/>
                <w:sz w:val="22"/>
                <w:szCs w:val="22"/>
              </w:rPr>
              <w:t>Branch / Year</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FD740E7">
            <w:r>
              <w:rPr>
                <w:rFonts w:ascii="Calibri" w:hAnsi="Calibri" w:eastAsia="Calibri" w:cs="Calibri"/>
                <w:sz w:val="22"/>
                <w:szCs w:val="22"/>
              </w:rPr>
              <w:t>Computer Science Engineering / 3rd Year</w:t>
            </w:r>
          </w:p>
        </w:tc>
      </w:tr>
      <w:tr w14:paraId="09F0604D">
        <w:trPr>
          <w:cantSplit/>
        </w:trPr>
        <w:tc>
          <w:tcPr>
            <w:tcW w:w="2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79681411">
            <w:r>
              <w:rPr>
                <w:rFonts w:ascii="Calibri" w:hAnsi="Calibri" w:eastAsia="Calibri" w:cs="Calibri"/>
                <w:b/>
                <w:bCs/>
                <w:sz w:val="22"/>
                <w:szCs w:val="22"/>
              </w:rPr>
              <w:t>Institution</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14FC4DE">
            <w:r>
              <w:rPr>
                <w:rFonts w:ascii="Calibri" w:hAnsi="Calibri" w:eastAsia="Calibri" w:cs="Calibri"/>
                <w:sz w:val="22"/>
                <w:szCs w:val="22"/>
              </w:rPr>
              <w:t>KIET Group of Institutions, Ghaziabad</w:t>
            </w:r>
          </w:p>
        </w:tc>
      </w:tr>
      <w:tr w14:paraId="6F161485">
        <w:trPr>
          <w:cantSplit/>
        </w:trPr>
        <w:tc>
          <w:tcPr>
            <w:tcW w:w="2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6DDF2A7C">
            <w:r>
              <w:rPr>
                <w:rFonts w:ascii="Calibri" w:hAnsi="Calibri" w:eastAsia="Calibri" w:cs="Calibri"/>
                <w:b/>
                <w:bCs/>
                <w:sz w:val="22"/>
                <w:szCs w:val="22"/>
              </w:rPr>
              <w:t>Technology Stack</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EF9C6AA">
            <w:r>
              <w:rPr>
                <w:rFonts w:ascii="Calibri" w:hAnsi="Calibri" w:eastAsia="Calibri" w:cs="Calibri"/>
                <w:sz w:val="22"/>
                <w:szCs w:val="22"/>
              </w:rPr>
              <w:t>MERN (MongoDB, Express.js, React, Node.js)</w:t>
            </w:r>
          </w:p>
        </w:tc>
      </w:tr>
    </w:tbl>
    <w:p w14:paraId="5D82370E">
      <w:pPr>
        <w:spacing w:before="600"/>
        <w:jc w:val="center"/>
      </w:pPr>
      <w:r>
        <w:rPr>
          <w:rFonts w:ascii="Calibri" w:hAnsi="Calibri" w:eastAsia="Calibri" w:cs="Calibri"/>
          <w:i/>
          <w:iCs/>
          <w:color w:val="6B7785"/>
          <w:sz w:val="20"/>
          <w:szCs w:val="20"/>
        </w:rPr>
        <w:t>Based on: SRS v1.0, Lab 6 Design Analysis Report and Lab 7 System Architecture Diagram</w:t>
      </w:r>
    </w:p>
    <w:p w14:paraId="5B589632">
      <w:r>
        <w:br w:type="page"/>
      </w:r>
    </w:p>
    <w:p w14:paraId="6FA5E41F">
      <w:pPr>
        <w:pStyle w:val="2"/>
        <w:keepNext/>
        <w:spacing w:before="300" w:after="120"/>
      </w:pPr>
      <w:r>
        <w:rPr>
          <w:rFonts w:ascii="Calibri" w:hAnsi="Calibri" w:eastAsia="Calibri" w:cs="Calibri"/>
          <w:b/>
          <w:bCs/>
          <w:color w:val="2E74B5"/>
          <w:sz w:val="32"/>
          <w:szCs w:val="32"/>
        </w:rPr>
        <w:t>1. Introduction</w:t>
      </w:r>
    </w:p>
    <w:p w14:paraId="6B8D4A32">
      <w:pPr>
        <w:spacing w:before="0" w:after="120" w:line="276" w:lineRule="auto"/>
      </w:pPr>
      <w:r>
        <w:rPr>
          <w:rFonts w:ascii="Calibri" w:hAnsi="Calibri" w:eastAsia="Calibri" w:cs="Calibri"/>
          <w:sz w:val="22"/>
          <w:szCs w:val="22"/>
        </w:rPr>
        <w:t>This report applies software metrics to the Secure File Sharing System. It measures the expected size, complexity, design quality and maintainability of the system using the requirements in the SRS v1.0, the design analysed in Lab 6 and the architecture drawn in Lab 7. The results show where the design is simple and well balanced, where risk is concentrated, and how much testing and effort the project is likely to need.</w:t>
      </w:r>
    </w:p>
    <w:p w14:paraId="31575A1B">
      <w:pPr>
        <w:pStyle w:val="3"/>
        <w:keepNext/>
        <w:spacing w:before="200" w:after="100"/>
      </w:pPr>
      <w:r>
        <w:rPr>
          <w:rFonts w:ascii="Calibri" w:hAnsi="Calibri" w:eastAsia="Calibri" w:cs="Calibri"/>
          <w:b/>
          <w:bCs/>
          <w:color w:val="2E74B5"/>
          <w:sz w:val="26"/>
          <w:szCs w:val="26"/>
        </w:rPr>
        <w:t>1.1 Scope</w:t>
      </w:r>
    </w:p>
    <w:p w14:paraId="74974941">
      <w:pPr>
        <w:spacing w:before="0" w:after="120" w:line="276" w:lineRule="auto"/>
      </w:pPr>
      <w:r>
        <w:rPr>
          <w:rFonts w:ascii="Calibri" w:hAnsi="Calibri" w:eastAsia="Calibri" w:cs="Calibri"/>
          <w:sz w:val="22"/>
          <w:szCs w:val="22"/>
        </w:rPr>
        <w:t>The analysis covers the server-side services of the layered architecture (AuthService, FileService, ShareService, AuthorizationService, CryptoService, AuditService, MailService and the JWT middleware) and the size of the whole application. The React client is included only in the size estimate.</w:t>
      </w:r>
    </w:p>
    <w:p w14:paraId="3667F901">
      <w:pPr>
        <w:pStyle w:val="3"/>
        <w:keepNext/>
        <w:spacing w:before="200" w:after="100"/>
      </w:pPr>
      <w:r>
        <w:rPr>
          <w:rFonts w:ascii="Calibri" w:hAnsi="Calibri" w:eastAsia="Calibri" w:cs="Calibri"/>
          <w:b/>
          <w:bCs/>
          <w:color w:val="2E74B5"/>
          <w:sz w:val="26"/>
          <w:szCs w:val="26"/>
        </w:rPr>
        <w:t>1.2 Method and assumptions</w:t>
      </w:r>
    </w:p>
    <w:p w14:paraId="06E786DA">
      <w:pPr>
        <w:spacing w:before="0" w:after="120" w:line="276" w:lineRule="auto"/>
      </w:pPr>
      <w:r>
        <w:rPr>
          <w:rFonts w:ascii="Calibri" w:hAnsi="Calibri" w:eastAsia="Calibri" w:cs="Calibri"/>
          <w:sz w:val="22"/>
          <w:szCs w:val="22"/>
        </w:rPr>
        <w:t>The system is at the design stage, so the figures are design-based measurements, not readings from a finished code base. They were obtained as follows:</w:t>
      </w:r>
    </w:p>
    <w:p w14:paraId="2FB62B9A">
      <w:pPr>
        <w:pStyle w:val="16"/>
        <w:numPr>
          <w:ilvl w:val="0"/>
          <w:numId w:val="1"/>
        </w:numPr>
        <w:spacing w:after="60" w:line="276" w:lineRule="auto"/>
      </w:pPr>
      <w:r>
        <w:rPr>
          <w:rFonts w:ascii="Calibri" w:hAnsi="Calibri" w:eastAsia="Calibri" w:cs="Calibri"/>
          <w:sz w:val="22"/>
          <w:szCs w:val="22"/>
        </w:rPr>
        <w:t>Function points are counted from the SRS features, using standard IFPUG weights.</w:t>
      </w:r>
    </w:p>
    <w:p w14:paraId="76A31144">
      <w:pPr>
        <w:pStyle w:val="16"/>
        <w:numPr>
          <w:ilvl w:val="0"/>
          <w:numId w:val="1"/>
        </w:numPr>
        <w:spacing w:after="60" w:line="276" w:lineRule="auto"/>
      </w:pPr>
      <w:r>
        <w:rPr>
          <w:rFonts w:ascii="Calibri" w:hAnsi="Calibri" w:eastAsia="Calibri" w:cs="Calibri"/>
          <w:sz w:val="22"/>
          <w:szCs w:val="22"/>
        </w:rPr>
        <w:t>Cyclomatic complexity is counted from the decision points of each designed method. The control flow graph for the download use case is drawn in Section 4.2.</w:t>
      </w:r>
    </w:p>
    <w:p w14:paraId="51779C6C">
      <w:pPr>
        <w:pStyle w:val="16"/>
        <w:numPr>
          <w:ilvl w:val="0"/>
          <w:numId w:val="1"/>
        </w:numPr>
        <w:spacing w:after="60" w:line="276" w:lineRule="auto"/>
      </w:pPr>
      <w:r>
        <w:rPr>
          <w:rFonts w:ascii="Calibri" w:hAnsi="Calibri" w:eastAsia="Calibri" w:cs="Calibri"/>
          <w:sz w:val="22"/>
          <w:szCs w:val="22"/>
        </w:rPr>
        <w:t>Halstead metrics and the maintainability index are computed by a script from the reference implementation of downloadFile given in Appendix A.</w:t>
      </w:r>
    </w:p>
    <w:p w14:paraId="287FAFE1">
      <w:pPr>
        <w:pStyle w:val="16"/>
        <w:numPr>
          <w:ilvl w:val="0"/>
          <w:numId w:val="1"/>
        </w:numPr>
        <w:spacing w:after="60" w:line="276" w:lineRule="auto"/>
      </w:pPr>
      <w:r>
        <w:rPr>
          <w:rFonts w:ascii="Calibri" w:hAnsi="Calibri" w:eastAsia="Calibri" w:cs="Calibri"/>
          <w:sz w:val="22"/>
          <w:szCs w:val="22"/>
        </w:rPr>
        <w:t>Class-level (Chidamber-Kemerer) metrics are derived from the service design of Lab 7.</w:t>
      </w:r>
    </w:p>
    <w:p w14:paraId="63A145CA">
      <w:pPr>
        <w:spacing w:before="60" w:after="120" w:line="276" w:lineRule="auto"/>
      </w:pPr>
      <w:r>
        <w:rPr>
          <w:rFonts w:ascii="Calibri" w:hAnsi="Calibri" w:eastAsia="Calibri" w:cs="Calibri"/>
          <w:sz w:val="22"/>
          <w:szCs w:val="22"/>
        </w:rPr>
        <w:t>These values should be measured again with tools such as ESLint, Plato or SonarQube once the code is written (see Section 8).</w:t>
      </w:r>
    </w:p>
    <w:p w14:paraId="5F5BD69D">
      <w:pPr>
        <w:pStyle w:val="2"/>
        <w:keepNext/>
        <w:spacing w:before="300" w:after="120"/>
      </w:pPr>
      <w:r>
        <w:rPr>
          <w:rFonts w:ascii="Calibri" w:hAnsi="Calibri" w:eastAsia="Calibri" w:cs="Calibri"/>
          <w:b/>
          <w:bCs/>
          <w:color w:val="2E74B5"/>
          <w:sz w:val="32"/>
          <w:szCs w:val="32"/>
        </w:rPr>
        <w:t>2. Metrics Selected</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19"/>
        <w:gridCol w:w="2296"/>
        <w:gridCol w:w="3191"/>
        <w:gridCol w:w="2292"/>
      </w:tblGrid>
      <w:tr w14:paraId="51909538">
        <w:trPr>
          <w:cantSplit/>
          <w:tblHeader/>
        </w:trPr>
        <w:tc>
          <w:tcPr>
            <w:tcW w:w="15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1CD81438">
            <w:r>
              <w:rPr>
                <w:rFonts w:ascii="Calibri" w:hAnsi="Calibri" w:eastAsia="Calibri" w:cs="Calibri"/>
                <w:b/>
                <w:bCs/>
                <w:color w:val="FFFFFF"/>
                <w:sz w:val="19"/>
                <w:szCs w:val="19"/>
              </w:rPr>
              <w:t>Category</w:t>
            </w:r>
          </w:p>
        </w:tc>
        <w:tc>
          <w:tcPr>
            <w:tcW w:w="23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DEA4ED4">
            <w:r>
              <w:rPr>
                <w:rFonts w:ascii="Calibri" w:hAnsi="Calibri" w:eastAsia="Calibri" w:cs="Calibri"/>
                <w:b/>
                <w:bCs/>
                <w:color w:val="FFFFFF"/>
                <w:sz w:val="19"/>
                <w:szCs w:val="19"/>
              </w:rPr>
              <w:t>Metric</w:t>
            </w:r>
          </w:p>
        </w:tc>
        <w:tc>
          <w:tcPr>
            <w:tcW w:w="32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9D19024">
            <w:r>
              <w:rPr>
                <w:rFonts w:ascii="Calibri" w:hAnsi="Calibri" w:eastAsia="Calibri" w:cs="Calibri"/>
                <w:b/>
                <w:bCs/>
                <w:color w:val="FFFFFF"/>
                <w:sz w:val="19"/>
                <w:szCs w:val="19"/>
              </w:rPr>
              <w:t>What it tells us</w:t>
            </w:r>
          </w:p>
        </w:tc>
        <w:tc>
          <w:tcPr>
            <w:tcW w:w="22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E775B30">
            <w:r>
              <w:rPr>
                <w:rFonts w:ascii="Calibri" w:hAnsi="Calibri" w:eastAsia="Calibri" w:cs="Calibri"/>
                <w:b/>
                <w:bCs/>
                <w:color w:val="FFFFFF"/>
                <w:sz w:val="19"/>
                <w:szCs w:val="19"/>
              </w:rPr>
              <w:t>Guideline used</w:t>
            </w:r>
          </w:p>
        </w:tc>
      </w:tr>
      <w:tr w14:paraId="26104F1E">
        <w:trPr>
          <w:cantSplit/>
        </w:trPr>
        <w:tc>
          <w:tcPr>
            <w:tcW w:w="1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E946766">
            <w:r>
              <w:rPr>
                <w:rFonts w:ascii="Calibri" w:hAnsi="Calibri" w:eastAsia="Calibri" w:cs="Calibri"/>
                <w:b/>
                <w:bCs/>
                <w:sz w:val="19"/>
                <w:szCs w:val="19"/>
              </w:rPr>
              <w:t>Size</w:t>
            </w:r>
          </w:p>
        </w:tc>
        <w:tc>
          <w:tcPr>
            <w:tcW w:w="2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A3624DD">
            <w:r>
              <w:rPr>
                <w:rFonts w:ascii="Calibri" w:hAnsi="Calibri" w:eastAsia="Calibri" w:cs="Calibri"/>
                <w:sz w:val="19"/>
                <w:szCs w:val="19"/>
              </w:rPr>
              <w:t>Function points (FP)</w:t>
            </w:r>
          </w:p>
        </w:tc>
        <w:tc>
          <w:tcPr>
            <w:tcW w:w="3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4F199D0">
            <w:r>
              <w:rPr>
                <w:rFonts w:ascii="Calibri" w:hAnsi="Calibri" w:eastAsia="Calibri" w:cs="Calibri"/>
                <w:sz w:val="19"/>
                <w:szCs w:val="19"/>
              </w:rPr>
              <w:t>Functional size of the system from the user's view</w:t>
            </w:r>
          </w:p>
        </w:tc>
        <w:tc>
          <w:tcPr>
            <w:tcW w:w="22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999986C">
            <w:r>
              <w:rPr>
                <w:rFonts w:ascii="Calibri" w:hAnsi="Calibri" w:eastAsia="Calibri" w:cs="Calibri"/>
                <w:sz w:val="19"/>
                <w:szCs w:val="19"/>
              </w:rPr>
              <w:t>Used for estimation, no pass/fail limit</w:t>
            </w:r>
          </w:p>
        </w:tc>
      </w:tr>
      <w:tr w14:paraId="2EB5E4E8">
        <w:trPr>
          <w:cantSplit/>
        </w:trPr>
        <w:tc>
          <w:tcPr>
            <w:tcW w:w="1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30FA7AE">
            <w:r>
              <w:rPr>
                <w:rFonts w:ascii="Calibri" w:hAnsi="Calibri" w:eastAsia="Calibri" w:cs="Calibri"/>
                <w:b/>
                <w:bCs/>
                <w:sz w:val="19"/>
                <w:szCs w:val="19"/>
              </w:rPr>
              <w:t>Size / effort</w:t>
            </w:r>
          </w:p>
        </w:tc>
        <w:tc>
          <w:tcPr>
            <w:tcW w:w="2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F3E50F3">
            <w:r>
              <w:rPr>
                <w:rFonts w:ascii="Calibri" w:hAnsi="Calibri" w:eastAsia="Calibri" w:cs="Calibri"/>
                <w:sz w:val="19"/>
                <w:szCs w:val="19"/>
              </w:rPr>
              <w:t>LOC and basic COCOMO</w:t>
            </w:r>
          </w:p>
        </w:tc>
        <w:tc>
          <w:tcPr>
            <w:tcW w:w="3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763E27A">
            <w:r>
              <w:rPr>
                <w:rFonts w:ascii="Calibri" w:hAnsi="Calibri" w:eastAsia="Calibri" w:cs="Calibri"/>
                <w:sz w:val="19"/>
                <w:szCs w:val="19"/>
              </w:rPr>
              <w:t>Approximate code size, effort, schedule and team size</w:t>
            </w:r>
          </w:p>
        </w:tc>
        <w:tc>
          <w:tcPr>
            <w:tcW w:w="22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7134BEA">
            <w:r>
              <w:rPr>
                <w:rFonts w:ascii="Calibri" w:hAnsi="Calibri" w:eastAsia="Calibri" w:cs="Calibri"/>
                <w:sz w:val="19"/>
                <w:szCs w:val="19"/>
              </w:rPr>
              <w:t>Planning estimate</w:t>
            </w:r>
          </w:p>
        </w:tc>
      </w:tr>
      <w:tr w14:paraId="6CF38C99">
        <w:trPr>
          <w:cantSplit/>
        </w:trPr>
        <w:tc>
          <w:tcPr>
            <w:tcW w:w="1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09B1288">
            <w:r>
              <w:rPr>
                <w:rFonts w:ascii="Calibri" w:hAnsi="Calibri" w:eastAsia="Calibri" w:cs="Calibri"/>
                <w:b/>
                <w:bCs/>
                <w:sz w:val="19"/>
                <w:szCs w:val="19"/>
              </w:rPr>
              <w:t>Complexity</w:t>
            </w:r>
          </w:p>
        </w:tc>
        <w:tc>
          <w:tcPr>
            <w:tcW w:w="2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8E51842">
            <w:r>
              <w:rPr>
                <w:rFonts w:ascii="Calibri" w:hAnsi="Calibri" w:eastAsia="Calibri" w:cs="Calibri"/>
                <w:sz w:val="19"/>
                <w:szCs w:val="19"/>
              </w:rPr>
              <w:t>Cyclomatic complexity V(G)</w:t>
            </w:r>
          </w:p>
        </w:tc>
        <w:tc>
          <w:tcPr>
            <w:tcW w:w="3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50D7F8E">
            <w:r>
              <w:rPr>
                <w:rFonts w:ascii="Calibri" w:hAnsi="Calibri" w:eastAsia="Calibri" w:cs="Calibri"/>
                <w:sz w:val="19"/>
                <w:szCs w:val="19"/>
              </w:rPr>
              <w:t>Number of independent paths; minimum tests per method</w:t>
            </w:r>
          </w:p>
        </w:tc>
        <w:tc>
          <w:tcPr>
            <w:tcW w:w="22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9C35332">
            <w:r>
              <w:rPr>
                <w:rFonts w:ascii="Calibri" w:hAnsi="Calibri" w:eastAsia="Calibri" w:cs="Calibri"/>
                <w:sz w:val="19"/>
                <w:szCs w:val="19"/>
              </w:rPr>
              <w:t>V(G) 1-10 simple, 11-20 moderate, 21-50 complex, over 50 untestable</w:t>
            </w:r>
          </w:p>
        </w:tc>
      </w:tr>
      <w:tr w14:paraId="3DDD6ABC">
        <w:trPr>
          <w:cantSplit/>
        </w:trPr>
        <w:tc>
          <w:tcPr>
            <w:tcW w:w="1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789AC7D">
            <w:r>
              <w:rPr>
                <w:rFonts w:ascii="Calibri" w:hAnsi="Calibri" w:eastAsia="Calibri" w:cs="Calibri"/>
                <w:b/>
                <w:bCs/>
                <w:sz w:val="19"/>
                <w:szCs w:val="19"/>
              </w:rPr>
              <w:t>Complexity</w:t>
            </w:r>
          </w:p>
        </w:tc>
        <w:tc>
          <w:tcPr>
            <w:tcW w:w="2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16B87F6">
            <w:r>
              <w:rPr>
                <w:rFonts w:ascii="Calibri" w:hAnsi="Calibri" w:eastAsia="Calibri" w:cs="Calibri"/>
                <w:sz w:val="19"/>
                <w:szCs w:val="19"/>
              </w:rPr>
              <w:t>Halstead measures</w:t>
            </w:r>
          </w:p>
        </w:tc>
        <w:tc>
          <w:tcPr>
            <w:tcW w:w="3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27D1796">
            <w:r>
              <w:rPr>
                <w:rFonts w:ascii="Calibri" w:hAnsi="Calibri" w:eastAsia="Calibri" w:cs="Calibri"/>
                <w:sz w:val="19"/>
                <w:szCs w:val="19"/>
              </w:rPr>
              <w:t>Volume, difficulty, effort and estimated bugs of a unit</w:t>
            </w:r>
          </w:p>
        </w:tc>
        <w:tc>
          <w:tcPr>
            <w:tcW w:w="22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C06E08C">
            <w:r>
              <w:rPr>
                <w:rFonts w:ascii="Calibri" w:hAnsi="Calibri" w:eastAsia="Calibri" w:cs="Calibri"/>
                <w:sz w:val="19"/>
                <w:szCs w:val="19"/>
              </w:rPr>
              <w:t>Lower is better; compared between units</w:t>
            </w:r>
          </w:p>
        </w:tc>
      </w:tr>
      <w:tr w14:paraId="3A0904D8">
        <w:trPr>
          <w:cantSplit/>
        </w:trPr>
        <w:tc>
          <w:tcPr>
            <w:tcW w:w="1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E5D472C">
            <w:r>
              <w:rPr>
                <w:rFonts w:ascii="Calibri" w:hAnsi="Calibri" w:eastAsia="Calibri" w:cs="Calibri"/>
                <w:b/>
                <w:bCs/>
                <w:sz w:val="19"/>
                <w:szCs w:val="19"/>
              </w:rPr>
              <w:t>Design</w:t>
            </w:r>
          </w:p>
        </w:tc>
        <w:tc>
          <w:tcPr>
            <w:tcW w:w="2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3634AE7">
            <w:r>
              <w:rPr>
                <w:rFonts w:ascii="Calibri" w:hAnsi="Calibri" w:eastAsia="Calibri" w:cs="Calibri"/>
                <w:sz w:val="19"/>
                <w:szCs w:val="19"/>
              </w:rPr>
              <w:t>WMC, CBO, NOM, DIT</w:t>
            </w:r>
          </w:p>
        </w:tc>
        <w:tc>
          <w:tcPr>
            <w:tcW w:w="3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40EB300">
            <w:r>
              <w:rPr>
                <w:rFonts w:ascii="Calibri" w:hAnsi="Calibri" w:eastAsia="Calibri" w:cs="Calibri"/>
                <w:sz w:val="19"/>
                <w:szCs w:val="19"/>
              </w:rPr>
              <w:t>Class complexity, coupling and size</w:t>
            </w:r>
          </w:p>
        </w:tc>
        <w:tc>
          <w:tcPr>
            <w:tcW w:w="22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DABC0F4">
            <w:r>
              <w:rPr>
                <w:rFonts w:ascii="Calibri" w:hAnsi="Calibri" w:eastAsia="Calibri" w:cs="Calibri"/>
                <w:sz w:val="19"/>
                <w:szCs w:val="19"/>
              </w:rPr>
              <w:t>WMC up to 20, CBO up to 5 per class</w:t>
            </w:r>
          </w:p>
        </w:tc>
      </w:tr>
      <w:tr w14:paraId="2B16A61F">
        <w:trPr>
          <w:cantSplit/>
        </w:trPr>
        <w:tc>
          <w:tcPr>
            <w:tcW w:w="1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8142182">
            <w:r>
              <w:rPr>
                <w:rFonts w:ascii="Calibri" w:hAnsi="Calibri" w:eastAsia="Calibri" w:cs="Calibri"/>
                <w:b/>
                <w:bCs/>
                <w:sz w:val="19"/>
                <w:szCs w:val="19"/>
              </w:rPr>
              <w:t>Maintainability</w:t>
            </w:r>
          </w:p>
        </w:tc>
        <w:tc>
          <w:tcPr>
            <w:tcW w:w="2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4BBF34B">
            <w:r>
              <w:rPr>
                <w:rFonts w:ascii="Calibri" w:hAnsi="Calibri" w:eastAsia="Calibri" w:cs="Calibri"/>
                <w:sz w:val="19"/>
                <w:szCs w:val="19"/>
              </w:rPr>
              <w:t>Maintainability Index (MI)</w:t>
            </w:r>
          </w:p>
        </w:tc>
        <w:tc>
          <w:tcPr>
            <w:tcW w:w="3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AB1F79D">
            <w:r>
              <w:rPr>
                <w:rFonts w:ascii="Calibri" w:hAnsi="Calibri" w:eastAsia="Calibri" w:cs="Calibri"/>
                <w:sz w:val="19"/>
                <w:szCs w:val="19"/>
              </w:rPr>
              <w:t>Combined ease of maintaining a unit</w:t>
            </w:r>
          </w:p>
        </w:tc>
        <w:tc>
          <w:tcPr>
            <w:tcW w:w="22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8D1CA2E">
            <w:r>
              <w:rPr>
                <w:rFonts w:ascii="Calibri" w:hAnsi="Calibri" w:eastAsia="Calibri" w:cs="Calibri"/>
                <w:sz w:val="19"/>
                <w:szCs w:val="19"/>
              </w:rPr>
              <w:t>20-100 good, 10-19 moderate, 0-9 low</w:t>
            </w:r>
          </w:p>
        </w:tc>
      </w:tr>
    </w:tbl>
    <w:p w14:paraId="23E22C70">
      <w:pPr>
        <w:spacing w:after="120"/>
      </w:pPr>
    </w:p>
    <w:p w14:paraId="3388DC93">
      <w:pPr>
        <w:pStyle w:val="2"/>
        <w:keepNext/>
        <w:spacing w:before="300" w:after="120"/>
      </w:pPr>
      <w:r>
        <w:rPr>
          <w:rFonts w:ascii="Calibri" w:hAnsi="Calibri" w:eastAsia="Calibri" w:cs="Calibri"/>
          <w:b/>
          <w:bCs/>
          <w:color w:val="2E74B5"/>
          <w:sz w:val="32"/>
          <w:szCs w:val="32"/>
        </w:rPr>
        <w:t>3. Size Metrics</w:t>
      </w:r>
    </w:p>
    <w:p w14:paraId="584A7F27">
      <w:pPr>
        <w:pStyle w:val="3"/>
        <w:keepNext/>
        <w:spacing w:before="200" w:after="100"/>
      </w:pPr>
      <w:r>
        <w:rPr>
          <w:rFonts w:ascii="Calibri" w:hAnsi="Calibri" w:eastAsia="Calibri" w:cs="Calibri"/>
          <w:b/>
          <w:bCs/>
          <w:color w:val="2E74B5"/>
          <w:sz w:val="26"/>
          <w:szCs w:val="26"/>
        </w:rPr>
        <w:t>3.1 Function point analysis</w:t>
      </w:r>
    </w:p>
    <w:p w14:paraId="6E81779B">
      <w:pPr>
        <w:spacing w:before="0" w:after="120" w:line="276" w:lineRule="auto"/>
      </w:pPr>
      <w:r>
        <w:rPr>
          <w:rFonts w:ascii="Calibri" w:hAnsi="Calibri" w:eastAsia="Calibri" w:cs="Calibri"/>
          <w:sz w:val="22"/>
          <w:szCs w:val="22"/>
        </w:rPr>
        <w:t>Function points measure what the system does for its users, independent of the programming language. Items from the SRS were classified as low, average or high complexity and given the standard weights (ILF 7/10/15, EI 3/4/6, EO 4/5/7, EQ 3/4/6). The number in brackets is the weight assigned to each item.</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600"/>
        <w:gridCol w:w="800"/>
        <w:gridCol w:w="1598"/>
      </w:tblGrid>
      <w:tr w14:paraId="500F664C">
        <w:trPr>
          <w:cantSplit/>
          <w:tblHeader/>
        </w:trPr>
        <w:tc>
          <w:tcPr>
            <w:tcW w:w="23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01113580">
            <w:r>
              <w:rPr>
                <w:rFonts w:ascii="Calibri" w:hAnsi="Calibri" w:eastAsia="Calibri" w:cs="Calibri"/>
                <w:b/>
                <w:bCs/>
                <w:color w:val="FFFFFF"/>
                <w:sz w:val="19"/>
                <w:szCs w:val="19"/>
              </w:rPr>
              <w:t>Component</w:t>
            </w:r>
          </w:p>
        </w:tc>
        <w:tc>
          <w:tcPr>
            <w:tcW w:w="46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30261579">
            <w:r>
              <w:rPr>
                <w:rFonts w:ascii="Calibri" w:hAnsi="Calibri" w:eastAsia="Calibri" w:cs="Calibri"/>
                <w:b/>
                <w:bCs/>
                <w:color w:val="FFFFFF"/>
                <w:sz w:val="19"/>
                <w:szCs w:val="19"/>
              </w:rPr>
              <w:t>Items counted</w:t>
            </w:r>
          </w:p>
        </w:tc>
        <w:tc>
          <w:tcPr>
            <w:tcW w:w="8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2176B3D">
            <w:r>
              <w:rPr>
                <w:rFonts w:ascii="Calibri" w:hAnsi="Calibri" w:eastAsia="Calibri" w:cs="Calibri"/>
                <w:b/>
                <w:bCs/>
                <w:color w:val="FFFFFF"/>
                <w:sz w:val="19"/>
                <w:szCs w:val="19"/>
              </w:rPr>
              <w:t>Count</w:t>
            </w:r>
          </w:p>
        </w:tc>
        <w:tc>
          <w:tcPr>
            <w:tcW w:w="15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080C1E70">
            <w:r>
              <w:rPr>
                <w:rFonts w:ascii="Calibri" w:hAnsi="Calibri" w:eastAsia="Calibri" w:cs="Calibri"/>
                <w:b/>
                <w:bCs/>
                <w:color w:val="FFFFFF"/>
                <w:sz w:val="19"/>
                <w:szCs w:val="19"/>
              </w:rPr>
              <w:t>Function points</w:t>
            </w:r>
          </w:p>
        </w:tc>
      </w:tr>
      <w:tr w14:paraId="3187CDFA">
        <w:trPr>
          <w:cantSplit/>
        </w:trPr>
        <w:tc>
          <w:tcPr>
            <w:tcW w:w="2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F94302D">
            <w:r>
              <w:rPr>
                <w:rFonts w:ascii="Calibri" w:hAnsi="Calibri" w:eastAsia="Calibri" w:cs="Calibri"/>
                <w:b/>
                <w:bCs/>
                <w:sz w:val="19"/>
                <w:szCs w:val="19"/>
              </w:rPr>
              <w:t>Internal logical files (ILF)</w:t>
            </w:r>
          </w:p>
        </w:tc>
        <w:tc>
          <w:tcPr>
            <w:tcW w:w="4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8BA77B1">
            <w:r>
              <w:rPr>
                <w:rFonts w:ascii="Calibri" w:hAnsi="Calibri" w:eastAsia="Calibri" w:cs="Calibri"/>
                <w:b w:val="0"/>
                <w:bCs w:val="0"/>
                <w:sz w:val="19"/>
                <w:szCs w:val="19"/>
              </w:rPr>
              <w:t>User (10), File (10), Share (10), AuditLog (7)</w:t>
            </w:r>
          </w:p>
        </w:tc>
        <w:tc>
          <w:tcPr>
            <w:tcW w:w="8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1FA2543">
            <w:r>
              <w:rPr>
                <w:rFonts w:ascii="Calibri" w:hAnsi="Calibri" w:eastAsia="Calibri" w:cs="Calibri"/>
                <w:b w:val="0"/>
                <w:bCs w:val="0"/>
                <w:sz w:val="19"/>
                <w:szCs w:val="19"/>
              </w:rPr>
              <w:t>4</w:t>
            </w:r>
          </w:p>
        </w:tc>
        <w:tc>
          <w:tcPr>
            <w:tcW w:w="1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08035EE">
            <w:r>
              <w:rPr>
                <w:rFonts w:ascii="Calibri" w:hAnsi="Calibri" w:eastAsia="Calibri" w:cs="Calibri"/>
                <w:b w:val="0"/>
                <w:bCs w:val="0"/>
                <w:sz w:val="19"/>
                <w:szCs w:val="19"/>
              </w:rPr>
              <w:t>37</w:t>
            </w:r>
          </w:p>
        </w:tc>
      </w:tr>
      <w:tr w14:paraId="454F7D81">
        <w:trPr>
          <w:cantSplit/>
        </w:trPr>
        <w:tc>
          <w:tcPr>
            <w:tcW w:w="2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3C66913">
            <w:r>
              <w:rPr>
                <w:rFonts w:ascii="Calibri" w:hAnsi="Calibri" w:eastAsia="Calibri" w:cs="Calibri"/>
                <w:b/>
                <w:bCs/>
                <w:sz w:val="19"/>
                <w:szCs w:val="19"/>
              </w:rPr>
              <w:t>External interface files (EIF)</w:t>
            </w:r>
          </w:p>
        </w:tc>
        <w:tc>
          <w:tcPr>
            <w:tcW w:w="4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AC19271">
            <w:r>
              <w:rPr>
                <w:rFonts w:ascii="Calibri" w:hAnsi="Calibri" w:eastAsia="Calibri" w:cs="Calibri"/>
                <w:b w:val="0"/>
                <w:bCs w:val="0"/>
                <w:sz w:val="19"/>
                <w:szCs w:val="19"/>
              </w:rPr>
              <w:t>None: mail and storage are accessed through provider interfaces, not read as files owned by another application</w:t>
            </w:r>
          </w:p>
        </w:tc>
        <w:tc>
          <w:tcPr>
            <w:tcW w:w="8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B584344">
            <w:r>
              <w:rPr>
                <w:rFonts w:ascii="Calibri" w:hAnsi="Calibri" w:eastAsia="Calibri" w:cs="Calibri"/>
                <w:b w:val="0"/>
                <w:bCs w:val="0"/>
                <w:sz w:val="19"/>
                <w:szCs w:val="19"/>
              </w:rPr>
              <w:t>0</w:t>
            </w:r>
          </w:p>
        </w:tc>
        <w:tc>
          <w:tcPr>
            <w:tcW w:w="1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275D10F">
            <w:r>
              <w:rPr>
                <w:rFonts w:ascii="Calibri" w:hAnsi="Calibri" w:eastAsia="Calibri" w:cs="Calibri"/>
                <w:b w:val="0"/>
                <w:bCs w:val="0"/>
                <w:sz w:val="19"/>
                <w:szCs w:val="19"/>
              </w:rPr>
              <w:t>0</w:t>
            </w:r>
          </w:p>
        </w:tc>
      </w:tr>
      <w:tr w14:paraId="7D2BCEAD">
        <w:trPr>
          <w:cantSplit/>
        </w:trPr>
        <w:tc>
          <w:tcPr>
            <w:tcW w:w="2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11F9DD3">
            <w:r>
              <w:rPr>
                <w:rFonts w:ascii="Calibri" w:hAnsi="Calibri" w:eastAsia="Calibri" w:cs="Calibri"/>
                <w:b/>
                <w:bCs/>
                <w:sz w:val="19"/>
                <w:szCs w:val="19"/>
              </w:rPr>
              <w:t>External inputs (EI)</w:t>
            </w:r>
          </w:p>
        </w:tc>
        <w:tc>
          <w:tcPr>
            <w:tcW w:w="4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7552A7B">
            <w:r>
              <w:rPr>
                <w:rFonts w:ascii="Calibri" w:hAnsi="Calibri" w:eastAsia="Calibri" w:cs="Calibri"/>
                <w:b w:val="0"/>
                <w:bCs w:val="0"/>
                <w:sz w:val="19"/>
                <w:szCs w:val="19"/>
              </w:rPr>
              <w:t>Register (4), Login + verify OTP (4), Logout (3), Upload file (6), Share file (4), Revoke access (3), Delete file (3)</w:t>
            </w:r>
          </w:p>
        </w:tc>
        <w:tc>
          <w:tcPr>
            <w:tcW w:w="8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2671727">
            <w:r>
              <w:rPr>
                <w:rFonts w:ascii="Calibri" w:hAnsi="Calibri" w:eastAsia="Calibri" w:cs="Calibri"/>
                <w:b w:val="0"/>
                <w:bCs w:val="0"/>
                <w:sz w:val="19"/>
                <w:szCs w:val="19"/>
              </w:rPr>
              <w:t>7</w:t>
            </w:r>
          </w:p>
        </w:tc>
        <w:tc>
          <w:tcPr>
            <w:tcW w:w="1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ACCBD74">
            <w:r>
              <w:rPr>
                <w:rFonts w:ascii="Calibri" w:hAnsi="Calibri" w:eastAsia="Calibri" w:cs="Calibri"/>
                <w:b w:val="0"/>
                <w:bCs w:val="0"/>
                <w:sz w:val="19"/>
                <w:szCs w:val="19"/>
              </w:rPr>
              <w:t>27</w:t>
            </w:r>
          </w:p>
        </w:tc>
      </w:tr>
      <w:tr w14:paraId="46B7277E">
        <w:trPr>
          <w:cantSplit/>
        </w:trPr>
        <w:tc>
          <w:tcPr>
            <w:tcW w:w="2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9F698CC">
            <w:r>
              <w:rPr>
                <w:rFonts w:ascii="Calibri" w:hAnsi="Calibri" w:eastAsia="Calibri" w:cs="Calibri"/>
                <w:b/>
                <w:bCs/>
                <w:sz w:val="19"/>
                <w:szCs w:val="19"/>
              </w:rPr>
              <w:t>External outputs (EO)</w:t>
            </w:r>
          </w:p>
        </w:tc>
        <w:tc>
          <w:tcPr>
            <w:tcW w:w="4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0914DAD">
            <w:r>
              <w:rPr>
                <w:rFonts w:ascii="Calibri" w:hAnsi="Calibri" w:eastAsia="Calibri" w:cs="Calibri"/>
                <w:b w:val="0"/>
                <w:bCs w:val="0"/>
                <w:sz w:val="19"/>
                <w:szCs w:val="19"/>
              </w:rPr>
              <w:t>Send OTP email (4), Share notification email (4), Download file (decrypted) (5)</w:t>
            </w:r>
          </w:p>
        </w:tc>
        <w:tc>
          <w:tcPr>
            <w:tcW w:w="8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7A3865A">
            <w:r>
              <w:rPr>
                <w:rFonts w:ascii="Calibri" w:hAnsi="Calibri" w:eastAsia="Calibri" w:cs="Calibri"/>
                <w:b w:val="0"/>
                <w:bCs w:val="0"/>
                <w:sz w:val="19"/>
                <w:szCs w:val="19"/>
              </w:rPr>
              <w:t>3</w:t>
            </w:r>
          </w:p>
        </w:tc>
        <w:tc>
          <w:tcPr>
            <w:tcW w:w="1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5CCCDD5">
            <w:r>
              <w:rPr>
                <w:rFonts w:ascii="Calibri" w:hAnsi="Calibri" w:eastAsia="Calibri" w:cs="Calibri"/>
                <w:b w:val="0"/>
                <w:bCs w:val="0"/>
                <w:sz w:val="19"/>
                <w:szCs w:val="19"/>
              </w:rPr>
              <w:t>13</w:t>
            </w:r>
          </w:p>
        </w:tc>
      </w:tr>
      <w:tr w14:paraId="3A5E2B33">
        <w:trPr>
          <w:cantSplit/>
        </w:trPr>
        <w:tc>
          <w:tcPr>
            <w:tcW w:w="2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D9CEF79">
            <w:r>
              <w:rPr>
                <w:rFonts w:ascii="Calibri" w:hAnsi="Calibri" w:eastAsia="Calibri" w:cs="Calibri"/>
                <w:b/>
                <w:bCs/>
                <w:sz w:val="19"/>
                <w:szCs w:val="19"/>
              </w:rPr>
              <w:t>External inquiries (EQ)</w:t>
            </w:r>
          </w:p>
        </w:tc>
        <w:tc>
          <w:tcPr>
            <w:tcW w:w="4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27652E1">
            <w:r>
              <w:rPr>
                <w:rFonts w:ascii="Calibri" w:hAnsi="Calibri" w:eastAsia="Calibri" w:cs="Calibri"/>
                <w:b w:val="0"/>
                <w:bCs w:val="0"/>
                <w:sz w:val="19"/>
                <w:szCs w:val="19"/>
              </w:rPr>
              <w:t>List owned / shared files (4), View file details (3), List shares of a file (3), View audit log (4)</w:t>
            </w:r>
          </w:p>
        </w:tc>
        <w:tc>
          <w:tcPr>
            <w:tcW w:w="8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3D56559">
            <w:r>
              <w:rPr>
                <w:rFonts w:ascii="Calibri" w:hAnsi="Calibri" w:eastAsia="Calibri" w:cs="Calibri"/>
                <w:b w:val="0"/>
                <w:bCs w:val="0"/>
                <w:sz w:val="19"/>
                <w:szCs w:val="19"/>
              </w:rPr>
              <w:t>4</w:t>
            </w:r>
          </w:p>
        </w:tc>
        <w:tc>
          <w:tcPr>
            <w:tcW w:w="1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933C15F">
            <w:r>
              <w:rPr>
                <w:rFonts w:ascii="Calibri" w:hAnsi="Calibri" w:eastAsia="Calibri" w:cs="Calibri"/>
                <w:b w:val="0"/>
                <w:bCs w:val="0"/>
                <w:sz w:val="19"/>
                <w:szCs w:val="19"/>
              </w:rPr>
              <w:t>14</w:t>
            </w:r>
          </w:p>
        </w:tc>
      </w:tr>
      <w:tr w14:paraId="60A72BE2">
        <w:trPr>
          <w:cantSplit/>
        </w:trPr>
        <w:tc>
          <w:tcPr>
            <w:tcW w:w="23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39F43DA3">
            <w:r>
              <w:rPr>
                <w:rFonts w:ascii="Calibri" w:hAnsi="Calibri" w:eastAsia="Calibri" w:cs="Calibri"/>
                <w:b/>
                <w:bCs/>
                <w:sz w:val="19"/>
                <w:szCs w:val="19"/>
              </w:rPr>
              <w:t>Unadjusted function points (UFP)</w:t>
            </w:r>
          </w:p>
        </w:tc>
        <w:tc>
          <w:tcPr>
            <w:tcW w:w="46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4BD97EFE"/>
        </w:tc>
        <w:tc>
          <w:tcPr>
            <w:tcW w:w="8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72115013"/>
        </w:tc>
        <w:tc>
          <w:tcPr>
            <w:tcW w:w="1598"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377D906C">
            <w:r>
              <w:rPr>
                <w:rFonts w:ascii="Calibri" w:hAnsi="Calibri" w:eastAsia="Calibri" w:cs="Calibri"/>
                <w:b/>
                <w:bCs/>
                <w:sz w:val="19"/>
                <w:szCs w:val="19"/>
              </w:rPr>
              <w:t>91</w:t>
            </w:r>
          </w:p>
        </w:tc>
      </w:tr>
    </w:tbl>
    <w:p w14:paraId="464F8A1D">
      <w:pPr>
        <w:spacing w:after="120"/>
      </w:pPr>
    </w:p>
    <w:p w14:paraId="581BE048">
      <w:pPr>
        <w:spacing w:before="0" w:after="120" w:line="276" w:lineRule="auto"/>
      </w:pPr>
      <w:r>
        <w:rPr>
          <w:rFonts w:ascii="Calibri" w:hAnsi="Calibri" w:eastAsia="Calibri" w:cs="Calibri"/>
          <w:sz w:val="22"/>
          <w:szCs w:val="22"/>
        </w:rPr>
        <w:t>The 14 general system characteristics were rated from the SRS requirements (security, online use, complex encryption processing, ease of change). They give a total degree of influence TDI = 44.</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749"/>
        <w:gridCol w:w="2900"/>
        <w:gridCol w:w="1749"/>
      </w:tblGrid>
      <w:tr w14:paraId="4F723C4C">
        <w:trPr>
          <w:cantSplit/>
          <w:tblHeader/>
        </w:trPr>
        <w:tc>
          <w:tcPr>
            <w:tcW w:w="29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116030F1">
            <w:r>
              <w:rPr>
                <w:rFonts w:ascii="Calibri" w:hAnsi="Calibri" w:eastAsia="Calibri" w:cs="Calibri"/>
                <w:b/>
                <w:bCs/>
                <w:color w:val="FFFFFF"/>
                <w:sz w:val="19"/>
                <w:szCs w:val="19"/>
              </w:rPr>
              <w:t>General system characteristic</w:t>
            </w:r>
          </w:p>
        </w:tc>
        <w:tc>
          <w:tcPr>
            <w:tcW w:w="1749"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4A685820">
            <w:r>
              <w:rPr>
                <w:rFonts w:ascii="Calibri" w:hAnsi="Calibri" w:eastAsia="Calibri" w:cs="Calibri"/>
                <w:b/>
                <w:bCs/>
                <w:color w:val="FFFFFF"/>
                <w:sz w:val="19"/>
                <w:szCs w:val="19"/>
              </w:rPr>
              <w:t>Rating (0-5)</w:t>
            </w:r>
          </w:p>
        </w:tc>
        <w:tc>
          <w:tcPr>
            <w:tcW w:w="29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70772989">
            <w:r>
              <w:rPr>
                <w:rFonts w:ascii="Calibri" w:hAnsi="Calibri" w:eastAsia="Calibri" w:cs="Calibri"/>
                <w:b/>
                <w:bCs/>
                <w:color w:val="FFFFFF"/>
                <w:sz w:val="19"/>
                <w:szCs w:val="19"/>
              </w:rPr>
              <w:t>General system characteristic</w:t>
            </w:r>
          </w:p>
        </w:tc>
        <w:tc>
          <w:tcPr>
            <w:tcW w:w="1749"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C9E40CB">
            <w:r>
              <w:rPr>
                <w:rFonts w:ascii="Calibri" w:hAnsi="Calibri" w:eastAsia="Calibri" w:cs="Calibri"/>
                <w:b/>
                <w:bCs/>
                <w:color w:val="FFFFFF"/>
                <w:sz w:val="19"/>
                <w:szCs w:val="19"/>
              </w:rPr>
              <w:t>Rating (0-5)</w:t>
            </w:r>
          </w:p>
        </w:tc>
      </w:tr>
      <w:tr w14:paraId="1E372A46">
        <w:trPr>
          <w:cantSplit/>
        </w:trPr>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7069657">
            <w:r>
              <w:rPr>
                <w:rFonts w:ascii="Calibri" w:hAnsi="Calibri" w:eastAsia="Calibri" w:cs="Calibri"/>
                <w:sz w:val="19"/>
                <w:szCs w:val="19"/>
              </w:rPr>
              <w:t>Data communications</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32377BC">
            <w:r>
              <w:rPr>
                <w:rFonts w:ascii="Calibri" w:hAnsi="Calibri" w:eastAsia="Calibri" w:cs="Calibri"/>
                <w:sz w:val="19"/>
                <w:szCs w:val="19"/>
              </w:rPr>
              <w:t>5</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5C97BEE">
            <w:r>
              <w:rPr>
                <w:rFonts w:ascii="Calibri" w:hAnsi="Calibri" w:eastAsia="Calibri" w:cs="Calibri"/>
                <w:sz w:val="19"/>
                <w:szCs w:val="19"/>
              </w:rPr>
              <w:t>Online update</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0958070">
            <w:r>
              <w:rPr>
                <w:rFonts w:ascii="Calibri" w:hAnsi="Calibri" w:eastAsia="Calibri" w:cs="Calibri"/>
                <w:sz w:val="19"/>
                <w:szCs w:val="19"/>
              </w:rPr>
              <w:t>4</w:t>
            </w:r>
          </w:p>
        </w:tc>
      </w:tr>
      <w:tr w14:paraId="1829716C">
        <w:trPr>
          <w:cantSplit/>
        </w:trPr>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B00875F">
            <w:r>
              <w:rPr>
                <w:rFonts w:ascii="Calibri" w:hAnsi="Calibri" w:eastAsia="Calibri" w:cs="Calibri"/>
                <w:sz w:val="19"/>
                <w:szCs w:val="19"/>
              </w:rPr>
              <w:t>Distributed data processing</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6E6BE24">
            <w:r>
              <w:rPr>
                <w:rFonts w:ascii="Calibri" w:hAnsi="Calibri" w:eastAsia="Calibri" w:cs="Calibri"/>
                <w:sz w:val="19"/>
                <w:szCs w:val="19"/>
              </w:rPr>
              <w:t>3</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AFB0EE9">
            <w:r>
              <w:rPr>
                <w:rFonts w:ascii="Calibri" w:hAnsi="Calibri" w:eastAsia="Calibri" w:cs="Calibri"/>
                <w:sz w:val="19"/>
                <w:szCs w:val="19"/>
              </w:rPr>
              <w:t>Complex processing</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AD04547">
            <w:r>
              <w:rPr>
                <w:rFonts w:ascii="Calibri" w:hAnsi="Calibri" w:eastAsia="Calibri" w:cs="Calibri"/>
                <w:sz w:val="19"/>
                <w:szCs w:val="19"/>
              </w:rPr>
              <w:t>4</w:t>
            </w:r>
          </w:p>
        </w:tc>
      </w:tr>
      <w:tr w14:paraId="0908C727">
        <w:trPr>
          <w:cantSplit/>
        </w:trPr>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F45F175">
            <w:r>
              <w:rPr>
                <w:rFonts w:ascii="Calibri" w:hAnsi="Calibri" w:eastAsia="Calibri" w:cs="Calibri"/>
                <w:sz w:val="19"/>
                <w:szCs w:val="19"/>
              </w:rPr>
              <w:t>Performance</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08FB9E5">
            <w:r>
              <w:rPr>
                <w:rFonts w:ascii="Calibri" w:hAnsi="Calibri" w:eastAsia="Calibri" w:cs="Calibri"/>
                <w:sz w:val="19"/>
                <w:szCs w:val="19"/>
              </w:rPr>
              <w:t>3</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0763757">
            <w:r>
              <w:rPr>
                <w:rFonts w:ascii="Calibri" w:hAnsi="Calibri" w:eastAsia="Calibri" w:cs="Calibri"/>
                <w:sz w:val="19"/>
                <w:szCs w:val="19"/>
              </w:rPr>
              <w:t>Reusability</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5B1F72F">
            <w:r>
              <w:rPr>
                <w:rFonts w:ascii="Calibri" w:hAnsi="Calibri" w:eastAsia="Calibri" w:cs="Calibri"/>
                <w:sz w:val="19"/>
                <w:szCs w:val="19"/>
              </w:rPr>
              <w:t>3</w:t>
            </w:r>
          </w:p>
        </w:tc>
      </w:tr>
      <w:tr w14:paraId="49F6FBF5">
        <w:trPr>
          <w:cantSplit/>
        </w:trPr>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6981F25">
            <w:r>
              <w:rPr>
                <w:rFonts w:ascii="Calibri" w:hAnsi="Calibri" w:eastAsia="Calibri" w:cs="Calibri"/>
                <w:sz w:val="19"/>
                <w:szCs w:val="19"/>
              </w:rPr>
              <w:t>Heavily used configuration</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AE9D2CB">
            <w:r>
              <w:rPr>
                <w:rFonts w:ascii="Calibri" w:hAnsi="Calibri" w:eastAsia="Calibri" w:cs="Calibri"/>
                <w:sz w:val="19"/>
                <w:szCs w:val="19"/>
              </w:rPr>
              <w:t>2</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123BE9D">
            <w:r>
              <w:rPr>
                <w:rFonts w:ascii="Calibri" w:hAnsi="Calibri" w:eastAsia="Calibri" w:cs="Calibri"/>
                <w:sz w:val="19"/>
                <w:szCs w:val="19"/>
              </w:rPr>
              <w:t>Installation ease</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05AD33C">
            <w:r>
              <w:rPr>
                <w:rFonts w:ascii="Calibri" w:hAnsi="Calibri" w:eastAsia="Calibri" w:cs="Calibri"/>
                <w:sz w:val="19"/>
                <w:szCs w:val="19"/>
              </w:rPr>
              <w:t>2</w:t>
            </w:r>
          </w:p>
        </w:tc>
      </w:tr>
      <w:tr w14:paraId="715D01D6">
        <w:trPr>
          <w:cantSplit/>
        </w:trPr>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13AE4B7">
            <w:r>
              <w:rPr>
                <w:rFonts w:ascii="Calibri" w:hAnsi="Calibri" w:eastAsia="Calibri" w:cs="Calibri"/>
                <w:sz w:val="19"/>
                <w:szCs w:val="19"/>
              </w:rPr>
              <w:t>Transaction rate</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9297877">
            <w:r>
              <w:rPr>
                <w:rFonts w:ascii="Calibri" w:hAnsi="Calibri" w:eastAsia="Calibri" w:cs="Calibri"/>
                <w:sz w:val="19"/>
                <w:szCs w:val="19"/>
              </w:rPr>
              <w:t>3</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0E775BE">
            <w:r>
              <w:rPr>
                <w:rFonts w:ascii="Calibri" w:hAnsi="Calibri" w:eastAsia="Calibri" w:cs="Calibri"/>
                <w:sz w:val="19"/>
                <w:szCs w:val="19"/>
              </w:rPr>
              <w:t>Operational ease</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42B6749">
            <w:r>
              <w:rPr>
                <w:rFonts w:ascii="Calibri" w:hAnsi="Calibri" w:eastAsia="Calibri" w:cs="Calibri"/>
                <w:sz w:val="19"/>
                <w:szCs w:val="19"/>
              </w:rPr>
              <w:t>3</w:t>
            </w:r>
          </w:p>
        </w:tc>
      </w:tr>
      <w:tr w14:paraId="0005CEFF">
        <w:trPr>
          <w:cantSplit/>
        </w:trPr>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1A9C8E0">
            <w:r>
              <w:rPr>
                <w:rFonts w:ascii="Calibri" w:hAnsi="Calibri" w:eastAsia="Calibri" w:cs="Calibri"/>
                <w:sz w:val="19"/>
                <w:szCs w:val="19"/>
              </w:rPr>
              <w:t>Online data entry</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61F3E8D">
            <w:r>
              <w:rPr>
                <w:rFonts w:ascii="Calibri" w:hAnsi="Calibri" w:eastAsia="Calibri" w:cs="Calibri"/>
                <w:sz w:val="19"/>
                <w:szCs w:val="19"/>
              </w:rPr>
              <w:t>4</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B6D6CA8">
            <w:r>
              <w:rPr>
                <w:rFonts w:ascii="Calibri" w:hAnsi="Calibri" w:eastAsia="Calibri" w:cs="Calibri"/>
                <w:sz w:val="19"/>
                <w:szCs w:val="19"/>
              </w:rPr>
              <w:t>Multiple sites</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90A8962">
            <w:r>
              <w:rPr>
                <w:rFonts w:ascii="Calibri" w:hAnsi="Calibri" w:eastAsia="Calibri" w:cs="Calibri"/>
                <w:sz w:val="19"/>
                <w:szCs w:val="19"/>
              </w:rPr>
              <w:t>1</w:t>
            </w:r>
          </w:p>
        </w:tc>
      </w:tr>
      <w:tr w14:paraId="55F79D17">
        <w:trPr>
          <w:cantSplit/>
        </w:trPr>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143EC6D">
            <w:r>
              <w:rPr>
                <w:rFonts w:ascii="Calibri" w:hAnsi="Calibri" w:eastAsia="Calibri" w:cs="Calibri"/>
                <w:sz w:val="19"/>
                <w:szCs w:val="19"/>
              </w:rPr>
              <w:t>End-user efficiency</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1C63391">
            <w:r>
              <w:rPr>
                <w:rFonts w:ascii="Calibri" w:hAnsi="Calibri" w:eastAsia="Calibri" w:cs="Calibri"/>
                <w:sz w:val="19"/>
                <w:szCs w:val="19"/>
              </w:rPr>
              <w:t>4</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A577CC1">
            <w:r>
              <w:rPr>
                <w:rFonts w:ascii="Calibri" w:hAnsi="Calibri" w:eastAsia="Calibri" w:cs="Calibri"/>
                <w:sz w:val="19"/>
                <w:szCs w:val="19"/>
              </w:rPr>
              <w:t>Facilitate change</w:t>
            </w:r>
          </w:p>
        </w:tc>
        <w:tc>
          <w:tcPr>
            <w:tcW w:w="17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B9AE851">
            <w:r>
              <w:rPr>
                <w:rFonts w:ascii="Calibri" w:hAnsi="Calibri" w:eastAsia="Calibri" w:cs="Calibri"/>
                <w:sz w:val="19"/>
                <w:szCs w:val="19"/>
              </w:rPr>
              <w:t>3</w:t>
            </w:r>
          </w:p>
        </w:tc>
      </w:tr>
    </w:tbl>
    <w:p w14:paraId="40A9B8E1">
      <w:pPr>
        <w:spacing w:after="120"/>
      </w:pPr>
    </w:p>
    <w:p w14:paraId="7105B944">
      <w:pPr>
        <w:spacing w:before="0" w:after="120" w:line="276" w:lineRule="auto"/>
      </w:pPr>
      <w:r>
        <w:rPr>
          <w:rFonts w:ascii="Calibri" w:hAnsi="Calibri" w:eastAsia="Calibri" w:cs="Calibri"/>
          <w:b/>
          <w:bCs/>
          <w:sz w:val="22"/>
          <w:szCs w:val="22"/>
        </w:rPr>
        <w:t xml:space="preserve">Value adjustment factor: </w:t>
      </w:r>
      <w:r>
        <w:rPr>
          <w:rFonts w:ascii="Calibri" w:hAnsi="Calibri" w:eastAsia="Calibri" w:cs="Calibri"/>
          <w:sz w:val="22"/>
          <w:szCs w:val="22"/>
        </w:rPr>
        <w:t>VAF = 0.65 + 0.01 x TDI = 0.65 + 0.01 x 44 = 1.09</w:t>
      </w:r>
    </w:p>
    <w:p w14:paraId="576A9B37">
      <w:pPr>
        <w:spacing w:before="0" w:after="120" w:line="276" w:lineRule="auto"/>
      </w:pPr>
      <w:r>
        <w:rPr>
          <w:rFonts w:ascii="Calibri" w:hAnsi="Calibri" w:eastAsia="Calibri" w:cs="Calibri"/>
          <w:b/>
          <w:bCs/>
          <w:sz w:val="22"/>
          <w:szCs w:val="22"/>
        </w:rPr>
        <w:t xml:space="preserve">Adjusted function points: </w:t>
      </w:r>
      <w:r>
        <w:rPr>
          <w:rFonts w:ascii="Calibri" w:hAnsi="Calibri" w:eastAsia="Calibri" w:cs="Calibri"/>
          <w:sz w:val="22"/>
          <w:szCs w:val="22"/>
        </w:rPr>
        <w:t>AFP = UFP x VAF = 91 x 1.09 = 99.2 FP</w:t>
      </w:r>
    </w:p>
    <w:p w14:paraId="27EE92A9">
      <w:pPr>
        <w:spacing w:before="0" w:after="120" w:line="276" w:lineRule="auto"/>
      </w:pPr>
      <w:r>
        <w:rPr>
          <w:rFonts w:ascii="Calibri" w:hAnsi="Calibri" w:eastAsia="Calibri" w:cs="Calibri"/>
          <w:sz w:val="22"/>
          <w:szCs w:val="22"/>
        </w:rPr>
        <w:t>An application of about 99 FP is a small-to-medium system, which is consistent with a four-feature academic project that has a strong security focus.</w:t>
      </w:r>
    </w:p>
    <w:p w14:paraId="4767FF81">
      <w:pPr>
        <w:pStyle w:val="3"/>
        <w:keepNext/>
        <w:spacing w:before="200" w:after="100"/>
      </w:pPr>
      <w:r>
        <w:rPr>
          <w:rFonts w:ascii="Calibri" w:hAnsi="Calibri" w:eastAsia="Calibri" w:cs="Calibri"/>
          <w:b/>
          <w:bCs/>
          <w:color w:val="2E74B5"/>
          <w:sz w:val="26"/>
          <w:szCs w:val="26"/>
        </w:rPr>
        <w:t>3.2 Size and effort estimate (basic COCOMO)</w:t>
      </w:r>
    </w:p>
    <w:p w14:paraId="1A2DD341">
      <w:pPr>
        <w:spacing w:before="0" w:after="120" w:line="276" w:lineRule="auto"/>
      </w:pPr>
      <w:r>
        <w:rPr>
          <w:rFonts w:ascii="Calibri" w:hAnsi="Calibri" w:eastAsia="Calibri" w:cs="Calibri"/>
          <w:sz w:val="22"/>
          <w:szCs w:val="22"/>
        </w:rPr>
        <w:t>Using an assumed 55 lines of JavaScript per function point (a planning assumption, not a measured value), the expected size is 99.2 x 55 = 5,455 LOC, or about 5.5 KLOC. Basic COCOMO gives the following estimates.</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000"/>
        <w:gridCol w:w="1800"/>
        <w:gridCol w:w="1898"/>
      </w:tblGrid>
      <w:tr w14:paraId="64CB4480">
        <w:trPr>
          <w:cantSplit/>
          <w:tblHeader/>
        </w:trPr>
        <w:tc>
          <w:tcPr>
            <w:tcW w:w="36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D4855CF">
            <w:r>
              <w:rPr>
                <w:rFonts w:ascii="Calibri" w:hAnsi="Calibri" w:eastAsia="Calibri" w:cs="Calibri"/>
                <w:b/>
                <w:bCs/>
                <w:color w:val="FFFFFF"/>
                <w:sz w:val="19"/>
                <w:szCs w:val="19"/>
              </w:rPr>
              <w:t>Mode</w:t>
            </w:r>
          </w:p>
        </w:tc>
        <w:tc>
          <w:tcPr>
            <w:tcW w:w="20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570AE5E2">
            <w:r>
              <w:rPr>
                <w:rFonts w:ascii="Calibri" w:hAnsi="Calibri" w:eastAsia="Calibri" w:cs="Calibri"/>
                <w:b/>
                <w:bCs/>
                <w:color w:val="FFFFFF"/>
                <w:sz w:val="19"/>
                <w:szCs w:val="19"/>
              </w:rPr>
              <w:t>Effort (person-months)</w:t>
            </w:r>
          </w:p>
        </w:tc>
        <w:tc>
          <w:tcPr>
            <w:tcW w:w="18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1199958D">
            <w:r>
              <w:rPr>
                <w:rFonts w:ascii="Calibri" w:hAnsi="Calibri" w:eastAsia="Calibri" w:cs="Calibri"/>
                <w:b/>
                <w:bCs/>
                <w:color w:val="FFFFFF"/>
                <w:sz w:val="19"/>
                <w:szCs w:val="19"/>
              </w:rPr>
              <w:t>Schedule (months)</w:t>
            </w:r>
          </w:p>
        </w:tc>
        <w:tc>
          <w:tcPr>
            <w:tcW w:w="18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72461EC9">
            <w:r>
              <w:rPr>
                <w:rFonts w:ascii="Calibri" w:hAnsi="Calibri" w:eastAsia="Calibri" w:cs="Calibri"/>
                <w:b/>
                <w:bCs/>
                <w:color w:val="FFFFFF"/>
                <w:sz w:val="19"/>
                <w:szCs w:val="19"/>
              </w:rPr>
              <w:t>Average team size</w:t>
            </w:r>
          </w:p>
        </w:tc>
      </w:tr>
      <w:tr w14:paraId="7ABC0579">
        <w:trPr>
          <w:cantSplit/>
        </w:trPr>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4E33B6F">
            <w:r>
              <w:rPr>
                <w:rFonts w:ascii="Calibri" w:hAnsi="Calibri" w:eastAsia="Calibri" w:cs="Calibri"/>
                <w:b/>
                <w:bCs/>
                <w:sz w:val="19"/>
                <w:szCs w:val="19"/>
              </w:rPr>
              <w:t>Organic  (E = 2.4 x KLOC^1.05)</w:t>
            </w:r>
          </w:p>
        </w:tc>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522F73D">
            <w:r>
              <w:rPr>
                <w:rFonts w:ascii="Calibri" w:hAnsi="Calibri" w:eastAsia="Calibri" w:cs="Calibri"/>
                <w:sz w:val="19"/>
                <w:szCs w:val="19"/>
              </w:rPr>
              <w:t>14.3</w:t>
            </w:r>
          </w:p>
        </w:tc>
        <w:tc>
          <w:tcPr>
            <w:tcW w:w="18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E47EA45">
            <w:r>
              <w:rPr>
                <w:rFonts w:ascii="Calibri" w:hAnsi="Calibri" w:eastAsia="Calibri" w:cs="Calibri"/>
                <w:sz w:val="19"/>
                <w:szCs w:val="19"/>
              </w:rPr>
              <w:t>6.9</w:t>
            </w:r>
          </w:p>
        </w:tc>
        <w:tc>
          <w:tcPr>
            <w:tcW w:w="1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8560715">
            <w:r>
              <w:rPr>
                <w:rFonts w:ascii="Calibri" w:hAnsi="Calibri" w:eastAsia="Calibri" w:cs="Calibri"/>
                <w:sz w:val="19"/>
                <w:szCs w:val="19"/>
              </w:rPr>
              <w:t>2.1</w:t>
            </w:r>
          </w:p>
        </w:tc>
      </w:tr>
      <w:tr w14:paraId="67C990F6">
        <w:trPr>
          <w:cantSplit/>
        </w:trPr>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B64FF1B">
            <w:r>
              <w:rPr>
                <w:rFonts w:ascii="Calibri" w:hAnsi="Calibri" w:eastAsia="Calibri" w:cs="Calibri"/>
                <w:b/>
                <w:bCs/>
                <w:sz w:val="19"/>
                <w:szCs w:val="19"/>
              </w:rPr>
              <w:t>Semi-detached  (E = 3.0 x KLOC^1.12)</w:t>
            </w:r>
          </w:p>
        </w:tc>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F273431">
            <w:r>
              <w:rPr>
                <w:rFonts w:ascii="Calibri" w:hAnsi="Calibri" w:eastAsia="Calibri" w:cs="Calibri"/>
                <w:sz w:val="19"/>
                <w:szCs w:val="19"/>
              </w:rPr>
              <w:t>20.1</w:t>
            </w:r>
          </w:p>
        </w:tc>
        <w:tc>
          <w:tcPr>
            <w:tcW w:w="18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EF518A0">
            <w:r>
              <w:rPr>
                <w:rFonts w:ascii="Calibri" w:hAnsi="Calibri" w:eastAsia="Calibri" w:cs="Calibri"/>
                <w:sz w:val="19"/>
                <w:szCs w:val="19"/>
              </w:rPr>
              <w:t>7.1</w:t>
            </w:r>
          </w:p>
        </w:tc>
        <w:tc>
          <w:tcPr>
            <w:tcW w:w="1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B2D938D">
            <w:r>
              <w:rPr>
                <w:rFonts w:ascii="Calibri" w:hAnsi="Calibri" w:eastAsia="Calibri" w:cs="Calibri"/>
                <w:sz w:val="19"/>
                <w:szCs w:val="19"/>
              </w:rPr>
              <w:t>2.8</w:t>
            </w:r>
          </w:p>
        </w:tc>
      </w:tr>
    </w:tbl>
    <w:p w14:paraId="6DF342FB">
      <w:pPr>
        <w:spacing w:after="120"/>
      </w:pPr>
    </w:p>
    <w:p w14:paraId="45724ECB">
      <w:pPr>
        <w:spacing w:before="0" w:after="120" w:line="276" w:lineRule="auto"/>
      </w:pPr>
      <w:r>
        <w:rPr>
          <w:rFonts w:ascii="Calibri" w:hAnsi="Calibri" w:eastAsia="Calibri" w:cs="Calibri"/>
          <w:sz w:val="22"/>
          <w:szCs w:val="22"/>
        </w:rPr>
        <w:t>The semi-detached figures are the safer plan because the security requirements (encryption, OTP, audit) are more demanding than in a routine business application. The estimate fits a team of two to three students working for about seven months, or a shorter schedule with a larger team.</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2200"/>
        <w:gridCol w:w="2798"/>
      </w:tblGrid>
      <w:tr w14:paraId="0ACDAD50">
        <w:trPr>
          <w:cantSplit/>
          <w:tblHeader/>
        </w:trPr>
        <w:tc>
          <w:tcPr>
            <w:tcW w:w="43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02FC9FA7">
            <w:r>
              <w:rPr>
                <w:rFonts w:ascii="Calibri" w:hAnsi="Calibri" w:eastAsia="Calibri" w:cs="Calibri"/>
                <w:b/>
                <w:bCs/>
                <w:color w:val="FFFFFF"/>
                <w:sz w:val="19"/>
                <w:szCs w:val="19"/>
              </w:rPr>
              <w:t>Layer (Lab 7)</w:t>
            </w:r>
          </w:p>
        </w:tc>
        <w:tc>
          <w:tcPr>
            <w:tcW w:w="22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1118ADB">
            <w:r>
              <w:rPr>
                <w:rFonts w:ascii="Calibri" w:hAnsi="Calibri" w:eastAsia="Calibri" w:cs="Calibri"/>
                <w:b/>
                <w:bCs/>
                <w:color w:val="FFFFFF"/>
                <w:sz w:val="19"/>
                <w:szCs w:val="19"/>
              </w:rPr>
              <w:t>Share of code</w:t>
            </w:r>
          </w:p>
        </w:tc>
        <w:tc>
          <w:tcPr>
            <w:tcW w:w="27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78ADB920">
            <w:r>
              <w:rPr>
                <w:rFonts w:ascii="Calibri" w:hAnsi="Calibri" w:eastAsia="Calibri" w:cs="Calibri"/>
                <w:b/>
                <w:bCs/>
                <w:color w:val="FFFFFF"/>
                <w:sz w:val="19"/>
                <w:szCs w:val="19"/>
              </w:rPr>
              <w:t>Estimated LOC</w:t>
            </w:r>
          </w:p>
        </w:tc>
      </w:tr>
      <w:tr w14:paraId="0E814179">
        <w:trPr>
          <w:cantSplit/>
        </w:trPr>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5941AD7">
            <w:r>
              <w:rPr>
                <w:rFonts w:ascii="Calibri" w:hAnsi="Calibri" w:eastAsia="Calibri" w:cs="Calibri"/>
                <w:b/>
                <w:bCs/>
                <w:sz w:val="19"/>
                <w:szCs w:val="19"/>
              </w:rPr>
              <w:t>Presentation (React client)</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8F95087">
            <w:r>
              <w:rPr>
                <w:rFonts w:ascii="Calibri" w:hAnsi="Calibri" w:eastAsia="Calibri" w:cs="Calibri"/>
                <w:b w:val="0"/>
                <w:bCs w:val="0"/>
                <w:sz w:val="19"/>
                <w:szCs w:val="19"/>
              </w:rPr>
              <w:t>40%</w:t>
            </w:r>
          </w:p>
        </w:tc>
        <w:tc>
          <w:tcPr>
            <w:tcW w:w="27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C4F623E">
            <w:r>
              <w:rPr>
                <w:rFonts w:ascii="Calibri" w:hAnsi="Calibri" w:eastAsia="Calibri" w:cs="Calibri"/>
                <w:b w:val="0"/>
                <w:bCs w:val="0"/>
                <w:sz w:val="19"/>
                <w:szCs w:val="19"/>
              </w:rPr>
              <w:t>2,182</w:t>
            </w:r>
          </w:p>
        </w:tc>
      </w:tr>
      <w:tr w14:paraId="33BCB9C7">
        <w:trPr>
          <w:cantSplit/>
        </w:trPr>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8BAEB86">
            <w:r>
              <w:rPr>
                <w:rFonts w:ascii="Calibri" w:hAnsi="Calibri" w:eastAsia="Calibri" w:cs="Calibri"/>
                <w:b/>
                <w:bCs/>
                <w:sz w:val="19"/>
                <w:szCs w:val="19"/>
              </w:rPr>
              <w:t>API / controller layer</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8DFCED3">
            <w:r>
              <w:rPr>
                <w:rFonts w:ascii="Calibri" w:hAnsi="Calibri" w:eastAsia="Calibri" w:cs="Calibri"/>
                <w:b w:val="0"/>
                <w:bCs w:val="0"/>
                <w:sz w:val="19"/>
                <w:szCs w:val="19"/>
              </w:rPr>
              <w:t>15%</w:t>
            </w:r>
          </w:p>
        </w:tc>
        <w:tc>
          <w:tcPr>
            <w:tcW w:w="27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A18EFFE">
            <w:r>
              <w:rPr>
                <w:rFonts w:ascii="Calibri" w:hAnsi="Calibri" w:eastAsia="Calibri" w:cs="Calibri"/>
                <w:b w:val="0"/>
                <w:bCs w:val="0"/>
                <w:sz w:val="19"/>
                <w:szCs w:val="19"/>
              </w:rPr>
              <w:t>818</w:t>
            </w:r>
          </w:p>
        </w:tc>
      </w:tr>
      <w:tr w14:paraId="7BB3E44F">
        <w:trPr>
          <w:cantSplit/>
        </w:trPr>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A86E06C">
            <w:r>
              <w:rPr>
                <w:rFonts w:ascii="Calibri" w:hAnsi="Calibri" w:eastAsia="Calibri" w:cs="Calibri"/>
                <w:b/>
                <w:bCs/>
                <w:sz w:val="19"/>
                <w:szCs w:val="19"/>
              </w:rPr>
              <w:t>Service layer</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FC2E725">
            <w:r>
              <w:rPr>
                <w:rFonts w:ascii="Calibri" w:hAnsi="Calibri" w:eastAsia="Calibri" w:cs="Calibri"/>
                <w:b w:val="0"/>
                <w:bCs w:val="0"/>
                <w:sz w:val="19"/>
                <w:szCs w:val="19"/>
              </w:rPr>
              <w:t>28%</w:t>
            </w:r>
          </w:p>
        </w:tc>
        <w:tc>
          <w:tcPr>
            <w:tcW w:w="27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6A220F9">
            <w:r>
              <w:rPr>
                <w:rFonts w:ascii="Calibri" w:hAnsi="Calibri" w:eastAsia="Calibri" w:cs="Calibri"/>
                <w:b w:val="0"/>
                <w:bCs w:val="0"/>
                <w:sz w:val="19"/>
                <w:szCs w:val="19"/>
              </w:rPr>
              <w:t>1,528</w:t>
            </w:r>
          </w:p>
        </w:tc>
      </w:tr>
      <w:tr w14:paraId="5A878D7A">
        <w:trPr>
          <w:cantSplit/>
        </w:trPr>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95F468E">
            <w:r>
              <w:rPr>
                <w:rFonts w:ascii="Calibri" w:hAnsi="Calibri" w:eastAsia="Calibri" w:cs="Calibri"/>
                <w:b/>
                <w:bCs/>
                <w:sz w:val="19"/>
                <w:szCs w:val="19"/>
              </w:rPr>
              <w:t>Data access layer</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2F09FC8">
            <w:r>
              <w:rPr>
                <w:rFonts w:ascii="Calibri" w:hAnsi="Calibri" w:eastAsia="Calibri" w:cs="Calibri"/>
                <w:b w:val="0"/>
                <w:bCs w:val="0"/>
                <w:sz w:val="19"/>
                <w:szCs w:val="19"/>
              </w:rPr>
              <w:t>9%</w:t>
            </w:r>
          </w:p>
        </w:tc>
        <w:tc>
          <w:tcPr>
            <w:tcW w:w="27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C431202">
            <w:r>
              <w:rPr>
                <w:rFonts w:ascii="Calibri" w:hAnsi="Calibri" w:eastAsia="Calibri" w:cs="Calibri"/>
                <w:b w:val="0"/>
                <w:bCs w:val="0"/>
                <w:sz w:val="19"/>
                <w:szCs w:val="19"/>
              </w:rPr>
              <w:t>491</w:t>
            </w:r>
          </w:p>
        </w:tc>
      </w:tr>
      <w:tr w14:paraId="1A556E84">
        <w:trPr>
          <w:cantSplit/>
        </w:trPr>
        <w:tc>
          <w:tcPr>
            <w:tcW w:w="4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40225B1">
            <w:r>
              <w:rPr>
                <w:rFonts w:ascii="Calibri" w:hAnsi="Calibri" w:eastAsia="Calibri" w:cs="Calibri"/>
                <w:b/>
                <w:bCs/>
                <w:sz w:val="19"/>
                <w:szCs w:val="19"/>
              </w:rPr>
              <w:t>Configuration and infrastructure scripts</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836FE69">
            <w:r>
              <w:rPr>
                <w:rFonts w:ascii="Calibri" w:hAnsi="Calibri" w:eastAsia="Calibri" w:cs="Calibri"/>
                <w:b w:val="0"/>
                <w:bCs w:val="0"/>
                <w:sz w:val="19"/>
                <w:szCs w:val="19"/>
              </w:rPr>
              <w:t>8%</w:t>
            </w:r>
          </w:p>
        </w:tc>
        <w:tc>
          <w:tcPr>
            <w:tcW w:w="27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5A5BC62">
            <w:r>
              <w:rPr>
                <w:rFonts w:ascii="Calibri" w:hAnsi="Calibri" w:eastAsia="Calibri" w:cs="Calibri"/>
                <w:b w:val="0"/>
                <w:bCs w:val="0"/>
                <w:sz w:val="19"/>
                <w:szCs w:val="19"/>
              </w:rPr>
              <w:t>436</w:t>
            </w:r>
          </w:p>
        </w:tc>
      </w:tr>
      <w:tr w14:paraId="2E6F689A">
        <w:trPr>
          <w:cantSplit/>
        </w:trPr>
        <w:tc>
          <w:tcPr>
            <w:tcW w:w="43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4A777230">
            <w:r>
              <w:rPr>
                <w:rFonts w:ascii="Calibri" w:hAnsi="Calibri" w:eastAsia="Calibri" w:cs="Calibri"/>
                <w:b/>
                <w:bCs/>
                <w:sz w:val="19"/>
                <w:szCs w:val="19"/>
              </w:rPr>
              <w:t>Total</w:t>
            </w:r>
          </w:p>
        </w:tc>
        <w:tc>
          <w:tcPr>
            <w:tcW w:w="22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04D05B5F">
            <w:r>
              <w:rPr>
                <w:rFonts w:ascii="Calibri" w:hAnsi="Calibri" w:eastAsia="Calibri" w:cs="Calibri"/>
                <w:b/>
                <w:bCs/>
                <w:sz w:val="19"/>
                <w:szCs w:val="19"/>
              </w:rPr>
              <w:t>100%</w:t>
            </w:r>
          </w:p>
        </w:tc>
        <w:tc>
          <w:tcPr>
            <w:tcW w:w="2798"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393E5DBF">
            <w:r>
              <w:rPr>
                <w:rFonts w:ascii="Calibri" w:hAnsi="Calibri" w:eastAsia="Calibri" w:cs="Calibri"/>
                <w:b/>
                <w:bCs/>
                <w:sz w:val="19"/>
                <w:szCs w:val="19"/>
              </w:rPr>
              <w:t>5,455</w:t>
            </w:r>
          </w:p>
        </w:tc>
      </w:tr>
    </w:tbl>
    <w:p w14:paraId="3B40890E">
      <w:pPr>
        <w:spacing w:before="80" w:after="120" w:line="276" w:lineRule="auto"/>
      </w:pPr>
      <w:r>
        <w:rPr>
          <w:rFonts w:ascii="Calibri" w:hAnsi="Calibri" w:eastAsia="Calibri" w:cs="Calibri"/>
          <w:i/>
          <w:iCs/>
          <w:color w:val="6B7785"/>
          <w:sz w:val="19"/>
          <w:szCs w:val="19"/>
        </w:rPr>
        <w:t>The layer split is a planning assumption used to show where the effort is expected to go.</w:t>
      </w:r>
    </w:p>
    <w:p w14:paraId="050DD102">
      <w:pPr>
        <w:pStyle w:val="2"/>
        <w:keepNext/>
        <w:spacing w:before="300" w:after="120"/>
      </w:pPr>
      <w:r>
        <w:rPr>
          <w:rFonts w:ascii="Calibri" w:hAnsi="Calibri" w:eastAsia="Calibri" w:cs="Calibri"/>
          <w:b/>
          <w:bCs/>
          <w:color w:val="2E74B5"/>
          <w:sz w:val="32"/>
          <w:szCs w:val="32"/>
        </w:rPr>
        <w:t>4. Complexity Metrics</w:t>
      </w:r>
    </w:p>
    <w:p w14:paraId="3853C91D">
      <w:pPr>
        <w:pStyle w:val="3"/>
        <w:keepNext/>
        <w:spacing w:before="200" w:after="100"/>
      </w:pPr>
      <w:r>
        <w:rPr>
          <w:rFonts w:ascii="Calibri" w:hAnsi="Calibri" w:eastAsia="Calibri" w:cs="Calibri"/>
          <w:b/>
          <w:bCs/>
          <w:color w:val="2E74B5"/>
          <w:sz w:val="26"/>
          <w:szCs w:val="26"/>
        </w:rPr>
        <w:t>4.1 Cyclomatic complexity of the designed methods</w:t>
      </w:r>
    </w:p>
    <w:p w14:paraId="3BD46A40">
      <w:pPr>
        <w:spacing w:before="0" w:after="120" w:line="276" w:lineRule="auto"/>
      </w:pPr>
      <w:r>
        <w:rPr>
          <w:rFonts w:ascii="Calibri" w:hAnsi="Calibri" w:eastAsia="Calibri" w:cs="Calibri"/>
          <w:sz w:val="22"/>
          <w:szCs w:val="22"/>
        </w:rPr>
        <w:t>For a method with D decision points (each if, loop, catch, and each &amp;&amp; or || condition), the cyclomatic complexity is V(G) = D + 1. It equals the number of independent paths and is the minimum number of unit tests needed to cover every branch.</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70"/>
        <w:gridCol w:w="3587"/>
        <w:gridCol w:w="482"/>
        <w:gridCol w:w="686"/>
        <w:gridCol w:w="1373"/>
      </w:tblGrid>
      <w:tr w14:paraId="3D8F3978">
        <w:trPr>
          <w:cantSplit/>
          <w:tblHeader/>
        </w:trPr>
        <w:tc>
          <w:tcPr>
            <w:tcW w:w="275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F4F5CBA">
            <w:r>
              <w:rPr>
                <w:rFonts w:ascii="Calibri" w:hAnsi="Calibri" w:eastAsia="Calibri" w:cs="Calibri"/>
                <w:b/>
                <w:bCs/>
                <w:color w:val="FFFFFF"/>
                <w:sz w:val="19"/>
                <w:szCs w:val="19"/>
              </w:rPr>
              <w:t>Method</w:t>
            </w:r>
          </w:p>
        </w:tc>
        <w:tc>
          <w:tcPr>
            <w:tcW w:w="39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0E847ACD">
            <w:r>
              <w:rPr>
                <w:rFonts w:ascii="Calibri" w:hAnsi="Calibri" w:eastAsia="Calibri" w:cs="Calibri"/>
                <w:b/>
                <w:bCs/>
                <w:color w:val="FFFFFF"/>
                <w:sz w:val="19"/>
                <w:szCs w:val="19"/>
              </w:rPr>
              <w:t>Decision points</w:t>
            </w:r>
          </w:p>
        </w:tc>
        <w:tc>
          <w:tcPr>
            <w:tcW w:w="5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57164C71">
            <w:r>
              <w:rPr>
                <w:rFonts w:ascii="Calibri" w:hAnsi="Calibri" w:eastAsia="Calibri" w:cs="Calibri"/>
                <w:b/>
                <w:bCs/>
                <w:color w:val="FFFFFF"/>
                <w:sz w:val="19"/>
                <w:szCs w:val="19"/>
              </w:rPr>
              <w:t>D</w:t>
            </w:r>
          </w:p>
        </w:tc>
        <w:tc>
          <w:tcPr>
            <w:tcW w:w="7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46C8C3CB">
            <w:r>
              <w:rPr>
                <w:rFonts w:ascii="Calibri" w:hAnsi="Calibri" w:eastAsia="Calibri" w:cs="Calibri"/>
                <w:b/>
                <w:bCs/>
                <w:color w:val="FFFFFF"/>
                <w:sz w:val="19"/>
                <w:szCs w:val="19"/>
              </w:rPr>
              <w:t>V(G)</w:t>
            </w:r>
          </w:p>
        </w:tc>
        <w:tc>
          <w:tcPr>
            <w:tcW w:w="144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D6240B4">
            <w:r>
              <w:rPr>
                <w:rFonts w:ascii="Calibri" w:hAnsi="Calibri" w:eastAsia="Calibri" w:cs="Calibri"/>
                <w:b/>
                <w:bCs/>
                <w:color w:val="FFFFFF"/>
                <w:sz w:val="19"/>
                <w:szCs w:val="19"/>
              </w:rPr>
              <w:t>Risk</w:t>
            </w:r>
          </w:p>
        </w:tc>
      </w:tr>
      <w:tr w14:paraId="4928BE1B">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50F8FD8F">
            <w:r>
              <w:rPr>
                <w:rFonts w:ascii="Calibri" w:hAnsi="Calibri" w:eastAsia="Calibri" w:cs="Calibri"/>
                <w:sz w:val="19"/>
                <w:szCs w:val="19"/>
              </w:rPr>
              <w:t>AuthService.register</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8EF1FCE">
            <w:r>
              <w:rPr>
                <w:rFonts w:ascii="Calibri" w:hAnsi="Calibri" w:eastAsia="Calibri" w:cs="Calibri"/>
                <w:sz w:val="19"/>
                <w:szCs w:val="19"/>
              </w:rPr>
              <w:t>field validation, duplicate e-mail, password strength</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3F969E8C">
            <w:r>
              <w:rPr>
                <w:rFonts w:ascii="Calibri" w:hAnsi="Calibri" w:eastAsia="Calibri" w:cs="Calibri"/>
                <w:sz w:val="19"/>
                <w:szCs w:val="19"/>
              </w:rPr>
              <w:t>3</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11C539E">
            <w:r>
              <w:rPr>
                <w:rFonts w:ascii="Calibri" w:hAnsi="Calibri" w:eastAsia="Calibri" w:cs="Calibri"/>
                <w:sz w:val="19"/>
                <w:szCs w:val="19"/>
              </w:rPr>
              <w:t>4</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5A98A15D">
            <w:r>
              <w:rPr>
                <w:rFonts w:ascii="Calibri" w:hAnsi="Calibri" w:eastAsia="Calibri" w:cs="Calibri"/>
                <w:sz w:val="19"/>
                <w:szCs w:val="19"/>
              </w:rPr>
              <w:t>Simple</w:t>
            </w:r>
          </w:p>
        </w:tc>
      </w:tr>
      <w:tr w14:paraId="1D8F70FA">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5D81052">
            <w:r>
              <w:rPr>
                <w:rFonts w:ascii="Calibri" w:hAnsi="Calibri" w:eastAsia="Calibri" w:cs="Calibri"/>
                <w:sz w:val="19"/>
                <w:szCs w:val="19"/>
              </w:rPr>
              <w:t>AuthService.login</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61578DDE">
            <w:r>
              <w:rPr>
                <w:rFonts w:ascii="Calibri" w:hAnsi="Calibri" w:eastAsia="Calibri" w:cs="Calibri"/>
                <w:sz w:val="19"/>
                <w:szCs w:val="19"/>
              </w:rPr>
              <w:t>user found, account locked, password match, attempts over limit</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A4EE99C">
            <w:r>
              <w:rPr>
                <w:rFonts w:ascii="Calibri" w:hAnsi="Calibri" w:eastAsia="Calibri" w:cs="Calibri"/>
                <w:sz w:val="19"/>
                <w:szCs w:val="19"/>
              </w:rPr>
              <w:t>4</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3F9CDF5A">
            <w:r>
              <w:rPr>
                <w:rFonts w:ascii="Calibri" w:hAnsi="Calibri" w:eastAsia="Calibri" w:cs="Calibri"/>
                <w:sz w:val="19"/>
                <w:szCs w:val="19"/>
              </w:rPr>
              <w:t>5</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54BAE7FE">
            <w:r>
              <w:rPr>
                <w:rFonts w:ascii="Calibri" w:hAnsi="Calibri" w:eastAsia="Calibri" w:cs="Calibri"/>
                <w:sz w:val="19"/>
                <w:szCs w:val="19"/>
              </w:rPr>
              <w:t>Simple</w:t>
            </w:r>
          </w:p>
        </w:tc>
      </w:tr>
      <w:tr w14:paraId="543545C0">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FD9D7F1">
            <w:r>
              <w:rPr>
                <w:rFonts w:ascii="Calibri" w:hAnsi="Calibri" w:eastAsia="Calibri" w:cs="Calibri"/>
                <w:sz w:val="19"/>
                <w:szCs w:val="19"/>
              </w:rPr>
              <w:t>AuthService.verifyOtp</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973B024">
            <w:r>
              <w:rPr>
                <w:rFonts w:ascii="Calibri" w:hAnsi="Calibri" w:eastAsia="Calibri" w:cs="Calibri"/>
                <w:sz w:val="19"/>
                <w:szCs w:val="19"/>
              </w:rPr>
              <w:t>OTP exists, OTP expired, OTP matches, attempts over limit</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F079471">
            <w:r>
              <w:rPr>
                <w:rFonts w:ascii="Calibri" w:hAnsi="Calibri" w:eastAsia="Calibri" w:cs="Calibri"/>
                <w:sz w:val="19"/>
                <w:szCs w:val="19"/>
              </w:rPr>
              <w:t>4</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5941243C">
            <w:r>
              <w:rPr>
                <w:rFonts w:ascii="Calibri" w:hAnsi="Calibri" w:eastAsia="Calibri" w:cs="Calibri"/>
                <w:sz w:val="19"/>
                <w:szCs w:val="19"/>
              </w:rPr>
              <w:t>5</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72AC194">
            <w:r>
              <w:rPr>
                <w:rFonts w:ascii="Calibri" w:hAnsi="Calibri" w:eastAsia="Calibri" w:cs="Calibri"/>
                <w:sz w:val="19"/>
                <w:szCs w:val="19"/>
              </w:rPr>
              <w:t>Simple</w:t>
            </w:r>
          </w:p>
        </w:tc>
      </w:tr>
      <w:tr w14:paraId="55D73A18">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B3B0913">
            <w:r>
              <w:rPr>
                <w:rFonts w:ascii="Calibri" w:hAnsi="Calibri" w:eastAsia="Calibri" w:cs="Calibri"/>
                <w:sz w:val="19"/>
                <w:szCs w:val="19"/>
              </w:rPr>
              <w:t>AuthService.refreshToken</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6C92FB5">
            <w:r>
              <w:rPr>
                <w:rFonts w:ascii="Calibri" w:hAnsi="Calibri" w:eastAsia="Calibri" w:cs="Calibri"/>
                <w:sz w:val="19"/>
                <w:szCs w:val="19"/>
              </w:rPr>
              <w:t>token in store, token expired</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61B7810">
            <w:r>
              <w:rPr>
                <w:rFonts w:ascii="Calibri" w:hAnsi="Calibri" w:eastAsia="Calibri" w:cs="Calibri"/>
                <w:sz w:val="19"/>
                <w:szCs w:val="19"/>
              </w:rPr>
              <w:t>2</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707CA7D">
            <w:r>
              <w:rPr>
                <w:rFonts w:ascii="Calibri" w:hAnsi="Calibri" w:eastAsia="Calibri" w:cs="Calibri"/>
                <w:sz w:val="19"/>
                <w:szCs w:val="19"/>
              </w:rPr>
              <w:t>3</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10239AA">
            <w:r>
              <w:rPr>
                <w:rFonts w:ascii="Calibri" w:hAnsi="Calibri" w:eastAsia="Calibri" w:cs="Calibri"/>
                <w:sz w:val="19"/>
                <w:szCs w:val="19"/>
              </w:rPr>
              <w:t>Simple</w:t>
            </w:r>
          </w:p>
        </w:tc>
      </w:tr>
      <w:tr w14:paraId="28EFBAD7">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37D5939">
            <w:r>
              <w:rPr>
                <w:rFonts w:ascii="Calibri" w:hAnsi="Calibri" w:eastAsia="Calibri" w:cs="Calibri"/>
                <w:sz w:val="19"/>
                <w:szCs w:val="19"/>
              </w:rPr>
              <w:t>AuthService.logout</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97ECF06">
            <w:r>
              <w:rPr>
                <w:rFonts w:ascii="Calibri" w:hAnsi="Calibri" w:eastAsia="Calibri" w:cs="Calibri"/>
                <w:sz w:val="19"/>
                <w:szCs w:val="19"/>
              </w:rPr>
              <w:t>token in store</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50A30A17">
            <w:r>
              <w:rPr>
                <w:rFonts w:ascii="Calibri" w:hAnsi="Calibri" w:eastAsia="Calibri" w:cs="Calibri"/>
                <w:sz w:val="19"/>
                <w:szCs w:val="19"/>
              </w:rPr>
              <w:t>1</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95B74BD">
            <w:r>
              <w:rPr>
                <w:rFonts w:ascii="Calibri" w:hAnsi="Calibri" w:eastAsia="Calibri" w:cs="Calibri"/>
                <w:sz w:val="19"/>
                <w:szCs w:val="19"/>
              </w:rPr>
              <w:t>2</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FA93C95">
            <w:r>
              <w:rPr>
                <w:rFonts w:ascii="Calibri" w:hAnsi="Calibri" w:eastAsia="Calibri" w:cs="Calibri"/>
                <w:sz w:val="19"/>
                <w:szCs w:val="19"/>
              </w:rPr>
              <w:t>Simple</w:t>
            </w:r>
          </w:p>
        </w:tc>
      </w:tr>
      <w:tr w14:paraId="1791778F">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4B0258E">
            <w:r>
              <w:rPr>
                <w:rFonts w:ascii="Calibri" w:hAnsi="Calibri" w:eastAsia="Calibri" w:cs="Calibri"/>
                <w:sz w:val="19"/>
                <w:szCs w:val="19"/>
              </w:rPr>
              <w:t>FileService.uploadFile</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8CA9A77">
            <w:r>
              <w:rPr>
                <w:rFonts w:ascii="Calibri" w:hAnsi="Calibri" w:eastAsia="Calibri" w:cs="Calibri"/>
                <w:sz w:val="19"/>
                <w:szCs w:val="19"/>
              </w:rPr>
              <w:t>file present, size limit, type allowed, storage save ok, quota left</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9D7493D">
            <w:r>
              <w:rPr>
                <w:rFonts w:ascii="Calibri" w:hAnsi="Calibri" w:eastAsia="Calibri" w:cs="Calibri"/>
                <w:sz w:val="19"/>
                <w:szCs w:val="19"/>
              </w:rPr>
              <w:t>5</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6B88F655">
            <w:r>
              <w:rPr>
                <w:rFonts w:ascii="Calibri" w:hAnsi="Calibri" w:eastAsia="Calibri" w:cs="Calibri"/>
                <w:sz w:val="19"/>
                <w:szCs w:val="19"/>
              </w:rPr>
              <w:t>6</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653CEF66">
            <w:r>
              <w:rPr>
                <w:rFonts w:ascii="Calibri" w:hAnsi="Calibri" w:eastAsia="Calibri" w:cs="Calibri"/>
                <w:sz w:val="19"/>
                <w:szCs w:val="19"/>
              </w:rPr>
              <w:t>Simple</w:t>
            </w:r>
          </w:p>
        </w:tc>
      </w:tr>
      <w:tr w14:paraId="71566754">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D52F1DD">
            <w:r>
              <w:rPr>
                <w:rFonts w:ascii="Calibri" w:hAnsi="Calibri" w:eastAsia="Calibri" w:cs="Calibri"/>
                <w:sz w:val="19"/>
                <w:szCs w:val="19"/>
              </w:rPr>
              <w:t>FileService.downloadFile</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558E9D46">
            <w:r>
              <w:rPr>
                <w:rFonts w:ascii="Calibri" w:hAnsi="Calibri" w:eastAsia="Calibri" w:cs="Calibri"/>
                <w:sz w:val="19"/>
                <w:szCs w:val="19"/>
              </w:rPr>
              <w:t>file exists, access allowed, integrity check</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FDCD83B">
            <w:r>
              <w:rPr>
                <w:rFonts w:ascii="Calibri" w:hAnsi="Calibri" w:eastAsia="Calibri" w:cs="Calibri"/>
                <w:sz w:val="19"/>
                <w:szCs w:val="19"/>
              </w:rPr>
              <w:t>3</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352F0E2B">
            <w:r>
              <w:rPr>
                <w:rFonts w:ascii="Calibri" w:hAnsi="Calibri" w:eastAsia="Calibri" w:cs="Calibri"/>
                <w:sz w:val="19"/>
                <w:szCs w:val="19"/>
              </w:rPr>
              <w:t>4</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6D359EE">
            <w:r>
              <w:rPr>
                <w:rFonts w:ascii="Calibri" w:hAnsi="Calibri" w:eastAsia="Calibri" w:cs="Calibri"/>
                <w:sz w:val="19"/>
                <w:szCs w:val="19"/>
              </w:rPr>
              <w:t>Simple</w:t>
            </w:r>
          </w:p>
        </w:tc>
      </w:tr>
      <w:tr w14:paraId="581EFF42">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67958D94">
            <w:r>
              <w:rPr>
                <w:rFonts w:ascii="Calibri" w:hAnsi="Calibri" w:eastAsia="Calibri" w:cs="Calibri"/>
                <w:sz w:val="19"/>
                <w:szCs w:val="19"/>
              </w:rPr>
              <w:t>FileService.listFiles</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564545E0">
            <w:r>
              <w:rPr>
                <w:rFonts w:ascii="Calibri" w:hAnsi="Calibri" w:eastAsia="Calibri" w:cs="Calibri"/>
                <w:sz w:val="19"/>
                <w:szCs w:val="19"/>
              </w:rPr>
              <w:t>shared-with-me filter, pagination</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1920951">
            <w:r>
              <w:rPr>
                <w:rFonts w:ascii="Calibri" w:hAnsi="Calibri" w:eastAsia="Calibri" w:cs="Calibri"/>
                <w:sz w:val="19"/>
                <w:szCs w:val="19"/>
              </w:rPr>
              <w:t>2</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4F6489B">
            <w:r>
              <w:rPr>
                <w:rFonts w:ascii="Calibri" w:hAnsi="Calibri" w:eastAsia="Calibri" w:cs="Calibri"/>
                <w:sz w:val="19"/>
                <w:szCs w:val="19"/>
              </w:rPr>
              <w:t>3</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7D65CC0">
            <w:r>
              <w:rPr>
                <w:rFonts w:ascii="Calibri" w:hAnsi="Calibri" w:eastAsia="Calibri" w:cs="Calibri"/>
                <w:sz w:val="19"/>
                <w:szCs w:val="19"/>
              </w:rPr>
              <w:t>Simple</w:t>
            </w:r>
          </w:p>
        </w:tc>
      </w:tr>
      <w:tr w14:paraId="26E723F2">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03CB6C0">
            <w:r>
              <w:rPr>
                <w:rFonts w:ascii="Calibri" w:hAnsi="Calibri" w:eastAsia="Calibri" w:cs="Calibri"/>
                <w:sz w:val="19"/>
                <w:szCs w:val="19"/>
              </w:rPr>
              <w:t>FileService.deleteFile</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6359F91">
            <w:r>
              <w:rPr>
                <w:rFonts w:ascii="Calibri" w:hAnsi="Calibri" w:eastAsia="Calibri" w:cs="Calibri"/>
                <w:sz w:val="19"/>
                <w:szCs w:val="19"/>
              </w:rPr>
              <w:t>file exists, access allowed, storage delete ok</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5DC8AEB1">
            <w:r>
              <w:rPr>
                <w:rFonts w:ascii="Calibri" w:hAnsi="Calibri" w:eastAsia="Calibri" w:cs="Calibri"/>
                <w:sz w:val="19"/>
                <w:szCs w:val="19"/>
              </w:rPr>
              <w:t>3</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6205594">
            <w:r>
              <w:rPr>
                <w:rFonts w:ascii="Calibri" w:hAnsi="Calibri" w:eastAsia="Calibri" w:cs="Calibri"/>
                <w:sz w:val="19"/>
                <w:szCs w:val="19"/>
              </w:rPr>
              <w:t>4</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41267E4">
            <w:r>
              <w:rPr>
                <w:rFonts w:ascii="Calibri" w:hAnsi="Calibri" w:eastAsia="Calibri" w:cs="Calibri"/>
                <w:sz w:val="19"/>
                <w:szCs w:val="19"/>
              </w:rPr>
              <w:t>Simple</w:t>
            </w:r>
          </w:p>
        </w:tc>
      </w:tr>
      <w:tr w14:paraId="63DDB6FC">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36C537D0">
            <w:r>
              <w:rPr>
                <w:rFonts w:ascii="Calibri" w:hAnsi="Calibri" w:eastAsia="Calibri" w:cs="Calibri"/>
                <w:sz w:val="19"/>
                <w:szCs w:val="19"/>
              </w:rPr>
              <w:t>ShareService.shareFile</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81F1E5D">
            <w:r>
              <w:rPr>
                <w:rFonts w:ascii="Calibri" w:hAnsi="Calibri" w:eastAsia="Calibri" w:cs="Calibri"/>
                <w:sz w:val="19"/>
                <w:szCs w:val="19"/>
              </w:rPr>
              <w:t>caller allowed, recipient exists, permission valid, expiry in future, duplicate active share</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498CCE4">
            <w:r>
              <w:rPr>
                <w:rFonts w:ascii="Calibri" w:hAnsi="Calibri" w:eastAsia="Calibri" w:cs="Calibri"/>
                <w:sz w:val="19"/>
                <w:szCs w:val="19"/>
              </w:rPr>
              <w:t>5</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31873497">
            <w:r>
              <w:rPr>
                <w:rFonts w:ascii="Calibri" w:hAnsi="Calibri" w:eastAsia="Calibri" w:cs="Calibri"/>
                <w:sz w:val="19"/>
                <w:szCs w:val="19"/>
              </w:rPr>
              <w:t>6</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6A1FFF1D">
            <w:r>
              <w:rPr>
                <w:rFonts w:ascii="Calibri" w:hAnsi="Calibri" w:eastAsia="Calibri" w:cs="Calibri"/>
                <w:sz w:val="19"/>
                <w:szCs w:val="19"/>
              </w:rPr>
              <w:t>Simple</w:t>
            </w:r>
          </w:p>
        </w:tc>
      </w:tr>
      <w:tr w14:paraId="23967DAA">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AE2952A">
            <w:r>
              <w:rPr>
                <w:rFonts w:ascii="Calibri" w:hAnsi="Calibri" w:eastAsia="Calibri" w:cs="Calibri"/>
                <w:sz w:val="19"/>
                <w:szCs w:val="19"/>
              </w:rPr>
              <w:t>ShareService.revokeShare</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E2BF3CF">
            <w:r>
              <w:rPr>
                <w:rFonts w:ascii="Calibri" w:hAnsi="Calibri" w:eastAsia="Calibri" w:cs="Calibri"/>
                <w:sz w:val="19"/>
                <w:szCs w:val="19"/>
              </w:rPr>
              <w:t>share exists, caller allowed, already revoked</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62726B37">
            <w:r>
              <w:rPr>
                <w:rFonts w:ascii="Calibri" w:hAnsi="Calibri" w:eastAsia="Calibri" w:cs="Calibri"/>
                <w:sz w:val="19"/>
                <w:szCs w:val="19"/>
              </w:rPr>
              <w:t>3</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715C6A1">
            <w:r>
              <w:rPr>
                <w:rFonts w:ascii="Calibri" w:hAnsi="Calibri" w:eastAsia="Calibri" w:cs="Calibri"/>
                <w:sz w:val="19"/>
                <w:szCs w:val="19"/>
              </w:rPr>
              <w:t>4</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38AC04AB">
            <w:r>
              <w:rPr>
                <w:rFonts w:ascii="Calibri" w:hAnsi="Calibri" w:eastAsia="Calibri" w:cs="Calibri"/>
                <w:sz w:val="19"/>
                <w:szCs w:val="19"/>
              </w:rPr>
              <w:t>Simple</w:t>
            </w:r>
          </w:p>
        </w:tc>
      </w:tr>
      <w:tr w14:paraId="7D5142A7">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ADE8268">
            <w:r>
              <w:rPr>
                <w:rFonts w:ascii="Calibri" w:hAnsi="Calibri" w:eastAsia="Calibri" w:cs="Calibri"/>
                <w:sz w:val="19"/>
                <w:szCs w:val="19"/>
              </w:rPr>
              <w:t>ShareService.listShares</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8F7231B">
            <w:r>
              <w:rPr>
                <w:rFonts w:ascii="Calibri" w:hAnsi="Calibri" w:eastAsia="Calibri" w:cs="Calibri"/>
                <w:sz w:val="19"/>
                <w:szCs w:val="19"/>
              </w:rPr>
              <w:t>caller allowed</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8F5C0D0">
            <w:r>
              <w:rPr>
                <w:rFonts w:ascii="Calibri" w:hAnsi="Calibri" w:eastAsia="Calibri" w:cs="Calibri"/>
                <w:sz w:val="19"/>
                <w:szCs w:val="19"/>
              </w:rPr>
              <w:t>1</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B29AE46">
            <w:r>
              <w:rPr>
                <w:rFonts w:ascii="Calibri" w:hAnsi="Calibri" w:eastAsia="Calibri" w:cs="Calibri"/>
                <w:sz w:val="19"/>
                <w:szCs w:val="19"/>
              </w:rPr>
              <w:t>2</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DCE770F">
            <w:r>
              <w:rPr>
                <w:rFonts w:ascii="Calibri" w:hAnsi="Calibri" w:eastAsia="Calibri" w:cs="Calibri"/>
                <w:sz w:val="19"/>
                <w:szCs w:val="19"/>
              </w:rPr>
              <w:t>Simple</w:t>
            </w:r>
          </w:p>
        </w:tc>
      </w:tr>
      <w:tr w14:paraId="1DE9F79D">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1394061">
            <w:r>
              <w:rPr>
                <w:rFonts w:ascii="Calibri" w:hAnsi="Calibri" w:eastAsia="Calibri" w:cs="Calibri"/>
                <w:sz w:val="19"/>
                <w:szCs w:val="19"/>
              </w:rPr>
              <w:t>AuthorizationService.canDownload</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0CE72DC">
            <w:r>
              <w:rPr>
                <w:rFonts w:ascii="Calibri" w:hAnsi="Calibri" w:eastAsia="Calibri" w:cs="Calibri"/>
                <w:sz w:val="19"/>
                <w:szCs w:val="19"/>
              </w:rPr>
              <w:t>owner, share exists, not expired, permission ok</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E891938">
            <w:r>
              <w:rPr>
                <w:rFonts w:ascii="Calibri" w:hAnsi="Calibri" w:eastAsia="Calibri" w:cs="Calibri"/>
                <w:sz w:val="19"/>
                <w:szCs w:val="19"/>
              </w:rPr>
              <w:t>4</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64946812">
            <w:r>
              <w:rPr>
                <w:rFonts w:ascii="Calibri" w:hAnsi="Calibri" w:eastAsia="Calibri" w:cs="Calibri"/>
                <w:sz w:val="19"/>
                <w:szCs w:val="19"/>
              </w:rPr>
              <w:t>5</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3D038252">
            <w:r>
              <w:rPr>
                <w:rFonts w:ascii="Calibri" w:hAnsi="Calibri" w:eastAsia="Calibri" w:cs="Calibri"/>
                <w:sz w:val="19"/>
                <w:szCs w:val="19"/>
              </w:rPr>
              <w:t>Simple</w:t>
            </w:r>
          </w:p>
        </w:tc>
      </w:tr>
      <w:tr w14:paraId="63ED2957">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6B137F8">
            <w:r>
              <w:rPr>
                <w:rFonts w:ascii="Calibri" w:hAnsi="Calibri" w:eastAsia="Calibri" w:cs="Calibri"/>
                <w:sz w:val="19"/>
                <w:szCs w:val="19"/>
              </w:rPr>
              <w:t>AuthorizationService.canShare</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4866786">
            <w:r>
              <w:rPr>
                <w:rFonts w:ascii="Calibri" w:hAnsi="Calibri" w:eastAsia="Calibri" w:cs="Calibri"/>
                <w:sz w:val="19"/>
                <w:szCs w:val="19"/>
              </w:rPr>
              <w:t>file exists, owner</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1C767AD">
            <w:r>
              <w:rPr>
                <w:rFonts w:ascii="Calibri" w:hAnsi="Calibri" w:eastAsia="Calibri" w:cs="Calibri"/>
                <w:sz w:val="19"/>
                <w:szCs w:val="19"/>
              </w:rPr>
              <w:t>2</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6FD99AB4">
            <w:r>
              <w:rPr>
                <w:rFonts w:ascii="Calibri" w:hAnsi="Calibri" w:eastAsia="Calibri" w:cs="Calibri"/>
                <w:sz w:val="19"/>
                <w:szCs w:val="19"/>
              </w:rPr>
              <w:t>3</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F18C04A">
            <w:r>
              <w:rPr>
                <w:rFonts w:ascii="Calibri" w:hAnsi="Calibri" w:eastAsia="Calibri" w:cs="Calibri"/>
                <w:sz w:val="19"/>
                <w:szCs w:val="19"/>
              </w:rPr>
              <w:t>Simple</w:t>
            </w:r>
          </w:p>
        </w:tc>
      </w:tr>
      <w:tr w14:paraId="043E9D28">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3D547BE">
            <w:r>
              <w:rPr>
                <w:rFonts w:ascii="Calibri" w:hAnsi="Calibri" w:eastAsia="Calibri" w:cs="Calibri"/>
                <w:sz w:val="19"/>
                <w:szCs w:val="19"/>
              </w:rPr>
              <w:t>AuthorizationService.canDelete</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6499D05A">
            <w:r>
              <w:rPr>
                <w:rFonts w:ascii="Calibri" w:hAnsi="Calibri" w:eastAsia="Calibri" w:cs="Calibri"/>
                <w:sz w:val="19"/>
                <w:szCs w:val="19"/>
              </w:rPr>
              <w:t>owner</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8F13B94">
            <w:r>
              <w:rPr>
                <w:rFonts w:ascii="Calibri" w:hAnsi="Calibri" w:eastAsia="Calibri" w:cs="Calibri"/>
                <w:sz w:val="19"/>
                <w:szCs w:val="19"/>
              </w:rPr>
              <w:t>1</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D2C93D2">
            <w:r>
              <w:rPr>
                <w:rFonts w:ascii="Calibri" w:hAnsi="Calibri" w:eastAsia="Calibri" w:cs="Calibri"/>
                <w:sz w:val="19"/>
                <w:szCs w:val="19"/>
              </w:rPr>
              <w:t>2</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5338FF5A">
            <w:r>
              <w:rPr>
                <w:rFonts w:ascii="Calibri" w:hAnsi="Calibri" w:eastAsia="Calibri" w:cs="Calibri"/>
                <w:sz w:val="19"/>
                <w:szCs w:val="19"/>
              </w:rPr>
              <w:t>Simple</w:t>
            </w:r>
          </w:p>
        </w:tc>
      </w:tr>
      <w:tr w14:paraId="209DD4AA">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B21D984">
            <w:r>
              <w:rPr>
                <w:rFonts w:ascii="Calibri" w:hAnsi="Calibri" w:eastAsia="Calibri" w:cs="Calibri"/>
                <w:sz w:val="19"/>
                <w:szCs w:val="19"/>
              </w:rPr>
              <w:t>CryptoService.encrypt</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8354293">
            <w:r>
              <w:rPr>
                <w:rFonts w:ascii="Calibri" w:hAnsi="Calibri" w:eastAsia="Calibri" w:cs="Calibri"/>
                <w:sz w:val="19"/>
                <w:szCs w:val="19"/>
              </w:rPr>
              <w:t>key available</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D577ED2">
            <w:r>
              <w:rPr>
                <w:rFonts w:ascii="Calibri" w:hAnsi="Calibri" w:eastAsia="Calibri" w:cs="Calibri"/>
                <w:sz w:val="19"/>
                <w:szCs w:val="19"/>
              </w:rPr>
              <w:t>1</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3C7D971">
            <w:r>
              <w:rPr>
                <w:rFonts w:ascii="Calibri" w:hAnsi="Calibri" w:eastAsia="Calibri" w:cs="Calibri"/>
                <w:sz w:val="19"/>
                <w:szCs w:val="19"/>
              </w:rPr>
              <w:t>2</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7B112D0">
            <w:r>
              <w:rPr>
                <w:rFonts w:ascii="Calibri" w:hAnsi="Calibri" w:eastAsia="Calibri" w:cs="Calibri"/>
                <w:sz w:val="19"/>
                <w:szCs w:val="19"/>
              </w:rPr>
              <w:t>Simple</w:t>
            </w:r>
          </w:p>
        </w:tc>
      </w:tr>
      <w:tr w14:paraId="5B25282B">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1AB3F2A">
            <w:r>
              <w:rPr>
                <w:rFonts w:ascii="Calibri" w:hAnsi="Calibri" w:eastAsia="Calibri" w:cs="Calibri"/>
                <w:sz w:val="19"/>
                <w:szCs w:val="19"/>
              </w:rPr>
              <w:t>CryptoService.decrypt</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D50F67C">
            <w:r>
              <w:rPr>
                <w:rFonts w:ascii="Calibri" w:hAnsi="Calibri" w:eastAsia="Calibri" w:cs="Calibri"/>
                <w:sz w:val="19"/>
                <w:szCs w:val="19"/>
              </w:rPr>
              <w:t>key available, auth tag valid</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D0A3D32">
            <w:r>
              <w:rPr>
                <w:rFonts w:ascii="Calibri" w:hAnsi="Calibri" w:eastAsia="Calibri" w:cs="Calibri"/>
                <w:sz w:val="19"/>
                <w:szCs w:val="19"/>
              </w:rPr>
              <w:t>2</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469FD52">
            <w:r>
              <w:rPr>
                <w:rFonts w:ascii="Calibri" w:hAnsi="Calibri" w:eastAsia="Calibri" w:cs="Calibri"/>
                <w:sz w:val="19"/>
                <w:szCs w:val="19"/>
              </w:rPr>
              <w:t>3</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F9A1ECB">
            <w:r>
              <w:rPr>
                <w:rFonts w:ascii="Calibri" w:hAnsi="Calibri" w:eastAsia="Calibri" w:cs="Calibri"/>
                <w:sz w:val="19"/>
                <w:szCs w:val="19"/>
              </w:rPr>
              <w:t>Simple</w:t>
            </w:r>
          </w:p>
        </w:tc>
      </w:tr>
      <w:tr w14:paraId="42A490C3">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FB6621D">
            <w:r>
              <w:rPr>
                <w:rFonts w:ascii="Calibri" w:hAnsi="Calibri" w:eastAsia="Calibri" w:cs="Calibri"/>
                <w:sz w:val="19"/>
                <w:szCs w:val="19"/>
              </w:rPr>
              <w:t>AuditService.log</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35D576D3">
            <w:r>
              <w:rPr>
                <w:rFonts w:ascii="Calibri" w:hAnsi="Calibri" w:eastAsia="Calibri" w:cs="Calibri"/>
                <w:sz w:val="19"/>
                <w:szCs w:val="19"/>
              </w:rPr>
              <w:t>write ok</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6FCB12C">
            <w:r>
              <w:rPr>
                <w:rFonts w:ascii="Calibri" w:hAnsi="Calibri" w:eastAsia="Calibri" w:cs="Calibri"/>
                <w:sz w:val="19"/>
                <w:szCs w:val="19"/>
              </w:rPr>
              <w:t>1</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563EBFC">
            <w:r>
              <w:rPr>
                <w:rFonts w:ascii="Calibri" w:hAnsi="Calibri" w:eastAsia="Calibri" w:cs="Calibri"/>
                <w:sz w:val="19"/>
                <w:szCs w:val="19"/>
              </w:rPr>
              <w:t>2</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50C6E0C">
            <w:r>
              <w:rPr>
                <w:rFonts w:ascii="Calibri" w:hAnsi="Calibri" w:eastAsia="Calibri" w:cs="Calibri"/>
                <w:sz w:val="19"/>
                <w:szCs w:val="19"/>
              </w:rPr>
              <w:t>Simple</w:t>
            </w:r>
          </w:p>
        </w:tc>
      </w:tr>
      <w:tr w14:paraId="5EB68A75">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FE4A4B7">
            <w:r>
              <w:rPr>
                <w:rFonts w:ascii="Calibri" w:hAnsi="Calibri" w:eastAsia="Calibri" w:cs="Calibri"/>
                <w:sz w:val="19"/>
                <w:szCs w:val="19"/>
              </w:rPr>
              <w:t>AuditService.query</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4C16540">
            <w:r>
              <w:rPr>
                <w:rFonts w:ascii="Calibri" w:hAnsi="Calibri" w:eastAsia="Calibri" w:cs="Calibri"/>
                <w:sz w:val="19"/>
                <w:szCs w:val="19"/>
              </w:rPr>
              <w:t>user filter, date-range filter</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337CD50D">
            <w:r>
              <w:rPr>
                <w:rFonts w:ascii="Calibri" w:hAnsi="Calibri" w:eastAsia="Calibri" w:cs="Calibri"/>
                <w:sz w:val="19"/>
                <w:szCs w:val="19"/>
              </w:rPr>
              <w:t>2</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84AB0F2">
            <w:r>
              <w:rPr>
                <w:rFonts w:ascii="Calibri" w:hAnsi="Calibri" w:eastAsia="Calibri" w:cs="Calibri"/>
                <w:sz w:val="19"/>
                <w:szCs w:val="19"/>
              </w:rPr>
              <w:t>3</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64D0F80">
            <w:r>
              <w:rPr>
                <w:rFonts w:ascii="Calibri" w:hAnsi="Calibri" w:eastAsia="Calibri" w:cs="Calibri"/>
                <w:sz w:val="19"/>
                <w:szCs w:val="19"/>
              </w:rPr>
              <w:t>Simple</w:t>
            </w:r>
          </w:p>
        </w:tc>
      </w:tr>
      <w:tr w14:paraId="766E5E85">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1723ED4">
            <w:r>
              <w:rPr>
                <w:rFonts w:ascii="Calibri" w:hAnsi="Calibri" w:eastAsia="Calibri" w:cs="Calibri"/>
                <w:sz w:val="19"/>
                <w:szCs w:val="19"/>
              </w:rPr>
              <w:t>MailService.sendOtp</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19426AD2">
            <w:r>
              <w:rPr>
                <w:rFonts w:ascii="Calibri" w:hAnsi="Calibri" w:eastAsia="Calibri" w:cs="Calibri"/>
                <w:sz w:val="19"/>
                <w:szCs w:val="19"/>
              </w:rPr>
              <w:t>send ok</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164CBCD">
            <w:r>
              <w:rPr>
                <w:rFonts w:ascii="Calibri" w:hAnsi="Calibri" w:eastAsia="Calibri" w:cs="Calibri"/>
                <w:sz w:val="19"/>
                <w:szCs w:val="19"/>
              </w:rPr>
              <w:t>1</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C73F006">
            <w:r>
              <w:rPr>
                <w:rFonts w:ascii="Calibri" w:hAnsi="Calibri" w:eastAsia="Calibri" w:cs="Calibri"/>
                <w:sz w:val="19"/>
                <w:szCs w:val="19"/>
              </w:rPr>
              <w:t>2</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55671E7D">
            <w:r>
              <w:rPr>
                <w:rFonts w:ascii="Calibri" w:hAnsi="Calibri" w:eastAsia="Calibri" w:cs="Calibri"/>
                <w:sz w:val="19"/>
                <w:szCs w:val="19"/>
              </w:rPr>
              <w:t>Simple</w:t>
            </w:r>
          </w:p>
        </w:tc>
      </w:tr>
      <w:tr w14:paraId="107B1661">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5F3F2C1C">
            <w:r>
              <w:rPr>
                <w:rFonts w:ascii="Calibri" w:hAnsi="Calibri" w:eastAsia="Calibri" w:cs="Calibri"/>
                <w:sz w:val="19"/>
                <w:szCs w:val="19"/>
              </w:rPr>
              <w:t>MailService.sendShareNotice</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566159A9">
            <w:r>
              <w:rPr>
                <w:rFonts w:ascii="Calibri" w:hAnsi="Calibri" w:eastAsia="Calibri" w:cs="Calibri"/>
                <w:sz w:val="19"/>
                <w:szCs w:val="19"/>
              </w:rPr>
              <w:t>send ok</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3897B90">
            <w:r>
              <w:rPr>
                <w:rFonts w:ascii="Calibri" w:hAnsi="Calibri" w:eastAsia="Calibri" w:cs="Calibri"/>
                <w:sz w:val="19"/>
                <w:szCs w:val="19"/>
              </w:rPr>
              <w:t>1</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25793D76">
            <w:r>
              <w:rPr>
                <w:rFonts w:ascii="Calibri" w:hAnsi="Calibri" w:eastAsia="Calibri" w:cs="Calibri"/>
                <w:sz w:val="19"/>
                <w:szCs w:val="19"/>
              </w:rPr>
              <w:t>2</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11428E6">
            <w:r>
              <w:rPr>
                <w:rFonts w:ascii="Calibri" w:hAnsi="Calibri" w:eastAsia="Calibri" w:cs="Calibri"/>
                <w:sz w:val="19"/>
                <w:szCs w:val="19"/>
              </w:rPr>
              <w:t>Simple</w:t>
            </w:r>
          </w:p>
        </w:tc>
      </w:tr>
      <w:tr w14:paraId="4C048EDB">
        <w:trPr>
          <w:cantSplit/>
        </w:trPr>
        <w:tc>
          <w:tcPr>
            <w:tcW w:w="275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706CFE4D">
            <w:r>
              <w:rPr>
                <w:rFonts w:ascii="Calibri" w:hAnsi="Calibri" w:eastAsia="Calibri" w:cs="Calibri"/>
                <w:sz w:val="19"/>
                <w:szCs w:val="19"/>
              </w:rPr>
              <w:t>Middleware.verifyJwt</w:t>
            </w:r>
          </w:p>
        </w:tc>
        <w:tc>
          <w:tcPr>
            <w:tcW w:w="39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8208151">
            <w:r>
              <w:rPr>
                <w:rFonts w:ascii="Calibri" w:hAnsi="Calibri" w:eastAsia="Calibri" w:cs="Calibri"/>
                <w:sz w:val="19"/>
                <w:szCs w:val="19"/>
              </w:rPr>
              <w:t>header present, token valid, not expired</w:t>
            </w:r>
          </w:p>
        </w:tc>
        <w:tc>
          <w:tcPr>
            <w:tcW w:w="5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4C60F30D">
            <w:r>
              <w:rPr>
                <w:rFonts w:ascii="Calibri" w:hAnsi="Calibri" w:eastAsia="Calibri" w:cs="Calibri"/>
                <w:sz w:val="19"/>
                <w:szCs w:val="19"/>
              </w:rPr>
              <w:t>3</w:t>
            </w:r>
          </w:p>
        </w:tc>
        <w:tc>
          <w:tcPr>
            <w:tcW w:w="700"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65058294">
            <w:r>
              <w:rPr>
                <w:rFonts w:ascii="Calibri" w:hAnsi="Calibri" w:eastAsia="Calibri" w:cs="Calibri"/>
                <w:sz w:val="19"/>
                <w:szCs w:val="19"/>
              </w:rPr>
              <w:t>4</w:t>
            </w:r>
          </w:p>
        </w:tc>
        <w:tc>
          <w:tcPr>
            <w:tcW w:w="1448" w:type="dxa"/>
            <w:tcBorders>
              <w:top w:val="single" w:color="9AA5B1" w:sz="4" w:space="0"/>
              <w:left w:val="single" w:color="9AA5B1" w:sz="4" w:space="0"/>
              <w:bottom w:val="single" w:color="9AA5B1" w:sz="4" w:space="0"/>
              <w:right w:val="single" w:color="9AA5B1" w:sz="4" w:space="0"/>
            </w:tcBorders>
            <w:tcMar>
              <w:top w:w="35" w:type="dxa"/>
              <w:left w:w="100" w:type="dxa"/>
              <w:bottom w:w="35" w:type="dxa"/>
              <w:right w:w="100" w:type="dxa"/>
            </w:tcMar>
          </w:tcPr>
          <w:p w14:paraId="0E7C05A9">
            <w:r>
              <w:rPr>
                <w:rFonts w:ascii="Calibri" w:hAnsi="Calibri" w:eastAsia="Calibri" w:cs="Calibri"/>
                <w:sz w:val="19"/>
                <w:szCs w:val="19"/>
              </w:rPr>
              <w:t>Simple</w:t>
            </w:r>
          </w:p>
        </w:tc>
      </w:tr>
    </w:tbl>
    <w:p w14:paraId="08ABEFC3">
      <w:pPr>
        <w:spacing w:after="120"/>
      </w:pPr>
    </w:p>
    <w:p w14:paraId="6F11A134">
      <w:pPr>
        <w:keepNext/>
        <w:spacing w:before="120" w:after="60"/>
        <w:jc w:val="center"/>
      </w:pPr>
      <w:r>
        <w:drawing>
          <wp:inline distT="0" distB="0" distL="0" distR="0">
            <wp:extent cx="4953000" cy="3409950"/>
            <wp:effectExtent l="0" t="0" r="0" b="0"/>
            <wp:docPr id="1" name="Figure 1: Cyclomatic complexity of each designed method" descr="Figure 1: Cyclomatic complexity of each designed method" title="Figure 1: Cyclomatic complexity of each designed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Cyclomatic complexity of each designed method" descr="Figure 1: Cyclomatic complexity of each designed method" title="Figure 1: Cyclomatic complexity of each designed method"/>
                    <pic:cNvPicPr>
                      <a:picLocks noChangeAspect="1" noChangeArrowheads="1"/>
                    </pic:cNvPicPr>
                  </pic:nvPicPr>
                  <pic:blipFill>
                    <a:blip r:embed="rId5"/>
                    <a:srcRect/>
                    <a:stretch>
                      <a:fillRect/>
                    </a:stretch>
                  </pic:blipFill>
                  <pic:spPr>
                    <a:xfrm>
                      <a:off x="0" y="0"/>
                      <a:ext cx="4953000" cy="3409950"/>
                    </a:xfrm>
                    <a:prstGeom prst="rect">
                      <a:avLst/>
                    </a:prstGeom>
                  </pic:spPr>
                </pic:pic>
              </a:graphicData>
            </a:graphic>
          </wp:inline>
        </w:drawing>
      </w:r>
    </w:p>
    <w:p w14:paraId="77C1249B">
      <w:pPr>
        <w:spacing w:after="200"/>
        <w:jc w:val="center"/>
      </w:pPr>
      <w:r>
        <w:rPr>
          <w:rFonts w:ascii="Calibri" w:hAnsi="Calibri" w:eastAsia="Calibri" w:cs="Calibri"/>
          <w:i/>
          <w:iCs/>
          <w:color w:val="44546A"/>
          <w:sz w:val="19"/>
          <w:szCs w:val="19"/>
        </w:rPr>
        <w:t>Figure 1: Cyclomatic complexity of each designed method</w:t>
      </w:r>
    </w:p>
    <w:p w14:paraId="7A29704D">
      <w:pPr>
        <w:spacing w:before="0" w:after="120" w:line="276" w:lineRule="auto"/>
      </w:pPr>
      <w:r>
        <w:rPr>
          <w:rFonts w:ascii="Calibri" w:hAnsi="Calibri" w:eastAsia="Calibri" w:cs="Calibri"/>
          <w:b/>
          <w:bCs/>
          <w:sz w:val="22"/>
          <w:szCs w:val="22"/>
        </w:rPr>
        <w:t xml:space="preserve">Result: </w:t>
      </w:r>
      <w:r>
        <w:rPr>
          <w:rFonts w:ascii="Calibri" w:hAnsi="Calibri" w:eastAsia="Calibri" w:cs="Calibri"/>
          <w:sz w:val="22"/>
          <w:szCs w:val="22"/>
        </w:rPr>
        <w:t>the 22 methods have a total V(G) of 76, an average of 3.45 and a maximum of 6 (uploadFile and shareFile). Every method is in the "simple" band, so no method is a testing risk. The total of 76 is also the minimum number of unit test cases for full branch coverage.</w:t>
      </w:r>
    </w:p>
    <w:p w14:paraId="572F4DDB">
      <w:pPr>
        <w:pStyle w:val="3"/>
        <w:keepNext/>
        <w:spacing w:before="200" w:after="100"/>
      </w:pPr>
      <w:r>
        <w:rPr>
          <w:rFonts w:ascii="Calibri" w:hAnsi="Calibri" w:eastAsia="Calibri" w:cs="Calibri"/>
          <w:b/>
          <w:bCs/>
          <w:color w:val="2E74B5"/>
          <w:sz w:val="26"/>
          <w:szCs w:val="26"/>
        </w:rPr>
        <w:t>4.2 Control flow graph and basis paths: download use case</w:t>
      </w:r>
    </w:p>
    <w:p w14:paraId="7F167AB6">
      <w:pPr>
        <w:spacing w:before="0" w:after="120" w:line="276" w:lineRule="auto"/>
      </w:pPr>
      <w:r>
        <w:rPr>
          <w:rFonts w:ascii="Calibri" w:hAnsi="Calibri" w:eastAsia="Calibri" w:cs="Calibri"/>
          <w:sz w:val="22"/>
          <w:szCs w:val="22"/>
        </w:rPr>
        <w:t>The download use case crosses two services: FileService.downloadFile and AuthorizationService.canDownload. Taken together they form one flow with six decision points. Figure 2 shows its control flow graph.</w:t>
      </w:r>
    </w:p>
    <w:p w14:paraId="7B69F523">
      <w:pPr>
        <w:keepNext/>
        <w:spacing w:before="120" w:after="60"/>
        <w:jc w:val="center"/>
      </w:pPr>
      <w:r>
        <w:drawing>
          <wp:inline distT="0" distB="0" distL="0" distR="0">
            <wp:extent cx="4095750" cy="4686300"/>
            <wp:effectExtent l="0" t="0" r="0" b="0"/>
            <wp:docPr id="2" name="Figure 2: Control flow graph of the download use case" descr="Figure 2: Control flow graph of the download use case" title="Figure 2: Control flow graph of the download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ntrol flow graph of the download use case" descr="Figure 2: Control flow graph of the download use case" title="Figure 2: Control flow graph of the download use case"/>
                    <pic:cNvPicPr>
                      <a:picLocks noChangeAspect="1" noChangeArrowheads="1"/>
                    </pic:cNvPicPr>
                  </pic:nvPicPr>
                  <pic:blipFill>
                    <a:blip r:embed="rId6"/>
                    <a:srcRect/>
                    <a:stretch>
                      <a:fillRect/>
                    </a:stretch>
                  </pic:blipFill>
                  <pic:spPr>
                    <a:xfrm>
                      <a:off x="0" y="0"/>
                      <a:ext cx="4095750" cy="4686300"/>
                    </a:xfrm>
                    <a:prstGeom prst="rect">
                      <a:avLst/>
                    </a:prstGeom>
                  </pic:spPr>
                </pic:pic>
              </a:graphicData>
            </a:graphic>
          </wp:inline>
        </w:drawing>
      </w:r>
    </w:p>
    <w:p w14:paraId="09F42AC5">
      <w:pPr>
        <w:spacing w:after="200"/>
        <w:jc w:val="center"/>
      </w:pPr>
      <w:r>
        <w:rPr>
          <w:rFonts w:ascii="Calibri" w:hAnsi="Calibri" w:eastAsia="Calibri" w:cs="Calibri"/>
          <w:i/>
          <w:iCs/>
          <w:color w:val="44546A"/>
          <w:sz w:val="19"/>
          <w:szCs w:val="19"/>
        </w:rPr>
        <w:t>Figure 2: Control flow graph of the download use case</w:t>
      </w:r>
    </w:p>
    <w:p w14:paraId="3959B458">
      <w:pPr>
        <w:spacing w:before="0" w:after="120" w:line="276" w:lineRule="auto"/>
      </w:pPr>
      <w:r>
        <w:rPr>
          <w:rFonts w:ascii="Calibri" w:hAnsi="Calibri" w:eastAsia="Calibri" w:cs="Calibri"/>
          <w:b/>
          <w:bCs/>
          <w:sz w:val="22"/>
          <w:szCs w:val="22"/>
        </w:rPr>
        <w:t xml:space="preserve">V(G) from the graph: </w:t>
      </w:r>
      <w:r>
        <w:rPr>
          <w:rFonts w:ascii="Calibri" w:hAnsi="Calibri" w:eastAsia="Calibri" w:cs="Calibri"/>
          <w:sz w:val="22"/>
          <w:szCs w:val="22"/>
        </w:rPr>
        <w:t>edges E = 18, nodes N = 13, connected components P = 1, so V(G) = E - N + 2P = 18 - 13 + 2 = 7. This agrees with the decision-point count (6 + 1 = 7). Each method alone is simpler (downloadFile has V(G) = 4, canDownload has V(G) = 5), but the use case as a whole needs seven test scenarios.</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000"/>
        <w:gridCol w:w="2900"/>
        <w:gridCol w:w="2698"/>
      </w:tblGrid>
      <w:tr w14:paraId="0A8CF814">
        <w:trPr>
          <w:cantSplit/>
          <w:tblHeader/>
        </w:trPr>
        <w:tc>
          <w:tcPr>
            <w:tcW w:w="7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CF12F44">
            <w:r>
              <w:rPr>
                <w:rFonts w:ascii="Calibri" w:hAnsi="Calibri" w:eastAsia="Calibri" w:cs="Calibri"/>
                <w:b/>
                <w:bCs/>
                <w:color w:val="FFFFFF"/>
                <w:sz w:val="19"/>
                <w:szCs w:val="19"/>
              </w:rPr>
              <w:t>Path</w:t>
            </w:r>
          </w:p>
        </w:tc>
        <w:tc>
          <w:tcPr>
            <w:tcW w:w="30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1A0135AB">
            <w:r>
              <w:rPr>
                <w:rFonts w:ascii="Calibri" w:hAnsi="Calibri" w:eastAsia="Calibri" w:cs="Calibri"/>
                <w:b/>
                <w:bCs/>
                <w:color w:val="FFFFFF"/>
                <w:sz w:val="19"/>
                <w:szCs w:val="19"/>
              </w:rPr>
              <w:t>Nodes visited</w:t>
            </w:r>
          </w:p>
        </w:tc>
        <w:tc>
          <w:tcPr>
            <w:tcW w:w="29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5BCBD64">
            <w:r>
              <w:rPr>
                <w:rFonts w:ascii="Calibri" w:hAnsi="Calibri" w:eastAsia="Calibri" w:cs="Calibri"/>
                <w:b/>
                <w:bCs/>
                <w:color w:val="FFFFFF"/>
                <w:sz w:val="19"/>
                <w:szCs w:val="19"/>
              </w:rPr>
              <w:t>Scenario to test</w:t>
            </w:r>
          </w:p>
        </w:tc>
        <w:tc>
          <w:tcPr>
            <w:tcW w:w="26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13A30013">
            <w:r>
              <w:rPr>
                <w:rFonts w:ascii="Calibri" w:hAnsi="Calibri" w:eastAsia="Calibri" w:cs="Calibri"/>
                <w:b/>
                <w:bCs/>
                <w:color w:val="FFFFFF"/>
                <w:sz w:val="19"/>
                <w:szCs w:val="19"/>
              </w:rPr>
              <w:t>Expected result</w:t>
            </w:r>
          </w:p>
        </w:tc>
      </w:tr>
      <w:tr w14:paraId="0D12F6B4">
        <w:trPr>
          <w:cantSplit/>
        </w:trPr>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C49D267">
            <w:r>
              <w:rPr>
                <w:rFonts w:ascii="Calibri" w:hAnsi="Calibri" w:eastAsia="Calibri" w:cs="Calibri"/>
                <w:b/>
                <w:bCs/>
                <w:sz w:val="19"/>
                <w:szCs w:val="19"/>
              </w:rPr>
              <w:t>P1</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0899D2F">
            <w:r>
              <w:rPr>
                <w:rFonts w:ascii="Calibri" w:hAnsi="Calibri" w:eastAsia="Calibri" w:cs="Calibri"/>
                <w:sz w:val="19"/>
                <w:szCs w:val="19"/>
              </w:rPr>
              <w:t>N1-N2-N3-N13</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135606B">
            <w:r>
              <w:rPr>
                <w:rFonts w:ascii="Calibri" w:hAnsi="Calibri" w:eastAsia="Calibri" w:cs="Calibri"/>
                <w:sz w:val="19"/>
                <w:szCs w:val="19"/>
              </w:rPr>
              <w:t>File id does not exist</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587DFAC">
            <w:r>
              <w:rPr>
                <w:rFonts w:ascii="Calibri" w:hAnsi="Calibri" w:eastAsia="Calibri" w:cs="Calibri"/>
                <w:sz w:val="19"/>
                <w:szCs w:val="19"/>
              </w:rPr>
              <w:t>HTTP 404</w:t>
            </w:r>
          </w:p>
        </w:tc>
      </w:tr>
      <w:tr w14:paraId="009255BB">
        <w:trPr>
          <w:cantSplit/>
        </w:trPr>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4801B6C">
            <w:r>
              <w:rPr>
                <w:rFonts w:ascii="Calibri" w:hAnsi="Calibri" w:eastAsia="Calibri" w:cs="Calibri"/>
                <w:b/>
                <w:bCs/>
                <w:sz w:val="19"/>
                <w:szCs w:val="19"/>
              </w:rPr>
              <w:t>P2</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A3F6510">
            <w:r>
              <w:rPr>
                <w:rFonts w:ascii="Calibri" w:hAnsi="Calibri" w:eastAsia="Calibri" w:cs="Calibri"/>
                <w:sz w:val="19"/>
                <w:szCs w:val="19"/>
              </w:rPr>
              <w:t>N1-N2-N4-N9-N10-N12-N13</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39BB486">
            <w:r>
              <w:rPr>
                <w:rFonts w:ascii="Calibri" w:hAnsi="Calibri" w:eastAsia="Calibri" w:cs="Calibri"/>
                <w:sz w:val="19"/>
                <w:szCs w:val="19"/>
              </w:rPr>
              <w:t>Owner downloads own file</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2C524C1">
            <w:r>
              <w:rPr>
                <w:rFonts w:ascii="Calibri" w:hAnsi="Calibri" w:eastAsia="Calibri" w:cs="Calibri"/>
                <w:sz w:val="19"/>
                <w:szCs w:val="19"/>
              </w:rPr>
              <w:t>File returned, DOWNLOAD logged</w:t>
            </w:r>
          </w:p>
        </w:tc>
      </w:tr>
      <w:tr w14:paraId="4A864F07">
        <w:trPr>
          <w:cantSplit/>
        </w:trPr>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088FB13">
            <w:r>
              <w:rPr>
                <w:rFonts w:ascii="Calibri" w:hAnsi="Calibri" w:eastAsia="Calibri" w:cs="Calibri"/>
                <w:b/>
                <w:bCs/>
                <w:sz w:val="19"/>
                <w:szCs w:val="19"/>
              </w:rPr>
              <w:t>P3</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5302F1E">
            <w:r>
              <w:rPr>
                <w:rFonts w:ascii="Calibri" w:hAnsi="Calibri" w:eastAsia="Calibri" w:cs="Calibri"/>
                <w:sz w:val="19"/>
                <w:szCs w:val="19"/>
              </w:rPr>
              <w:t>N1-N2-N4-N5-N8-N13</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7030E66">
            <w:r>
              <w:rPr>
                <w:rFonts w:ascii="Calibri" w:hAnsi="Calibri" w:eastAsia="Calibri" w:cs="Calibri"/>
                <w:sz w:val="19"/>
                <w:szCs w:val="19"/>
              </w:rPr>
              <w:t>Not owner, no active share</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FB48541">
            <w:r>
              <w:rPr>
                <w:rFonts w:ascii="Calibri" w:hAnsi="Calibri" w:eastAsia="Calibri" w:cs="Calibri"/>
                <w:sz w:val="19"/>
                <w:szCs w:val="19"/>
              </w:rPr>
              <w:t>HTTP 403, DENIED logged</w:t>
            </w:r>
          </w:p>
        </w:tc>
      </w:tr>
      <w:tr w14:paraId="29102FA5">
        <w:trPr>
          <w:cantSplit/>
        </w:trPr>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165A958">
            <w:r>
              <w:rPr>
                <w:rFonts w:ascii="Calibri" w:hAnsi="Calibri" w:eastAsia="Calibri" w:cs="Calibri"/>
                <w:b/>
                <w:bCs/>
                <w:sz w:val="19"/>
                <w:szCs w:val="19"/>
              </w:rPr>
              <w:t>P4</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BF92306">
            <w:r>
              <w:rPr>
                <w:rFonts w:ascii="Calibri" w:hAnsi="Calibri" w:eastAsia="Calibri" w:cs="Calibri"/>
                <w:sz w:val="19"/>
                <w:szCs w:val="19"/>
              </w:rPr>
              <w:t>N1-N2-N4-N5-N6-N8-N13</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86325FB">
            <w:r>
              <w:rPr>
                <w:rFonts w:ascii="Calibri" w:hAnsi="Calibri" w:eastAsia="Calibri" w:cs="Calibri"/>
                <w:sz w:val="19"/>
                <w:szCs w:val="19"/>
              </w:rPr>
              <w:t>Share has expired</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D90C21B">
            <w:r>
              <w:rPr>
                <w:rFonts w:ascii="Calibri" w:hAnsi="Calibri" w:eastAsia="Calibri" w:cs="Calibri"/>
                <w:sz w:val="19"/>
                <w:szCs w:val="19"/>
              </w:rPr>
              <w:t>HTTP 403, DENIED logged</w:t>
            </w:r>
          </w:p>
        </w:tc>
      </w:tr>
      <w:tr w14:paraId="567D3A6E">
        <w:trPr>
          <w:cantSplit/>
        </w:trPr>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4E57DF">
            <w:r>
              <w:rPr>
                <w:rFonts w:ascii="Calibri" w:hAnsi="Calibri" w:eastAsia="Calibri" w:cs="Calibri"/>
                <w:b/>
                <w:bCs/>
                <w:sz w:val="19"/>
                <w:szCs w:val="19"/>
              </w:rPr>
              <w:t>P5</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6533685">
            <w:r>
              <w:rPr>
                <w:rFonts w:ascii="Calibri" w:hAnsi="Calibri" w:eastAsia="Calibri" w:cs="Calibri"/>
                <w:sz w:val="19"/>
                <w:szCs w:val="19"/>
              </w:rPr>
              <w:t>N1-N2-N4-N5-N6-N7-N8-N13</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8C4DA98">
            <w:r>
              <w:rPr>
                <w:rFonts w:ascii="Calibri" w:hAnsi="Calibri" w:eastAsia="Calibri" w:cs="Calibri"/>
                <w:sz w:val="19"/>
                <w:szCs w:val="19"/>
              </w:rPr>
              <w:t>Share allows view only</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A3242D4">
            <w:r>
              <w:rPr>
                <w:rFonts w:ascii="Calibri" w:hAnsi="Calibri" w:eastAsia="Calibri" w:cs="Calibri"/>
                <w:sz w:val="19"/>
                <w:szCs w:val="19"/>
              </w:rPr>
              <w:t>HTTP 403, DENIED logged</w:t>
            </w:r>
          </w:p>
        </w:tc>
      </w:tr>
      <w:tr w14:paraId="04C8917A">
        <w:trPr>
          <w:cantSplit/>
        </w:trPr>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0C3CF9F">
            <w:r>
              <w:rPr>
                <w:rFonts w:ascii="Calibri" w:hAnsi="Calibri" w:eastAsia="Calibri" w:cs="Calibri"/>
                <w:b/>
                <w:bCs/>
                <w:sz w:val="19"/>
                <w:szCs w:val="19"/>
              </w:rPr>
              <w:t>P6</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E72D133">
            <w:r>
              <w:rPr>
                <w:rFonts w:ascii="Calibri" w:hAnsi="Calibri" w:eastAsia="Calibri" w:cs="Calibri"/>
                <w:sz w:val="19"/>
                <w:szCs w:val="19"/>
              </w:rPr>
              <w:t>N1-N2-N4-N5-N6-N7-N9-N10-N12-N13</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6FF9521">
            <w:r>
              <w:rPr>
                <w:rFonts w:ascii="Calibri" w:hAnsi="Calibri" w:eastAsia="Calibri" w:cs="Calibri"/>
                <w:sz w:val="19"/>
                <w:szCs w:val="19"/>
              </w:rPr>
              <w:t>Recipient with active download share</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9B3090E">
            <w:r>
              <w:rPr>
                <w:rFonts w:ascii="Calibri" w:hAnsi="Calibri" w:eastAsia="Calibri" w:cs="Calibri"/>
                <w:sz w:val="19"/>
                <w:szCs w:val="19"/>
              </w:rPr>
              <w:t>File returned, DOWNLOAD logged</w:t>
            </w:r>
          </w:p>
        </w:tc>
      </w:tr>
      <w:tr w14:paraId="298336B8">
        <w:trPr>
          <w:cantSplit/>
        </w:trPr>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34B9B29">
            <w:r>
              <w:rPr>
                <w:rFonts w:ascii="Calibri" w:hAnsi="Calibri" w:eastAsia="Calibri" w:cs="Calibri"/>
                <w:b/>
                <w:bCs/>
                <w:sz w:val="19"/>
                <w:szCs w:val="19"/>
              </w:rPr>
              <w:t>P7</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C583C45">
            <w:r>
              <w:rPr>
                <w:rFonts w:ascii="Calibri" w:hAnsi="Calibri" w:eastAsia="Calibri" w:cs="Calibri"/>
                <w:sz w:val="19"/>
                <w:szCs w:val="19"/>
              </w:rPr>
              <w:t>N1-N2-N4-N9-N10-N11-N13</w:t>
            </w:r>
          </w:p>
        </w:tc>
        <w:tc>
          <w:tcPr>
            <w:tcW w:w="2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138404B">
            <w:r>
              <w:rPr>
                <w:rFonts w:ascii="Calibri" w:hAnsi="Calibri" w:eastAsia="Calibri" w:cs="Calibri"/>
                <w:sz w:val="19"/>
                <w:szCs w:val="19"/>
              </w:rPr>
              <w:t>Stored ciphertext was modified</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9ECB4F">
            <w:r>
              <w:rPr>
                <w:rFonts w:ascii="Calibri" w:hAnsi="Calibri" w:eastAsia="Calibri" w:cs="Calibri"/>
                <w:sz w:val="19"/>
                <w:szCs w:val="19"/>
              </w:rPr>
              <w:t>HTTP 422, integrity failure logged</w:t>
            </w:r>
          </w:p>
        </w:tc>
      </w:tr>
    </w:tbl>
    <w:p w14:paraId="1569E57C">
      <w:pPr>
        <w:spacing w:after="120"/>
      </w:pPr>
    </w:p>
    <w:p w14:paraId="23284F01">
      <w:pPr>
        <w:pStyle w:val="3"/>
        <w:keepNext/>
        <w:spacing w:before="200" w:after="100"/>
      </w:pPr>
      <w:r>
        <w:rPr>
          <w:rFonts w:ascii="Calibri" w:hAnsi="Calibri" w:eastAsia="Calibri" w:cs="Calibri"/>
          <w:b/>
          <w:bCs/>
          <w:color w:val="2E74B5"/>
          <w:sz w:val="26"/>
          <w:szCs w:val="26"/>
        </w:rPr>
        <w:t>4.3 Halstead metrics</w:t>
      </w:r>
    </w:p>
    <w:p w14:paraId="4C04D9F6">
      <w:pPr>
        <w:spacing w:before="0" w:after="120" w:line="276" w:lineRule="auto"/>
      </w:pPr>
      <w:r>
        <w:rPr>
          <w:rFonts w:ascii="Calibri" w:hAnsi="Calibri" w:eastAsia="Calibri" w:cs="Calibri"/>
          <w:sz w:val="22"/>
          <w:szCs w:val="22"/>
        </w:rPr>
        <w:t>Halstead measures treat a program as a sequence of operators and operands. They were computed by a script for the downloadFile implementation in Appendix A (18 non-blank lines). Keywords, member access, assignment, comparison and logical symbols, separators and bracket pairs were counted as operators; identifiers, string literals and numbers as operands.</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600"/>
        <w:gridCol w:w="2698"/>
      </w:tblGrid>
      <w:tr w14:paraId="123E5BB0">
        <w:trPr>
          <w:cantSplit/>
          <w:tblHeader/>
        </w:trPr>
        <w:tc>
          <w:tcPr>
            <w:tcW w:w="30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49EF78C3">
            <w:r>
              <w:rPr>
                <w:rFonts w:ascii="Calibri" w:hAnsi="Calibri" w:eastAsia="Calibri" w:cs="Calibri"/>
                <w:b/>
                <w:bCs/>
                <w:color w:val="FFFFFF"/>
                <w:sz w:val="19"/>
                <w:szCs w:val="19"/>
              </w:rPr>
              <w:t>Measure</w:t>
            </w:r>
          </w:p>
        </w:tc>
        <w:tc>
          <w:tcPr>
            <w:tcW w:w="36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3C7A0AF">
            <w:r>
              <w:rPr>
                <w:rFonts w:ascii="Calibri" w:hAnsi="Calibri" w:eastAsia="Calibri" w:cs="Calibri"/>
                <w:b/>
                <w:bCs/>
                <w:color w:val="FFFFFF"/>
                <w:sz w:val="19"/>
                <w:szCs w:val="19"/>
              </w:rPr>
              <w:t>Symbol / formula</w:t>
            </w:r>
          </w:p>
        </w:tc>
        <w:tc>
          <w:tcPr>
            <w:tcW w:w="26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4CE1429">
            <w:r>
              <w:rPr>
                <w:rFonts w:ascii="Calibri" w:hAnsi="Calibri" w:eastAsia="Calibri" w:cs="Calibri"/>
                <w:b/>
                <w:bCs/>
                <w:color w:val="FFFFFF"/>
                <w:sz w:val="19"/>
                <w:szCs w:val="19"/>
              </w:rPr>
              <w:t>Value</w:t>
            </w:r>
          </w:p>
        </w:tc>
      </w:tr>
      <w:tr w14:paraId="554F7CAD">
        <w:trPr>
          <w:cantSplit/>
        </w:trPr>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737CF8">
            <w:r>
              <w:rPr>
                <w:rFonts w:ascii="Calibri" w:hAnsi="Calibri" w:eastAsia="Calibri" w:cs="Calibri"/>
                <w:b/>
                <w:bCs/>
                <w:sz w:val="19"/>
                <w:szCs w:val="19"/>
              </w:rPr>
              <w:t>Distinct operators</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56986E6">
            <w:r>
              <w:rPr>
                <w:rFonts w:ascii="Calibri" w:hAnsi="Calibri" w:eastAsia="Calibri" w:cs="Calibri"/>
                <w:sz w:val="19"/>
                <w:szCs w:val="19"/>
              </w:rPr>
              <w:t>n1</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A9C321C">
            <w:r>
              <w:rPr>
                <w:rFonts w:ascii="Calibri" w:hAnsi="Calibri" w:eastAsia="Calibri" w:cs="Calibri"/>
                <w:sz w:val="19"/>
                <w:szCs w:val="19"/>
              </w:rPr>
              <w:t>18</w:t>
            </w:r>
          </w:p>
        </w:tc>
      </w:tr>
      <w:tr w14:paraId="6D03F278">
        <w:trPr>
          <w:cantSplit/>
        </w:trPr>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B63761B">
            <w:r>
              <w:rPr>
                <w:rFonts w:ascii="Calibri" w:hAnsi="Calibri" w:eastAsia="Calibri" w:cs="Calibri"/>
                <w:b/>
                <w:bCs/>
                <w:sz w:val="19"/>
                <w:szCs w:val="19"/>
              </w:rPr>
              <w:t>Distinct operands</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3831B52">
            <w:r>
              <w:rPr>
                <w:rFonts w:ascii="Calibri" w:hAnsi="Calibri" w:eastAsia="Calibri" w:cs="Calibri"/>
                <w:sz w:val="19"/>
                <w:szCs w:val="19"/>
              </w:rPr>
              <w:t>n2</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3767AF0">
            <w:r>
              <w:rPr>
                <w:rFonts w:ascii="Calibri" w:hAnsi="Calibri" w:eastAsia="Calibri" w:cs="Calibri"/>
                <w:sz w:val="19"/>
                <w:szCs w:val="19"/>
              </w:rPr>
              <w:t>30</w:t>
            </w:r>
          </w:p>
        </w:tc>
      </w:tr>
      <w:tr w14:paraId="2EC44A10">
        <w:trPr>
          <w:cantSplit/>
        </w:trPr>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2C82151">
            <w:r>
              <w:rPr>
                <w:rFonts w:ascii="Calibri" w:hAnsi="Calibri" w:eastAsia="Calibri" w:cs="Calibri"/>
                <w:b/>
                <w:bCs/>
                <w:sz w:val="19"/>
                <w:szCs w:val="19"/>
              </w:rPr>
              <w:t>Total operators</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3B956EA">
            <w:r>
              <w:rPr>
                <w:rFonts w:ascii="Calibri" w:hAnsi="Calibri" w:eastAsia="Calibri" w:cs="Calibri"/>
                <w:sz w:val="19"/>
                <w:szCs w:val="19"/>
              </w:rPr>
              <w:t>N1</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5B7CB37">
            <w:r>
              <w:rPr>
                <w:rFonts w:ascii="Calibri" w:hAnsi="Calibri" w:eastAsia="Calibri" w:cs="Calibri"/>
                <w:sz w:val="19"/>
                <w:szCs w:val="19"/>
              </w:rPr>
              <w:t>80</w:t>
            </w:r>
          </w:p>
        </w:tc>
      </w:tr>
      <w:tr w14:paraId="217E20DB">
        <w:trPr>
          <w:cantSplit/>
        </w:trPr>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E594793">
            <w:r>
              <w:rPr>
                <w:rFonts w:ascii="Calibri" w:hAnsi="Calibri" w:eastAsia="Calibri" w:cs="Calibri"/>
                <w:b/>
                <w:bCs/>
                <w:sz w:val="19"/>
                <w:szCs w:val="19"/>
              </w:rPr>
              <w:t>Total operands</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753D97B">
            <w:r>
              <w:rPr>
                <w:rFonts w:ascii="Calibri" w:hAnsi="Calibri" w:eastAsia="Calibri" w:cs="Calibri"/>
                <w:sz w:val="19"/>
                <w:szCs w:val="19"/>
              </w:rPr>
              <w:t>N2</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2B7AD60">
            <w:r>
              <w:rPr>
                <w:rFonts w:ascii="Calibri" w:hAnsi="Calibri" w:eastAsia="Calibri" w:cs="Calibri"/>
                <w:sz w:val="19"/>
                <w:szCs w:val="19"/>
              </w:rPr>
              <w:t>52</w:t>
            </w:r>
          </w:p>
        </w:tc>
      </w:tr>
      <w:tr w14:paraId="5FE59D86">
        <w:trPr>
          <w:cantSplit/>
        </w:trPr>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F71F9CA">
            <w:r>
              <w:rPr>
                <w:rFonts w:ascii="Calibri" w:hAnsi="Calibri" w:eastAsia="Calibri" w:cs="Calibri"/>
                <w:b/>
                <w:bCs/>
                <w:sz w:val="19"/>
                <w:szCs w:val="19"/>
              </w:rPr>
              <w:t>Vocabulary</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D8BAD59">
            <w:r>
              <w:rPr>
                <w:rFonts w:ascii="Calibri" w:hAnsi="Calibri" w:eastAsia="Calibri" w:cs="Calibri"/>
                <w:sz w:val="19"/>
                <w:szCs w:val="19"/>
              </w:rPr>
              <w:t>n = n1 + n2</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89B91E8">
            <w:r>
              <w:rPr>
                <w:rFonts w:ascii="Calibri" w:hAnsi="Calibri" w:eastAsia="Calibri" w:cs="Calibri"/>
                <w:sz w:val="19"/>
                <w:szCs w:val="19"/>
              </w:rPr>
              <w:t>48</w:t>
            </w:r>
          </w:p>
        </w:tc>
      </w:tr>
      <w:tr w14:paraId="76D3E800">
        <w:trPr>
          <w:cantSplit/>
        </w:trPr>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C62BAA0">
            <w:r>
              <w:rPr>
                <w:rFonts w:ascii="Calibri" w:hAnsi="Calibri" w:eastAsia="Calibri" w:cs="Calibri"/>
                <w:b/>
                <w:bCs/>
                <w:sz w:val="19"/>
                <w:szCs w:val="19"/>
              </w:rPr>
              <w:t>Length</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D026D87">
            <w:r>
              <w:rPr>
                <w:rFonts w:ascii="Calibri" w:hAnsi="Calibri" w:eastAsia="Calibri" w:cs="Calibri"/>
                <w:sz w:val="19"/>
                <w:szCs w:val="19"/>
              </w:rPr>
              <w:t>N = N1 + N2</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4C95CB0">
            <w:r>
              <w:rPr>
                <w:rFonts w:ascii="Calibri" w:hAnsi="Calibri" w:eastAsia="Calibri" w:cs="Calibri"/>
                <w:sz w:val="19"/>
                <w:szCs w:val="19"/>
              </w:rPr>
              <w:t>132</w:t>
            </w:r>
          </w:p>
        </w:tc>
      </w:tr>
      <w:tr w14:paraId="13A4261E">
        <w:trPr>
          <w:cantSplit/>
        </w:trPr>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42FFDDC">
            <w:r>
              <w:rPr>
                <w:rFonts w:ascii="Calibri" w:hAnsi="Calibri" w:eastAsia="Calibri" w:cs="Calibri"/>
                <w:b/>
                <w:bCs/>
                <w:sz w:val="19"/>
                <w:szCs w:val="19"/>
              </w:rPr>
              <w:t>Estimated length</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C178F9F">
            <w:r>
              <w:rPr>
                <w:rFonts w:ascii="Calibri" w:hAnsi="Calibri" w:eastAsia="Calibri" w:cs="Calibri"/>
                <w:sz w:val="19"/>
                <w:szCs w:val="19"/>
              </w:rPr>
              <w:t>n1 log2 n1 + n2 log2 n2</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F436378">
            <w:r>
              <w:rPr>
                <w:rFonts w:ascii="Calibri" w:hAnsi="Calibri" w:eastAsia="Calibri" w:cs="Calibri"/>
                <w:sz w:val="19"/>
                <w:szCs w:val="19"/>
              </w:rPr>
              <w:t>222.3</w:t>
            </w:r>
          </w:p>
        </w:tc>
      </w:tr>
      <w:tr w14:paraId="2FB8CDA9">
        <w:trPr>
          <w:cantSplit/>
        </w:trPr>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BBC1FCB">
            <w:r>
              <w:rPr>
                <w:rFonts w:ascii="Calibri" w:hAnsi="Calibri" w:eastAsia="Calibri" w:cs="Calibri"/>
                <w:b/>
                <w:bCs/>
                <w:sz w:val="19"/>
                <w:szCs w:val="19"/>
              </w:rPr>
              <w:t>Volume</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80DE501">
            <w:r>
              <w:rPr>
                <w:rFonts w:ascii="Calibri" w:hAnsi="Calibri" w:eastAsia="Calibri" w:cs="Calibri"/>
                <w:sz w:val="19"/>
                <w:szCs w:val="19"/>
              </w:rPr>
              <w:t>V = N log2 n</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D6BBC08">
            <w:r>
              <w:rPr>
                <w:rFonts w:ascii="Calibri" w:hAnsi="Calibri" w:eastAsia="Calibri" w:cs="Calibri"/>
                <w:sz w:val="19"/>
                <w:szCs w:val="19"/>
              </w:rPr>
              <w:t>737.2</w:t>
            </w:r>
          </w:p>
        </w:tc>
      </w:tr>
      <w:tr w14:paraId="515E9A2C">
        <w:trPr>
          <w:cantSplit/>
        </w:trPr>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A110464">
            <w:r>
              <w:rPr>
                <w:rFonts w:ascii="Calibri" w:hAnsi="Calibri" w:eastAsia="Calibri" w:cs="Calibri"/>
                <w:b/>
                <w:bCs/>
                <w:sz w:val="19"/>
                <w:szCs w:val="19"/>
              </w:rPr>
              <w:t>Difficulty</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69001C1">
            <w:r>
              <w:rPr>
                <w:rFonts w:ascii="Calibri" w:hAnsi="Calibri" w:eastAsia="Calibri" w:cs="Calibri"/>
                <w:sz w:val="19"/>
                <w:szCs w:val="19"/>
              </w:rPr>
              <w:t>D = (n1 / 2) x (N2 / n2)</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C0041AC">
            <w:r>
              <w:rPr>
                <w:rFonts w:ascii="Calibri" w:hAnsi="Calibri" w:eastAsia="Calibri" w:cs="Calibri"/>
                <w:sz w:val="19"/>
                <w:szCs w:val="19"/>
              </w:rPr>
              <w:t>15.6</w:t>
            </w:r>
          </w:p>
        </w:tc>
      </w:tr>
      <w:tr w14:paraId="01B340C8">
        <w:trPr>
          <w:cantSplit/>
        </w:trPr>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7959E72">
            <w:r>
              <w:rPr>
                <w:rFonts w:ascii="Calibri" w:hAnsi="Calibri" w:eastAsia="Calibri" w:cs="Calibri"/>
                <w:b/>
                <w:bCs/>
                <w:sz w:val="19"/>
                <w:szCs w:val="19"/>
              </w:rPr>
              <w:t>Effort</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F887248">
            <w:r>
              <w:rPr>
                <w:rFonts w:ascii="Calibri" w:hAnsi="Calibri" w:eastAsia="Calibri" w:cs="Calibri"/>
                <w:sz w:val="19"/>
                <w:szCs w:val="19"/>
              </w:rPr>
              <w:t>E = D x V</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14978F3">
            <w:r>
              <w:rPr>
                <w:rFonts w:ascii="Calibri" w:hAnsi="Calibri" w:eastAsia="Calibri" w:cs="Calibri"/>
                <w:sz w:val="19"/>
                <w:szCs w:val="19"/>
              </w:rPr>
              <w:t>11,501</w:t>
            </w:r>
          </w:p>
        </w:tc>
      </w:tr>
      <w:tr w14:paraId="78EA7C98">
        <w:trPr>
          <w:cantSplit/>
        </w:trPr>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14A2AED">
            <w:r>
              <w:rPr>
                <w:rFonts w:ascii="Calibri" w:hAnsi="Calibri" w:eastAsia="Calibri" w:cs="Calibri"/>
                <w:b/>
                <w:bCs/>
                <w:sz w:val="19"/>
                <w:szCs w:val="19"/>
              </w:rPr>
              <w:t>Time to program</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0174012">
            <w:r>
              <w:rPr>
                <w:rFonts w:ascii="Calibri" w:hAnsi="Calibri" w:eastAsia="Calibri" w:cs="Calibri"/>
                <w:sz w:val="19"/>
                <w:szCs w:val="19"/>
              </w:rPr>
              <w:t>T = E / 18 seconds</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1597359">
            <w:r>
              <w:rPr>
                <w:rFonts w:ascii="Calibri" w:hAnsi="Calibri" w:eastAsia="Calibri" w:cs="Calibri"/>
                <w:sz w:val="19"/>
                <w:szCs w:val="19"/>
              </w:rPr>
              <w:t>639 s (about 10.6 minutes)</w:t>
            </w:r>
          </w:p>
        </w:tc>
      </w:tr>
      <w:tr w14:paraId="60E5B548">
        <w:trPr>
          <w:cantSplit/>
        </w:trPr>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8634080">
            <w:r>
              <w:rPr>
                <w:rFonts w:ascii="Calibri" w:hAnsi="Calibri" w:eastAsia="Calibri" w:cs="Calibri"/>
                <w:b/>
                <w:bCs/>
                <w:sz w:val="19"/>
                <w:szCs w:val="19"/>
              </w:rPr>
              <w:t>Estimated delivered bugs</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03B02B7">
            <w:r>
              <w:rPr>
                <w:rFonts w:ascii="Calibri" w:hAnsi="Calibri" w:eastAsia="Calibri" w:cs="Calibri"/>
                <w:sz w:val="19"/>
                <w:szCs w:val="19"/>
              </w:rPr>
              <w:t>B = V / 3000</w:t>
            </w:r>
          </w:p>
        </w:tc>
        <w:tc>
          <w:tcPr>
            <w:tcW w:w="26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20A2546">
            <w:r>
              <w:rPr>
                <w:rFonts w:ascii="Calibri" w:hAnsi="Calibri" w:eastAsia="Calibri" w:cs="Calibri"/>
                <w:sz w:val="19"/>
                <w:szCs w:val="19"/>
              </w:rPr>
              <w:t>0.25</w:t>
            </w:r>
          </w:p>
        </w:tc>
      </w:tr>
    </w:tbl>
    <w:p w14:paraId="74AFE301">
      <w:pPr>
        <w:spacing w:after="120"/>
      </w:pPr>
    </w:p>
    <w:p w14:paraId="0E27F719">
      <w:pPr>
        <w:spacing w:before="0" w:after="120" w:line="276" w:lineRule="auto"/>
      </w:pPr>
      <w:r>
        <w:rPr>
          <w:rFonts w:ascii="Calibri" w:hAnsi="Calibri" w:eastAsia="Calibri" w:cs="Calibri"/>
          <w:sz w:val="22"/>
          <w:szCs w:val="22"/>
        </w:rPr>
        <w:t>A volume of about 737 and difficulty of 15.6 describe a small, readable function. The estimated bug count of 0.25 is well below one, so the unit is low risk, but it is the right place to concentrate tests because it combines authorization, decryption and auditing.</w:t>
      </w:r>
    </w:p>
    <w:p w14:paraId="75ECFA1E">
      <w:pPr>
        <w:pStyle w:val="2"/>
        <w:keepNext/>
        <w:spacing w:before="300" w:after="120"/>
      </w:pPr>
      <w:r>
        <w:rPr>
          <w:rFonts w:ascii="Calibri" w:hAnsi="Calibri" w:eastAsia="Calibri" w:cs="Calibri"/>
          <w:b/>
          <w:bCs/>
          <w:color w:val="2E74B5"/>
          <w:sz w:val="32"/>
          <w:szCs w:val="32"/>
        </w:rPr>
        <w:t>5. Design (Object-Oriented) Metrics</w:t>
      </w:r>
    </w:p>
    <w:p w14:paraId="0F6C3EB5">
      <w:pPr>
        <w:spacing w:before="0" w:after="120" w:line="276" w:lineRule="auto"/>
      </w:pPr>
      <w:r>
        <w:rPr>
          <w:rFonts w:ascii="Calibri" w:hAnsi="Calibri" w:eastAsia="Calibri" w:cs="Calibri"/>
          <w:sz w:val="22"/>
          <w:szCs w:val="22"/>
        </w:rPr>
        <w:t>The Chidamber-Kemerer metrics were derived from the service design. NOM is the number of methods in a class, WMC is the sum of the cyclomatic complexities of its methods, and CBO counts the other classes or models a class depends on. DIT and NOC are 0 for every service because the design uses composition and injected interfaces instead of inheritance, which keeps the hierarchy flat and easy to test.</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700"/>
        <w:gridCol w:w="1400"/>
        <w:gridCol w:w="1000"/>
        <w:gridCol w:w="4098"/>
      </w:tblGrid>
      <w:tr w14:paraId="66576C57">
        <w:trPr>
          <w:cantSplit/>
          <w:tblHeader/>
        </w:trPr>
        <w:tc>
          <w:tcPr>
            <w:tcW w:w="21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5E9838C2">
            <w:r>
              <w:rPr>
                <w:rFonts w:ascii="Calibri" w:hAnsi="Calibri" w:eastAsia="Calibri" w:cs="Calibri"/>
                <w:b/>
                <w:bCs/>
                <w:color w:val="FFFFFF"/>
                <w:sz w:val="19"/>
                <w:szCs w:val="19"/>
              </w:rPr>
              <w:t>Class</w:t>
            </w:r>
          </w:p>
        </w:tc>
        <w:tc>
          <w:tcPr>
            <w:tcW w:w="7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44875F87">
            <w:r>
              <w:rPr>
                <w:rFonts w:ascii="Calibri" w:hAnsi="Calibri" w:eastAsia="Calibri" w:cs="Calibri"/>
                <w:b/>
                <w:bCs/>
                <w:color w:val="FFFFFF"/>
                <w:sz w:val="19"/>
                <w:szCs w:val="19"/>
              </w:rPr>
              <w:t>NOM</w:t>
            </w:r>
          </w:p>
        </w:tc>
        <w:tc>
          <w:tcPr>
            <w:tcW w:w="14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3D44231D">
            <w:r>
              <w:rPr>
                <w:rFonts w:ascii="Calibri" w:hAnsi="Calibri" w:eastAsia="Calibri" w:cs="Calibri"/>
                <w:b/>
                <w:bCs/>
                <w:color w:val="FFFFFF"/>
                <w:sz w:val="19"/>
                <w:szCs w:val="19"/>
              </w:rPr>
              <w:t>WMC</w:t>
            </w:r>
          </w:p>
        </w:tc>
        <w:tc>
          <w:tcPr>
            <w:tcW w:w="10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33EDE185">
            <w:r>
              <w:rPr>
                <w:rFonts w:ascii="Calibri" w:hAnsi="Calibri" w:eastAsia="Calibri" w:cs="Calibri"/>
                <w:b/>
                <w:bCs/>
                <w:color w:val="FFFFFF"/>
                <w:sz w:val="19"/>
                <w:szCs w:val="19"/>
              </w:rPr>
              <w:t>CBO</w:t>
            </w:r>
          </w:p>
        </w:tc>
        <w:tc>
          <w:tcPr>
            <w:tcW w:w="40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45F25C3C">
            <w:r>
              <w:rPr>
                <w:rFonts w:ascii="Calibri" w:hAnsi="Calibri" w:eastAsia="Calibri" w:cs="Calibri"/>
                <w:b/>
                <w:bCs/>
                <w:color w:val="FFFFFF"/>
                <w:sz w:val="19"/>
                <w:szCs w:val="19"/>
              </w:rPr>
              <w:t>Coupled to</w:t>
            </w:r>
          </w:p>
        </w:tc>
      </w:tr>
      <w:tr w14:paraId="1F1F1C69">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62E3358">
            <w:r>
              <w:rPr>
                <w:rFonts w:ascii="Calibri" w:hAnsi="Calibri" w:eastAsia="Calibri" w:cs="Calibri"/>
                <w:b/>
                <w:bCs/>
                <w:sz w:val="19"/>
                <w:szCs w:val="19"/>
              </w:rPr>
              <w:t>AuthService</w:t>
            </w:r>
          </w:p>
        </w:tc>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ADB5C54">
            <w:r>
              <w:rPr>
                <w:rFonts w:ascii="Calibri" w:hAnsi="Calibri" w:eastAsia="Calibri" w:cs="Calibri"/>
                <w:b w:val="0"/>
                <w:bCs w:val="0"/>
                <w:sz w:val="19"/>
                <w:szCs w:val="19"/>
              </w:rPr>
              <w:t>5</w:t>
            </w:r>
          </w:p>
        </w:tc>
        <w:tc>
          <w:tcPr>
            <w:tcW w:w="1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E9085D1">
            <w:r>
              <w:rPr>
                <w:rFonts w:ascii="Calibri" w:hAnsi="Calibri" w:eastAsia="Calibri" w:cs="Calibri"/>
                <w:b w:val="0"/>
                <w:bCs w:val="0"/>
                <w:sz w:val="19"/>
                <w:szCs w:val="19"/>
              </w:rPr>
              <w:t>19</w:t>
            </w:r>
          </w:p>
        </w:tc>
        <w:tc>
          <w:tcPr>
            <w:tcW w:w="1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1BFC9D1">
            <w:r>
              <w:rPr>
                <w:rFonts w:ascii="Calibri" w:hAnsi="Calibri" w:eastAsia="Calibri" w:cs="Calibri"/>
                <w:b w:val="0"/>
                <w:bCs w:val="0"/>
                <w:sz w:val="19"/>
                <w:szCs w:val="19"/>
              </w:rPr>
              <w:t>3</w:t>
            </w:r>
          </w:p>
        </w:tc>
        <w:tc>
          <w:tcPr>
            <w:tcW w:w="4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2F8B25B">
            <w:r>
              <w:rPr>
                <w:rFonts w:ascii="Calibri" w:hAnsi="Calibri" w:eastAsia="Calibri" w:cs="Calibri"/>
                <w:b w:val="0"/>
                <w:bCs w:val="0"/>
                <w:sz w:val="19"/>
                <w:szCs w:val="19"/>
              </w:rPr>
              <w:t>User model, MailService, AuditService</w:t>
            </w:r>
          </w:p>
        </w:tc>
      </w:tr>
      <w:tr w14:paraId="37ECF24E">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52E3B0D">
            <w:r>
              <w:rPr>
                <w:rFonts w:ascii="Calibri" w:hAnsi="Calibri" w:eastAsia="Calibri" w:cs="Calibri"/>
                <w:b/>
                <w:bCs/>
                <w:sz w:val="19"/>
                <w:szCs w:val="19"/>
              </w:rPr>
              <w:t>FileService</w:t>
            </w:r>
          </w:p>
        </w:tc>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795FE14">
            <w:r>
              <w:rPr>
                <w:rFonts w:ascii="Calibri" w:hAnsi="Calibri" w:eastAsia="Calibri" w:cs="Calibri"/>
                <w:b w:val="0"/>
                <w:bCs w:val="0"/>
                <w:sz w:val="19"/>
                <w:szCs w:val="19"/>
              </w:rPr>
              <w:t>4</w:t>
            </w:r>
          </w:p>
        </w:tc>
        <w:tc>
          <w:tcPr>
            <w:tcW w:w="1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F9CE6F8">
            <w:r>
              <w:rPr>
                <w:rFonts w:ascii="Calibri" w:hAnsi="Calibri" w:eastAsia="Calibri" w:cs="Calibri"/>
                <w:b w:val="0"/>
                <w:bCs w:val="0"/>
                <w:sz w:val="19"/>
                <w:szCs w:val="19"/>
              </w:rPr>
              <w:t>17</w:t>
            </w:r>
          </w:p>
        </w:tc>
        <w:tc>
          <w:tcPr>
            <w:tcW w:w="1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1A5B5C4">
            <w:r>
              <w:rPr>
                <w:rFonts w:ascii="Calibri" w:hAnsi="Calibri" w:eastAsia="Calibri" w:cs="Calibri"/>
                <w:b w:val="0"/>
                <w:bCs w:val="0"/>
                <w:sz w:val="19"/>
                <w:szCs w:val="19"/>
              </w:rPr>
              <w:t>5</w:t>
            </w:r>
          </w:p>
        </w:tc>
        <w:tc>
          <w:tcPr>
            <w:tcW w:w="4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079540E">
            <w:r>
              <w:rPr>
                <w:rFonts w:ascii="Calibri" w:hAnsi="Calibri" w:eastAsia="Calibri" w:cs="Calibri"/>
                <w:b w:val="0"/>
                <w:bCs w:val="0"/>
                <w:sz w:val="19"/>
                <w:szCs w:val="19"/>
              </w:rPr>
              <w:t>File model, CryptoService, StorageProvider, AuthorizationService, AuditService</w:t>
            </w:r>
          </w:p>
        </w:tc>
      </w:tr>
      <w:tr w14:paraId="2B212BAA">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D56CB31">
            <w:r>
              <w:rPr>
                <w:rFonts w:ascii="Calibri" w:hAnsi="Calibri" w:eastAsia="Calibri" w:cs="Calibri"/>
                <w:b/>
                <w:bCs/>
                <w:sz w:val="19"/>
                <w:szCs w:val="19"/>
              </w:rPr>
              <w:t>ShareService</w:t>
            </w:r>
          </w:p>
        </w:tc>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0EC0C83">
            <w:r>
              <w:rPr>
                <w:rFonts w:ascii="Calibri" w:hAnsi="Calibri" w:eastAsia="Calibri" w:cs="Calibri"/>
                <w:b w:val="0"/>
                <w:bCs w:val="0"/>
                <w:sz w:val="19"/>
                <w:szCs w:val="19"/>
              </w:rPr>
              <w:t>3</w:t>
            </w:r>
          </w:p>
        </w:tc>
        <w:tc>
          <w:tcPr>
            <w:tcW w:w="1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D295627">
            <w:r>
              <w:rPr>
                <w:rFonts w:ascii="Calibri" w:hAnsi="Calibri" w:eastAsia="Calibri" w:cs="Calibri"/>
                <w:b w:val="0"/>
                <w:bCs w:val="0"/>
                <w:sz w:val="19"/>
                <w:szCs w:val="19"/>
              </w:rPr>
              <w:t>12</w:t>
            </w:r>
          </w:p>
        </w:tc>
        <w:tc>
          <w:tcPr>
            <w:tcW w:w="1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2D17E8F">
            <w:r>
              <w:rPr>
                <w:rFonts w:ascii="Calibri" w:hAnsi="Calibri" w:eastAsia="Calibri" w:cs="Calibri"/>
                <w:b w:val="0"/>
                <w:bCs w:val="0"/>
                <w:sz w:val="19"/>
                <w:szCs w:val="19"/>
              </w:rPr>
              <w:t>4</w:t>
            </w:r>
          </w:p>
        </w:tc>
        <w:tc>
          <w:tcPr>
            <w:tcW w:w="4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E17D9F8">
            <w:r>
              <w:rPr>
                <w:rFonts w:ascii="Calibri" w:hAnsi="Calibri" w:eastAsia="Calibri" w:cs="Calibri"/>
                <w:b w:val="0"/>
                <w:bCs w:val="0"/>
                <w:sz w:val="19"/>
                <w:szCs w:val="19"/>
              </w:rPr>
              <w:t>Share model, AuthorizationService, MailService, AuditService</w:t>
            </w:r>
          </w:p>
        </w:tc>
      </w:tr>
      <w:tr w14:paraId="360FDEEC">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A439AE5">
            <w:r>
              <w:rPr>
                <w:rFonts w:ascii="Calibri" w:hAnsi="Calibri" w:eastAsia="Calibri" w:cs="Calibri"/>
                <w:b/>
                <w:bCs/>
                <w:sz w:val="19"/>
                <w:szCs w:val="19"/>
              </w:rPr>
              <w:t>AuthorizationService</w:t>
            </w:r>
          </w:p>
        </w:tc>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5B30711">
            <w:r>
              <w:rPr>
                <w:rFonts w:ascii="Calibri" w:hAnsi="Calibri" w:eastAsia="Calibri" w:cs="Calibri"/>
                <w:b w:val="0"/>
                <w:bCs w:val="0"/>
                <w:sz w:val="19"/>
                <w:szCs w:val="19"/>
              </w:rPr>
              <w:t>3</w:t>
            </w:r>
          </w:p>
        </w:tc>
        <w:tc>
          <w:tcPr>
            <w:tcW w:w="1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C31DA21">
            <w:r>
              <w:rPr>
                <w:rFonts w:ascii="Calibri" w:hAnsi="Calibri" w:eastAsia="Calibri" w:cs="Calibri"/>
                <w:b w:val="0"/>
                <w:bCs w:val="0"/>
                <w:sz w:val="19"/>
                <w:szCs w:val="19"/>
              </w:rPr>
              <w:t>10</w:t>
            </w:r>
          </w:p>
        </w:tc>
        <w:tc>
          <w:tcPr>
            <w:tcW w:w="1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2D61DC2">
            <w:r>
              <w:rPr>
                <w:rFonts w:ascii="Calibri" w:hAnsi="Calibri" w:eastAsia="Calibri" w:cs="Calibri"/>
                <w:b w:val="0"/>
                <w:bCs w:val="0"/>
                <w:sz w:val="19"/>
                <w:szCs w:val="19"/>
              </w:rPr>
              <w:t>2</w:t>
            </w:r>
          </w:p>
        </w:tc>
        <w:tc>
          <w:tcPr>
            <w:tcW w:w="4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F4B5EF3">
            <w:r>
              <w:rPr>
                <w:rFonts w:ascii="Calibri" w:hAnsi="Calibri" w:eastAsia="Calibri" w:cs="Calibri"/>
                <w:b w:val="0"/>
                <w:bCs w:val="0"/>
                <w:sz w:val="19"/>
                <w:szCs w:val="19"/>
              </w:rPr>
              <w:t>File model, Share model</w:t>
            </w:r>
          </w:p>
        </w:tc>
      </w:tr>
      <w:tr w14:paraId="3BB91029">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E0E459C">
            <w:r>
              <w:rPr>
                <w:rFonts w:ascii="Calibri" w:hAnsi="Calibri" w:eastAsia="Calibri" w:cs="Calibri"/>
                <w:b/>
                <w:bCs/>
                <w:sz w:val="19"/>
                <w:szCs w:val="19"/>
              </w:rPr>
              <w:t>CryptoService</w:t>
            </w:r>
          </w:p>
        </w:tc>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4A2CD34">
            <w:r>
              <w:rPr>
                <w:rFonts w:ascii="Calibri" w:hAnsi="Calibri" w:eastAsia="Calibri" w:cs="Calibri"/>
                <w:b w:val="0"/>
                <w:bCs w:val="0"/>
                <w:sz w:val="19"/>
                <w:szCs w:val="19"/>
              </w:rPr>
              <w:t>2</w:t>
            </w:r>
          </w:p>
        </w:tc>
        <w:tc>
          <w:tcPr>
            <w:tcW w:w="1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E8390FB">
            <w:r>
              <w:rPr>
                <w:rFonts w:ascii="Calibri" w:hAnsi="Calibri" w:eastAsia="Calibri" w:cs="Calibri"/>
                <w:b w:val="0"/>
                <w:bCs w:val="0"/>
                <w:sz w:val="19"/>
                <w:szCs w:val="19"/>
              </w:rPr>
              <w:t>5</w:t>
            </w:r>
          </w:p>
        </w:tc>
        <w:tc>
          <w:tcPr>
            <w:tcW w:w="1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893712B">
            <w:r>
              <w:rPr>
                <w:rFonts w:ascii="Calibri" w:hAnsi="Calibri" w:eastAsia="Calibri" w:cs="Calibri"/>
                <w:b w:val="0"/>
                <w:bCs w:val="0"/>
                <w:sz w:val="19"/>
                <w:szCs w:val="19"/>
              </w:rPr>
              <w:t>1</w:t>
            </w:r>
          </w:p>
        </w:tc>
        <w:tc>
          <w:tcPr>
            <w:tcW w:w="4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D3F9C58">
            <w:r>
              <w:rPr>
                <w:rFonts w:ascii="Calibri" w:hAnsi="Calibri" w:eastAsia="Calibri" w:cs="Calibri"/>
                <w:b w:val="0"/>
                <w:bCs w:val="0"/>
                <w:sz w:val="19"/>
                <w:szCs w:val="19"/>
              </w:rPr>
              <w:t>Key provider (secrets)</w:t>
            </w:r>
          </w:p>
        </w:tc>
      </w:tr>
      <w:tr w14:paraId="17A5C170">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D5AD07C">
            <w:r>
              <w:rPr>
                <w:rFonts w:ascii="Calibri" w:hAnsi="Calibri" w:eastAsia="Calibri" w:cs="Calibri"/>
                <w:b/>
                <w:bCs/>
                <w:sz w:val="19"/>
                <w:szCs w:val="19"/>
              </w:rPr>
              <w:t>AuditService</w:t>
            </w:r>
          </w:p>
        </w:tc>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EF3C4A1">
            <w:r>
              <w:rPr>
                <w:rFonts w:ascii="Calibri" w:hAnsi="Calibri" w:eastAsia="Calibri" w:cs="Calibri"/>
                <w:b w:val="0"/>
                <w:bCs w:val="0"/>
                <w:sz w:val="19"/>
                <w:szCs w:val="19"/>
              </w:rPr>
              <w:t>2</w:t>
            </w:r>
          </w:p>
        </w:tc>
        <w:tc>
          <w:tcPr>
            <w:tcW w:w="1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5BFA2B7">
            <w:r>
              <w:rPr>
                <w:rFonts w:ascii="Calibri" w:hAnsi="Calibri" w:eastAsia="Calibri" w:cs="Calibri"/>
                <w:b w:val="0"/>
                <w:bCs w:val="0"/>
                <w:sz w:val="19"/>
                <w:szCs w:val="19"/>
              </w:rPr>
              <w:t>5</w:t>
            </w:r>
          </w:p>
        </w:tc>
        <w:tc>
          <w:tcPr>
            <w:tcW w:w="1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83886F3">
            <w:r>
              <w:rPr>
                <w:rFonts w:ascii="Calibri" w:hAnsi="Calibri" w:eastAsia="Calibri" w:cs="Calibri"/>
                <w:b w:val="0"/>
                <w:bCs w:val="0"/>
                <w:sz w:val="19"/>
                <w:szCs w:val="19"/>
              </w:rPr>
              <w:t>1</w:t>
            </w:r>
          </w:p>
        </w:tc>
        <w:tc>
          <w:tcPr>
            <w:tcW w:w="4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11DC31F">
            <w:r>
              <w:rPr>
                <w:rFonts w:ascii="Calibri" w:hAnsi="Calibri" w:eastAsia="Calibri" w:cs="Calibri"/>
                <w:b w:val="0"/>
                <w:bCs w:val="0"/>
                <w:sz w:val="19"/>
                <w:szCs w:val="19"/>
              </w:rPr>
              <w:t>AuditLog model</w:t>
            </w:r>
          </w:p>
        </w:tc>
      </w:tr>
      <w:tr w14:paraId="6D2D48CB">
        <w:trPr>
          <w:cantSplit/>
        </w:trPr>
        <w:tc>
          <w:tcPr>
            <w:tcW w:w="21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E638121">
            <w:r>
              <w:rPr>
                <w:rFonts w:ascii="Calibri" w:hAnsi="Calibri" w:eastAsia="Calibri" w:cs="Calibri"/>
                <w:b/>
                <w:bCs/>
                <w:sz w:val="19"/>
                <w:szCs w:val="19"/>
              </w:rPr>
              <w:t>MailService</w:t>
            </w:r>
          </w:p>
        </w:tc>
        <w:tc>
          <w:tcPr>
            <w:tcW w:w="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8CF27D8">
            <w:r>
              <w:rPr>
                <w:rFonts w:ascii="Calibri" w:hAnsi="Calibri" w:eastAsia="Calibri" w:cs="Calibri"/>
                <w:b w:val="0"/>
                <w:bCs w:val="0"/>
                <w:sz w:val="19"/>
                <w:szCs w:val="19"/>
              </w:rPr>
              <w:t>2</w:t>
            </w:r>
          </w:p>
        </w:tc>
        <w:tc>
          <w:tcPr>
            <w:tcW w:w="1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82648F5">
            <w:r>
              <w:rPr>
                <w:rFonts w:ascii="Calibri" w:hAnsi="Calibri" w:eastAsia="Calibri" w:cs="Calibri"/>
                <w:b w:val="0"/>
                <w:bCs w:val="0"/>
                <w:sz w:val="19"/>
                <w:szCs w:val="19"/>
              </w:rPr>
              <w:t>4</w:t>
            </w:r>
          </w:p>
        </w:tc>
        <w:tc>
          <w:tcPr>
            <w:tcW w:w="1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3E8965A">
            <w:r>
              <w:rPr>
                <w:rFonts w:ascii="Calibri" w:hAnsi="Calibri" w:eastAsia="Calibri" w:cs="Calibri"/>
                <w:b w:val="0"/>
                <w:bCs w:val="0"/>
                <w:sz w:val="19"/>
                <w:szCs w:val="19"/>
              </w:rPr>
              <w:t>1</w:t>
            </w:r>
          </w:p>
        </w:tc>
        <w:tc>
          <w:tcPr>
            <w:tcW w:w="4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FF5927B">
            <w:r>
              <w:rPr>
                <w:rFonts w:ascii="Calibri" w:hAnsi="Calibri" w:eastAsia="Calibri" w:cs="Calibri"/>
                <w:b w:val="0"/>
                <w:bCs w:val="0"/>
                <w:sz w:val="19"/>
                <w:szCs w:val="19"/>
              </w:rPr>
              <w:t>Mailer interface</w:t>
            </w:r>
          </w:p>
        </w:tc>
      </w:tr>
      <w:tr w14:paraId="530CA5AA">
        <w:trPr>
          <w:cantSplit/>
        </w:trPr>
        <w:tc>
          <w:tcPr>
            <w:tcW w:w="21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12E4261B">
            <w:r>
              <w:rPr>
                <w:rFonts w:ascii="Calibri" w:hAnsi="Calibri" w:eastAsia="Calibri" w:cs="Calibri"/>
                <w:b/>
                <w:bCs/>
                <w:sz w:val="19"/>
                <w:szCs w:val="19"/>
              </w:rPr>
              <w:t>Total / average</w:t>
            </w:r>
          </w:p>
        </w:tc>
        <w:tc>
          <w:tcPr>
            <w:tcW w:w="7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6EAA3CDE">
            <w:r>
              <w:rPr>
                <w:rFonts w:ascii="Calibri" w:hAnsi="Calibri" w:eastAsia="Calibri" w:cs="Calibri"/>
                <w:b/>
                <w:bCs/>
                <w:sz w:val="19"/>
                <w:szCs w:val="19"/>
              </w:rPr>
              <w:t>21</w:t>
            </w:r>
          </w:p>
        </w:tc>
        <w:tc>
          <w:tcPr>
            <w:tcW w:w="14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3DCAD77F">
            <w:r>
              <w:rPr>
                <w:rFonts w:ascii="Calibri" w:hAnsi="Calibri" w:eastAsia="Calibri" w:cs="Calibri"/>
                <w:b/>
                <w:bCs/>
                <w:sz w:val="19"/>
                <w:szCs w:val="19"/>
              </w:rPr>
              <w:t>72 (avg 10.3)</w:t>
            </w:r>
          </w:p>
        </w:tc>
        <w:tc>
          <w:tcPr>
            <w:tcW w:w="1000"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06FBAA16">
            <w:r>
              <w:rPr>
                <w:rFonts w:ascii="Calibri" w:hAnsi="Calibri" w:eastAsia="Calibri" w:cs="Calibri"/>
                <w:b/>
                <w:bCs/>
                <w:sz w:val="19"/>
                <w:szCs w:val="19"/>
              </w:rPr>
              <w:t>avg 2.43</w:t>
            </w:r>
          </w:p>
        </w:tc>
        <w:tc>
          <w:tcPr>
            <w:tcW w:w="4098" w:type="dxa"/>
            <w:tcBorders>
              <w:top w:val="single" w:color="9AA5B1" w:sz="4" w:space="0"/>
              <w:left w:val="single" w:color="9AA5B1" w:sz="4" w:space="0"/>
              <w:bottom w:val="single" w:color="9AA5B1" w:sz="4" w:space="0"/>
              <w:right w:val="single" w:color="9AA5B1" w:sz="4" w:space="0"/>
            </w:tcBorders>
            <w:shd w:val="clear" w:color="auto" w:fill="DCE9F5"/>
            <w:tcMar>
              <w:top w:w="60" w:type="dxa"/>
              <w:left w:w="100" w:type="dxa"/>
              <w:bottom w:w="60" w:type="dxa"/>
              <w:right w:w="100" w:type="dxa"/>
            </w:tcMar>
          </w:tcPr>
          <w:p w14:paraId="7385214D"/>
        </w:tc>
      </w:tr>
    </w:tbl>
    <w:p w14:paraId="0D99B487">
      <w:pPr>
        <w:spacing w:after="120"/>
      </w:pPr>
    </w:p>
    <w:p w14:paraId="6815874E">
      <w:pPr>
        <w:keepNext/>
        <w:spacing w:before="120" w:after="60"/>
        <w:jc w:val="center"/>
      </w:pPr>
      <w:r>
        <w:drawing>
          <wp:inline distT="0" distB="0" distL="0" distR="0">
            <wp:extent cx="5143500" cy="2209800"/>
            <wp:effectExtent l="0" t="0" r="0" b="0"/>
            <wp:docPr id="3" name="Figure 3: WMC and CBO per service class" descr="Figure 3: WMC and CBO per service class" title="Figure 3: WMC and CBO per service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WMC and CBO per service class" descr="Figure 3: WMC and CBO per service class" title="Figure 3: WMC and CBO per service class"/>
                    <pic:cNvPicPr>
                      <a:picLocks noChangeAspect="1" noChangeArrowheads="1"/>
                    </pic:cNvPicPr>
                  </pic:nvPicPr>
                  <pic:blipFill>
                    <a:blip r:embed="rId7"/>
                    <a:srcRect/>
                    <a:stretch>
                      <a:fillRect/>
                    </a:stretch>
                  </pic:blipFill>
                  <pic:spPr>
                    <a:xfrm>
                      <a:off x="0" y="0"/>
                      <a:ext cx="5143500" cy="2209800"/>
                    </a:xfrm>
                    <a:prstGeom prst="rect">
                      <a:avLst/>
                    </a:prstGeom>
                  </pic:spPr>
                </pic:pic>
              </a:graphicData>
            </a:graphic>
          </wp:inline>
        </w:drawing>
      </w:r>
    </w:p>
    <w:p w14:paraId="030C0C00">
      <w:pPr>
        <w:spacing w:after="200"/>
        <w:jc w:val="center"/>
      </w:pPr>
      <w:r>
        <w:rPr>
          <w:rFonts w:ascii="Calibri" w:hAnsi="Calibri" w:eastAsia="Calibri" w:cs="Calibri"/>
          <w:i/>
          <w:iCs/>
          <w:color w:val="44546A"/>
          <w:sz w:val="19"/>
          <w:szCs w:val="19"/>
        </w:rPr>
        <w:t>Figure 3: WMC and CBO per service class</w:t>
      </w:r>
    </w:p>
    <w:p w14:paraId="726CB1B9">
      <w:pPr>
        <w:spacing w:before="0" w:after="120" w:line="276" w:lineRule="auto"/>
      </w:pPr>
      <w:r>
        <w:rPr>
          <w:rFonts w:ascii="Calibri" w:hAnsi="Calibri" w:eastAsia="Calibri" w:cs="Calibri"/>
          <w:b/>
          <w:bCs/>
          <w:sz w:val="22"/>
          <w:szCs w:val="22"/>
        </w:rPr>
        <w:t xml:space="preserve">Findings. </w:t>
      </w:r>
      <w:r>
        <w:rPr>
          <w:rFonts w:ascii="Calibri" w:hAnsi="Calibri" w:eastAsia="Calibri" w:cs="Calibri"/>
          <w:sz w:val="22"/>
          <w:szCs w:val="22"/>
        </w:rPr>
        <w:t>All classes are within the guideline limits (WMC up to 20, CBO up to 5), but two are close to them. AuthService has the highest WMC (19) because it handles registration, login, OTP and token refresh together. FileService has the highest coupling (CBO = 5) because it coordinates storage, encryption, authorization and auditing. This confirms the Lab 6 watch point that FileService can grow into a catch-all, and it shows why permission checks were moved into AuthorizationService (WMC 10, CBO 2): without that class the permission logic would add roughly 10 more complexity points to FileService and ShareService.</w:t>
      </w:r>
    </w:p>
    <w:p w14:paraId="09CB1C51">
      <w:pPr>
        <w:spacing w:before="0" w:after="120" w:line="276" w:lineRule="auto"/>
      </w:pPr>
      <w:r>
        <w:rPr>
          <w:rFonts w:ascii="Calibri" w:hAnsi="Calibri" w:eastAsia="Calibri" w:cs="Calibri"/>
          <w:sz w:val="22"/>
          <w:szCs w:val="22"/>
        </w:rPr>
        <w:t>Cohesion is high because every class groups methods around one concern, and coupling is low because services depend on interfaces (StorageProvider, Mailer) rather than concrete SDKs, as described in Lab 6.</w:t>
      </w:r>
    </w:p>
    <w:p w14:paraId="153EA4A3">
      <w:pPr>
        <w:pStyle w:val="2"/>
        <w:keepNext/>
        <w:spacing w:before="300" w:after="120"/>
      </w:pPr>
      <w:r>
        <w:rPr>
          <w:rFonts w:ascii="Calibri" w:hAnsi="Calibri" w:eastAsia="Calibri" w:cs="Calibri"/>
          <w:b/>
          <w:bCs/>
          <w:color w:val="2E74B5"/>
          <w:sz w:val="32"/>
          <w:szCs w:val="32"/>
        </w:rPr>
        <w:t>6. Maintainability Index</w:t>
      </w:r>
    </w:p>
    <w:p w14:paraId="5153B35A">
      <w:pPr>
        <w:spacing w:before="0" w:after="120" w:line="276" w:lineRule="auto"/>
      </w:pPr>
      <w:r>
        <w:rPr>
          <w:rFonts w:ascii="Calibri" w:hAnsi="Calibri" w:eastAsia="Calibri" w:cs="Calibri"/>
          <w:sz w:val="22"/>
          <w:szCs w:val="22"/>
        </w:rPr>
        <w:t>The maintainability index combines Halstead volume, cyclomatic complexity and size: MI = 171 - 5.2 ln(V) - 0.23 G - 16.2 ln(LOC), rescaled to 0-100 as MI x 100 / 171. It was calculated for FileService.downloadFile using the values measured above.</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49"/>
        <w:gridCol w:w="4649"/>
      </w:tblGrid>
      <w:tr w14:paraId="01A4D9AD">
        <w:trPr>
          <w:cantSplit/>
          <w:tblHeader/>
        </w:trPr>
        <w:tc>
          <w:tcPr>
            <w:tcW w:w="4649"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F1A1E75">
            <w:r>
              <w:rPr>
                <w:rFonts w:ascii="Calibri" w:hAnsi="Calibri" w:eastAsia="Calibri" w:cs="Calibri"/>
                <w:b/>
                <w:bCs/>
                <w:color w:val="FFFFFF"/>
                <w:sz w:val="19"/>
                <w:szCs w:val="19"/>
              </w:rPr>
              <w:t>Input</w:t>
            </w:r>
          </w:p>
        </w:tc>
        <w:tc>
          <w:tcPr>
            <w:tcW w:w="4649"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1EA4E13">
            <w:r>
              <w:rPr>
                <w:rFonts w:ascii="Calibri" w:hAnsi="Calibri" w:eastAsia="Calibri" w:cs="Calibri"/>
                <w:b/>
                <w:bCs/>
                <w:color w:val="FFFFFF"/>
                <w:sz w:val="19"/>
                <w:szCs w:val="19"/>
              </w:rPr>
              <w:t>Value</w:t>
            </w:r>
          </w:p>
        </w:tc>
      </w:tr>
      <w:tr w14:paraId="22CFCDDD">
        <w:trPr>
          <w:cantSplit/>
        </w:trPr>
        <w:tc>
          <w:tcPr>
            <w:tcW w:w="46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466039D">
            <w:r>
              <w:rPr>
                <w:rFonts w:ascii="Calibri" w:hAnsi="Calibri" w:eastAsia="Calibri" w:cs="Calibri"/>
                <w:b/>
                <w:bCs/>
                <w:sz w:val="19"/>
                <w:szCs w:val="19"/>
              </w:rPr>
              <w:t>Halstead volume V</w:t>
            </w:r>
          </w:p>
        </w:tc>
        <w:tc>
          <w:tcPr>
            <w:tcW w:w="46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4481626">
            <w:r>
              <w:rPr>
                <w:rFonts w:ascii="Calibri" w:hAnsi="Calibri" w:eastAsia="Calibri" w:cs="Calibri"/>
                <w:sz w:val="19"/>
                <w:szCs w:val="19"/>
              </w:rPr>
              <w:t>737.2</w:t>
            </w:r>
          </w:p>
        </w:tc>
      </w:tr>
      <w:tr w14:paraId="4DB41109">
        <w:trPr>
          <w:cantSplit/>
        </w:trPr>
        <w:tc>
          <w:tcPr>
            <w:tcW w:w="46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2EF498B">
            <w:r>
              <w:rPr>
                <w:rFonts w:ascii="Calibri" w:hAnsi="Calibri" w:eastAsia="Calibri" w:cs="Calibri"/>
                <w:b/>
                <w:bCs/>
                <w:sz w:val="19"/>
                <w:szCs w:val="19"/>
              </w:rPr>
              <w:t>Cyclomatic complexity G</w:t>
            </w:r>
          </w:p>
        </w:tc>
        <w:tc>
          <w:tcPr>
            <w:tcW w:w="46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0D30012">
            <w:r>
              <w:rPr>
                <w:rFonts w:ascii="Calibri" w:hAnsi="Calibri" w:eastAsia="Calibri" w:cs="Calibri"/>
                <w:sz w:val="19"/>
                <w:szCs w:val="19"/>
              </w:rPr>
              <w:t>4</w:t>
            </w:r>
          </w:p>
        </w:tc>
      </w:tr>
      <w:tr w14:paraId="6458058F">
        <w:trPr>
          <w:cantSplit/>
        </w:trPr>
        <w:tc>
          <w:tcPr>
            <w:tcW w:w="46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F1E7D8A">
            <w:r>
              <w:rPr>
                <w:rFonts w:ascii="Calibri" w:hAnsi="Calibri" w:eastAsia="Calibri" w:cs="Calibri"/>
                <w:b/>
                <w:bCs/>
                <w:sz w:val="19"/>
                <w:szCs w:val="19"/>
              </w:rPr>
              <w:t>Lines of code (LOC)</w:t>
            </w:r>
          </w:p>
        </w:tc>
        <w:tc>
          <w:tcPr>
            <w:tcW w:w="46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2AC9579">
            <w:r>
              <w:rPr>
                <w:rFonts w:ascii="Calibri" w:hAnsi="Calibri" w:eastAsia="Calibri" w:cs="Calibri"/>
                <w:sz w:val="19"/>
                <w:szCs w:val="19"/>
              </w:rPr>
              <w:t>18</w:t>
            </w:r>
          </w:p>
        </w:tc>
      </w:tr>
      <w:tr w14:paraId="502A602D">
        <w:trPr>
          <w:cantSplit/>
        </w:trPr>
        <w:tc>
          <w:tcPr>
            <w:tcW w:w="46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195050E">
            <w:r>
              <w:rPr>
                <w:rFonts w:ascii="Calibri" w:hAnsi="Calibri" w:eastAsia="Calibri" w:cs="Calibri"/>
                <w:b/>
                <w:bCs/>
                <w:sz w:val="19"/>
                <w:szCs w:val="19"/>
              </w:rPr>
              <w:t>MI (original scale)</w:t>
            </w:r>
          </w:p>
        </w:tc>
        <w:tc>
          <w:tcPr>
            <w:tcW w:w="46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E5AC479">
            <w:r>
              <w:rPr>
                <w:rFonts w:ascii="Calibri" w:hAnsi="Calibri" w:eastAsia="Calibri" w:cs="Calibri"/>
                <w:sz w:val="19"/>
                <w:szCs w:val="19"/>
              </w:rPr>
              <w:t>88.9</w:t>
            </w:r>
          </w:p>
        </w:tc>
      </w:tr>
      <w:tr w14:paraId="6A8F82A2">
        <w:trPr>
          <w:cantSplit/>
        </w:trPr>
        <w:tc>
          <w:tcPr>
            <w:tcW w:w="46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8367C10">
            <w:r>
              <w:rPr>
                <w:rFonts w:ascii="Calibri" w:hAnsi="Calibri" w:eastAsia="Calibri" w:cs="Calibri"/>
                <w:b/>
                <w:bCs/>
                <w:sz w:val="19"/>
                <w:szCs w:val="19"/>
              </w:rPr>
              <w:t>MI (normalised, 0-100)</w:t>
            </w:r>
          </w:p>
        </w:tc>
        <w:tc>
          <w:tcPr>
            <w:tcW w:w="4649"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AECA6A6">
            <w:r>
              <w:rPr>
                <w:rFonts w:ascii="Calibri" w:hAnsi="Calibri" w:eastAsia="Calibri" w:cs="Calibri"/>
                <w:sz w:val="19"/>
                <w:szCs w:val="19"/>
              </w:rPr>
              <w:t>52.0</w:t>
            </w:r>
          </w:p>
        </w:tc>
      </w:tr>
    </w:tbl>
    <w:p w14:paraId="1C960191">
      <w:pPr>
        <w:spacing w:after="120"/>
      </w:pPr>
    </w:p>
    <w:p w14:paraId="474D0A9E">
      <w:pPr>
        <w:spacing w:before="0" w:after="120" w:line="276" w:lineRule="auto"/>
      </w:pPr>
      <w:r>
        <w:rPr>
          <w:rFonts w:ascii="Calibri" w:hAnsi="Calibri" w:eastAsia="Calibri" w:cs="Calibri"/>
          <w:sz w:val="22"/>
          <w:szCs w:val="22"/>
        </w:rPr>
        <w:t>With a normalised index of 52.0, the unit is well inside the "good" band (20-100). It is the most complex part of the download flow, so the other, simpler methods are expected to score at least as well. The index will fall as the method grows, which is why the guidelines in Section 8 recommend keeping new logic in separate services.</w:t>
      </w:r>
    </w:p>
    <w:p w14:paraId="5D5820AB">
      <w:pPr>
        <w:pStyle w:val="2"/>
        <w:keepNext/>
        <w:pageBreakBefore/>
        <w:spacing w:before="300" w:after="120"/>
      </w:pPr>
      <w:r>
        <w:rPr>
          <w:rFonts w:ascii="Calibri" w:hAnsi="Calibri" w:eastAsia="Calibri" w:cs="Calibri"/>
          <w:b/>
          <w:bCs/>
          <w:color w:val="2E74B5"/>
          <w:sz w:val="32"/>
          <w:szCs w:val="32"/>
        </w:rPr>
        <w:t>7. Summary of Results</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200"/>
        <w:gridCol w:w="1700"/>
        <w:gridCol w:w="2098"/>
      </w:tblGrid>
      <w:tr w14:paraId="243F8A1E">
        <w:trPr>
          <w:cantSplit/>
          <w:tblHeader/>
        </w:trPr>
        <w:tc>
          <w:tcPr>
            <w:tcW w:w="33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3C9D8618">
            <w:r>
              <w:rPr>
                <w:rFonts w:ascii="Calibri" w:hAnsi="Calibri" w:eastAsia="Calibri" w:cs="Calibri"/>
                <w:b/>
                <w:bCs/>
                <w:color w:val="FFFFFF"/>
                <w:sz w:val="19"/>
                <w:szCs w:val="19"/>
              </w:rPr>
              <w:t>Metric</w:t>
            </w:r>
          </w:p>
        </w:tc>
        <w:tc>
          <w:tcPr>
            <w:tcW w:w="22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7A2224AC">
            <w:r>
              <w:rPr>
                <w:rFonts w:ascii="Calibri" w:hAnsi="Calibri" w:eastAsia="Calibri" w:cs="Calibri"/>
                <w:b/>
                <w:bCs/>
                <w:color w:val="FFFFFF"/>
                <w:sz w:val="19"/>
                <w:szCs w:val="19"/>
              </w:rPr>
              <w:t>Result</w:t>
            </w:r>
          </w:p>
        </w:tc>
        <w:tc>
          <w:tcPr>
            <w:tcW w:w="17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18E6560">
            <w:r>
              <w:rPr>
                <w:rFonts w:ascii="Calibri" w:hAnsi="Calibri" w:eastAsia="Calibri" w:cs="Calibri"/>
                <w:b/>
                <w:bCs/>
                <w:color w:val="FFFFFF"/>
                <w:sz w:val="19"/>
                <w:szCs w:val="19"/>
              </w:rPr>
              <w:t>Guideline</w:t>
            </w:r>
          </w:p>
        </w:tc>
        <w:tc>
          <w:tcPr>
            <w:tcW w:w="20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7C7F4194">
            <w:r>
              <w:rPr>
                <w:rFonts w:ascii="Calibri" w:hAnsi="Calibri" w:eastAsia="Calibri" w:cs="Calibri"/>
                <w:b/>
                <w:bCs/>
                <w:color w:val="FFFFFF"/>
                <w:sz w:val="19"/>
                <w:szCs w:val="19"/>
              </w:rPr>
              <w:t>Verdict</w:t>
            </w:r>
          </w:p>
        </w:tc>
      </w:tr>
      <w:tr w14:paraId="2F0293DD">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2B51F5E">
            <w:r>
              <w:rPr>
                <w:rFonts w:ascii="Calibri" w:hAnsi="Calibri" w:eastAsia="Calibri" w:cs="Calibri"/>
                <w:b/>
                <w:bCs/>
                <w:sz w:val="19"/>
                <w:szCs w:val="19"/>
              </w:rPr>
              <w:t>Adjusted function points</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4F072E5">
            <w:r>
              <w:rPr>
                <w:rFonts w:ascii="Calibri" w:hAnsi="Calibri" w:eastAsia="Calibri" w:cs="Calibri"/>
                <w:sz w:val="19"/>
                <w:szCs w:val="19"/>
              </w:rPr>
              <w:t>99.2 FP</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6CB086A">
            <w:r>
              <w:rPr>
                <w:rFonts w:ascii="Calibri" w:hAnsi="Calibri" w:eastAsia="Calibri" w:cs="Calibri"/>
                <w:sz w:val="19"/>
                <w:szCs w:val="19"/>
              </w:rPr>
              <w:t>No limit</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ECA0BDD">
            <w:r>
              <w:rPr>
                <w:rFonts w:ascii="Calibri" w:hAnsi="Calibri" w:eastAsia="Calibri" w:cs="Calibri"/>
                <w:sz w:val="19"/>
                <w:szCs w:val="19"/>
              </w:rPr>
              <w:t>Small-to-medium system</w:t>
            </w:r>
          </w:p>
        </w:tc>
      </w:tr>
      <w:tr w14:paraId="62520E49">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46F00C8">
            <w:r>
              <w:rPr>
                <w:rFonts w:ascii="Calibri" w:hAnsi="Calibri" w:eastAsia="Calibri" w:cs="Calibri"/>
                <w:b/>
                <w:bCs/>
                <w:sz w:val="19"/>
                <w:szCs w:val="19"/>
              </w:rPr>
              <w:t>Estimated size</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CF5C0C5">
            <w:r>
              <w:rPr>
                <w:rFonts w:ascii="Calibri" w:hAnsi="Calibri" w:eastAsia="Calibri" w:cs="Calibri"/>
                <w:sz w:val="19"/>
                <w:szCs w:val="19"/>
              </w:rPr>
              <w:t>5.5 KLOC</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1DCFC99">
            <w:r>
              <w:rPr>
                <w:rFonts w:ascii="Calibri" w:hAnsi="Calibri" w:eastAsia="Calibri" w:cs="Calibri"/>
                <w:sz w:val="19"/>
                <w:szCs w:val="19"/>
              </w:rPr>
              <w:t>No limit</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40609B">
            <w:r>
              <w:rPr>
                <w:rFonts w:ascii="Calibri" w:hAnsi="Calibri" w:eastAsia="Calibri" w:cs="Calibri"/>
                <w:sz w:val="19"/>
                <w:szCs w:val="19"/>
              </w:rPr>
              <w:t>Realistic for a student team</w:t>
            </w:r>
          </w:p>
        </w:tc>
      </w:tr>
      <w:tr w14:paraId="69816A02">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E7BD173">
            <w:r>
              <w:rPr>
                <w:rFonts w:ascii="Calibri" w:hAnsi="Calibri" w:eastAsia="Calibri" w:cs="Calibri"/>
                <w:b/>
                <w:bCs/>
                <w:sz w:val="19"/>
                <w:szCs w:val="19"/>
              </w:rPr>
              <w:t>Effort (semi-detached COCOMO)</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0BEEC2A">
            <w:r>
              <w:rPr>
                <w:rFonts w:ascii="Calibri" w:hAnsi="Calibri" w:eastAsia="Calibri" w:cs="Calibri"/>
                <w:sz w:val="19"/>
                <w:szCs w:val="19"/>
              </w:rPr>
              <w:t>20.1 person-months</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B7680A5">
            <w:r>
              <w:rPr>
                <w:rFonts w:ascii="Calibri" w:hAnsi="Calibri" w:eastAsia="Calibri" w:cs="Calibri"/>
                <w:sz w:val="19"/>
                <w:szCs w:val="19"/>
              </w:rPr>
              <w:t>No limit</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ED425C2">
            <w:r>
              <w:rPr>
                <w:rFonts w:ascii="Calibri" w:hAnsi="Calibri" w:eastAsia="Calibri" w:cs="Calibri"/>
                <w:sz w:val="19"/>
                <w:szCs w:val="19"/>
              </w:rPr>
              <w:t>About 7 months for 2-3 people</w:t>
            </w:r>
          </w:p>
        </w:tc>
      </w:tr>
      <w:tr w14:paraId="7A392BC4">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BC58DEB">
            <w:r>
              <w:rPr>
                <w:rFonts w:ascii="Calibri" w:hAnsi="Calibri" w:eastAsia="Calibri" w:cs="Calibri"/>
                <w:b/>
                <w:bCs/>
                <w:sz w:val="19"/>
                <w:szCs w:val="19"/>
              </w:rPr>
              <w:t>Average V(G) per method</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3FA1C42">
            <w:r>
              <w:rPr>
                <w:rFonts w:ascii="Calibri" w:hAnsi="Calibri" w:eastAsia="Calibri" w:cs="Calibri"/>
                <w:sz w:val="19"/>
                <w:szCs w:val="19"/>
              </w:rPr>
              <w:t>3.45</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8513FE8">
            <w:r>
              <w:rPr>
                <w:rFonts w:ascii="Calibri" w:hAnsi="Calibri" w:eastAsia="Calibri" w:cs="Calibri"/>
                <w:sz w:val="19"/>
                <w:szCs w:val="19"/>
              </w:rPr>
              <w:t>10 or less</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10FEC4D">
            <w:r>
              <w:rPr>
                <w:rFonts w:ascii="Calibri" w:hAnsi="Calibri" w:eastAsia="Calibri" w:cs="Calibri"/>
                <w:sz w:val="19"/>
                <w:szCs w:val="19"/>
              </w:rPr>
              <w:t>Good</w:t>
            </w:r>
          </w:p>
        </w:tc>
      </w:tr>
      <w:tr w14:paraId="20055E62">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BFBE100">
            <w:r>
              <w:rPr>
                <w:rFonts w:ascii="Calibri" w:hAnsi="Calibri" w:eastAsia="Calibri" w:cs="Calibri"/>
                <w:b/>
                <w:bCs/>
                <w:sz w:val="19"/>
                <w:szCs w:val="19"/>
              </w:rPr>
              <w:t>Maximum V(G) per method</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7D6904D">
            <w:r>
              <w:rPr>
                <w:rFonts w:ascii="Calibri" w:hAnsi="Calibri" w:eastAsia="Calibri" w:cs="Calibri"/>
                <w:sz w:val="19"/>
                <w:szCs w:val="19"/>
              </w:rPr>
              <w:t>6</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2F0FFEF">
            <w:r>
              <w:rPr>
                <w:rFonts w:ascii="Calibri" w:hAnsi="Calibri" w:eastAsia="Calibri" w:cs="Calibri"/>
                <w:sz w:val="19"/>
                <w:szCs w:val="19"/>
              </w:rPr>
              <w:t>10 or less</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EE39A32">
            <w:r>
              <w:rPr>
                <w:rFonts w:ascii="Calibri" w:hAnsi="Calibri" w:eastAsia="Calibri" w:cs="Calibri"/>
                <w:sz w:val="19"/>
                <w:szCs w:val="19"/>
              </w:rPr>
              <w:t>Good</w:t>
            </w:r>
          </w:p>
        </w:tc>
      </w:tr>
      <w:tr w14:paraId="6495A3CB">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6E54CFF">
            <w:r>
              <w:rPr>
                <w:rFonts w:ascii="Calibri" w:hAnsi="Calibri" w:eastAsia="Calibri" w:cs="Calibri"/>
                <w:b/>
                <w:bCs/>
                <w:sz w:val="19"/>
                <w:szCs w:val="19"/>
              </w:rPr>
              <w:t>Download use case V(G)</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4ED0297">
            <w:r>
              <w:rPr>
                <w:rFonts w:ascii="Calibri" w:hAnsi="Calibri" w:eastAsia="Calibri" w:cs="Calibri"/>
                <w:sz w:val="19"/>
                <w:szCs w:val="19"/>
              </w:rPr>
              <w:t>7</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42DCE36">
            <w:r>
              <w:rPr>
                <w:rFonts w:ascii="Calibri" w:hAnsi="Calibri" w:eastAsia="Calibri" w:cs="Calibri"/>
                <w:sz w:val="19"/>
                <w:szCs w:val="19"/>
              </w:rPr>
              <w:t>10 or less</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E6A48B0">
            <w:r>
              <w:rPr>
                <w:rFonts w:ascii="Calibri" w:hAnsi="Calibri" w:eastAsia="Calibri" w:cs="Calibri"/>
                <w:sz w:val="19"/>
                <w:szCs w:val="19"/>
              </w:rPr>
              <w:t>Good; 7 scenario tests needed</w:t>
            </w:r>
          </w:p>
        </w:tc>
      </w:tr>
      <w:tr w14:paraId="6940A019">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3C424DA">
            <w:r>
              <w:rPr>
                <w:rFonts w:ascii="Calibri" w:hAnsi="Calibri" w:eastAsia="Calibri" w:cs="Calibri"/>
                <w:b/>
                <w:bCs/>
                <w:sz w:val="19"/>
                <w:szCs w:val="19"/>
              </w:rPr>
              <w:t>Minimum unit test cases (sum of V(G))</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53E1FA6">
            <w:r>
              <w:rPr>
                <w:rFonts w:ascii="Calibri" w:hAnsi="Calibri" w:eastAsia="Calibri" w:cs="Calibri"/>
                <w:sz w:val="19"/>
                <w:szCs w:val="19"/>
              </w:rPr>
              <w:t>76</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8BA81BF">
            <w:r>
              <w:rPr>
                <w:rFonts w:ascii="Calibri" w:hAnsi="Calibri" w:eastAsia="Calibri" w:cs="Calibri"/>
                <w:sz w:val="19"/>
                <w:szCs w:val="19"/>
              </w:rPr>
              <w:t>-</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C45E4D4">
            <w:r>
              <w:rPr>
                <w:rFonts w:ascii="Calibri" w:hAnsi="Calibri" w:eastAsia="Calibri" w:cs="Calibri"/>
                <w:sz w:val="19"/>
                <w:szCs w:val="19"/>
              </w:rPr>
              <w:t>Test plan baseline</w:t>
            </w:r>
          </w:p>
        </w:tc>
      </w:tr>
      <w:tr w14:paraId="55B3B9DC">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34B6815">
            <w:r>
              <w:rPr>
                <w:rFonts w:ascii="Calibri" w:hAnsi="Calibri" w:eastAsia="Calibri" w:cs="Calibri"/>
                <w:b/>
                <w:bCs/>
                <w:sz w:val="19"/>
                <w:szCs w:val="19"/>
              </w:rPr>
              <w:t>Average WMC per class</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03DC9B8">
            <w:r>
              <w:rPr>
                <w:rFonts w:ascii="Calibri" w:hAnsi="Calibri" w:eastAsia="Calibri" w:cs="Calibri"/>
                <w:sz w:val="19"/>
                <w:szCs w:val="19"/>
              </w:rPr>
              <w:t>10.3</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2134A8D">
            <w:r>
              <w:rPr>
                <w:rFonts w:ascii="Calibri" w:hAnsi="Calibri" w:eastAsia="Calibri" w:cs="Calibri"/>
                <w:sz w:val="19"/>
                <w:szCs w:val="19"/>
              </w:rPr>
              <w:t>20 or less</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2C8CB9F">
            <w:r>
              <w:rPr>
                <w:rFonts w:ascii="Calibri" w:hAnsi="Calibri" w:eastAsia="Calibri" w:cs="Calibri"/>
                <w:sz w:val="19"/>
                <w:szCs w:val="19"/>
              </w:rPr>
              <w:t>Good</w:t>
            </w:r>
          </w:p>
        </w:tc>
      </w:tr>
      <w:tr w14:paraId="274AEC22">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E28F725">
            <w:r>
              <w:rPr>
                <w:rFonts w:ascii="Calibri" w:hAnsi="Calibri" w:eastAsia="Calibri" w:cs="Calibri"/>
                <w:b/>
                <w:bCs/>
                <w:sz w:val="19"/>
                <w:szCs w:val="19"/>
              </w:rPr>
              <w:t>Highest WMC (AuthService)</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860BA7D">
            <w:r>
              <w:rPr>
                <w:rFonts w:ascii="Calibri" w:hAnsi="Calibri" w:eastAsia="Calibri" w:cs="Calibri"/>
                <w:sz w:val="19"/>
                <w:szCs w:val="19"/>
              </w:rPr>
              <w:t>19</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169B1B6">
            <w:r>
              <w:rPr>
                <w:rFonts w:ascii="Calibri" w:hAnsi="Calibri" w:eastAsia="Calibri" w:cs="Calibri"/>
                <w:sz w:val="19"/>
                <w:szCs w:val="19"/>
              </w:rPr>
              <w:t>20 or less</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501C8C2">
            <w:r>
              <w:rPr>
                <w:rFonts w:ascii="Calibri" w:hAnsi="Calibri" w:eastAsia="Calibri" w:cs="Calibri"/>
                <w:sz w:val="19"/>
                <w:szCs w:val="19"/>
              </w:rPr>
              <w:t>Near the limit, monitor</w:t>
            </w:r>
          </w:p>
        </w:tc>
      </w:tr>
      <w:tr w14:paraId="5856824D">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DC7062B">
            <w:r>
              <w:rPr>
                <w:rFonts w:ascii="Calibri" w:hAnsi="Calibri" w:eastAsia="Calibri" w:cs="Calibri"/>
                <w:b/>
                <w:bCs/>
                <w:sz w:val="19"/>
                <w:szCs w:val="19"/>
              </w:rPr>
              <w:t>Average CBO per class</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504E100">
            <w:r>
              <w:rPr>
                <w:rFonts w:ascii="Calibri" w:hAnsi="Calibri" w:eastAsia="Calibri" w:cs="Calibri"/>
                <w:sz w:val="19"/>
                <w:szCs w:val="19"/>
              </w:rPr>
              <w:t>2.43</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0E8CB41">
            <w:r>
              <w:rPr>
                <w:rFonts w:ascii="Calibri" w:hAnsi="Calibri" w:eastAsia="Calibri" w:cs="Calibri"/>
                <w:sz w:val="19"/>
                <w:szCs w:val="19"/>
              </w:rPr>
              <w:t>5 or less</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E916A72">
            <w:r>
              <w:rPr>
                <w:rFonts w:ascii="Calibri" w:hAnsi="Calibri" w:eastAsia="Calibri" w:cs="Calibri"/>
                <w:sz w:val="19"/>
                <w:szCs w:val="19"/>
              </w:rPr>
              <w:t>Good</w:t>
            </w:r>
          </w:p>
        </w:tc>
      </w:tr>
      <w:tr w14:paraId="30F952A1">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E9DA059">
            <w:r>
              <w:rPr>
                <w:rFonts w:ascii="Calibri" w:hAnsi="Calibri" w:eastAsia="Calibri" w:cs="Calibri"/>
                <w:b/>
                <w:bCs/>
                <w:sz w:val="19"/>
                <w:szCs w:val="19"/>
              </w:rPr>
              <w:t>Highest CBO (FileService)</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CC1CE95">
            <w:r>
              <w:rPr>
                <w:rFonts w:ascii="Calibri" w:hAnsi="Calibri" w:eastAsia="Calibri" w:cs="Calibri"/>
                <w:sz w:val="19"/>
                <w:szCs w:val="19"/>
              </w:rPr>
              <w:t>5</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D0B41E8">
            <w:r>
              <w:rPr>
                <w:rFonts w:ascii="Calibri" w:hAnsi="Calibri" w:eastAsia="Calibri" w:cs="Calibri"/>
                <w:sz w:val="19"/>
                <w:szCs w:val="19"/>
              </w:rPr>
              <w:t>5 or less</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A0003FC">
            <w:r>
              <w:rPr>
                <w:rFonts w:ascii="Calibri" w:hAnsi="Calibri" w:eastAsia="Calibri" w:cs="Calibri"/>
                <w:sz w:val="19"/>
                <w:szCs w:val="19"/>
              </w:rPr>
              <w:t>At the limit, monitor</w:t>
            </w:r>
          </w:p>
        </w:tc>
      </w:tr>
      <w:tr w14:paraId="2A99F9C0">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F488E6C">
            <w:r>
              <w:rPr>
                <w:rFonts w:ascii="Calibri" w:hAnsi="Calibri" w:eastAsia="Calibri" w:cs="Calibri"/>
                <w:b/>
                <w:bCs/>
                <w:sz w:val="19"/>
                <w:szCs w:val="19"/>
              </w:rPr>
              <w:t>Maintainability index (downloadFile)</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12D72C5">
            <w:r>
              <w:rPr>
                <w:rFonts w:ascii="Calibri" w:hAnsi="Calibri" w:eastAsia="Calibri" w:cs="Calibri"/>
                <w:sz w:val="19"/>
                <w:szCs w:val="19"/>
              </w:rPr>
              <w:t>52.0</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1A81C0A">
            <w:r>
              <w:rPr>
                <w:rFonts w:ascii="Calibri" w:hAnsi="Calibri" w:eastAsia="Calibri" w:cs="Calibri"/>
                <w:sz w:val="19"/>
                <w:szCs w:val="19"/>
              </w:rPr>
              <w:t>20 or more</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7CD7F15">
            <w:r>
              <w:rPr>
                <w:rFonts w:ascii="Calibri" w:hAnsi="Calibri" w:eastAsia="Calibri" w:cs="Calibri"/>
                <w:sz w:val="19"/>
                <w:szCs w:val="19"/>
              </w:rPr>
              <w:t>Good</w:t>
            </w:r>
          </w:p>
        </w:tc>
      </w:tr>
      <w:tr w14:paraId="665F6D8D">
        <w:trPr>
          <w:cantSplit/>
        </w:trPr>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6907466">
            <w:r>
              <w:rPr>
                <w:rFonts w:ascii="Calibri" w:hAnsi="Calibri" w:eastAsia="Calibri" w:cs="Calibri"/>
                <w:b/>
                <w:bCs/>
                <w:sz w:val="19"/>
                <w:szCs w:val="19"/>
              </w:rPr>
              <w:t>Estimated bugs (downloadFile)</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1AFCA53">
            <w:r>
              <w:rPr>
                <w:rFonts w:ascii="Calibri" w:hAnsi="Calibri" w:eastAsia="Calibri" w:cs="Calibri"/>
                <w:sz w:val="19"/>
                <w:szCs w:val="19"/>
              </w:rPr>
              <w:t>0.25</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6ED0D7F">
            <w:r>
              <w:rPr>
                <w:rFonts w:ascii="Calibri" w:hAnsi="Calibri" w:eastAsia="Calibri" w:cs="Calibri"/>
                <w:sz w:val="19"/>
                <w:szCs w:val="19"/>
              </w:rPr>
              <w:t>Below 1</w:t>
            </w:r>
          </w:p>
        </w:tc>
        <w:tc>
          <w:tcPr>
            <w:tcW w:w="20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79C276E">
            <w:r>
              <w:rPr>
                <w:rFonts w:ascii="Calibri" w:hAnsi="Calibri" w:eastAsia="Calibri" w:cs="Calibri"/>
                <w:sz w:val="19"/>
                <w:szCs w:val="19"/>
              </w:rPr>
              <w:t>Low risk</w:t>
            </w:r>
          </w:p>
        </w:tc>
      </w:tr>
    </w:tbl>
    <w:p w14:paraId="4B49EB39">
      <w:pPr>
        <w:spacing w:after="120"/>
      </w:pPr>
    </w:p>
    <w:p w14:paraId="6AF0D9CD">
      <w:pPr>
        <w:pStyle w:val="2"/>
        <w:keepNext/>
        <w:spacing w:before="300" w:after="120"/>
      </w:pPr>
      <w:r>
        <w:rPr>
          <w:rFonts w:ascii="Calibri" w:hAnsi="Calibri" w:eastAsia="Calibri" w:cs="Calibri"/>
          <w:b/>
          <w:bCs/>
          <w:color w:val="2E74B5"/>
          <w:sz w:val="32"/>
          <w:szCs w:val="32"/>
        </w:rPr>
        <w:t>8. Risks and Recommendations</w:t>
      </w:r>
    </w:p>
    <w:p w14:paraId="5FDCC7EE">
      <w:pPr>
        <w:pStyle w:val="16"/>
        <w:numPr>
          <w:ilvl w:val="0"/>
          <w:numId w:val="1"/>
        </w:numPr>
        <w:spacing w:after="60" w:line="276" w:lineRule="auto"/>
      </w:pPr>
      <w:r>
        <w:rPr>
          <w:rFonts w:ascii="Calibri" w:hAnsi="Calibri" w:eastAsia="Calibri" w:cs="Calibri"/>
          <w:b/>
          <w:bCs/>
          <w:sz w:val="22"/>
          <w:szCs w:val="22"/>
        </w:rPr>
        <w:t xml:space="preserve">Keep FileService from growing. </w:t>
      </w:r>
      <w:r>
        <w:rPr>
          <w:rFonts w:ascii="Calibri" w:hAnsi="Calibri" w:eastAsia="Calibri" w:cs="Calibri"/>
          <w:sz w:val="22"/>
          <w:szCs w:val="22"/>
        </w:rPr>
        <w:t>It is already at the CBO limit. New concerns such as virus scanning or thumbnails should go into their own services behind interfaces.</w:t>
      </w:r>
    </w:p>
    <w:p w14:paraId="32EFE46D">
      <w:pPr>
        <w:pStyle w:val="16"/>
        <w:numPr>
          <w:ilvl w:val="0"/>
          <w:numId w:val="1"/>
        </w:numPr>
        <w:spacing w:after="60" w:line="276" w:lineRule="auto"/>
      </w:pPr>
      <w:r>
        <w:rPr>
          <w:rFonts w:ascii="Calibri" w:hAnsi="Calibri" w:eastAsia="Calibri" w:cs="Calibri"/>
          <w:b/>
          <w:bCs/>
          <w:sz w:val="22"/>
          <w:szCs w:val="22"/>
        </w:rPr>
        <w:t xml:space="preserve">Watch AuthService. </w:t>
      </w:r>
      <w:r>
        <w:rPr>
          <w:rFonts w:ascii="Calibri" w:hAnsi="Calibri" w:eastAsia="Calibri" w:cs="Calibri"/>
          <w:sz w:val="22"/>
          <w:szCs w:val="22"/>
        </w:rPr>
        <w:t>WMC is 19. If password reset or email verification (SRS TBD-03) is added, move OTP handling into a separate OtpService before the limit of 20 is crossed.</w:t>
      </w:r>
    </w:p>
    <w:p w14:paraId="7AC0502A">
      <w:pPr>
        <w:pStyle w:val="16"/>
        <w:numPr>
          <w:ilvl w:val="0"/>
          <w:numId w:val="1"/>
        </w:numPr>
        <w:spacing w:after="60" w:line="276" w:lineRule="auto"/>
      </w:pPr>
      <w:r>
        <w:rPr>
          <w:rFonts w:ascii="Calibri" w:hAnsi="Calibri" w:eastAsia="Calibri" w:cs="Calibri"/>
          <w:b/>
          <w:bCs/>
          <w:sz w:val="22"/>
          <w:szCs w:val="22"/>
        </w:rPr>
        <w:t xml:space="preserve">Test by basis paths. </w:t>
      </w:r>
      <w:r>
        <w:rPr>
          <w:rFonts w:ascii="Calibri" w:hAnsi="Calibri" w:eastAsia="Calibri" w:cs="Calibri"/>
          <w:sz w:val="22"/>
          <w:szCs w:val="22"/>
        </w:rPr>
        <w:t>Write at least one test for every independent path: 76 unit tests in total and the 7 scenarios in Section 4.2 for the download use case.</w:t>
      </w:r>
    </w:p>
    <w:p w14:paraId="0C651424">
      <w:pPr>
        <w:pStyle w:val="16"/>
        <w:numPr>
          <w:ilvl w:val="0"/>
          <w:numId w:val="1"/>
        </w:numPr>
        <w:spacing w:after="60" w:line="276" w:lineRule="auto"/>
      </w:pPr>
      <w:r>
        <w:rPr>
          <w:rFonts w:ascii="Calibri" w:hAnsi="Calibri" w:eastAsia="Calibri" w:cs="Calibri"/>
          <w:b/>
          <w:bCs/>
          <w:sz w:val="22"/>
          <w:szCs w:val="22"/>
        </w:rPr>
        <w:t xml:space="preserve">Set quality gates in the build. </w:t>
      </w:r>
      <w:r>
        <w:rPr>
          <w:rFonts w:ascii="Calibri" w:hAnsi="Calibri" w:eastAsia="Calibri" w:cs="Calibri"/>
          <w:sz w:val="22"/>
          <w:szCs w:val="22"/>
        </w:rPr>
        <w:t>Use the ESLint complexity rule with a limit of 10, and fail the build when a new method exceeds it.</w:t>
      </w:r>
    </w:p>
    <w:p w14:paraId="1667C7F5">
      <w:pPr>
        <w:pStyle w:val="16"/>
        <w:numPr>
          <w:ilvl w:val="0"/>
          <w:numId w:val="1"/>
        </w:numPr>
        <w:spacing w:after="60" w:line="276" w:lineRule="auto"/>
      </w:pPr>
      <w:r>
        <w:rPr>
          <w:rFonts w:ascii="Calibri" w:hAnsi="Calibri" w:eastAsia="Calibri" w:cs="Calibri"/>
          <w:b/>
          <w:bCs/>
          <w:sz w:val="22"/>
          <w:szCs w:val="22"/>
        </w:rPr>
        <w:t xml:space="preserve">Aim for test coverage targets. </w:t>
      </w:r>
      <w:r>
        <w:rPr>
          <w:rFonts w:ascii="Calibri" w:hAnsi="Calibri" w:eastAsia="Calibri" w:cs="Calibri"/>
          <w:sz w:val="22"/>
          <w:szCs w:val="22"/>
        </w:rPr>
        <w:t>Statement coverage of at least 80% and branch coverage of at least 70% on the service layer, measured with Jest.</w:t>
      </w:r>
    </w:p>
    <w:p w14:paraId="648AD0B9">
      <w:pPr>
        <w:pStyle w:val="16"/>
        <w:numPr>
          <w:ilvl w:val="0"/>
          <w:numId w:val="1"/>
        </w:numPr>
        <w:spacing w:after="60" w:line="276" w:lineRule="auto"/>
      </w:pPr>
      <w:r>
        <w:rPr>
          <w:rFonts w:ascii="Calibri" w:hAnsi="Calibri" w:eastAsia="Calibri" w:cs="Calibri"/>
          <w:b/>
          <w:bCs/>
          <w:sz w:val="22"/>
          <w:szCs w:val="22"/>
        </w:rPr>
        <w:t xml:space="preserve">Re-measure after coding. </w:t>
      </w:r>
      <w:r>
        <w:rPr>
          <w:rFonts w:ascii="Calibri" w:hAnsi="Calibri" w:eastAsia="Calibri" w:cs="Calibri"/>
          <w:sz w:val="22"/>
          <w:szCs w:val="22"/>
        </w:rPr>
        <w:t>Run Plato or SonarQube on the finished code and compare the results with this report, then update the COCOMO assumptions (LOC per FP) with the real values.</w:t>
      </w:r>
    </w:p>
    <w:p w14:paraId="0FA27200">
      <w:pPr>
        <w:pStyle w:val="2"/>
        <w:keepNext/>
        <w:spacing w:before="300" w:after="120"/>
      </w:pPr>
      <w:r>
        <w:rPr>
          <w:rFonts w:ascii="Calibri" w:hAnsi="Calibri" w:eastAsia="Calibri" w:cs="Calibri"/>
          <w:b/>
          <w:bCs/>
          <w:color w:val="2E74B5"/>
          <w:sz w:val="32"/>
          <w:szCs w:val="32"/>
        </w:rPr>
        <w:t>9. Conclusion</w:t>
      </w:r>
    </w:p>
    <w:p w14:paraId="051ED2A7">
      <w:pPr>
        <w:spacing w:before="0" w:after="120" w:line="276" w:lineRule="auto"/>
      </w:pPr>
      <w:r>
        <w:rPr>
          <w:rFonts w:ascii="Calibri" w:hAnsi="Calibri" w:eastAsia="Calibri" w:cs="Calibri"/>
          <w:sz w:val="22"/>
          <w:szCs w:val="22"/>
        </w:rPr>
        <w:t>The metrics show that the Secure File Sharing System is a small-to-medium application of about 99.2 function points that can be built by a small team in roughly seven months. Method complexity is low (average V(G) 3.45, maximum 6), class coupling is low, and the one multi-service flow with the highest complexity, the download use case, has a clear set of seven test scenarios. AuthService and FileService are close to the guideline limits and should be watched as features are added. Applying the recommendations in Section 8 and re-measuring after implementation will keep the system maintainable and testable.</w:t>
      </w:r>
    </w:p>
    <w:p w14:paraId="32A5C551">
      <w:pPr>
        <w:pStyle w:val="2"/>
        <w:keepNext/>
        <w:pageBreakBefore/>
        <w:spacing w:before="300" w:after="120"/>
      </w:pPr>
      <w:r>
        <w:rPr>
          <w:rFonts w:ascii="Calibri" w:hAnsi="Calibri" w:eastAsia="Calibri" w:cs="Calibri"/>
          <w:b/>
          <w:bCs/>
          <w:color w:val="2E74B5"/>
          <w:sz w:val="32"/>
          <w:szCs w:val="32"/>
        </w:rPr>
        <w:t>Appendix A: Reference Code Used for the Measurements</w:t>
      </w:r>
    </w:p>
    <w:p w14:paraId="3A505B34">
      <w:pPr>
        <w:spacing w:before="0" w:after="120" w:line="276" w:lineRule="auto"/>
      </w:pPr>
      <w:r>
        <w:rPr>
          <w:rFonts w:ascii="Calibri" w:hAnsi="Calibri" w:eastAsia="Calibri" w:cs="Calibri"/>
          <w:sz w:val="22"/>
          <w:szCs w:val="22"/>
        </w:rPr>
        <w:t>The following outline of FileService.downloadFile and AuthorizationService.canDownload was used for the Halstead and maintainability calculations and for the control flow graph in Figure 2.</w:t>
      </w:r>
    </w:p>
    <w:p w14:paraId="135E9A9C">
      <w:pPr>
        <w:keepNext/>
        <w:spacing w:before="0" w:after="60" w:line="276" w:lineRule="auto"/>
      </w:pPr>
      <w:r>
        <w:rPr>
          <w:rFonts w:ascii="Calibri" w:hAnsi="Calibri" w:eastAsia="Calibri" w:cs="Calibri"/>
          <w:b/>
          <w:bCs/>
          <w:sz w:val="22"/>
          <w:szCs w:val="22"/>
        </w:rPr>
        <w:t>FileService.downloadFile</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98"/>
      </w:tblGrid>
      <w:tr w14:paraId="48A64499">
        <w:tc>
          <w:tcPr>
            <w:tcW w:w="9298" w:type="dxa"/>
            <w:tcBorders>
              <w:top w:val="single" w:color="9AA5B1" w:sz="4" w:space="0"/>
              <w:left w:val="single" w:color="9AA5B1" w:sz="4" w:space="0"/>
              <w:bottom w:val="single" w:color="9AA5B1" w:sz="4" w:space="0"/>
              <w:right w:val="single" w:color="9AA5B1" w:sz="4" w:space="0"/>
            </w:tcBorders>
            <w:shd w:val="clear" w:color="auto" w:fill="F2F6FA"/>
            <w:tcMar>
              <w:top w:w="100" w:type="dxa"/>
              <w:left w:w="160" w:type="dxa"/>
              <w:bottom w:w="100" w:type="dxa"/>
              <w:right w:w="160" w:type="dxa"/>
            </w:tcMar>
          </w:tcPr>
          <w:p w14:paraId="034F3F8B">
            <w:pPr>
              <w:spacing w:after="0" w:line="240" w:lineRule="auto"/>
            </w:pPr>
            <w:r>
              <w:rPr>
                <w:rFonts w:ascii="Courier New" w:hAnsi="Courier New" w:eastAsia="Courier New" w:cs="Courier New"/>
                <w:sz w:val="17"/>
                <w:szCs w:val="17"/>
              </w:rPr>
              <w:t>async function downloadFile(userId, fileId) {</w:t>
            </w:r>
          </w:p>
          <w:p w14:paraId="5A7104A4">
            <w:pPr>
              <w:spacing w:after="0" w:line="240" w:lineRule="auto"/>
            </w:pPr>
            <w:r>
              <w:rPr>
                <w:rFonts w:ascii="Courier New" w:hAnsi="Courier New" w:eastAsia="Courier New" w:cs="Courier New"/>
                <w:sz w:val="17"/>
                <w:szCs w:val="17"/>
              </w:rPr>
              <w:t xml:space="preserve">  const file = await File.findById(fileId);</w:t>
            </w:r>
          </w:p>
          <w:p w14:paraId="73D8C560">
            <w:pPr>
              <w:spacing w:after="0" w:line="240" w:lineRule="auto"/>
            </w:pPr>
            <w:r>
              <w:rPr>
                <w:rFonts w:ascii="Courier New" w:hAnsi="Courier New" w:eastAsia="Courier New" w:cs="Courier New"/>
                <w:sz w:val="17"/>
                <w:szCs w:val="17"/>
              </w:rPr>
              <w:t xml:space="preserve">  if (!file) throw new HttpError(404, "File not found");</w:t>
            </w:r>
          </w:p>
          <w:p w14:paraId="7FFAD39F">
            <w:pPr>
              <w:spacing w:after="0" w:line="240" w:lineRule="auto"/>
            </w:pPr>
            <w:r>
              <w:rPr>
                <w:rFonts w:ascii="Courier New" w:hAnsi="Courier New" w:eastAsia="Courier New" w:cs="Courier New"/>
                <w:sz w:val="17"/>
                <w:szCs w:val="17"/>
              </w:rPr>
              <w:t xml:space="preserve">  if (!(await authz.canDownload(userId, file))) {</w:t>
            </w:r>
          </w:p>
          <w:p w14:paraId="62E6E2C5">
            <w:pPr>
              <w:spacing w:after="0" w:line="240" w:lineRule="auto"/>
            </w:pPr>
            <w:r>
              <w:rPr>
                <w:rFonts w:ascii="Courier New" w:hAnsi="Courier New" w:eastAsia="Courier New" w:cs="Courier New"/>
                <w:sz w:val="17"/>
                <w:szCs w:val="17"/>
              </w:rPr>
              <w:t xml:space="preserve">    await audit.log("DENIED", userId, fileId);</w:t>
            </w:r>
          </w:p>
          <w:p w14:paraId="448CF58D">
            <w:pPr>
              <w:spacing w:after="0" w:line="240" w:lineRule="auto"/>
            </w:pPr>
            <w:r>
              <w:rPr>
                <w:rFonts w:ascii="Courier New" w:hAnsi="Courier New" w:eastAsia="Courier New" w:cs="Courier New"/>
                <w:sz w:val="17"/>
                <w:szCs w:val="17"/>
              </w:rPr>
              <w:t xml:space="preserve">    throw new HttpError(403, "Access denied");</w:t>
            </w:r>
          </w:p>
          <w:p w14:paraId="64372404">
            <w:pPr>
              <w:spacing w:after="0" w:line="240" w:lineRule="auto"/>
            </w:pPr>
            <w:r>
              <w:rPr>
                <w:rFonts w:ascii="Courier New" w:hAnsi="Courier New" w:eastAsia="Courier New" w:cs="Courier New"/>
                <w:sz w:val="17"/>
                <w:szCs w:val="17"/>
              </w:rPr>
              <w:t xml:space="preserve">  }</w:t>
            </w:r>
          </w:p>
          <w:p w14:paraId="77F8550E">
            <w:pPr>
              <w:spacing w:after="0" w:line="240" w:lineRule="auto"/>
            </w:pPr>
            <w:r>
              <w:rPr>
                <w:rFonts w:ascii="Courier New" w:hAnsi="Courier New" w:eastAsia="Courier New" w:cs="Courier New"/>
                <w:sz w:val="17"/>
                <w:szCs w:val="17"/>
              </w:rPr>
              <w:t xml:space="preserve">  const blob = await storage.fetch(file.storageRef);</w:t>
            </w:r>
          </w:p>
          <w:p w14:paraId="2C984871">
            <w:pPr>
              <w:spacing w:after="0" w:line="240" w:lineRule="auto"/>
            </w:pPr>
            <w:r>
              <w:rPr>
                <w:rFonts w:ascii="Courier New" w:hAnsi="Courier New" w:eastAsia="Courier New" w:cs="Courier New"/>
                <w:sz w:val="17"/>
                <w:szCs w:val="17"/>
              </w:rPr>
              <w:t xml:space="preserve">  let data;</w:t>
            </w:r>
          </w:p>
          <w:p w14:paraId="4072FEDF">
            <w:pPr>
              <w:spacing w:after="0" w:line="240" w:lineRule="auto"/>
            </w:pPr>
            <w:r>
              <w:rPr>
                <w:rFonts w:ascii="Courier New" w:hAnsi="Courier New" w:eastAsia="Courier New" w:cs="Courier New"/>
                <w:sz w:val="17"/>
                <w:szCs w:val="17"/>
              </w:rPr>
              <w:t xml:space="preserve">  try {</w:t>
            </w:r>
          </w:p>
          <w:p w14:paraId="47864FC5">
            <w:pPr>
              <w:spacing w:after="0" w:line="240" w:lineRule="auto"/>
            </w:pPr>
            <w:r>
              <w:rPr>
                <w:rFonts w:ascii="Courier New" w:hAnsi="Courier New" w:eastAsia="Courier New" w:cs="Courier New"/>
                <w:sz w:val="17"/>
                <w:szCs w:val="17"/>
              </w:rPr>
              <w:t xml:space="preserve">    data = crypto.decrypt(blob, file.iv, file.authTag);</w:t>
            </w:r>
          </w:p>
          <w:p w14:paraId="230E4FFD">
            <w:pPr>
              <w:spacing w:after="0" w:line="240" w:lineRule="auto"/>
            </w:pPr>
            <w:r>
              <w:rPr>
                <w:rFonts w:ascii="Courier New" w:hAnsi="Courier New" w:eastAsia="Courier New" w:cs="Courier New"/>
                <w:sz w:val="17"/>
                <w:szCs w:val="17"/>
              </w:rPr>
              <w:t xml:space="preserve">  } catch (e) {</w:t>
            </w:r>
          </w:p>
          <w:p w14:paraId="60FFC641">
            <w:pPr>
              <w:spacing w:after="0" w:line="240" w:lineRule="auto"/>
            </w:pPr>
            <w:r>
              <w:rPr>
                <w:rFonts w:ascii="Courier New" w:hAnsi="Courier New" w:eastAsia="Courier New" w:cs="Courier New"/>
                <w:sz w:val="17"/>
                <w:szCs w:val="17"/>
              </w:rPr>
              <w:t xml:space="preserve">    await audit.log("INTEGRITY_FAIL", userId, fileId);</w:t>
            </w:r>
          </w:p>
          <w:p w14:paraId="34196617">
            <w:pPr>
              <w:spacing w:after="0" w:line="240" w:lineRule="auto"/>
            </w:pPr>
            <w:r>
              <w:rPr>
                <w:rFonts w:ascii="Courier New" w:hAnsi="Courier New" w:eastAsia="Courier New" w:cs="Courier New"/>
                <w:sz w:val="17"/>
                <w:szCs w:val="17"/>
              </w:rPr>
              <w:t xml:space="preserve">    throw new HttpError(422, "File integrity check failed");</w:t>
            </w:r>
          </w:p>
          <w:p w14:paraId="06207992">
            <w:pPr>
              <w:spacing w:after="0" w:line="240" w:lineRule="auto"/>
            </w:pPr>
            <w:r>
              <w:rPr>
                <w:rFonts w:ascii="Courier New" w:hAnsi="Courier New" w:eastAsia="Courier New" w:cs="Courier New"/>
                <w:sz w:val="17"/>
                <w:szCs w:val="17"/>
              </w:rPr>
              <w:t xml:space="preserve">  }</w:t>
            </w:r>
          </w:p>
          <w:p w14:paraId="1EC4EBCC">
            <w:pPr>
              <w:spacing w:after="0" w:line="240" w:lineRule="auto"/>
            </w:pPr>
            <w:r>
              <w:rPr>
                <w:rFonts w:ascii="Courier New" w:hAnsi="Courier New" w:eastAsia="Courier New" w:cs="Courier New"/>
                <w:sz w:val="17"/>
                <w:szCs w:val="17"/>
              </w:rPr>
              <w:t xml:space="preserve">  await audit.log("DOWNLOAD", userId, fileId);</w:t>
            </w:r>
          </w:p>
          <w:p w14:paraId="31EE307E">
            <w:pPr>
              <w:spacing w:after="0" w:line="240" w:lineRule="auto"/>
            </w:pPr>
            <w:r>
              <w:rPr>
                <w:rFonts w:ascii="Courier New" w:hAnsi="Courier New" w:eastAsia="Courier New" w:cs="Courier New"/>
                <w:sz w:val="17"/>
                <w:szCs w:val="17"/>
              </w:rPr>
              <w:t xml:space="preserve">  return data;</w:t>
            </w:r>
          </w:p>
          <w:p w14:paraId="2DF4D670">
            <w:pPr>
              <w:spacing w:after="0" w:line="240" w:lineRule="auto"/>
            </w:pPr>
            <w:r>
              <w:rPr>
                <w:rFonts w:ascii="Courier New" w:hAnsi="Courier New" w:eastAsia="Courier New" w:cs="Courier New"/>
                <w:sz w:val="17"/>
                <w:szCs w:val="17"/>
              </w:rPr>
              <w:t>}</w:t>
            </w:r>
          </w:p>
        </w:tc>
      </w:tr>
    </w:tbl>
    <w:p w14:paraId="79B473C5">
      <w:pPr>
        <w:spacing w:after="120"/>
      </w:pPr>
    </w:p>
    <w:p w14:paraId="6B00A1ED">
      <w:pPr>
        <w:keepNext/>
        <w:spacing w:before="0" w:after="60" w:line="276" w:lineRule="auto"/>
      </w:pPr>
      <w:r>
        <w:rPr>
          <w:rFonts w:ascii="Calibri" w:hAnsi="Calibri" w:eastAsia="Calibri" w:cs="Calibri"/>
          <w:b/>
          <w:bCs/>
          <w:sz w:val="22"/>
          <w:szCs w:val="22"/>
        </w:rPr>
        <w:t>AuthorizationService.canDownload</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98"/>
      </w:tblGrid>
      <w:tr w14:paraId="0D064DC8">
        <w:tc>
          <w:tcPr>
            <w:tcW w:w="9298" w:type="dxa"/>
            <w:tcBorders>
              <w:top w:val="single" w:color="9AA5B1" w:sz="4" w:space="0"/>
              <w:left w:val="single" w:color="9AA5B1" w:sz="4" w:space="0"/>
              <w:bottom w:val="single" w:color="9AA5B1" w:sz="4" w:space="0"/>
              <w:right w:val="single" w:color="9AA5B1" w:sz="4" w:space="0"/>
            </w:tcBorders>
            <w:shd w:val="clear" w:color="auto" w:fill="F2F6FA"/>
            <w:tcMar>
              <w:top w:w="100" w:type="dxa"/>
              <w:left w:w="160" w:type="dxa"/>
              <w:bottom w:w="100" w:type="dxa"/>
              <w:right w:w="160" w:type="dxa"/>
            </w:tcMar>
          </w:tcPr>
          <w:p w14:paraId="4021DBBA">
            <w:pPr>
              <w:spacing w:after="0" w:line="240" w:lineRule="auto"/>
            </w:pPr>
            <w:r>
              <w:rPr>
                <w:rFonts w:ascii="Courier New" w:hAnsi="Courier New" w:eastAsia="Courier New" w:cs="Courier New"/>
                <w:sz w:val="17"/>
                <w:szCs w:val="17"/>
              </w:rPr>
              <w:t>async function canDownload(userId, file) {</w:t>
            </w:r>
          </w:p>
          <w:p w14:paraId="1A025EC5">
            <w:pPr>
              <w:spacing w:after="0" w:line="240" w:lineRule="auto"/>
            </w:pPr>
            <w:r>
              <w:rPr>
                <w:rFonts w:ascii="Courier New" w:hAnsi="Courier New" w:eastAsia="Courier New" w:cs="Courier New"/>
                <w:sz w:val="17"/>
                <w:szCs w:val="17"/>
              </w:rPr>
              <w:t xml:space="preserve">  if (file.ownerId === userId) return true;</w:t>
            </w:r>
          </w:p>
          <w:p w14:paraId="2DE342BA">
            <w:pPr>
              <w:spacing w:after="0" w:line="240" w:lineRule="auto"/>
            </w:pPr>
            <w:r>
              <w:rPr>
                <w:rFonts w:ascii="Courier New" w:hAnsi="Courier New" w:eastAsia="Courier New" w:cs="Courier New"/>
                <w:sz w:val="17"/>
                <w:szCs w:val="17"/>
              </w:rPr>
              <w:t xml:space="preserve">  const share = await Share.findActive(file._id, userId);</w:t>
            </w:r>
          </w:p>
          <w:p w14:paraId="25D61BC8">
            <w:pPr>
              <w:spacing w:after="0" w:line="240" w:lineRule="auto"/>
            </w:pPr>
            <w:r>
              <w:rPr>
                <w:rFonts w:ascii="Courier New" w:hAnsi="Courier New" w:eastAsia="Courier New" w:cs="Courier New"/>
                <w:sz w:val="17"/>
                <w:szCs w:val="17"/>
              </w:rPr>
              <w:t xml:space="preserve">  if (!share || share.expiresAt &lt;= Date.now() || share.permission !== "download") return false;</w:t>
            </w:r>
          </w:p>
          <w:p w14:paraId="08991205">
            <w:pPr>
              <w:spacing w:after="0" w:line="240" w:lineRule="auto"/>
            </w:pPr>
            <w:r>
              <w:rPr>
                <w:rFonts w:ascii="Courier New" w:hAnsi="Courier New" w:eastAsia="Courier New" w:cs="Courier New"/>
                <w:sz w:val="17"/>
                <w:szCs w:val="17"/>
              </w:rPr>
              <w:t xml:space="preserve">  return true;</w:t>
            </w:r>
          </w:p>
          <w:p w14:paraId="37604E90">
            <w:pPr>
              <w:spacing w:after="0" w:line="240" w:lineRule="auto"/>
            </w:pPr>
            <w:r>
              <w:rPr>
                <w:rFonts w:ascii="Courier New" w:hAnsi="Courier New" w:eastAsia="Courier New" w:cs="Courier New"/>
                <w:sz w:val="17"/>
                <w:szCs w:val="17"/>
              </w:rPr>
              <w:t>}</w:t>
            </w:r>
          </w:p>
        </w:tc>
      </w:tr>
    </w:tbl>
    <w:p w14:paraId="64122A5D"/>
    <w:sectPr>
      <w:footerReference r:id="rId3" w:type="default"/>
      <w:pgSz w:w="11906" w:h="16838"/>
      <w:pgMar w:top="1134" w:right="1304" w:bottom="1134" w:left="130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27E4E">
    <w:pPr>
      <w:jc w:val="center"/>
    </w:pPr>
    <w:r>
      <w:rPr>
        <w:rFonts w:ascii="Calibri" w:hAnsi="Calibri" w:eastAsia="Calibri" w:cs="Calibri"/>
        <w:color w:val="6B7785"/>
        <w:sz w:val="18"/>
        <w:szCs w:val="18"/>
      </w:rPr>
      <w:t xml:space="preserve">Lab 8: Software Metrics &amp; Complexity Analysis  |  Page </w:t>
    </w:r>
    <w:r>
      <w:rPr>
        <w:rFonts w:ascii="Calibri" w:hAnsi="Calibri" w:eastAsia="Calibri" w:cs="Calibri"/>
        <w:color w:val="6B7785"/>
        <w:sz w:val="18"/>
        <w:szCs w:val="18"/>
      </w:rPr>
      <w:fldChar w:fldCharType="begin"/>
    </w:r>
    <w:r>
      <w:rPr>
        <w:rFonts w:ascii="Calibri" w:hAnsi="Calibri" w:eastAsia="Calibri" w:cs="Calibri"/>
        <w:color w:val="6B7785"/>
        <w:sz w:val="18"/>
        <w:szCs w:val="18"/>
      </w:rPr>
      <w:instrText xml:space="preserve">PAGE</w:instrText>
    </w:r>
    <w:r>
      <w:rPr>
        <w:rFonts w:ascii="Calibri" w:hAnsi="Calibri" w:eastAsia="Calibri" w:cs="Calibri"/>
        <w:color w:val="6B7785"/>
        <w:sz w:val="18"/>
        <w:szCs w:val="18"/>
      </w:rPr>
      <w:fldChar w:fldCharType="separate"/>
    </w:r>
    <w:r>
      <w:rPr>
        <w:rFonts w:ascii="Calibri" w:hAnsi="Calibri" w:eastAsia="Calibri" w:cs="Calibri"/>
        <w:color w:val="6B7785"/>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F490A7"/>
    <w:multiLevelType w:val="singleLevel"/>
    <w:tmpl w:val="7AF490A7"/>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oNotDisplayPageBoundaries w:val="1"/>
  <w:displayBackgroundShape w:val="1"/>
  <w:documentProtection w:enforcement="0"/>
  <w:compat>
    <w:compatSetting w:name="compatibilityMode" w:uri="http://schemas.microsoft.com/office/word" w:val="15"/>
  </w:compat>
  <w:rsids>
    <w:rsidRoot w:val="00000000"/>
    <w:rsid w:val="CFD12C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0</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Anish Kumar Singh</dc:creator>
  <cp:lastModifiedBy>Anjil Tripathi</cp:lastModifiedBy>
  <dcterms:modified xsi:type="dcterms:W3CDTF">2026-10-28T13:04:55Z</dcterms:modified>
  <dc:title>Lab 8: Software Metrics &amp; Complexity Analysis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0C9BA68B33A186DB9FA5E16A75AA9169_42</vt:lpwstr>
  </property>
</Properties>
</file>