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Test Summary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Tool Shop Demo</w:t>
      </w:r>
      <w:r w:rsidDel="00000000" w:rsidR="00000000" w:rsidRPr="00000000">
        <w:rPr>
          <w:rtl w:val="0"/>
        </w:rPr>
        <w:br w:type="textWrapping"/>
      </w:r>
      <w:r w:rsidDel="00000000" w:rsidR="00000000" w:rsidRPr="00000000">
        <w:rPr>
          <w:b w:val="1"/>
          <w:bCs w:val="1"/>
          <w:rtl w:val="0"/>
        </w:rPr>
        <w:t xml:space="preserve">Prepared By: </w:t>
      </w:r>
      <w:r w:rsidDel="00000000" w:rsidR="00000000" w:rsidRPr="00000000">
        <w:rPr>
          <w:rtl w:val="0"/>
        </w:rPr>
        <w:t xml:space="preserve">Anjitha G Sunil</w:t>
      </w:r>
      <w:r w:rsidDel="00000000" w:rsidR="00000000" w:rsidRPr="00000000">
        <w:rPr>
          <w:rtl w:val="0"/>
        </w:rPr>
        <w:br w:type="textWrapping"/>
      </w:r>
      <w:r w:rsidDel="00000000" w:rsidR="00000000" w:rsidRPr="00000000">
        <w:rPr>
          <w:b w:val="1"/>
          <w:bCs w:val="1"/>
          <w:rtl w:val="0"/>
        </w:rPr>
        <w:t xml:space="preserve">Date:</w:t>
      </w:r>
      <w:r w:rsidDel="00000000" w:rsidR="00000000" w:rsidRPr="00000000">
        <w:rPr>
          <w:rtl w:val="0"/>
        </w:rPr>
        <w:t xml:space="preserve">  03.10.2026</w:t>
        <w:br w:type="textWrapping"/>
      </w:r>
      <w:r w:rsidDel="00000000" w:rsidR="00000000" w:rsidRPr="00000000">
        <w:rPr>
          <w:b w:val="1"/>
          <w:bCs w:val="1"/>
          <w:rtl w:val="0"/>
        </w:rPr>
        <w:t xml:space="preserve">Testing Period:</w:t>
      </w:r>
      <w:r w:rsidDel="00000000" w:rsidR="00000000" w:rsidRPr="00000000">
        <w:rPr>
          <w:rtl w:val="0"/>
        </w:rPr>
        <w:t xml:space="preserve"> 23-Sep-2026 to 07-Oct-2026</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GitHub Link:</w:t>
      </w:r>
      <w:r w:rsidDel="00000000" w:rsidR="00000000" w:rsidRPr="00000000">
        <w:rPr>
          <w:rtl w:val="0"/>
        </w:rPr>
        <w:t xml:space="preserve"> </w:t>
      </w:r>
      <w:hyperlink r:id="rId6">
        <w:r w:rsidDel="00000000" w:rsidR="00000000" w:rsidRPr="00000000">
          <w:rPr>
            <w:color w:val="1155cc"/>
            <w:u w:val="single"/>
            <w:rtl w:val="0"/>
          </w:rPr>
          <w:t xml:space="preserve">https://github.com/AnjithaSunil/ToolShop-Demo</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Objectives</w:t>
        <w:br w:type="textWrapping"/>
      </w:r>
      <w:r w:rsidDel="00000000" w:rsidR="00000000" w:rsidRPr="00000000">
        <w:rPr>
          <w:rtl w:val="0"/>
        </w:rPr>
        <w:t xml:space="preserve"> The purpose of this report is to summarize the testing activities and results for the project </w:t>
      </w:r>
      <w:r w:rsidDel="00000000" w:rsidR="00000000" w:rsidRPr="00000000">
        <w:rPr>
          <w:b w:val="1"/>
          <w:bCs w:val="1"/>
          <w:rtl w:val="0"/>
        </w:rPr>
        <w:t xml:space="preserve">Tool Shop Demo</w:t>
      </w:r>
      <w:r w:rsidDel="00000000" w:rsidR="00000000" w:rsidRPr="00000000">
        <w:rPr>
          <w:rtl w:val="0"/>
        </w:rPr>
        <w:t xml:space="preserve"> .The objective was to verify the functionality and reliability in the test environment.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Test Summary</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170"/>
        <w:tblGridChange w:id="0">
          <w:tblGrid>
            <w:gridCol w:w="2955"/>
            <w:gridCol w:w="1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Total Test Cases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t xml:space="preserve">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Test Cases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Test Cases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Test Cases Blocked/Skipped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Overall Pass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88%</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Defect Summary</w:t>
      </w:r>
    </w:p>
    <w:tbl>
      <w:tblPr>
        <w:tblStyle w:val="Table2"/>
        <w:tblW w:w="6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55"/>
        <w:gridCol w:w="2595"/>
        <w:tblGridChange w:id="0">
          <w:tblGrid>
            <w:gridCol w:w="2130"/>
            <w:gridCol w:w="1755"/>
            <w:gridCol w:w="2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No. of Defects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Status(Open/Closed)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2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5 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7 Open </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4. Environment Details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OS: Windows 11</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Browsers: Chrome v114, Firefox v102</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5. Major Test Activities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Exploratory  Testing</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Boundary Value Testing</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Negative Testing</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Automation Testing</w:t>
      </w:r>
    </w:p>
    <w:p w:rsidR="00000000" w:rsidDel="00000000" w:rsidP="00000000" w:rsidRDefault="00000000" w:rsidRPr="00000000" w14:paraId="00000032">
      <w:pPr>
        <w:numPr>
          <w:ilvl w:val="0"/>
          <w:numId w:val="4"/>
        </w:numPr>
        <w:spacing w:after="240" w:before="0" w:beforeAutospacing="0" w:lineRule="auto"/>
        <w:ind w:left="720" w:hanging="360"/>
        <w:rPr>
          <w:u w:val="none"/>
        </w:rPr>
      </w:pPr>
      <w:r w:rsidDel="00000000" w:rsidR="00000000" w:rsidRPr="00000000">
        <w:rPr>
          <w:rtl w:val="0"/>
        </w:rPr>
        <w:t xml:space="preserve">Cross Browser Testing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6. Key Findings</w:t>
      </w:r>
    </w:p>
    <w:p w:rsidR="00000000" w:rsidDel="00000000" w:rsidP="00000000" w:rsidRDefault="00000000" w:rsidRPr="00000000" w14:paraId="00000035">
      <w:pPr>
        <w:numPr>
          <w:ilvl w:val="0"/>
          <w:numId w:val="3"/>
        </w:numPr>
        <w:spacing w:after="0" w:afterAutospacing="0" w:before="240" w:lineRule="auto"/>
        <w:ind w:left="720" w:hanging="360"/>
        <w:rPr>
          <w:u w:val="none"/>
        </w:rPr>
      </w:pPr>
      <w:r w:rsidDel="00000000" w:rsidR="00000000" w:rsidRPr="00000000">
        <w:rPr>
          <w:b w:val="1"/>
          <w:bCs w:val="1"/>
          <w:rtl w:val="0"/>
        </w:rPr>
        <w:t xml:space="preserve">Critical Security &amp; Compliance Risk in Payment Gateway:</w:t>
      </w:r>
      <w:r w:rsidDel="00000000" w:rsidR="00000000" w:rsidRPr="00000000">
        <w:rPr>
          <w:rtl w:val="0"/>
        </w:rPr>
        <w:t xml:space="preserve"> Defect </w:t>
      </w:r>
      <w:r w:rsidDel="00000000" w:rsidR="00000000" w:rsidRPr="00000000">
        <w:rPr>
          <w:rFonts w:ascii="Roboto Mono" w:cs="Roboto Mono" w:eastAsia="Roboto Mono" w:hAnsi="Roboto Mono"/>
          <w:rtl w:val="0"/>
        </w:rPr>
        <w:t xml:space="preserve">DEF_06</w:t>
      </w:r>
      <w:r w:rsidDel="00000000" w:rsidR="00000000" w:rsidRPr="00000000">
        <w:rPr>
          <w:rtl w:val="0"/>
        </w:rPr>
        <w:t xml:space="preserve"> exposes sensitive payment credentials (CVV and Credit Card numbers) in plain text during checkout. This represents a critical PCI-DSS compliance failure and high security vulnerability that must be resolved prior to release.</w:t>
      </w:r>
    </w:p>
    <w:p w:rsidR="00000000" w:rsidDel="00000000" w:rsidP="00000000" w:rsidRDefault="00000000" w:rsidRPr="00000000" w14:paraId="00000036">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Core Business Logic Failure in Checkout Quantity:</w:t>
      </w:r>
      <w:r w:rsidDel="00000000" w:rsidR="00000000" w:rsidRPr="00000000">
        <w:rPr>
          <w:rtl w:val="0"/>
        </w:rPr>
        <w:t xml:space="preserve"> Defect </w:t>
      </w:r>
      <w:r w:rsidDel="00000000" w:rsidR="00000000" w:rsidRPr="00000000">
        <w:rPr>
          <w:rFonts w:ascii="Roboto Mono" w:cs="Roboto Mono" w:eastAsia="Roboto Mono" w:hAnsi="Roboto Mono"/>
          <w:rtl w:val="0"/>
        </w:rPr>
        <w:t xml:space="preserve">DEF_07</w:t>
      </w:r>
      <w:r w:rsidDel="00000000" w:rsidR="00000000" w:rsidRPr="00000000">
        <w:rPr>
          <w:rtl w:val="0"/>
        </w:rPr>
        <w:t xml:space="preserve"> allows users to complete checkout and process orders with a product quantity set to zero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This impacts stock accounting and transaction integrity, posing a high functional risk.</w:t>
      </w:r>
    </w:p>
    <w:p w:rsidR="00000000" w:rsidDel="00000000" w:rsidP="00000000" w:rsidRDefault="00000000" w:rsidRPr="00000000" w14:paraId="00000037">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Missing Form &amp; File Validation Controls:</w:t>
      </w:r>
      <w:r w:rsidDel="00000000" w:rsidR="00000000" w:rsidRPr="00000000">
        <w:rPr>
          <w:rtl w:val="0"/>
        </w:rPr>
        <w:t xml:space="preserve"> Input validation is failing across key customer-facing workflows, including successful account registration with invalid email formats (</w:t>
      </w:r>
      <w:r w:rsidDel="00000000" w:rsidR="00000000" w:rsidRPr="00000000">
        <w:rPr>
          <w:rFonts w:ascii="Roboto Mono" w:cs="Roboto Mono" w:eastAsia="Roboto Mono" w:hAnsi="Roboto Mono"/>
          <w:rtl w:val="0"/>
        </w:rPr>
        <w:t xml:space="preserve">DEF_04</w:t>
      </w:r>
      <w:r w:rsidDel="00000000" w:rsidR="00000000" w:rsidRPr="00000000">
        <w:rPr>
          <w:rtl w:val="0"/>
        </w:rPr>
        <w:t xml:space="preserve">) and file upload acceptance without file-type restrictions on the Contact form (</w:t>
      </w:r>
      <w:r w:rsidDel="00000000" w:rsidR="00000000" w:rsidRPr="00000000">
        <w:rPr>
          <w:rFonts w:ascii="Roboto Mono" w:cs="Roboto Mono" w:eastAsia="Roboto Mono" w:hAnsi="Roboto Mono"/>
          <w:rtl w:val="0"/>
        </w:rPr>
        <w:t xml:space="preserve">DEF_05</w:t>
      </w:r>
      <w:r w:rsidDel="00000000" w:rsidR="00000000" w:rsidRPr="00000000">
        <w:rPr>
          <w:rtl w:val="0"/>
        </w:rPr>
        <w:t xml:space="preserve">).</w:t>
      </w:r>
    </w:p>
    <w:p w:rsidR="00000000" w:rsidDel="00000000" w:rsidP="00000000" w:rsidRDefault="00000000" w:rsidRPr="00000000" w14:paraId="00000038">
      <w:pPr>
        <w:numPr>
          <w:ilvl w:val="0"/>
          <w:numId w:val="3"/>
        </w:numPr>
        <w:spacing w:after="240" w:before="0" w:beforeAutospacing="0" w:lineRule="auto"/>
        <w:ind w:left="720" w:hanging="360"/>
        <w:rPr>
          <w:u w:val="none"/>
        </w:rPr>
      </w:pPr>
      <w:r w:rsidDel="00000000" w:rsidR="00000000" w:rsidRPr="00000000">
        <w:rPr>
          <w:b w:val="1"/>
          <w:bCs w:val="1"/>
          <w:rtl w:val="0"/>
        </w:rPr>
        <w:t xml:space="preserve">Price Filter &amp; Pagination UX Flaws:</w:t>
      </w:r>
      <w:r w:rsidDel="00000000" w:rsidR="00000000" w:rsidRPr="00000000">
        <w:rPr>
          <w:rtl w:val="0"/>
        </w:rPr>
        <w:t xml:space="preserve"> Slider handle boundary limits on the Home page allow crossover values (</w:t>
      </w:r>
      <w:r w:rsidDel="00000000" w:rsidR="00000000" w:rsidRPr="00000000">
        <w:rPr>
          <w:rFonts w:ascii="Roboto Mono" w:cs="Roboto Mono" w:eastAsia="Roboto Mono" w:hAnsi="Roboto Mono"/>
          <w:rtl w:val="0"/>
        </w:rPr>
        <w:t xml:space="preserve">DEF_02</w:t>
      </w:r>
      <w:r w:rsidDel="00000000" w:rsidR="00000000" w:rsidRPr="00000000">
        <w:rPr>
          <w:rtl w:val="0"/>
        </w:rPr>
        <w:t xml:space="preserve">) and default bounds misalignment (</w:t>
      </w:r>
      <w:r w:rsidDel="00000000" w:rsidR="00000000" w:rsidRPr="00000000">
        <w:rPr>
          <w:rFonts w:ascii="Roboto Mono" w:cs="Roboto Mono" w:eastAsia="Roboto Mono" w:hAnsi="Roboto Mono"/>
          <w:rtl w:val="0"/>
        </w:rPr>
        <w:t xml:space="preserve">DEF_01</w:t>
      </w:r>
      <w:r w:rsidDel="00000000" w:rsidR="00000000" w:rsidRPr="00000000">
        <w:rPr>
          <w:rtl w:val="0"/>
        </w:rPr>
        <w:t xml:space="preserve">). Additionally, page pagination lacks auto-scroll behavior on page changes (</w:t>
      </w:r>
      <w:r w:rsidDel="00000000" w:rsidR="00000000" w:rsidRPr="00000000">
        <w:rPr>
          <w:rFonts w:ascii="Roboto Mono" w:cs="Roboto Mono" w:eastAsia="Roboto Mono" w:hAnsi="Roboto Mono"/>
          <w:rtl w:val="0"/>
        </w:rPr>
        <w:t xml:space="preserve">DEF_03</w:t>
      </w:r>
      <w:r w:rsidDel="00000000" w:rsidR="00000000" w:rsidRPr="00000000">
        <w:rPr>
          <w:rtl w:val="0"/>
        </w:rPr>
        <w:t xml:space="preserve">), degrading overall user navigation quality.</w:t>
      </w:r>
    </w:p>
    <w:p w:rsidR="00000000" w:rsidDel="00000000" w:rsidP="00000000" w:rsidRDefault="00000000" w:rsidRPr="00000000" w14:paraId="00000039">
      <w:pPr>
        <w:spacing w:after="240" w:before="24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7. Recommendations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Fix critical and high-severity defects before the next release.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Perform a quick round of sanity testing and retesting post defect fix.</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Align UI validation messages with design standards.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8. Conclusion</w:t>
        <w:br w:type="textWrapping"/>
      </w:r>
      <w:r w:rsidDel="00000000" w:rsidR="00000000" w:rsidRPr="00000000">
        <w:rPr>
          <w:rtl w:val="0"/>
        </w:rPr>
        <w:t xml:space="preserve"> The test execution uncovered 7 active defects on the Tool Shop Demo staging environment, highlighted by critical payment security vulnerabilities and zero-quantity checkout failures alongside key validation flaws. Because these issues compromise security compliance and core business logic, the application is currently unfit for release. Deployment to production must remain on hold until all Critical and High severity bugs are resolved and verified through re-testing.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njithaSunil/ToolShop-Dem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