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根据模板，完成风险分析管理下的4个静态页面和暂降影响管理下的一个静态页面的实现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后台上，暂降事件年度分析，区域风险年度分析完成 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series 可以写多个图象  ，一个数组组成， 例如一个饼图可以画多个圆形，可以画多条坐标轴，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理清管理页面的逻辑，参考其他画出页面，(idev框架)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周五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 跳转、弹窗页面  esayui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echarts  setoption（）后面写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cfyxBus.on(</w:t>
      </w:r>
      <w:r>
        <w:rPr>
          <w:rFonts w:hint="eastAsia" w:ascii="Consolas" w:hAnsi="Consolas" w:eastAsia="Consolas"/>
          <w:color w:val="2A00FF"/>
          <w:sz w:val="18"/>
        </w:rPr>
        <w:t>'click'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8"/>
        </w:rPr>
        <w:t>function</w:t>
      </w:r>
      <w:r>
        <w:rPr>
          <w:rFonts w:hint="eastAsia" w:ascii="Consolas" w:hAnsi="Consolas" w:eastAsia="Consolas"/>
          <w:color w:val="000000"/>
          <w:sz w:val="18"/>
        </w:rPr>
        <w:t xml:space="preserve"> (params)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qyfxfx.main.dialogFuc</w:t>
      </w:r>
      <w:r>
        <w:rPr>
          <w:rFonts w:hint="eastAsia" w:ascii="Consolas" w:hAnsi="Consolas" w:eastAsia="Consolas"/>
          <w:color w:val="000000"/>
          <w:sz w:val="18"/>
        </w:rPr>
        <w:t>(params.data);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2、构建url  </w:t>
      </w:r>
      <w:r>
        <w:rPr>
          <w:rFonts w:hint="eastAsia" w:ascii="Consolas" w:hAnsi="Consolas" w:eastAsia="Consolas"/>
          <w:color w:val="000000"/>
          <w:sz w:val="18"/>
        </w:rPr>
        <w:t>dialog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 跳转地址  和   页面窗口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 xml:space="preserve">qyfxfx.main.dialogFuc = </w:t>
      </w:r>
      <w:r>
        <w:rPr>
          <w:rFonts w:hint="eastAsia" w:ascii="Consolas" w:hAnsi="Consolas" w:eastAsia="Consolas"/>
          <w:b/>
          <w:color w:val="7F0055"/>
          <w:sz w:val="18"/>
        </w:rPr>
        <w:t>function</w:t>
      </w:r>
      <w:r>
        <w:rPr>
          <w:rFonts w:hint="eastAsia" w:ascii="Consolas" w:hAnsi="Consolas" w:eastAsia="Consolas"/>
          <w:color w:val="000000"/>
          <w:sz w:val="18"/>
        </w:rPr>
        <w:t>(name){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$(</w:t>
      </w:r>
      <w:r>
        <w:rPr>
          <w:rFonts w:hint="eastAsia" w:ascii="Consolas" w:hAnsi="Consolas" w:eastAsia="Consolas"/>
          <w:color w:val="2A00FF"/>
          <w:sz w:val="18"/>
        </w:rPr>
        <w:t>"#detailWin"</w:t>
      </w:r>
      <w:r>
        <w:rPr>
          <w:rFonts w:hint="eastAsia" w:ascii="Consolas" w:hAnsi="Consolas" w:eastAsia="Consolas"/>
          <w:color w:val="000000"/>
          <w:sz w:val="18"/>
        </w:rPr>
        <w:t>).dialog({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width : 1200,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height : 640,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title : name+</w:t>
      </w:r>
      <w:r>
        <w:rPr>
          <w:rFonts w:hint="eastAsia" w:ascii="Consolas" w:hAnsi="Consolas" w:eastAsia="Consolas"/>
          <w:color w:val="2A00FF"/>
          <w:sz w:val="18"/>
        </w:rPr>
        <w:t>"影响母线详情"</w:t>
      </w:r>
      <w:r>
        <w:rPr>
          <w:rFonts w:hint="eastAsia" w:ascii="Consolas" w:hAnsi="Consolas" w:eastAsia="Consolas"/>
          <w:color w:val="000000"/>
          <w:sz w:val="18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href : </w:t>
      </w:r>
      <w:r>
        <w:rPr>
          <w:rFonts w:hint="eastAsia" w:ascii="Consolas" w:hAnsi="Consolas" w:eastAsia="Consolas"/>
          <w:color w:val="2A00FF"/>
          <w:sz w:val="18"/>
        </w:rPr>
        <w:t>"view?legendName="</w:t>
      </w:r>
      <w:r>
        <w:rPr>
          <w:rFonts w:hint="eastAsia" w:ascii="Consolas" w:hAnsi="Consolas" w:eastAsia="Consolas"/>
          <w:color w:val="000000"/>
          <w:sz w:val="18"/>
        </w:rPr>
        <w:t xml:space="preserve"> + 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}).dialog(</w:t>
      </w:r>
      <w:r>
        <w:rPr>
          <w:rFonts w:hint="eastAsia" w:ascii="Consolas" w:hAnsi="Consolas" w:eastAsia="Consolas"/>
          <w:color w:val="2A00FF"/>
          <w:sz w:val="18"/>
        </w:rPr>
        <w:t>"open"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8080"/>
          <w:sz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div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"detailWin"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data-options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"modal:true,closed:true"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&gt;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新建jsp页面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页面后台写跳转地址  和   传递参数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646464"/>
          <w:sz w:val="18"/>
        </w:rPr>
        <w:t>@</w:t>
      </w:r>
      <w:r>
        <w:rPr>
          <w:rFonts w:hint="eastAsia" w:ascii="Consolas" w:hAnsi="Consolas" w:eastAsia="Consolas"/>
          <w:color w:val="646464"/>
          <w:sz w:val="18"/>
          <w:highlight w:val="lightGray"/>
        </w:rPr>
        <w:t>RequestMapping</w:t>
      </w:r>
      <w:r>
        <w:rPr>
          <w:rFonts w:hint="eastAsia" w:ascii="Consolas" w:hAnsi="Consolas" w:eastAsia="Consolas"/>
          <w:color w:val="000000"/>
          <w:sz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</w:rPr>
        <w:t>"view"</w:t>
      </w:r>
      <w:r>
        <w:rPr>
          <w:rFonts w:hint="eastAsia" w:ascii="Consolas" w:hAnsi="Consolas" w:eastAsia="Consolas"/>
          <w:color w:val="000000"/>
          <w:sz w:val="1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view(Model </w:t>
      </w:r>
      <w:r>
        <w:rPr>
          <w:rFonts w:hint="eastAsia" w:ascii="Consolas" w:hAnsi="Consolas" w:eastAsia="Consolas"/>
          <w:color w:val="6A3E3E"/>
          <w:sz w:val="18"/>
        </w:rPr>
        <w:t>model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@RequestParam</w:t>
      </w:r>
      <w:r>
        <w:rPr>
          <w:rFonts w:hint="eastAsia" w:ascii="Consolas" w:hAnsi="Consolas" w:eastAsia="Consolas"/>
          <w:color w:val="000000"/>
          <w:sz w:val="18"/>
        </w:rPr>
        <w:t xml:space="preserve">(value = </w:t>
      </w:r>
      <w:r>
        <w:rPr>
          <w:rFonts w:hint="eastAsia" w:ascii="Consolas" w:hAnsi="Consolas" w:eastAsia="Consolas"/>
          <w:color w:val="2A00FF"/>
          <w:sz w:val="18"/>
        </w:rPr>
        <w:t>"legendName"</w:t>
      </w:r>
      <w:r>
        <w:rPr>
          <w:rFonts w:hint="eastAsia" w:ascii="Consolas" w:hAnsi="Consolas" w:eastAsia="Consolas"/>
          <w:color w:val="000000"/>
          <w:sz w:val="18"/>
        </w:rPr>
        <w:t xml:space="preserve">, required = </w:t>
      </w:r>
      <w:r>
        <w:rPr>
          <w:rFonts w:hint="eastAsia" w:ascii="Consolas" w:hAnsi="Consolas" w:eastAsia="Consolas"/>
          <w:b/>
          <w:color w:val="7F0055"/>
          <w:sz w:val="18"/>
        </w:rPr>
        <w:t>false</w:t>
      </w:r>
      <w:r>
        <w:rPr>
          <w:rFonts w:hint="eastAsia" w:ascii="Consolas" w:hAnsi="Consolas" w:eastAsia="Consolas"/>
          <w:color w:val="000000"/>
          <w:sz w:val="18"/>
        </w:rPr>
        <w:t xml:space="preserve">, defaultValue = </w:t>
      </w:r>
      <w:r>
        <w:rPr>
          <w:rFonts w:hint="eastAsia" w:ascii="Consolas" w:hAnsi="Consolas" w:eastAsia="Consolas"/>
          <w:color w:val="2A00FF"/>
          <w:sz w:val="18"/>
        </w:rPr>
        <w:t>""</w:t>
      </w:r>
      <w:r>
        <w:rPr>
          <w:rFonts w:hint="eastAsia" w:ascii="Consolas" w:hAnsi="Consolas" w:eastAsia="Consolas"/>
          <w:color w:val="000000"/>
          <w:sz w:val="18"/>
        </w:rPr>
        <w:t xml:space="preserve">) String </w:t>
      </w:r>
      <w:r>
        <w:rPr>
          <w:rFonts w:hint="eastAsia" w:ascii="Consolas" w:hAnsi="Consolas" w:eastAsia="Consolas"/>
          <w:color w:val="6A3E3E"/>
          <w:sz w:val="18"/>
        </w:rPr>
        <w:t>legendName</w:t>
      </w:r>
      <w:r>
        <w:rPr>
          <w:rFonts w:hint="eastAsia" w:ascii="Consolas" w:hAnsi="Consolas" w:eastAsia="Consolas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A3E3E"/>
          <w:sz w:val="18"/>
        </w:rPr>
        <w:t>model</w:t>
      </w:r>
      <w:r>
        <w:rPr>
          <w:rFonts w:hint="eastAsia" w:ascii="Consolas" w:hAnsi="Consolas" w:eastAsia="Consolas"/>
          <w:color w:val="000000"/>
          <w:sz w:val="18"/>
        </w:rPr>
        <w:t>.addAttribute(</w:t>
      </w:r>
      <w:r>
        <w:rPr>
          <w:rFonts w:hint="eastAsia" w:ascii="Consolas" w:hAnsi="Consolas" w:eastAsia="Consolas"/>
          <w:color w:val="2A00FF"/>
          <w:sz w:val="18"/>
        </w:rPr>
        <w:t>"legendName"</w:t>
      </w:r>
      <w:r>
        <w:rPr>
          <w:rFonts w:hint="eastAsia" w:ascii="Consolas" w:hAnsi="Consolas" w:eastAsia="Consolas"/>
          <w:color w:val="000000"/>
          <w:sz w:val="18"/>
        </w:rPr>
        <w:t>,</w:t>
      </w:r>
      <w:r>
        <w:rPr>
          <w:rFonts w:hint="eastAsia" w:ascii="Consolas" w:hAnsi="Consolas" w:eastAsia="Consolas"/>
          <w:color w:val="6A3E3E"/>
          <w:sz w:val="18"/>
        </w:rPr>
        <w:t>legendName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</w:rPr>
        <w:t>"fxfxgl/qyfxndfx/detail"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Consolas"/>
          <w:color w:val="000000"/>
          <w:sz w:val="18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eastAsia="zh-CN"/>
        </w:rPr>
        <w:t>附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 xml:space="preserve"> ：后台请求的url，地址都在这里配置 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25B3"/>
    <w:multiLevelType w:val="singleLevel"/>
    <w:tmpl w:val="5A4225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22613"/>
    <w:multiLevelType w:val="singleLevel"/>
    <w:tmpl w:val="5A422613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18673EBD"/>
    <w:rsid w:val="230B282F"/>
    <w:rsid w:val="283A75A9"/>
    <w:rsid w:val="2F1800D9"/>
    <w:rsid w:val="3C381D6F"/>
    <w:rsid w:val="434D49BA"/>
    <w:rsid w:val="451B1DB1"/>
    <w:rsid w:val="4A81696E"/>
    <w:rsid w:val="5A1D48D2"/>
    <w:rsid w:val="5D906366"/>
    <w:rsid w:val="5DC64F2E"/>
    <w:rsid w:val="6D917B7F"/>
    <w:rsid w:val="736313C1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2017-12-29T03:27:04Z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