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4569E" w14:textId="6B438774" w:rsidR="006137F3" w:rsidRPr="00C05D05" w:rsidRDefault="005E3B26" w:rsidP="00BA56AD">
      <w:pPr>
        <w:pStyle w:val="Heading1"/>
        <w:spacing w:before="120" w:after="120"/>
        <w:rPr>
          <w:b/>
          <w:bCs/>
        </w:rPr>
      </w:pPr>
      <w:bookmarkStart w:id="0" w:name="_GoBack"/>
      <w:bookmarkEnd w:id="0"/>
      <w:r w:rsidRPr="00C05D05">
        <w:rPr>
          <w:b/>
          <w:bCs/>
        </w:rPr>
        <w:t>Introduction</w:t>
      </w:r>
    </w:p>
    <w:p w14:paraId="18B06448" w14:textId="43B2E052" w:rsidR="005E3B26" w:rsidRDefault="005E3B26" w:rsidP="00FA5F95">
      <w:pPr>
        <w:spacing w:line="276" w:lineRule="auto"/>
        <w:jc w:val="both"/>
      </w:pPr>
      <w:r>
        <w:t xml:space="preserve">COVID-19 (Coronavirus) is a </w:t>
      </w:r>
      <w:r w:rsidR="00423618">
        <w:t xml:space="preserve">novel </w:t>
      </w:r>
      <w:r w:rsidR="00423618" w:rsidRPr="009E0237">
        <w:rPr>
          <w:rFonts w:ascii="Arial" w:hAnsi="Arial" w:cs="Arial"/>
          <w:color w:val="000000" w:themeColor="text1"/>
          <w:sz w:val="21"/>
          <w:szCs w:val="21"/>
          <w:shd w:val="clear" w:color="auto" w:fill="FFFFFF"/>
        </w:rPr>
        <w:t>infectious</w:t>
      </w:r>
      <w:r w:rsidRPr="009E0237">
        <w:rPr>
          <w:color w:val="000000" w:themeColor="text1"/>
        </w:rPr>
        <w:t xml:space="preserve"> </w:t>
      </w:r>
      <w:r>
        <w:t>disease</w:t>
      </w:r>
      <w:r w:rsidR="00445486">
        <w:t xml:space="preserve"> </w:t>
      </w:r>
      <w:r w:rsidR="00445486" w:rsidRPr="00445486">
        <w:t>resulted in unprecedented hazards</w:t>
      </w:r>
      <w:r w:rsidR="00445486">
        <w:t xml:space="preserve"> emerged in the Wuhan city (Hubei Province, China) in December 2019. </w:t>
      </w:r>
      <w:r w:rsidR="00445486" w:rsidRPr="00445486">
        <w:t>The virus spread rapidly outside China and the World Health Organization (WHO) and was recognized as an epidemic in March 2020</w:t>
      </w:r>
      <w:r w:rsidR="00423618">
        <w:t xml:space="preserve"> </w:t>
      </w:r>
      <w:r w:rsidR="00423618">
        <w:fldChar w:fldCharType="begin"/>
      </w:r>
      <w:r w:rsidR="00423618">
        <w:instrText xml:space="preserve"> ADDIN EN.CITE &lt;EndNote&gt;&lt;Cite&gt;&lt;Author&gt;Organization&lt;/Author&gt;&lt;Year&gt;2020&lt;/Year&gt;&lt;RecNum&gt;45&lt;/RecNum&gt;&lt;DisplayText&gt;[1]&lt;/DisplayText&gt;&lt;record&gt;&lt;rec-number&gt;45&lt;/rec-number&gt;&lt;foreign-keys&gt;&lt;key app="EN" db-id="zrta590zb5pfszee5zc595vxfvae0fsw0ss9" timestamp="1604750592"&gt;45&lt;/key&gt;&lt;/foreign-keys&gt;&lt;ref-type name="Journal Article"&gt;17&lt;/ref-type&gt;&lt;contributors&gt;&lt;authors&gt;&lt;author&gt;World Health Organization&lt;/author&gt;&lt;/authors&gt;&lt;/contributors&gt;&lt;titles&gt;&lt;title&gt;WHO Director-General’s opening remarks at the media briefing on COVID-19. 2020&lt;/title&gt;&lt;secondary-title&gt;Website:/. Accessed&lt;/secondary-title&gt;&lt;/titles&gt;&lt;periodical&gt;&lt;full-title&gt;Website:/. Accessed&lt;/full-title&gt;&lt;/periodical&gt;&lt;volume&gt;19&lt;/volume&gt;&lt;dates&gt;&lt;year&gt;2020&lt;/year&gt;&lt;/dates&gt;&lt;urls&gt;&lt;/urls&gt;&lt;/record&gt;&lt;/Cite&gt;&lt;/EndNote&gt;</w:instrText>
      </w:r>
      <w:r w:rsidR="00423618">
        <w:fldChar w:fldCharType="separate"/>
      </w:r>
      <w:r w:rsidR="00423618">
        <w:rPr>
          <w:noProof/>
        </w:rPr>
        <w:t>[1]</w:t>
      </w:r>
      <w:r w:rsidR="00423618">
        <w:fldChar w:fldCharType="end"/>
      </w:r>
      <w:r w:rsidR="00423618">
        <w:t xml:space="preserve">. </w:t>
      </w:r>
      <w:r w:rsidR="00991D8E">
        <w:t>The epidemic has caused dramatic loss of life around the world</w:t>
      </w:r>
      <w:r w:rsidR="00BC014C">
        <w:t xml:space="preserve">. According to the </w:t>
      </w:r>
      <w:r w:rsidR="00A740D4">
        <w:t>data available</w:t>
      </w:r>
      <w:r w:rsidR="00E7477C">
        <w:t xml:space="preserve"> in the worldometer</w:t>
      </w:r>
      <w:r w:rsidR="00BC014C">
        <w:t>, to date</w:t>
      </w:r>
      <w:r w:rsidR="00A740D4">
        <w:t xml:space="preserve">, </w:t>
      </w:r>
      <w:r w:rsidR="00E7477C">
        <w:t xml:space="preserve">there are </w:t>
      </w:r>
      <w:r w:rsidR="00A740D4">
        <w:t xml:space="preserve">more than </w:t>
      </w:r>
      <w:r w:rsidR="00BC014C">
        <w:t>49 million of confirmed cases</w:t>
      </w:r>
      <w:r w:rsidR="00A740D4">
        <w:t xml:space="preserve">, and more than 1 million death have been reported, affecting 216 countries. The epidemic has not only </w:t>
      </w:r>
      <w:r w:rsidR="001C6D57">
        <w:t>become</w:t>
      </w:r>
      <w:r w:rsidR="00A740D4">
        <w:t xml:space="preserve"> a treat </w:t>
      </w:r>
      <w:r w:rsidR="001C6D57">
        <w:t>to human health</w:t>
      </w:r>
      <w:r w:rsidR="00A740D4">
        <w:t xml:space="preserve"> but also it </w:t>
      </w:r>
      <w:r w:rsidR="001C6D57">
        <w:t>affects</w:t>
      </w:r>
      <w:r w:rsidR="00A740D4">
        <w:t xml:space="preserve"> the entire economy</w:t>
      </w:r>
      <w:r w:rsidR="001C6D57">
        <w:t xml:space="preserve"> by creating </w:t>
      </w:r>
      <w:r w:rsidR="001C6D57" w:rsidRPr="001C6D57">
        <w:t>disruptions in social relationships, economic stability, educational activities, political decision making</w:t>
      </w:r>
      <w:r w:rsidR="001C6D57">
        <w:t xml:space="preserve">. Fever, dry cough, </w:t>
      </w:r>
      <w:r w:rsidR="001C6D57">
        <w:rPr>
          <w:rFonts w:ascii="Arial" w:hAnsi="Arial" w:cs="Arial"/>
          <w:color w:val="3C4043"/>
          <w:sz w:val="21"/>
          <w:szCs w:val="21"/>
          <w:shd w:val="clear" w:color="auto" w:fill="FFFFFF"/>
        </w:rPr>
        <w:t>tiredness</w:t>
      </w:r>
      <w:r w:rsidR="001C6D57">
        <w:t>, headache, muscle pain, shortness of breath is some of the clinical symptoms of COVID-19</w:t>
      </w:r>
      <w:r w:rsidR="00E7477C">
        <w:t xml:space="preserve"> </w:t>
      </w:r>
      <w:r w:rsidR="00E7477C">
        <w:fldChar w:fldCharType="begin"/>
      </w:r>
      <w:r w:rsidR="00E7477C">
        <w:instrText xml:space="preserve"> ADDIN EN.CITE &lt;EndNote&gt;&lt;Cite&gt;&lt;Author&gt;Fu&lt;/Author&gt;&lt;Year&gt;2020&lt;/Year&gt;&lt;RecNum&gt;47&lt;/RecNum&gt;&lt;DisplayText&gt;[2]&lt;/DisplayText&gt;&lt;record&gt;&lt;rec-number&gt;47&lt;/rec-number&gt;&lt;foreign-keys&gt;&lt;key app="EN" db-id="zrta590zb5pfszee5zc595vxfvae0fsw0ss9" timestamp="1604768525"&gt;47&lt;/key&gt;&lt;/foreign-keys&gt;&lt;ref-type name="Journal Article"&gt;17&lt;/ref-type&gt;&lt;contributors&gt;&lt;authors&gt;&lt;author&gt;Fu, Leiwen&lt;/author&gt;&lt;author&gt;Wang, Bingyi&lt;/author&gt;&lt;author&gt;Yuan, Tanwei&lt;/author&gt;&lt;author&gt;Chen, Xiaoting&lt;/author&gt;&lt;author&gt;Ao, Yunlong&lt;/author&gt;&lt;author&gt;Fitzpatrick, Tom&lt;/author&gt;&lt;author&gt;Li, Peiyang&lt;/author&gt;&lt;author&gt;Zhou, Yiguo&lt;/author&gt;&lt;author&gt;Lin, Yifan&lt;/author&gt;&lt;author&gt;Duan, Qibin&lt;/author&gt;&lt;/authors&gt;&lt;/contributors&gt;&lt;titles&gt;&lt;title&gt;Clinical characteristics of coronavirus disease 2019 (COVID-19) in China: a systematic review and meta-analysis&lt;/title&gt;&lt;secondary-title&gt;Journal of Infection&lt;/secondary-title&gt;&lt;/titles&gt;&lt;periodical&gt;&lt;full-title&gt;Journal of Infection&lt;/full-title&gt;&lt;/periodical&gt;&lt;dates&gt;&lt;year&gt;2020&lt;/year&gt;&lt;/dates&gt;&lt;isbn&gt;0163-4453&lt;/isbn&gt;&lt;urls&gt;&lt;/urls&gt;&lt;/record&gt;&lt;/Cite&gt;&lt;/EndNote&gt;</w:instrText>
      </w:r>
      <w:r w:rsidR="00E7477C">
        <w:fldChar w:fldCharType="separate"/>
      </w:r>
      <w:r w:rsidR="00E7477C">
        <w:rPr>
          <w:noProof/>
        </w:rPr>
        <w:t>[2]</w:t>
      </w:r>
      <w:r w:rsidR="00E7477C">
        <w:fldChar w:fldCharType="end"/>
      </w:r>
      <w:r w:rsidR="001C6D57">
        <w:t xml:space="preserve">. </w:t>
      </w:r>
      <w:r w:rsidR="00E7477C" w:rsidRPr="00E7477C">
        <w:rPr>
          <w:rFonts w:cstheme="minorHAnsi"/>
        </w:rPr>
        <w:t xml:space="preserve">Individuals who are </w:t>
      </w:r>
      <w:r w:rsidR="00E7477C" w:rsidRPr="00E7477C">
        <w:rPr>
          <w:rFonts w:cstheme="minorHAnsi"/>
          <w:color w:val="313131"/>
          <w:shd w:val="clear" w:color="auto" w:fill="FFFFFF"/>
        </w:rPr>
        <w:t>70 years of age or over</w:t>
      </w:r>
      <w:r w:rsidR="00E7477C">
        <w:rPr>
          <w:rFonts w:cstheme="minorHAnsi"/>
          <w:color w:val="313131"/>
          <w:shd w:val="clear" w:color="auto" w:fill="FFFFFF"/>
        </w:rPr>
        <w:t xml:space="preserve"> also individuals with underlying health conditions such as, </w:t>
      </w:r>
      <w:r w:rsidR="00983AD6">
        <w:rPr>
          <w:rFonts w:cstheme="minorHAnsi"/>
          <w:color w:val="313131"/>
          <w:shd w:val="clear" w:color="auto" w:fill="FFFFFF"/>
        </w:rPr>
        <w:t>kidney diseases, respiratory disease</w:t>
      </w:r>
      <w:r w:rsidR="001C6D57" w:rsidRPr="00E7477C">
        <w:rPr>
          <w:rFonts w:cstheme="minorHAnsi"/>
        </w:rPr>
        <w:t xml:space="preserve"> are at higher risk of being positive</w:t>
      </w:r>
      <w:r w:rsidR="001C6D57">
        <w:t xml:space="preserve"> </w:t>
      </w:r>
      <w:r w:rsidR="00E7477C">
        <w:fldChar w:fldCharType="begin"/>
      </w:r>
      <w:r w:rsidR="00E7477C">
        <w:instrText xml:space="preserve"> ADDIN EN.CITE &lt;EndNote&gt;&lt;Cite&gt;&lt;Author&gt;Clark&lt;/Author&gt;&lt;Year&gt;2020&lt;/Year&gt;&lt;RecNum&gt;48&lt;/RecNum&gt;&lt;DisplayText&gt;[3]&lt;/DisplayText&gt;&lt;record&gt;&lt;rec-number&gt;48&lt;/rec-number&gt;&lt;foreign-keys&gt;&lt;key app="EN" db-id="zrta590zb5pfszee5zc595vxfvae0fsw0ss9" timestamp="1604768852"&gt;48&lt;/key&gt;&lt;/foreign-keys&gt;&lt;ref-type name="Journal Article"&gt;17&lt;/ref-type&gt;&lt;contributors&gt;&lt;authors&gt;&lt;author&gt;Clark, Andrew&lt;/author&gt;&lt;author&gt;Jit, Mark&lt;/author&gt;&lt;author&gt;Warren-Gash, Charlotte&lt;/author&gt;&lt;author&gt;Guthrie, Bruce&lt;/author&gt;&lt;author&gt;Wang, Harry HX&lt;/author&gt;&lt;author&gt;Mercer, Stewart W&lt;/author&gt;&lt;author&gt;Sanderson, Colin&lt;/author&gt;&lt;author&gt;McKee, Martin&lt;/author&gt;&lt;author&gt;Troeger, Christopher&lt;/author&gt;&lt;author&gt;Ong, Kanyin L&lt;/author&gt;&lt;/authors&gt;&lt;/contributors&gt;&lt;titles&gt;&lt;title&gt;Global, regional, and national estimates of the population at increased risk of severe COVID-19 due to underlying health conditions in 2020: a modelling study&lt;/title&gt;&lt;secondary-title&gt;The Lancet Global Health&lt;/secondary-title&gt;&lt;/titles&gt;&lt;periodical&gt;&lt;full-title&gt;The Lancet Global Health&lt;/full-title&gt;&lt;/periodical&gt;&lt;pages&gt;e1003-e1017&lt;/pages&gt;&lt;volume&gt;8&lt;/volume&gt;&lt;number&gt;8&lt;/number&gt;&lt;dates&gt;&lt;year&gt;2020&lt;/year&gt;&lt;/dates&gt;&lt;isbn&gt;2214-109X&lt;/isbn&gt;&lt;urls&gt;&lt;/urls&gt;&lt;/record&gt;&lt;/Cite&gt;&lt;/EndNote&gt;</w:instrText>
      </w:r>
      <w:r w:rsidR="00E7477C">
        <w:fldChar w:fldCharType="separate"/>
      </w:r>
      <w:r w:rsidR="00E7477C">
        <w:rPr>
          <w:noProof/>
        </w:rPr>
        <w:t>[3]</w:t>
      </w:r>
      <w:r w:rsidR="00E7477C">
        <w:fldChar w:fldCharType="end"/>
      </w:r>
      <w:r w:rsidR="00E7477C">
        <w:t>.</w:t>
      </w:r>
      <w:r w:rsidR="00983AD6">
        <w:t xml:space="preserve"> </w:t>
      </w:r>
    </w:p>
    <w:p w14:paraId="40548A39" w14:textId="6BE5DC17" w:rsidR="00983AD6" w:rsidRDefault="00983AD6" w:rsidP="009A7678">
      <w:pPr>
        <w:jc w:val="both"/>
      </w:pPr>
      <w:r>
        <w:t>In this challenging situation, identifying the individuals who are positive and who are at high risk are critical to restraint the spread of the novel disease</w:t>
      </w:r>
      <w:r w:rsidR="000121C1">
        <w:t xml:space="preserve">. </w:t>
      </w:r>
      <w:r w:rsidR="00810963">
        <w:t xml:space="preserve">Lack of </w:t>
      </w:r>
      <w:r w:rsidR="009A7678">
        <w:t>vaccines and</w:t>
      </w:r>
      <w:r w:rsidR="00810963">
        <w:t xml:space="preserve"> lack of effective remedial measures have accelerated the use of </w:t>
      </w:r>
      <w:r w:rsidR="00810963" w:rsidRPr="00810963">
        <w:t>artificial intelligence and machine learning on a variety of fronts</w:t>
      </w:r>
      <w:r w:rsidR="00810963">
        <w:t xml:space="preserve"> in determining</w:t>
      </w:r>
      <w:r w:rsidR="009A7678">
        <w:t xml:space="preserve"> viral dissemination pattern, rapid and accurate diagnosis, development of new curative approaches and identification of people most prone to the disorder</w:t>
      </w:r>
      <w:r w:rsidR="00E35468">
        <w:t xml:space="preserve"> </w:t>
      </w:r>
      <w:r w:rsidR="00E35468">
        <w:fldChar w:fldCharType="begin"/>
      </w:r>
      <w:r w:rsidR="00E35468">
        <w:instrText xml:space="preserve"> ADDIN EN.CITE &lt;EndNote&gt;&lt;Cite&gt;&lt;Author&gt;Alimadadi&lt;/Author&gt;&lt;Year&gt;2020&lt;/Year&gt;&lt;RecNum&gt;53&lt;/RecNum&gt;&lt;DisplayText&gt;[4]&lt;/DisplayText&gt;&lt;record&gt;&lt;rec-number&gt;53&lt;/rec-number&gt;&lt;foreign-keys&gt;&lt;key app="EN" db-id="zrta590zb5pfszee5zc595vxfvae0fsw0ss9" timestamp="1604816796"&gt;53&lt;/key&gt;&lt;/foreign-keys&gt;&lt;ref-type name="Generic"&gt;13&lt;/ref-type&gt;&lt;contributors&gt;&lt;authors&gt;&lt;author&gt;Alimadadi, Ahmad&lt;/author&gt;&lt;author&gt;Aryal, Sachin&lt;/author&gt;&lt;author&gt;Manandhar, Ishan&lt;/author&gt;&lt;author&gt;Munroe, Patricia B&lt;/author&gt;&lt;author&gt;Joe, Bina&lt;/author&gt;&lt;author&gt;Cheng, Xi&lt;/author&gt;&lt;/authors&gt;&lt;/contributors&gt;&lt;titles&gt;&lt;title&gt;Artificial intelligence and machine learning to fight COVID-19&lt;/title&gt;&lt;/titles&gt;&lt;dates&gt;&lt;year&gt;2020&lt;/year&gt;&lt;/dates&gt;&lt;publisher&gt;American Physiological Society Bethesda, MD&lt;/publisher&gt;&lt;isbn&gt;1094-8341&lt;/isbn&gt;&lt;urls&gt;&lt;/urls&gt;&lt;/record&gt;&lt;/Cite&gt;&lt;/EndNote&gt;</w:instrText>
      </w:r>
      <w:r w:rsidR="00E35468">
        <w:fldChar w:fldCharType="separate"/>
      </w:r>
      <w:r w:rsidR="00E35468">
        <w:rPr>
          <w:noProof/>
        </w:rPr>
        <w:t>[4]</w:t>
      </w:r>
      <w:r w:rsidR="00E35468">
        <w:fldChar w:fldCharType="end"/>
      </w:r>
      <w:r w:rsidR="00810963">
        <w:t xml:space="preserve">. </w:t>
      </w:r>
      <w:r w:rsidR="009A7678">
        <w:t xml:space="preserve">The </w:t>
      </w:r>
      <w:r w:rsidR="009A7678" w:rsidRPr="00810963">
        <w:t>artificial intelligence</w:t>
      </w:r>
      <w:r w:rsidR="00B8234F">
        <w:t xml:space="preserve"> </w:t>
      </w:r>
      <w:r w:rsidR="00B8234F">
        <w:fldChar w:fldCharType="begin"/>
      </w:r>
      <w:r w:rsidR="00B8234F">
        <w:instrText xml:space="preserve"> ADDIN EN.CITE &lt;EndNote&gt;&lt;Cite&gt;&lt;Author&gt;Nilsson&lt;/Author&gt;&lt;Year&gt;2014&lt;/Year&gt;&lt;RecNum&gt;58&lt;/RecNum&gt;&lt;DisplayText&gt;[5]&lt;/DisplayText&gt;&lt;record&gt;&lt;rec-number&gt;58&lt;/rec-number&gt;&lt;foreign-keys&gt;&lt;key app="EN" db-id="zrta590zb5pfszee5zc595vxfvae0fsw0ss9" timestamp="1604826587"&gt;58&lt;/key&gt;&lt;/foreign-keys&gt;&lt;ref-type name="Book"&gt;6&lt;/ref-type&gt;&lt;contributors&gt;&lt;authors&gt;&lt;author&gt;Nilsson, Nils J&lt;/author&gt;&lt;/authors&gt;&lt;/contributors&gt;&lt;titles&gt;&lt;title&gt;Principles of artificial intelligence&lt;/title&gt;&lt;/titles&gt;&lt;dates&gt;&lt;year&gt;2014&lt;/year&gt;&lt;/dates&gt;&lt;publisher&gt;Morgan Kaufmann&lt;/publisher&gt;&lt;isbn&gt;1483295869&lt;/isbn&gt;&lt;urls&gt;&lt;/urls&gt;&lt;/record&gt;&lt;/Cite&gt;&lt;/EndNote&gt;</w:instrText>
      </w:r>
      <w:r w:rsidR="00B8234F">
        <w:fldChar w:fldCharType="separate"/>
      </w:r>
      <w:r w:rsidR="00B8234F">
        <w:rPr>
          <w:noProof/>
        </w:rPr>
        <w:t>[5]</w:t>
      </w:r>
      <w:r w:rsidR="00B8234F">
        <w:fldChar w:fldCharType="end"/>
      </w:r>
      <w:r w:rsidR="009A7678" w:rsidRPr="00810963">
        <w:t xml:space="preserve"> and machine learning</w:t>
      </w:r>
      <w:r w:rsidR="009A7678">
        <w:t xml:space="preserve"> techniques</w:t>
      </w:r>
      <w:r w:rsidR="00B8234F">
        <w:t xml:space="preserve"> </w:t>
      </w:r>
      <w:r w:rsidR="00B8234F">
        <w:fldChar w:fldCharType="begin"/>
      </w:r>
      <w:r w:rsidR="00B8234F">
        <w:instrText xml:space="preserve"> ADDIN EN.CITE &lt;EndNote&gt;&lt;Cite&gt;&lt;Author&gt;Michie&lt;/Author&gt;&lt;Year&gt;1994&lt;/Year&gt;&lt;RecNum&gt;56&lt;/RecNum&gt;&lt;DisplayText&gt;[6]&lt;/DisplayText&gt;&lt;record&gt;&lt;rec-number&gt;56&lt;/rec-number&gt;&lt;foreign-keys&gt;&lt;key app="EN" db-id="zrta590zb5pfszee5zc595vxfvae0fsw0ss9" timestamp="1604826531"&gt;56&lt;/key&gt;&lt;/foreign-keys&gt;&lt;ref-type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Classification&lt;/full-title&gt;&lt;/periodical&gt;&lt;pages&gt;1-298&lt;/pages&gt;&lt;volume&gt;13&lt;/volume&gt;&lt;number&gt;1994&lt;/number&gt;&lt;dates&gt;&lt;year&gt;1994&lt;/year&gt;&lt;/dates&gt;&lt;urls&gt;&lt;/urls&gt;&lt;/record&gt;&lt;/Cite&gt;&lt;/EndNote&gt;</w:instrText>
      </w:r>
      <w:r w:rsidR="00B8234F">
        <w:fldChar w:fldCharType="separate"/>
      </w:r>
      <w:r w:rsidR="00B8234F">
        <w:rPr>
          <w:noProof/>
        </w:rPr>
        <w:t>[6]</w:t>
      </w:r>
      <w:r w:rsidR="00B8234F">
        <w:fldChar w:fldCharType="end"/>
      </w:r>
      <w:r w:rsidR="009A7678">
        <w:t xml:space="preserve"> uses </w:t>
      </w:r>
      <w:r w:rsidR="000121C1">
        <w:t>Electronic Health Record (EHR)</w:t>
      </w:r>
      <w:r w:rsidR="009A7678">
        <w:t xml:space="preserve"> </w:t>
      </w:r>
      <w:r w:rsidR="009A7678">
        <w:fldChar w:fldCharType="begin"/>
      </w:r>
      <w:r w:rsidR="00B8234F">
        <w:instrText xml:space="preserve"> ADDIN EN.CITE &lt;EndNote&gt;&lt;Cite&gt;&lt;Author&gt;Kalra&lt;/Author&gt;&lt;Year&gt;2006&lt;/Year&gt;&lt;RecNum&gt;49&lt;/RecNum&gt;&lt;DisplayText&gt;[7, 8]&lt;/DisplayText&gt;&lt;record&gt;&lt;rec-number&gt;49&lt;/rec-number&gt;&lt;foreign-keys&gt;&lt;key app="EN" db-id="zrta590zb5pfszee5zc595vxfvae0fsw0ss9" timestamp="1604770209"&gt;49&lt;/key&gt;&lt;/foreign-keys&gt;&lt;ref-type name="Journal Article"&gt;17&lt;/ref-type&gt;&lt;contributors&gt;&lt;authors&gt;&lt;author&gt;Kalra, Dipak&lt;/author&gt;&lt;/authors&gt;&lt;/contributors&gt;&lt;titles&gt;&lt;title&gt;Electronic health record standards&lt;/title&gt;&lt;/titles&gt;&lt;dates&gt;&lt;year&gt;2006&lt;/year&gt;&lt;/dates&gt;&lt;urls&gt;&lt;/urls&gt;&lt;/record&gt;&lt;/Cite&gt;&lt;Cite&gt;&lt;Author&gt;Menachemi&lt;/Author&gt;&lt;Year&gt;2011&lt;/Year&gt;&lt;RecNum&gt;30&lt;/RecNum&gt;&lt;record&gt;&lt;rec-number&gt;30&lt;/rec-number&gt;&lt;foreign-keys&gt;&lt;key app="EN" db-id="zrta590zb5pfszee5zc595vxfvae0fsw0ss9" timestamp="1602644973"&gt;30&lt;/key&gt;&lt;/foreign-keys&gt;&lt;ref-type name="Journal Article"&gt;17&lt;/ref-type&gt;&lt;contributors&gt;&lt;authors&gt;&lt;author&gt;Menachemi, Nir&lt;/author&gt;&lt;author&gt;Collum, Taleah H&lt;/author&gt;&lt;/authors&gt;&lt;/contributors&gt;&lt;titles&gt;&lt;title&gt;Benefits and drawbacks of electronic health record systems&lt;/title&gt;&lt;secondary-title&gt;Risk management and healthcare policy&lt;/secondary-title&gt;&lt;/titles&gt;&lt;periodical&gt;&lt;full-title&gt;Risk management and healthcare policy&lt;/full-title&gt;&lt;/periodical&gt;&lt;pages&gt;47&lt;/pages&gt;&lt;volume&gt;4&lt;/volume&gt;&lt;dates&gt;&lt;year&gt;2011&lt;/year&gt;&lt;/dates&gt;&lt;urls&gt;&lt;/urls&gt;&lt;/record&gt;&lt;/Cite&gt;&lt;/EndNote&gt;</w:instrText>
      </w:r>
      <w:r w:rsidR="009A7678">
        <w:fldChar w:fldCharType="separate"/>
      </w:r>
      <w:r w:rsidR="00B8234F">
        <w:rPr>
          <w:noProof/>
        </w:rPr>
        <w:t>[7, 8]</w:t>
      </w:r>
      <w:r w:rsidR="009A7678">
        <w:fldChar w:fldCharType="end"/>
      </w:r>
      <w:r w:rsidR="009A7678">
        <w:t xml:space="preserve"> where EMR </w:t>
      </w:r>
      <w:r w:rsidR="00A42B32">
        <w:t>is a</w:t>
      </w:r>
      <w:r w:rsidR="000121C1">
        <w:t xml:space="preserve"> databases </w:t>
      </w:r>
      <w:r w:rsidR="00A42B32">
        <w:t xml:space="preserve">that provides information such as </w:t>
      </w:r>
      <w:r w:rsidR="00A42B32" w:rsidRPr="00A42B32">
        <w:t>geographic, demographic and clinical measures</w:t>
      </w:r>
      <w:r w:rsidR="00A42B32">
        <w:t xml:space="preserve"> of patients</w:t>
      </w:r>
      <w:r w:rsidR="00A42B32" w:rsidRPr="00EA2309">
        <w:t xml:space="preserve"> </w:t>
      </w:r>
      <w:r w:rsidR="00EA2309" w:rsidRPr="00EA2309">
        <w:t>used in the healthcare sector</w:t>
      </w:r>
      <w:r w:rsidR="00927CDE">
        <w:t xml:space="preserve"> </w:t>
      </w:r>
      <w:r w:rsidR="00927CDE" w:rsidRPr="00927CDE">
        <w:t>are being very for the analysts to identify the affected people or those whose are highly vulnerable to be positive</w:t>
      </w:r>
      <w:r w:rsidR="00927CDE">
        <w:t>. These records</w:t>
      </w:r>
      <w:r w:rsidR="000121C1">
        <w:t xml:space="preserve"> provide </w:t>
      </w:r>
      <w:r w:rsidR="000121C1" w:rsidRPr="000121C1">
        <w:t>accurate and up-to-date health-related information</w:t>
      </w:r>
      <w:r w:rsidR="000121C1">
        <w:t xml:space="preserve"> of patients, which is </w:t>
      </w:r>
      <w:r w:rsidR="000121C1" w:rsidRPr="000121C1">
        <w:t>created, managed, and consulted by authorised clinicians and staff across</w:t>
      </w:r>
      <w:r w:rsidR="00927CDE">
        <w:t xml:space="preserve"> the</w:t>
      </w:r>
      <w:r w:rsidR="000121C1" w:rsidRPr="000121C1">
        <w:t xml:space="preserve"> health care organisation</w:t>
      </w:r>
      <w:r w:rsidR="000121C1">
        <w:t xml:space="preserve">. </w:t>
      </w:r>
    </w:p>
    <w:p w14:paraId="0DC45F14" w14:textId="31908F4B" w:rsidR="00810963" w:rsidRDefault="00E35468" w:rsidP="00423618">
      <w:pPr>
        <w:jc w:val="both"/>
      </w:pPr>
      <w:r>
        <w:t xml:space="preserve">Machine learning </w:t>
      </w:r>
      <w:r w:rsidR="009E0237">
        <w:t xml:space="preserve">(ML) </w:t>
      </w:r>
      <w:r>
        <w:t xml:space="preserve">technique plays a vital role in </w:t>
      </w:r>
      <w:r w:rsidRPr="00E35468">
        <w:t>epidemiological analysis and forecasting</w:t>
      </w:r>
      <w:r>
        <w:t xml:space="preserve"> during the outbreak situations</w:t>
      </w:r>
      <w:r>
        <w:fldChar w:fldCharType="begin"/>
      </w:r>
      <w:r w:rsidR="00B8234F">
        <w:instrText xml:space="preserve"> ADDIN EN.CITE &lt;EndNote&gt;&lt;Cite&gt;&lt;Author&gt;Kalipe&lt;/Author&gt;&lt;Year&gt;2018&lt;/Year&gt;&lt;RecNum&gt;54&lt;/RecNum&gt;&lt;DisplayText&gt;[9, 10]&lt;/DisplayText&gt;&lt;record&gt;&lt;rec-number&gt;54&lt;/rec-number&gt;&lt;foreign-keys&gt;&lt;key app="EN" db-id="zrta590zb5pfszee5zc595vxfvae0fsw0ss9" timestamp="1604817159"&gt;54&lt;/key&gt;&lt;/foreign-keys&gt;&lt;ref-type name="Conference Proceedings"&gt;10&lt;/ref-type&gt;&lt;contributors&gt;&lt;authors&gt;&lt;author&gt;Kalipe, Godson&lt;/author&gt;&lt;author&gt;Gautham, Vikas&lt;/author&gt;&lt;author&gt;Behera, Rajat Kumar&lt;/author&gt;&lt;/authors&gt;&lt;/contributors&gt;&lt;titles&gt;&lt;title&gt;Predicting malarial outbreak using Machine Learning and Deep Learning approach: A review and analysis&lt;/title&gt;&lt;secondary-title&gt;2018 International Conference on Information Technology (ICIT)&lt;/secondary-title&gt;&lt;/titles&gt;&lt;pages&gt;33-38&lt;/pages&gt;&lt;dates&gt;&lt;year&gt;2018&lt;/year&gt;&lt;/dates&gt;&lt;publisher&gt;IEEE&lt;/publisher&gt;&lt;isbn&gt;1728102596&lt;/isbn&gt;&lt;urls&gt;&lt;/urls&gt;&lt;/record&gt;&lt;/Cite&gt;&lt;Cite&gt;&lt;Author&gt;Singh&lt;/Author&gt;&lt;Year&gt;2018&lt;/Year&gt;&lt;RecNum&gt;55&lt;/RecNum&gt;&lt;record&gt;&lt;rec-number&gt;55&lt;/rec-number&gt;&lt;foreign-keys&gt;&lt;key app="EN" db-id="zrta590zb5pfszee5zc595vxfvae0fsw0ss9" timestamp="1604817247"&gt;55&lt;/key&gt;&lt;/foreign-keys&gt;&lt;ref-type name="Journal Article"&gt;17&lt;/ref-type&gt;&lt;contributors&gt;&lt;authors&gt;&lt;author&gt;Singh, Rameshwer&lt;/author&gt;&lt;author&gt;Singh, Rajeshwar&lt;/author&gt;&lt;author&gt;Bhatia, Ajay&lt;/author&gt;&lt;/authors&gt;&lt;/contributors&gt;&lt;titles&gt;&lt;title&gt;Sentiment analysis using Machine Learning technique to predict outbreaks and epidemics&lt;/title&gt;&lt;secondary-title&gt;Int. J. Adv. Sci. Res&lt;/secondary-title&gt;&lt;/titles&gt;&lt;periodical&gt;&lt;full-title&gt;Int. J. Adv. Sci. Res&lt;/full-title&gt;&lt;/periodical&gt;&lt;pages&gt;19-24&lt;/pages&gt;&lt;volume&gt;3&lt;/volume&gt;&lt;number&gt;2&lt;/number&gt;&lt;dates&gt;&lt;year&gt;2018&lt;/year&gt;&lt;/dates&gt;&lt;urls&gt;&lt;/urls&gt;&lt;/record&gt;&lt;/Cite&gt;&lt;/EndNote&gt;</w:instrText>
      </w:r>
      <w:r>
        <w:fldChar w:fldCharType="separate"/>
      </w:r>
      <w:r w:rsidR="00B8234F">
        <w:rPr>
          <w:noProof/>
        </w:rPr>
        <w:t>[9, 10]</w:t>
      </w:r>
      <w:r>
        <w:fldChar w:fldCharType="end"/>
      </w:r>
      <w:r>
        <w:t xml:space="preserve"> in determining the</w:t>
      </w:r>
      <w:r w:rsidRPr="00E35468">
        <w:t xml:space="preserve"> epidemiological patterns and plan early steps to prevent the spread of the virus</w:t>
      </w:r>
      <w:r w:rsidR="00A42B32">
        <w:t xml:space="preserve">. In our study we are using a synthetic EHR database in determining the COVID-19 positive patients by using a Machine learning algorithm called Gaussian Naïve Bayes Model. The EHR database </w:t>
      </w:r>
      <w:r w:rsidR="009E0237">
        <w:t xml:space="preserve">provided </w:t>
      </w:r>
      <w:r w:rsidR="009E0237" w:rsidRPr="009E0237">
        <w:t>a realistic example of real-world data collected from several major hospitals and regional clinics across Washington. It shows a 10-year medical history of 9,500 patients who had at least one COVID-19 test, 800 of whom tested positive.</w:t>
      </w:r>
      <w:r w:rsidR="009E0237">
        <w:t xml:space="preserve"> The database includes information such as observation period, conditions and measurement, personal information, hospital visit etc. The information is sorted based on its relevance and a ML algorithm called Naïve Bayes model is built i</w:t>
      </w:r>
      <w:r w:rsidR="009E0237" w:rsidRPr="009E0237">
        <w:t>n order to predict the result of an initial COVID-19</w:t>
      </w:r>
      <w:r w:rsidR="009E0237">
        <w:t xml:space="preserve"> </w:t>
      </w:r>
      <w:r w:rsidR="009E0237" w:rsidRPr="009E0237">
        <w:t xml:space="preserve">which classifies to which class </w:t>
      </w:r>
      <w:r w:rsidR="009E0237">
        <w:t>(positive or negative )</w:t>
      </w:r>
      <w:r w:rsidR="009E0237" w:rsidRPr="009E0237">
        <w:t>a patient belong to by calculating a prediction score from the developed model</w:t>
      </w:r>
      <w:r w:rsidR="009E0237">
        <w:t xml:space="preserve">. </w:t>
      </w:r>
      <w:r w:rsidR="009E0237" w:rsidRPr="009E0237">
        <w:t>The objective of the study is to give insight about the individuals who are testing COVID-19 positive outside the hospital and identifying the</w:t>
      </w:r>
      <w:r w:rsidR="00B8234F">
        <w:t xml:space="preserve"> factors that makes an</w:t>
      </w:r>
      <w:r w:rsidR="009E0237" w:rsidRPr="009E0237">
        <w:t xml:space="preserve"> individuals </w:t>
      </w:r>
      <w:r w:rsidR="00B8234F">
        <w:t>to be positive or identify the high risk factors for hospitalization of individuals</w:t>
      </w:r>
      <w:r w:rsidR="009E0237">
        <w:t xml:space="preserve"> based on the information sorted from the EHR database</w:t>
      </w:r>
      <w:r w:rsidR="009E0237" w:rsidRPr="009E0237">
        <w:t>. This analysis can help the healthcare people to improve the medical decision making and communication between the health care professional to restraint the spread of the virus.</w:t>
      </w:r>
    </w:p>
    <w:p w14:paraId="40BF42AA" w14:textId="7128F49A" w:rsidR="009E0237" w:rsidRDefault="009E0237" w:rsidP="009E0237">
      <w:pPr>
        <w:pStyle w:val="Heading1"/>
        <w:spacing w:after="120"/>
        <w:rPr>
          <w:b/>
          <w:bCs/>
        </w:rPr>
      </w:pPr>
      <w:r w:rsidRPr="009E0237">
        <w:rPr>
          <w:b/>
          <w:bCs/>
        </w:rPr>
        <w:t>Literature Review</w:t>
      </w:r>
    </w:p>
    <w:p w14:paraId="4B3CAC9C" w14:textId="51DA2E68" w:rsidR="009E0237" w:rsidRDefault="00BF12C1" w:rsidP="008A4121">
      <w:pPr>
        <w:jc w:val="both"/>
      </w:pPr>
      <w:r w:rsidRPr="00BF12C1">
        <w:t xml:space="preserve">The Electronic Health </w:t>
      </w:r>
      <w:r w:rsidR="008A4121" w:rsidRPr="00BF12C1">
        <w:t>Record is</w:t>
      </w:r>
      <w:r w:rsidRPr="00BF12C1">
        <w:t xml:space="preserve"> a database used by the medical sector and is created and maintained by medical personnel. Medical professionals expect the quality and efficiency of the medical industry to improve through meaningful medical decisions and mutual communication</w:t>
      </w:r>
      <w:r w:rsidR="008A4121">
        <w:t xml:space="preserve"> between the m</w:t>
      </w:r>
      <w:r w:rsidRPr="00BF12C1">
        <w:t xml:space="preserve">edical </w:t>
      </w:r>
      <w:r w:rsidRPr="00BF12C1">
        <w:lastRenderedPageBreak/>
        <w:t xml:space="preserve">personnel </w:t>
      </w:r>
      <w:r w:rsidR="008A4121">
        <w:fldChar w:fldCharType="begin"/>
      </w:r>
      <w:r w:rsidR="00B8234F">
        <w:instrText xml:space="preserve"> ADDIN EN.CITE &lt;EndNote&gt;&lt;Cite&gt;&lt;Author&gt;Schopf&lt;/Author&gt;&lt;Year&gt;2019&lt;/Year&gt;&lt;RecNum&gt;31&lt;/RecNum&gt;&lt;DisplayText&gt;[11]&lt;/DisplayText&gt;&lt;record&gt;&lt;rec-number&gt;31&lt;/rec-number&gt;&lt;foreign-keys&gt;&lt;key app="EN" db-id="zrta590zb5pfszee5zc595vxfvae0fsw0ss9" timestamp="1602652842"&gt;31&lt;/key&gt;&lt;/foreign-keys&gt;&lt;ref-type name="Journal Article"&gt;17&lt;/ref-type&gt;&lt;contributors&gt;&lt;authors&gt;&lt;author&gt;Schopf, Thomas Roger&lt;/author&gt;&lt;author&gt;Nedrebø, Bente&lt;/author&gt;&lt;author&gt;Hufthammer, Karl Ove&lt;/author&gt;&lt;author&gt;Daphu, Inderjit Kaur&lt;/author&gt;&lt;author&gt;Lærum, Hallvard&lt;/author&gt;&lt;/authors&gt;&lt;/contributors&gt;&lt;titles&gt;&lt;title&gt;How well is the electronic health record supporting the clinical tasks of hospital physicians? A survey of physicians at three Norwegian hospitals&lt;/title&gt;&lt;secondary-title&gt;BMC Health Services Research&lt;/secondary-title&gt;&lt;/titles&gt;&lt;periodical&gt;&lt;full-title&gt;BMC Health Services Research&lt;/full-title&gt;&lt;/periodical&gt;&lt;pages&gt;1-9&lt;/pages&gt;&lt;volume&gt;19&lt;/volume&gt;&lt;number&gt;1&lt;/number&gt;&lt;dates&gt;&lt;year&gt;2019&lt;/year&gt;&lt;/dates&gt;&lt;isbn&gt;1472-6963&lt;/isbn&gt;&lt;urls&gt;&lt;/urls&gt;&lt;/record&gt;&lt;/Cite&gt;&lt;/EndNote&gt;</w:instrText>
      </w:r>
      <w:r w:rsidR="008A4121">
        <w:fldChar w:fldCharType="separate"/>
      </w:r>
      <w:r w:rsidR="00B8234F">
        <w:rPr>
          <w:noProof/>
        </w:rPr>
        <w:t>[11]</w:t>
      </w:r>
      <w:r w:rsidR="008A4121">
        <w:fldChar w:fldCharType="end"/>
      </w:r>
      <w:r w:rsidRPr="00BF12C1">
        <w:t xml:space="preserve">. In the current situation of the COVID-19 pandemic, </w:t>
      </w:r>
      <w:r w:rsidR="007A4BF4">
        <w:t xml:space="preserve">Machine learning techniques using </w:t>
      </w:r>
      <w:r w:rsidR="008A4121">
        <w:t>EHR</w:t>
      </w:r>
      <w:r w:rsidRPr="00BF12C1">
        <w:t xml:space="preserve"> data is useful for many studies</w:t>
      </w:r>
      <w:r w:rsidR="008A4121">
        <w:t xml:space="preserve"> in analysing and in determining the </w:t>
      </w:r>
      <w:r w:rsidRPr="00BF12C1">
        <w:t>people who are likely to be positive.</w:t>
      </w:r>
      <w:r w:rsidR="007A4BF4">
        <w:t xml:space="preserve"> </w:t>
      </w:r>
    </w:p>
    <w:p w14:paraId="3D35D2B0" w14:textId="65BBD510" w:rsidR="007A4BF4" w:rsidRDefault="007A4BF4" w:rsidP="007A4BF4">
      <w:pPr>
        <w:spacing w:line="276" w:lineRule="auto"/>
        <w:jc w:val="both"/>
        <w:rPr>
          <w:rFonts w:cstheme="minorHAnsi"/>
        </w:rPr>
      </w:pPr>
      <w:r>
        <w:t xml:space="preserve">Many studies are carrying on using the EHR data in COVID-19 analysis. </w:t>
      </w:r>
      <w:r w:rsidRPr="007A4BF4">
        <w:rPr>
          <w:rFonts w:cstheme="minorHAnsi"/>
        </w:rPr>
        <w:t xml:space="preserve">A study </w:t>
      </w:r>
      <w:r w:rsidRPr="007A4BF4">
        <w:rPr>
          <w:rFonts w:cstheme="minorHAnsi"/>
        </w:rPr>
        <w:fldChar w:fldCharType="begin"/>
      </w:r>
      <w:r w:rsidR="00B8234F">
        <w:rPr>
          <w:rFonts w:cstheme="minorHAnsi"/>
        </w:rPr>
        <w:instrText xml:space="preserve"> ADDIN EN.CITE &lt;EndNote&gt;&lt;Cite&gt;&lt;Author&gt;Williamson&lt;/Author&gt;&lt;Year&gt;2020&lt;/Year&gt;&lt;RecNum&gt;32&lt;/RecNum&gt;&lt;DisplayText&gt;[12]&lt;/DisplayText&gt;&lt;record&gt;&lt;rec-number&gt;32&lt;/rec-number&gt;&lt;foreign-keys&gt;&lt;key app="EN" db-id="zrta590zb5pfszee5zc595vxfvae0fsw0ss9" timestamp="1602653165"&gt;32&lt;/key&gt;&lt;/foreign-keys&gt;&lt;ref-type name="Journal Article"&gt;17&lt;/ref-type&gt;&lt;contributors&gt;&lt;authors&gt;&lt;author&gt;Williamson, Elizabeth&lt;/author&gt;&lt;author&gt;Walker, Alex J&lt;/author&gt;&lt;author&gt;Bhaskaran, Krishnan J&lt;/author&gt;&lt;author&gt;Bacon, Seb&lt;/author&gt;&lt;author&gt;Bates, Chris&lt;/author&gt;&lt;author&gt;Morton, Caroline E&lt;/author&gt;&lt;author&gt;Curtis, Helen J&lt;/author&gt;&lt;author&gt;Mehrkar, Amir&lt;/author&gt;&lt;author&gt;Evans, David&lt;/author&gt;&lt;author&gt;Inglesby, Peter&lt;/author&gt;&lt;/authors&gt;&lt;/contributors&gt;&lt;titles&gt;&lt;title&gt;OpenSAFELY: factors associated with COVID-19-related hospital death in the linked electronic health records of 17 million adult NHS patients&lt;/title&gt;&lt;secondary-title&gt;MedRxiv&lt;/secondary-title&gt;&lt;/titles&gt;&lt;periodical&gt;&lt;full-title&gt;MedRxiv&lt;/full-title&gt;&lt;/periodical&gt;&lt;dates&gt;&lt;year&gt;2020&lt;/year&gt;&lt;/dates&gt;&lt;urls&gt;&lt;/urls&gt;&lt;/record&gt;&lt;/Cite&gt;&lt;/EndNote&gt;</w:instrText>
      </w:r>
      <w:r w:rsidRPr="007A4BF4">
        <w:rPr>
          <w:rFonts w:cstheme="minorHAnsi"/>
        </w:rPr>
        <w:fldChar w:fldCharType="separate"/>
      </w:r>
      <w:r w:rsidR="00B8234F">
        <w:rPr>
          <w:rFonts w:cstheme="minorHAnsi"/>
          <w:noProof/>
        </w:rPr>
        <w:t>[12]</w:t>
      </w:r>
      <w:r w:rsidRPr="007A4BF4">
        <w:rPr>
          <w:rFonts w:cstheme="minorHAnsi"/>
        </w:rPr>
        <w:fldChar w:fldCharType="end"/>
      </w:r>
      <w:r w:rsidRPr="007A4BF4">
        <w:rPr>
          <w:rFonts w:cstheme="minorHAnsi"/>
        </w:rPr>
        <w:t xml:space="preserve"> was conducted on the basis of EHRs of 17 million adult NHS patients in the context of  the factors associated with the COVID-19 related hospital death and the result  says that a quantified range of factors for death from COVID-19 is available in the EHR database but some are not available. But the drawback in the study is the EHR data available is not up to date. So, in order to get much accurate results up to date database is needed.</w:t>
      </w:r>
    </w:p>
    <w:p w14:paraId="5BDB1789" w14:textId="06022FA6" w:rsidR="007A4BF4" w:rsidRDefault="007A4BF4" w:rsidP="007A4BF4">
      <w:pPr>
        <w:spacing w:line="276" w:lineRule="auto"/>
        <w:jc w:val="both"/>
        <w:rPr>
          <w:rStyle w:val="selected"/>
          <w:rFonts w:cstheme="minorHAnsi"/>
          <w:color w:val="000000" w:themeColor="text1"/>
          <w:shd w:val="clear" w:color="auto" w:fill="FFFFFF"/>
        </w:rPr>
      </w:pPr>
      <w:r w:rsidRPr="007A4BF4">
        <w:rPr>
          <w:rFonts w:cstheme="minorHAnsi"/>
          <w:color w:val="000000" w:themeColor="text1"/>
        </w:rPr>
        <w:t xml:space="preserve">Research by </w:t>
      </w:r>
      <w:r w:rsidRPr="007A4BF4">
        <w:rPr>
          <w:rFonts w:cstheme="minorHAnsi"/>
          <w:color w:val="000000" w:themeColor="text1"/>
        </w:rPr>
        <w:fldChar w:fldCharType="begin"/>
      </w:r>
      <w:r w:rsidR="00B8234F">
        <w:rPr>
          <w:rFonts w:cstheme="minorHAnsi"/>
          <w:color w:val="000000" w:themeColor="text1"/>
        </w:rPr>
        <w:instrText xml:space="preserve"> ADDIN EN.CITE &lt;EndNote&gt;&lt;Cite&gt;&lt;Author&gt;Reeves&lt;/Author&gt;&lt;Year&gt;2020&lt;/Year&gt;&lt;RecNum&gt;33&lt;/RecNum&gt;&lt;DisplayText&gt;[13]&lt;/DisplayText&gt;&lt;record&gt;&lt;rec-number&gt;33&lt;/rec-number&gt;&lt;foreign-keys&gt;&lt;key app="EN" db-id="zrta590zb5pfszee5zc595vxfvae0fsw0ss9" timestamp="1602654371"&gt;33&lt;/key&gt;&lt;/foreign-keys&gt;&lt;ref-type name="Journal Article"&gt;17&lt;/ref-type&gt;&lt;contributors&gt;&lt;authors&gt;&lt;author&gt;Reeves, J Jeffery&lt;/author&gt;&lt;author&gt;Hollandsworth, Hannah M&lt;/author&gt;&lt;author&gt;Torriani, Francesca J&lt;/author&gt;&lt;author&gt;Taplitz, Randy&lt;/author&gt;&lt;author&gt;Abeles, Shira&lt;/author&gt;&lt;author&gt;Tai-Seale, Ming&lt;/author&gt;&lt;author&gt;Millen, Marlene&lt;/author&gt;&lt;author&gt;Clay, Brian J&lt;/author&gt;&lt;author&gt;Longhurst, Christopher A&lt;/author&gt;&lt;/authors&gt;&lt;/contributors&gt;&lt;titles&gt;&lt;title&gt;Rapid response to COVID-19: health informatics support for outbreak management in an academic health system&lt;/title&gt;&lt;secondary-title&gt;Journal of the American Medical Informatics Association&lt;/secondary-title&gt;&lt;/titles&gt;&lt;periodical&gt;&lt;full-title&gt;Journal of the American Medical Informatics Association&lt;/full-title&gt;&lt;/periodical&gt;&lt;pages&gt;853-859&lt;/pages&gt;&lt;volume&gt;27&lt;/volume&gt;&lt;number&gt;6&lt;/number&gt;&lt;dates&gt;&lt;year&gt;2020&lt;/year&gt;&lt;/dates&gt;&lt;isbn&gt;1527-974X&lt;/isbn&gt;&lt;urls&gt;&lt;/urls&gt;&lt;/record&gt;&lt;/Cite&gt;&lt;/EndNote&gt;</w:instrText>
      </w:r>
      <w:r w:rsidRPr="007A4BF4">
        <w:rPr>
          <w:rFonts w:cstheme="minorHAnsi"/>
          <w:color w:val="000000" w:themeColor="text1"/>
        </w:rPr>
        <w:fldChar w:fldCharType="separate"/>
      </w:r>
      <w:r w:rsidR="00B8234F">
        <w:rPr>
          <w:rFonts w:cstheme="minorHAnsi"/>
          <w:noProof/>
          <w:color w:val="000000" w:themeColor="text1"/>
        </w:rPr>
        <w:t>[13]</w:t>
      </w:r>
      <w:r w:rsidRPr="007A4BF4">
        <w:rPr>
          <w:rFonts w:cstheme="minorHAnsi"/>
          <w:color w:val="000000" w:themeColor="text1"/>
        </w:rPr>
        <w:fldChar w:fldCharType="end"/>
      </w:r>
      <w:r w:rsidRPr="007A4BF4">
        <w:rPr>
          <w:rFonts w:cstheme="minorHAnsi"/>
          <w:color w:val="000000" w:themeColor="text1"/>
        </w:rPr>
        <w:t xml:space="preserve"> was conducted to </w:t>
      </w:r>
      <w:r w:rsidRPr="007A4BF4">
        <w:rPr>
          <w:rStyle w:val="selected"/>
          <w:rFonts w:cstheme="minorHAnsi"/>
          <w:color w:val="000000" w:themeColor="text1"/>
          <w:shd w:val="clear" w:color="auto" w:fill="FFFFFF"/>
        </w:rPr>
        <w:t>describe</w:t>
      </w:r>
      <w:r w:rsidRPr="007A4BF4">
        <w:rPr>
          <w:rFonts w:cstheme="minorHAnsi"/>
          <w:color w:val="000000" w:themeColor="text1"/>
          <w:shd w:val="clear" w:color="auto" w:fill="FFFFFF"/>
        </w:rPr>
        <w:t> the implementation of </w:t>
      </w:r>
      <w:r w:rsidRPr="007A4BF4">
        <w:rPr>
          <w:rStyle w:val="selected"/>
          <w:rFonts w:cstheme="minorHAnsi"/>
          <w:color w:val="000000" w:themeColor="text1"/>
          <w:shd w:val="clear" w:color="auto" w:fill="FFFFFF"/>
        </w:rPr>
        <w:t>critical technology</w:t>
      </w:r>
      <w:r w:rsidRPr="007A4BF4">
        <w:rPr>
          <w:rFonts w:cstheme="minorHAnsi"/>
          <w:color w:val="000000" w:themeColor="text1"/>
          <w:shd w:val="clear" w:color="auto" w:fill="FFFFFF"/>
        </w:rPr>
        <w:t> support </w:t>
      </w:r>
      <w:r w:rsidRPr="007A4BF4">
        <w:rPr>
          <w:rStyle w:val="selected"/>
          <w:rFonts w:cstheme="minorHAnsi"/>
          <w:color w:val="000000" w:themeColor="text1"/>
          <w:shd w:val="clear" w:color="auto" w:fill="FFFFFF"/>
        </w:rPr>
        <w:t>to optimize</w:t>
      </w:r>
      <w:r w:rsidRPr="007A4BF4">
        <w:rPr>
          <w:rFonts w:cstheme="minorHAnsi"/>
          <w:color w:val="000000" w:themeColor="text1"/>
          <w:shd w:val="clear" w:color="auto" w:fill="FFFFFF"/>
        </w:rPr>
        <w:t> clinical management of COVID-19 </w:t>
      </w:r>
      <w:r w:rsidRPr="007A4BF4">
        <w:rPr>
          <w:rStyle w:val="selected"/>
          <w:rFonts w:cstheme="minorHAnsi"/>
          <w:color w:val="000000" w:themeColor="text1"/>
          <w:shd w:val="clear" w:color="auto" w:fill="FFFFFF"/>
        </w:rPr>
        <w:t>epidemics based on the information available in the EHR database and as a result an outline was designed and implemented that would help to identify the individuals who are at high risk to the pandemic.</w:t>
      </w:r>
      <w:r>
        <w:rPr>
          <w:rStyle w:val="selected"/>
          <w:rFonts w:cstheme="minorHAnsi"/>
          <w:color w:val="000000" w:themeColor="text1"/>
          <w:shd w:val="clear" w:color="auto" w:fill="FFFFFF"/>
        </w:rPr>
        <w:t xml:space="preserve"> </w:t>
      </w:r>
      <w:r w:rsidRPr="007A4BF4">
        <w:rPr>
          <w:rStyle w:val="selected"/>
          <w:rFonts w:cstheme="minorHAnsi"/>
          <w:color w:val="000000" w:themeColor="text1"/>
          <w:shd w:val="clear" w:color="auto" w:fill="FFFFFF"/>
        </w:rPr>
        <w:t xml:space="preserve">Another study by </w:t>
      </w:r>
      <w:r w:rsidRPr="007A4BF4">
        <w:rPr>
          <w:rStyle w:val="selected"/>
          <w:rFonts w:cstheme="minorHAnsi"/>
          <w:color w:val="000000" w:themeColor="text1"/>
          <w:shd w:val="clear" w:color="auto" w:fill="FFFFFF"/>
        </w:rPr>
        <w:fldChar w:fldCharType="begin"/>
      </w:r>
      <w:r w:rsidR="00B8234F">
        <w:rPr>
          <w:rStyle w:val="selected"/>
          <w:rFonts w:cstheme="minorHAnsi"/>
          <w:color w:val="000000" w:themeColor="text1"/>
          <w:shd w:val="clear" w:color="auto" w:fill="FFFFFF"/>
        </w:rPr>
        <w:instrText xml:space="preserve"> ADDIN EN.CITE &lt;EndNote&gt;&lt;Cite&gt;&lt;Author&gt;Wang&lt;/Author&gt;&lt;Year&gt;2020&lt;/Year&gt;&lt;RecNum&gt;34&lt;/RecNum&gt;&lt;DisplayText&gt;[14]&lt;/DisplayText&gt;&lt;record&gt;&lt;rec-number&gt;34&lt;/rec-number&gt;&lt;foreign-keys&gt;&lt;key app="EN" db-id="zrta590zb5pfszee5zc595vxfvae0fsw0ss9" timestamp="1602655161"&gt;34&lt;/key&gt;&lt;/foreign-keys&gt;&lt;ref-type name="Journal Article"&gt;17&lt;/ref-type&gt;&lt;contributors&gt;&lt;authors&gt;&lt;author&gt;Wang, Quan Qiu&lt;/author&gt;&lt;author&gt;Kaelber, David C&lt;/author&gt;&lt;author&gt;Xu, Rong&lt;/author&gt;&lt;author&gt;Volkow, Nora D&lt;/author&gt;&lt;/authors&gt;&lt;/contributors&gt;&lt;titles&gt;&lt;title&gt;COVID-19 risk and outcomes in patients with substance use disorders: analyses from electronic health records in the United States&lt;/title&gt;&lt;secondary-title&gt;Molecular psychiatry&lt;/secondary-title&gt;&lt;/titles&gt;&lt;periodical&gt;&lt;full-title&gt;Molecular psychiatry&lt;/full-title&gt;&lt;/periodical&gt;&lt;pages&gt;1-10&lt;/pages&gt;&lt;dates&gt;&lt;year&gt;2020&lt;/year&gt;&lt;/dates&gt;&lt;isbn&gt;1476-5578&lt;/isbn&gt;&lt;urls&gt;&lt;/urls&gt;&lt;/record&gt;&lt;/Cite&gt;&lt;/EndNote&gt;</w:instrText>
      </w:r>
      <w:r w:rsidRPr="007A4BF4">
        <w:rPr>
          <w:rStyle w:val="selected"/>
          <w:rFonts w:cstheme="minorHAnsi"/>
          <w:color w:val="000000" w:themeColor="text1"/>
          <w:shd w:val="clear" w:color="auto" w:fill="FFFFFF"/>
        </w:rPr>
        <w:fldChar w:fldCharType="separate"/>
      </w:r>
      <w:r w:rsidR="00B8234F">
        <w:rPr>
          <w:rStyle w:val="selected"/>
          <w:rFonts w:cstheme="minorHAnsi"/>
          <w:noProof/>
          <w:color w:val="000000" w:themeColor="text1"/>
          <w:shd w:val="clear" w:color="auto" w:fill="FFFFFF"/>
        </w:rPr>
        <w:t>[14]</w:t>
      </w:r>
      <w:r w:rsidRPr="007A4BF4">
        <w:rPr>
          <w:rStyle w:val="selected"/>
          <w:rFonts w:cstheme="minorHAnsi"/>
          <w:color w:val="000000" w:themeColor="text1"/>
          <w:shd w:val="clear" w:color="auto" w:fill="FFFFFF"/>
        </w:rPr>
        <w:fldChar w:fldCharType="end"/>
      </w:r>
      <w:r w:rsidRPr="007A4BF4">
        <w:rPr>
          <w:rStyle w:val="selected"/>
          <w:rFonts w:cstheme="minorHAnsi"/>
          <w:color w:val="000000" w:themeColor="text1"/>
          <w:shd w:val="clear" w:color="auto" w:fill="FFFFFF"/>
        </w:rPr>
        <w:t xml:space="preserve"> analyse the COVID-19 risk and outcomes in patients who are suffering from substance use disorders based on the data available on the EHR in the US using statistical analysis and the result says that individuals with substance use disorders </w:t>
      </w:r>
      <w:r>
        <w:rPr>
          <w:rStyle w:val="selected"/>
          <w:rFonts w:cstheme="minorHAnsi"/>
          <w:color w:val="000000" w:themeColor="text1"/>
          <w:shd w:val="clear" w:color="auto" w:fill="FFFFFF"/>
        </w:rPr>
        <w:t>(</w:t>
      </w:r>
      <w:r w:rsidRPr="007A4BF4">
        <w:rPr>
          <w:rStyle w:val="selected"/>
          <w:rFonts w:cstheme="minorHAnsi"/>
          <w:color w:val="000000" w:themeColor="text1"/>
          <w:shd w:val="clear" w:color="auto" w:fill="FFFFFF"/>
        </w:rPr>
        <w:t>SUD</w:t>
      </w:r>
      <w:r>
        <w:rPr>
          <w:rStyle w:val="selected"/>
          <w:rFonts w:cstheme="minorHAnsi"/>
          <w:color w:val="000000" w:themeColor="text1"/>
          <w:shd w:val="clear" w:color="auto" w:fill="FFFFFF"/>
        </w:rPr>
        <w:t>)</w:t>
      </w:r>
      <w:r w:rsidRPr="007A4BF4">
        <w:rPr>
          <w:rStyle w:val="selected"/>
          <w:rFonts w:cstheme="minorHAnsi"/>
          <w:color w:val="000000" w:themeColor="text1"/>
          <w:shd w:val="clear" w:color="auto" w:fill="FFFFFF"/>
        </w:rPr>
        <w:t xml:space="preserve"> </w:t>
      </w:r>
      <w:r>
        <w:rPr>
          <w:rStyle w:val="selected"/>
          <w:rFonts w:cstheme="minorHAnsi"/>
          <w:color w:val="000000" w:themeColor="text1"/>
          <w:shd w:val="clear" w:color="auto" w:fill="FFFFFF"/>
        </w:rPr>
        <w:t xml:space="preserve">and </w:t>
      </w:r>
      <w:r w:rsidRPr="007A4BF4">
        <w:rPr>
          <w:rStyle w:val="selected"/>
          <w:rFonts w:cstheme="minorHAnsi"/>
          <w:color w:val="000000" w:themeColor="text1"/>
          <w:shd w:val="clear" w:color="auto" w:fill="FFFFFF"/>
        </w:rPr>
        <w:t xml:space="preserve">opioid use disorders </w:t>
      </w:r>
      <w:r>
        <w:rPr>
          <w:rStyle w:val="selected"/>
          <w:rFonts w:cstheme="minorHAnsi"/>
          <w:color w:val="000000" w:themeColor="text1"/>
          <w:shd w:val="clear" w:color="auto" w:fill="FFFFFF"/>
        </w:rPr>
        <w:t xml:space="preserve">(OUD) </w:t>
      </w:r>
      <w:r w:rsidRPr="007A4BF4">
        <w:rPr>
          <w:rStyle w:val="selected"/>
          <w:rFonts w:cstheme="minorHAnsi"/>
          <w:color w:val="000000" w:themeColor="text1"/>
          <w:shd w:val="clear" w:color="auto" w:fill="FFFFFF"/>
        </w:rPr>
        <w:t>are having increased risk for COVID-19  and its outcomes says to treat the individuals with SUD in advance to control the pandemic.</w:t>
      </w:r>
    </w:p>
    <w:p w14:paraId="0FBE9393" w14:textId="69EE91FB" w:rsidR="007A4BF4" w:rsidRDefault="00B8234F" w:rsidP="00605D9F">
      <w:pPr>
        <w:spacing w:line="276" w:lineRule="auto"/>
        <w:jc w:val="both"/>
      </w:pPr>
      <w:r>
        <w:rPr>
          <w:rStyle w:val="selected"/>
          <w:rFonts w:cstheme="minorHAnsi"/>
          <w:color w:val="000000" w:themeColor="text1"/>
          <w:shd w:val="clear" w:color="auto" w:fill="FFFFFF"/>
        </w:rPr>
        <w:t>There are a few studies which uses machine learning techniques such as Logistic Regression</w:t>
      </w:r>
      <w:r w:rsidR="0062512F">
        <w:rPr>
          <w:rStyle w:val="selected"/>
          <w:rFonts w:cstheme="minorHAnsi"/>
          <w:color w:val="000000" w:themeColor="text1"/>
          <w:shd w:val="clear" w:color="auto" w:fill="FFFFFF"/>
        </w:rPr>
        <w:t xml:space="preserve"> </w:t>
      </w:r>
      <w:r w:rsidR="0062512F">
        <w:rPr>
          <w:rStyle w:val="selected"/>
          <w:rFonts w:cstheme="minorHAnsi"/>
          <w:color w:val="000000" w:themeColor="text1"/>
          <w:shd w:val="clear" w:color="auto" w:fill="FFFFFF"/>
        </w:rPr>
        <w:fldChar w:fldCharType="begin"/>
      </w:r>
      <w:r w:rsidR="0062512F">
        <w:rPr>
          <w:rStyle w:val="selected"/>
          <w:rFonts w:cstheme="minorHAnsi"/>
          <w:color w:val="000000" w:themeColor="text1"/>
          <w:shd w:val="clear" w:color="auto" w:fill="FFFFFF"/>
        </w:rPr>
        <w:instrText xml:space="preserve"> ADDIN EN.CITE &lt;EndNote&gt;&lt;Cite&gt;&lt;Author&gt;Hosmer Jr&lt;/Author&gt;&lt;Year&gt;2013&lt;/Year&gt;&lt;RecNum&gt;59&lt;/RecNum&gt;&lt;DisplayText&gt;[15]&lt;/DisplayText&gt;&lt;record&gt;&lt;rec-number&gt;59&lt;/rec-number&gt;&lt;foreign-keys&gt;&lt;key app="EN" db-id="zrta590zb5pfszee5zc595vxfvae0fsw0ss9" timestamp="1604826990"&gt;59&lt;/key&gt;&lt;/foreign-keys&gt;&lt;ref-type name="Book"&gt;6&lt;/ref-type&gt;&lt;contributors&gt;&lt;authors&gt;&lt;author&gt;Hosmer Jr, David W&lt;/author&gt;&lt;author&gt;Lemeshow, Stanley&lt;/author&gt;&lt;author&gt;Sturdivant, Rodney X&lt;/author&gt;&lt;/authors&gt;&lt;/contributors&gt;&lt;titles&gt;&lt;title&gt;Applied logistic regression&lt;/title&gt;&lt;/titles&gt;&lt;volume&gt;398&lt;/volume&gt;&lt;dates&gt;&lt;year&gt;2013&lt;/year&gt;&lt;/dates&gt;&lt;publisher&gt;John Wiley &amp;amp; Sons&lt;/publisher&gt;&lt;isbn&gt;0470582472&lt;/isbn&gt;&lt;urls&gt;&lt;/urls&gt;&lt;/record&gt;&lt;/Cite&gt;&lt;/EndNote&gt;</w:instrText>
      </w:r>
      <w:r w:rsidR="0062512F">
        <w:rPr>
          <w:rStyle w:val="selected"/>
          <w:rFonts w:cstheme="minorHAnsi"/>
          <w:color w:val="000000" w:themeColor="text1"/>
          <w:shd w:val="clear" w:color="auto" w:fill="FFFFFF"/>
        </w:rPr>
        <w:fldChar w:fldCharType="separate"/>
      </w:r>
      <w:r w:rsidR="0062512F">
        <w:rPr>
          <w:rStyle w:val="selected"/>
          <w:rFonts w:cstheme="minorHAnsi"/>
          <w:noProof/>
          <w:color w:val="000000" w:themeColor="text1"/>
          <w:shd w:val="clear" w:color="auto" w:fill="FFFFFF"/>
        </w:rPr>
        <w:t>[15]</w:t>
      </w:r>
      <w:r w:rsidR="0062512F">
        <w:rPr>
          <w:rStyle w:val="selected"/>
          <w:rFonts w:cstheme="minorHAnsi"/>
          <w:color w:val="000000" w:themeColor="text1"/>
          <w:shd w:val="clear" w:color="auto" w:fill="FFFFFF"/>
        </w:rPr>
        <w:fldChar w:fldCharType="end"/>
      </w:r>
      <w:r w:rsidR="0062512F">
        <w:rPr>
          <w:rStyle w:val="selected"/>
          <w:rFonts w:cstheme="minorHAnsi"/>
          <w:color w:val="000000" w:themeColor="text1"/>
          <w:shd w:val="clear" w:color="auto" w:fill="FFFFFF"/>
        </w:rPr>
        <w:t xml:space="preserve">, Linear Discriminant Analysis (LDA) </w:t>
      </w:r>
      <w:r w:rsidR="0062512F">
        <w:rPr>
          <w:rStyle w:val="selected"/>
          <w:rFonts w:cstheme="minorHAnsi"/>
          <w:color w:val="000000" w:themeColor="text1"/>
          <w:shd w:val="clear" w:color="auto" w:fill="FFFFFF"/>
        </w:rPr>
        <w:fldChar w:fldCharType="begin"/>
      </w:r>
      <w:r w:rsidR="0062512F">
        <w:rPr>
          <w:rStyle w:val="selected"/>
          <w:rFonts w:cstheme="minorHAnsi"/>
          <w:color w:val="000000" w:themeColor="text1"/>
          <w:shd w:val="clear" w:color="auto" w:fill="FFFFFF"/>
        </w:rPr>
        <w:instrText xml:space="preserve"> ADDIN EN.CITE &lt;EndNote&gt;&lt;Cite&gt;&lt;Author&gt;Balakrishnama&lt;/Author&gt;&lt;Year&gt;1998&lt;/Year&gt;&lt;RecNum&gt;60&lt;/RecNum&gt;&lt;DisplayText&gt;[16]&lt;/DisplayText&gt;&lt;record&gt;&lt;rec-number&gt;60&lt;/rec-number&gt;&lt;foreign-keys&gt;&lt;key app="EN" db-id="zrta590zb5pfszee5zc595vxfvae0fsw0ss9" timestamp="1604827035"&gt;60&lt;/key&gt;&lt;/foreign-keys&gt;&lt;ref-type name="Conference Proceedings"&gt;10&lt;/ref-type&gt;&lt;contributors&gt;&lt;authors&gt;&lt;author&gt;Balakrishnama, Suresh&lt;/author&gt;&lt;author&gt;Ganapathiraju, Aravind&lt;/author&gt;&lt;/authors&gt;&lt;/contributors&gt;&lt;titles&gt;&lt;title&gt;Linear discriminant analysis-a brief tutorial&lt;/title&gt;&lt;secondary-title&gt;Institute for Signal and information Processing&lt;/secondary-title&gt;&lt;/titles&gt;&lt;pages&gt;1-8&lt;/pages&gt;&lt;volume&gt;18&lt;/volume&gt;&lt;number&gt;1998&lt;/number&gt;&lt;dates&gt;&lt;year&gt;1998&lt;/year&gt;&lt;/dates&gt;&lt;urls&gt;&lt;/urls&gt;&lt;/record&gt;&lt;/Cite&gt;&lt;/EndNote&gt;</w:instrText>
      </w:r>
      <w:r w:rsidR="0062512F">
        <w:rPr>
          <w:rStyle w:val="selected"/>
          <w:rFonts w:cstheme="minorHAnsi"/>
          <w:color w:val="000000" w:themeColor="text1"/>
          <w:shd w:val="clear" w:color="auto" w:fill="FFFFFF"/>
        </w:rPr>
        <w:fldChar w:fldCharType="separate"/>
      </w:r>
      <w:r w:rsidR="0062512F">
        <w:rPr>
          <w:rStyle w:val="selected"/>
          <w:rFonts w:cstheme="minorHAnsi"/>
          <w:noProof/>
          <w:color w:val="000000" w:themeColor="text1"/>
          <w:shd w:val="clear" w:color="auto" w:fill="FFFFFF"/>
        </w:rPr>
        <w:t>[16]</w:t>
      </w:r>
      <w:r w:rsidR="0062512F">
        <w:rPr>
          <w:rStyle w:val="selected"/>
          <w:rFonts w:cstheme="minorHAnsi"/>
          <w:color w:val="000000" w:themeColor="text1"/>
          <w:shd w:val="clear" w:color="auto" w:fill="FFFFFF"/>
        </w:rPr>
        <w:fldChar w:fldCharType="end"/>
      </w:r>
      <w:r w:rsidR="0062512F">
        <w:rPr>
          <w:rStyle w:val="selected"/>
          <w:rFonts w:cstheme="minorHAnsi"/>
          <w:color w:val="000000" w:themeColor="text1"/>
          <w:shd w:val="clear" w:color="auto" w:fill="FFFFFF"/>
        </w:rPr>
        <w:t xml:space="preserve">, K-Nearest Neighbours (KNN) </w:t>
      </w:r>
      <w:r w:rsidR="0062512F">
        <w:rPr>
          <w:rStyle w:val="selected"/>
          <w:rFonts w:cstheme="minorHAnsi"/>
          <w:color w:val="000000" w:themeColor="text1"/>
          <w:shd w:val="clear" w:color="auto" w:fill="FFFFFF"/>
        </w:rPr>
        <w:fldChar w:fldCharType="begin"/>
      </w:r>
      <w:r w:rsidR="0062512F">
        <w:rPr>
          <w:rStyle w:val="selected"/>
          <w:rFonts w:cstheme="minorHAnsi"/>
          <w:color w:val="000000" w:themeColor="text1"/>
          <w:shd w:val="clear" w:color="auto" w:fill="FFFFFF"/>
        </w:rPr>
        <w:instrText xml:space="preserve"> ADDIN EN.CITE &lt;EndNote&gt;&lt;Cite&gt;&lt;Author&gt;Cunningham&lt;/Author&gt;&lt;Year&gt;2020&lt;/Year&gt;&lt;RecNum&gt;61&lt;/RecNum&gt;&lt;DisplayText&gt;[17]&lt;/DisplayText&gt;&lt;record&gt;&lt;rec-number&gt;61&lt;/rec-number&gt;&lt;foreign-keys&gt;&lt;key app="EN" db-id="zrta590zb5pfszee5zc595vxfvae0fsw0ss9" timestamp="1604827065"&gt;61&lt;/key&gt;&lt;/foreign-keys&gt;&lt;ref-type name="Journal Article"&gt;17&lt;/ref-type&gt;&lt;contributors&gt;&lt;authors&gt;&lt;author&gt;Cunningham, Padraig&lt;/author&gt;&lt;author&gt;Delany, Sarah Jane&lt;/author&gt;&lt;/authors&gt;&lt;/contributors&gt;&lt;titles&gt;&lt;title&gt;k-Nearest Neighbour Classifiers&lt;/title&gt;&lt;secondary-title&gt;arXiv preprint arXiv:2004.04523&lt;/secondary-title&gt;&lt;/titles&gt;&lt;periodical&gt;&lt;full-title&gt;arXiv preprint arXiv:2004.04523&lt;/full-title&gt;&lt;/periodical&gt;&lt;dates&gt;&lt;year&gt;2020&lt;/year&gt;&lt;/dates&gt;&lt;urls&gt;&lt;/urls&gt;&lt;/record&gt;&lt;/Cite&gt;&lt;/EndNote&gt;</w:instrText>
      </w:r>
      <w:r w:rsidR="0062512F">
        <w:rPr>
          <w:rStyle w:val="selected"/>
          <w:rFonts w:cstheme="minorHAnsi"/>
          <w:color w:val="000000" w:themeColor="text1"/>
          <w:shd w:val="clear" w:color="auto" w:fill="FFFFFF"/>
        </w:rPr>
        <w:fldChar w:fldCharType="separate"/>
      </w:r>
      <w:r w:rsidR="0062512F">
        <w:rPr>
          <w:rStyle w:val="selected"/>
          <w:rFonts w:cstheme="minorHAnsi"/>
          <w:noProof/>
          <w:color w:val="000000" w:themeColor="text1"/>
          <w:shd w:val="clear" w:color="auto" w:fill="FFFFFF"/>
        </w:rPr>
        <w:t>[17]</w:t>
      </w:r>
      <w:r w:rsidR="0062512F">
        <w:rPr>
          <w:rStyle w:val="selected"/>
          <w:rFonts w:cstheme="minorHAnsi"/>
          <w:color w:val="000000" w:themeColor="text1"/>
          <w:shd w:val="clear" w:color="auto" w:fill="FFFFFF"/>
        </w:rPr>
        <w:fldChar w:fldCharType="end"/>
      </w:r>
      <w:r w:rsidR="0062512F">
        <w:rPr>
          <w:rStyle w:val="selected"/>
          <w:rFonts w:cstheme="minorHAnsi"/>
          <w:color w:val="000000" w:themeColor="text1"/>
          <w:shd w:val="clear" w:color="auto" w:fill="FFFFFF"/>
        </w:rPr>
        <w:t>, Support Vector Machine (SVM)</w:t>
      </w:r>
      <w:r w:rsidR="0062512F" w:rsidRPr="0062512F">
        <w:rPr>
          <w:rStyle w:val="selected"/>
          <w:rFonts w:cstheme="minorHAnsi"/>
          <w:color w:val="000000" w:themeColor="text1"/>
          <w:shd w:val="clear" w:color="auto" w:fill="FFFFFF"/>
        </w:rPr>
        <w:t xml:space="preserve"> </w:t>
      </w:r>
      <w:r w:rsidR="0062512F">
        <w:rPr>
          <w:rStyle w:val="selected"/>
          <w:rFonts w:cstheme="minorHAnsi"/>
          <w:color w:val="000000" w:themeColor="text1"/>
          <w:shd w:val="clear" w:color="auto" w:fill="FFFFFF"/>
        </w:rPr>
        <w:fldChar w:fldCharType="begin"/>
      </w:r>
      <w:r w:rsidR="0062512F">
        <w:rPr>
          <w:rStyle w:val="selected"/>
          <w:rFonts w:cstheme="minorHAnsi"/>
          <w:color w:val="000000" w:themeColor="text1"/>
          <w:shd w:val="clear" w:color="auto" w:fill="FFFFFF"/>
        </w:rPr>
        <w:instrText xml:space="preserve"> ADDIN EN.CITE &lt;EndNote&gt;&lt;Cite&gt;&lt;Author&gt;Bishop&lt;/Author&gt;&lt;Year&gt;2006&lt;/Year&gt;&lt;RecNum&gt;62&lt;/RecNum&gt;&lt;DisplayText&gt;[18]&lt;/DisplayText&gt;&lt;record&gt;&lt;rec-number&gt;62&lt;/rec-number&gt;&lt;foreign-keys&gt;&lt;key app="EN" db-id="zrta590zb5pfszee5zc595vxfvae0fsw0ss9" timestamp="1604827199"&gt;62&lt;/key&gt;&lt;/foreign-keys&gt;&lt;ref-type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learning&lt;/title&gt;&lt;/titles&gt;&lt;dates&gt;&lt;year&gt;2006&lt;/year&gt;&lt;/dates&gt;&lt;publisher&gt;springer&lt;/publisher&gt;&lt;isbn&gt;1493938436&lt;/isbn&gt;&lt;urls&gt;&lt;/urls&gt;&lt;/record&gt;&lt;/Cite&gt;&lt;/EndNote&gt;</w:instrText>
      </w:r>
      <w:r w:rsidR="0062512F">
        <w:rPr>
          <w:rStyle w:val="selected"/>
          <w:rFonts w:cstheme="minorHAnsi"/>
          <w:color w:val="000000" w:themeColor="text1"/>
          <w:shd w:val="clear" w:color="auto" w:fill="FFFFFF"/>
        </w:rPr>
        <w:fldChar w:fldCharType="separate"/>
      </w:r>
      <w:r w:rsidR="0062512F">
        <w:rPr>
          <w:rStyle w:val="selected"/>
          <w:rFonts w:cstheme="minorHAnsi"/>
          <w:noProof/>
          <w:color w:val="000000" w:themeColor="text1"/>
          <w:shd w:val="clear" w:color="auto" w:fill="FFFFFF"/>
        </w:rPr>
        <w:t>[18]</w:t>
      </w:r>
      <w:r w:rsidR="0062512F">
        <w:rPr>
          <w:rStyle w:val="selected"/>
          <w:rFonts w:cstheme="minorHAnsi"/>
          <w:color w:val="000000" w:themeColor="text1"/>
          <w:shd w:val="clear" w:color="auto" w:fill="FFFFFF"/>
        </w:rPr>
        <w:fldChar w:fldCharType="end"/>
      </w:r>
      <w:r w:rsidR="0062512F">
        <w:rPr>
          <w:rStyle w:val="selected"/>
          <w:rFonts w:cstheme="minorHAnsi"/>
          <w:color w:val="000000" w:themeColor="text1"/>
          <w:shd w:val="clear" w:color="auto" w:fill="FFFFFF"/>
        </w:rPr>
        <w:t xml:space="preserve">  etc </w:t>
      </w:r>
      <w:r>
        <w:rPr>
          <w:rStyle w:val="selected"/>
          <w:rFonts w:cstheme="minorHAnsi"/>
          <w:color w:val="000000" w:themeColor="text1"/>
          <w:shd w:val="clear" w:color="auto" w:fill="FFFFFF"/>
        </w:rPr>
        <w:t xml:space="preserve"> </w:t>
      </w:r>
      <w:r w:rsidR="0062512F">
        <w:rPr>
          <w:rStyle w:val="selected"/>
          <w:rFonts w:cstheme="minorHAnsi"/>
          <w:color w:val="000000" w:themeColor="text1"/>
          <w:shd w:val="clear" w:color="auto" w:fill="FFFFFF"/>
        </w:rPr>
        <w:t>used in the c</w:t>
      </w:r>
      <w:r w:rsidR="0062512F" w:rsidRPr="0062512F">
        <w:rPr>
          <w:rStyle w:val="selected"/>
          <w:rFonts w:cstheme="minorHAnsi"/>
          <w:color w:val="000000" w:themeColor="text1"/>
          <w:shd w:val="clear" w:color="auto" w:fill="FFFFFF"/>
        </w:rPr>
        <w:t>lassification of the severity of the infection, prognosis of the outcome of the disease and the need for hospitalization.</w:t>
      </w:r>
      <w:r w:rsidR="0062512F">
        <w:rPr>
          <w:rStyle w:val="selected"/>
          <w:rFonts w:cstheme="minorHAnsi"/>
          <w:color w:val="000000" w:themeColor="text1"/>
          <w:shd w:val="clear" w:color="auto" w:fill="FFFFFF"/>
        </w:rPr>
        <w:t xml:space="preserve"> </w:t>
      </w:r>
      <w:r w:rsidR="00AE7C3C">
        <w:rPr>
          <w:rStyle w:val="selected"/>
          <w:rFonts w:cstheme="minorHAnsi"/>
          <w:color w:val="000000" w:themeColor="text1"/>
          <w:shd w:val="clear" w:color="auto" w:fill="FFFFFF"/>
        </w:rPr>
        <w:t xml:space="preserve">A study by </w:t>
      </w:r>
      <w:r w:rsidR="00AE7C3C">
        <w:rPr>
          <w:rStyle w:val="selected"/>
          <w:rFonts w:cstheme="minorHAnsi"/>
          <w:color w:val="000000" w:themeColor="text1"/>
          <w:shd w:val="clear" w:color="auto" w:fill="FFFFFF"/>
        </w:rPr>
        <w:fldChar w:fldCharType="begin"/>
      </w:r>
      <w:r w:rsidR="00AE7C3C">
        <w:rPr>
          <w:rStyle w:val="selected"/>
          <w:rFonts w:cstheme="minorHAnsi"/>
          <w:color w:val="000000" w:themeColor="text1"/>
          <w:shd w:val="clear" w:color="auto" w:fill="FFFFFF"/>
        </w:rPr>
        <w:instrText xml:space="preserve"> ADDIN EN.CITE &lt;EndNote&gt;&lt;Cite&gt;&lt;Author&gt;Souza&lt;/Author&gt;&lt;Year&gt;2020&lt;/Year&gt;&lt;RecNum&gt;63&lt;/RecNum&gt;&lt;DisplayText&gt;[19]&lt;/DisplayText&gt;&lt;record&gt;&lt;rec-number&gt;63&lt;/rec-number&gt;&lt;foreign-keys&gt;&lt;key app="EN" db-id="zrta590zb5pfszee5zc595vxfvae0fsw0ss9" timestamp="1604827574"&gt;63&lt;/key&gt;&lt;/foreign-keys&gt;&lt;ref-type name="Journal Article"&gt;17&lt;/ref-type&gt;&lt;contributors&gt;&lt;authors&gt;&lt;author&gt;Souza, Fernanda Sumika Hojo&lt;/author&gt;&lt;author&gt;Hojo-Souza, Natália Satchiko&lt;/author&gt;&lt;author&gt;Santos, Edimilson Batista&lt;/author&gt;&lt;author&gt;Silva, Cristiano Maciel&lt;/author&gt;&lt;author&gt;Guidoni, Daniel Ludovico&lt;/author&gt;&lt;/authors&gt;&lt;/contributors&gt;&lt;titles&gt;&lt;title&gt;Predicting the disease outcome in COVID-19 positive patients through Machine Learning: a retrospective cohort study with Brazilian data&lt;/title&gt;&lt;secondary-title&gt;medRxiv&lt;/secondary-title&gt;&lt;/titles&gt;&lt;periodical&gt;&lt;full-title&gt;MedRxiv&lt;/full-title&gt;&lt;/periodical&gt;&lt;dates&gt;&lt;year&gt;2020&lt;/year&gt;&lt;/dates&gt;&lt;urls&gt;&lt;/urls&gt;&lt;/record&gt;&lt;/Cite&gt;&lt;/EndNote&gt;</w:instrText>
      </w:r>
      <w:r w:rsidR="00AE7C3C">
        <w:rPr>
          <w:rStyle w:val="selected"/>
          <w:rFonts w:cstheme="minorHAnsi"/>
          <w:color w:val="000000" w:themeColor="text1"/>
          <w:shd w:val="clear" w:color="auto" w:fill="FFFFFF"/>
        </w:rPr>
        <w:fldChar w:fldCharType="separate"/>
      </w:r>
      <w:r w:rsidR="00AE7C3C">
        <w:rPr>
          <w:rStyle w:val="selected"/>
          <w:rFonts w:cstheme="minorHAnsi"/>
          <w:noProof/>
          <w:color w:val="000000" w:themeColor="text1"/>
          <w:shd w:val="clear" w:color="auto" w:fill="FFFFFF"/>
        </w:rPr>
        <w:t>[19]</w:t>
      </w:r>
      <w:r w:rsidR="00AE7C3C">
        <w:rPr>
          <w:rStyle w:val="selected"/>
          <w:rFonts w:cstheme="minorHAnsi"/>
          <w:color w:val="000000" w:themeColor="text1"/>
          <w:shd w:val="clear" w:color="auto" w:fill="FFFFFF"/>
        </w:rPr>
        <w:fldChar w:fldCharType="end"/>
      </w:r>
      <w:r w:rsidR="00605D9F">
        <w:rPr>
          <w:rStyle w:val="selected"/>
          <w:rFonts w:cstheme="minorHAnsi"/>
          <w:color w:val="000000" w:themeColor="text1"/>
          <w:shd w:val="clear" w:color="auto" w:fill="FFFFFF"/>
        </w:rPr>
        <w:t xml:space="preserve"> uses machine learning techniques to predict the </w:t>
      </w:r>
      <w:r w:rsidR="00605D9F" w:rsidRPr="00605D9F">
        <w:rPr>
          <w:rStyle w:val="selected"/>
          <w:rFonts w:cstheme="minorHAnsi"/>
          <w:color w:val="000000" w:themeColor="text1"/>
          <w:shd w:val="clear" w:color="auto" w:fill="FFFFFF"/>
        </w:rPr>
        <w:t>a poor prognosis in positive COVID-19 patients and</w:t>
      </w:r>
      <w:r w:rsidR="00605D9F">
        <w:rPr>
          <w:rStyle w:val="selected"/>
          <w:rFonts w:cstheme="minorHAnsi"/>
          <w:color w:val="000000" w:themeColor="text1"/>
          <w:shd w:val="clear" w:color="auto" w:fill="FFFFFF"/>
        </w:rPr>
        <w:t xml:space="preserve"> </w:t>
      </w:r>
      <w:r w:rsidR="00605D9F" w:rsidRPr="00605D9F">
        <w:rPr>
          <w:rStyle w:val="selected"/>
          <w:rFonts w:cstheme="minorHAnsi"/>
          <w:color w:val="000000" w:themeColor="text1"/>
          <w:shd w:val="clear" w:color="auto" w:fill="FFFFFF"/>
        </w:rPr>
        <w:t>possible outcomes</w:t>
      </w:r>
      <w:r w:rsidR="00605D9F">
        <w:rPr>
          <w:rStyle w:val="selected"/>
          <w:rFonts w:cstheme="minorHAnsi"/>
          <w:color w:val="000000" w:themeColor="text1"/>
          <w:shd w:val="clear" w:color="auto" w:fill="FFFFFF"/>
        </w:rPr>
        <w:t xml:space="preserve"> and the result of this study shows that </w:t>
      </w:r>
      <w:r w:rsidR="00605D9F">
        <w:t xml:space="preserve">the disease outcome can be predicted with a ROC AUC </w:t>
      </w:r>
      <w:r w:rsidR="00670A38">
        <w:t>(</w:t>
      </w:r>
      <w:r w:rsidR="00670A38" w:rsidRPr="00670A38">
        <w:t>Area under the receiver operating characteristic curve</w:t>
      </w:r>
      <w:r w:rsidR="00670A38">
        <w:t xml:space="preserve">) </w:t>
      </w:r>
      <w:r w:rsidR="00605D9F">
        <w:t>of 0.92</w:t>
      </w:r>
      <w:r w:rsidR="00670A38">
        <w:t xml:space="preserve">. However, the model was built on a small sample of data with less features at the beginning stage of the epidemic and these small sample size </w:t>
      </w:r>
      <w:r w:rsidR="00EF742A">
        <w:t>might</w:t>
      </w:r>
      <w:r w:rsidR="00670A38">
        <w:t xml:space="preserve"> affect the </w:t>
      </w:r>
      <w:r w:rsidR="00EF742A">
        <w:t xml:space="preserve">model’s performance. </w:t>
      </w:r>
      <w:r w:rsidR="00EF742A" w:rsidRPr="00EF742A">
        <w:t>Larger datasets can improve the training phase and improve predictive performance.</w:t>
      </w:r>
    </w:p>
    <w:p w14:paraId="6D42C7AC" w14:textId="483CB487" w:rsidR="00824355" w:rsidRDefault="00EF742A" w:rsidP="007B092F">
      <w:pPr>
        <w:spacing w:line="276" w:lineRule="auto"/>
        <w:jc w:val="both"/>
        <w:rPr>
          <w:color w:val="000000"/>
          <w:shd w:val="clear" w:color="auto" w:fill="FFFFFF"/>
        </w:rPr>
      </w:pPr>
      <w:r>
        <w:rPr>
          <w:rFonts w:cstheme="minorHAnsi"/>
          <w:color w:val="000000" w:themeColor="text1"/>
          <w:shd w:val="clear" w:color="auto" w:fill="FFFFFF"/>
        </w:rPr>
        <w:t xml:space="preserve">A study by </w:t>
      </w:r>
      <w:r>
        <w:rPr>
          <w:rFonts w:cstheme="minorHAnsi"/>
          <w:color w:val="000000" w:themeColor="text1"/>
          <w:shd w:val="clear" w:color="auto" w:fill="FFFFFF"/>
        </w:rPr>
        <w:fldChar w:fldCharType="begin"/>
      </w:r>
      <w:r>
        <w:rPr>
          <w:rFonts w:cstheme="minorHAnsi"/>
          <w:color w:val="000000" w:themeColor="text1"/>
          <w:shd w:val="clear" w:color="auto" w:fill="FFFFFF"/>
        </w:rPr>
        <w:instrText xml:space="preserve"> ADDIN EN.CITE &lt;EndNote&gt;&lt;Cite&gt;&lt;Author&gt;Punn&lt;/Author&gt;&lt;Year&gt;2020&lt;/Year&gt;&lt;RecNum&gt;64&lt;/RecNum&gt;&lt;DisplayText&gt;[20]&lt;/DisplayText&gt;&lt;record&gt;&lt;rec-number&gt;64&lt;/rec-number&gt;&lt;foreign-keys&gt;&lt;key app="EN" db-id="zrta590zb5pfszee5zc595vxfvae0fsw0ss9" timestamp="1604829041"&gt;64&lt;/key&gt;&lt;/foreign-keys&gt;&lt;ref-type name="Journal Article"&gt;17&lt;/ref-type&gt;&lt;contributors&gt;&lt;authors&gt;&lt;author&gt;Punn, Narinder Singh&lt;/author&gt;&lt;author&gt;Sonbhadra, Sanjay Kumar&lt;/author&gt;&lt;author&gt;Agarwal, Sonali&lt;/author&gt;&lt;/authors&gt;&lt;/contributors&gt;&lt;titles&gt;&lt;title&gt;COVID-19 Epidemic Analysis using Machine Learning and Deep Learning Algorithms&lt;/title&gt;&lt;secondary-title&gt;medRxiv&lt;/secondary-title&gt;&lt;/titles&gt;&lt;periodical&gt;&lt;full-title&gt;MedRxiv&lt;/full-title&gt;&lt;/periodical&gt;&lt;dates&gt;&lt;year&gt;2020&lt;/year&gt;&lt;/dates&gt;&lt;urls&gt;&lt;/urls&gt;&lt;/record&gt;&lt;/Cite&gt;&lt;/EndNote&gt;</w:instrText>
      </w:r>
      <w:r>
        <w:rPr>
          <w:rFonts w:cstheme="minorHAnsi"/>
          <w:color w:val="000000" w:themeColor="text1"/>
          <w:shd w:val="clear" w:color="auto" w:fill="FFFFFF"/>
        </w:rPr>
        <w:fldChar w:fldCharType="separate"/>
      </w:r>
      <w:r>
        <w:rPr>
          <w:rFonts w:cstheme="minorHAnsi"/>
          <w:noProof/>
          <w:color w:val="000000" w:themeColor="text1"/>
          <w:shd w:val="clear" w:color="auto" w:fill="FFFFFF"/>
        </w:rPr>
        <w:t>[20]</w:t>
      </w:r>
      <w:r>
        <w:rPr>
          <w:rFonts w:cstheme="minorHAnsi"/>
          <w:color w:val="000000" w:themeColor="text1"/>
          <w:shd w:val="clear" w:color="auto" w:fill="FFFFFF"/>
        </w:rPr>
        <w:fldChar w:fldCharType="end"/>
      </w:r>
      <w:r>
        <w:rPr>
          <w:rFonts w:cstheme="minorHAnsi"/>
          <w:color w:val="000000" w:themeColor="text1"/>
          <w:shd w:val="clear" w:color="auto" w:fill="FFFFFF"/>
        </w:rPr>
        <w:t xml:space="preserve"> </w:t>
      </w:r>
      <w:r w:rsidR="00DD658E">
        <w:rPr>
          <w:rFonts w:cstheme="minorHAnsi"/>
          <w:color w:val="000000" w:themeColor="text1"/>
          <w:shd w:val="clear" w:color="auto" w:fill="FFFFFF"/>
        </w:rPr>
        <w:t xml:space="preserve">propose the use of machine learning and deep learning models with the aim of understanding the daily behaviour, predicting the future behaviour of COVID-19 in the nation using </w:t>
      </w:r>
      <w:r w:rsidR="00DD658E" w:rsidRPr="00DD658E">
        <w:rPr>
          <w:rFonts w:cstheme="minorHAnsi"/>
          <w:color w:val="000000" w:themeColor="text1"/>
          <w:shd w:val="clear" w:color="auto" w:fill="FFFFFF"/>
        </w:rPr>
        <w:t>real-time information from the Johns Hopkins dashboard</w:t>
      </w:r>
      <w:r w:rsidR="00DD658E">
        <w:rPr>
          <w:rFonts w:cstheme="minorHAnsi"/>
          <w:color w:val="000000" w:themeColor="text1"/>
          <w:shd w:val="clear" w:color="auto" w:fill="FFFFFF"/>
        </w:rPr>
        <w:t xml:space="preserve"> and the result of the study shows that the polynomial regression results a minimum root mean square error score over the other proposed approaches in the forecasting of the </w:t>
      </w:r>
      <w:r w:rsidR="00DD658E" w:rsidRPr="00DD658E">
        <w:rPr>
          <w:rFonts w:cstheme="minorHAnsi"/>
          <w:color w:val="000000" w:themeColor="text1"/>
          <w:shd w:val="clear" w:color="auto" w:fill="FFFFFF"/>
        </w:rPr>
        <w:t>COVID-19 transmission</w:t>
      </w:r>
      <w:r w:rsidR="00DD658E">
        <w:rPr>
          <w:rFonts w:cstheme="minorHAnsi"/>
          <w:color w:val="000000" w:themeColor="text1"/>
          <w:shd w:val="clear" w:color="auto" w:fill="FFFFFF"/>
        </w:rPr>
        <w:t xml:space="preserve">. </w:t>
      </w:r>
      <w:r w:rsidR="00DD658E" w:rsidRPr="00DD658E">
        <w:rPr>
          <w:rFonts w:cstheme="minorHAnsi"/>
          <w:color w:val="000000" w:themeColor="text1"/>
          <w:shd w:val="clear" w:color="auto" w:fill="FFFFFF"/>
        </w:rPr>
        <w:t>However, if proliferation follows the predicted trend of the PR model, it will result in enormous loss of life.</w:t>
      </w:r>
      <w:r w:rsidR="007B092F">
        <w:rPr>
          <w:rFonts w:cstheme="minorHAnsi"/>
          <w:color w:val="000000" w:themeColor="text1"/>
          <w:shd w:val="clear" w:color="auto" w:fill="FFFFFF"/>
        </w:rPr>
        <w:t xml:space="preserve"> </w:t>
      </w:r>
      <w:r w:rsidR="007B092F">
        <w:rPr>
          <w:rFonts w:cstheme="minorHAnsi"/>
          <w:color w:val="000000" w:themeColor="text1"/>
          <w:shd w:val="clear" w:color="auto" w:fill="FFFFFF"/>
        </w:rPr>
        <w:fldChar w:fldCharType="begin"/>
      </w:r>
      <w:r w:rsidR="007B092F">
        <w:rPr>
          <w:rFonts w:cstheme="minorHAnsi"/>
          <w:color w:val="000000" w:themeColor="text1"/>
          <w:shd w:val="clear" w:color="auto" w:fill="FFFFFF"/>
        </w:rPr>
        <w:instrText xml:space="preserve"> ADDIN EN.CITE &lt;EndNote&gt;&lt;Cite&gt;&lt;Author&gt;Khanday&lt;/Author&gt;&lt;Year&gt;2020&lt;/Year&gt;&lt;RecNum&gt;65&lt;/RecNum&gt;&lt;DisplayText&gt;[21]&lt;/DisplayText&gt;&lt;record&gt;&lt;rec-number&gt;65&lt;/rec-number&gt;&lt;foreign-keys&gt;&lt;key app="EN" db-id="zrta590zb5pfszee5zc595vxfvae0fsw0ss9" timestamp="1604832858"&gt;65&lt;/key&gt;&lt;/foreign-keys&gt;&lt;ref-type name="Journal Article"&gt;17&lt;/ref-type&gt;&lt;contributors&gt;&lt;authors&gt;&lt;author&gt;Khanday, Akib Mohi Ud Din&lt;/author&gt;&lt;author&gt;Rabani, Syed Tanzeel&lt;/author&gt;&lt;author&gt;Khan, Qamar Rayees&lt;/author&gt;&lt;author&gt;Rouf, Nusrat&lt;/author&gt;&lt;author&gt;Din, Masarat Mohi Ud&lt;/author&gt;&lt;/authors&gt;&lt;/contributors&gt;&lt;titles&gt;&lt;title&gt;Machine learning based approaches for detecting COVID-19 using clinical text data&lt;/title&gt;&lt;secondary-title&gt;International Journal of Information Technology&lt;/secondary-title&gt;&lt;/titles&gt;&lt;periodical&gt;&lt;full-title&gt;International Journal of Information Technology&lt;/full-title&gt;&lt;/periodical&gt;&lt;pages&gt;731-739&lt;/pages&gt;&lt;volume&gt;12&lt;/volume&gt;&lt;number&gt;3&lt;/number&gt;&lt;dates&gt;&lt;year&gt;2020&lt;/year&gt;&lt;/dates&gt;&lt;isbn&gt;2511-2112&lt;/isbn&gt;&lt;urls&gt;&lt;/urls&gt;&lt;/record&gt;&lt;/Cite&gt;&lt;/EndNote&gt;</w:instrText>
      </w:r>
      <w:r w:rsidR="007B092F">
        <w:rPr>
          <w:rFonts w:cstheme="minorHAnsi"/>
          <w:color w:val="000000" w:themeColor="text1"/>
          <w:shd w:val="clear" w:color="auto" w:fill="FFFFFF"/>
        </w:rPr>
        <w:fldChar w:fldCharType="separate"/>
      </w:r>
      <w:r w:rsidR="007B092F">
        <w:rPr>
          <w:rFonts w:cstheme="minorHAnsi"/>
          <w:noProof/>
          <w:color w:val="000000" w:themeColor="text1"/>
          <w:shd w:val="clear" w:color="auto" w:fill="FFFFFF"/>
        </w:rPr>
        <w:t>[21]</w:t>
      </w:r>
      <w:r w:rsidR="007B092F">
        <w:rPr>
          <w:rFonts w:cstheme="minorHAnsi"/>
          <w:color w:val="000000" w:themeColor="text1"/>
          <w:shd w:val="clear" w:color="auto" w:fill="FFFFFF"/>
        </w:rPr>
        <w:fldChar w:fldCharType="end"/>
      </w:r>
      <w:r w:rsidR="007B092F">
        <w:rPr>
          <w:rFonts w:cstheme="minorHAnsi"/>
          <w:color w:val="000000" w:themeColor="text1"/>
          <w:shd w:val="clear" w:color="auto" w:fill="FFFFFF"/>
        </w:rPr>
        <w:t xml:space="preserve"> proposed machine learning approaches in detecting COVID-19 positives using clinical text data. Feature engineering techniques like </w:t>
      </w:r>
      <w:r w:rsidR="007B092F">
        <w:rPr>
          <w:color w:val="000000"/>
          <w:shd w:val="clear" w:color="auto" w:fill="FFFFFF"/>
        </w:rPr>
        <w:t xml:space="preserve">Term frequency/inverse document frequency (TF/IDF), Bag of words (BOW) and report length are used to extract features and then the features were supplied to machine learning classifiers such as </w:t>
      </w:r>
      <w:r w:rsidR="007B092F" w:rsidRPr="007B092F">
        <w:rPr>
          <w:color w:val="000000"/>
          <w:shd w:val="clear" w:color="auto" w:fill="FFFFFF"/>
        </w:rPr>
        <w:t>Logistic regression and Multinomial Naïve Bayes</w:t>
      </w:r>
      <w:r w:rsidR="007B092F">
        <w:rPr>
          <w:color w:val="000000"/>
          <w:shd w:val="clear" w:color="auto" w:fill="FFFFFF"/>
        </w:rPr>
        <w:t xml:space="preserve"> and the results shows 96.2% accuracy. However, the model used small sample size of data, also the study says that with higher number of data the efficiency of the model can be increased further</w:t>
      </w:r>
      <w:r w:rsidR="00824355">
        <w:rPr>
          <w:color w:val="000000"/>
          <w:shd w:val="clear" w:color="auto" w:fill="FFFFFF"/>
        </w:rPr>
        <w:t>.</w:t>
      </w:r>
    </w:p>
    <w:p w14:paraId="5BE66A1F" w14:textId="6A36AD2F" w:rsidR="00824355" w:rsidRDefault="00824355" w:rsidP="007B092F">
      <w:pPr>
        <w:spacing w:line="276" w:lineRule="auto"/>
        <w:jc w:val="both"/>
        <w:rPr>
          <w:color w:val="000000"/>
          <w:shd w:val="clear" w:color="auto" w:fill="FFFFFF"/>
        </w:rPr>
      </w:pPr>
      <w:r w:rsidRPr="00824355">
        <w:rPr>
          <w:color w:val="000000"/>
          <w:shd w:val="clear" w:color="auto" w:fill="FFFFFF"/>
        </w:rPr>
        <w:t>Various forecasting models are built</w:t>
      </w:r>
      <w:r>
        <w:rPr>
          <w:color w:val="000000"/>
          <w:shd w:val="clear" w:color="auto" w:fill="FFFFFF"/>
        </w:rPr>
        <w:t xml:space="preserve"> in a study by </w:t>
      </w:r>
      <w:r>
        <w:rPr>
          <w:color w:val="000000"/>
          <w:shd w:val="clear" w:color="auto" w:fill="FFFFFF"/>
        </w:rPr>
        <w:fldChar w:fldCharType="begin"/>
      </w:r>
      <w:r>
        <w:rPr>
          <w:color w:val="000000"/>
          <w:shd w:val="clear" w:color="auto" w:fill="FFFFFF"/>
        </w:rPr>
        <w:instrText xml:space="preserve"> ADDIN EN.CITE &lt;EndNote&gt;&lt;Cite&gt;&lt;Author&gt;Prakash&lt;/Author&gt;&lt;Year&gt;2020&lt;/Year&gt;&lt;RecNum&gt;66&lt;/RecNum&gt;&lt;DisplayText&gt;[22]&lt;/DisplayText&gt;&lt;record&gt;&lt;rec-number&gt;66&lt;/rec-number&gt;&lt;foreign-keys&gt;&lt;key app="EN" db-id="zrta590zb5pfszee5zc595vxfvae0fsw0ss9" timestamp="1604833620"&gt;66&lt;/key&gt;&lt;/foreign-keys&gt;&lt;ref-type name="Journal Article"&gt;17&lt;/ref-type&gt;&lt;contributors&gt;&lt;authors&gt;&lt;author&gt;Prakash, Kolla Bhanu&lt;/author&gt;&lt;author&gt;Imambi, S Sagar&lt;/author&gt;&lt;author&gt;Ismail, Mohammed&lt;/author&gt;&lt;author&gt;Kumar, T Pavan&lt;/author&gt;&lt;author&gt;Pawan, YVR Naga&lt;/author&gt;&lt;/authors&gt;&lt;/contributors&gt;&lt;titles&gt;&lt;title&gt;Analysis, Prediction and Evaluation of COVID-19 Datasets using Machine Learning Algorithms&lt;/title&gt;&lt;secondary-title&gt;International Journal&lt;/secondary-title&gt;&lt;/titles&gt;&lt;periodical&gt;&lt;full-title&gt;International Journal&lt;/full-title&gt;&lt;/periodical&gt;&lt;volume&gt;8&lt;/volume&gt;&lt;number&gt;5&lt;/number&gt;&lt;dates&gt;&lt;year&gt;2020&lt;/year&gt;&lt;/dates&gt;&lt;urls&gt;&lt;/urls&gt;&lt;/record&gt;&lt;/Cite&gt;&lt;/EndNote&gt;</w:instrText>
      </w:r>
      <w:r>
        <w:rPr>
          <w:color w:val="000000"/>
          <w:shd w:val="clear" w:color="auto" w:fill="FFFFFF"/>
        </w:rPr>
        <w:fldChar w:fldCharType="separate"/>
      </w:r>
      <w:r>
        <w:rPr>
          <w:noProof/>
          <w:color w:val="000000"/>
          <w:shd w:val="clear" w:color="auto" w:fill="FFFFFF"/>
        </w:rPr>
        <w:t>[22]</w:t>
      </w:r>
      <w:r>
        <w:rPr>
          <w:color w:val="000000"/>
          <w:shd w:val="clear" w:color="auto" w:fill="FFFFFF"/>
        </w:rPr>
        <w:fldChar w:fldCharType="end"/>
      </w:r>
      <w:r w:rsidRPr="00824355">
        <w:rPr>
          <w:color w:val="000000"/>
          <w:shd w:val="clear" w:color="auto" w:fill="FFFFFF"/>
        </w:rPr>
        <w:t xml:space="preserve"> using machine learning algorithms, and their performance is calculated and evaluated.</w:t>
      </w:r>
      <w:r>
        <w:rPr>
          <w:color w:val="000000"/>
          <w:shd w:val="clear" w:color="auto" w:fill="FFFFFF"/>
        </w:rPr>
        <w:t xml:space="preserve"> The result of the study says that Random Forest Regressor and Random Forest classifier surpass the other machine learning models like </w:t>
      </w:r>
      <w:r w:rsidRPr="00824355">
        <w:rPr>
          <w:color w:val="000000"/>
          <w:shd w:val="clear" w:color="auto" w:fill="FFFFFF"/>
        </w:rPr>
        <w:t xml:space="preserve">SVM, KNN+NCA, Decision </w:t>
      </w:r>
      <w:r w:rsidRPr="00824355">
        <w:rPr>
          <w:color w:val="000000"/>
          <w:shd w:val="clear" w:color="auto" w:fill="FFFFFF"/>
        </w:rPr>
        <w:lastRenderedPageBreak/>
        <w:t>Tree Classifier, Gaussian Naïve Bayesian Classifier, Multilinear Regression, Logistic Regression and XGBoost Classifier</w:t>
      </w:r>
      <w:r>
        <w:rPr>
          <w:color w:val="000000"/>
          <w:shd w:val="clear" w:color="auto" w:fill="FFFFFF"/>
        </w:rPr>
        <w:t>. Some study uses X-ray images in determining the COVID-19 positive patients.</w:t>
      </w:r>
      <w:r w:rsidR="00B151E6">
        <w:rPr>
          <w:color w:val="000000"/>
          <w:shd w:val="clear" w:color="auto" w:fill="FFFFFF"/>
        </w:rPr>
        <w:t xml:space="preserve"> A study by </w:t>
      </w:r>
      <w:r w:rsidR="00B151E6">
        <w:rPr>
          <w:color w:val="000000"/>
          <w:shd w:val="clear" w:color="auto" w:fill="FFFFFF"/>
        </w:rPr>
        <w:fldChar w:fldCharType="begin"/>
      </w:r>
      <w:r w:rsidR="00B151E6">
        <w:rPr>
          <w:color w:val="000000"/>
          <w:shd w:val="clear" w:color="auto" w:fill="FFFFFF"/>
        </w:rPr>
        <w:instrText xml:space="preserve"> ADDIN EN.CITE &lt;EndNote&gt;&lt;Cite&gt;&lt;Author&gt;Wang&lt;/Author&gt;&lt;Year&gt;2020&lt;/Year&gt;&lt;RecNum&gt;67&lt;/RecNum&gt;&lt;DisplayText&gt;[23]&lt;/DisplayText&gt;&lt;record&gt;&lt;rec-number&gt;67&lt;/rec-number&gt;&lt;foreign-keys&gt;&lt;key app="EN" db-id="zrta590zb5pfszee5zc595vxfvae0fsw0ss9" timestamp="1604833953"&gt;67&lt;/key&gt;&lt;/foreign-keys&gt;&lt;ref-type name="Journal Article"&gt;17&lt;/ref-type&gt;&lt;contributors&gt;&lt;authors&gt;&lt;author&gt;Wang, Linda&lt;/author&gt;&lt;author&gt;Wong, Alexander&lt;/author&gt;&lt;/authors&gt;&lt;/contributors&gt;&lt;titles&gt;&lt;title&gt;COVID-Net: A Tailored Deep Convolutional Neural Network Design for Detection of COVID-19 Cases from Chest X-Ray Images&lt;/title&gt;&lt;secondary-title&gt;arXiv preprint arXiv:2003.09871&lt;/secondary-title&gt;&lt;/titles&gt;&lt;periodical&gt;&lt;full-title&gt;arXiv preprint arXiv:2003.09871&lt;/full-title&gt;&lt;/periodical&gt;&lt;dates&gt;&lt;year&gt;2020&lt;/year&gt;&lt;/dates&gt;&lt;urls&gt;&lt;/urls&gt;&lt;/record&gt;&lt;/Cite&gt;&lt;/EndNote&gt;</w:instrText>
      </w:r>
      <w:r w:rsidR="00B151E6">
        <w:rPr>
          <w:color w:val="000000"/>
          <w:shd w:val="clear" w:color="auto" w:fill="FFFFFF"/>
        </w:rPr>
        <w:fldChar w:fldCharType="separate"/>
      </w:r>
      <w:r w:rsidR="00B151E6">
        <w:rPr>
          <w:noProof/>
          <w:color w:val="000000"/>
          <w:shd w:val="clear" w:color="auto" w:fill="FFFFFF"/>
        </w:rPr>
        <w:t>[23]</w:t>
      </w:r>
      <w:r w:rsidR="00B151E6">
        <w:rPr>
          <w:color w:val="000000"/>
          <w:shd w:val="clear" w:color="auto" w:fill="FFFFFF"/>
        </w:rPr>
        <w:fldChar w:fldCharType="end"/>
      </w:r>
      <w:r w:rsidR="00B151E6">
        <w:rPr>
          <w:color w:val="000000"/>
          <w:shd w:val="clear" w:color="auto" w:fill="FFFFFF"/>
        </w:rPr>
        <w:t xml:space="preserve"> introduced a deep convolutional neural network</w:t>
      </w:r>
      <w:r w:rsidR="001D6EA7">
        <w:rPr>
          <w:color w:val="000000"/>
          <w:shd w:val="clear" w:color="auto" w:fill="FFFFFF"/>
        </w:rPr>
        <w:t>(CNN)</w:t>
      </w:r>
      <w:r w:rsidR="00B151E6">
        <w:rPr>
          <w:color w:val="000000"/>
          <w:shd w:val="clear" w:color="auto" w:fill="FFFFFF"/>
        </w:rPr>
        <w:t xml:space="preserve"> for the disclosure of </w:t>
      </w:r>
      <w:r w:rsidR="00B151E6" w:rsidRPr="00B151E6">
        <w:rPr>
          <w:color w:val="000000"/>
          <w:shd w:val="clear" w:color="auto" w:fill="FFFFFF"/>
        </w:rPr>
        <w:t>COVID-19 cases from chest X-ray</w:t>
      </w:r>
      <w:r w:rsidR="00B151E6">
        <w:rPr>
          <w:color w:val="000000"/>
          <w:shd w:val="clear" w:color="auto" w:fill="FFFFFF"/>
        </w:rPr>
        <w:t xml:space="preserve"> images.</w:t>
      </w:r>
      <w:r w:rsidR="001D6EA7">
        <w:rPr>
          <w:color w:val="000000"/>
          <w:shd w:val="clear" w:color="auto" w:fill="FFFFFF"/>
        </w:rPr>
        <w:t xml:space="preserve"> Based on the chest X-ray images from COVID-19 tested positive and negative patients, a CNN model is developed, which </w:t>
      </w:r>
      <w:r w:rsidR="001D6EA7" w:rsidRPr="001D6EA7">
        <w:rPr>
          <w:color w:val="000000"/>
          <w:shd w:val="clear" w:color="auto" w:fill="FFFFFF"/>
        </w:rPr>
        <w:t>diagnose COVID-19 from chest radiography images</w:t>
      </w:r>
      <w:r w:rsidR="001D6EA7">
        <w:rPr>
          <w:color w:val="000000"/>
          <w:shd w:val="clear" w:color="auto" w:fill="FFFFFF"/>
        </w:rPr>
        <w:t>.</w:t>
      </w:r>
    </w:p>
    <w:p w14:paraId="449DA75A" w14:textId="6210207B" w:rsidR="009E45C4" w:rsidRDefault="001D6EA7" w:rsidP="00A1740D">
      <w:pPr>
        <w:pStyle w:val="NormalWeb"/>
        <w:spacing w:before="0" w:beforeAutospacing="0" w:after="120" w:afterAutospacing="0" w:line="276" w:lineRule="auto"/>
        <w:jc w:val="both"/>
        <w:rPr>
          <w:rFonts w:asciiTheme="minorHAnsi" w:hAnsiTheme="minorHAnsi" w:cstheme="minorHAnsi"/>
          <w:color w:val="0E101A"/>
          <w:sz w:val="22"/>
          <w:szCs w:val="22"/>
        </w:rPr>
      </w:pPr>
      <w:r w:rsidRPr="009E45C4">
        <w:rPr>
          <w:rFonts w:asciiTheme="minorHAnsi" w:hAnsiTheme="minorHAnsi" w:cstheme="minorHAnsi"/>
          <w:color w:val="000000"/>
          <w:sz w:val="22"/>
          <w:szCs w:val="22"/>
          <w:shd w:val="clear" w:color="auto" w:fill="FFFFFF"/>
        </w:rPr>
        <w:t xml:space="preserve">ML can be used for COVID-19 diagnosis which requires a lot of research effort, but it is not yet widely used. Since less work is done on diagnosis and prognosis using </w:t>
      </w:r>
      <w:r w:rsidR="004816E6" w:rsidRPr="009E45C4">
        <w:rPr>
          <w:rFonts w:asciiTheme="minorHAnsi" w:hAnsiTheme="minorHAnsi" w:cstheme="minorHAnsi"/>
          <w:color w:val="000000"/>
          <w:sz w:val="22"/>
          <w:szCs w:val="22"/>
          <w:shd w:val="clear" w:color="auto" w:fill="FFFFFF"/>
        </w:rPr>
        <w:t>EHR database and</w:t>
      </w:r>
      <w:r w:rsidRPr="009E45C4">
        <w:rPr>
          <w:rFonts w:asciiTheme="minorHAnsi" w:hAnsiTheme="minorHAnsi" w:cstheme="minorHAnsi"/>
          <w:color w:val="000000"/>
          <w:sz w:val="22"/>
          <w:szCs w:val="22"/>
          <w:shd w:val="clear" w:color="auto" w:fill="FFFFFF"/>
        </w:rPr>
        <w:t xml:space="preserve"> machine learning algorithm to classify COVID positive patients and in determining the </w:t>
      </w:r>
      <w:r w:rsidR="00A1740D" w:rsidRPr="009E45C4">
        <w:rPr>
          <w:rFonts w:asciiTheme="minorHAnsi" w:hAnsiTheme="minorHAnsi" w:cstheme="minorHAnsi"/>
          <w:color w:val="000000"/>
          <w:sz w:val="22"/>
          <w:szCs w:val="22"/>
          <w:shd w:val="clear" w:color="auto" w:fill="FFFFFF"/>
        </w:rPr>
        <w:t>high-risk</w:t>
      </w:r>
      <w:r w:rsidRPr="009E45C4">
        <w:rPr>
          <w:rFonts w:asciiTheme="minorHAnsi" w:hAnsiTheme="minorHAnsi" w:cstheme="minorHAnsi"/>
          <w:color w:val="000000"/>
          <w:sz w:val="22"/>
          <w:szCs w:val="22"/>
          <w:shd w:val="clear" w:color="auto" w:fill="FFFFFF"/>
        </w:rPr>
        <w:t xml:space="preserve"> factors that makes an individual highly vulnerable to be positive</w:t>
      </w:r>
      <w:r w:rsidR="004816E6" w:rsidRPr="009E45C4">
        <w:rPr>
          <w:rFonts w:asciiTheme="minorHAnsi" w:hAnsiTheme="minorHAnsi" w:cstheme="minorHAnsi"/>
          <w:color w:val="000000"/>
          <w:sz w:val="22"/>
          <w:szCs w:val="22"/>
          <w:shd w:val="clear" w:color="auto" w:fill="FFFFFF"/>
        </w:rPr>
        <w:t>. In our study we are performing a machine learning classification technique called Gaussian Naïve Bayes Model</w:t>
      </w:r>
      <w:r w:rsidR="003B2EBB" w:rsidRPr="009E45C4">
        <w:rPr>
          <w:rFonts w:asciiTheme="minorHAnsi" w:hAnsiTheme="minorHAnsi" w:cstheme="minorHAnsi"/>
          <w:color w:val="000000"/>
          <w:sz w:val="22"/>
          <w:szCs w:val="22"/>
          <w:shd w:val="clear" w:color="auto" w:fill="FFFFFF"/>
        </w:rPr>
        <w:t xml:space="preserve"> </w:t>
      </w:r>
      <w:r w:rsidR="003B2EBB" w:rsidRPr="009E45C4">
        <w:rPr>
          <w:rFonts w:asciiTheme="minorHAnsi" w:hAnsiTheme="minorHAnsi" w:cstheme="minorHAnsi"/>
          <w:color w:val="000000"/>
          <w:sz w:val="22"/>
          <w:szCs w:val="22"/>
          <w:shd w:val="clear" w:color="auto" w:fill="FFFFFF"/>
        </w:rPr>
        <w:fldChar w:fldCharType="begin"/>
      </w:r>
      <w:r w:rsidR="003B2EBB" w:rsidRPr="009E45C4">
        <w:rPr>
          <w:rFonts w:asciiTheme="minorHAnsi" w:hAnsiTheme="minorHAnsi" w:cstheme="minorHAnsi"/>
          <w:color w:val="000000"/>
          <w:sz w:val="22"/>
          <w:szCs w:val="22"/>
          <w:shd w:val="clear" w:color="auto" w:fill="FFFFFF"/>
        </w:rPr>
        <w:instrText xml:space="preserve"> ADDIN EN.CITE &lt;EndNote&gt;&lt;Cite&gt;&lt;Author&gt;Ontivero-Ortega&lt;/Author&gt;&lt;Year&gt;2017&lt;/Year&gt;&lt;RecNum&gt;68&lt;/RecNum&gt;&lt;DisplayText&gt;[24]&lt;/DisplayText&gt;&lt;record&gt;&lt;rec-number&gt;68&lt;/rec-number&gt;&lt;foreign-keys&gt;&lt;key app="EN" db-id="zrta590zb5pfszee5zc595vxfvae0fsw0ss9" timestamp="1604836283"&gt;68&lt;/key&gt;&lt;/foreign-keys&gt;&lt;ref-type name="Journal Article"&gt;17&lt;/ref-type&gt;&lt;contributors&gt;&lt;authors&gt;&lt;author&gt;Ontivero-Ortega, Marlis&lt;/author&gt;&lt;author&gt;Lage-Castellanos, Agustin&lt;/author&gt;&lt;author&gt;Valente, Giancarlo&lt;/author&gt;&lt;author&gt;Goebel, Rainer&lt;/author&gt;&lt;author&gt;Valdes-Sosa, Mitchell&lt;/author&gt;&lt;/authors&gt;&lt;/contributors&gt;&lt;titles&gt;&lt;title&gt;Fast Gaussian Naïve Bayes for searchlight classification analysis&lt;/title&gt;&lt;secondary-title&gt;Neuroimage&lt;/secondary-title&gt;&lt;/titles&gt;&lt;periodical&gt;&lt;full-title&gt;Neuroimage&lt;/full-title&gt;&lt;/periodical&gt;&lt;pages&gt;471-479&lt;/pages&gt;&lt;volume&gt;163&lt;/volume&gt;&lt;dates&gt;&lt;year&gt;2017&lt;/year&gt;&lt;/dates&gt;&lt;isbn&gt;1053-8119&lt;/isbn&gt;&lt;urls&gt;&lt;/urls&gt;&lt;/record&gt;&lt;/Cite&gt;&lt;/EndNote&gt;</w:instrText>
      </w:r>
      <w:r w:rsidR="003B2EBB" w:rsidRPr="009E45C4">
        <w:rPr>
          <w:rFonts w:asciiTheme="minorHAnsi" w:hAnsiTheme="minorHAnsi" w:cstheme="minorHAnsi"/>
          <w:color w:val="000000"/>
          <w:sz w:val="22"/>
          <w:szCs w:val="22"/>
          <w:shd w:val="clear" w:color="auto" w:fill="FFFFFF"/>
        </w:rPr>
        <w:fldChar w:fldCharType="separate"/>
      </w:r>
      <w:r w:rsidR="003B2EBB" w:rsidRPr="009E45C4">
        <w:rPr>
          <w:rFonts w:asciiTheme="minorHAnsi" w:hAnsiTheme="minorHAnsi" w:cstheme="minorHAnsi"/>
          <w:noProof/>
          <w:color w:val="000000"/>
          <w:sz w:val="22"/>
          <w:szCs w:val="22"/>
          <w:shd w:val="clear" w:color="auto" w:fill="FFFFFF"/>
        </w:rPr>
        <w:t>[24]</w:t>
      </w:r>
      <w:r w:rsidR="003B2EBB" w:rsidRPr="009E45C4">
        <w:rPr>
          <w:rFonts w:asciiTheme="minorHAnsi" w:hAnsiTheme="minorHAnsi" w:cstheme="minorHAnsi"/>
          <w:color w:val="000000"/>
          <w:sz w:val="22"/>
          <w:szCs w:val="22"/>
          <w:shd w:val="clear" w:color="auto" w:fill="FFFFFF"/>
        </w:rPr>
        <w:fldChar w:fldCharType="end"/>
      </w:r>
      <w:r w:rsidR="004816E6" w:rsidRPr="009E45C4">
        <w:rPr>
          <w:rFonts w:asciiTheme="minorHAnsi" w:hAnsiTheme="minorHAnsi" w:cstheme="minorHAnsi"/>
          <w:color w:val="000000"/>
          <w:sz w:val="22"/>
          <w:szCs w:val="22"/>
          <w:shd w:val="clear" w:color="auto" w:fill="FFFFFF"/>
        </w:rPr>
        <w:t xml:space="preserve"> which is less explored in the analysis of COVID-19. So, we built a model using Gaussian Naïve Bayes algorithm to predict the result of an initial COVID-19 test and its corresponding prediction accuracy</w:t>
      </w:r>
      <w:r w:rsidR="00A1740D" w:rsidRPr="009E45C4">
        <w:rPr>
          <w:rFonts w:asciiTheme="minorHAnsi" w:hAnsiTheme="minorHAnsi" w:cstheme="minorHAnsi"/>
          <w:color w:val="000000"/>
          <w:sz w:val="22"/>
          <w:szCs w:val="22"/>
          <w:shd w:val="clear" w:color="auto" w:fill="FFFFFF"/>
        </w:rPr>
        <w:t xml:space="preserve"> based on </w:t>
      </w:r>
      <w:r w:rsidR="00A1740D" w:rsidRPr="009E45C4">
        <w:rPr>
          <w:rFonts w:asciiTheme="minorHAnsi" w:hAnsiTheme="minorHAnsi" w:cstheme="minorHAnsi"/>
          <w:color w:val="0E101A"/>
          <w:sz w:val="22"/>
          <w:szCs w:val="22"/>
        </w:rPr>
        <w:t xml:space="preserve">10 years of clinical records </w:t>
      </w:r>
      <w:r w:rsidR="001B6824">
        <w:rPr>
          <w:rFonts w:asciiTheme="minorHAnsi" w:hAnsiTheme="minorHAnsi" w:cstheme="minorHAnsi"/>
          <w:color w:val="0E101A"/>
          <w:sz w:val="22"/>
          <w:szCs w:val="22"/>
        </w:rPr>
        <w:t xml:space="preserve">data </w:t>
      </w:r>
      <w:r w:rsidR="00A1740D" w:rsidRPr="009E45C4">
        <w:rPr>
          <w:rFonts w:asciiTheme="minorHAnsi" w:hAnsiTheme="minorHAnsi" w:cstheme="minorHAnsi"/>
          <w:color w:val="0E101A"/>
          <w:sz w:val="22"/>
          <w:szCs w:val="22"/>
        </w:rPr>
        <w:t>from 9500 patients who at least had one test for COVID-19, of which 800 patients have tested positive.</w:t>
      </w:r>
    </w:p>
    <w:p w14:paraId="4E99AC96" w14:textId="4605417B" w:rsidR="00E41805" w:rsidRPr="00E41805" w:rsidRDefault="00E41805" w:rsidP="00E41805">
      <w:pPr>
        <w:pStyle w:val="Heading1"/>
        <w:spacing w:after="120" w:line="276" w:lineRule="auto"/>
        <w:rPr>
          <w:rFonts w:cstheme="majorHAnsi"/>
          <w:b/>
          <w:bCs/>
        </w:rPr>
      </w:pPr>
      <w:r w:rsidRPr="00E41805">
        <w:rPr>
          <w:rFonts w:cstheme="majorHAnsi"/>
          <w:b/>
          <w:bCs/>
        </w:rPr>
        <w:t>Approach</w:t>
      </w:r>
      <w:r>
        <w:rPr>
          <w:rFonts w:cstheme="majorHAnsi"/>
          <w:b/>
          <w:bCs/>
        </w:rPr>
        <w:t xml:space="preserve"> &amp; Methodology</w:t>
      </w:r>
    </w:p>
    <w:p w14:paraId="787ED978" w14:textId="77777777" w:rsidR="00E41805" w:rsidRPr="001D6114" w:rsidRDefault="00E41805" w:rsidP="00BA56AD">
      <w:pPr>
        <w:pStyle w:val="Heading1"/>
        <w:spacing w:before="120" w:after="120" w:line="276" w:lineRule="auto"/>
        <w:rPr>
          <w:rFonts w:cstheme="majorHAnsi"/>
          <w:b/>
          <w:bCs/>
          <w:sz w:val="28"/>
          <w:szCs w:val="28"/>
        </w:rPr>
      </w:pPr>
      <w:r w:rsidRPr="001D6114">
        <w:rPr>
          <w:rFonts w:cstheme="majorHAnsi"/>
          <w:b/>
          <w:bCs/>
          <w:sz w:val="28"/>
          <w:szCs w:val="28"/>
        </w:rPr>
        <w:t>Data</w:t>
      </w:r>
    </w:p>
    <w:p w14:paraId="3569CEC6" w14:textId="4F5A4A03" w:rsidR="00E41805" w:rsidRDefault="00E41805" w:rsidP="00E41805">
      <w:pPr>
        <w:spacing w:line="276" w:lineRule="auto"/>
        <w:jc w:val="both"/>
        <w:rPr>
          <w:rFonts w:cstheme="minorHAnsi"/>
        </w:rPr>
      </w:pPr>
      <w:r w:rsidRPr="00F24C31">
        <w:rPr>
          <w:rFonts w:cstheme="minorHAnsi"/>
        </w:rPr>
        <w:t>A synthetic Electronic health record which is a database used by hospitals to manage health records of patients</w:t>
      </w:r>
      <w:r>
        <w:rPr>
          <w:rFonts w:cstheme="minorHAnsi"/>
        </w:rPr>
        <w:t xml:space="preserve"> </w:t>
      </w:r>
      <w:r w:rsidRPr="00F24C31">
        <w:rPr>
          <w:rFonts w:cstheme="minorHAnsi"/>
        </w:rPr>
        <w:t xml:space="preserve">is developed by the challengers and made available protecting the patient’s  privacy which provides a realistic example of actual data collected from multiple large hospitals and regional clinics across Washington. It represents 10 years of clinical records from 9500 patients who at least had one test for COVID-19, of which 800 patients have tested positive. </w:t>
      </w:r>
    </w:p>
    <w:p w14:paraId="372E5746" w14:textId="284226F5" w:rsidR="00E41805" w:rsidRPr="00F24C31" w:rsidRDefault="00E41805" w:rsidP="00E41805">
      <w:pPr>
        <w:spacing w:line="276" w:lineRule="auto"/>
        <w:jc w:val="both"/>
        <w:rPr>
          <w:rFonts w:cstheme="minorHAnsi"/>
          <w:color w:val="2F5496" w:themeColor="accent1" w:themeShade="BF"/>
        </w:rPr>
      </w:pPr>
      <w:r w:rsidRPr="00F24C31">
        <w:rPr>
          <w:rFonts w:cstheme="minorHAnsi"/>
        </w:rPr>
        <w:t xml:space="preserve">There are multiple clinical tables and a challenge table among which we have limited our usage to few tables focusing on condition_occurrence that describes a record of medical conditions of the person, measurement table that contains records, i.e. structured values obtained through examination or testing samples or pathology reports etc. Along with these, person table that stores demographic information of patients which helps to uniquely identify a patient and </w:t>
      </w:r>
      <w:proofErr w:type="spellStart"/>
      <w:r w:rsidRPr="00F24C31">
        <w:rPr>
          <w:rFonts w:cstheme="minorHAnsi"/>
        </w:rPr>
        <w:t>gold</w:t>
      </w:r>
      <w:r>
        <w:rPr>
          <w:rFonts w:cstheme="minorHAnsi"/>
        </w:rPr>
        <w:t>_</w:t>
      </w:r>
      <w:r w:rsidRPr="00F24C31">
        <w:rPr>
          <w:rFonts w:cstheme="minorHAnsi"/>
        </w:rPr>
        <w:t>standard</w:t>
      </w:r>
      <w:proofErr w:type="spellEnd"/>
      <w:r w:rsidRPr="00F24C31">
        <w:rPr>
          <w:rFonts w:cstheme="minorHAnsi"/>
        </w:rPr>
        <w:t xml:space="preserve"> file which stores the true status of patients to calculate the accuracy of classification model are also considered</w:t>
      </w:r>
      <w:r w:rsidR="001B6824">
        <w:rPr>
          <w:rFonts w:cstheme="minorHAnsi"/>
        </w:rPr>
        <w:t xml:space="preserve"> [25, 26].</w:t>
      </w:r>
    </w:p>
    <w:p w14:paraId="5B753A1C" w14:textId="77777777" w:rsidR="00E41805" w:rsidRPr="001D6114" w:rsidRDefault="00E41805" w:rsidP="00E41805">
      <w:pPr>
        <w:pStyle w:val="Heading1"/>
        <w:spacing w:after="120" w:line="276" w:lineRule="auto"/>
        <w:rPr>
          <w:rFonts w:cstheme="majorHAnsi"/>
          <w:b/>
          <w:bCs/>
          <w:sz w:val="28"/>
          <w:szCs w:val="28"/>
        </w:rPr>
      </w:pPr>
      <w:r w:rsidRPr="001D6114">
        <w:rPr>
          <w:rFonts w:cstheme="majorHAnsi"/>
          <w:b/>
          <w:bCs/>
          <w:sz w:val="28"/>
          <w:szCs w:val="28"/>
        </w:rPr>
        <w:t>Data Pre-processing</w:t>
      </w:r>
    </w:p>
    <w:p w14:paraId="19870365" w14:textId="7533DF72" w:rsidR="00E41805" w:rsidRPr="00BA56AD" w:rsidRDefault="00E41805" w:rsidP="00BA56AD">
      <w:pPr>
        <w:spacing w:line="276" w:lineRule="auto"/>
        <w:jc w:val="both"/>
      </w:pPr>
      <w:r>
        <w:t>The data is filtered based on the most common COVID-19 symptoms and human health conditions of people at high risk to get effected to COVID-19</w:t>
      </w:r>
      <w:r w:rsidR="00DA1894">
        <w:t xml:space="preserve"> </w:t>
      </w:r>
      <w:r w:rsidR="00BA56AD">
        <w:fldChar w:fldCharType="begin"/>
      </w:r>
      <w:r w:rsidR="00BA56AD">
        <w:instrText xml:space="preserve"> ADDIN EN.CITE &lt;EndNote&gt;&lt;Cite&gt;&lt;Author&gt;Prakash&lt;/Author&gt;&lt;Year&gt;2020&lt;/Year&gt;&lt;RecNum&gt;66&lt;/RecNum&gt;&lt;DisplayText&gt;[22]&lt;/DisplayText&gt;&lt;record&gt;&lt;rec-number&gt;66&lt;/rec-number&gt;&lt;foreign-keys&gt;&lt;key app="EN" db-id="zrta590zb5pfszee5zc595vxfvae0fsw0ss9" timestamp="1604833620"&gt;66&lt;/key&gt;&lt;/foreign-keys&gt;&lt;ref-type name="Journal Article"&gt;17&lt;/ref-type&gt;&lt;contributors&gt;&lt;authors&gt;&lt;author&gt;Prakash, Kolla Bhanu&lt;/author&gt;&lt;author&gt;Imambi, S Sagar&lt;/author&gt;&lt;author&gt;Ismail, Mohammed&lt;/author&gt;&lt;author&gt;Kumar, T Pavan&lt;/author&gt;&lt;author&gt;Pawan, YVR Naga&lt;/author&gt;&lt;/authors&gt;&lt;/contributors&gt;&lt;titles&gt;&lt;title&gt;Analysis, Prediction and Evaluation of COVID-19 Datasets using Machine Learning Algorithms&lt;/title&gt;&lt;secondary-title&gt;International Journal&lt;/secondary-title&gt;&lt;/titles&gt;&lt;periodical&gt;&lt;full-title&gt;International Journal&lt;/full-title&gt;&lt;/periodical&gt;&lt;volume&gt;8&lt;/volume&gt;&lt;number&gt;5&lt;/number&gt;&lt;dates&gt;&lt;year&gt;2020&lt;/year&gt;&lt;/dates&gt;&lt;urls&gt;&lt;/urls&gt;&lt;/record&gt;&lt;/Cite&gt;&lt;/EndNote&gt;</w:instrText>
      </w:r>
      <w:r w:rsidR="00BA56AD">
        <w:fldChar w:fldCharType="separate"/>
      </w:r>
      <w:r w:rsidR="00BA56AD">
        <w:rPr>
          <w:noProof/>
        </w:rPr>
        <w:t>[22]</w:t>
      </w:r>
      <w:r w:rsidR="00BA56AD">
        <w:fldChar w:fldCharType="end"/>
      </w:r>
      <w:r w:rsidR="00BA56AD">
        <w:t>,[27]</w:t>
      </w:r>
    </w:p>
    <w:tbl>
      <w:tblPr>
        <w:tblStyle w:val="GridTable4-Accent1"/>
        <w:tblW w:w="0" w:type="auto"/>
        <w:tblLook w:val="04A0" w:firstRow="1" w:lastRow="0" w:firstColumn="1" w:lastColumn="0" w:noHBand="0" w:noVBand="1"/>
      </w:tblPr>
      <w:tblGrid>
        <w:gridCol w:w="3005"/>
        <w:gridCol w:w="3005"/>
        <w:gridCol w:w="3006"/>
      </w:tblGrid>
      <w:tr w:rsidR="00E41805" w14:paraId="4C5AB752" w14:textId="77777777" w:rsidTr="00E41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99E7FF" w14:textId="77777777" w:rsidR="00E41805" w:rsidRPr="00F70300" w:rsidRDefault="00E41805" w:rsidP="00E41805">
            <w:pPr>
              <w:spacing w:line="276" w:lineRule="auto"/>
              <w:jc w:val="center"/>
            </w:pPr>
            <w:r w:rsidRPr="00F70300">
              <w:t>Most Common</w:t>
            </w:r>
          </w:p>
        </w:tc>
        <w:tc>
          <w:tcPr>
            <w:tcW w:w="3005" w:type="dxa"/>
          </w:tcPr>
          <w:p w14:paraId="0A660538" w14:textId="77777777" w:rsidR="00E41805" w:rsidRPr="00F70300" w:rsidRDefault="00E41805" w:rsidP="00E41805">
            <w:pPr>
              <w:spacing w:line="276" w:lineRule="auto"/>
              <w:jc w:val="center"/>
              <w:cnfStyle w:val="100000000000" w:firstRow="1" w:lastRow="0" w:firstColumn="0" w:lastColumn="0" w:oddVBand="0" w:evenVBand="0" w:oddHBand="0" w:evenHBand="0" w:firstRowFirstColumn="0" w:firstRowLastColumn="0" w:lastRowFirstColumn="0" w:lastRowLastColumn="0"/>
            </w:pPr>
            <w:r w:rsidRPr="00F70300">
              <w:t>Moderate</w:t>
            </w:r>
          </w:p>
        </w:tc>
        <w:tc>
          <w:tcPr>
            <w:tcW w:w="3006" w:type="dxa"/>
          </w:tcPr>
          <w:p w14:paraId="06E2F842" w14:textId="77777777" w:rsidR="00E41805" w:rsidRPr="00F70300" w:rsidRDefault="00E41805" w:rsidP="00E41805">
            <w:pPr>
              <w:spacing w:line="276" w:lineRule="auto"/>
              <w:jc w:val="center"/>
              <w:cnfStyle w:val="100000000000" w:firstRow="1" w:lastRow="0" w:firstColumn="0" w:lastColumn="0" w:oddVBand="0" w:evenVBand="0" w:oddHBand="0" w:evenHBand="0" w:firstRowFirstColumn="0" w:firstRowLastColumn="0" w:lastRowFirstColumn="0" w:lastRowLastColumn="0"/>
            </w:pPr>
            <w:r w:rsidRPr="00F70300">
              <w:t>Severe</w:t>
            </w:r>
          </w:p>
        </w:tc>
      </w:tr>
      <w:tr w:rsidR="00E41805" w14:paraId="1A4C5BCB" w14:textId="77777777" w:rsidTr="00E41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37993C" w14:textId="77777777" w:rsidR="00E41805" w:rsidRPr="00F70300" w:rsidRDefault="00E41805" w:rsidP="00E41805">
            <w:pPr>
              <w:numPr>
                <w:ilvl w:val="0"/>
                <w:numId w:val="1"/>
              </w:numPr>
              <w:spacing w:before="100" w:beforeAutospacing="1" w:after="100" w:afterAutospacing="1"/>
              <w:rPr>
                <w:rFonts w:eastAsia="Times New Roman" w:cstheme="minorHAnsi"/>
                <w:b w:val="0"/>
                <w:bCs w:val="0"/>
                <w:color w:val="3C4245"/>
                <w:lang w:eastAsia="en-AU"/>
              </w:rPr>
            </w:pPr>
            <w:r w:rsidRPr="00F70300">
              <w:rPr>
                <w:rFonts w:eastAsia="Times New Roman" w:cstheme="minorHAnsi"/>
                <w:b w:val="0"/>
                <w:bCs w:val="0"/>
                <w:color w:val="3C4245"/>
                <w:lang w:eastAsia="en-AU"/>
              </w:rPr>
              <w:t>Fever</w:t>
            </w:r>
          </w:p>
          <w:p w14:paraId="22FE6179" w14:textId="77777777" w:rsidR="00E41805" w:rsidRPr="00F70300" w:rsidRDefault="00E41805" w:rsidP="00E41805">
            <w:pPr>
              <w:numPr>
                <w:ilvl w:val="0"/>
                <w:numId w:val="1"/>
              </w:numPr>
              <w:spacing w:before="100" w:beforeAutospacing="1" w:after="100" w:afterAutospacing="1"/>
              <w:rPr>
                <w:rFonts w:eastAsia="Times New Roman" w:cstheme="minorHAnsi"/>
                <w:b w:val="0"/>
                <w:bCs w:val="0"/>
                <w:color w:val="3C4245"/>
                <w:lang w:eastAsia="en-AU"/>
              </w:rPr>
            </w:pPr>
            <w:r w:rsidRPr="00F70300">
              <w:rPr>
                <w:rFonts w:eastAsia="Times New Roman" w:cstheme="minorHAnsi"/>
                <w:b w:val="0"/>
                <w:bCs w:val="0"/>
                <w:color w:val="3C4245"/>
                <w:lang w:eastAsia="en-AU"/>
              </w:rPr>
              <w:t>Dry cough</w:t>
            </w:r>
          </w:p>
          <w:p w14:paraId="13EE2E29" w14:textId="77777777" w:rsidR="00E41805" w:rsidRPr="00F70300" w:rsidRDefault="00E41805" w:rsidP="00E41805">
            <w:pPr>
              <w:numPr>
                <w:ilvl w:val="0"/>
                <w:numId w:val="1"/>
              </w:numPr>
              <w:spacing w:before="100" w:beforeAutospacing="1" w:after="100" w:afterAutospacing="1"/>
              <w:rPr>
                <w:rFonts w:ascii="Arial" w:eastAsia="Times New Roman" w:hAnsi="Arial" w:cs="Arial"/>
                <w:color w:val="3C4245"/>
                <w:sz w:val="24"/>
                <w:szCs w:val="24"/>
                <w:lang w:eastAsia="en-AU"/>
              </w:rPr>
            </w:pPr>
            <w:r w:rsidRPr="00F70300">
              <w:rPr>
                <w:rFonts w:eastAsia="Times New Roman" w:cstheme="minorHAnsi"/>
                <w:b w:val="0"/>
                <w:bCs w:val="0"/>
                <w:color w:val="3C4245"/>
                <w:lang w:eastAsia="en-AU"/>
              </w:rPr>
              <w:t>Fatigue</w:t>
            </w:r>
          </w:p>
        </w:tc>
        <w:tc>
          <w:tcPr>
            <w:tcW w:w="3005" w:type="dxa"/>
          </w:tcPr>
          <w:p w14:paraId="336D8E26"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Loss of taste or smell,</w:t>
            </w:r>
          </w:p>
          <w:p w14:paraId="0CF30493"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Nasal congestion,</w:t>
            </w:r>
          </w:p>
          <w:p w14:paraId="62033ACA"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Conjunctivitis (also known as red eyes)</w:t>
            </w:r>
          </w:p>
          <w:p w14:paraId="30F34AD9"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Sore throat,</w:t>
            </w:r>
          </w:p>
          <w:p w14:paraId="008B3D27"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Headache,</w:t>
            </w:r>
          </w:p>
          <w:p w14:paraId="78B5BE3B"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Muscle or joint pain,</w:t>
            </w:r>
          </w:p>
          <w:p w14:paraId="6F4FDF0F"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lastRenderedPageBreak/>
              <w:t>Different types of skin rash,</w:t>
            </w:r>
          </w:p>
          <w:p w14:paraId="662D30F7"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Nausea or vomiting,</w:t>
            </w:r>
          </w:p>
          <w:p w14:paraId="6EBC70EF"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Diarrhea,</w:t>
            </w:r>
          </w:p>
          <w:p w14:paraId="4E456EAB" w14:textId="77777777" w:rsidR="00E41805" w:rsidRPr="00F70300" w:rsidRDefault="00E41805" w:rsidP="00E41805">
            <w:pPr>
              <w:numPr>
                <w:ilvl w:val="0"/>
                <w:numId w:val="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Chills or dizziness.</w:t>
            </w:r>
          </w:p>
          <w:p w14:paraId="58B37B0C" w14:textId="77777777" w:rsidR="00E41805" w:rsidRDefault="00E41805" w:rsidP="00E41805">
            <w:pPr>
              <w:spacing w:line="276" w:lineRule="auto"/>
              <w:jc w:val="both"/>
              <w:cnfStyle w:val="000000100000" w:firstRow="0" w:lastRow="0" w:firstColumn="0" w:lastColumn="0" w:oddVBand="0" w:evenVBand="0" w:oddHBand="1" w:evenHBand="0" w:firstRowFirstColumn="0" w:firstRowLastColumn="0" w:lastRowFirstColumn="0" w:lastRowLastColumn="0"/>
              <w:rPr>
                <w:color w:val="2F5496" w:themeColor="accent1" w:themeShade="BF"/>
              </w:rPr>
            </w:pPr>
          </w:p>
        </w:tc>
        <w:tc>
          <w:tcPr>
            <w:tcW w:w="3006" w:type="dxa"/>
          </w:tcPr>
          <w:p w14:paraId="78846EE5" w14:textId="77777777" w:rsidR="00E41805" w:rsidRPr="00F70300" w:rsidRDefault="00E41805" w:rsidP="00E41805">
            <w:pPr>
              <w:numPr>
                <w:ilvl w:val="0"/>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lastRenderedPageBreak/>
              <w:t>Shortness of breath,</w:t>
            </w:r>
          </w:p>
          <w:p w14:paraId="0B9F4AD8" w14:textId="77777777" w:rsidR="00E41805" w:rsidRPr="00F70300" w:rsidRDefault="00E41805" w:rsidP="00E41805">
            <w:pPr>
              <w:numPr>
                <w:ilvl w:val="0"/>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3C4245"/>
                <w:lang w:eastAsia="en-AU"/>
              </w:rPr>
            </w:pPr>
            <w:r w:rsidRPr="00F70300">
              <w:rPr>
                <w:rFonts w:eastAsia="Times New Roman" w:cstheme="minorHAnsi"/>
                <w:color w:val="3C4245"/>
                <w:lang w:eastAsia="en-AU"/>
              </w:rPr>
              <w:t>Persistent pain or pressure in the chest,</w:t>
            </w:r>
          </w:p>
          <w:p w14:paraId="7906F97C" w14:textId="77777777" w:rsidR="00E41805" w:rsidRPr="00F70300" w:rsidRDefault="00E41805" w:rsidP="00E41805">
            <w:pPr>
              <w:numPr>
                <w:ilvl w:val="0"/>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C4245"/>
                <w:sz w:val="24"/>
                <w:szCs w:val="24"/>
                <w:lang w:eastAsia="en-AU"/>
              </w:rPr>
            </w:pPr>
            <w:r w:rsidRPr="00F70300">
              <w:rPr>
                <w:rFonts w:eastAsia="Times New Roman" w:cstheme="minorHAnsi"/>
                <w:color w:val="3C4245"/>
                <w:lang w:eastAsia="en-AU"/>
              </w:rPr>
              <w:t>High temperature (above 38 °</w:t>
            </w:r>
            <w:r w:rsidRPr="00F70300">
              <w:rPr>
                <w:rFonts w:ascii="Arial" w:eastAsia="Times New Roman" w:hAnsi="Arial" w:cs="Arial"/>
                <w:color w:val="3C4245"/>
                <w:sz w:val="24"/>
                <w:szCs w:val="24"/>
                <w:lang w:eastAsia="en-AU"/>
              </w:rPr>
              <w:t>C).</w:t>
            </w:r>
          </w:p>
          <w:p w14:paraId="1B9E1305" w14:textId="77777777" w:rsidR="00E41805" w:rsidRDefault="00E41805" w:rsidP="00E41805">
            <w:pPr>
              <w:keepNext/>
              <w:spacing w:line="276" w:lineRule="auto"/>
              <w:jc w:val="both"/>
              <w:cnfStyle w:val="000000100000" w:firstRow="0" w:lastRow="0" w:firstColumn="0" w:lastColumn="0" w:oddVBand="0" w:evenVBand="0" w:oddHBand="1" w:evenHBand="0" w:firstRowFirstColumn="0" w:firstRowLastColumn="0" w:lastRowFirstColumn="0" w:lastRowLastColumn="0"/>
              <w:rPr>
                <w:color w:val="2F5496" w:themeColor="accent1" w:themeShade="BF"/>
              </w:rPr>
            </w:pPr>
          </w:p>
        </w:tc>
      </w:tr>
    </w:tbl>
    <w:p w14:paraId="7E6A3E54" w14:textId="77777777" w:rsidR="00E41805" w:rsidRDefault="00E41805" w:rsidP="00E41805">
      <w:pPr>
        <w:pStyle w:val="Caption"/>
        <w:jc w:val="center"/>
        <w:rPr>
          <w:sz w:val="22"/>
          <w:szCs w:val="22"/>
        </w:rPr>
      </w:pPr>
      <w:r w:rsidRPr="009C4ACF">
        <w:rPr>
          <w:sz w:val="22"/>
          <w:szCs w:val="22"/>
        </w:rPr>
        <w:t xml:space="preserve">Table </w:t>
      </w:r>
      <w:r w:rsidRPr="009C4ACF">
        <w:rPr>
          <w:sz w:val="22"/>
          <w:szCs w:val="22"/>
        </w:rPr>
        <w:fldChar w:fldCharType="begin"/>
      </w:r>
      <w:r w:rsidRPr="009C4ACF">
        <w:rPr>
          <w:sz w:val="22"/>
          <w:szCs w:val="22"/>
        </w:rPr>
        <w:instrText xml:space="preserve"> SEQ Table \* ARABIC </w:instrText>
      </w:r>
      <w:r w:rsidRPr="009C4ACF">
        <w:rPr>
          <w:sz w:val="22"/>
          <w:szCs w:val="22"/>
        </w:rPr>
        <w:fldChar w:fldCharType="separate"/>
      </w:r>
      <w:r>
        <w:rPr>
          <w:noProof/>
          <w:sz w:val="22"/>
          <w:szCs w:val="22"/>
        </w:rPr>
        <w:t>1</w:t>
      </w:r>
      <w:r w:rsidRPr="009C4ACF">
        <w:rPr>
          <w:sz w:val="22"/>
          <w:szCs w:val="22"/>
        </w:rPr>
        <w:fldChar w:fldCharType="end"/>
      </w:r>
      <w:r w:rsidRPr="009C4ACF">
        <w:rPr>
          <w:sz w:val="22"/>
          <w:szCs w:val="22"/>
        </w:rPr>
        <w:t>: Symptoms of COVID-19</w:t>
      </w:r>
    </w:p>
    <w:p w14:paraId="4CE61693" w14:textId="77777777" w:rsidR="00E41805" w:rsidRPr="009C4ACF" w:rsidRDefault="00E41805" w:rsidP="00E41805"/>
    <w:tbl>
      <w:tblPr>
        <w:tblStyle w:val="GridTable4-Accent1"/>
        <w:tblW w:w="0" w:type="auto"/>
        <w:jc w:val="center"/>
        <w:tblLook w:val="04A0" w:firstRow="1" w:lastRow="0" w:firstColumn="1" w:lastColumn="0" w:noHBand="0" w:noVBand="1"/>
      </w:tblPr>
      <w:tblGrid>
        <w:gridCol w:w="2830"/>
      </w:tblGrid>
      <w:tr w:rsidR="00E41805" w14:paraId="4C71E62E" w14:textId="77777777" w:rsidTr="00E418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1FCDB32" w14:textId="77777777" w:rsidR="00E41805" w:rsidRDefault="00E41805" w:rsidP="00E41805">
            <w:pPr>
              <w:jc w:val="center"/>
            </w:pPr>
            <w:r>
              <w:t>Health Conditions</w:t>
            </w:r>
          </w:p>
        </w:tc>
      </w:tr>
      <w:tr w:rsidR="00E41805" w14:paraId="344425A5" w14:textId="77777777" w:rsidTr="00E41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48984475" w14:textId="77777777" w:rsidR="00E41805" w:rsidRPr="009C4ACF" w:rsidRDefault="00E41805" w:rsidP="00E41805">
            <w:pPr>
              <w:pStyle w:val="ListParagraph"/>
              <w:numPr>
                <w:ilvl w:val="0"/>
                <w:numId w:val="3"/>
              </w:numPr>
              <w:rPr>
                <w:b w:val="0"/>
                <w:bCs w:val="0"/>
              </w:rPr>
            </w:pPr>
            <w:r w:rsidRPr="009C4ACF">
              <w:rPr>
                <w:b w:val="0"/>
                <w:bCs w:val="0"/>
              </w:rPr>
              <w:t>Age</w:t>
            </w:r>
            <w:r>
              <w:rPr>
                <w:b w:val="0"/>
                <w:bCs w:val="0"/>
              </w:rPr>
              <w:t xml:space="preserve"> &gt;60 years</w:t>
            </w:r>
          </w:p>
          <w:p w14:paraId="14871CDD" w14:textId="77777777" w:rsidR="00E41805" w:rsidRPr="009C4ACF" w:rsidRDefault="00E41805" w:rsidP="00E41805">
            <w:pPr>
              <w:pStyle w:val="ListParagraph"/>
              <w:numPr>
                <w:ilvl w:val="0"/>
                <w:numId w:val="3"/>
              </w:numPr>
              <w:rPr>
                <w:b w:val="0"/>
                <w:bCs w:val="0"/>
              </w:rPr>
            </w:pPr>
            <w:r w:rsidRPr="009C4ACF">
              <w:rPr>
                <w:b w:val="0"/>
                <w:bCs w:val="0"/>
              </w:rPr>
              <w:t>Blood pressure</w:t>
            </w:r>
          </w:p>
          <w:p w14:paraId="1E6B1464" w14:textId="77777777" w:rsidR="00E41805" w:rsidRPr="009C4ACF" w:rsidRDefault="00E41805" w:rsidP="00E41805">
            <w:pPr>
              <w:pStyle w:val="ListParagraph"/>
              <w:numPr>
                <w:ilvl w:val="0"/>
                <w:numId w:val="3"/>
              </w:numPr>
              <w:rPr>
                <w:b w:val="0"/>
                <w:bCs w:val="0"/>
              </w:rPr>
            </w:pPr>
            <w:r w:rsidRPr="009C4ACF">
              <w:rPr>
                <w:b w:val="0"/>
                <w:bCs w:val="0"/>
              </w:rPr>
              <w:t>Oxygen saturation</w:t>
            </w:r>
          </w:p>
          <w:p w14:paraId="0CFA0C75" w14:textId="77777777" w:rsidR="00E41805" w:rsidRPr="009C4ACF" w:rsidRDefault="00E41805" w:rsidP="00E41805">
            <w:pPr>
              <w:pStyle w:val="ListParagraph"/>
              <w:numPr>
                <w:ilvl w:val="0"/>
                <w:numId w:val="3"/>
              </w:numPr>
              <w:rPr>
                <w:b w:val="0"/>
                <w:bCs w:val="0"/>
              </w:rPr>
            </w:pPr>
            <w:r w:rsidRPr="009C4ACF">
              <w:rPr>
                <w:b w:val="0"/>
                <w:bCs w:val="0"/>
              </w:rPr>
              <w:t>Heart Diseases</w:t>
            </w:r>
          </w:p>
          <w:p w14:paraId="6FBCACF5" w14:textId="77777777" w:rsidR="00E41805" w:rsidRPr="009C4ACF" w:rsidRDefault="00E41805" w:rsidP="00E41805">
            <w:pPr>
              <w:pStyle w:val="ListParagraph"/>
              <w:keepNext/>
              <w:numPr>
                <w:ilvl w:val="0"/>
                <w:numId w:val="3"/>
              </w:numPr>
            </w:pPr>
            <w:r w:rsidRPr="009C4ACF">
              <w:rPr>
                <w:b w:val="0"/>
                <w:bCs w:val="0"/>
              </w:rPr>
              <w:t>Diabetes</w:t>
            </w:r>
          </w:p>
        </w:tc>
      </w:tr>
    </w:tbl>
    <w:p w14:paraId="3565017C" w14:textId="77777777" w:rsidR="00E41805" w:rsidRPr="009C4ACF" w:rsidRDefault="00E41805" w:rsidP="00E41805">
      <w:pPr>
        <w:pStyle w:val="Caption"/>
        <w:jc w:val="center"/>
        <w:rPr>
          <w:sz w:val="22"/>
          <w:szCs w:val="22"/>
        </w:rPr>
      </w:pPr>
      <w:r w:rsidRPr="009C4ACF">
        <w:rPr>
          <w:sz w:val="22"/>
          <w:szCs w:val="22"/>
        </w:rPr>
        <w:t xml:space="preserve">Table </w:t>
      </w:r>
      <w:r w:rsidRPr="009C4ACF">
        <w:rPr>
          <w:sz w:val="22"/>
          <w:szCs w:val="22"/>
        </w:rPr>
        <w:fldChar w:fldCharType="begin"/>
      </w:r>
      <w:r w:rsidRPr="009C4ACF">
        <w:rPr>
          <w:sz w:val="22"/>
          <w:szCs w:val="22"/>
        </w:rPr>
        <w:instrText xml:space="preserve"> SEQ Table \* ARABIC </w:instrText>
      </w:r>
      <w:r w:rsidRPr="009C4ACF">
        <w:rPr>
          <w:sz w:val="22"/>
          <w:szCs w:val="22"/>
        </w:rPr>
        <w:fldChar w:fldCharType="separate"/>
      </w:r>
      <w:r>
        <w:rPr>
          <w:noProof/>
          <w:sz w:val="22"/>
          <w:szCs w:val="22"/>
        </w:rPr>
        <w:t>2</w:t>
      </w:r>
      <w:r w:rsidRPr="009C4ACF">
        <w:rPr>
          <w:sz w:val="22"/>
          <w:szCs w:val="22"/>
        </w:rPr>
        <w:fldChar w:fldCharType="end"/>
      </w:r>
      <w:r w:rsidRPr="009C4ACF">
        <w:rPr>
          <w:sz w:val="22"/>
          <w:szCs w:val="22"/>
        </w:rPr>
        <w:t>: Health Conditions of patients</w:t>
      </w:r>
    </w:p>
    <w:p w14:paraId="7EF6C404" w14:textId="3AF018E8" w:rsidR="00E41805" w:rsidRDefault="00E41805" w:rsidP="00E41805">
      <w:pPr>
        <w:spacing w:line="276" w:lineRule="auto"/>
        <w:jc w:val="both"/>
      </w:pPr>
      <w:r>
        <w:t xml:space="preserve">from condition_occurrence and measurements tables based on the descriptions provided in the </w:t>
      </w:r>
      <w:proofErr w:type="spellStart"/>
      <w:r>
        <w:t>data_dictionary</w:t>
      </w:r>
      <w:proofErr w:type="spellEnd"/>
      <w:r>
        <w:t xml:space="preserve"> file by using the </w:t>
      </w:r>
      <w:proofErr w:type="spellStart"/>
      <w:r>
        <w:t>concept_id</w:t>
      </w:r>
      <w:proofErr w:type="spellEnd"/>
      <w:r>
        <w:t xml:space="preserve"> and created a feature matrix. The age is calculated from the </w:t>
      </w:r>
      <w:proofErr w:type="spellStart"/>
      <w:r>
        <w:t>birth_datetime</w:t>
      </w:r>
      <w:proofErr w:type="spellEnd"/>
      <w:r>
        <w:t xml:space="preserve"> in person table and further filtered people in the age of high risk, whose body temperature and blood pressure are higher than the usual and oxygen saturation is low. More variables are further added based on the medical conditions of the patient with heart diseases, diabetes etc. All this information is brought together to a feature set with the help of person id, and concept id’s as X, and the gold standard values of those persons which describe demographic info are stored as Y to train a model from the training set, in the same way, data is filtered from evaluation to test the model results. </w:t>
      </w:r>
    </w:p>
    <w:p w14:paraId="5BCAC2B7" w14:textId="77777777" w:rsidR="00E41805" w:rsidRDefault="00E41805" w:rsidP="00E41805">
      <w:pPr>
        <w:keepNext/>
        <w:spacing w:line="276" w:lineRule="auto"/>
        <w:jc w:val="center"/>
      </w:pPr>
      <w:r>
        <w:rPr>
          <w:noProof/>
        </w:rPr>
        <w:drawing>
          <wp:inline distT="0" distB="0" distL="0" distR="0" wp14:anchorId="1EFB1CCC" wp14:editId="228C9135">
            <wp:extent cx="5086350" cy="210813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193" cy="2111801"/>
                    </a:xfrm>
                    <a:prstGeom prst="rect">
                      <a:avLst/>
                    </a:prstGeom>
                  </pic:spPr>
                </pic:pic>
              </a:graphicData>
            </a:graphic>
          </wp:inline>
        </w:drawing>
      </w:r>
    </w:p>
    <w:p w14:paraId="0C9CCAAA" w14:textId="07FD5AF1" w:rsidR="00E41805" w:rsidRDefault="00E41805" w:rsidP="00E41805">
      <w:pPr>
        <w:pStyle w:val="Caption"/>
        <w:jc w:val="center"/>
        <w:rPr>
          <w:sz w:val="22"/>
          <w:szCs w:val="22"/>
        </w:rPr>
      </w:pPr>
      <w:r w:rsidRPr="00DC2D9E">
        <w:rPr>
          <w:sz w:val="22"/>
          <w:szCs w:val="22"/>
        </w:rPr>
        <w:t xml:space="preserve">Figure </w:t>
      </w:r>
      <w:r w:rsidRPr="00DC2D9E">
        <w:rPr>
          <w:sz w:val="22"/>
          <w:szCs w:val="22"/>
        </w:rPr>
        <w:fldChar w:fldCharType="begin"/>
      </w:r>
      <w:r w:rsidRPr="00DC2D9E">
        <w:rPr>
          <w:sz w:val="22"/>
          <w:szCs w:val="22"/>
        </w:rPr>
        <w:instrText xml:space="preserve"> SEQ Figure \* ARABIC </w:instrText>
      </w:r>
      <w:r w:rsidRPr="00DC2D9E">
        <w:rPr>
          <w:sz w:val="22"/>
          <w:szCs w:val="22"/>
        </w:rPr>
        <w:fldChar w:fldCharType="separate"/>
      </w:r>
      <w:r w:rsidR="0079125C">
        <w:rPr>
          <w:noProof/>
          <w:sz w:val="22"/>
          <w:szCs w:val="22"/>
        </w:rPr>
        <w:t>1</w:t>
      </w:r>
      <w:r w:rsidRPr="00DC2D9E">
        <w:rPr>
          <w:sz w:val="22"/>
          <w:szCs w:val="22"/>
        </w:rPr>
        <w:fldChar w:fldCharType="end"/>
      </w:r>
      <w:r w:rsidRPr="00DC2D9E">
        <w:rPr>
          <w:sz w:val="22"/>
          <w:szCs w:val="22"/>
        </w:rPr>
        <w:t>: Classification workflow</w:t>
      </w:r>
    </w:p>
    <w:p w14:paraId="7617899C" w14:textId="77777777" w:rsidR="00E41805" w:rsidRPr="009E22D8" w:rsidRDefault="00E41805" w:rsidP="00E41805"/>
    <w:p w14:paraId="00072C2C" w14:textId="77777777" w:rsidR="00E41805" w:rsidRDefault="00E41805" w:rsidP="00E41805">
      <w:pPr>
        <w:spacing w:line="276" w:lineRule="auto"/>
        <w:jc w:val="both"/>
        <w:rPr>
          <w:rFonts w:cstheme="minorHAnsi"/>
        </w:rPr>
      </w:pPr>
      <w:r w:rsidRPr="00F24C31">
        <w:rPr>
          <w:rFonts w:cstheme="minorHAnsi"/>
        </w:rPr>
        <w:t>A training and evaluation sets are provided to train on a specific set and evaluate on the other without the need to perform a split operation</w:t>
      </w:r>
      <w:r>
        <w:rPr>
          <w:rFonts w:cstheme="minorHAnsi"/>
        </w:rPr>
        <w:t xml:space="preserve"> which are downloaded from synapse. </w:t>
      </w:r>
    </w:p>
    <w:p w14:paraId="2E364943" w14:textId="77777777" w:rsidR="00E41805" w:rsidRPr="00DC2D9E" w:rsidRDefault="00E41805" w:rsidP="00E41805"/>
    <w:p w14:paraId="73A5486F" w14:textId="77777777" w:rsidR="00E41805" w:rsidRDefault="00E41805" w:rsidP="00E41805">
      <w:pPr>
        <w:keepNext/>
        <w:spacing w:line="276" w:lineRule="auto"/>
        <w:jc w:val="center"/>
      </w:pPr>
      <w:r>
        <w:rPr>
          <w:noProof/>
        </w:rPr>
        <w:lastRenderedPageBreak/>
        <w:drawing>
          <wp:inline distT="0" distB="0" distL="0" distR="0" wp14:anchorId="05AB6298" wp14:editId="1AF20782">
            <wp:extent cx="3746500" cy="239251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45" cy="2402376"/>
                    </a:xfrm>
                    <a:prstGeom prst="rect">
                      <a:avLst/>
                    </a:prstGeom>
                  </pic:spPr>
                </pic:pic>
              </a:graphicData>
            </a:graphic>
          </wp:inline>
        </w:drawing>
      </w:r>
    </w:p>
    <w:p w14:paraId="64857E4F" w14:textId="4041D217" w:rsidR="00E41805" w:rsidRPr="00160E0C" w:rsidRDefault="00E41805" w:rsidP="00160E0C">
      <w:pPr>
        <w:pStyle w:val="Caption"/>
        <w:jc w:val="center"/>
        <w:rPr>
          <w:sz w:val="22"/>
          <w:szCs w:val="22"/>
        </w:rPr>
      </w:pPr>
      <w:r w:rsidRPr="00DC2D9E">
        <w:rPr>
          <w:sz w:val="22"/>
          <w:szCs w:val="22"/>
        </w:rPr>
        <w:t xml:space="preserve">Figure </w:t>
      </w:r>
      <w:r w:rsidRPr="00DC2D9E">
        <w:rPr>
          <w:sz w:val="22"/>
          <w:szCs w:val="22"/>
        </w:rPr>
        <w:fldChar w:fldCharType="begin"/>
      </w:r>
      <w:r w:rsidRPr="00DC2D9E">
        <w:rPr>
          <w:sz w:val="22"/>
          <w:szCs w:val="22"/>
        </w:rPr>
        <w:instrText xml:space="preserve"> SEQ Figure \* ARABIC </w:instrText>
      </w:r>
      <w:r w:rsidRPr="00DC2D9E">
        <w:rPr>
          <w:sz w:val="22"/>
          <w:szCs w:val="22"/>
        </w:rPr>
        <w:fldChar w:fldCharType="separate"/>
      </w:r>
      <w:r w:rsidR="0079125C">
        <w:rPr>
          <w:noProof/>
          <w:sz w:val="22"/>
          <w:szCs w:val="22"/>
        </w:rPr>
        <w:t>2</w:t>
      </w:r>
      <w:r w:rsidRPr="00DC2D9E">
        <w:rPr>
          <w:sz w:val="22"/>
          <w:szCs w:val="22"/>
        </w:rPr>
        <w:fldChar w:fldCharType="end"/>
      </w:r>
      <w:r w:rsidRPr="00DC2D9E">
        <w:rPr>
          <w:sz w:val="22"/>
          <w:szCs w:val="22"/>
        </w:rPr>
        <w:t>: Splitting Data</w:t>
      </w:r>
    </w:p>
    <w:p w14:paraId="704B78DC" w14:textId="77777777" w:rsidR="00E41805" w:rsidRPr="001D6114" w:rsidRDefault="00E41805" w:rsidP="00E41805">
      <w:pPr>
        <w:pStyle w:val="Heading1"/>
        <w:spacing w:after="120" w:line="276" w:lineRule="auto"/>
        <w:rPr>
          <w:rFonts w:cstheme="majorHAnsi"/>
          <w:b/>
          <w:bCs/>
          <w:sz w:val="28"/>
          <w:szCs w:val="28"/>
        </w:rPr>
      </w:pPr>
      <w:r w:rsidRPr="001D6114">
        <w:rPr>
          <w:rFonts w:cstheme="majorHAnsi"/>
          <w:b/>
          <w:bCs/>
          <w:sz w:val="28"/>
          <w:szCs w:val="28"/>
        </w:rPr>
        <w:t>Machine Learning Model</w:t>
      </w:r>
    </w:p>
    <w:p w14:paraId="237CFDF8" w14:textId="77777777" w:rsidR="00BA56AD" w:rsidRDefault="00E41805" w:rsidP="00DB35D5">
      <w:pPr>
        <w:jc w:val="both"/>
      </w:pPr>
      <w:r>
        <w:t>Machine Learning is a research area to construct computer algorithms that automatically improves with experience is proven to be of great practical value in various domains such as medical. A supervised machine learning algorithm is developed for classification of patients by identifying to which set of categories the patient belongs to. The developed algorithm is applied to the feature set developed from the patients tested for COVID-19 aiming to create models able to predict disease outcome</w:t>
      </w:r>
      <w:r w:rsidR="00BA56AD">
        <w:t xml:space="preserve"> </w:t>
      </w:r>
      <w:r w:rsidR="00BA56AD">
        <w:fldChar w:fldCharType="begin"/>
      </w:r>
      <w:r w:rsidR="00BA56AD">
        <w:instrText xml:space="preserve"> ADDIN EN.CITE &lt;EndNote&gt;&lt;Cite&gt;&lt;Author&gt;Souza&lt;/Author&gt;&lt;Year&gt;2020&lt;/Year&gt;&lt;RecNum&gt;63&lt;/RecNum&gt;&lt;DisplayText&gt;[19]&lt;/DisplayText&gt;&lt;record&gt;&lt;rec-number&gt;63&lt;/rec-number&gt;&lt;foreign-keys&gt;&lt;key app="EN" db-id="zrta590zb5pfszee5zc595vxfvae0fsw0ss9" timestamp="1604827574"&gt;63&lt;/key&gt;&lt;/foreign-keys&gt;&lt;ref-type name="Journal Article"&gt;17&lt;/ref-type&gt;&lt;contributors&gt;&lt;authors&gt;&lt;author&gt;Souza, Fernanda Sumika Hojo&lt;/author&gt;&lt;author&gt;Hojo-Souza, Natália Satchiko&lt;/author&gt;&lt;author&gt;Santos, Edimilson Batista&lt;/author&gt;&lt;author&gt;Silva, Cristiano Maciel&lt;/author&gt;&lt;author&gt;Guidoni, Daniel Ludovico&lt;/author&gt;&lt;/authors&gt;&lt;/contributors&gt;&lt;titles&gt;&lt;title&gt;Predicting the disease outcome in COVID-19 positive patients through Machine Learning: a retrospective cohort study with Brazilian data&lt;/title&gt;&lt;secondary-title&gt;medRxiv&lt;/secondary-title&gt;&lt;/titles&gt;&lt;periodical&gt;&lt;full-title&gt;MedRxiv&lt;/full-title&gt;&lt;/periodical&gt;&lt;dates&gt;&lt;year&gt;2020&lt;/year&gt;&lt;/dates&gt;&lt;urls&gt;&lt;/urls&gt;&lt;/record&gt;&lt;/Cite&gt;&lt;/EndNote&gt;</w:instrText>
      </w:r>
      <w:r w:rsidR="00BA56AD">
        <w:fldChar w:fldCharType="separate"/>
      </w:r>
      <w:r w:rsidR="00BA56AD">
        <w:rPr>
          <w:noProof/>
        </w:rPr>
        <w:t>[19]</w:t>
      </w:r>
      <w:r w:rsidR="00BA56AD">
        <w:fldChar w:fldCharType="end"/>
      </w:r>
      <w:r>
        <w:t xml:space="preserve">. </w:t>
      </w:r>
    </w:p>
    <w:p w14:paraId="0E40F275" w14:textId="246D2C47" w:rsidR="00E41805" w:rsidRDefault="00E41805" w:rsidP="00DB35D5">
      <w:pPr>
        <w:jc w:val="both"/>
      </w:pPr>
      <w:r>
        <w:t>A most straightforward, fast, classical, accurate and reliable classification algorithm suitable for large data which is successfully used in various applications called Naïve Bayes classification model is develop. They have high accuracy on large data sets</w:t>
      </w:r>
      <w:r w:rsidR="00BA56AD">
        <w:t xml:space="preserve"> [28</w:t>
      </w:r>
      <w:r w:rsidR="00FA5F95">
        <w:t>, 29, 30, 31</w:t>
      </w:r>
      <w:r w:rsidR="00BA56AD">
        <w:t>]</w:t>
      </w:r>
      <w:r>
        <w:t xml:space="preserve">. </w:t>
      </w:r>
    </w:p>
    <w:p w14:paraId="70602907" w14:textId="77777777" w:rsidR="00E41805" w:rsidRDefault="00E41805" w:rsidP="00DB35D5">
      <w:pPr>
        <w:spacing w:line="276" w:lineRule="auto"/>
        <w:jc w:val="both"/>
      </w:pPr>
      <w:r>
        <w:t>The Naive Bayes is automatically achieved by only inducing the numerical parameters of the model.  It only requires information about the variables and their corresponding values to estimate probabilities, leading to a computational time complexity that is linear with respect to the amount of training instances. It is also space efficient, requiring only the information provided by two-dimensional tables, in which each entry corresponds to a probability estimated for a given value of a variable. It has provided good results on several domains.</w:t>
      </w:r>
    </w:p>
    <w:p w14:paraId="566F1718" w14:textId="66340997" w:rsidR="00E41805" w:rsidRPr="00DB35D5" w:rsidRDefault="00E41805" w:rsidP="00DB35D5">
      <w:pPr>
        <w:pStyle w:val="NormalWeb"/>
        <w:shd w:val="clear" w:color="auto" w:fill="FFFFFF"/>
        <w:spacing w:before="0" w:beforeAutospacing="0" w:after="180" w:afterAutospacing="0"/>
        <w:jc w:val="both"/>
        <w:rPr>
          <w:rFonts w:asciiTheme="minorHAnsi" w:hAnsiTheme="minorHAnsi" w:cstheme="minorHAnsi"/>
          <w:color w:val="111111"/>
          <w:sz w:val="22"/>
          <w:szCs w:val="22"/>
        </w:rPr>
      </w:pPr>
      <w:r w:rsidRPr="001D6114">
        <w:rPr>
          <w:rFonts w:asciiTheme="minorHAnsi" w:hAnsiTheme="minorHAnsi" w:cstheme="minorHAnsi"/>
          <w:sz w:val="22"/>
          <w:szCs w:val="22"/>
        </w:rPr>
        <w:t>Assumptions/Limitations:</w:t>
      </w:r>
      <w:r w:rsidRPr="001D6114">
        <w:rPr>
          <w:sz w:val="22"/>
          <w:szCs w:val="22"/>
        </w:rPr>
        <w:t xml:space="preserve"> </w:t>
      </w:r>
      <w:r w:rsidRPr="0020472F">
        <w:rPr>
          <w:rFonts w:asciiTheme="minorHAnsi" w:hAnsiTheme="minorHAnsi" w:cstheme="minorHAnsi"/>
          <w:color w:val="111111"/>
          <w:sz w:val="22"/>
          <w:szCs w:val="22"/>
        </w:rPr>
        <w:t>The fundamental Naïve Bayes assumption is that each feature makes an</w:t>
      </w:r>
      <w:r>
        <w:rPr>
          <w:rFonts w:asciiTheme="minorHAnsi" w:hAnsiTheme="minorHAnsi" w:cstheme="minorHAnsi"/>
          <w:color w:val="111111"/>
          <w:sz w:val="22"/>
          <w:szCs w:val="22"/>
        </w:rPr>
        <w:t xml:space="preserve"> </w:t>
      </w:r>
      <w:r w:rsidRPr="0020472F">
        <w:rPr>
          <w:rFonts w:asciiTheme="minorHAnsi" w:hAnsiTheme="minorHAnsi" w:cstheme="minorHAnsi"/>
          <w:color w:val="111111"/>
          <w:sz w:val="22"/>
          <w:szCs w:val="22"/>
        </w:rPr>
        <w:t>independent</w:t>
      </w:r>
      <w:r>
        <w:rPr>
          <w:rFonts w:asciiTheme="minorHAnsi" w:hAnsiTheme="minorHAnsi" w:cstheme="minorHAnsi"/>
          <w:color w:val="111111"/>
          <w:sz w:val="22"/>
          <w:szCs w:val="22"/>
        </w:rPr>
        <w:t xml:space="preserve"> and </w:t>
      </w:r>
      <w:r w:rsidRPr="0020472F">
        <w:rPr>
          <w:rFonts w:asciiTheme="minorHAnsi" w:hAnsiTheme="minorHAnsi" w:cstheme="minorHAnsi"/>
          <w:color w:val="111111"/>
          <w:sz w:val="22"/>
          <w:szCs w:val="22"/>
        </w:rPr>
        <w:t>equa</w:t>
      </w:r>
      <w:r>
        <w:rPr>
          <w:rFonts w:asciiTheme="minorHAnsi" w:hAnsiTheme="minorHAnsi" w:cstheme="minorHAnsi"/>
          <w:color w:val="111111"/>
          <w:sz w:val="22"/>
          <w:szCs w:val="22"/>
        </w:rPr>
        <w:t xml:space="preserve">l </w:t>
      </w:r>
      <w:r w:rsidRPr="0020472F">
        <w:rPr>
          <w:rFonts w:asciiTheme="minorHAnsi" w:hAnsiTheme="minorHAnsi" w:cstheme="minorHAnsi"/>
          <w:color w:val="111111"/>
          <w:sz w:val="22"/>
          <w:szCs w:val="22"/>
        </w:rPr>
        <w:t>contribution to the outcome</w:t>
      </w:r>
      <w:r w:rsidR="00DB35D5">
        <w:rPr>
          <w:rFonts w:asciiTheme="minorHAnsi" w:hAnsiTheme="minorHAnsi" w:cstheme="minorHAnsi"/>
          <w:color w:val="111111"/>
          <w:sz w:val="22"/>
          <w:szCs w:val="22"/>
        </w:rPr>
        <w:t xml:space="preserve"> </w:t>
      </w:r>
      <w:r w:rsidR="00DB35D5">
        <w:rPr>
          <w:rFonts w:asciiTheme="minorHAnsi" w:hAnsiTheme="minorHAnsi" w:cstheme="minorHAnsi"/>
          <w:color w:val="111111"/>
          <w:sz w:val="22"/>
          <w:szCs w:val="22"/>
        </w:rPr>
        <w:fldChar w:fldCharType="begin"/>
      </w:r>
      <w:r w:rsidR="00DB35D5">
        <w:rPr>
          <w:rFonts w:asciiTheme="minorHAnsi" w:hAnsiTheme="minorHAnsi" w:cstheme="minorHAnsi"/>
          <w:color w:val="111111"/>
          <w:sz w:val="22"/>
          <w:szCs w:val="22"/>
        </w:rPr>
        <w:instrText xml:space="preserve"> ADDIN EN.CITE &lt;EndNote&gt;&lt;Cite&gt;&lt;Author&gt;Souza&lt;/Author&gt;&lt;Year&gt;2020&lt;/Year&gt;&lt;RecNum&gt;63&lt;/RecNum&gt;&lt;DisplayText&gt;[19]&lt;/DisplayText&gt;&lt;record&gt;&lt;rec-number&gt;63&lt;/rec-number&gt;&lt;foreign-keys&gt;&lt;key app="EN" db-id="zrta590zb5pfszee5zc595vxfvae0fsw0ss9" timestamp="1604827574"&gt;63&lt;/key&gt;&lt;/foreign-keys&gt;&lt;ref-type name="Journal Article"&gt;17&lt;/ref-type&gt;&lt;contributors&gt;&lt;authors&gt;&lt;author&gt;Souza, Fernanda Sumika Hojo&lt;/author&gt;&lt;author&gt;Hojo-Souza, Natália Satchiko&lt;/author&gt;&lt;author&gt;Santos, Edimilson Batista&lt;/author&gt;&lt;author&gt;Silva, Cristiano Maciel&lt;/author&gt;&lt;author&gt;Guidoni, Daniel Ludovico&lt;/author&gt;&lt;/authors&gt;&lt;/contributors&gt;&lt;titles&gt;&lt;title&gt;Predicting the disease outcome in COVID-19 positive patients through Machine Learning: a retrospective cohort study with Brazilian data&lt;/title&gt;&lt;secondary-title&gt;medRxiv&lt;/secondary-title&gt;&lt;/titles&gt;&lt;periodical&gt;&lt;full-title&gt;MedRxiv&lt;/full-title&gt;&lt;/periodical&gt;&lt;dates&gt;&lt;year&gt;2020&lt;/year&gt;&lt;/dates&gt;&lt;urls&gt;&lt;/urls&gt;&lt;/record&gt;&lt;/Cite&gt;&lt;/EndNote&gt;</w:instrText>
      </w:r>
      <w:r w:rsidR="00DB35D5">
        <w:rPr>
          <w:rFonts w:asciiTheme="minorHAnsi" w:hAnsiTheme="minorHAnsi" w:cstheme="minorHAnsi"/>
          <w:color w:val="111111"/>
          <w:sz w:val="22"/>
          <w:szCs w:val="22"/>
        </w:rPr>
        <w:fldChar w:fldCharType="separate"/>
      </w:r>
      <w:r w:rsidR="00DB35D5">
        <w:rPr>
          <w:rFonts w:asciiTheme="minorHAnsi" w:hAnsiTheme="minorHAnsi" w:cstheme="minorHAnsi"/>
          <w:noProof/>
          <w:color w:val="111111"/>
          <w:sz w:val="22"/>
          <w:szCs w:val="22"/>
        </w:rPr>
        <w:t>[19]</w:t>
      </w:r>
      <w:r w:rsidR="00DB35D5">
        <w:rPr>
          <w:rFonts w:asciiTheme="minorHAnsi" w:hAnsiTheme="minorHAnsi" w:cstheme="minorHAnsi"/>
          <w:color w:val="111111"/>
          <w:sz w:val="22"/>
          <w:szCs w:val="22"/>
        </w:rPr>
        <w:fldChar w:fldCharType="end"/>
      </w:r>
      <w:r w:rsidRPr="0020472F">
        <w:rPr>
          <w:rFonts w:asciiTheme="minorHAnsi" w:hAnsiTheme="minorHAnsi" w:cstheme="minorHAnsi"/>
          <w:color w:val="111111"/>
          <w:sz w:val="22"/>
          <w:szCs w:val="22"/>
        </w:rPr>
        <w:t>.</w:t>
      </w:r>
    </w:p>
    <w:p w14:paraId="7ED5DE90" w14:textId="77777777" w:rsidR="00E41805" w:rsidRPr="001D6114" w:rsidRDefault="00E41805" w:rsidP="00E41805">
      <w:pPr>
        <w:pStyle w:val="Heading1"/>
        <w:spacing w:after="120" w:line="276" w:lineRule="auto"/>
        <w:rPr>
          <w:rFonts w:cstheme="majorHAnsi"/>
          <w:b/>
          <w:bCs/>
          <w:sz w:val="24"/>
          <w:szCs w:val="24"/>
        </w:rPr>
      </w:pPr>
      <w:r w:rsidRPr="001D6114">
        <w:rPr>
          <w:rFonts w:cstheme="majorHAnsi"/>
          <w:b/>
          <w:bCs/>
          <w:sz w:val="24"/>
          <w:szCs w:val="24"/>
        </w:rPr>
        <w:t>Naïve Bayes Classification</w:t>
      </w:r>
      <w:r>
        <w:rPr>
          <w:rFonts w:cstheme="majorHAnsi"/>
          <w:b/>
          <w:bCs/>
          <w:sz w:val="24"/>
          <w:szCs w:val="24"/>
        </w:rPr>
        <w:t xml:space="preserve"> model</w:t>
      </w:r>
    </w:p>
    <w:p w14:paraId="667CF55D" w14:textId="46413C50" w:rsidR="00E41805" w:rsidRDefault="00E41805" w:rsidP="00DB35D5">
      <w:pPr>
        <w:jc w:val="both"/>
      </w:pPr>
      <w:r>
        <w:t xml:space="preserve">Naïve Bayes classification </w:t>
      </w:r>
      <w:r w:rsidR="00DB35D5">
        <w:t xml:space="preserve">[31] </w:t>
      </w:r>
      <w:r>
        <w:t xml:space="preserve">uses Bayes Theorem of probability for class prediction of patients. This theorem works on conditional probability i.e. the probability that it will happen given that a condition has already occurred which gives us the probability of event using its prior knowledge. i.e. </w:t>
      </w:r>
    </w:p>
    <w:p w14:paraId="62DDEBF7" w14:textId="77777777" w:rsidR="00E41805" w:rsidRDefault="00E41805" w:rsidP="00E41805">
      <w:pPr>
        <w:jc w:val="center"/>
      </w:pPr>
      <w:r>
        <w:rPr>
          <w:noProof/>
        </w:rPr>
        <w:drawing>
          <wp:inline distT="0" distB="0" distL="0" distR="0" wp14:anchorId="5216D919" wp14:editId="519369E0">
            <wp:extent cx="2997200" cy="10444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9858" cy="1069799"/>
                    </a:xfrm>
                    <a:prstGeom prst="rect">
                      <a:avLst/>
                    </a:prstGeom>
                  </pic:spPr>
                </pic:pic>
              </a:graphicData>
            </a:graphic>
          </wp:inline>
        </w:drawing>
      </w:r>
    </w:p>
    <w:p w14:paraId="76B2543E" w14:textId="77777777" w:rsidR="00E41805" w:rsidRDefault="00E41805" w:rsidP="00DB35D5">
      <w:pPr>
        <w:jc w:val="both"/>
      </w:pPr>
      <w:r>
        <w:lastRenderedPageBreak/>
        <w:t>where</w:t>
      </w:r>
    </w:p>
    <w:p w14:paraId="3256D5D8" w14:textId="77777777" w:rsidR="00E41805" w:rsidRPr="001D6114" w:rsidRDefault="00E41805" w:rsidP="00DB35D5">
      <w:pPr>
        <w:numPr>
          <w:ilvl w:val="0"/>
          <w:numId w:val="4"/>
        </w:numPr>
        <w:shd w:val="clear" w:color="auto" w:fill="FFFFFF"/>
        <w:spacing w:before="100" w:beforeAutospacing="1" w:after="100" w:afterAutospacing="1" w:line="276" w:lineRule="auto"/>
        <w:jc w:val="both"/>
        <w:rPr>
          <w:rFonts w:eastAsia="Times New Roman" w:cstheme="minorHAnsi"/>
          <w:color w:val="000000" w:themeColor="text1"/>
          <w:lang w:eastAsia="en-AU"/>
        </w:rPr>
      </w:pPr>
      <w:r w:rsidRPr="001D6114">
        <w:rPr>
          <w:rFonts w:eastAsia="Times New Roman" w:cstheme="minorHAnsi"/>
          <w:color w:val="000000" w:themeColor="text1"/>
          <w:lang w:eastAsia="en-AU"/>
        </w:rPr>
        <w:t>P(h): the probability of hypothesis h being true also known as the prior probability of h (regardless of the data).</w:t>
      </w:r>
    </w:p>
    <w:p w14:paraId="48569B1B" w14:textId="77777777" w:rsidR="00E41805" w:rsidRPr="001D6114" w:rsidRDefault="00E41805" w:rsidP="00DB35D5">
      <w:pPr>
        <w:numPr>
          <w:ilvl w:val="0"/>
          <w:numId w:val="4"/>
        </w:numPr>
        <w:shd w:val="clear" w:color="auto" w:fill="FFFFFF"/>
        <w:spacing w:before="100" w:beforeAutospacing="1" w:after="100" w:afterAutospacing="1" w:line="276" w:lineRule="auto"/>
        <w:jc w:val="both"/>
        <w:rPr>
          <w:rFonts w:eastAsia="Times New Roman" w:cstheme="minorHAnsi"/>
          <w:color w:val="000000" w:themeColor="text1"/>
          <w:lang w:eastAsia="en-AU"/>
        </w:rPr>
      </w:pPr>
      <w:r w:rsidRPr="001D6114">
        <w:rPr>
          <w:rFonts w:eastAsia="Times New Roman" w:cstheme="minorHAnsi"/>
          <w:color w:val="000000" w:themeColor="text1"/>
          <w:lang w:eastAsia="en-AU"/>
        </w:rPr>
        <w:t>P(D): the probability of the data also known as the prior probability (regardless of the hypothesis).</w:t>
      </w:r>
    </w:p>
    <w:p w14:paraId="3D893A45" w14:textId="77777777" w:rsidR="00E41805" w:rsidRPr="001D6114" w:rsidRDefault="00E41805" w:rsidP="00DB35D5">
      <w:pPr>
        <w:numPr>
          <w:ilvl w:val="0"/>
          <w:numId w:val="4"/>
        </w:numPr>
        <w:shd w:val="clear" w:color="auto" w:fill="FFFFFF"/>
        <w:spacing w:before="100" w:beforeAutospacing="1" w:after="100" w:afterAutospacing="1" w:line="276" w:lineRule="auto"/>
        <w:jc w:val="both"/>
        <w:rPr>
          <w:rFonts w:eastAsia="Times New Roman" w:cstheme="minorHAnsi"/>
          <w:color w:val="000000" w:themeColor="text1"/>
          <w:lang w:eastAsia="en-AU"/>
        </w:rPr>
      </w:pPr>
      <w:r w:rsidRPr="001D6114">
        <w:rPr>
          <w:rFonts w:eastAsia="Times New Roman" w:cstheme="minorHAnsi"/>
          <w:color w:val="000000" w:themeColor="text1"/>
          <w:lang w:eastAsia="en-AU"/>
        </w:rPr>
        <w:t>P(</w:t>
      </w:r>
      <w:proofErr w:type="spellStart"/>
      <w:r w:rsidRPr="001D6114">
        <w:rPr>
          <w:rFonts w:eastAsia="Times New Roman" w:cstheme="minorHAnsi"/>
          <w:color w:val="000000" w:themeColor="text1"/>
          <w:lang w:eastAsia="en-AU"/>
        </w:rPr>
        <w:t>h|D</w:t>
      </w:r>
      <w:proofErr w:type="spellEnd"/>
      <w:r w:rsidRPr="001D6114">
        <w:rPr>
          <w:rFonts w:eastAsia="Times New Roman" w:cstheme="minorHAnsi"/>
          <w:color w:val="000000" w:themeColor="text1"/>
          <w:lang w:eastAsia="en-AU"/>
        </w:rPr>
        <w:t>): the probability of hypothesis h given the data D also known as posterior probability.</w:t>
      </w:r>
    </w:p>
    <w:p w14:paraId="548D2C47" w14:textId="77777777" w:rsidR="00E41805" w:rsidRPr="001D6114" w:rsidRDefault="00E41805" w:rsidP="00DB35D5">
      <w:pPr>
        <w:numPr>
          <w:ilvl w:val="0"/>
          <w:numId w:val="4"/>
        </w:numPr>
        <w:shd w:val="clear" w:color="auto" w:fill="FFFFFF"/>
        <w:spacing w:before="100" w:beforeAutospacing="1" w:after="100" w:afterAutospacing="1" w:line="276" w:lineRule="auto"/>
        <w:jc w:val="both"/>
        <w:rPr>
          <w:rFonts w:eastAsia="Times New Roman" w:cstheme="minorHAnsi"/>
          <w:color w:val="000000" w:themeColor="text1"/>
          <w:lang w:eastAsia="en-AU"/>
        </w:rPr>
      </w:pPr>
      <w:r w:rsidRPr="001D6114">
        <w:rPr>
          <w:rFonts w:eastAsia="Times New Roman" w:cstheme="minorHAnsi"/>
          <w:color w:val="000000" w:themeColor="text1"/>
          <w:lang w:eastAsia="en-AU"/>
        </w:rPr>
        <w:t>P(</w:t>
      </w:r>
      <w:proofErr w:type="spellStart"/>
      <w:r w:rsidRPr="001D6114">
        <w:rPr>
          <w:rFonts w:eastAsia="Times New Roman" w:cstheme="minorHAnsi"/>
          <w:color w:val="000000" w:themeColor="text1"/>
          <w:lang w:eastAsia="en-AU"/>
        </w:rPr>
        <w:t>D|h</w:t>
      </w:r>
      <w:proofErr w:type="spellEnd"/>
      <w:r w:rsidRPr="001D6114">
        <w:rPr>
          <w:rFonts w:eastAsia="Times New Roman" w:cstheme="minorHAnsi"/>
          <w:color w:val="000000" w:themeColor="text1"/>
          <w:lang w:eastAsia="en-AU"/>
        </w:rPr>
        <w:t>): the probability of data d given that the hypothesis h was true also known as posterior probability.</w:t>
      </w:r>
    </w:p>
    <w:p w14:paraId="46E87702" w14:textId="77777777" w:rsidR="00E41805" w:rsidRPr="001D6114" w:rsidRDefault="00E41805" w:rsidP="00E41805">
      <w:pPr>
        <w:pStyle w:val="NormalWeb"/>
        <w:shd w:val="clear" w:color="auto" w:fill="FFFFFF"/>
        <w:spacing w:before="0" w:beforeAutospacing="0" w:after="180" w:afterAutospacing="0"/>
        <w:rPr>
          <w:rFonts w:asciiTheme="majorHAnsi" w:hAnsiTheme="majorHAnsi" w:cstheme="majorHAnsi"/>
          <w:b/>
          <w:bCs/>
          <w:color w:val="4472C4" w:themeColor="accent1"/>
          <w:sz w:val="22"/>
          <w:szCs w:val="22"/>
        </w:rPr>
      </w:pPr>
      <w:r w:rsidRPr="001D6114">
        <w:rPr>
          <w:rFonts w:asciiTheme="majorHAnsi" w:hAnsiTheme="majorHAnsi" w:cstheme="majorHAnsi"/>
          <w:b/>
          <w:bCs/>
          <w:color w:val="4472C4" w:themeColor="accent1"/>
          <w:sz w:val="22"/>
          <w:szCs w:val="22"/>
        </w:rPr>
        <w:t>Working steps of Naïve Bayes classifier:</w:t>
      </w:r>
    </w:p>
    <w:p w14:paraId="5F2A720C" w14:textId="77777777" w:rsidR="00E41805" w:rsidRPr="001D6114" w:rsidRDefault="00E41805" w:rsidP="00E41805">
      <w:pPr>
        <w:pStyle w:val="NormalWeb"/>
        <w:shd w:val="clear" w:color="auto" w:fill="FFFFFF"/>
        <w:spacing w:before="0" w:beforeAutospacing="0" w:after="180" w:afterAutospacing="0"/>
        <w:rPr>
          <w:rFonts w:asciiTheme="majorHAnsi" w:hAnsiTheme="majorHAnsi" w:cstheme="majorHAnsi"/>
          <w:b/>
          <w:bCs/>
          <w:color w:val="4472C4" w:themeColor="accent1"/>
          <w:sz w:val="22"/>
          <w:szCs w:val="22"/>
        </w:rPr>
      </w:pPr>
      <w:r w:rsidRPr="001D6114">
        <w:rPr>
          <w:rFonts w:asciiTheme="majorHAnsi" w:hAnsiTheme="majorHAnsi" w:cstheme="majorHAnsi"/>
          <w:b/>
          <w:bCs/>
          <w:color w:val="4472C4" w:themeColor="accent1"/>
          <w:sz w:val="22"/>
          <w:szCs w:val="22"/>
        </w:rPr>
        <w:t xml:space="preserve">Step 1: </w:t>
      </w:r>
      <w:r w:rsidRPr="001D6114">
        <w:rPr>
          <w:rFonts w:asciiTheme="minorHAnsi" w:hAnsiTheme="minorHAnsi" w:cstheme="minorHAnsi"/>
          <w:color w:val="000000" w:themeColor="text1"/>
          <w:sz w:val="22"/>
          <w:szCs w:val="22"/>
        </w:rPr>
        <w:t>Calculate prior probability for given class labels</w:t>
      </w:r>
      <w:r>
        <w:rPr>
          <w:rFonts w:asciiTheme="minorHAnsi" w:hAnsiTheme="minorHAnsi" w:cstheme="minorHAnsi"/>
          <w:color w:val="000000" w:themeColor="text1"/>
          <w:sz w:val="22"/>
          <w:szCs w:val="22"/>
        </w:rPr>
        <w:t>.</w:t>
      </w:r>
    </w:p>
    <w:p w14:paraId="7A662CE5" w14:textId="77777777" w:rsidR="00E41805" w:rsidRPr="001D6114" w:rsidRDefault="00E41805" w:rsidP="00E41805">
      <w:pPr>
        <w:pStyle w:val="NormalWeb"/>
        <w:shd w:val="clear" w:color="auto" w:fill="FFFFFF"/>
        <w:spacing w:before="0" w:beforeAutospacing="0" w:after="180" w:afterAutospacing="0"/>
        <w:rPr>
          <w:rFonts w:asciiTheme="minorHAnsi" w:hAnsiTheme="minorHAnsi" w:cstheme="minorHAnsi"/>
          <w:color w:val="000000" w:themeColor="text1"/>
          <w:sz w:val="22"/>
          <w:szCs w:val="22"/>
        </w:rPr>
      </w:pPr>
      <w:r w:rsidRPr="001D6114">
        <w:rPr>
          <w:rFonts w:asciiTheme="majorHAnsi" w:hAnsiTheme="majorHAnsi" w:cstheme="majorHAnsi"/>
          <w:b/>
          <w:bCs/>
          <w:color w:val="4472C4" w:themeColor="accent1"/>
          <w:sz w:val="22"/>
          <w:szCs w:val="22"/>
        </w:rPr>
        <w:t>Step 2:</w:t>
      </w:r>
      <w:r>
        <w:rPr>
          <w:rFonts w:asciiTheme="majorHAnsi" w:hAnsiTheme="majorHAnsi" w:cstheme="majorHAnsi"/>
          <w:b/>
          <w:bCs/>
          <w:color w:val="4472C4" w:themeColor="accent1"/>
          <w:sz w:val="22"/>
          <w:szCs w:val="22"/>
        </w:rPr>
        <w:t xml:space="preserve"> </w:t>
      </w:r>
      <w:r w:rsidRPr="001D6114">
        <w:rPr>
          <w:rFonts w:asciiTheme="minorHAnsi" w:hAnsiTheme="minorHAnsi" w:cstheme="minorHAnsi"/>
          <w:color w:val="000000" w:themeColor="text1"/>
          <w:sz w:val="22"/>
          <w:szCs w:val="22"/>
        </w:rPr>
        <w:t>Calculate conditional probability with each attribute for each class</w:t>
      </w:r>
      <w:r>
        <w:rPr>
          <w:rFonts w:asciiTheme="minorHAnsi" w:hAnsiTheme="minorHAnsi" w:cstheme="minorHAnsi"/>
          <w:color w:val="000000" w:themeColor="text1"/>
          <w:sz w:val="22"/>
          <w:szCs w:val="22"/>
        </w:rPr>
        <w:t>.</w:t>
      </w:r>
    </w:p>
    <w:p w14:paraId="3CD534AB" w14:textId="77777777" w:rsidR="00E41805" w:rsidRPr="001D6114" w:rsidRDefault="00E41805" w:rsidP="00E41805">
      <w:pPr>
        <w:pStyle w:val="NormalWeb"/>
        <w:shd w:val="clear" w:color="auto" w:fill="FFFFFF"/>
        <w:spacing w:before="0" w:beforeAutospacing="0" w:after="180" w:afterAutospacing="0"/>
        <w:rPr>
          <w:rFonts w:asciiTheme="minorHAnsi" w:hAnsiTheme="minorHAnsi" w:cstheme="minorHAnsi"/>
          <w:b/>
          <w:bCs/>
          <w:color w:val="4472C4" w:themeColor="accent1"/>
          <w:sz w:val="22"/>
          <w:szCs w:val="22"/>
        </w:rPr>
      </w:pPr>
      <w:r w:rsidRPr="001D6114">
        <w:rPr>
          <w:rFonts w:asciiTheme="majorHAnsi" w:hAnsiTheme="majorHAnsi" w:cstheme="majorHAnsi"/>
          <w:b/>
          <w:bCs/>
          <w:color w:val="4472C4" w:themeColor="accent1"/>
          <w:sz w:val="22"/>
          <w:szCs w:val="22"/>
        </w:rPr>
        <w:t>Step 3:</w:t>
      </w:r>
      <w:r>
        <w:rPr>
          <w:rFonts w:asciiTheme="majorHAnsi" w:hAnsiTheme="majorHAnsi" w:cstheme="majorHAnsi"/>
          <w:b/>
          <w:bCs/>
          <w:color w:val="4472C4" w:themeColor="accent1"/>
          <w:sz w:val="22"/>
          <w:szCs w:val="22"/>
        </w:rPr>
        <w:t xml:space="preserve"> </w:t>
      </w:r>
      <w:r w:rsidRPr="001D6114">
        <w:rPr>
          <w:rFonts w:asciiTheme="minorHAnsi" w:hAnsiTheme="minorHAnsi" w:cstheme="minorHAnsi"/>
          <w:color w:val="000000" w:themeColor="text1"/>
          <w:sz w:val="22"/>
          <w:szCs w:val="22"/>
        </w:rPr>
        <w:t>Multiply same class conditional probability</w:t>
      </w:r>
      <w:r>
        <w:rPr>
          <w:rFonts w:asciiTheme="minorHAnsi" w:hAnsiTheme="minorHAnsi" w:cstheme="minorHAnsi"/>
          <w:color w:val="000000" w:themeColor="text1"/>
          <w:sz w:val="22"/>
          <w:szCs w:val="22"/>
        </w:rPr>
        <w:t>.</w:t>
      </w:r>
    </w:p>
    <w:p w14:paraId="5A52581D" w14:textId="77777777" w:rsidR="00E41805" w:rsidRPr="001D6114" w:rsidRDefault="00E41805" w:rsidP="00E41805">
      <w:pPr>
        <w:pStyle w:val="NormalWeb"/>
        <w:shd w:val="clear" w:color="auto" w:fill="FFFFFF"/>
        <w:spacing w:before="0" w:beforeAutospacing="0" w:after="180" w:afterAutospacing="0"/>
        <w:rPr>
          <w:rFonts w:asciiTheme="minorHAnsi" w:hAnsiTheme="minorHAnsi" w:cstheme="minorHAnsi"/>
          <w:color w:val="4472C4" w:themeColor="accent1"/>
          <w:sz w:val="22"/>
          <w:szCs w:val="22"/>
        </w:rPr>
      </w:pPr>
      <w:r w:rsidRPr="001D6114">
        <w:rPr>
          <w:rFonts w:asciiTheme="majorHAnsi" w:hAnsiTheme="majorHAnsi" w:cstheme="majorHAnsi"/>
          <w:b/>
          <w:bCs/>
          <w:color w:val="4472C4" w:themeColor="accent1"/>
          <w:sz w:val="22"/>
          <w:szCs w:val="22"/>
        </w:rPr>
        <w:t>Step 4:</w:t>
      </w:r>
      <w:r>
        <w:rPr>
          <w:rFonts w:asciiTheme="majorHAnsi" w:hAnsiTheme="majorHAnsi" w:cstheme="majorHAnsi"/>
          <w:b/>
          <w:bCs/>
          <w:color w:val="4472C4" w:themeColor="accent1"/>
          <w:sz w:val="22"/>
          <w:szCs w:val="22"/>
        </w:rPr>
        <w:t xml:space="preserve"> </w:t>
      </w:r>
      <w:r w:rsidRPr="001D6114">
        <w:rPr>
          <w:rFonts w:asciiTheme="minorHAnsi" w:hAnsiTheme="minorHAnsi" w:cstheme="minorHAnsi"/>
          <w:color w:val="000000" w:themeColor="text1"/>
          <w:sz w:val="22"/>
          <w:szCs w:val="22"/>
        </w:rPr>
        <w:t>Multiply prior probability with step 3 probability.</w:t>
      </w:r>
    </w:p>
    <w:p w14:paraId="240B4221" w14:textId="77777777" w:rsidR="00E41805" w:rsidRDefault="00E41805" w:rsidP="00E41805">
      <w:pPr>
        <w:pStyle w:val="NormalWeb"/>
        <w:shd w:val="clear" w:color="auto" w:fill="FFFFFF"/>
        <w:spacing w:before="0" w:beforeAutospacing="0" w:after="180" w:afterAutospacing="0"/>
        <w:rPr>
          <w:rFonts w:asciiTheme="minorHAnsi" w:hAnsiTheme="minorHAnsi" w:cstheme="minorHAnsi"/>
          <w:color w:val="000000" w:themeColor="text1"/>
          <w:sz w:val="22"/>
          <w:szCs w:val="22"/>
        </w:rPr>
      </w:pPr>
      <w:r w:rsidRPr="001D6114">
        <w:rPr>
          <w:rFonts w:asciiTheme="majorHAnsi" w:hAnsiTheme="majorHAnsi" w:cstheme="majorHAnsi"/>
          <w:b/>
          <w:bCs/>
          <w:color w:val="4472C4" w:themeColor="accent1"/>
          <w:sz w:val="22"/>
          <w:szCs w:val="22"/>
        </w:rPr>
        <w:t>Step 5:</w:t>
      </w:r>
      <w:r>
        <w:rPr>
          <w:rFonts w:asciiTheme="majorHAnsi" w:hAnsiTheme="majorHAnsi" w:cstheme="majorHAnsi"/>
          <w:b/>
          <w:bCs/>
          <w:color w:val="4472C4" w:themeColor="accent1"/>
          <w:sz w:val="22"/>
          <w:szCs w:val="22"/>
        </w:rPr>
        <w:t xml:space="preserve"> </w:t>
      </w:r>
      <w:r>
        <w:rPr>
          <w:rFonts w:asciiTheme="minorHAnsi" w:hAnsiTheme="minorHAnsi" w:cstheme="minorHAnsi"/>
          <w:color w:val="000000" w:themeColor="text1"/>
          <w:sz w:val="22"/>
          <w:szCs w:val="22"/>
        </w:rPr>
        <w:t>Record</w:t>
      </w:r>
      <w:r w:rsidRPr="00B97809">
        <w:rPr>
          <w:rFonts w:asciiTheme="minorHAnsi" w:hAnsiTheme="minorHAnsi" w:cstheme="minorHAnsi"/>
          <w:color w:val="000000" w:themeColor="text1"/>
          <w:sz w:val="22"/>
          <w:szCs w:val="22"/>
        </w:rPr>
        <w:t xml:space="preserve"> the probability of a patient to be positive</w:t>
      </w:r>
      <w:r>
        <w:rPr>
          <w:rFonts w:asciiTheme="minorHAnsi" w:hAnsiTheme="minorHAnsi" w:cstheme="minorHAnsi"/>
          <w:color w:val="000000" w:themeColor="text1"/>
          <w:sz w:val="22"/>
          <w:szCs w:val="22"/>
        </w:rPr>
        <w:t>.</w:t>
      </w:r>
    </w:p>
    <w:p w14:paraId="5EF4AD8D" w14:textId="77777777" w:rsidR="00E41805" w:rsidRPr="0020472F" w:rsidRDefault="00E41805" w:rsidP="00E41805">
      <w:pPr>
        <w:pStyle w:val="NormalWeb"/>
        <w:shd w:val="clear" w:color="auto" w:fill="FFFFFF"/>
        <w:spacing w:before="0" w:beforeAutospacing="0" w:after="180" w:afterAutospacing="0"/>
        <w:rPr>
          <w:rFonts w:asciiTheme="majorHAnsi" w:hAnsiTheme="majorHAnsi" w:cstheme="majorHAnsi"/>
          <w:b/>
          <w:bCs/>
          <w:color w:val="000000" w:themeColor="text1"/>
          <w:sz w:val="22"/>
          <w:szCs w:val="22"/>
        </w:rPr>
      </w:pPr>
    </w:p>
    <w:p w14:paraId="6BB2D196" w14:textId="77777777" w:rsidR="00E41805" w:rsidRDefault="00E41805" w:rsidP="00E41805">
      <w:pPr>
        <w:rPr>
          <w:rFonts w:asciiTheme="majorHAnsi" w:eastAsiaTheme="majorEastAsia" w:hAnsiTheme="majorHAnsi" w:cstheme="majorHAnsi"/>
          <w:b/>
          <w:bCs/>
          <w:color w:val="2F5496" w:themeColor="accent1" w:themeShade="BF"/>
          <w:sz w:val="24"/>
          <w:szCs w:val="24"/>
        </w:rPr>
      </w:pPr>
      <w:r w:rsidRPr="00DC2D9E">
        <w:rPr>
          <w:rFonts w:asciiTheme="majorHAnsi" w:eastAsiaTheme="majorEastAsia" w:hAnsiTheme="majorHAnsi" w:cstheme="majorHAnsi"/>
          <w:b/>
          <w:bCs/>
          <w:color w:val="2F5496" w:themeColor="accent1" w:themeShade="BF"/>
          <w:sz w:val="24"/>
          <w:szCs w:val="24"/>
        </w:rPr>
        <w:t>Model Evaluation</w:t>
      </w:r>
    </w:p>
    <w:p w14:paraId="461F5FC1" w14:textId="019BAB5E" w:rsidR="00E41805" w:rsidRDefault="00E41805" w:rsidP="00DB35D5">
      <w:pPr>
        <w:jc w:val="both"/>
      </w:pPr>
      <w:r>
        <w:rPr>
          <w:rFonts w:eastAsiaTheme="majorEastAsia" w:cstheme="minorHAnsi"/>
        </w:rPr>
        <w:t xml:space="preserve">The performance of the learning model is evaluated in terms of accuracy, </w:t>
      </w:r>
      <w:r>
        <w:t>area under the Receiver Operating Characteristic curve, area under the Precision-Recall curve and finally confusion matrix</w:t>
      </w:r>
      <w:r w:rsidR="00DB35D5">
        <w:t xml:space="preserve"> [19]</w:t>
      </w:r>
      <w:r>
        <w:t>.</w:t>
      </w:r>
    </w:p>
    <w:p w14:paraId="42B46918" w14:textId="77777777" w:rsidR="00E41805" w:rsidRDefault="00E41805" w:rsidP="00DB35D5">
      <w:pPr>
        <w:jc w:val="both"/>
      </w:pPr>
      <w:r w:rsidRPr="002D534B">
        <w:rPr>
          <w:b/>
          <w:bCs/>
        </w:rPr>
        <w:t>Confusion Matrix:</w:t>
      </w:r>
      <w:r>
        <w:rPr>
          <w:b/>
          <w:bCs/>
        </w:rPr>
        <w:t xml:space="preserve"> </w:t>
      </w:r>
      <w:r>
        <w:t>It is a 2-dimensional matrix with a row and column for each class in which each element shows number of examples for which actual class is the row and predicted class is column.</w:t>
      </w:r>
    </w:p>
    <w:tbl>
      <w:tblPr>
        <w:tblStyle w:val="GridTable3-Accent1"/>
        <w:tblW w:w="0" w:type="auto"/>
        <w:jc w:val="center"/>
        <w:tblLook w:val="04A0" w:firstRow="1" w:lastRow="0" w:firstColumn="1" w:lastColumn="0" w:noHBand="0" w:noVBand="1"/>
      </w:tblPr>
      <w:tblGrid>
        <w:gridCol w:w="2379"/>
        <w:gridCol w:w="2379"/>
        <w:gridCol w:w="2381"/>
      </w:tblGrid>
      <w:tr w:rsidR="00E41805" w14:paraId="11DAD015" w14:textId="77777777" w:rsidTr="00E41805">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100" w:firstRow="0" w:lastRow="0" w:firstColumn="1" w:lastColumn="0" w:oddVBand="0" w:evenVBand="0" w:oddHBand="0" w:evenHBand="0" w:firstRowFirstColumn="1" w:firstRowLastColumn="0" w:lastRowFirstColumn="0" w:lastRowLastColumn="0"/>
            <w:tcW w:w="2379" w:type="dxa"/>
          </w:tcPr>
          <w:p w14:paraId="1E30867A" w14:textId="77777777" w:rsidR="00E41805" w:rsidRDefault="00E41805" w:rsidP="00E41805">
            <w:r>
              <w:t>Actual Class</w:t>
            </w:r>
          </w:p>
        </w:tc>
        <w:tc>
          <w:tcPr>
            <w:tcW w:w="4760" w:type="dxa"/>
            <w:gridSpan w:val="2"/>
          </w:tcPr>
          <w:p w14:paraId="46A3B81B" w14:textId="77777777" w:rsidR="00E41805" w:rsidRPr="001C6E17" w:rsidRDefault="00E41805" w:rsidP="00E41805">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1C6E17">
              <w:rPr>
                <w:i/>
                <w:iCs/>
              </w:rPr>
              <w:t>Predicted Class</w:t>
            </w:r>
          </w:p>
        </w:tc>
      </w:tr>
      <w:tr w:rsidR="00E41805" w14:paraId="2C85E1FF" w14:textId="77777777" w:rsidTr="00E41805">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379" w:type="dxa"/>
          </w:tcPr>
          <w:p w14:paraId="126D7B2A" w14:textId="77777777" w:rsidR="00E41805" w:rsidRDefault="00E41805" w:rsidP="00E41805"/>
        </w:tc>
        <w:tc>
          <w:tcPr>
            <w:tcW w:w="2379" w:type="dxa"/>
          </w:tcPr>
          <w:p w14:paraId="0D1AC351" w14:textId="77777777" w:rsidR="00E41805" w:rsidRPr="001C6E17" w:rsidRDefault="00E41805" w:rsidP="00E41805">
            <w:pPr>
              <w:jc w:val="center"/>
              <w:cnfStyle w:val="000000100000" w:firstRow="0" w:lastRow="0" w:firstColumn="0" w:lastColumn="0" w:oddVBand="0" w:evenVBand="0" w:oddHBand="1" w:evenHBand="0" w:firstRowFirstColumn="0" w:firstRowLastColumn="0" w:lastRowFirstColumn="0" w:lastRowLastColumn="0"/>
              <w:rPr>
                <w:b/>
                <w:bCs/>
                <w:i/>
                <w:iCs/>
              </w:rPr>
            </w:pPr>
            <w:r w:rsidRPr="001C6E17">
              <w:rPr>
                <w:b/>
                <w:bCs/>
                <w:i/>
                <w:iCs/>
              </w:rPr>
              <w:t>Positive</w:t>
            </w:r>
          </w:p>
        </w:tc>
        <w:tc>
          <w:tcPr>
            <w:tcW w:w="2380" w:type="dxa"/>
          </w:tcPr>
          <w:p w14:paraId="56C3B1B9" w14:textId="77777777" w:rsidR="00E41805" w:rsidRPr="001C6E17" w:rsidRDefault="00E41805" w:rsidP="00E41805">
            <w:pPr>
              <w:jc w:val="center"/>
              <w:cnfStyle w:val="000000100000" w:firstRow="0" w:lastRow="0" w:firstColumn="0" w:lastColumn="0" w:oddVBand="0" w:evenVBand="0" w:oddHBand="1" w:evenHBand="0" w:firstRowFirstColumn="0" w:firstRowLastColumn="0" w:lastRowFirstColumn="0" w:lastRowLastColumn="0"/>
              <w:rPr>
                <w:b/>
                <w:bCs/>
                <w:i/>
                <w:iCs/>
              </w:rPr>
            </w:pPr>
            <w:r w:rsidRPr="001C6E17">
              <w:rPr>
                <w:b/>
                <w:bCs/>
                <w:i/>
                <w:iCs/>
              </w:rPr>
              <w:t>Negative</w:t>
            </w:r>
          </w:p>
        </w:tc>
      </w:tr>
      <w:tr w:rsidR="00E41805" w14:paraId="2A9AEC17" w14:textId="77777777" w:rsidTr="00E41805">
        <w:trPr>
          <w:trHeight w:val="398"/>
          <w:jc w:val="center"/>
        </w:trPr>
        <w:tc>
          <w:tcPr>
            <w:cnfStyle w:val="001000000000" w:firstRow="0" w:lastRow="0" w:firstColumn="1" w:lastColumn="0" w:oddVBand="0" w:evenVBand="0" w:oddHBand="0" w:evenHBand="0" w:firstRowFirstColumn="0" w:firstRowLastColumn="0" w:lastRowFirstColumn="0" w:lastRowLastColumn="0"/>
            <w:tcW w:w="2379" w:type="dxa"/>
          </w:tcPr>
          <w:p w14:paraId="273BBAAC" w14:textId="77777777" w:rsidR="00E41805" w:rsidRPr="001C6E17" w:rsidRDefault="00E41805" w:rsidP="00E41805">
            <w:pPr>
              <w:rPr>
                <w:b/>
                <w:bCs/>
              </w:rPr>
            </w:pPr>
            <w:r w:rsidRPr="001C6E17">
              <w:rPr>
                <w:b/>
                <w:bCs/>
              </w:rPr>
              <w:t>Positive</w:t>
            </w:r>
          </w:p>
        </w:tc>
        <w:tc>
          <w:tcPr>
            <w:tcW w:w="2379" w:type="dxa"/>
          </w:tcPr>
          <w:p w14:paraId="39751374" w14:textId="77777777" w:rsidR="00E41805" w:rsidRDefault="00E41805" w:rsidP="00E41805">
            <w:pPr>
              <w:jc w:val="center"/>
              <w:cnfStyle w:val="000000000000" w:firstRow="0" w:lastRow="0" w:firstColumn="0" w:lastColumn="0" w:oddVBand="0" w:evenVBand="0" w:oddHBand="0" w:evenHBand="0" w:firstRowFirstColumn="0" w:firstRowLastColumn="0" w:lastRowFirstColumn="0" w:lastRowLastColumn="0"/>
            </w:pPr>
            <w:r>
              <w:t>True Positive TP</w:t>
            </w:r>
          </w:p>
        </w:tc>
        <w:tc>
          <w:tcPr>
            <w:tcW w:w="2380" w:type="dxa"/>
          </w:tcPr>
          <w:p w14:paraId="5B78211B" w14:textId="77777777" w:rsidR="00E41805" w:rsidRDefault="00E41805" w:rsidP="00E41805">
            <w:pPr>
              <w:jc w:val="center"/>
              <w:cnfStyle w:val="000000000000" w:firstRow="0" w:lastRow="0" w:firstColumn="0" w:lastColumn="0" w:oddVBand="0" w:evenVBand="0" w:oddHBand="0" w:evenHBand="0" w:firstRowFirstColumn="0" w:firstRowLastColumn="0" w:lastRowFirstColumn="0" w:lastRowLastColumn="0"/>
            </w:pPr>
            <w:r>
              <w:t>False Negative FN</w:t>
            </w:r>
          </w:p>
        </w:tc>
      </w:tr>
      <w:tr w:rsidR="00E41805" w14:paraId="34E222B7" w14:textId="77777777" w:rsidTr="00E41805">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379" w:type="dxa"/>
          </w:tcPr>
          <w:p w14:paraId="145FFBAF" w14:textId="77777777" w:rsidR="00E41805" w:rsidRPr="001C6E17" w:rsidRDefault="00E41805" w:rsidP="00E41805">
            <w:pPr>
              <w:rPr>
                <w:b/>
                <w:bCs/>
              </w:rPr>
            </w:pPr>
            <w:r w:rsidRPr="001C6E17">
              <w:rPr>
                <w:b/>
                <w:bCs/>
              </w:rPr>
              <w:t>Negative</w:t>
            </w:r>
          </w:p>
        </w:tc>
        <w:tc>
          <w:tcPr>
            <w:tcW w:w="2379" w:type="dxa"/>
          </w:tcPr>
          <w:p w14:paraId="41472D6F" w14:textId="77777777" w:rsidR="00E41805" w:rsidRDefault="00E41805" w:rsidP="00E41805">
            <w:pPr>
              <w:jc w:val="center"/>
              <w:cnfStyle w:val="000000100000" w:firstRow="0" w:lastRow="0" w:firstColumn="0" w:lastColumn="0" w:oddVBand="0" w:evenVBand="0" w:oddHBand="1" w:evenHBand="0" w:firstRowFirstColumn="0" w:firstRowLastColumn="0" w:lastRowFirstColumn="0" w:lastRowLastColumn="0"/>
            </w:pPr>
            <w:r>
              <w:t>False Positive FP</w:t>
            </w:r>
          </w:p>
        </w:tc>
        <w:tc>
          <w:tcPr>
            <w:tcW w:w="2380" w:type="dxa"/>
          </w:tcPr>
          <w:p w14:paraId="62A6D264" w14:textId="77777777" w:rsidR="00E41805" w:rsidRDefault="00E41805" w:rsidP="00E41805">
            <w:pPr>
              <w:keepNext/>
              <w:jc w:val="center"/>
              <w:cnfStyle w:val="000000100000" w:firstRow="0" w:lastRow="0" w:firstColumn="0" w:lastColumn="0" w:oddVBand="0" w:evenVBand="0" w:oddHBand="1" w:evenHBand="0" w:firstRowFirstColumn="0" w:firstRowLastColumn="0" w:lastRowFirstColumn="0" w:lastRowLastColumn="0"/>
            </w:pPr>
            <w:r>
              <w:t>True Negative TN</w:t>
            </w:r>
          </w:p>
        </w:tc>
      </w:tr>
    </w:tbl>
    <w:p w14:paraId="625A9EE5" w14:textId="77777777" w:rsidR="00E41805" w:rsidRPr="001C6E17" w:rsidRDefault="00E41805" w:rsidP="00E41805">
      <w:pPr>
        <w:pStyle w:val="Caption"/>
        <w:jc w:val="center"/>
        <w:rPr>
          <w:sz w:val="22"/>
          <w:szCs w:val="22"/>
        </w:rPr>
      </w:pPr>
      <w:r w:rsidRPr="001C6E17">
        <w:rPr>
          <w:sz w:val="22"/>
          <w:szCs w:val="22"/>
        </w:rPr>
        <w:t xml:space="preserve">Table </w:t>
      </w:r>
      <w:r w:rsidRPr="001C6E17">
        <w:rPr>
          <w:sz w:val="22"/>
          <w:szCs w:val="22"/>
        </w:rPr>
        <w:fldChar w:fldCharType="begin"/>
      </w:r>
      <w:r w:rsidRPr="001C6E17">
        <w:rPr>
          <w:sz w:val="22"/>
          <w:szCs w:val="22"/>
        </w:rPr>
        <w:instrText xml:space="preserve"> SEQ Table \* ARABIC </w:instrText>
      </w:r>
      <w:r w:rsidRPr="001C6E17">
        <w:rPr>
          <w:sz w:val="22"/>
          <w:szCs w:val="22"/>
        </w:rPr>
        <w:fldChar w:fldCharType="separate"/>
      </w:r>
      <w:r w:rsidRPr="001C6E17">
        <w:rPr>
          <w:noProof/>
          <w:sz w:val="22"/>
          <w:szCs w:val="22"/>
        </w:rPr>
        <w:t>3</w:t>
      </w:r>
      <w:r w:rsidRPr="001C6E17">
        <w:rPr>
          <w:sz w:val="22"/>
          <w:szCs w:val="22"/>
        </w:rPr>
        <w:fldChar w:fldCharType="end"/>
      </w:r>
      <w:r w:rsidRPr="001C6E17">
        <w:rPr>
          <w:sz w:val="22"/>
          <w:szCs w:val="22"/>
        </w:rPr>
        <w:t>: Confusion Matrix scheme</w:t>
      </w:r>
    </w:p>
    <w:p w14:paraId="498E9DEB" w14:textId="77777777" w:rsidR="00E41805" w:rsidRDefault="00E41805" w:rsidP="00E41805">
      <w:r w:rsidRPr="002D534B">
        <w:rPr>
          <w:b/>
          <w:bCs/>
        </w:rPr>
        <w:t>Accuracy:</w:t>
      </w:r>
      <w:r>
        <w:rPr>
          <w:b/>
          <w:bCs/>
        </w:rPr>
        <w:t xml:space="preserve"> </w:t>
      </w:r>
      <w:r>
        <w:t>Ratio of number of correct predictions to total number of samples.</w:t>
      </w:r>
    </w:p>
    <w:p w14:paraId="7F4D1B55" w14:textId="77777777" w:rsidR="00E41805" w:rsidRDefault="00E41805" w:rsidP="00E41805">
      <w:pPr>
        <w:jc w:val="center"/>
        <w:rPr>
          <w:rFonts w:eastAsiaTheme="majorEastAsia" w:cstheme="minorHAnsi"/>
        </w:rPr>
      </w:pPr>
      <w:r>
        <w:rPr>
          <w:noProof/>
        </w:rPr>
        <w:drawing>
          <wp:inline distT="0" distB="0" distL="0" distR="0" wp14:anchorId="1F518F64" wp14:editId="16F6C114">
            <wp:extent cx="2975317" cy="6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450" cy="686850"/>
                    </a:xfrm>
                    <a:prstGeom prst="rect">
                      <a:avLst/>
                    </a:prstGeom>
                  </pic:spPr>
                </pic:pic>
              </a:graphicData>
            </a:graphic>
          </wp:inline>
        </w:drawing>
      </w:r>
    </w:p>
    <w:p w14:paraId="4C1E7959" w14:textId="77777777" w:rsidR="00E41805" w:rsidRDefault="00E41805" w:rsidP="00E41805">
      <w:pPr>
        <w:jc w:val="both"/>
        <w:rPr>
          <w:rFonts w:eastAsiaTheme="majorEastAsia" w:cstheme="minorHAnsi"/>
        </w:rPr>
      </w:pPr>
      <w:r w:rsidRPr="001C6E17">
        <w:rPr>
          <w:rFonts w:eastAsiaTheme="majorEastAsia" w:cstheme="minorHAnsi"/>
          <w:b/>
          <w:bCs/>
        </w:rPr>
        <w:t>Area under the curve:</w:t>
      </w:r>
      <w:r>
        <w:rPr>
          <w:rFonts w:eastAsiaTheme="majorEastAsia" w:cstheme="minorHAnsi"/>
        </w:rPr>
        <w:t xml:space="preserve"> It measures the entire 2-dimensional area underneath the curve which gives an aggregate measure of performance in a single value. AUC values for ROC and PR curves are used in our results.</w:t>
      </w:r>
    </w:p>
    <w:p w14:paraId="482233B5" w14:textId="77777777" w:rsidR="00E41805" w:rsidRPr="005845D3" w:rsidRDefault="00E41805" w:rsidP="00E41805">
      <w:pPr>
        <w:jc w:val="both"/>
        <w:rPr>
          <w:rFonts w:eastAsiaTheme="majorEastAsia" w:cstheme="minorHAnsi"/>
        </w:rPr>
      </w:pPr>
      <w:r w:rsidRPr="005845D3">
        <w:rPr>
          <w:rFonts w:eastAsiaTheme="majorEastAsia" w:cstheme="minorHAnsi"/>
          <w:b/>
          <w:bCs/>
        </w:rPr>
        <w:t>Area under Receiver Operating Characteristic AUROC:</w:t>
      </w:r>
      <w:r>
        <w:rPr>
          <w:rFonts w:eastAsiaTheme="majorEastAsia" w:cstheme="minorHAnsi"/>
          <w:b/>
          <w:bCs/>
        </w:rPr>
        <w:t xml:space="preserve"> </w:t>
      </w:r>
      <w:r>
        <w:rPr>
          <w:rFonts w:eastAsiaTheme="majorEastAsia" w:cstheme="minorHAnsi"/>
        </w:rPr>
        <w:t xml:space="preserve">It is an evaluation of performance of a classifier which depict the performance without regard to class distribution and error costs. </w:t>
      </w:r>
    </w:p>
    <w:p w14:paraId="57457735" w14:textId="29E484E8" w:rsidR="00E41805" w:rsidRPr="00CA2DC2" w:rsidRDefault="00E41805" w:rsidP="00CA2DC2">
      <w:pPr>
        <w:jc w:val="both"/>
        <w:rPr>
          <w:rFonts w:eastAsiaTheme="majorEastAsia" w:cstheme="minorHAnsi"/>
        </w:rPr>
      </w:pPr>
      <w:r>
        <w:rPr>
          <w:rFonts w:eastAsiaTheme="majorEastAsia" w:cstheme="minorHAnsi"/>
          <w:b/>
          <w:bCs/>
        </w:rPr>
        <w:lastRenderedPageBreak/>
        <w:t xml:space="preserve">Area under Precision-Recall AUPR: </w:t>
      </w:r>
      <w:r>
        <w:rPr>
          <w:rFonts w:eastAsiaTheme="majorEastAsia" w:cstheme="minorHAnsi"/>
        </w:rPr>
        <w:t>It is an alternative to ROC which does not use number of True Negative results and is a good choice to compare models when facing imbalanced datasets. It shows relationship between precision (predicted positive values) and recall (sensitivity).</w:t>
      </w:r>
    </w:p>
    <w:p w14:paraId="7C64EE59" w14:textId="77777777" w:rsidR="00DB35D5" w:rsidRPr="00DB35D5" w:rsidRDefault="00A1740D" w:rsidP="00DB35D5">
      <w:pPr>
        <w:pStyle w:val="Heading1"/>
        <w:rPr>
          <w:b/>
          <w:bCs/>
        </w:rPr>
      </w:pPr>
      <w:r w:rsidRPr="00DB35D5">
        <w:rPr>
          <w:b/>
          <w:bCs/>
        </w:rPr>
        <w:t> </w:t>
      </w:r>
      <w:r w:rsidR="00DB35D5" w:rsidRPr="00DB35D5">
        <w:rPr>
          <w:b/>
          <w:bCs/>
        </w:rPr>
        <w:t>Findings and Results</w:t>
      </w:r>
    </w:p>
    <w:p w14:paraId="4718C544" w14:textId="77777777" w:rsidR="00DB35D5" w:rsidRDefault="00DB35D5" w:rsidP="00DB35D5">
      <w:pPr>
        <w:pStyle w:val="BodyText"/>
        <w:spacing w:before="167" w:line="276" w:lineRule="auto"/>
        <w:ind w:right="116"/>
        <w:jc w:val="both"/>
        <w:rPr>
          <w:rFonts w:asciiTheme="minorHAnsi" w:hAnsiTheme="minorHAnsi" w:cstheme="minorHAnsi"/>
          <w:color w:val="2A2A2A"/>
          <w:sz w:val="22"/>
          <w:szCs w:val="22"/>
        </w:rPr>
      </w:pPr>
      <w:r w:rsidRPr="00324FE7">
        <w:rPr>
          <w:rFonts w:asciiTheme="minorHAnsi" w:hAnsiTheme="minorHAnsi" w:cstheme="minorHAnsi"/>
          <w:color w:val="2A2A2A"/>
          <w:sz w:val="22"/>
          <w:szCs w:val="22"/>
        </w:rPr>
        <w:t xml:space="preserve"> </w:t>
      </w:r>
      <w:r>
        <w:rPr>
          <w:rFonts w:asciiTheme="minorHAnsi" w:hAnsiTheme="minorHAnsi" w:cstheme="minorHAnsi"/>
          <w:color w:val="2A2A2A"/>
          <w:sz w:val="22"/>
          <w:szCs w:val="22"/>
        </w:rPr>
        <w:t>T</w:t>
      </w:r>
      <w:r w:rsidRPr="00324FE7">
        <w:rPr>
          <w:rFonts w:asciiTheme="minorHAnsi" w:hAnsiTheme="minorHAnsi" w:cstheme="minorHAnsi"/>
          <w:color w:val="2A2A2A"/>
          <w:sz w:val="22"/>
          <w:szCs w:val="22"/>
        </w:rPr>
        <w:t xml:space="preserve">he results that the model delivered </w:t>
      </w:r>
      <w:r>
        <w:rPr>
          <w:rFonts w:asciiTheme="minorHAnsi" w:hAnsiTheme="minorHAnsi" w:cstheme="minorHAnsi"/>
          <w:color w:val="2A2A2A"/>
          <w:sz w:val="22"/>
          <w:szCs w:val="22"/>
        </w:rPr>
        <w:t>on synthetic data were</w:t>
      </w:r>
      <w:r w:rsidRPr="00324FE7">
        <w:rPr>
          <w:rFonts w:asciiTheme="minorHAnsi" w:hAnsiTheme="minorHAnsi" w:cstheme="minorHAnsi"/>
          <w:color w:val="2A2A2A"/>
          <w:sz w:val="22"/>
          <w:szCs w:val="22"/>
        </w:rPr>
        <w:t xml:space="preserve"> efficient, but </w:t>
      </w:r>
      <w:r>
        <w:rPr>
          <w:rFonts w:asciiTheme="minorHAnsi" w:hAnsiTheme="minorHAnsi" w:cstheme="minorHAnsi"/>
          <w:color w:val="2A2A2A"/>
          <w:sz w:val="22"/>
          <w:szCs w:val="22"/>
        </w:rPr>
        <w:t xml:space="preserve">the results on the UW dataset are not good enough to predict the patients COVID-19 status. </w:t>
      </w:r>
      <w:r w:rsidRPr="00324FE7">
        <w:rPr>
          <w:rFonts w:asciiTheme="minorHAnsi" w:hAnsiTheme="minorHAnsi" w:cstheme="minorHAnsi"/>
          <w:color w:val="2A2A2A"/>
          <w:sz w:val="22"/>
          <w:szCs w:val="22"/>
        </w:rPr>
        <w:t xml:space="preserve">The model </w:t>
      </w:r>
      <w:r>
        <w:rPr>
          <w:rFonts w:asciiTheme="minorHAnsi" w:hAnsiTheme="minorHAnsi" w:cstheme="minorHAnsi"/>
          <w:color w:val="2A2A2A"/>
          <w:sz w:val="22"/>
          <w:szCs w:val="22"/>
        </w:rPr>
        <w:t>delivered</w:t>
      </w:r>
      <w:r w:rsidRPr="00324FE7">
        <w:rPr>
          <w:rFonts w:asciiTheme="minorHAnsi" w:hAnsiTheme="minorHAnsi" w:cstheme="minorHAnsi"/>
          <w:color w:val="2A2A2A"/>
          <w:sz w:val="22"/>
          <w:szCs w:val="22"/>
        </w:rPr>
        <w:t xml:space="preserve"> an accuracy of </w:t>
      </w:r>
      <w:r>
        <w:rPr>
          <w:rFonts w:asciiTheme="minorHAnsi" w:hAnsiTheme="minorHAnsi" w:cstheme="minorHAnsi"/>
          <w:color w:val="2A2A2A"/>
          <w:sz w:val="22"/>
          <w:szCs w:val="22"/>
        </w:rPr>
        <w:t>89%</w:t>
      </w:r>
      <w:r w:rsidRPr="00324FE7">
        <w:rPr>
          <w:rFonts w:asciiTheme="minorHAnsi" w:hAnsiTheme="minorHAnsi" w:cstheme="minorHAnsi"/>
          <w:color w:val="2A2A2A"/>
          <w:sz w:val="22"/>
          <w:szCs w:val="22"/>
        </w:rPr>
        <w:t xml:space="preserve"> when the study was conducted on synthetic data. After</w:t>
      </w:r>
      <w:r>
        <w:rPr>
          <w:rFonts w:asciiTheme="minorHAnsi" w:hAnsiTheme="minorHAnsi" w:cstheme="minorHAnsi"/>
          <w:color w:val="2A2A2A"/>
          <w:sz w:val="22"/>
          <w:szCs w:val="22"/>
        </w:rPr>
        <w:t xml:space="preserve"> which</w:t>
      </w:r>
      <w:r w:rsidRPr="00324FE7">
        <w:rPr>
          <w:rFonts w:asciiTheme="minorHAnsi" w:hAnsiTheme="minorHAnsi" w:cstheme="minorHAnsi"/>
          <w:color w:val="2A2A2A"/>
          <w:sz w:val="22"/>
          <w:szCs w:val="22"/>
        </w:rPr>
        <w:t xml:space="preserve">, the model </w:t>
      </w:r>
      <w:r>
        <w:rPr>
          <w:rFonts w:asciiTheme="minorHAnsi" w:hAnsiTheme="minorHAnsi" w:cstheme="minorHAnsi"/>
          <w:color w:val="2A2A2A"/>
          <w:sz w:val="22"/>
          <w:szCs w:val="22"/>
        </w:rPr>
        <w:t xml:space="preserve">is pushed to docker for evaluation on </w:t>
      </w:r>
      <w:r w:rsidRPr="00324FE7">
        <w:rPr>
          <w:rFonts w:asciiTheme="minorHAnsi" w:hAnsiTheme="minorHAnsi" w:cstheme="minorHAnsi"/>
          <w:color w:val="2A2A2A"/>
          <w:sz w:val="22"/>
          <w:szCs w:val="22"/>
        </w:rPr>
        <w:t>UW dataset</w:t>
      </w:r>
      <w:r>
        <w:rPr>
          <w:rFonts w:asciiTheme="minorHAnsi" w:hAnsiTheme="minorHAnsi" w:cstheme="minorHAnsi"/>
          <w:color w:val="2A2A2A"/>
          <w:sz w:val="22"/>
          <w:szCs w:val="22"/>
        </w:rPr>
        <w:t>, which</w:t>
      </w:r>
      <w:r w:rsidRPr="00324FE7">
        <w:rPr>
          <w:rFonts w:asciiTheme="minorHAnsi" w:hAnsiTheme="minorHAnsi" w:cstheme="minorHAnsi"/>
          <w:color w:val="2A2A2A"/>
          <w:sz w:val="22"/>
          <w:szCs w:val="22"/>
        </w:rPr>
        <w:t xml:space="preserve"> is the real dataset</w:t>
      </w:r>
      <w:r>
        <w:rPr>
          <w:rFonts w:asciiTheme="minorHAnsi" w:hAnsiTheme="minorHAnsi" w:cstheme="minorHAnsi"/>
          <w:color w:val="2A2A2A"/>
          <w:sz w:val="22"/>
          <w:szCs w:val="22"/>
        </w:rPr>
        <w:t xml:space="preserve">. The results of the model were provided by the synapse team after running our model on UW data which delivered an accuracy of 54.9% which is obtained based on the output file generated by the model with a </w:t>
      </w:r>
      <w:proofErr w:type="spellStart"/>
      <w:r>
        <w:rPr>
          <w:rFonts w:asciiTheme="minorHAnsi" w:hAnsiTheme="minorHAnsi" w:cstheme="minorHAnsi"/>
          <w:color w:val="2A2A2A"/>
          <w:sz w:val="22"/>
          <w:szCs w:val="22"/>
        </w:rPr>
        <w:t>person_id</w:t>
      </w:r>
      <w:proofErr w:type="spellEnd"/>
      <w:r>
        <w:rPr>
          <w:rFonts w:asciiTheme="minorHAnsi" w:hAnsiTheme="minorHAnsi" w:cstheme="minorHAnsi"/>
          <w:color w:val="2A2A2A"/>
          <w:sz w:val="22"/>
          <w:szCs w:val="22"/>
        </w:rPr>
        <w:t xml:space="preserve"> and score which is the probability of the person being identified COVID-19 positive. </w:t>
      </w:r>
      <w:r w:rsidRPr="00324FE7">
        <w:rPr>
          <w:rFonts w:asciiTheme="minorHAnsi" w:hAnsiTheme="minorHAnsi" w:cstheme="minorHAnsi"/>
          <w:color w:val="2A2A2A"/>
          <w:sz w:val="22"/>
          <w:szCs w:val="22"/>
        </w:rPr>
        <w:t xml:space="preserve"> </w:t>
      </w:r>
    </w:p>
    <w:p w14:paraId="7C969495" w14:textId="2F84BA57" w:rsidR="00591952" w:rsidRDefault="00591952" w:rsidP="00591952">
      <w:pPr>
        <w:pStyle w:val="Heading2"/>
        <w:jc w:val="both"/>
        <w:rPr>
          <w:rFonts w:asciiTheme="minorHAnsi" w:eastAsia="Times New Roman" w:hAnsiTheme="minorHAnsi" w:cstheme="minorHAnsi"/>
          <w:color w:val="2A2A2A"/>
          <w:sz w:val="22"/>
          <w:szCs w:val="22"/>
          <w:lang w:val="en-US"/>
        </w:rPr>
      </w:pPr>
      <w:r w:rsidRPr="00591952">
        <w:rPr>
          <w:rFonts w:asciiTheme="minorHAnsi" w:eastAsia="Times New Roman" w:hAnsiTheme="minorHAnsi" w:cstheme="minorHAnsi"/>
          <w:color w:val="2A2A2A"/>
          <w:sz w:val="22"/>
          <w:szCs w:val="22"/>
          <w:lang w:val="en-US"/>
        </w:rPr>
        <w:t xml:space="preserve">classification accuracy </w:t>
      </w:r>
      <w:r>
        <w:rPr>
          <w:rFonts w:asciiTheme="minorHAnsi" w:eastAsia="Times New Roman" w:hAnsiTheme="minorHAnsi" w:cstheme="minorHAnsi"/>
          <w:color w:val="2A2A2A"/>
          <w:sz w:val="22"/>
          <w:szCs w:val="22"/>
          <w:lang w:val="en-US"/>
        </w:rPr>
        <w:t xml:space="preserve">is usually preferred </w:t>
      </w:r>
      <w:r w:rsidRPr="00591952">
        <w:rPr>
          <w:rFonts w:asciiTheme="minorHAnsi" w:eastAsia="Times New Roman" w:hAnsiTheme="minorHAnsi" w:cstheme="minorHAnsi"/>
          <w:color w:val="2A2A2A"/>
          <w:sz w:val="22"/>
          <w:szCs w:val="22"/>
          <w:lang w:val="en-US"/>
        </w:rPr>
        <w:t>to measure the performance of our model, but it's not enough to really judge our model. Here we evaluate the model using different types of evaluation metrics. Here are the results that can help understand the performance of the model:</w:t>
      </w:r>
    </w:p>
    <w:p w14:paraId="75DCE9C9" w14:textId="11ED7B4B" w:rsidR="00DB35D5" w:rsidRDefault="00DB35D5" w:rsidP="00591952">
      <w:pPr>
        <w:pStyle w:val="Heading2"/>
        <w:spacing w:after="120"/>
        <w:rPr>
          <w:b/>
          <w:bCs/>
          <w:sz w:val="22"/>
          <w:szCs w:val="22"/>
        </w:rPr>
      </w:pPr>
      <w:r w:rsidRPr="00752F79">
        <w:rPr>
          <w:b/>
          <w:bCs/>
          <w:sz w:val="22"/>
          <w:szCs w:val="22"/>
        </w:rPr>
        <w:t>On Synthetic data:</w:t>
      </w:r>
    </w:p>
    <w:p w14:paraId="5E9F9DFF" w14:textId="6B077150" w:rsidR="00591952" w:rsidRPr="00591952" w:rsidRDefault="00591952" w:rsidP="00591952">
      <w:pPr>
        <w:pStyle w:val="ListParagraph"/>
        <w:numPr>
          <w:ilvl w:val="0"/>
          <w:numId w:val="7"/>
        </w:numPr>
      </w:pPr>
      <w:r>
        <w:t>Classification Accuracy:</w:t>
      </w:r>
    </w:p>
    <w:p w14:paraId="3701B264" w14:textId="77777777" w:rsidR="00DB35D5" w:rsidRDefault="00DB35D5" w:rsidP="00591952">
      <w:pPr>
        <w:pStyle w:val="BodyText"/>
        <w:keepNext/>
        <w:spacing w:before="167" w:line="276" w:lineRule="auto"/>
        <w:ind w:right="116"/>
        <w:jc w:val="center"/>
      </w:pPr>
      <w:r>
        <w:rPr>
          <w:noProof/>
        </w:rPr>
        <w:drawing>
          <wp:inline distT="0" distB="0" distL="0" distR="0" wp14:anchorId="5846493C" wp14:editId="1F71002C">
            <wp:extent cx="5373102" cy="603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3102" cy="603250"/>
                    </a:xfrm>
                    <a:prstGeom prst="rect">
                      <a:avLst/>
                    </a:prstGeom>
                  </pic:spPr>
                </pic:pic>
              </a:graphicData>
            </a:graphic>
          </wp:inline>
        </w:drawing>
      </w:r>
    </w:p>
    <w:p w14:paraId="4CB84C49" w14:textId="7F743C23" w:rsidR="00DB35D5" w:rsidRDefault="00DB35D5" w:rsidP="00DB35D5">
      <w:pPr>
        <w:pStyle w:val="Caption"/>
        <w:jc w:val="center"/>
        <w:rPr>
          <w:sz w:val="22"/>
          <w:szCs w:val="22"/>
        </w:rPr>
      </w:pPr>
      <w:r w:rsidRPr="00752F79">
        <w:rPr>
          <w:sz w:val="22"/>
          <w:szCs w:val="22"/>
        </w:rPr>
        <w:t xml:space="preserve">Figure </w:t>
      </w:r>
      <w:r w:rsidR="00F9464E">
        <w:rPr>
          <w:sz w:val="22"/>
          <w:szCs w:val="22"/>
        </w:rPr>
        <w:t>3</w:t>
      </w:r>
      <w:r w:rsidRPr="00752F79">
        <w:rPr>
          <w:sz w:val="22"/>
          <w:szCs w:val="22"/>
        </w:rPr>
        <w:t>. Accuracy score on Synthetic Data</w:t>
      </w:r>
    </w:p>
    <w:p w14:paraId="280C803A" w14:textId="41ABECD8" w:rsidR="0079125C" w:rsidRDefault="001E59DB" w:rsidP="0079125C">
      <w:pPr>
        <w:jc w:val="both"/>
      </w:pPr>
      <w:r>
        <w:t xml:space="preserve">The accuracy of the model is calculated by comparing the model’s prediction with the actual values for the test set. It says about the </w:t>
      </w:r>
      <w:r w:rsidRPr="001E59DB">
        <w:t>altitude of the measured value relative to the true value. This means that the closer the measurement is to the true value, the more accurate it will be.</w:t>
      </w:r>
      <w:r>
        <w:t xml:space="preserve"> The builded model is giving an accuracy of 89.8%, which is a good accuracy score for the model prediction.</w:t>
      </w:r>
    </w:p>
    <w:p w14:paraId="5BFD54E3" w14:textId="77777777" w:rsidR="0079125C" w:rsidRDefault="0079125C" w:rsidP="0079125C">
      <w:pPr>
        <w:pStyle w:val="ListParagraph"/>
        <w:numPr>
          <w:ilvl w:val="0"/>
          <w:numId w:val="7"/>
        </w:numPr>
        <w:sectPr w:rsidR="0079125C">
          <w:headerReference w:type="default" r:id="rId13"/>
          <w:footerReference w:type="default" r:id="rId14"/>
          <w:pgSz w:w="11906" w:h="16838"/>
          <w:pgMar w:top="1440" w:right="1440" w:bottom="1440" w:left="1440" w:header="708" w:footer="708" w:gutter="0"/>
          <w:cols w:space="708"/>
          <w:docGrid w:linePitch="360"/>
        </w:sectPr>
      </w:pPr>
    </w:p>
    <w:p w14:paraId="23A413F0" w14:textId="59B84E60" w:rsidR="00591952" w:rsidRDefault="0079125C" w:rsidP="00591952">
      <w:pPr>
        <w:pStyle w:val="ListParagraph"/>
        <w:keepNext/>
        <w:numPr>
          <w:ilvl w:val="0"/>
          <w:numId w:val="7"/>
        </w:numPr>
      </w:pPr>
      <w:r>
        <w:t>Area Under Curve (AUROC curve)</w:t>
      </w:r>
    </w:p>
    <w:p w14:paraId="75317293" w14:textId="77777777" w:rsidR="0079125C" w:rsidRDefault="0079125C" w:rsidP="0079125C">
      <w:pPr>
        <w:keepNext/>
        <w:jc w:val="center"/>
      </w:pPr>
      <w:r>
        <w:rPr>
          <w:noProof/>
        </w:rPr>
        <w:drawing>
          <wp:inline distT="0" distB="0" distL="0" distR="0" wp14:anchorId="01206A77" wp14:editId="4C63AB4C">
            <wp:extent cx="3665449" cy="2804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4" cy="2857348"/>
                    </a:xfrm>
                    <a:prstGeom prst="rect">
                      <a:avLst/>
                    </a:prstGeom>
                  </pic:spPr>
                </pic:pic>
              </a:graphicData>
            </a:graphic>
          </wp:inline>
        </w:drawing>
      </w:r>
    </w:p>
    <w:p w14:paraId="0C95EE3C" w14:textId="69150F04" w:rsidR="0079125C" w:rsidRPr="0079125C" w:rsidRDefault="0079125C" w:rsidP="0079125C">
      <w:pPr>
        <w:pStyle w:val="Caption"/>
        <w:jc w:val="center"/>
        <w:rPr>
          <w:sz w:val="22"/>
          <w:szCs w:val="22"/>
        </w:rPr>
        <w:sectPr w:rsidR="0079125C" w:rsidRPr="0079125C" w:rsidSect="0079125C">
          <w:type w:val="continuous"/>
          <w:pgSz w:w="11906" w:h="16838"/>
          <w:pgMar w:top="1440" w:right="1440" w:bottom="1440" w:left="1440" w:header="708" w:footer="708" w:gutter="0"/>
          <w:cols w:space="708"/>
          <w:docGrid w:linePitch="360"/>
        </w:sectPr>
      </w:pPr>
      <w:r w:rsidRPr="0079125C">
        <w:rPr>
          <w:sz w:val="22"/>
          <w:szCs w:val="22"/>
        </w:rPr>
        <w:t>Figure 4: AUROC curve</w:t>
      </w:r>
    </w:p>
    <w:p w14:paraId="617EC825" w14:textId="25F2028B" w:rsidR="0079125C" w:rsidRDefault="0079125C" w:rsidP="0079125C">
      <w:pPr>
        <w:keepNext/>
        <w:sectPr w:rsidR="0079125C">
          <w:pgSz w:w="11906" w:h="16838"/>
          <w:pgMar w:top="1440" w:right="1440" w:bottom="1440" w:left="1440" w:header="708" w:footer="708" w:gutter="0"/>
          <w:cols w:space="708"/>
          <w:docGrid w:linePitch="360"/>
        </w:sectPr>
      </w:pPr>
      <w:r>
        <w:lastRenderedPageBreak/>
        <w:tab/>
      </w:r>
      <w:r>
        <w:tab/>
      </w:r>
      <w:r>
        <w:tab/>
      </w:r>
    </w:p>
    <w:p w14:paraId="3B2AECAA" w14:textId="1BF8A229" w:rsidR="00150BEF" w:rsidRDefault="00150BEF" w:rsidP="0079125C">
      <w:pPr>
        <w:spacing w:after="120"/>
        <w:ind w:left="360"/>
        <w:jc w:val="both"/>
      </w:pPr>
      <w:r>
        <w:t>A</w:t>
      </w:r>
      <w:r w:rsidRPr="00150BEF">
        <w:t xml:space="preserve">UC is the area under the curve of the plot False Positive Rate </w:t>
      </w:r>
      <w:r>
        <w:t>Vs</w:t>
      </w:r>
      <w:r w:rsidRPr="00150BEF">
        <w:t xml:space="preserve"> True Positive Rate at various points of [0, 1]. </w:t>
      </w:r>
      <w:r>
        <w:t xml:space="preserve">The </w:t>
      </w:r>
      <w:r w:rsidRPr="00150BEF">
        <w:t>FPR and TPR both are computed at varying threshold values such as (0.00, 0.02, 0.04, …., 1.00) and a graph is drawn</w:t>
      </w:r>
      <w:r>
        <w:t xml:space="preserve">. </w:t>
      </w:r>
      <w:r w:rsidRPr="00150BEF">
        <w:t>The higher the value, the better the performance of our model.</w:t>
      </w:r>
      <w:r>
        <w:t xml:space="preserve"> The developed model gives a ROC value of </w:t>
      </w:r>
      <w:r w:rsidR="0079125C">
        <w:t>49</w:t>
      </w:r>
      <w:r>
        <w:t>.</w:t>
      </w:r>
      <w:r w:rsidR="0079125C">
        <w:t>4</w:t>
      </w:r>
      <w:r>
        <w:t xml:space="preserve">%, which means that the performance of the is model is </w:t>
      </w:r>
      <w:r w:rsidR="00F210C0">
        <w:t>unsatisfying in prediction.</w:t>
      </w:r>
      <w:r>
        <w:t xml:space="preserve"> </w:t>
      </w:r>
    </w:p>
    <w:p w14:paraId="3E5D8A7A" w14:textId="5735848D" w:rsidR="00F9464E" w:rsidRPr="00F9464E" w:rsidRDefault="00591952" w:rsidP="00F9464E">
      <w:pPr>
        <w:pStyle w:val="ListParagraph"/>
        <w:numPr>
          <w:ilvl w:val="0"/>
          <w:numId w:val="7"/>
        </w:numPr>
      </w:pPr>
      <w:r>
        <w:t>Precision Recall Curve</w:t>
      </w:r>
    </w:p>
    <w:p w14:paraId="1489196D" w14:textId="656D09C7" w:rsidR="00DB35D5" w:rsidRPr="00DB35D5" w:rsidRDefault="004C1C98" w:rsidP="00F9464E">
      <w:pPr>
        <w:pStyle w:val="Caption"/>
        <w:spacing w:after="120"/>
        <w:jc w:val="center"/>
        <w:rPr>
          <w:sz w:val="22"/>
          <w:szCs w:val="22"/>
        </w:rPr>
      </w:pPr>
      <w:r>
        <w:rPr>
          <w:noProof/>
        </w:rPr>
        <w:drawing>
          <wp:inline distT="0" distB="0" distL="0" distR="0" wp14:anchorId="324DD60A" wp14:editId="50C9D472">
            <wp:extent cx="4238420" cy="3133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1841" cy="3158209"/>
                    </a:xfrm>
                    <a:prstGeom prst="rect">
                      <a:avLst/>
                    </a:prstGeom>
                  </pic:spPr>
                </pic:pic>
              </a:graphicData>
            </a:graphic>
          </wp:inline>
        </w:drawing>
      </w:r>
    </w:p>
    <w:p w14:paraId="6AA1256A" w14:textId="2EE52BAF" w:rsidR="00DB35D5" w:rsidRDefault="00DB35D5" w:rsidP="00DB35D5">
      <w:pPr>
        <w:pStyle w:val="Caption"/>
        <w:jc w:val="center"/>
        <w:rPr>
          <w:sz w:val="22"/>
          <w:szCs w:val="22"/>
        </w:rPr>
      </w:pPr>
      <w:r w:rsidRPr="00752F79">
        <w:rPr>
          <w:sz w:val="22"/>
          <w:szCs w:val="22"/>
        </w:rPr>
        <w:t xml:space="preserve">Figure </w:t>
      </w:r>
      <w:r w:rsidR="0079125C">
        <w:rPr>
          <w:sz w:val="22"/>
          <w:szCs w:val="22"/>
        </w:rPr>
        <w:t>5</w:t>
      </w:r>
      <w:r w:rsidRPr="00752F79">
        <w:rPr>
          <w:sz w:val="22"/>
          <w:szCs w:val="22"/>
        </w:rPr>
        <w:t>: AUPR curve</w:t>
      </w:r>
    </w:p>
    <w:p w14:paraId="432543E6" w14:textId="4F87CA5A" w:rsidR="00DB35D5" w:rsidRPr="00752F79" w:rsidRDefault="00F210C0" w:rsidP="00DB35D5">
      <w:r>
        <w:tab/>
      </w:r>
    </w:p>
    <w:p w14:paraId="07AABA15" w14:textId="77777777" w:rsidR="00DB35D5" w:rsidRPr="00752F79" w:rsidRDefault="00DB35D5" w:rsidP="00DB35D5">
      <w:pPr>
        <w:pStyle w:val="Heading2"/>
        <w:rPr>
          <w:b/>
          <w:bCs/>
          <w:sz w:val="22"/>
          <w:szCs w:val="22"/>
        </w:rPr>
      </w:pPr>
      <w:r w:rsidRPr="00752F79">
        <w:rPr>
          <w:b/>
          <w:bCs/>
          <w:sz w:val="22"/>
          <w:szCs w:val="22"/>
        </w:rPr>
        <w:t xml:space="preserve">On </w:t>
      </w:r>
      <w:r>
        <w:rPr>
          <w:b/>
          <w:bCs/>
          <w:sz w:val="22"/>
          <w:szCs w:val="22"/>
        </w:rPr>
        <w:t>UW</w:t>
      </w:r>
      <w:r w:rsidRPr="00752F79">
        <w:rPr>
          <w:b/>
          <w:bCs/>
          <w:sz w:val="22"/>
          <w:szCs w:val="22"/>
        </w:rPr>
        <w:t xml:space="preserve"> data:</w:t>
      </w:r>
    </w:p>
    <w:p w14:paraId="3BB15DD8" w14:textId="77777777" w:rsidR="00DB35D5" w:rsidRDefault="00DB35D5" w:rsidP="00DB35D5">
      <w:pPr>
        <w:pStyle w:val="BodyText"/>
        <w:keepNext/>
        <w:spacing w:before="167" w:line="276" w:lineRule="auto"/>
        <w:ind w:right="116"/>
        <w:jc w:val="both"/>
      </w:pPr>
      <w:r w:rsidRPr="00562F9E">
        <w:rPr>
          <w:noProof/>
        </w:rPr>
        <w:drawing>
          <wp:inline distT="0" distB="0" distL="0" distR="0" wp14:anchorId="00E67FD6" wp14:editId="25C2D424">
            <wp:extent cx="5731510" cy="128524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5731510" cy="1285240"/>
                    </a:xfrm>
                    <a:prstGeom prst="rect">
                      <a:avLst/>
                    </a:prstGeom>
                  </pic:spPr>
                </pic:pic>
              </a:graphicData>
            </a:graphic>
          </wp:inline>
        </w:drawing>
      </w:r>
    </w:p>
    <w:p w14:paraId="1E69F360" w14:textId="403C1340" w:rsidR="00DB35D5" w:rsidRPr="0050417F" w:rsidRDefault="00DB35D5" w:rsidP="00DB35D5">
      <w:pPr>
        <w:pStyle w:val="Caption"/>
        <w:jc w:val="center"/>
        <w:rPr>
          <w:rFonts w:cstheme="minorHAnsi"/>
          <w:color w:val="2A2A2A"/>
          <w:sz w:val="28"/>
          <w:szCs w:val="28"/>
        </w:rPr>
      </w:pPr>
      <w:r w:rsidRPr="0050417F">
        <w:rPr>
          <w:sz w:val="22"/>
          <w:szCs w:val="22"/>
        </w:rPr>
        <w:t xml:space="preserve">Figure </w:t>
      </w:r>
      <w:r w:rsidR="003E0B82">
        <w:rPr>
          <w:sz w:val="22"/>
          <w:szCs w:val="22"/>
        </w:rPr>
        <w:t>7</w:t>
      </w:r>
      <w:r w:rsidRPr="0050417F">
        <w:rPr>
          <w:sz w:val="22"/>
          <w:szCs w:val="22"/>
        </w:rPr>
        <w:t>: Results on UW dataset</w:t>
      </w:r>
    </w:p>
    <w:p w14:paraId="61AA5D6D" w14:textId="77777777" w:rsidR="00DB35D5" w:rsidRPr="00324FE7" w:rsidRDefault="00DB35D5" w:rsidP="00DB35D5">
      <w:pPr>
        <w:pStyle w:val="BodyText"/>
        <w:spacing w:before="167" w:line="276" w:lineRule="auto"/>
        <w:ind w:right="116"/>
        <w:jc w:val="both"/>
        <w:rPr>
          <w:rFonts w:asciiTheme="minorHAnsi" w:hAnsiTheme="minorHAnsi" w:cstheme="minorHAnsi"/>
          <w:color w:val="2A2A2A"/>
          <w:sz w:val="22"/>
          <w:szCs w:val="22"/>
        </w:rPr>
      </w:pPr>
      <w:r>
        <w:rPr>
          <w:rFonts w:asciiTheme="minorHAnsi" w:hAnsiTheme="minorHAnsi" w:cstheme="minorHAnsi"/>
          <w:color w:val="2A2A2A"/>
          <w:sz w:val="22"/>
          <w:szCs w:val="22"/>
        </w:rPr>
        <w:t xml:space="preserve">Docker results provided </w:t>
      </w:r>
      <w:r w:rsidRPr="00324FE7">
        <w:rPr>
          <w:rFonts w:asciiTheme="minorHAnsi" w:hAnsiTheme="minorHAnsi" w:cstheme="minorHAnsi"/>
          <w:color w:val="2A2A2A"/>
          <w:sz w:val="22"/>
          <w:szCs w:val="22"/>
        </w:rPr>
        <w:t xml:space="preserve">two scores to </w:t>
      </w:r>
      <w:r>
        <w:rPr>
          <w:rFonts w:asciiTheme="minorHAnsi" w:hAnsiTheme="minorHAnsi" w:cstheme="minorHAnsi"/>
          <w:color w:val="2A2A2A"/>
          <w:sz w:val="22"/>
          <w:szCs w:val="22"/>
        </w:rPr>
        <w:t>evaluate</w:t>
      </w:r>
      <w:r w:rsidRPr="00324FE7">
        <w:rPr>
          <w:rFonts w:asciiTheme="minorHAnsi" w:hAnsiTheme="minorHAnsi" w:cstheme="minorHAnsi"/>
          <w:color w:val="2A2A2A"/>
          <w:sz w:val="22"/>
          <w:szCs w:val="22"/>
        </w:rPr>
        <w:t xml:space="preserve"> model performance on UW dataset which are: </w:t>
      </w:r>
    </w:p>
    <w:p w14:paraId="5FCEF73C" w14:textId="77777777" w:rsidR="00DB35D5" w:rsidRPr="00324FE7" w:rsidRDefault="00DB35D5" w:rsidP="00DB35D5">
      <w:pPr>
        <w:pStyle w:val="BodyText"/>
        <w:numPr>
          <w:ilvl w:val="0"/>
          <w:numId w:val="6"/>
        </w:numPr>
        <w:spacing w:before="167" w:line="276" w:lineRule="auto"/>
        <w:ind w:right="116"/>
        <w:jc w:val="both"/>
        <w:rPr>
          <w:rFonts w:asciiTheme="minorHAnsi" w:hAnsiTheme="minorHAnsi" w:cstheme="minorHAnsi"/>
          <w:color w:val="2A2A2A"/>
          <w:sz w:val="22"/>
          <w:szCs w:val="22"/>
        </w:rPr>
      </w:pPr>
      <w:r w:rsidRPr="00324FE7">
        <w:rPr>
          <w:rFonts w:asciiTheme="minorHAnsi" w:hAnsiTheme="minorHAnsi" w:cstheme="minorHAnsi"/>
          <w:color w:val="2A2A2A"/>
          <w:sz w:val="22"/>
          <w:szCs w:val="22"/>
        </w:rPr>
        <w:t>AUROC is a performance metric for judging if a patient will be COVID positive or negative, it evaluates the ability of the model to differentiate between positive cases and negative cases. For example, a score like eighty nine percent means that the model can predict up to eighty nine percent of the time if a patient is COVID positive than to a randomly selected patient who is not COVID positive.</w:t>
      </w:r>
    </w:p>
    <w:p w14:paraId="21EFB46E" w14:textId="77777777" w:rsidR="00DB35D5" w:rsidRPr="00324FE7" w:rsidRDefault="00DB35D5" w:rsidP="00DB35D5">
      <w:pPr>
        <w:pStyle w:val="BodyText"/>
        <w:numPr>
          <w:ilvl w:val="0"/>
          <w:numId w:val="6"/>
        </w:numPr>
        <w:spacing w:before="167" w:line="276" w:lineRule="auto"/>
        <w:ind w:right="116"/>
        <w:jc w:val="both"/>
        <w:rPr>
          <w:rFonts w:asciiTheme="minorHAnsi" w:hAnsiTheme="minorHAnsi" w:cstheme="minorHAnsi"/>
          <w:color w:val="2A2A2A"/>
          <w:sz w:val="22"/>
          <w:szCs w:val="22"/>
        </w:rPr>
      </w:pPr>
      <w:r w:rsidRPr="00324FE7">
        <w:rPr>
          <w:rFonts w:asciiTheme="minorHAnsi" w:hAnsiTheme="minorHAnsi" w:cstheme="minorHAnsi"/>
          <w:color w:val="2A2A2A"/>
          <w:sz w:val="22"/>
          <w:szCs w:val="22"/>
        </w:rPr>
        <w:t>The area under the precision-recall curve is AUPR</w:t>
      </w:r>
      <w:r>
        <w:rPr>
          <w:rFonts w:asciiTheme="minorHAnsi" w:hAnsiTheme="minorHAnsi" w:cstheme="minorHAnsi"/>
          <w:color w:val="2A2A2A"/>
          <w:sz w:val="22"/>
          <w:szCs w:val="22"/>
        </w:rPr>
        <w:t xml:space="preserve"> which is</w:t>
      </w:r>
      <w:r w:rsidRPr="00324FE7">
        <w:rPr>
          <w:rFonts w:asciiTheme="minorHAnsi" w:hAnsiTheme="minorHAnsi" w:cstheme="minorHAnsi"/>
          <w:color w:val="2A2A2A"/>
          <w:sz w:val="22"/>
          <w:szCs w:val="22"/>
        </w:rPr>
        <w:t xml:space="preserve"> the probability that tells if a </w:t>
      </w:r>
      <w:r w:rsidRPr="00324FE7">
        <w:rPr>
          <w:rFonts w:asciiTheme="minorHAnsi" w:hAnsiTheme="minorHAnsi" w:cstheme="minorHAnsi"/>
          <w:color w:val="2A2A2A"/>
          <w:sz w:val="22"/>
          <w:szCs w:val="22"/>
        </w:rPr>
        <w:lastRenderedPageBreak/>
        <w:t>patient who is COVID positive is selected from the ranked list, then a record above it on the list will also be positive.</w:t>
      </w:r>
    </w:p>
    <w:p w14:paraId="03E9AE91" w14:textId="77777777" w:rsidR="00DB35D5" w:rsidRPr="00562F9E" w:rsidRDefault="00DB35D5" w:rsidP="00DB35D5">
      <w:pPr>
        <w:spacing w:line="276" w:lineRule="auto"/>
        <w:jc w:val="both"/>
      </w:pPr>
    </w:p>
    <w:p w14:paraId="36DA928B" w14:textId="77777777" w:rsidR="00DB35D5" w:rsidRDefault="00DB35D5" w:rsidP="00DB35D5">
      <w:pPr>
        <w:pStyle w:val="Heading1"/>
        <w:spacing w:before="166" w:line="276" w:lineRule="auto"/>
        <w:jc w:val="both"/>
        <w:rPr>
          <w:rFonts w:asciiTheme="minorHAnsi" w:hAnsiTheme="minorHAnsi"/>
        </w:rPr>
      </w:pPr>
      <w:r w:rsidRPr="00562F9E">
        <w:rPr>
          <w:rFonts w:asciiTheme="minorHAnsi" w:hAnsiTheme="minorHAnsi"/>
        </w:rPr>
        <w:t>Discussion</w:t>
      </w:r>
    </w:p>
    <w:p w14:paraId="7A34BC3A" w14:textId="41A9BEB0" w:rsidR="00DB35D5" w:rsidRPr="008C4261" w:rsidRDefault="00DB35D5" w:rsidP="00DB35D5">
      <w:pPr>
        <w:pStyle w:val="Heading1"/>
        <w:spacing w:before="166" w:line="276" w:lineRule="auto"/>
        <w:jc w:val="both"/>
        <w:rPr>
          <w:rFonts w:asciiTheme="minorHAnsi" w:hAnsiTheme="minorHAnsi"/>
          <w:b/>
          <w:bCs/>
        </w:rPr>
      </w:pPr>
      <w:r w:rsidRPr="008C4261">
        <w:rPr>
          <w:rFonts w:asciiTheme="minorHAnsi" w:hAnsiTheme="minorHAnsi" w:cstheme="minorHAnsi"/>
          <w:color w:val="2A2A2A"/>
          <w:sz w:val="22"/>
          <w:szCs w:val="22"/>
        </w:rPr>
        <w:t>The study conducted is focused on designing a model on synthetic data and then pushed</w:t>
      </w:r>
      <w:r>
        <w:rPr>
          <w:rFonts w:asciiTheme="minorHAnsi" w:hAnsiTheme="minorHAnsi" w:cstheme="minorHAnsi"/>
          <w:color w:val="2A2A2A"/>
          <w:sz w:val="22"/>
          <w:szCs w:val="22"/>
        </w:rPr>
        <w:t>.</w:t>
      </w:r>
    </w:p>
    <w:p w14:paraId="54260630" w14:textId="77777777" w:rsidR="00DB35D5" w:rsidRPr="00562F9E" w:rsidRDefault="00DB35D5" w:rsidP="00DB35D5">
      <w:pPr>
        <w:pStyle w:val="BodyText"/>
        <w:spacing w:before="166" w:line="276" w:lineRule="auto"/>
        <w:ind w:right="119"/>
        <w:jc w:val="both"/>
        <w:rPr>
          <w:rFonts w:asciiTheme="minorHAnsi" w:hAnsiTheme="minorHAnsi"/>
          <w:sz w:val="22"/>
          <w:szCs w:val="22"/>
        </w:rPr>
      </w:pPr>
      <w:r w:rsidRPr="00562F9E">
        <w:rPr>
          <w:rFonts w:asciiTheme="minorHAnsi" w:hAnsiTheme="minorHAnsi"/>
          <w:color w:val="2A2A2A"/>
          <w:sz w:val="22"/>
          <w:szCs w:val="22"/>
        </w:rPr>
        <w:t>With the goal of designing a model that can predict if a person is COVID</w:t>
      </w:r>
      <w:r>
        <w:rPr>
          <w:rFonts w:asciiTheme="minorHAnsi" w:hAnsiTheme="minorHAnsi"/>
          <w:color w:val="2A2A2A"/>
          <w:sz w:val="22"/>
          <w:szCs w:val="22"/>
        </w:rPr>
        <w:t>-19</w:t>
      </w:r>
      <w:r w:rsidRPr="00562F9E">
        <w:rPr>
          <w:rFonts w:asciiTheme="minorHAnsi" w:hAnsiTheme="minorHAnsi"/>
          <w:color w:val="2A2A2A"/>
          <w:sz w:val="22"/>
          <w:szCs w:val="22"/>
        </w:rPr>
        <w:t xml:space="preserve"> positive or not, we </w:t>
      </w:r>
      <w:r>
        <w:rPr>
          <w:rFonts w:asciiTheme="minorHAnsi" w:hAnsiTheme="minorHAnsi"/>
          <w:color w:val="2A2A2A"/>
          <w:sz w:val="22"/>
          <w:szCs w:val="22"/>
        </w:rPr>
        <w:t>filtered</w:t>
      </w:r>
      <w:r w:rsidRPr="00562F9E">
        <w:rPr>
          <w:rFonts w:asciiTheme="minorHAnsi" w:hAnsiTheme="minorHAnsi"/>
          <w:color w:val="2A2A2A"/>
          <w:sz w:val="22"/>
          <w:szCs w:val="22"/>
        </w:rPr>
        <w:t xml:space="preserve"> a small subset of features from a larger dataset by working on </w:t>
      </w:r>
      <w:r>
        <w:rPr>
          <w:rFonts w:asciiTheme="minorHAnsi" w:hAnsiTheme="minorHAnsi"/>
          <w:color w:val="2A2A2A"/>
          <w:sz w:val="22"/>
          <w:szCs w:val="22"/>
        </w:rPr>
        <w:t xml:space="preserve">required data </w:t>
      </w:r>
      <w:r w:rsidRPr="00562F9E">
        <w:rPr>
          <w:rFonts w:asciiTheme="minorHAnsi" w:hAnsiTheme="minorHAnsi"/>
          <w:color w:val="2A2A2A"/>
          <w:sz w:val="22"/>
          <w:szCs w:val="22"/>
        </w:rPr>
        <w:t xml:space="preserve">files that </w:t>
      </w:r>
      <w:r>
        <w:rPr>
          <w:rFonts w:asciiTheme="minorHAnsi" w:hAnsiTheme="minorHAnsi"/>
          <w:color w:val="2A2A2A"/>
          <w:sz w:val="22"/>
          <w:szCs w:val="22"/>
        </w:rPr>
        <w:t>are</w:t>
      </w:r>
      <w:r w:rsidRPr="00562F9E">
        <w:rPr>
          <w:rFonts w:asciiTheme="minorHAnsi" w:hAnsiTheme="minorHAnsi"/>
          <w:color w:val="2A2A2A"/>
          <w:sz w:val="22"/>
          <w:szCs w:val="22"/>
        </w:rPr>
        <w:t xml:space="preserve">  the most significant attributes for designing the optimal model</w:t>
      </w:r>
      <w:r>
        <w:rPr>
          <w:rFonts w:asciiTheme="minorHAnsi" w:hAnsiTheme="minorHAnsi"/>
          <w:color w:val="2A2A2A"/>
          <w:sz w:val="22"/>
          <w:szCs w:val="22"/>
        </w:rPr>
        <w:t xml:space="preserve"> based on the study of COVID-19 symptoms and high level risk conditions in patients</w:t>
      </w:r>
      <w:r w:rsidRPr="00562F9E">
        <w:rPr>
          <w:rFonts w:asciiTheme="minorHAnsi" w:hAnsiTheme="minorHAnsi"/>
          <w:color w:val="2A2A2A"/>
          <w:sz w:val="22"/>
          <w:szCs w:val="22"/>
        </w:rPr>
        <w:t xml:space="preserve">. </w:t>
      </w:r>
      <w:r>
        <w:rPr>
          <w:rFonts w:asciiTheme="minorHAnsi" w:hAnsiTheme="minorHAnsi"/>
          <w:color w:val="2A2A2A"/>
          <w:sz w:val="22"/>
          <w:szCs w:val="22"/>
        </w:rPr>
        <w:t>B</w:t>
      </w:r>
      <w:r w:rsidRPr="00562F9E">
        <w:rPr>
          <w:rFonts w:asciiTheme="minorHAnsi" w:hAnsiTheme="minorHAnsi"/>
          <w:color w:val="2A2A2A"/>
          <w:sz w:val="22"/>
          <w:szCs w:val="22"/>
        </w:rPr>
        <w:t xml:space="preserve">y looking </w:t>
      </w:r>
      <w:r>
        <w:rPr>
          <w:rFonts w:asciiTheme="minorHAnsi" w:hAnsiTheme="minorHAnsi"/>
          <w:color w:val="2A2A2A"/>
          <w:sz w:val="22"/>
          <w:szCs w:val="22"/>
        </w:rPr>
        <w:t>at</w:t>
      </w:r>
      <w:r w:rsidRPr="00562F9E">
        <w:rPr>
          <w:rFonts w:asciiTheme="minorHAnsi" w:hAnsiTheme="minorHAnsi"/>
          <w:color w:val="2A2A2A"/>
          <w:sz w:val="22"/>
          <w:szCs w:val="22"/>
        </w:rPr>
        <w:t xml:space="preserve"> the research papers and the discussion forum on COVID-19 DREAM CHALLENGE</w:t>
      </w:r>
      <w:r>
        <w:rPr>
          <w:rFonts w:asciiTheme="minorHAnsi" w:hAnsiTheme="minorHAnsi"/>
          <w:color w:val="2A2A2A"/>
          <w:sz w:val="22"/>
          <w:szCs w:val="22"/>
        </w:rPr>
        <w:t xml:space="preserve"> and </w:t>
      </w:r>
      <w:r w:rsidRPr="00562F9E">
        <w:rPr>
          <w:rFonts w:asciiTheme="minorHAnsi" w:hAnsiTheme="minorHAnsi"/>
          <w:color w:val="2A2A2A"/>
          <w:sz w:val="22"/>
          <w:szCs w:val="22"/>
        </w:rPr>
        <w:t xml:space="preserve">studying the </w:t>
      </w:r>
      <w:r>
        <w:rPr>
          <w:rFonts w:asciiTheme="minorHAnsi" w:hAnsiTheme="minorHAnsi"/>
          <w:color w:val="2A2A2A"/>
          <w:sz w:val="22"/>
          <w:szCs w:val="22"/>
        </w:rPr>
        <w:t xml:space="preserve">aim of </w:t>
      </w:r>
      <w:r w:rsidRPr="00562F9E">
        <w:rPr>
          <w:rFonts w:asciiTheme="minorHAnsi" w:hAnsiTheme="minorHAnsi"/>
          <w:color w:val="2A2A2A"/>
          <w:sz w:val="22"/>
          <w:szCs w:val="22"/>
        </w:rPr>
        <w:t xml:space="preserve">authors of the challenge </w:t>
      </w:r>
      <w:r>
        <w:rPr>
          <w:rFonts w:asciiTheme="minorHAnsi" w:hAnsiTheme="minorHAnsi"/>
          <w:color w:val="2A2A2A"/>
          <w:sz w:val="22"/>
          <w:szCs w:val="22"/>
        </w:rPr>
        <w:t xml:space="preserve">also </w:t>
      </w:r>
      <w:r w:rsidRPr="00562F9E">
        <w:rPr>
          <w:rFonts w:asciiTheme="minorHAnsi" w:hAnsiTheme="minorHAnsi"/>
          <w:color w:val="2A2A2A"/>
          <w:sz w:val="22"/>
          <w:szCs w:val="22"/>
        </w:rPr>
        <w:t xml:space="preserve">helped us to deduce what features can be important for the kind of application they are trying to design. </w:t>
      </w:r>
    </w:p>
    <w:p w14:paraId="51C848DC" w14:textId="77777777" w:rsidR="00DB35D5" w:rsidRPr="00562F9E" w:rsidRDefault="00DB35D5" w:rsidP="00DB35D5">
      <w:pPr>
        <w:pStyle w:val="BodyText"/>
        <w:spacing w:before="120" w:line="276" w:lineRule="auto"/>
        <w:ind w:right="115"/>
        <w:jc w:val="both"/>
        <w:rPr>
          <w:rFonts w:asciiTheme="minorHAnsi" w:hAnsiTheme="minorHAnsi"/>
          <w:sz w:val="22"/>
          <w:szCs w:val="22"/>
        </w:rPr>
      </w:pPr>
      <w:r>
        <w:rPr>
          <w:rFonts w:asciiTheme="minorHAnsi" w:hAnsiTheme="minorHAnsi"/>
          <w:color w:val="2A2A2A"/>
          <w:sz w:val="22"/>
          <w:szCs w:val="22"/>
        </w:rPr>
        <w:t xml:space="preserve">For being able to run the model on UW dataset the script is designed in a specific format which creates an output file </w:t>
      </w:r>
      <w:r w:rsidRPr="00562F9E">
        <w:rPr>
          <w:rFonts w:asciiTheme="minorHAnsi" w:hAnsiTheme="minorHAnsi"/>
          <w:color w:val="2A2A2A"/>
          <w:sz w:val="22"/>
          <w:szCs w:val="22"/>
        </w:rPr>
        <w:t xml:space="preserve">output.csv </w:t>
      </w:r>
      <w:r>
        <w:rPr>
          <w:rFonts w:asciiTheme="minorHAnsi" w:hAnsiTheme="minorHAnsi"/>
          <w:color w:val="2A2A2A"/>
          <w:sz w:val="22"/>
          <w:szCs w:val="22"/>
        </w:rPr>
        <w:t>upon a successful run of the model on docker</w:t>
      </w:r>
      <w:r w:rsidRPr="00562F9E">
        <w:rPr>
          <w:rFonts w:asciiTheme="minorHAnsi" w:hAnsiTheme="minorHAnsi"/>
          <w:color w:val="2A2A2A"/>
          <w:sz w:val="22"/>
          <w:szCs w:val="22"/>
        </w:rPr>
        <w:t xml:space="preserve">. This challenge is </w:t>
      </w:r>
      <w:r>
        <w:rPr>
          <w:rFonts w:asciiTheme="minorHAnsi" w:hAnsiTheme="minorHAnsi"/>
          <w:color w:val="2A2A2A"/>
          <w:sz w:val="22"/>
          <w:szCs w:val="22"/>
        </w:rPr>
        <w:t xml:space="preserve">developed to </w:t>
      </w:r>
      <w:r w:rsidRPr="00562F9E">
        <w:rPr>
          <w:rFonts w:asciiTheme="minorHAnsi" w:hAnsiTheme="minorHAnsi"/>
          <w:color w:val="2A2A2A"/>
          <w:sz w:val="22"/>
          <w:szCs w:val="22"/>
        </w:rPr>
        <w:t xml:space="preserve">help the author </w:t>
      </w:r>
      <w:r>
        <w:rPr>
          <w:rFonts w:asciiTheme="minorHAnsi" w:hAnsiTheme="minorHAnsi"/>
          <w:color w:val="2A2A2A"/>
          <w:sz w:val="22"/>
          <w:szCs w:val="22"/>
        </w:rPr>
        <w:t>build</w:t>
      </w:r>
      <w:r w:rsidRPr="00562F9E">
        <w:rPr>
          <w:rFonts w:asciiTheme="minorHAnsi" w:hAnsiTheme="minorHAnsi"/>
          <w:color w:val="2A2A2A"/>
          <w:sz w:val="22"/>
          <w:szCs w:val="22"/>
        </w:rPr>
        <w:t xml:space="preserve"> a model in their research, which is an application that </w:t>
      </w:r>
      <w:r>
        <w:rPr>
          <w:rFonts w:asciiTheme="minorHAnsi" w:hAnsiTheme="minorHAnsi"/>
          <w:color w:val="2A2A2A"/>
          <w:sz w:val="22"/>
          <w:szCs w:val="22"/>
        </w:rPr>
        <w:t xml:space="preserve">delivers </w:t>
      </w:r>
      <w:r w:rsidRPr="00562F9E">
        <w:rPr>
          <w:rFonts w:asciiTheme="minorHAnsi" w:hAnsiTheme="minorHAnsi"/>
          <w:color w:val="2A2A2A"/>
          <w:sz w:val="22"/>
          <w:szCs w:val="22"/>
        </w:rPr>
        <w:t>if a person will be COVID-19 positive or negative</w:t>
      </w:r>
      <w:r>
        <w:rPr>
          <w:rFonts w:asciiTheme="minorHAnsi" w:hAnsiTheme="minorHAnsi"/>
          <w:sz w:val="22"/>
          <w:szCs w:val="22"/>
        </w:rPr>
        <w:t xml:space="preserve"> upon inputting the feature details of a person considered in the model.</w:t>
      </w:r>
      <w:r w:rsidRPr="00562F9E">
        <w:rPr>
          <w:rFonts w:asciiTheme="minorHAnsi" w:hAnsiTheme="minorHAnsi"/>
          <w:color w:val="2A2A2A"/>
          <w:sz w:val="22"/>
          <w:szCs w:val="22"/>
        </w:rPr>
        <w:t xml:space="preserve"> </w:t>
      </w:r>
    </w:p>
    <w:p w14:paraId="0BA00F92" w14:textId="77777777" w:rsidR="00DB35D5" w:rsidRPr="00FD66EE" w:rsidRDefault="00DB35D5" w:rsidP="00DB35D5">
      <w:pPr>
        <w:pStyle w:val="Heading1"/>
        <w:spacing w:before="121" w:line="276" w:lineRule="auto"/>
        <w:jc w:val="both"/>
        <w:rPr>
          <w:rFonts w:cstheme="majorHAnsi"/>
        </w:rPr>
      </w:pPr>
      <w:r w:rsidRPr="00FD66EE">
        <w:rPr>
          <w:rFonts w:cstheme="majorHAnsi"/>
        </w:rPr>
        <w:t>Limitations</w:t>
      </w:r>
    </w:p>
    <w:p w14:paraId="1681F9E1" w14:textId="77777777" w:rsidR="00DB35D5" w:rsidRPr="00562F9E" w:rsidRDefault="00DB35D5" w:rsidP="00DB35D5">
      <w:pPr>
        <w:pStyle w:val="BodyText"/>
        <w:spacing w:before="167" w:line="276" w:lineRule="auto"/>
        <w:ind w:right="118"/>
        <w:jc w:val="both"/>
        <w:rPr>
          <w:rFonts w:asciiTheme="minorHAnsi" w:hAnsiTheme="minorHAnsi"/>
          <w:color w:val="2A2A2A"/>
          <w:sz w:val="22"/>
          <w:szCs w:val="22"/>
        </w:rPr>
      </w:pPr>
      <w:r>
        <w:rPr>
          <w:rFonts w:asciiTheme="minorHAnsi" w:hAnsiTheme="minorHAnsi"/>
          <w:color w:val="2A2A2A"/>
          <w:sz w:val="22"/>
          <w:szCs w:val="22"/>
        </w:rPr>
        <w:t>T</w:t>
      </w:r>
      <w:r w:rsidRPr="00562F9E">
        <w:rPr>
          <w:rFonts w:asciiTheme="minorHAnsi" w:hAnsiTheme="minorHAnsi"/>
          <w:color w:val="2A2A2A"/>
          <w:sz w:val="22"/>
          <w:szCs w:val="22"/>
        </w:rPr>
        <w:t>here were certain hinderances to our development phase because of which the model could not be tested rigorously for improvement</w:t>
      </w:r>
      <w:r>
        <w:rPr>
          <w:rFonts w:asciiTheme="minorHAnsi" w:hAnsiTheme="minorHAnsi"/>
          <w:color w:val="2A2A2A"/>
          <w:sz w:val="22"/>
          <w:szCs w:val="22"/>
        </w:rPr>
        <w:t xml:space="preserve"> i.e.</w:t>
      </w:r>
    </w:p>
    <w:p w14:paraId="135BFC2A" w14:textId="77777777" w:rsidR="00DB35D5" w:rsidRPr="00562F9E" w:rsidRDefault="00DB35D5" w:rsidP="00DB35D5">
      <w:pPr>
        <w:pStyle w:val="BodyText"/>
        <w:numPr>
          <w:ilvl w:val="0"/>
          <w:numId w:val="5"/>
        </w:numPr>
        <w:spacing w:before="167" w:line="276" w:lineRule="auto"/>
        <w:ind w:right="118"/>
        <w:jc w:val="both"/>
        <w:rPr>
          <w:rFonts w:asciiTheme="minorHAnsi" w:hAnsiTheme="minorHAnsi"/>
          <w:color w:val="2A2A2A"/>
          <w:sz w:val="22"/>
          <w:szCs w:val="22"/>
        </w:rPr>
      </w:pPr>
      <w:r w:rsidRPr="00562F9E">
        <w:rPr>
          <w:rFonts w:asciiTheme="minorHAnsi" w:hAnsiTheme="minorHAnsi"/>
          <w:color w:val="2A2A2A"/>
          <w:sz w:val="22"/>
          <w:szCs w:val="22"/>
        </w:rPr>
        <w:t>The model could only be tested once a week, keeping in mind the fair chance to allow the other team to upload their model as well.</w:t>
      </w:r>
    </w:p>
    <w:p w14:paraId="4AE59F6A" w14:textId="77777777" w:rsidR="00DB35D5" w:rsidRPr="00562F9E" w:rsidRDefault="00DB35D5" w:rsidP="00DB35D5">
      <w:pPr>
        <w:pStyle w:val="BodyText"/>
        <w:numPr>
          <w:ilvl w:val="0"/>
          <w:numId w:val="5"/>
        </w:numPr>
        <w:spacing w:before="167" w:line="276" w:lineRule="auto"/>
        <w:ind w:right="118"/>
        <w:jc w:val="both"/>
        <w:rPr>
          <w:rFonts w:asciiTheme="minorHAnsi" w:hAnsiTheme="minorHAnsi"/>
          <w:color w:val="2A2A2A"/>
          <w:sz w:val="22"/>
          <w:szCs w:val="22"/>
        </w:rPr>
      </w:pPr>
      <w:r w:rsidRPr="00562F9E">
        <w:rPr>
          <w:rFonts w:asciiTheme="minorHAnsi" w:hAnsiTheme="minorHAnsi"/>
          <w:color w:val="2A2A2A"/>
          <w:sz w:val="22"/>
          <w:szCs w:val="22"/>
        </w:rPr>
        <w:t>The script involves a particular format and reading from only certain files that the example model contains, this is because in discussion forum we were able to figure out that the files do not have the same name in UW dataset which makes it riskier for the model to pass on the UW dataset.</w:t>
      </w:r>
    </w:p>
    <w:p w14:paraId="66217C46" w14:textId="28053B48" w:rsidR="00DB35D5" w:rsidRDefault="00DB35D5" w:rsidP="00DB35D5">
      <w:pPr>
        <w:pStyle w:val="BodyText"/>
        <w:numPr>
          <w:ilvl w:val="0"/>
          <w:numId w:val="5"/>
        </w:numPr>
        <w:spacing w:before="167" w:line="276" w:lineRule="auto"/>
        <w:ind w:right="118"/>
        <w:jc w:val="both"/>
        <w:rPr>
          <w:rFonts w:asciiTheme="minorHAnsi" w:hAnsiTheme="minorHAnsi"/>
          <w:color w:val="2A2A2A"/>
          <w:sz w:val="22"/>
          <w:szCs w:val="22"/>
        </w:rPr>
      </w:pPr>
      <w:r w:rsidRPr="00562F9E">
        <w:rPr>
          <w:rFonts w:asciiTheme="minorHAnsi" w:hAnsiTheme="minorHAnsi"/>
          <w:color w:val="2A2A2A"/>
          <w:sz w:val="22"/>
          <w:szCs w:val="22"/>
        </w:rPr>
        <w:t>The website also has a downtime every week</w:t>
      </w:r>
      <w:r>
        <w:rPr>
          <w:rFonts w:asciiTheme="minorHAnsi" w:hAnsiTheme="minorHAnsi"/>
          <w:color w:val="2A2A2A"/>
          <w:sz w:val="22"/>
          <w:szCs w:val="22"/>
        </w:rPr>
        <w:t xml:space="preserve"> which caused </w:t>
      </w:r>
      <w:r w:rsidRPr="00562F9E">
        <w:rPr>
          <w:rFonts w:asciiTheme="minorHAnsi" w:hAnsiTheme="minorHAnsi"/>
          <w:color w:val="2A2A2A"/>
          <w:sz w:val="22"/>
          <w:szCs w:val="22"/>
        </w:rPr>
        <w:t>delay</w:t>
      </w:r>
      <w:r>
        <w:rPr>
          <w:rFonts w:asciiTheme="minorHAnsi" w:hAnsiTheme="minorHAnsi"/>
          <w:color w:val="2A2A2A"/>
          <w:sz w:val="22"/>
          <w:szCs w:val="22"/>
        </w:rPr>
        <w:t xml:space="preserve"> in </w:t>
      </w:r>
      <w:r w:rsidRPr="00562F9E">
        <w:rPr>
          <w:rFonts w:asciiTheme="minorHAnsi" w:hAnsiTheme="minorHAnsi"/>
          <w:color w:val="2A2A2A"/>
          <w:sz w:val="22"/>
          <w:szCs w:val="22"/>
        </w:rPr>
        <w:t>uploading the model to docker</w:t>
      </w:r>
      <w:r>
        <w:rPr>
          <w:rFonts w:asciiTheme="minorHAnsi" w:hAnsiTheme="minorHAnsi"/>
          <w:color w:val="2A2A2A"/>
          <w:sz w:val="22"/>
          <w:szCs w:val="22"/>
        </w:rPr>
        <w:t>.</w:t>
      </w:r>
    </w:p>
    <w:p w14:paraId="6BC00EB9" w14:textId="263A3C86" w:rsidR="00DB35D5" w:rsidRDefault="00DB35D5" w:rsidP="00DB35D5">
      <w:pPr>
        <w:pStyle w:val="Heading1"/>
        <w:spacing w:before="120" w:after="120"/>
        <w:rPr>
          <w:b/>
          <w:bCs/>
        </w:rPr>
      </w:pPr>
      <w:r>
        <w:rPr>
          <w:b/>
          <w:bCs/>
        </w:rPr>
        <w:t>Conclusion</w:t>
      </w:r>
    </w:p>
    <w:p w14:paraId="4E9EE28D" w14:textId="61EB96F7" w:rsidR="001D6EA7" w:rsidRPr="00696F0C" w:rsidRDefault="00DB35D5" w:rsidP="00696F0C">
      <w:pPr>
        <w:jc w:val="both"/>
      </w:pPr>
      <w:r w:rsidRPr="00DB35D5">
        <w:t xml:space="preserve">COVID-19 pandemic has affected everyday life worldwide. The humankind is facing unprecedented economic and social difficulties. In order to identify the individuals who are high risk in advance Electronic Health Record database can be used. Based on the data available from the EHR database, a Machine learning technique is performed to determine which class a patient belongs to. In the study we conducted, we </w:t>
      </w:r>
      <w:r>
        <w:t xml:space="preserve">developed a Naïve Bayes </w:t>
      </w:r>
      <w:r w:rsidRPr="00DB35D5">
        <w:t>model on a selected subset of data from the various clinical measures data available from the synthetic EHR database and the builded  model results in an accuracy of 0.8949</w:t>
      </w:r>
      <w:r w:rsidR="00BA0920">
        <w:t xml:space="preserve"> on synthetic data and </w:t>
      </w:r>
      <w:r w:rsidR="00BA0920" w:rsidRPr="00BA0920">
        <w:t>he model results were provided by the Synapses team after running our model on UW data, giving an accuracy of 54.9%</w:t>
      </w:r>
      <w:r w:rsidR="00BA0920">
        <w:t xml:space="preserve">, which is not good enough in predicting COVID-19 patient status. </w:t>
      </w:r>
      <w:r w:rsidR="0000253C">
        <w:t>In future, t</w:t>
      </w:r>
      <w:r w:rsidR="00BA0920">
        <w:t xml:space="preserve">o improve the </w:t>
      </w:r>
      <w:r w:rsidR="0000253C">
        <w:t xml:space="preserve">accuracy of the model, more features can be included into the existing model also into some other different machine learning classification model </w:t>
      </w:r>
      <w:r w:rsidR="0000253C">
        <w:lastRenderedPageBreak/>
        <w:t>such as Random Forest, Decision Tree, regression models,  Neural Networks and more to determine the best performing model in the prediction of COVID-19 patient status.</w:t>
      </w:r>
    </w:p>
    <w:p w14:paraId="462E6543" w14:textId="68B33689" w:rsidR="00423618" w:rsidRPr="008A4121" w:rsidRDefault="00C05D05" w:rsidP="008A4121">
      <w:pPr>
        <w:pStyle w:val="Heading1"/>
        <w:spacing w:after="120"/>
        <w:rPr>
          <w:b/>
          <w:bCs/>
        </w:rPr>
      </w:pPr>
      <w:r w:rsidRPr="00C05D05">
        <w:rPr>
          <w:b/>
          <w:bCs/>
        </w:rPr>
        <w:t>References</w:t>
      </w:r>
    </w:p>
    <w:p w14:paraId="561F18D7" w14:textId="77777777" w:rsidR="00DB35D5" w:rsidRPr="00DB35D5" w:rsidRDefault="00423618" w:rsidP="00DB35D5">
      <w:pPr>
        <w:pStyle w:val="EndNoteBibliography"/>
        <w:spacing w:after="0"/>
        <w:ind w:left="720" w:hanging="720"/>
      </w:pPr>
      <w:r w:rsidRPr="00FA5F95">
        <w:rPr>
          <w:rFonts w:asciiTheme="minorHAnsi" w:hAnsiTheme="minorHAnsi" w:cstheme="minorHAnsi"/>
        </w:rPr>
        <w:fldChar w:fldCharType="begin"/>
      </w:r>
      <w:r w:rsidRPr="00FA5F95">
        <w:rPr>
          <w:rFonts w:asciiTheme="minorHAnsi" w:hAnsiTheme="minorHAnsi" w:cstheme="minorHAnsi"/>
        </w:rPr>
        <w:instrText xml:space="preserve"> ADDIN EN.REFLIST </w:instrText>
      </w:r>
      <w:r w:rsidRPr="00FA5F95">
        <w:rPr>
          <w:rFonts w:asciiTheme="minorHAnsi" w:hAnsiTheme="minorHAnsi" w:cstheme="minorHAnsi"/>
        </w:rPr>
        <w:fldChar w:fldCharType="separate"/>
      </w:r>
      <w:r w:rsidR="00DB35D5" w:rsidRPr="00DB35D5">
        <w:t>[1]</w:t>
      </w:r>
      <w:r w:rsidR="00DB35D5" w:rsidRPr="00DB35D5">
        <w:tab/>
        <w:t xml:space="preserve">W. H. Organization, "WHO Director-General’s opening remarks at the media briefing on COVID-19. 2020," </w:t>
      </w:r>
      <w:r w:rsidR="00DB35D5" w:rsidRPr="00DB35D5">
        <w:rPr>
          <w:i/>
        </w:rPr>
        <w:t xml:space="preserve">Website:/. Accessed, </w:t>
      </w:r>
      <w:r w:rsidR="00DB35D5" w:rsidRPr="00DB35D5">
        <w:t>vol. 19, 2020.</w:t>
      </w:r>
    </w:p>
    <w:p w14:paraId="0C9F8BBA" w14:textId="77777777" w:rsidR="00DB35D5" w:rsidRPr="00DB35D5" w:rsidRDefault="00DB35D5" w:rsidP="00DB35D5">
      <w:pPr>
        <w:pStyle w:val="EndNoteBibliography"/>
        <w:spacing w:after="0"/>
        <w:ind w:left="720" w:hanging="720"/>
      </w:pPr>
      <w:r w:rsidRPr="00DB35D5">
        <w:t>[2]</w:t>
      </w:r>
      <w:r w:rsidRPr="00DB35D5">
        <w:tab/>
        <w:t>L. Fu</w:t>
      </w:r>
      <w:r w:rsidRPr="00DB35D5">
        <w:rPr>
          <w:i/>
        </w:rPr>
        <w:t xml:space="preserve"> et al.</w:t>
      </w:r>
      <w:r w:rsidRPr="00DB35D5">
        <w:t xml:space="preserve">, "Clinical characteristics of coronavirus disease 2019 (COVID-19) in China: a systematic review and meta-analysis," </w:t>
      </w:r>
      <w:r w:rsidRPr="00DB35D5">
        <w:rPr>
          <w:i/>
        </w:rPr>
        <w:t xml:space="preserve">Journal of Infection, </w:t>
      </w:r>
      <w:r w:rsidRPr="00DB35D5">
        <w:t>2020.</w:t>
      </w:r>
    </w:p>
    <w:p w14:paraId="32C618E6" w14:textId="77777777" w:rsidR="00DB35D5" w:rsidRPr="00DB35D5" w:rsidRDefault="00DB35D5" w:rsidP="00DB35D5">
      <w:pPr>
        <w:pStyle w:val="EndNoteBibliography"/>
        <w:spacing w:after="0"/>
        <w:ind w:left="720" w:hanging="720"/>
      </w:pPr>
      <w:r w:rsidRPr="00DB35D5">
        <w:t>[3]</w:t>
      </w:r>
      <w:r w:rsidRPr="00DB35D5">
        <w:tab/>
        <w:t>A. Clark</w:t>
      </w:r>
      <w:r w:rsidRPr="00DB35D5">
        <w:rPr>
          <w:i/>
        </w:rPr>
        <w:t xml:space="preserve"> et al.</w:t>
      </w:r>
      <w:r w:rsidRPr="00DB35D5">
        <w:t xml:space="preserve">, "Global, regional, and national estimates of the population at increased risk of severe COVID-19 due to underlying health conditions in 2020: a modelling study," </w:t>
      </w:r>
      <w:r w:rsidRPr="00DB35D5">
        <w:rPr>
          <w:i/>
        </w:rPr>
        <w:t xml:space="preserve">The Lancet Global Health, </w:t>
      </w:r>
      <w:r w:rsidRPr="00DB35D5">
        <w:t>vol. 8, no. 8, pp. e1003-e1017, 2020.</w:t>
      </w:r>
    </w:p>
    <w:p w14:paraId="0559E777" w14:textId="77777777" w:rsidR="00DB35D5" w:rsidRPr="00DB35D5" w:rsidRDefault="00DB35D5" w:rsidP="00DB35D5">
      <w:pPr>
        <w:pStyle w:val="EndNoteBibliography"/>
        <w:spacing w:after="0"/>
        <w:ind w:left="720" w:hanging="720"/>
      </w:pPr>
      <w:r w:rsidRPr="00DB35D5">
        <w:t>[4]</w:t>
      </w:r>
      <w:r w:rsidRPr="00DB35D5">
        <w:tab/>
        <w:t>A. Alimadadi, S. Aryal, I. Manandhar, P. B. Munroe, B. Joe, and X. Cheng, "Artificial intelligence and machine learning to fight COVID-19," ed: American Physiological Society Bethesda, MD, 2020.</w:t>
      </w:r>
    </w:p>
    <w:p w14:paraId="19A453D4" w14:textId="77777777" w:rsidR="00DB35D5" w:rsidRPr="00DB35D5" w:rsidRDefault="00DB35D5" w:rsidP="00DB35D5">
      <w:pPr>
        <w:pStyle w:val="EndNoteBibliography"/>
        <w:spacing w:after="0"/>
        <w:ind w:left="720" w:hanging="720"/>
      </w:pPr>
      <w:r w:rsidRPr="00DB35D5">
        <w:t>[5]</w:t>
      </w:r>
      <w:r w:rsidRPr="00DB35D5">
        <w:tab/>
        <w:t xml:space="preserve">N. J. Nilsson, </w:t>
      </w:r>
      <w:r w:rsidRPr="00DB35D5">
        <w:rPr>
          <w:i/>
        </w:rPr>
        <w:t>Principles of artificial intelligence</w:t>
      </w:r>
      <w:r w:rsidRPr="00DB35D5">
        <w:t>. Morgan Kaufmann, 2014.</w:t>
      </w:r>
    </w:p>
    <w:p w14:paraId="758009A4" w14:textId="77777777" w:rsidR="00DB35D5" w:rsidRPr="00DB35D5" w:rsidRDefault="00DB35D5" w:rsidP="00DB35D5">
      <w:pPr>
        <w:pStyle w:val="EndNoteBibliography"/>
        <w:spacing w:after="0"/>
        <w:ind w:left="720" w:hanging="720"/>
      </w:pPr>
      <w:r w:rsidRPr="00DB35D5">
        <w:t>[6]</w:t>
      </w:r>
      <w:r w:rsidRPr="00DB35D5">
        <w:tab/>
        <w:t xml:space="preserve">D. Michie, D. J. Spiegelhalter, and C. Taylor, "Machine learning," </w:t>
      </w:r>
      <w:r w:rsidRPr="00DB35D5">
        <w:rPr>
          <w:i/>
        </w:rPr>
        <w:t xml:space="preserve">Neural and Statistical Classification, </w:t>
      </w:r>
      <w:r w:rsidRPr="00DB35D5">
        <w:t>vol. 13, no. 1994, pp. 1-298, 1994.</w:t>
      </w:r>
    </w:p>
    <w:p w14:paraId="37258019" w14:textId="77777777" w:rsidR="00DB35D5" w:rsidRPr="00DB35D5" w:rsidRDefault="00DB35D5" w:rsidP="00DB35D5">
      <w:pPr>
        <w:pStyle w:val="EndNoteBibliography"/>
        <w:spacing w:after="0"/>
        <w:ind w:left="720" w:hanging="720"/>
      </w:pPr>
      <w:r w:rsidRPr="00DB35D5">
        <w:t>[7]</w:t>
      </w:r>
      <w:r w:rsidRPr="00DB35D5">
        <w:tab/>
        <w:t>D. Kalra, "Electronic health record standards," 2006.</w:t>
      </w:r>
    </w:p>
    <w:p w14:paraId="5FA54AD7" w14:textId="77777777" w:rsidR="00DB35D5" w:rsidRPr="00DB35D5" w:rsidRDefault="00DB35D5" w:rsidP="00DB35D5">
      <w:pPr>
        <w:pStyle w:val="EndNoteBibliography"/>
        <w:spacing w:after="0"/>
        <w:ind w:left="720" w:hanging="720"/>
      </w:pPr>
      <w:r w:rsidRPr="00DB35D5">
        <w:t>[8]</w:t>
      </w:r>
      <w:r w:rsidRPr="00DB35D5">
        <w:tab/>
        <w:t xml:space="preserve">N. Menachemi and T. H. Collum, "Benefits and drawbacks of electronic health record systems," </w:t>
      </w:r>
      <w:r w:rsidRPr="00DB35D5">
        <w:rPr>
          <w:i/>
        </w:rPr>
        <w:t xml:space="preserve">Risk management and healthcare policy, </w:t>
      </w:r>
      <w:r w:rsidRPr="00DB35D5">
        <w:t>vol. 4, p. 47, 2011.</w:t>
      </w:r>
    </w:p>
    <w:p w14:paraId="19791844" w14:textId="77777777" w:rsidR="00DB35D5" w:rsidRPr="00DB35D5" w:rsidRDefault="00DB35D5" w:rsidP="00DB35D5">
      <w:pPr>
        <w:pStyle w:val="EndNoteBibliography"/>
        <w:spacing w:after="0"/>
        <w:ind w:left="720" w:hanging="720"/>
      </w:pPr>
      <w:r w:rsidRPr="00DB35D5">
        <w:t>[9]</w:t>
      </w:r>
      <w:r w:rsidRPr="00DB35D5">
        <w:tab/>
        <w:t xml:space="preserve"> G. Kalipe, V. Gautham, and R. K. Behera, "Predicting malarial outbreak using Machine Learning and Deep Learning approach: A review and analysis," in </w:t>
      </w:r>
      <w:r w:rsidRPr="00DB35D5">
        <w:rPr>
          <w:i/>
        </w:rPr>
        <w:t>2018 International Conference on Information Technology (ICIT)</w:t>
      </w:r>
      <w:r w:rsidRPr="00DB35D5">
        <w:t xml:space="preserve">, 2018: IEEE, pp. 33-38. </w:t>
      </w:r>
    </w:p>
    <w:p w14:paraId="6F4BF7D5" w14:textId="77777777" w:rsidR="00DB35D5" w:rsidRPr="00DB35D5" w:rsidRDefault="00DB35D5" w:rsidP="00DB35D5">
      <w:pPr>
        <w:pStyle w:val="EndNoteBibliography"/>
        <w:spacing w:after="0"/>
        <w:ind w:left="720" w:hanging="720"/>
      </w:pPr>
      <w:r w:rsidRPr="00DB35D5">
        <w:t>[10]</w:t>
      </w:r>
      <w:r w:rsidRPr="00DB35D5">
        <w:tab/>
        <w:t xml:space="preserve">R. Singh, R. Singh, and A. Bhatia, "Sentiment analysis using Machine Learning technique to predict outbreaks and epidemics," </w:t>
      </w:r>
      <w:r w:rsidRPr="00DB35D5">
        <w:rPr>
          <w:i/>
        </w:rPr>
        <w:t xml:space="preserve">Int. J. Adv. Sci. Res, </w:t>
      </w:r>
      <w:r w:rsidRPr="00DB35D5">
        <w:t>vol. 3, no. 2, pp. 19-24, 2018.</w:t>
      </w:r>
    </w:p>
    <w:p w14:paraId="2BB323D3" w14:textId="77777777" w:rsidR="00DB35D5" w:rsidRPr="00DB35D5" w:rsidRDefault="00DB35D5" w:rsidP="00DB35D5">
      <w:pPr>
        <w:pStyle w:val="EndNoteBibliography"/>
        <w:spacing w:after="0"/>
        <w:ind w:left="720" w:hanging="720"/>
      </w:pPr>
      <w:r w:rsidRPr="00DB35D5">
        <w:t>[11]</w:t>
      </w:r>
      <w:r w:rsidRPr="00DB35D5">
        <w:tab/>
        <w:t xml:space="preserve">T. R. Schopf, B. Nedrebø, K. O. Hufthammer, I. K. Daphu, and H. Lærum, "How well is the electronic health record supporting the clinical tasks of hospital physicians? A survey of physicians at three Norwegian hospitals," </w:t>
      </w:r>
      <w:r w:rsidRPr="00DB35D5">
        <w:rPr>
          <w:i/>
        </w:rPr>
        <w:t xml:space="preserve">BMC Health Services Research, </w:t>
      </w:r>
      <w:r w:rsidRPr="00DB35D5">
        <w:t>vol. 19, no. 1, pp. 1-9, 2019.</w:t>
      </w:r>
    </w:p>
    <w:p w14:paraId="60D55F39" w14:textId="77777777" w:rsidR="00DB35D5" w:rsidRPr="00DB35D5" w:rsidRDefault="00DB35D5" w:rsidP="00DB35D5">
      <w:pPr>
        <w:pStyle w:val="EndNoteBibliography"/>
        <w:spacing w:after="0"/>
        <w:ind w:left="720" w:hanging="720"/>
      </w:pPr>
      <w:r w:rsidRPr="00DB35D5">
        <w:t>[12]</w:t>
      </w:r>
      <w:r w:rsidRPr="00DB35D5">
        <w:tab/>
        <w:t>E. Williamson</w:t>
      </w:r>
      <w:r w:rsidRPr="00DB35D5">
        <w:rPr>
          <w:i/>
        </w:rPr>
        <w:t xml:space="preserve"> et al.</w:t>
      </w:r>
      <w:r w:rsidRPr="00DB35D5">
        <w:t xml:space="preserve">, "OpenSAFELY: factors associated with COVID-19-related hospital death in the linked electronic health records of 17 million adult NHS patients," </w:t>
      </w:r>
      <w:r w:rsidRPr="00DB35D5">
        <w:rPr>
          <w:i/>
        </w:rPr>
        <w:t xml:space="preserve">MedRxiv, </w:t>
      </w:r>
      <w:r w:rsidRPr="00DB35D5">
        <w:t>2020.</w:t>
      </w:r>
    </w:p>
    <w:p w14:paraId="56990D07" w14:textId="77777777" w:rsidR="00DB35D5" w:rsidRPr="00DB35D5" w:rsidRDefault="00DB35D5" w:rsidP="00DB35D5">
      <w:pPr>
        <w:pStyle w:val="EndNoteBibliography"/>
        <w:spacing w:after="0"/>
        <w:ind w:left="720" w:hanging="720"/>
      </w:pPr>
      <w:r w:rsidRPr="00DB35D5">
        <w:t>[13]</w:t>
      </w:r>
      <w:r w:rsidRPr="00DB35D5">
        <w:tab/>
        <w:t>J. J. Reeves</w:t>
      </w:r>
      <w:r w:rsidRPr="00DB35D5">
        <w:rPr>
          <w:i/>
        </w:rPr>
        <w:t xml:space="preserve"> et al.</w:t>
      </w:r>
      <w:r w:rsidRPr="00DB35D5">
        <w:t xml:space="preserve">, "Rapid response to COVID-19: health informatics support for outbreak management in an academic health system," </w:t>
      </w:r>
      <w:r w:rsidRPr="00DB35D5">
        <w:rPr>
          <w:i/>
        </w:rPr>
        <w:t xml:space="preserve">Journal of the American Medical Informatics Association, </w:t>
      </w:r>
      <w:r w:rsidRPr="00DB35D5">
        <w:t>vol. 27, no. 6, pp. 853-859, 2020.</w:t>
      </w:r>
    </w:p>
    <w:p w14:paraId="317A4878" w14:textId="77777777" w:rsidR="00DB35D5" w:rsidRPr="00DB35D5" w:rsidRDefault="00DB35D5" w:rsidP="00DB35D5">
      <w:pPr>
        <w:pStyle w:val="EndNoteBibliography"/>
        <w:spacing w:after="0"/>
        <w:ind w:left="720" w:hanging="720"/>
      </w:pPr>
      <w:r w:rsidRPr="00DB35D5">
        <w:t>[14]</w:t>
      </w:r>
      <w:r w:rsidRPr="00DB35D5">
        <w:tab/>
        <w:t xml:space="preserve">Q. Q. Wang, D. C. Kaelber, R. Xu, and N. D. Volkow, "COVID-19 risk and outcomes in patients with substance use disorders: analyses from electronic health records in the United States," </w:t>
      </w:r>
      <w:r w:rsidRPr="00DB35D5">
        <w:rPr>
          <w:i/>
        </w:rPr>
        <w:t xml:space="preserve">Molecular psychiatry, </w:t>
      </w:r>
      <w:r w:rsidRPr="00DB35D5">
        <w:t>pp. 1-10, 2020.</w:t>
      </w:r>
    </w:p>
    <w:p w14:paraId="73F0BC09" w14:textId="77777777" w:rsidR="00DB35D5" w:rsidRPr="00DB35D5" w:rsidRDefault="00DB35D5" w:rsidP="00DB35D5">
      <w:pPr>
        <w:pStyle w:val="EndNoteBibliography"/>
        <w:spacing w:after="0"/>
        <w:ind w:left="720" w:hanging="720"/>
      </w:pPr>
      <w:r w:rsidRPr="00DB35D5">
        <w:t>[15]</w:t>
      </w:r>
      <w:r w:rsidRPr="00DB35D5">
        <w:tab/>
        <w:t xml:space="preserve">D. W. Hosmer Jr, S. Lemeshow, and R. X. Sturdivant, </w:t>
      </w:r>
      <w:r w:rsidRPr="00DB35D5">
        <w:rPr>
          <w:i/>
        </w:rPr>
        <w:t>Applied logistic regression</w:t>
      </w:r>
      <w:r w:rsidRPr="00DB35D5">
        <w:t>. John Wiley &amp; Sons, 2013.</w:t>
      </w:r>
    </w:p>
    <w:p w14:paraId="679298DB" w14:textId="77777777" w:rsidR="00DB35D5" w:rsidRPr="00DB35D5" w:rsidRDefault="00DB35D5" w:rsidP="00DB35D5">
      <w:pPr>
        <w:pStyle w:val="EndNoteBibliography"/>
        <w:spacing w:after="0"/>
        <w:ind w:left="720" w:hanging="720"/>
      </w:pPr>
      <w:r w:rsidRPr="00DB35D5">
        <w:t>[16]</w:t>
      </w:r>
      <w:r w:rsidRPr="00DB35D5">
        <w:tab/>
        <w:t xml:space="preserve"> S. Balakrishnama and A. Ganapathiraju, "Linear discriminant analysis-a brief tutorial," in </w:t>
      </w:r>
      <w:r w:rsidRPr="00DB35D5">
        <w:rPr>
          <w:i/>
        </w:rPr>
        <w:t>Institute for Signal and information Processing</w:t>
      </w:r>
      <w:r w:rsidRPr="00DB35D5">
        <w:t xml:space="preserve">, 1998, vol. 18, no. 1998, pp. 1-8. </w:t>
      </w:r>
    </w:p>
    <w:p w14:paraId="39B0CBD6" w14:textId="77777777" w:rsidR="00DB35D5" w:rsidRPr="00DB35D5" w:rsidRDefault="00DB35D5" w:rsidP="00DB35D5">
      <w:pPr>
        <w:pStyle w:val="EndNoteBibliography"/>
        <w:spacing w:after="0"/>
        <w:ind w:left="720" w:hanging="720"/>
      </w:pPr>
      <w:r w:rsidRPr="00DB35D5">
        <w:t>[17]</w:t>
      </w:r>
      <w:r w:rsidRPr="00DB35D5">
        <w:tab/>
        <w:t xml:space="preserve">P. Cunningham and S. J. Delany, "k-Nearest Neighbour Classifiers," </w:t>
      </w:r>
      <w:r w:rsidRPr="00DB35D5">
        <w:rPr>
          <w:i/>
        </w:rPr>
        <w:t xml:space="preserve">arXiv preprint arXiv:2004.04523, </w:t>
      </w:r>
      <w:r w:rsidRPr="00DB35D5">
        <w:t>2020.</w:t>
      </w:r>
    </w:p>
    <w:p w14:paraId="693C07DF" w14:textId="77777777" w:rsidR="00DB35D5" w:rsidRPr="00DB35D5" w:rsidRDefault="00DB35D5" w:rsidP="00DB35D5">
      <w:pPr>
        <w:pStyle w:val="EndNoteBibliography"/>
        <w:spacing w:after="0"/>
        <w:ind w:left="720" w:hanging="720"/>
      </w:pPr>
      <w:r w:rsidRPr="00DB35D5">
        <w:t>[18]</w:t>
      </w:r>
      <w:r w:rsidRPr="00DB35D5">
        <w:tab/>
        <w:t xml:space="preserve">C. M. Bishop, </w:t>
      </w:r>
      <w:r w:rsidRPr="00DB35D5">
        <w:rPr>
          <w:i/>
        </w:rPr>
        <w:t>Pattern recognition and machine learning</w:t>
      </w:r>
      <w:r w:rsidRPr="00DB35D5">
        <w:t>. springer, 2006.</w:t>
      </w:r>
    </w:p>
    <w:p w14:paraId="63D8E1D4" w14:textId="77777777" w:rsidR="00DB35D5" w:rsidRPr="00DB35D5" w:rsidRDefault="00DB35D5" w:rsidP="00DB35D5">
      <w:pPr>
        <w:pStyle w:val="EndNoteBibliography"/>
        <w:spacing w:after="0"/>
        <w:ind w:left="720" w:hanging="720"/>
      </w:pPr>
      <w:r w:rsidRPr="00DB35D5">
        <w:t>[19]</w:t>
      </w:r>
      <w:r w:rsidRPr="00DB35D5">
        <w:tab/>
        <w:t xml:space="preserve">F. S. H. Souza, N. S. Hojo-Souza, E. B. Santos, C. M. Silva, and D. L. Guidoni, "Predicting the disease outcome in COVID-19 positive patients through Machine Learning: a retrospective cohort study with Brazilian data," </w:t>
      </w:r>
      <w:r w:rsidRPr="00DB35D5">
        <w:rPr>
          <w:i/>
        </w:rPr>
        <w:t xml:space="preserve">medRxiv, </w:t>
      </w:r>
      <w:r w:rsidRPr="00DB35D5">
        <w:t>2020.</w:t>
      </w:r>
    </w:p>
    <w:p w14:paraId="681AA1B2" w14:textId="77777777" w:rsidR="00DB35D5" w:rsidRPr="00DB35D5" w:rsidRDefault="00DB35D5" w:rsidP="00DB35D5">
      <w:pPr>
        <w:pStyle w:val="EndNoteBibliography"/>
        <w:spacing w:after="0"/>
        <w:ind w:left="720" w:hanging="720"/>
      </w:pPr>
      <w:r w:rsidRPr="00DB35D5">
        <w:t>[20]</w:t>
      </w:r>
      <w:r w:rsidRPr="00DB35D5">
        <w:tab/>
        <w:t xml:space="preserve">N. S. Punn, S. K. Sonbhadra, and S. Agarwal, "COVID-19 Epidemic Analysis using Machine Learning and Deep Learning Algorithms," </w:t>
      </w:r>
      <w:r w:rsidRPr="00DB35D5">
        <w:rPr>
          <w:i/>
        </w:rPr>
        <w:t xml:space="preserve">medRxiv, </w:t>
      </w:r>
      <w:r w:rsidRPr="00DB35D5">
        <w:t>2020.</w:t>
      </w:r>
    </w:p>
    <w:p w14:paraId="200E43A4" w14:textId="77777777" w:rsidR="00DB35D5" w:rsidRPr="00DB35D5" w:rsidRDefault="00DB35D5" w:rsidP="00DB35D5">
      <w:pPr>
        <w:pStyle w:val="EndNoteBibliography"/>
        <w:spacing w:after="0"/>
        <w:ind w:left="720" w:hanging="720"/>
      </w:pPr>
      <w:r w:rsidRPr="00DB35D5">
        <w:lastRenderedPageBreak/>
        <w:t>[21]</w:t>
      </w:r>
      <w:r w:rsidRPr="00DB35D5">
        <w:tab/>
        <w:t xml:space="preserve">A. M. U. D. Khanday, S. T. Rabani, Q. R. Khan, N. Rouf, and M. M. U. Din, "Machine learning based approaches for detecting COVID-19 using clinical text data," </w:t>
      </w:r>
      <w:r w:rsidRPr="00DB35D5">
        <w:rPr>
          <w:i/>
        </w:rPr>
        <w:t xml:space="preserve">International Journal of Information Technology, </w:t>
      </w:r>
      <w:r w:rsidRPr="00DB35D5">
        <w:t>vol. 12, no. 3, pp. 731-739, 2020.</w:t>
      </w:r>
    </w:p>
    <w:p w14:paraId="564BEB79" w14:textId="77777777" w:rsidR="00DB35D5" w:rsidRPr="00DB35D5" w:rsidRDefault="00DB35D5" w:rsidP="00DB35D5">
      <w:pPr>
        <w:pStyle w:val="EndNoteBibliography"/>
        <w:spacing w:after="0"/>
        <w:ind w:left="720" w:hanging="720"/>
      </w:pPr>
      <w:r w:rsidRPr="00DB35D5">
        <w:t>[22]</w:t>
      </w:r>
      <w:r w:rsidRPr="00DB35D5">
        <w:tab/>
        <w:t xml:space="preserve">K. B. Prakash, S. S. Imambi, M. Ismail, T. P. Kumar, and Y. N. Pawan, "Analysis, Prediction and Evaluation of COVID-19 Datasets using Machine Learning Algorithms," </w:t>
      </w:r>
      <w:r w:rsidRPr="00DB35D5">
        <w:rPr>
          <w:i/>
        </w:rPr>
        <w:t xml:space="preserve">International Journal, </w:t>
      </w:r>
      <w:r w:rsidRPr="00DB35D5">
        <w:t>vol. 8, no. 5, 2020.</w:t>
      </w:r>
    </w:p>
    <w:p w14:paraId="359789F1" w14:textId="77777777" w:rsidR="00DB35D5" w:rsidRPr="00DB35D5" w:rsidRDefault="00DB35D5" w:rsidP="00DB35D5">
      <w:pPr>
        <w:pStyle w:val="EndNoteBibliography"/>
        <w:spacing w:after="0"/>
        <w:ind w:left="720" w:hanging="720"/>
      </w:pPr>
      <w:r w:rsidRPr="00DB35D5">
        <w:t>[23]</w:t>
      </w:r>
      <w:r w:rsidRPr="00DB35D5">
        <w:tab/>
        <w:t xml:space="preserve">L. Wang and A. Wong, "COVID-Net: A Tailored Deep Convolutional Neural Network Design for Detection of COVID-19 Cases from Chest X-Ray Images," </w:t>
      </w:r>
      <w:r w:rsidRPr="00DB35D5">
        <w:rPr>
          <w:i/>
        </w:rPr>
        <w:t xml:space="preserve">arXiv preprint arXiv:2003.09871, </w:t>
      </w:r>
      <w:r w:rsidRPr="00DB35D5">
        <w:t>2020.</w:t>
      </w:r>
    </w:p>
    <w:p w14:paraId="6148B555" w14:textId="77777777" w:rsidR="00DB35D5" w:rsidRPr="00DB35D5" w:rsidRDefault="00DB35D5" w:rsidP="00DB35D5">
      <w:pPr>
        <w:pStyle w:val="EndNoteBibliography"/>
        <w:ind w:left="720" w:hanging="720"/>
      </w:pPr>
      <w:r w:rsidRPr="00DB35D5">
        <w:t>[24]</w:t>
      </w:r>
      <w:r w:rsidRPr="00DB35D5">
        <w:tab/>
        <w:t xml:space="preserve">M. Ontivero-Ortega, A. Lage-Castellanos, G. Valente, R. Goebel, and M. Valdes-Sosa, "Fast Gaussian Naïve Bayes for searchlight classification analysis," </w:t>
      </w:r>
      <w:r w:rsidRPr="00DB35D5">
        <w:rPr>
          <w:i/>
        </w:rPr>
        <w:t xml:space="preserve">Neuroimage, </w:t>
      </w:r>
      <w:r w:rsidRPr="00DB35D5">
        <w:t>vol. 163, pp. 471-479, 2017.</w:t>
      </w:r>
    </w:p>
    <w:p w14:paraId="21D769CD" w14:textId="69399652" w:rsidR="001B6824" w:rsidRPr="00FA5F95" w:rsidRDefault="00423618" w:rsidP="00FA5F95">
      <w:pPr>
        <w:pStyle w:val="EndNoteBibliography"/>
        <w:spacing w:after="0" w:line="276" w:lineRule="auto"/>
        <w:ind w:left="720" w:hanging="720"/>
        <w:jc w:val="both"/>
        <w:rPr>
          <w:rFonts w:asciiTheme="minorHAnsi" w:hAnsiTheme="minorHAnsi" w:cstheme="minorHAnsi"/>
          <w:color w:val="0563C1" w:themeColor="hyperlink"/>
          <w:u w:val="single"/>
        </w:rPr>
      </w:pPr>
      <w:r w:rsidRPr="00FA5F95">
        <w:rPr>
          <w:rFonts w:asciiTheme="minorHAnsi" w:hAnsiTheme="minorHAnsi" w:cstheme="minorHAnsi"/>
        </w:rPr>
        <w:fldChar w:fldCharType="end"/>
      </w:r>
      <w:r w:rsidR="001B6824" w:rsidRPr="00FA5F95">
        <w:rPr>
          <w:rFonts w:asciiTheme="minorHAnsi" w:hAnsiTheme="minorHAnsi" w:cstheme="minorHAnsi"/>
        </w:rPr>
        <w:t>[25]</w:t>
      </w:r>
      <w:r w:rsidR="001B6824" w:rsidRPr="00FA5F95">
        <w:rPr>
          <w:rFonts w:asciiTheme="minorHAnsi" w:hAnsiTheme="minorHAnsi" w:cstheme="minorHAnsi"/>
        </w:rPr>
        <w:tab/>
        <w:t xml:space="preserve">COVID-19 DREAM CHALLENGE. Available: </w:t>
      </w:r>
      <w:hyperlink r:id="rId18" w:anchor="!Synapse:syn21849255/wiki/602406" w:history="1">
        <w:r w:rsidR="001B6824" w:rsidRPr="00FA5F95">
          <w:rPr>
            <w:rStyle w:val="Hyperlink"/>
            <w:rFonts w:asciiTheme="minorHAnsi" w:hAnsiTheme="minorHAnsi" w:cstheme="minorHAnsi"/>
          </w:rPr>
          <w:t>https://www.synapse.org/#!Synapse:syn21849255/wiki/602406</w:t>
        </w:r>
      </w:hyperlink>
    </w:p>
    <w:p w14:paraId="2EC75E58" w14:textId="74901E71" w:rsidR="00445486" w:rsidRPr="00FA5F95" w:rsidRDefault="001B6824" w:rsidP="00FA5F95">
      <w:pPr>
        <w:spacing w:after="0" w:line="276" w:lineRule="auto"/>
        <w:ind w:left="720" w:hanging="720"/>
        <w:jc w:val="both"/>
        <w:rPr>
          <w:rFonts w:cstheme="minorHAnsi"/>
        </w:rPr>
      </w:pPr>
      <w:r w:rsidRPr="00FA5F95">
        <w:rPr>
          <w:rFonts w:cstheme="minorHAnsi"/>
        </w:rPr>
        <w:t>[26]</w:t>
      </w:r>
      <w:r w:rsidRPr="00FA5F95">
        <w:rPr>
          <w:rFonts w:cstheme="minorHAnsi"/>
        </w:rPr>
        <w:tab/>
        <w:t xml:space="preserve">COVID-19 DREAM CHALLENGE. Available: </w:t>
      </w:r>
      <w:hyperlink r:id="rId19" w:anchor="!Synapse:syn21978034" w:history="1">
        <w:r w:rsidRPr="00FA5F95">
          <w:rPr>
            <w:rStyle w:val="Hyperlink"/>
            <w:rFonts w:cstheme="minorHAnsi"/>
          </w:rPr>
          <w:t>https://www.synapse.org/#!Synapse:syn21978034</w:t>
        </w:r>
      </w:hyperlink>
    </w:p>
    <w:p w14:paraId="055C69DA" w14:textId="35304160" w:rsidR="00DA1894" w:rsidRPr="00FA5F95" w:rsidRDefault="00DA1894" w:rsidP="00FA5F95">
      <w:pPr>
        <w:pStyle w:val="NormalWeb"/>
        <w:spacing w:before="0" w:beforeAutospacing="0" w:after="0" w:afterAutospacing="0" w:line="276" w:lineRule="auto"/>
        <w:ind w:left="720" w:hanging="720"/>
        <w:rPr>
          <w:rFonts w:asciiTheme="minorHAnsi" w:hAnsiTheme="minorHAnsi" w:cstheme="minorHAnsi"/>
          <w:color w:val="000000"/>
          <w:sz w:val="22"/>
          <w:szCs w:val="22"/>
        </w:rPr>
      </w:pPr>
      <w:r w:rsidRPr="00FA5F95">
        <w:rPr>
          <w:rFonts w:asciiTheme="minorHAnsi" w:hAnsiTheme="minorHAnsi" w:cstheme="minorHAnsi"/>
          <w:sz w:val="22"/>
          <w:szCs w:val="22"/>
        </w:rPr>
        <w:t>[27]</w:t>
      </w:r>
      <w:r w:rsidRPr="00FA5F95">
        <w:rPr>
          <w:rFonts w:asciiTheme="minorHAnsi" w:hAnsiTheme="minorHAnsi" w:cstheme="minorHAnsi"/>
          <w:sz w:val="22"/>
          <w:szCs w:val="22"/>
        </w:rPr>
        <w:tab/>
      </w:r>
      <w:r w:rsidRPr="00FA5F95">
        <w:rPr>
          <w:rFonts w:asciiTheme="minorHAnsi" w:hAnsiTheme="minorHAnsi" w:cstheme="minorHAnsi"/>
          <w:color w:val="000000"/>
          <w:sz w:val="22"/>
          <w:szCs w:val="22"/>
        </w:rPr>
        <w:t>Who.int. 2020. </w:t>
      </w:r>
      <w:r w:rsidRPr="00FA5F95">
        <w:rPr>
          <w:rFonts w:asciiTheme="minorHAnsi" w:hAnsiTheme="minorHAnsi" w:cstheme="minorHAnsi"/>
          <w:i/>
          <w:iCs/>
          <w:color w:val="000000"/>
          <w:sz w:val="22"/>
          <w:szCs w:val="22"/>
        </w:rPr>
        <w:t>Coronavirus Disease (COVID-19)</w:t>
      </w:r>
      <w:r w:rsidRPr="00FA5F95">
        <w:rPr>
          <w:rFonts w:asciiTheme="minorHAnsi" w:hAnsiTheme="minorHAnsi" w:cstheme="minorHAnsi"/>
          <w:color w:val="000000"/>
          <w:sz w:val="22"/>
          <w:szCs w:val="22"/>
        </w:rPr>
        <w:t xml:space="preserve">. [online] Available at: </w:t>
      </w:r>
      <w:hyperlink r:id="rId20" w:anchor=":~:text=symptoms" w:history="1">
        <w:r w:rsidRPr="00FA5F95">
          <w:rPr>
            <w:rStyle w:val="Hyperlink"/>
            <w:rFonts w:asciiTheme="minorHAnsi" w:hAnsiTheme="minorHAnsi" w:cstheme="minorHAnsi"/>
            <w:sz w:val="22"/>
            <w:szCs w:val="22"/>
          </w:rPr>
          <w:t>https://www.who.int/emergencies/diseases/novel-coronavirus-2019/question-and-answers-hub/q-a-detail/q-a-coronaviruses#:~:text=symptoms</w:t>
        </w:r>
      </w:hyperlink>
      <w:r w:rsidRPr="00FA5F95">
        <w:rPr>
          <w:rFonts w:asciiTheme="minorHAnsi" w:hAnsiTheme="minorHAnsi" w:cstheme="minorHAnsi"/>
          <w:color w:val="000000"/>
          <w:sz w:val="22"/>
          <w:szCs w:val="22"/>
        </w:rPr>
        <w:t>. [Accessed 9 November 2020].</w:t>
      </w:r>
    </w:p>
    <w:p w14:paraId="1748C4E3" w14:textId="65ADFBBB" w:rsidR="00DA1894" w:rsidRPr="00FA5F95" w:rsidRDefault="00BA56AD" w:rsidP="00FA5F95">
      <w:pPr>
        <w:pStyle w:val="NormalWeb"/>
        <w:spacing w:before="0" w:beforeAutospacing="0" w:after="0" w:afterAutospacing="0" w:line="276" w:lineRule="auto"/>
        <w:ind w:left="720" w:hanging="720"/>
        <w:rPr>
          <w:rFonts w:asciiTheme="minorHAnsi" w:hAnsiTheme="minorHAnsi" w:cstheme="minorHAnsi"/>
          <w:color w:val="000000"/>
          <w:sz w:val="22"/>
          <w:szCs w:val="22"/>
        </w:rPr>
      </w:pPr>
      <w:r w:rsidRPr="00FA5F95">
        <w:rPr>
          <w:rFonts w:asciiTheme="minorHAnsi" w:hAnsiTheme="minorHAnsi" w:cstheme="minorHAnsi"/>
          <w:color w:val="000000"/>
          <w:sz w:val="22"/>
          <w:szCs w:val="22"/>
        </w:rPr>
        <w:t>[28]</w:t>
      </w:r>
      <w:r w:rsidRPr="00FA5F95">
        <w:rPr>
          <w:rFonts w:asciiTheme="minorHAnsi" w:hAnsiTheme="minorHAnsi" w:cstheme="minorHAnsi"/>
          <w:color w:val="000000"/>
          <w:sz w:val="22"/>
          <w:szCs w:val="22"/>
        </w:rPr>
        <w:tab/>
        <w:t xml:space="preserve">Gandhi, R., 2018. Naive Bayes Classifier. [online] Medium. Available at: </w:t>
      </w:r>
      <w:hyperlink r:id="rId21" w:history="1">
        <w:r w:rsidRPr="00FA5F95">
          <w:rPr>
            <w:rStyle w:val="Hyperlink"/>
            <w:rFonts w:asciiTheme="minorHAnsi" w:hAnsiTheme="minorHAnsi" w:cstheme="minorHAnsi"/>
            <w:sz w:val="22"/>
            <w:szCs w:val="22"/>
          </w:rPr>
          <w:t>https://towardsdatascience.com/naive-bayes-classifier-81d512f50a7c</w:t>
        </w:r>
      </w:hyperlink>
      <w:r w:rsidRPr="00FA5F95">
        <w:rPr>
          <w:rFonts w:asciiTheme="minorHAnsi" w:hAnsiTheme="minorHAnsi" w:cstheme="minorHAnsi"/>
          <w:color w:val="000000"/>
          <w:sz w:val="22"/>
          <w:szCs w:val="22"/>
        </w:rPr>
        <w:t>. [Accessed 9 November 2020].</w:t>
      </w:r>
    </w:p>
    <w:p w14:paraId="5E9F1A29" w14:textId="47F0B474" w:rsidR="00FA5F95" w:rsidRDefault="00FA5F95" w:rsidP="00FA5F95">
      <w:pPr>
        <w:pStyle w:val="NormalWeb"/>
        <w:spacing w:before="0" w:beforeAutospacing="0" w:after="0" w:afterAutospacing="0" w:line="276" w:lineRule="auto"/>
        <w:ind w:left="720" w:hanging="720"/>
        <w:rPr>
          <w:rFonts w:asciiTheme="minorHAnsi" w:hAnsiTheme="minorHAnsi" w:cstheme="minorHAnsi"/>
          <w:color w:val="000000"/>
          <w:sz w:val="22"/>
          <w:szCs w:val="22"/>
        </w:rPr>
      </w:pPr>
      <w:r w:rsidRPr="00FA5F95">
        <w:rPr>
          <w:rFonts w:asciiTheme="minorHAnsi" w:hAnsiTheme="minorHAnsi" w:cstheme="minorHAnsi"/>
          <w:color w:val="000000"/>
          <w:sz w:val="22"/>
          <w:szCs w:val="22"/>
        </w:rPr>
        <w:t>[29]</w:t>
      </w:r>
      <w:r w:rsidRPr="00FA5F95">
        <w:rPr>
          <w:rFonts w:asciiTheme="minorHAnsi" w:hAnsiTheme="minorHAnsi" w:cstheme="minorHAnsi"/>
          <w:color w:val="000000"/>
          <w:sz w:val="22"/>
          <w:szCs w:val="22"/>
        </w:rPr>
        <w:tab/>
        <w:t xml:space="preserve">Chauhan, N., 2020. Naïve Bayes Algorithm: Everything You Need </w:t>
      </w:r>
      <w:proofErr w:type="gramStart"/>
      <w:r w:rsidRPr="00FA5F95">
        <w:rPr>
          <w:rFonts w:asciiTheme="minorHAnsi" w:hAnsiTheme="minorHAnsi" w:cstheme="minorHAnsi"/>
          <w:color w:val="000000"/>
          <w:sz w:val="22"/>
          <w:szCs w:val="22"/>
        </w:rPr>
        <w:t>To</w:t>
      </w:r>
      <w:proofErr w:type="gramEnd"/>
      <w:r w:rsidRPr="00FA5F95">
        <w:rPr>
          <w:rFonts w:asciiTheme="minorHAnsi" w:hAnsiTheme="minorHAnsi" w:cstheme="minorHAnsi"/>
          <w:color w:val="000000"/>
          <w:sz w:val="22"/>
          <w:szCs w:val="22"/>
        </w:rPr>
        <w:t xml:space="preserve"> Know - </w:t>
      </w:r>
      <w:proofErr w:type="spellStart"/>
      <w:r w:rsidRPr="00FA5F95">
        <w:rPr>
          <w:rFonts w:asciiTheme="minorHAnsi" w:hAnsiTheme="minorHAnsi" w:cstheme="minorHAnsi"/>
          <w:color w:val="000000"/>
          <w:sz w:val="22"/>
          <w:szCs w:val="22"/>
        </w:rPr>
        <w:t>Kdnuggets</w:t>
      </w:r>
      <w:proofErr w:type="spellEnd"/>
      <w:r w:rsidRPr="00FA5F95">
        <w:rPr>
          <w:rFonts w:asciiTheme="minorHAnsi" w:hAnsiTheme="minorHAnsi" w:cstheme="minorHAnsi"/>
          <w:color w:val="000000"/>
          <w:sz w:val="22"/>
          <w:szCs w:val="22"/>
        </w:rPr>
        <w:t xml:space="preserve">. [online] </w:t>
      </w:r>
      <w:proofErr w:type="spellStart"/>
      <w:r w:rsidRPr="00FA5F95">
        <w:rPr>
          <w:rFonts w:asciiTheme="minorHAnsi" w:hAnsiTheme="minorHAnsi" w:cstheme="minorHAnsi"/>
          <w:color w:val="000000"/>
          <w:sz w:val="22"/>
          <w:szCs w:val="22"/>
        </w:rPr>
        <w:t>KDnuggets</w:t>
      </w:r>
      <w:proofErr w:type="spellEnd"/>
      <w:r w:rsidRPr="00FA5F95">
        <w:rPr>
          <w:rFonts w:asciiTheme="minorHAnsi" w:hAnsiTheme="minorHAnsi" w:cstheme="minorHAnsi"/>
          <w:color w:val="000000"/>
          <w:sz w:val="22"/>
          <w:szCs w:val="22"/>
        </w:rPr>
        <w:t xml:space="preserve">. Available at: </w:t>
      </w:r>
      <w:hyperlink r:id="rId22" w:history="1">
        <w:r w:rsidRPr="00FA5F95">
          <w:rPr>
            <w:rStyle w:val="Hyperlink"/>
            <w:rFonts w:asciiTheme="minorHAnsi" w:hAnsiTheme="minorHAnsi" w:cstheme="minorHAnsi"/>
            <w:sz w:val="22"/>
            <w:szCs w:val="22"/>
          </w:rPr>
          <w:t>https://www.kdnuggets.com/2020/06/naive-bayes-algorithm-everything.html</w:t>
        </w:r>
      </w:hyperlink>
      <w:r w:rsidRPr="00FA5F95">
        <w:rPr>
          <w:rFonts w:asciiTheme="minorHAnsi" w:hAnsiTheme="minorHAnsi" w:cstheme="minorHAnsi"/>
          <w:color w:val="000000"/>
          <w:sz w:val="22"/>
          <w:szCs w:val="22"/>
        </w:rPr>
        <w:t>. [Accessed 9 November 2020].</w:t>
      </w:r>
    </w:p>
    <w:p w14:paraId="7847B182" w14:textId="59B2F6D8" w:rsidR="00FA5F95" w:rsidRDefault="00FA5F95" w:rsidP="00FA5F95">
      <w:pPr>
        <w:pStyle w:val="NormalWeb"/>
        <w:spacing w:before="0" w:beforeAutospacing="0" w:after="0" w:afterAutospacing="0" w:line="276" w:lineRule="auto"/>
        <w:ind w:left="720" w:hanging="720"/>
        <w:rPr>
          <w:rFonts w:asciiTheme="minorHAnsi" w:hAnsiTheme="minorHAnsi" w:cstheme="minorHAnsi"/>
          <w:color w:val="000000"/>
          <w:sz w:val="22"/>
          <w:szCs w:val="22"/>
        </w:rPr>
      </w:pPr>
      <w:r>
        <w:rPr>
          <w:rFonts w:asciiTheme="minorHAnsi" w:hAnsiTheme="minorHAnsi" w:cstheme="minorHAnsi"/>
          <w:color w:val="000000"/>
          <w:sz w:val="22"/>
          <w:szCs w:val="22"/>
        </w:rPr>
        <w:t>[30]</w:t>
      </w:r>
      <w:r>
        <w:rPr>
          <w:rFonts w:asciiTheme="minorHAnsi" w:hAnsiTheme="minorHAnsi" w:cstheme="minorHAnsi"/>
          <w:color w:val="000000"/>
          <w:sz w:val="22"/>
          <w:szCs w:val="22"/>
        </w:rPr>
        <w:tab/>
      </w:r>
      <w:r w:rsidRPr="00FA5F95">
        <w:rPr>
          <w:rFonts w:asciiTheme="minorHAnsi" w:hAnsiTheme="minorHAnsi" w:cstheme="minorHAnsi"/>
          <w:color w:val="000000"/>
          <w:sz w:val="22"/>
          <w:szCs w:val="22"/>
        </w:rPr>
        <w:t xml:space="preserve">Dwivedi, R., 2020. What Is Naive Bayes Algorithm </w:t>
      </w:r>
      <w:proofErr w:type="gramStart"/>
      <w:r w:rsidRPr="00FA5F95">
        <w:rPr>
          <w:rFonts w:asciiTheme="minorHAnsi" w:hAnsiTheme="minorHAnsi" w:cstheme="minorHAnsi"/>
          <w:color w:val="000000"/>
          <w:sz w:val="22"/>
          <w:szCs w:val="22"/>
        </w:rPr>
        <w:t>In</w:t>
      </w:r>
      <w:proofErr w:type="gramEnd"/>
      <w:r w:rsidRPr="00FA5F95">
        <w:rPr>
          <w:rFonts w:asciiTheme="minorHAnsi" w:hAnsiTheme="minorHAnsi" w:cstheme="minorHAnsi"/>
          <w:color w:val="000000"/>
          <w:sz w:val="22"/>
          <w:szCs w:val="22"/>
        </w:rPr>
        <w:t xml:space="preserve"> Machine Learning? | Analytics Steps. [online] Analyticssteps.com. Available at: </w:t>
      </w:r>
      <w:hyperlink r:id="rId23" w:history="1">
        <w:r w:rsidRPr="00E15386">
          <w:rPr>
            <w:rStyle w:val="Hyperlink"/>
            <w:rFonts w:asciiTheme="minorHAnsi" w:hAnsiTheme="minorHAnsi" w:cstheme="minorHAnsi"/>
            <w:sz w:val="22"/>
            <w:szCs w:val="22"/>
          </w:rPr>
          <w:t>https://www.analyticssteps.com/blogs/what-naive-bayes-algorithm-machine-learning</w:t>
        </w:r>
      </w:hyperlink>
      <w:r>
        <w:rPr>
          <w:rFonts w:asciiTheme="minorHAnsi" w:hAnsiTheme="minorHAnsi" w:cstheme="minorHAnsi"/>
          <w:color w:val="000000"/>
          <w:sz w:val="22"/>
          <w:szCs w:val="22"/>
        </w:rPr>
        <w:t xml:space="preserve">. </w:t>
      </w:r>
      <w:r w:rsidRPr="00FA5F95">
        <w:rPr>
          <w:rFonts w:asciiTheme="minorHAnsi" w:hAnsiTheme="minorHAnsi" w:cstheme="minorHAnsi"/>
          <w:color w:val="000000"/>
          <w:sz w:val="22"/>
          <w:szCs w:val="22"/>
        </w:rPr>
        <w:t xml:space="preserve"> [Accessed 9 November 2020].</w:t>
      </w:r>
    </w:p>
    <w:p w14:paraId="41B4A1FF" w14:textId="42355D92" w:rsidR="00FA5F95" w:rsidRDefault="00FA5F95" w:rsidP="00FA5F95">
      <w:pPr>
        <w:pStyle w:val="NormalWeb"/>
        <w:spacing w:before="0" w:beforeAutospacing="0" w:after="0" w:afterAutospacing="0" w:line="276" w:lineRule="auto"/>
        <w:ind w:left="720" w:hanging="720"/>
        <w:rPr>
          <w:rFonts w:asciiTheme="minorHAnsi" w:hAnsiTheme="minorHAnsi" w:cstheme="minorHAnsi"/>
          <w:color w:val="000000"/>
          <w:sz w:val="22"/>
          <w:szCs w:val="22"/>
        </w:rPr>
      </w:pPr>
      <w:r>
        <w:rPr>
          <w:rFonts w:asciiTheme="minorHAnsi" w:hAnsiTheme="minorHAnsi" w:cstheme="minorHAnsi"/>
          <w:color w:val="000000"/>
          <w:sz w:val="22"/>
          <w:szCs w:val="22"/>
        </w:rPr>
        <w:t>[31]</w:t>
      </w:r>
      <w:r>
        <w:rPr>
          <w:rFonts w:asciiTheme="minorHAnsi" w:hAnsiTheme="minorHAnsi" w:cstheme="minorHAnsi"/>
          <w:color w:val="000000"/>
          <w:sz w:val="22"/>
          <w:szCs w:val="22"/>
        </w:rPr>
        <w:tab/>
      </w:r>
      <w:proofErr w:type="spellStart"/>
      <w:r w:rsidRPr="00FA5F95">
        <w:rPr>
          <w:rFonts w:asciiTheme="minorHAnsi" w:hAnsiTheme="minorHAnsi" w:cstheme="minorHAnsi"/>
          <w:color w:val="000000"/>
          <w:sz w:val="22"/>
          <w:szCs w:val="22"/>
        </w:rPr>
        <w:t>Navlani</w:t>
      </w:r>
      <w:proofErr w:type="spellEnd"/>
      <w:r w:rsidRPr="00FA5F95">
        <w:rPr>
          <w:rFonts w:asciiTheme="minorHAnsi" w:hAnsiTheme="minorHAnsi" w:cstheme="minorHAnsi"/>
          <w:color w:val="000000"/>
          <w:sz w:val="22"/>
          <w:szCs w:val="22"/>
        </w:rPr>
        <w:t xml:space="preserve">, A., 2018. Naive Bayes Classification Using </w:t>
      </w:r>
      <w:proofErr w:type="spellStart"/>
      <w:r w:rsidRPr="00FA5F95">
        <w:rPr>
          <w:rFonts w:asciiTheme="minorHAnsi" w:hAnsiTheme="minorHAnsi" w:cstheme="minorHAnsi"/>
          <w:color w:val="000000"/>
          <w:sz w:val="22"/>
          <w:szCs w:val="22"/>
        </w:rPr>
        <w:t>Scikit</w:t>
      </w:r>
      <w:proofErr w:type="spellEnd"/>
      <w:r w:rsidRPr="00FA5F95">
        <w:rPr>
          <w:rFonts w:asciiTheme="minorHAnsi" w:hAnsiTheme="minorHAnsi" w:cstheme="minorHAnsi"/>
          <w:color w:val="000000"/>
          <w:sz w:val="22"/>
          <w:szCs w:val="22"/>
        </w:rPr>
        <w:t xml:space="preserve">-Learn. [online] </w:t>
      </w:r>
      <w:proofErr w:type="spellStart"/>
      <w:r w:rsidRPr="00FA5F95">
        <w:rPr>
          <w:rFonts w:asciiTheme="minorHAnsi" w:hAnsiTheme="minorHAnsi" w:cstheme="minorHAnsi"/>
          <w:color w:val="000000"/>
          <w:sz w:val="22"/>
          <w:szCs w:val="22"/>
        </w:rPr>
        <w:t>DataCamp</w:t>
      </w:r>
      <w:proofErr w:type="spellEnd"/>
      <w:r w:rsidRPr="00FA5F95">
        <w:rPr>
          <w:rFonts w:asciiTheme="minorHAnsi" w:hAnsiTheme="minorHAnsi" w:cstheme="minorHAnsi"/>
          <w:color w:val="000000"/>
          <w:sz w:val="22"/>
          <w:szCs w:val="22"/>
        </w:rPr>
        <w:t xml:space="preserve"> Community. Available at: </w:t>
      </w:r>
      <w:hyperlink r:id="rId24" w:history="1">
        <w:r w:rsidRPr="00E15386">
          <w:rPr>
            <w:rStyle w:val="Hyperlink"/>
            <w:rFonts w:asciiTheme="minorHAnsi" w:hAnsiTheme="minorHAnsi" w:cstheme="minorHAnsi"/>
            <w:sz w:val="22"/>
            <w:szCs w:val="22"/>
          </w:rPr>
          <w:t>https://www.datacamp.com/community/tutorials/naive-bayes-scikit-learn</w:t>
        </w:r>
      </w:hyperlink>
      <w:r>
        <w:rPr>
          <w:rFonts w:asciiTheme="minorHAnsi" w:hAnsiTheme="minorHAnsi" w:cstheme="minorHAnsi"/>
          <w:color w:val="000000"/>
          <w:sz w:val="22"/>
          <w:szCs w:val="22"/>
        </w:rPr>
        <w:t xml:space="preserve">. </w:t>
      </w:r>
      <w:r w:rsidRPr="00FA5F95">
        <w:rPr>
          <w:rFonts w:asciiTheme="minorHAnsi" w:hAnsiTheme="minorHAnsi" w:cstheme="minorHAnsi"/>
          <w:color w:val="000000"/>
          <w:sz w:val="22"/>
          <w:szCs w:val="22"/>
        </w:rPr>
        <w:t>[Accessed 9 November 2020].</w:t>
      </w:r>
    </w:p>
    <w:p w14:paraId="30B3CB4F" w14:textId="77777777" w:rsidR="00FA5F95" w:rsidRPr="00FA5F95" w:rsidRDefault="00FA5F95" w:rsidP="00FA5F95">
      <w:pPr>
        <w:pStyle w:val="NormalWeb"/>
        <w:spacing w:before="0" w:beforeAutospacing="0" w:after="0" w:afterAutospacing="0" w:line="276" w:lineRule="auto"/>
        <w:ind w:left="720" w:hanging="720"/>
        <w:rPr>
          <w:rFonts w:asciiTheme="minorHAnsi" w:hAnsiTheme="minorHAnsi" w:cstheme="minorHAnsi"/>
          <w:color w:val="000000"/>
          <w:sz w:val="22"/>
          <w:szCs w:val="22"/>
        </w:rPr>
      </w:pPr>
    </w:p>
    <w:p w14:paraId="195F6A26" w14:textId="77777777" w:rsidR="00DA1894" w:rsidRDefault="00DA1894" w:rsidP="00DA1894">
      <w:pPr>
        <w:pStyle w:val="NormalWeb"/>
        <w:spacing w:before="0" w:beforeAutospacing="0" w:after="180" w:afterAutospacing="0"/>
        <w:ind w:left="720" w:hanging="720"/>
        <w:rPr>
          <w:color w:val="000000"/>
          <w:sz w:val="27"/>
          <w:szCs w:val="27"/>
        </w:rPr>
      </w:pPr>
    </w:p>
    <w:p w14:paraId="07F1C0EA" w14:textId="6339C71A" w:rsidR="001B6824" w:rsidRPr="005E3B26" w:rsidRDefault="001B6824" w:rsidP="005E3B26"/>
    <w:sectPr w:rsidR="001B6824" w:rsidRPr="005E3B26" w:rsidSect="0079125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BB2DB" w14:textId="77777777" w:rsidR="00CE07E3" w:rsidRDefault="00CE07E3" w:rsidP="00BC09EE">
      <w:pPr>
        <w:spacing w:after="0" w:line="240" w:lineRule="auto"/>
      </w:pPr>
      <w:r>
        <w:separator/>
      </w:r>
    </w:p>
  </w:endnote>
  <w:endnote w:type="continuationSeparator" w:id="0">
    <w:p w14:paraId="674E000D" w14:textId="77777777" w:rsidR="00CE07E3" w:rsidRDefault="00CE07E3" w:rsidP="00BC0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13520"/>
      <w:docPartObj>
        <w:docPartGallery w:val="Page Numbers (Bottom of Page)"/>
        <w:docPartUnique/>
      </w:docPartObj>
    </w:sdtPr>
    <w:sdtEndPr/>
    <w:sdtContent>
      <w:sdt>
        <w:sdtPr>
          <w:id w:val="-1769616900"/>
          <w:docPartObj>
            <w:docPartGallery w:val="Page Numbers (Top of Page)"/>
            <w:docPartUnique/>
          </w:docPartObj>
        </w:sdtPr>
        <w:sdtEndPr/>
        <w:sdtContent>
          <w:p w14:paraId="7D58E781" w14:textId="273DAF83" w:rsidR="00BC09EE" w:rsidRDefault="00BC09EE" w:rsidP="00BC09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448721" w14:textId="77777777" w:rsidR="00BC09EE" w:rsidRDefault="00BC0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A84C1" w14:textId="77777777" w:rsidR="00CE07E3" w:rsidRDefault="00CE07E3" w:rsidP="00BC09EE">
      <w:pPr>
        <w:spacing w:after="0" w:line="240" w:lineRule="auto"/>
      </w:pPr>
      <w:r>
        <w:separator/>
      </w:r>
    </w:p>
  </w:footnote>
  <w:footnote w:type="continuationSeparator" w:id="0">
    <w:p w14:paraId="56F2499A" w14:textId="77777777" w:rsidR="00CE07E3" w:rsidRDefault="00CE07E3" w:rsidP="00BC0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906A" w14:textId="292BB62D" w:rsidR="00BC09EE" w:rsidRDefault="00BC09EE">
    <w:pPr>
      <w:pStyle w:val="Header"/>
    </w:pPr>
    <w:r w:rsidRPr="00BC09EE">
      <w:t>COVID-19 Electronic Health Records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B6415"/>
    <w:multiLevelType w:val="multilevel"/>
    <w:tmpl w:val="6F5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32BF3"/>
    <w:multiLevelType w:val="hybridMultilevel"/>
    <w:tmpl w:val="742E6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436078"/>
    <w:multiLevelType w:val="hybridMultilevel"/>
    <w:tmpl w:val="5142B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1D2111"/>
    <w:multiLevelType w:val="hybridMultilevel"/>
    <w:tmpl w:val="674685BE"/>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start w:val="1"/>
      <w:numFmt w:val="bullet"/>
      <w:lvlText w:val=""/>
      <w:lvlJc w:val="left"/>
      <w:pPr>
        <w:ind w:left="2280" w:hanging="360"/>
      </w:pPr>
      <w:rPr>
        <w:rFonts w:ascii="Wingdings" w:hAnsi="Wingdings" w:hint="default"/>
      </w:rPr>
    </w:lvl>
    <w:lvl w:ilvl="3" w:tplc="08090001">
      <w:start w:val="1"/>
      <w:numFmt w:val="bullet"/>
      <w:lvlText w:val=""/>
      <w:lvlJc w:val="left"/>
      <w:pPr>
        <w:ind w:left="3000" w:hanging="360"/>
      </w:pPr>
      <w:rPr>
        <w:rFonts w:ascii="Symbol" w:hAnsi="Symbol" w:hint="default"/>
      </w:rPr>
    </w:lvl>
    <w:lvl w:ilvl="4" w:tplc="08090003">
      <w:start w:val="1"/>
      <w:numFmt w:val="bullet"/>
      <w:lvlText w:val="o"/>
      <w:lvlJc w:val="left"/>
      <w:pPr>
        <w:ind w:left="3720" w:hanging="360"/>
      </w:pPr>
      <w:rPr>
        <w:rFonts w:ascii="Courier New" w:hAnsi="Courier New" w:cs="Courier New" w:hint="default"/>
      </w:rPr>
    </w:lvl>
    <w:lvl w:ilvl="5" w:tplc="08090005">
      <w:start w:val="1"/>
      <w:numFmt w:val="bullet"/>
      <w:lvlText w:val=""/>
      <w:lvlJc w:val="left"/>
      <w:pPr>
        <w:ind w:left="4440" w:hanging="360"/>
      </w:pPr>
      <w:rPr>
        <w:rFonts w:ascii="Wingdings" w:hAnsi="Wingdings" w:hint="default"/>
      </w:rPr>
    </w:lvl>
    <w:lvl w:ilvl="6" w:tplc="08090001">
      <w:start w:val="1"/>
      <w:numFmt w:val="bullet"/>
      <w:lvlText w:val=""/>
      <w:lvlJc w:val="left"/>
      <w:pPr>
        <w:ind w:left="5160" w:hanging="360"/>
      </w:pPr>
      <w:rPr>
        <w:rFonts w:ascii="Symbol" w:hAnsi="Symbol" w:hint="default"/>
      </w:rPr>
    </w:lvl>
    <w:lvl w:ilvl="7" w:tplc="08090003">
      <w:start w:val="1"/>
      <w:numFmt w:val="bullet"/>
      <w:lvlText w:val="o"/>
      <w:lvlJc w:val="left"/>
      <w:pPr>
        <w:ind w:left="5880" w:hanging="360"/>
      </w:pPr>
      <w:rPr>
        <w:rFonts w:ascii="Courier New" w:hAnsi="Courier New" w:cs="Courier New" w:hint="default"/>
      </w:rPr>
    </w:lvl>
    <w:lvl w:ilvl="8" w:tplc="08090005">
      <w:start w:val="1"/>
      <w:numFmt w:val="bullet"/>
      <w:lvlText w:val=""/>
      <w:lvlJc w:val="left"/>
      <w:pPr>
        <w:ind w:left="6600" w:hanging="360"/>
      </w:pPr>
      <w:rPr>
        <w:rFonts w:ascii="Wingdings" w:hAnsi="Wingdings" w:hint="default"/>
      </w:rPr>
    </w:lvl>
  </w:abstractNum>
  <w:abstractNum w:abstractNumId="4" w15:restartNumberingAfterBreak="0">
    <w:nsid w:val="73734E14"/>
    <w:multiLevelType w:val="multilevel"/>
    <w:tmpl w:val="5B1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F0304"/>
    <w:multiLevelType w:val="hybridMultilevel"/>
    <w:tmpl w:val="715AE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7B3312"/>
    <w:multiLevelType w:val="multilevel"/>
    <w:tmpl w:val="2F24F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a590zb5pfszee5zc595vxfvae0fsw0ss9&quot;&gt;My EndNote Library&lt;record-ids&gt;&lt;item&gt;30&lt;/item&gt;&lt;item&gt;31&lt;/item&gt;&lt;item&gt;32&lt;/item&gt;&lt;item&gt;33&lt;/item&gt;&lt;item&gt;34&lt;/item&gt;&lt;item&gt;45&lt;/item&gt;&lt;item&gt;47&lt;/item&gt;&lt;item&gt;48&lt;/item&gt;&lt;item&gt;49&lt;/item&gt;&lt;item&gt;53&lt;/item&gt;&lt;item&gt;54&lt;/item&gt;&lt;item&gt;55&lt;/item&gt;&lt;item&gt;56&lt;/item&gt;&lt;item&gt;58&lt;/item&gt;&lt;item&gt;59&lt;/item&gt;&lt;item&gt;60&lt;/item&gt;&lt;item&gt;61&lt;/item&gt;&lt;item&gt;62&lt;/item&gt;&lt;item&gt;63&lt;/item&gt;&lt;item&gt;64&lt;/item&gt;&lt;item&gt;65&lt;/item&gt;&lt;item&gt;66&lt;/item&gt;&lt;item&gt;67&lt;/item&gt;&lt;item&gt;68&lt;/item&gt;&lt;/record-ids&gt;&lt;/item&gt;&lt;/Libraries&gt;"/>
  </w:docVars>
  <w:rsids>
    <w:rsidRoot w:val="005E3B26"/>
    <w:rsid w:val="0000253C"/>
    <w:rsid w:val="000121C1"/>
    <w:rsid w:val="00046A5E"/>
    <w:rsid w:val="00150BEF"/>
    <w:rsid w:val="00160E0C"/>
    <w:rsid w:val="001B6824"/>
    <w:rsid w:val="001C6D57"/>
    <w:rsid w:val="001D6EA7"/>
    <w:rsid w:val="001E59DB"/>
    <w:rsid w:val="003B2EBB"/>
    <w:rsid w:val="003E0B82"/>
    <w:rsid w:val="00423618"/>
    <w:rsid w:val="00445486"/>
    <w:rsid w:val="004816E6"/>
    <w:rsid w:val="004C1C98"/>
    <w:rsid w:val="00524224"/>
    <w:rsid w:val="0052797C"/>
    <w:rsid w:val="00591952"/>
    <w:rsid w:val="005D1F7B"/>
    <w:rsid w:val="005E3B26"/>
    <w:rsid w:val="00605D9F"/>
    <w:rsid w:val="006137F3"/>
    <w:rsid w:val="0062512F"/>
    <w:rsid w:val="00670A38"/>
    <w:rsid w:val="00696F0C"/>
    <w:rsid w:val="006B46F5"/>
    <w:rsid w:val="00781500"/>
    <w:rsid w:val="0079125C"/>
    <w:rsid w:val="007A4BF4"/>
    <w:rsid w:val="007B092F"/>
    <w:rsid w:val="00810963"/>
    <w:rsid w:val="00824355"/>
    <w:rsid w:val="008A4121"/>
    <w:rsid w:val="008D4118"/>
    <w:rsid w:val="00927CDE"/>
    <w:rsid w:val="00983AD6"/>
    <w:rsid w:val="00991D8E"/>
    <w:rsid w:val="009A7678"/>
    <w:rsid w:val="009E0237"/>
    <w:rsid w:val="009E45C4"/>
    <w:rsid w:val="00A1740D"/>
    <w:rsid w:val="00A42B32"/>
    <w:rsid w:val="00A740D4"/>
    <w:rsid w:val="00AE7C3C"/>
    <w:rsid w:val="00B151E6"/>
    <w:rsid w:val="00B763A6"/>
    <w:rsid w:val="00B8234F"/>
    <w:rsid w:val="00BA0920"/>
    <w:rsid w:val="00BA56AD"/>
    <w:rsid w:val="00BC014C"/>
    <w:rsid w:val="00BC09EE"/>
    <w:rsid w:val="00BF12C1"/>
    <w:rsid w:val="00C05D05"/>
    <w:rsid w:val="00CA2DC2"/>
    <w:rsid w:val="00CE07E3"/>
    <w:rsid w:val="00D2095B"/>
    <w:rsid w:val="00DA092A"/>
    <w:rsid w:val="00DA1894"/>
    <w:rsid w:val="00DB35D5"/>
    <w:rsid w:val="00DD658E"/>
    <w:rsid w:val="00DF0145"/>
    <w:rsid w:val="00E35468"/>
    <w:rsid w:val="00E41805"/>
    <w:rsid w:val="00E7477C"/>
    <w:rsid w:val="00EA2309"/>
    <w:rsid w:val="00EF742A"/>
    <w:rsid w:val="00F210C0"/>
    <w:rsid w:val="00F9464E"/>
    <w:rsid w:val="00FA5F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EB054"/>
  <w15:chartTrackingRefBased/>
  <w15:docId w15:val="{FFA0E58F-7E8B-4DD4-A33E-9E17C2B2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B26"/>
    <w:rPr>
      <w:rFonts w:asciiTheme="majorHAnsi" w:eastAsiaTheme="majorEastAsia" w:hAnsiTheme="majorHAnsi" w:cstheme="majorBidi"/>
      <w:color w:val="2F5496" w:themeColor="accent1" w:themeShade="BF"/>
      <w:sz w:val="32"/>
      <w:szCs w:val="32"/>
    </w:rPr>
  </w:style>
  <w:style w:type="character" w:customStyle="1" w:styleId="selected">
    <w:name w:val="selected"/>
    <w:basedOn w:val="DefaultParagraphFont"/>
    <w:rsid w:val="00445486"/>
  </w:style>
  <w:style w:type="paragraph" w:customStyle="1" w:styleId="EndNoteBibliographyTitle">
    <w:name w:val="EndNote Bibliography Title"/>
    <w:basedOn w:val="Normal"/>
    <w:link w:val="EndNoteBibliographyTitleChar"/>
    <w:rsid w:val="0042361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23618"/>
    <w:rPr>
      <w:rFonts w:ascii="Calibri" w:hAnsi="Calibri" w:cs="Calibri"/>
      <w:noProof/>
      <w:lang w:val="en-US"/>
    </w:rPr>
  </w:style>
  <w:style w:type="paragraph" w:customStyle="1" w:styleId="EndNoteBibliography">
    <w:name w:val="EndNote Bibliography"/>
    <w:basedOn w:val="Normal"/>
    <w:link w:val="EndNoteBibliographyChar"/>
    <w:rsid w:val="0042361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23618"/>
    <w:rPr>
      <w:rFonts w:ascii="Calibri" w:hAnsi="Calibri" w:cs="Calibri"/>
      <w:noProof/>
      <w:lang w:val="en-US"/>
    </w:rPr>
  </w:style>
  <w:style w:type="paragraph" w:styleId="NormalWeb">
    <w:name w:val="Normal (Web)"/>
    <w:basedOn w:val="Normal"/>
    <w:uiPriority w:val="99"/>
    <w:unhideWhenUsed/>
    <w:rsid w:val="00A174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41805"/>
    <w:rPr>
      <w:color w:val="0563C1" w:themeColor="hyperlink"/>
      <w:u w:val="single"/>
    </w:rPr>
  </w:style>
  <w:style w:type="table" w:styleId="GridTable4-Accent1">
    <w:name w:val="Grid Table 4 Accent 1"/>
    <w:basedOn w:val="TableNormal"/>
    <w:uiPriority w:val="49"/>
    <w:rsid w:val="00E418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41805"/>
    <w:pPr>
      <w:spacing w:after="200" w:line="240" w:lineRule="auto"/>
    </w:pPr>
    <w:rPr>
      <w:i/>
      <w:iCs/>
      <w:color w:val="44546A" w:themeColor="text2"/>
      <w:sz w:val="18"/>
      <w:szCs w:val="18"/>
    </w:rPr>
  </w:style>
  <w:style w:type="paragraph" w:styleId="ListParagraph">
    <w:name w:val="List Paragraph"/>
    <w:basedOn w:val="Normal"/>
    <w:uiPriority w:val="34"/>
    <w:qFormat/>
    <w:rsid w:val="00E41805"/>
    <w:pPr>
      <w:ind w:left="720"/>
      <w:contextualSpacing/>
    </w:pPr>
  </w:style>
  <w:style w:type="table" w:styleId="GridTable3-Accent1">
    <w:name w:val="Grid Table 3 Accent 1"/>
    <w:basedOn w:val="TableNormal"/>
    <w:uiPriority w:val="48"/>
    <w:rsid w:val="00E418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UnresolvedMention">
    <w:name w:val="Unresolved Mention"/>
    <w:basedOn w:val="DefaultParagraphFont"/>
    <w:uiPriority w:val="99"/>
    <w:semiHidden/>
    <w:unhideWhenUsed/>
    <w:rsid w:val="001B6824"/>
    <w:rPr>
      <w:color w:val="605E5C"/>
      <w:shd w:val="clear" w:color="auto" w:fill="E1DFDD"/>
    </w:rPr>
  </w:style>
  <w:style w:type="character" w:customStyle="1" w:styleId="Heading2Char">
    <w:name w:val="Heading 2 Char"/>
    <w:basedOn w:val="DefaultParagraphFont"/>
    <w:link w:val="Heading2"/>
    <w:uiPriority w:val="9"/>
    <w:rsid w:val="00DB35D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B35D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B35D5"/>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C0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9EE"/>
  </w:style>
  <w:style w:type="paragraph" w:styleId="Footer">
    <w:name w:val="footer"/>
    <w:basedOn w:val="Normal"/>
    <w:link w:val="FooterChar"/>
    <w:uiPriority w:val="99"/>
    <w:unhideWhenUsed/>
    <w:rsid w:val="00BC0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synaps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wardsdatascience.com/naive-bayes-classifier-81d512f50a7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ho.int/emergencies/diseases/novel-coronavirus-2019/question-and-answers-hub/q-a-detail/q-a-coronavir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atacamp.com/community/tutorials/naive-bayes-scikit-lear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nalyticssteps.com/blogs/what-naive-bayes-algorithm-machine-learning" TargetMode="External"/><Relationship Id="rId10" Type="http://schemas.openxmlformats.org/officeDocument/2006/relationships/image" Target="media/image3.png"/><Relationship Id="rId19" Type="http://schemas.openxmlformats.org/officeDocument/2006/relationships/hyperlink" Target="https://www.synaps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kdnuggets.com/2020/06/naive-bayes-algorithm-everyt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Ath20</b:Tag>
    <b:SourceType>InternetSite</b:SourceType>
    <b:Guid>{26B0D802-0893-184B-A931-F40F31512ED4}</b:Guid>
    <b:Title>EXPLORE DOMAINS</b:Title>
    <b:Year>2020</b:Year>
    <b:Author>
      <b:Author>
        <b:NameList>
          <b:Person>
            <b:Last>Athena</b:Last>
          </b:Person>
        </b:NameList>
      </b:Author>
    </b:Author>
    <b:InternetSiteTitle>Athena</b:InternetSiteTitle>
    <b:URL>https://athena.ohdsi.org/search-terms/start</b:URL>
    <b:RefOrder>1</b:RefOrder>
  </b:Source>
</b:Sources>
</file>

<file path=customXml/itemProps1.xml><?xml version="1.0" encoding="utf-8"?>
<ds:datastoreItem xmlns:ds="http://schemas.openxmlformats.org/officeDocument/2006/customXml" ds:itemID="{ACFA0462-7F1D-4359-92E7-F4240B13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11</Pages>
  <Words>7593</Words>
  <Characters>43283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Jose</dc:creator>
  <cp:keywords/>
  <dc:description/>
  <cp:lastModifiedBy>Anju Jose</cp:lastModifiedBy>
  <cp:revision>14</cp:revision>
  <dcterms:created xsi:type="dcterms:W3CDTF">2020-11-08T11:52:00Z</dcterms:created>
  <dcterms:modified xsi:type="dcterms:W3CDTF">2020-11-10T07:05:00Z</dcterms:modified>
</cp:coreProperties>
</file>