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35CA5" w14:textId="77777777" w:rsidR="009E77C4" w:rsidRDefault="009E77C4" w:rsidP="00A03358">
      <w:pPr>
        <w:spacing w:after="0" w:line="240" w:lineRule="auto"/>
      </w:pPr>
    </w:p>
    <w:p w14:paraId="40D5FD9C" w14:textId="77777777" w:rsidR="00A03358" w:rsidRPr="00A03358" w:rsidRDefault="00A03358" w:rsidP="0036407B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</w:pPr>
      <w:r w:rsidRPr="00A03358">
        <w:rPr>
          <w:rFonts w:ascii="Times New Roman" w:eastAsia="Cambria" w:hAnsi="Times New Roman" w:cs="Times New Roman"/>
          <w:b/>
          <w:bCs/>
          <w:sz w:val="24"/>
          <w:szCs w:val="24"/>
          <w:lang w:val="en-US" w:eastAsia="en-US"/>
        </w:rPr>
        <w:t>TO:</w:t>
      </w:r>
      <w:r w:rsidRPr="00A03358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ab/>
      </w:r>
      <w:r w:rsidRPr="00A03358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ab/>
        <w:t>Professor Colman</w:t>
      </w:r>
    </w:p>
    <w:p w14:paraId="6C6F1113" w14:textId="77777777" w:rsidR="00A03358" w:rsidRPr="00A03358" w:rsidRDefault="00A03358" w:rsidP="00A0335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</w:pPr>
    </w:p>
    <w:p w14:paraId="7BEF0A13" w14:textId="77777777" w:rsidR="00A03358" w:rsidRPr="00A03358" w:rsidRDefault="00A03358" w:rsidP="00FC2143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</w:pPr>
      <w:r w:rsidRPr="00A03358">
        <w:rPr>
          <w:rFonts w:ascii="Times New Roman" w:eastAsia="Cambria" w:hAnsi="Times New Roman" w:cs="Times New Roman"/>
          <w:b/>
          <w:bCs/>
          <w:sz w:val="24"/>
          <w:szCs w:val="24"/>
          <w:lang w:val="en-US" w:eastAsia="en-US"/>
        </w:rPr>
        <w:t>FROM:</w:t>
      </w:r>
      <w:r w:rsidRPr="00A03358">
        <w:rPr>
          <w:rFonts w:ascii="Times New Roman" w:eastAsia="Cambria" w:hAnsi="Times New Roman" w:cs="Times New Roman"/>
          <w:b/>
          <w:bCs/>
          <w:sz w:val="24"/>
          <w:szCs w:val="24"/>
          <w:lang w:val="en-US" w:eastAsia="en-US"/>
        </w:rPr>
        <w:tab/>
      </w:r>
      <w:proofErr w:type="spellStart"/>
      <w:r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Chengjun</w:t>
      </w:r>
      <w:proofErr w:type="spellEnd"/>
      <w:r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 Liu</w:t>
      </w:r>
    </w:p>
    <w:p w14:paraId="1C6264A1" w14:textId="77777777" w:rsidR="00A03358" w:rsidRPr="00A03358" w:rsidRDefault="00A03358" w:rsidP="00A0335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</w:pPr>
    </w:p>
    <w:p w14:paraId="05BB335B" w14:textId="77777777" w:rsidR="00A03358" w:rsidRPr="00A03358" w:rsidRDefault="00A03358" w:rsidP="00FC2143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</w:pPr>
      <w:r w:rsidRPr="00A03358">
        <w:rPr>
          <w:rFonts w:ascii="Times New Roman" w:eastAsia="Cambria" w:hAnsi="Times New Roman" w:cs="Times New Roman"/>
          <w:b/>
          <w:bCs/>
          <w:sz w:val="24"/>
          <w:szCs w:val="24"/>
          <w:lang w:val="en-US" w:eastAsia="en-US"/>
        </w:rPr>
        <w:t>DATE:</w:t>
      </w:r>
      <w:r w:rsidRPr="00A03358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ab/>
        <w:t>September 11, 2019</w:t>
      </w:r>
    </w:p>
    <w:p w14:paraId="79ADECBE" w14:textId="77777777" w:rsidR="00A03358" w:rsidRPr="00A03358" w:rsidRDefault="00A03358" w:rsidP="00A0335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</w:pPr>
    </w:p>
    <w:p w14:paraId="20602831" w14:textId="77777777" w:rsidR="00A03358" w:rsidRDefault="00A03358" w:rsidP="00FC2143">
      <w:pPr>
        <w:pBdr>
          <w:bottom w:val="single" w:sz="6" w:space="1" w:color="auto"/>
        </w:pBd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</w:pPr>
      <w:r w:rsidRPr="00A03358">
        <w:rPr>
          <w:rFonts w:ascii="Times New Roman" w:eastAsia="Cambria" w:hAnsi="Times New Roman" w:cs="Times New Roman"/>
          <w:b/>
          <w:bCs/>
          <w:sz w:val="24"/>
          <w:szCs w:val="24"/>
          <w:lang w:val="en-US" w:eastAsia="en-US"/>
        </w:rPr>
        <w:t>SUBJECT:</w:t>
      </w:r>
      <w:r w:rsidRPr="00A03358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ab/>
        <w:t>Interpreting the Results of the Self-Assessment (CDP)</w:t>
      </w:r>
    </w:p>
    <w:p w14:paraId="23F29A52" w14:textId="77777777" w:rsidR="006E073C" w:rsidRDefault="006E073C" w:rsidP="00FC2143">
      <w:pPr>
        <w:pBdr>
          <w:bottom w:val="single" w:sz="6" w:space="1" w:color="auto"/>
        </w:pBd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</w:pPr>
    </w:p>
    <w:p w14:paraId="2D17104F" w14:textId="77777777" w:rsidR="006B5341" w:rsidRDefault="006B5341" w:rsidP="00FC2143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</w:pPr>
    </w:p>
    <w:p w14:paraId="68D97C57" w14:textId="451EBCDF" w:rsidR="006E073C" w:rsidRDefault="006B5341" w:rsidP="00FC2143">
      <w:pPr>
        <w:spacing w:after="0" w:line="240" w:lineRule="auto"/>
        <w:rPr>
          <w:rFonts w:ascii="Times New Roman" w:eastAsia="Cambria" w:hAnsi="Times New Roman" w:cs="Times New Roman"/>
          <w:b/>
          <w:sz w:val="24"/>
          <w:szCs w:val="24"/>
          <w:lang w:val="en-US" w:eastAsia="en-US"/>
        </w:rPr>
      </w:pPr>
      <w:r w:rsidRPr="006B5341">
        <w:rPr>
          <w:rFonts w:ascii="Times New Roman" w:eastAsia="Cambria" w:hAnsi="Times New Roman" w:cs="Times New Roman"/>
          <w:b/>
          <w:sz w:val="24"/>
          <w:szCs w:val="24"/>
          <w:lang w:val="en-US" w:eastAsia="en-US"/>
        </w:rPr>
        <w:t>I</w:t>
      </w:r>
      <w:r>
        <w:rPr>
          <w:rFonts w:ascii="Times New Roman" w:eastAsia="Cambria" w:hAnsi="Times New Roman" w:cs="Times New Roman"/>
          <w:b/>
          <w:sz w:val="24"/>
          <w:szCs w:val="24"/>
          <w:lang w:val="en-US" w:eastAsia="en-US"/>
        </w:rPr>
        <w:t>NTRODUCTION</w:t>
      </w:r>
    </w:p>
    <w:p w14:paraId="04806604" w14:textId="55AEB1C6" w:rsidR="00A606B0" w:rsidRDefault="00A606B0" w:rsidP="00A606B0">
      <w:pPr>
        <w:spacing w:after="0" w:line="240" w:lineRule="auto"/>
        <w:rPr>
          <w:rFonts w:ascii="Times New Roman" w:eastAsia="Cambria" w:hAnsi="Times New Roman" w:cs="Times New Roman"/>
          <w:b/>
          <w:sz w:val="24"/>
          <w:szCs w:val="24"/>
          <w:lang w:val="en-US" w:eastAsia="en-US"/>
        </w:rPr>
      </w:pPr>
      <w:r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This memo</w:t>
      </w:r>
      <w:r w:rsidR="00CC648A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 interprets and</w:t>
      </w:r>
      <w:r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 builds up the Communication Development Plan of </w:t>
      </w:r>
      <w:proofErr w:type="spellStart"/>
      <w:r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Chengjun</w:t>
      </w:r>
      <w:proofErr w:type="spellEnd"/>
      <w:r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 Liu, Candidate of MSBA, USC. </w:t>
      </w:r>
      <w:proofErr w:type="spellStart"/>
      <w:r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Chengjun</w:t>
      </w:r>
      <w:proofErr w:type="spellEnd"/>
      <w:r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 Liu </w:t>
      </w:r>
      <w:r w:rsidR="00BE7984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starts </w:t>
      </w:r>
      <w:r w:rsidR="00502C75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graduate study with </w:t>
      </w:r>
      <w:r w:rsidR="004C48DC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abundant experience in </w:t>
      </w:r>
      <w:r w:rsidR="008F77F5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team leadership and individual research</w:t>
      </w:r>
      <w:r w:rsidR="000A392D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 </w:t>
      </w:r>
      <w:r w:rsidR="004F1AF2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reports but</w:t>
      </w:r>
      <w:r w:rsidR="008F77F5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 </w:t>
      </w:r>
      <w:r w:rsidR="00B07C05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lacks networking </w:t>
      </w:r>
      <w:r w:rsidR="004F1AF2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experience.</w:t>
      </w:r>
    </w:p>
    <w:p w14:paraId="360F3159" w14:textId="198564EC" w:rsidR="00BF2781" w:rsidRDefault="00BF2781" w:rsidP="00FC2143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</w:pPr>
    </w:p>
    <w:p w14:paraId="2D7D7B8A" w14:textId="50891684" w:rsidR="000739AE" w:rsidRDefault="000739AE" w:rsidP="00FC2143">
      <w:pPr>
        <w:spacing w:after="0" w:line="240" w:lineRule="auto"/>
        <w:rPr>
          <w:rFonts w:ascii="Times New Roman" w:eastAsia="Cambria" w:hAnsi="Times New Roman" w:cs="Times New Roman"/>
          <w:b/>
          <w:sz w:val="24"/>
          <w:szCs w:val="24"/>
          <w:lang w:val="en-US" w:eastAsia="en-US"/>
        </w:rPr>
      </w:pPr>
      <w:r w:rsidRPr="001A1DDB">
        <w:rPr>
          <w:rFonts w:ascii="Times New Roman" w:eastAsia="Cambria" w:hAnsi="Times New Roman" w:cs="Times New Roman"/>
          <w:b/>
          <w:sz w:val="24"/>
          <w:szCs w:val="24"/>
          <w:lang w:val="en-US" w:eastAsia="en-US"/>
        </w:rPr>
        <w:t>O</w:t>
      </w:r>
      <w:r w:rsidR="001A1DDB">
        <w:rPr>
          <w:rFonts w:ascii="Times New Roman" w:eastAsia="Cambria" w:hAnsi="Times New Roman" w:cs="Times New Roman"/>
          <w:b/>
          <w:sz w:val="24"/>
          <w:szCs w:val="24"/>
          <w:lang w:val="en-US" w:eastAsia="en-US"/>
        </w:rPr>
        <w:t>VERVIEW</w:t>
      </w:r>
    </w:p>
    <w:p w14:paraId="09B130B5" w14:textId="074B046B" w:rsidR="00A606B0" w:rsidRDefault="00A606B0" w:rsidP="00A606B0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</w:pPr>
      <w:r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Following instructions from the course of Communication Management and measurements of Leadership Communication, </w:t>
      </w:r>
      <w:r w:rsidR="004F1AF2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t</w:t>
      </w:r>
      <w:r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he memo will analyze the candidate’s competence of leadership communication by visualizing strengths and weaknesses with solid proofs</w:t>
      </w:r>
      <w:r w:rsidR="00BC2081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, </w:t>
      </w:r>
      <w:r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describe the candidate’s situation of leadership roles</w:t>
      </w:r>
      <w:r w:rsidR="006A58DD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, </w:t>
      </w:r>
      <w:r w:rsidR="001F4E9A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offer guidance to</w:t>
      </w:r>
      <w:r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 specific goals by identifying and instructing on </w:t>
      </w:r>
      <w:r w:rsidR="004E3BE3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possible</w:t>
      </w:r>
      <w:r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 issues and suggest appropriate working schedules.</w:t>
      </w:r>
    </w:p>
    <w:p w14:paraId="03655E84" w14:textId="77777777" w:rsidR="000739AE" w:rsidRDefault="000739AE" w:rsidP="00FC2143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</w:pPr>
    </w:p>
    <w:p w14:paraId="7FE50303" w14:textId="4B7E9B00" w:rsidR="00BF2781" w:rsidRPr="00BF2781" w:rsidRDefault="00BF2781" w:rsidP="00FC2143">
      <w:pPr>
        <w:spacing w:after="0" w:line="240" w:lineRule="auto"/>
        <w:rPr>
          <w:rFonts w:ascii="Times New Roman" w:eastAsia="Cambria" w:hAnsi="Times New Roman" w:cs="Times New Roman"/>
          <w:b/>
          <w:sz w:val="24"/>
          <w:szCs w:val="24"/>
          <w:lang w:val="en-US" w:eastAsia="en-US"/>
        </w:rPr>
      </w:pPr>
      <w:r w:rsidRPr="00BF2781">
        <w:rPr>
          <w:rFonts w:ascii="Times New Roman" w:eastAsia="Cambria" w:hAnsi="Times New Roman" w:cs="Times New Roman"/>
          <w:b/>
          <w:sz w:val="24"/>
          <w:szCs w:val="24"/>
          <w:lang w:val="en-US" w:eastAsia="en-US"/>
        </w:rPr>
        <w:t>COMPETENCE ANALYSIS</w:t>
      </w:r>
    </w:p>
    <w:p w14:paraId="57442FFB" w14:textId="29EDF655" w:rsidR="00314953" w:rsidRDefault="000C1C52" w:rsidP="00314953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</w:pPr>
      <w:r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F</w:t>
      </w:r>
      <w:r w:rsidR="00BF2781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ive ind</w:t>
      </w:r>
      <w:r w:rsidR="007646CE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ices</w:t>
      </w:r>
      <w:r w:rsidR="00F60B57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 </w:t>
      </w:r>
      <w:r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are selected </w:t>
      </w:r>
      <w:r w:rsidR="00F60B57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out of the measurements: </w:t>
      </w:r>
      <w:r w:rsidR="005A1E90" w:rsidRPr="005A1E90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Oral Communication &amp; Strategy</w:t>
      </w:r>
      <w:r w:rsidR="005A1E90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, </w:t>
      </w:r>
      <w:r w:rsidR="005A1E90" w:rsidRPr="005A1E90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Written &amp; Visual Communication</w:t>
      </w:r>
      <w:r w:rsidR="00F467A8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, </w:t>
      </w:r>
      <w:r w:rsidR="00F467A8" w:rsidRPr="00F467A8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Emotional Intelligence</w:t>
      </w:r>
      <w:r w:rsidR="00F467A8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, </w:t>
      </w:r>
      <w:r w:rsidR="00F467A8" w:rsidRPr="00F467A8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Team </w:t>
      </w:r>
      <w:r w:rsidR="00B33B36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Communication &amp; Dynamics and Organizational Communication</w:t>
      </w:r>
      <w:r w:rsidR="00FF4FC0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, and</w:t>
      </w:r>
      <w:r w:rsidR="007D09D2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 </w:t>
      </w:r>
      <w:r w:rsidR="00FF4FC0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a radar chart</w:t>
      </w:r>
      <w:r w:rsidR="00912503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 is illustrated</w:t>
      </w:r>
      <w:r w:rsidR="00FF4FC0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.</w:t>
      </w:r>
      <w:r w:rsidR="00927973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 </w:t>
      </w:r>
      <w:r w:rsidR="007D09D2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B</w:t>
      </w:r>
      <w:r w:rsidR="002B7F9A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y calculating the average </w:t>
      </w:r>
      <w:r w:rsidR="003C1629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of each category, </w:t>
      </w:r>
      <w:r w:rsidR="000C424C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the strengths and weaknesses of the candidate</w:t>
      </w:r>
      <w:r w:rsidR="00912503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 are obvious</w:t>
      </w:r>
      <w:r w:rsidR="000C424C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:</w:t>
      </w:r>
    </w:p>
    <w:p w14:paraId="580F82F6" w14:textId="334F2F3D" w:rsidR="00011191" w:rsidRDefault="00927973" w:rsidP="00314953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000D848E" wp14:editId="0DCAC6FF">
            <wp:simplePos x="0" y="0"/>
            <wp:positionH relativeFrom="page">
              <wp:posOffset>4302760</wp:posOffset>
            </wp:positionH>
            <wp:positionV relativeFrom="paragraph">
              <wp:posOffset>10160</wp:posOffset>
            </wp:positionV>
            <wp:extent cx="3239135" cy="2432685"/>
            <wp:effectExtent l="0" t="0" r="18415" b="5715"/>
            <wp:wrapSquare wrapText="bothSides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13B23A" w14:textId="78C58D70" w:rsidR="00ED6469" w:rsidRDefault="00AA4EEC" w:rsidP="00543D8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</w:pPr>
      <w:r w:rsidRPr="00426DB8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The candidate </w:t>
      </w:r>
      <w:r w:rsidR="002C6A14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is strong</w:t>
      </w:r>
      <w:r w:rsidRPr="00426DB8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 on written </w:t>
      </w:r>
      <w:r w:rsidR="00FB7687" w:rsidRPr="00426DB8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&amp; visual communication. It is proved by the fact that </w:t>
      </w:r>
      <w:r w:rsidR="00A92D03" w:rsidRPr="00426DB8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the candidate </w:t>
      </w:r>
      <w:r w:rsidR="00BE58DE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score</w:t>
      </w:r>
      <w:r w:rsidR="007E79C6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s</w:t>
      </w:r>
      <w:r w:rsidR="00BE58DE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 hig</w:t>
      </w:r>
      <w:r w:rsidR="00F47955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her in written correspondence and </w:t>
      </w:r>
      <w:r w:rsidR="003B3EEB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graphics</w:t>
      </w:r>
      <w:r w:rsidR="00537703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,</w:t>
      </w:r>
      <w:r w:rsidR="003B3EEB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 and</w:t>
      </w:r>
      <w:r w:rsidR="00F47955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 </w:t>
      </w:r>
      <w:r w:rsidR="00770785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well </w:t>
      </w:r>
      <w:r w:rsidR="007C6E05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performed</w:t>
      </w:r>
      <w:r w:rsidR="009A7B0A" w:rsidRPr="00426DB8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 conducting six individual </w:t>
      </w:r>
      <w:r w:rsidR="0055467B" w:rsidRPr="00426DB8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researches </w:t>
      </w:r>
      <w:r w:rsidR="00426DB8" w:rsidRPr="00426DB8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and visualiz</w:t>
      </w:r>
      <w:r w:rsidR="000205FA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ing reports</w:t>
      </w:r>
      <w:r w:rsidR="007C6E05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.</w:t>
      </w:r>
    </w:p>
    <w:p w14:paraId="65E0221F" w14:textId="77777777" w:rsidR="008810AD" w:rsidRPr="00543D8F" w:rsidRDefault="008810AD" w:rsidP="008810AD">
      <w:pPr>
        <w:pStyle w:val="ListParagraph"/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</w:pPr>
    </w:p>
    <w:p w14:paraId="28387AEA" w14:textId="09812E84" w:rsidR="00ED6469" w:rsidRDefault="002C6A14" w:rsidP="00ED64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</w:pPr>
      <w:r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The candidate is strong on team</w:t>
      </w:r>
      <w:r w:rsidR="009A4374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 dynamics</w:t>
      </w:r>
      <w:r w:rsidR="009E6287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. </w:t>
      </w:r>
      <w:r w:rsidR="00D03FE4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The </w:t>
      </w:r>
      <w:r w:rsidR="00801903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reason</w:t>
      </w:r>
      <w:r w:rsidR="00D03FE4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 is that </w:t>
      </w:r>
      <w:r w:rsidR="009E6287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the candidate </w:t>
      </w:r>
      <w:r w:rsidR="007E79C6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scores higher in </w:t>
      </w:r>
      <w:r w:rsidR="00581C2B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problem probing</w:t>
      </w:r>
      <w:r w:rsidR="006859E1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, idea gather</w:t>
      </w:r>
      <w:r w:rsidR="00610542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ing and decision making,</w:t>
      </w:r>
      <w:r w:rsidR="00581C2B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 </w:t>
      </w:r>
      <w:r w:rsidR="00ED10FE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and </w:t>
      </w:r>
      <w:r w:rsidR="009E6287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has led </w:t>
      </w:r>
      <w:r w:rsidR="00077E15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teams in four internships and </w:t>
      </w:r>
      <w:r w:rsidR="007E5AF6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excellently</w:t>
      </w:r>
      <w:r w:rsidR="00E34408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 </w:t>
      </w:r>
      <w:r w:rsidR="007549DD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achiev</w:t>
      </w:r>
      <w:r w:rsidR="007E5AF6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ed</w:t>
      </w:r>
      <w:r w:rsidR="000E72EA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 tasks</w:t>
      </w:r>
      <w:r w:rsidR="007E5AF6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.</w:t>
      </w:r>
    </w:p>
    <w:p w14:paraId="5DD346AF" w14:textId="77777777" w:rsidR="008810AD" w:rsidRPr="008810AD" w:rsidRDefault="008810AD" w:rsidP="008810AD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</w:pPr>
    </w:p>
    <w:p w14:paraId="75CB8D62" w14:textId="3FB6AB82" w:rsidR="008810AD" w:rsidRDefault="000E72EA" w:rsidP="008810A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</w:pPr>
      <w:r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The candidate is weak on Oral Communication &amp; Strategy</w:t>
      </w:r>
      <w:r w:rsidR="00F146DB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. It is because </w:t>
      </w:r>
      <w:r w:rsidR="001F1F8B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the candidate</w:t>
      </w:r>
      <w:r w:rsidR="005B6C25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 scores lower in </w:t>
      </w:r>
      <w:r w:rsidR="001215A2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developing strategies and presentations</w:t>
      </w:r>
      <w:r w:rsidR="00B14659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 and </w:t>
      </w:r>
      <w:r w:rsidR="001F1F8B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focuses on team management and task achieving, lacking </w:t>
      </w:r>
      <w:r w:rsidR="002414FE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presentation excellence.</w:t>
      </w:r>
    </w:p>
    <w:p w14:paraId="5DDE832A" w14:textId="77777777" w:rsidR="007D09D2" w:rsidRPr="007D09D2" w:rsidRDefault="007D09D2" w:rsidP="007D09D2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</w:pPr>
    </w:p>
    <w:p w14:paraId="51A963F6" w14:textId="093F2FE0" w:rsidR="002414FE" w:rsidRDefault="000000C5" w:rsidP="00426DB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</w:pPr>
      <w:r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The candidate is weak on Emotional Intelligence. It is because the candidate</w:t>
      </w:r>
      <w:r w:rsidR="00347CBF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 scores lower in </w:t>
      </w:r>
      <w:r w:rsidR="00CA695C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dealing with conflict and</w:t>
      </w:r>
      <w:r w:rsidR="0089790A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 express</w:t>
      </w:r>
      <w:r w:rsidR="0016312A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ing</w:t>
      </w:r>
      <w:r w:rsidR="0089790A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 feelings</w:t>
      </w:r>
      <w:r w:rsidR="00636764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, and</w:t>
      </w:r>
      <w:r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 </w:t>
      </w:r>
      <w:r w:rsidR="00E078EA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always works in </w:t>
      </w:r>
      <w:r w:rsidR="00044F75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the </w:t>
      </w:r>
      <w:r w:rsidR="00E078EA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stable team environment</w:t>
      </w:r>
      <w:r w:rsidR="00A31E6B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, </w:t>
      </w:r>
      <w:r w:rsidR="00ED2CD5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lack</w:t>
      </w:r>
      <w:r w:rsidR="00A31E6B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ing</w:t>
      </w:r>
      <w:r w:rsidR="00ED2CD5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 </w:t>
      </w:r>
      <w:r w:rsidR="006B6157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proper training</w:t>
      </w:r>
      <w:r w:rsidR="00E078EA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 </w:t>
      </w:r>
      <w:r w:rsidR="00044F75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for</w:t>
      </w:r>
      <w:r w:rsidR="00E078EA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 </w:t>
      </w:r>
      <w:r w:rsidR="00F25E98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dealing with conflicts</w:t>
      </w:r>
    </w:p>
    <w:p w14:paraId="00FCE6A0" w14:textId="77777777" w:rsidR="00EF41F4" w:rsidRPr="00EF41F4" w:rsidRDefault="00EF41F4" w:rsidP="00EF41F4">
      <w:pPr>
        <w:pStyle w:val="ListParagraph"/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</w:pPr>
    </w:p>
    <w:p w14:paraId="1288887B" w14:textId="47A1F529" w:rsidR="00F25E98" w:rsidRDefault="00085A2C" w:rsidP="00F25E98">
      <w:pPr>
        <w:spacing w:after="0" w:line="240" w:lineRule="auto"/>
        <w:rPr>
          <w:rFonts w:ascii="Times New Roman" w:eastAsia="Cambria" w:hAnsi="Times New Roman" w:cs="Times New Roman"/>
          <w:b/>
          <w:sz w:val="24"/>
          <w:szCs w:val="24"/>
          <w:lang w:val="en-US" w:eastAsia="en-US"/>
        </w:rPr>
      </w:pPr>
      <w:r w:rsidRPr="00E57F4C">
        <w:rPr>
          <w:rFonts w:ascii="Times New Roman" w:eastAsia="Cambria" w:hAnsi="Times New Roman" w:cs="Times New Roman"/>
          <w:b/>
          <w:sz w:val="24"/>
          <w:szCs w:val="24"/>
          <w:lang w:val="en-US" w:eastAsia="en-US"/>
        </w:rPr>
        <w:lastRenderedPageBreak/>
        <w:t>SITUATION</w:t>
      </w:r>
      <w:r w:rsidR="00E57F4C" w:rsidRPr="00E57F4C">
        <w:rPr>
          <w:rFonts w:ascii="Times New Roman" w:eastAsia="Cambria" w:hAnsi="Times New Roman" w:cs="Times New Roman"/>
          <w:b/>
          <w:sz w:val="24"/>
          <w:szCs w:val="24"/>
          <w:lang w:val="en-US" w:eastAsia="en-US"/>
        </w:rPr>
        <w:t xml:space="preserve"> OF ROLES</w:t>
      </w:r>
    </w:p>
    <w:p w14:paraId="2B46F180" w14:textId="525766D1" w:rsidR="00E57F4C" w:rsidRDefault="00425DEE" w:rsidP="00F25E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</w:pPr>
      <w:r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The </w:t>
      </w:r>
      <w:r w:rsidR="00E57F4C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candidate </w:t>
      </w:r>
      <w:r w:rsidR="00DB141B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currently </w:t>
      </w:r>
      <w:r w:rsidR="00E90F05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takes on the</w:t>
      </w:r>
      <w:r w:rsidR="00810936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 </w:t>
      </w:r>
      <w:r w:rsidR="00E90F05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role of </w:t>
      </w:r>
      <w:r w:rsidR="009310B7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team </w:t>
      </w:r>
      <w:r w:rsidR="001F2046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dynamics and</w:t>
      </w:r>
      <w:r w:rsidR="00273B93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 </w:t>
      </w:r>
      <w:r w:rsidR="001013FA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report </w:t>
      </w:r>
      <w:r w:rsidR="00F161F1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communication and</w:t>
      </w:r>
      <w:r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 </w:t>
      </w:r>
      <w:bookmarkStart w:id="0" w:name="_GoBack"/>
      <w:bookmarkEnd w:id="0"/>
      <w:r w:rsidR="008E3BC9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intends to </w:t>
      </w:r>
      <w:r w:rsidR="00957F0F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develop comprehensive</w:t>
      </w:r>
      <w:r w:rsidR="006E4C7F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 </w:t>
      </w:r>
      <w:r w:rsidR="00CA0E72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competence in team communication with </w:t>
      </w:r>
      <w:r w:rsidR="008B5B6A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emotional </w:t>
      </w:r>
      <w:r w:rsidR="006456CD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skills </w:t>
      </w:r>
      <w:r w:rsidR="008B5B6A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and </w:t>
      </w:r>
      <w:r w:rsidR="008A203C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enhance conversion of reports to presentations </w:t>
      </w:r>
      <w:r w:rsidR="007453BA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with </w:t>
      </w:r>
      <w:r w:rsidR="00152CAA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oral communication strategies.</w:t>
      </w:r>
    </w:p>
    <w:p w14:paraId="71B70F1A" w14:textId="16CB5701" w:rsidR="00152CAA" w:rsidRDefault="00152CAA" w:rsidP="00F25E98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</w:pPr>
    </w:p>
    <w:p w14:paraId="11D56CE6" w14:textId="4CCACDC0" w:rsidR="00152CAA" w:rsidRPr="007E79C6" w:rsidRDefault="00152CAA" w:rsidP="00F25E98">
      <w:pPr>
        <w:spacing w:after="0" w:line="240" w:lineRule="auto"/>
        <w:rPr>
          <w:rFonts w:ascii="Times New Roman" w:eastAsia="Cambria" w:hAnsi="Times New Roman" w:cs="Times New Roman"/>
          <w:b/>
          <w:sz w:val="24"/>
          <w:szCs w:val="24"/>
          <w:lang w:val="en-US" w:eastAsia="en-US"/>
        </w:rPr>
      </w:pPr>
      <w:r w:rsidRPr="007E79C6">
        <w:rPr>
          <w:rFonts w:ascii="Times New Roman" w:eastAsia="Cambria" w:hAnsi="Times New Roman" w:cs="Times New Roman"/>
          <w:b/>
          <w:sz w:val="24"/>
          <w:szCs w:val="24"/>
          <w:lang w:val="en-US" w:eastAsia="en-US"/>
        </w:rPr>
        <w:t xml:space="preserve">GOALS AND </w:t>
      </w:r>
      <w:r w:rsidR="007E79C6" w:rsidRPr="007E79C6">
        <w:rPr>
          <w:rFonts w:ascii="Times New Roman" w:eastAsia="Cambria" w:hAnsi="Times New Roman" w:cs="Times New Roman"/>
          <w:b/>
          <w:sz w:val="24"/>
          <w:szCs w:val="24"/>
          <w:lang w:val="en-US" w:eastAsia="en-US"/>
        </w:rPr>
        <w:t>ISSUES</w:t>
      </w:r>
    </w:p>
    <w:p w14:paraId="30254AE0" w14:textId="2F880A8F" w:rsidR="00B45B90" w:rsidRDefault="005879CD" w:rsidP="00314953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</w:pPr>
      <w:r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T</w:t>
      </w:r>
      <w:r w:rsidR="001F25B9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he candidate is strong in written communication and team dynamics </w:t>
      </w:r>
      <w:r w:rsidR="00F518E9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while </w:t>
      </w:r>
      <w:r w:rsidR="005E1678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weak in emotional intelligence and oral </w:t>
      </w:r>
      <w:r w:rsidR="0017224B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communication</w:t>
      </w:r>
      <w:r w:rsidR="00F833DE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. To </w:t>
      </w:r>
      <w:r w:rsidR="0029598E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develop oral presentation and </w:t>
      </w:r>
      <w:r w:rsidR="009E25D4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team emotional co</w:t>
      </w:r>
      <w:r w:rsidR="00F358AB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mmunication</w:t>
      </w:r>
      <w:r w:rsidR="00995F85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,</w:t>
      </w:r>
      <w:r w:rsidR="001670E4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 </w:t>
      </w:r>
      <w:r w:rsidR="00E97E53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goals</w:t>
      </w:r>
      <w:r w:rsidR="00652161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 of leadership communication </w:t>
      </w:r>
      <w:r w:rsidR="00D44741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improvements</w:t>
      </w:r>
      <w:r w:rsidR="001670E4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 are suggested</w:t>
      </w:r>
      <w:r w:rsidR="00950557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:</w:t>
      </w:r>
    </w:p>
    <w:p w14:paraId="151DA9DB" w14:textId="2E09E863" w:rsidR="00950557" w:rsidRDefault="00950557" w:rsidP="00314953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</w:pPr>
    </w:p>
    <w:p w14:paraId="2FEF1AE8" w14:textId="4DFD39F2" w:rsidR="00AF7CF2" w:rsidRDefault="00B45C7C" w:rsidP="00AF7CF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</w:pPr>
      <w:r w:rsidRPr="007D47CB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Short term:</w:t>
      </w:r>
      <w:r w:rsidR="00D44741" w:rsidRPr="007D47CB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 </w:t>
      </w:r>
      <w:r w:rsidR="002E4BCA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F</w:t>
      </w:r>
      <w:r w:rsidR="00A0210C" w:rsidRPr="007D47CB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ocus on </w:t>
      </w:r>
      <w:r w:rsidR="00847B38" w:rsidRPr="007D47CB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improvement of emotional intelligence</w:t>
      </w:r>
      <w:r w:rsidR="004D0C9C" w:rsidRPr="007D47CB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.</w:t>
      </w:r>
      <w:r w:rsidR="00B913CF" w:rsidRPr="007D47CB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 </w:t>
      </w:r>
      <w:r w:rsidR="00B913CF" w:rsidRPr="007D47CB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Enhance knowledge of emotional intelligence</w:t>
      </w:r>
      <w:r w:rsidR="005470ED" w:rsidRPr="007D47CB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 </w:t>
      </w:r>
      <w:r w:rsidR="00B913CF" w:rsidRPr="007D47CB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first. </w:t>
      </w:r>
      <w:r w:rsidR="004D0C9C" w:rsidRPr="007D47CB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Learn skills of s</w:t>
      </w:r>
      <w:r w:rsidR="009722CC" w:rsidRPr="007D47CB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trength</w:t>
      </w:r>
      <w:r w:rsidR="004D0C9C" w:rsidRPr="007D47CB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en</w:t>
      </w:r>
      <w:r w:rsidR="00E16100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ing</w:t>
      </w:r>
      <w:r w:rsidR="009722CC" w:rsidRPr="007D47CB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 expressions and </w:t>
      </w:r>
      <w:r w:rsidR="003B4F1B" w:rsidRPr="007D47CB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deal</w:t>
      </w:r>
      <w:r w:rsidR="00A52AA2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ing</w:t>
      </w:r>
      <w:r w:rsidR="003B4F1B" w:rsidRPr="007D47CB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 </w:t>
      </w:r>
      <w:r w:rsidR="00AB47FA" w:rsidRPr="007D47CB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with emotional feedback</w:t>
      </w:r>
      <w:r w:rsidR="0054330C" w:rsidRPr="007D47CB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 </w:t>
      </w:r>
      <w:r w:rsidR="00B913CF" w:rsidRPr="007D47CB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second</w:t>
      </w:r>
      <w:r w:rsidR="0054330C" w:rsidRPr="007D47CB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. </w:t>
      </w:r>
      <w:r w:rsidR="006258B1" w:rsidRPr="007D47CB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Learn skills of</w:t>
      </w:r>
      <w:r w:rsidR="00CD6C0C" w:rsidRPr="007D47CB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 actively</w:t>
      </w:r>
      <w:r w:rsidR="006258B1" w:rsidRPr="007D47CB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 interacting with </w:t>
      </w:r>
      <w:r w:rsidR="0095517D" w:rsidRPr="007D47CB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people’s emotions</w:t>
      </w:r>
      <w:r w:rsidR="008375B6" w:rsidRPr="007D47CB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 as the third step.</w:t>
      </w:r>
      <w:r w:rsidR="007D47CB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 </w:t>
      </w:r>
      <w:r w:rsidR="00727EF0" w:rsidRPr="007D47CB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Notice that </w:t>
      </w:r>
      <w:r w:rsidR="00F660AA" w:rsidRPr="007D47CB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emotional contact will be the</w:t>
      </w:r>
      <w:r w:rsidR="003F0ECB" w:rsidRPr="007D47CB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 hardest</w:t>
      </w:r>
      <w:r w:rsidR="00F660AA" w:rsidRPr="007D47CB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 </w:t>
      </w:r>
      <w:r w:rsidR="003F0ECB" w:rsidRPr="007D47CB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barrier to break </w:t>
      </w:r>
      <w:r w:rsidR="00B967FB" w:rsidRPr="007D47CB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as emotional habits</w:t>
      </w:r>
      <w:r w:rsidR="00543629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 </w:t>
      </w:r>
      <w:r w:rsidR="007D6EB5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are </w:t>
      </w:r>
      <w:r w:rsidR="00DB7EE0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solid</w:t>
      </w:r>
      <w:r w:rsidR="007D47CB" w:rsidRPr="007D47CB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.</w:t>
      </w:r>
      <w:r w:rsidR="00543629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 The</w:t>
      </w:r>
      <w:r w:rsidR="00554579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 success can be assessed by</w:t>
      </w:r>
      <w:r w:rsidR="00772FB3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 </w:t>
      </w:r>
      <w:r w:rsidR="00810BD2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self-assessment of more participation in emotional communication</w:t>
      </w:r>
      <w:r w:rsidR="00B8717D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 </w:t>
      </w:r>
      <w:r w:rsidR="00810BD2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and</w:t>
      </w:r>
      <w:r w:rsidR="00B8717D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 </w:t>
      </w:r>
      <w:r w:rsidR="00E559AE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feedback </w:t>
      </w:r>
      <w:r w:rsidR="001A2576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can be gained </w:t>
      </w:r>
      <w:r w:rsidR="00E559AE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from others about </w:t>
      </w:r>
      <w:r w:rsidR="00FC42F9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how </w:t>
      </w:r>
      <w:r w:rsidR="00777647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the c</w:t>
      </w:r>
      <w:r w:rsidR="00F07672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andidate shows observation and feedback in team construction.</w:t>
      </w:r>
    </w:p>
    <w:p w14:paraId="5B72D415" w14:textId="77777777" w:rsidR="006578E4" w:rsidRDefault="006578E4" w:rsidP="006578E4">
      <w:pPr>
        <w:pStyle w:val="ListParagraph"/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</w:pPr>
    </w:p>
    <w:p w14:paraId="78E18A53" w14:textId="42497DC5" w:rsidR="00AF7CF2" w:rsidRDefault="00AF7CF2" w:rsidP="00AF7CF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</w:pPr>
      <w:r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Long term: </w:t>
      </w:r>
      <w:r w:rsidR="002E4BCA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Focus on </w:t>
      </w:r>
      <w:r w:rsidR="00284A61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communication strategy and oral presentation. </w:t>
      </w:r>
      <w:r w:rsidR="00E953CD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Develop knowledge of communication strategies first. </w:t>
      </w:r>
      <w:r w:rsidR="008D04CE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Build up </w:t>
      </w:r>
      <w:r w:rsidR="009B2EE5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skills of delivering presentations and </w:t>
      </w:r>
      <w:r w:rsidR="00441FA7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networking</w:t>
      </w:r>
      <w:r w:rsidR="008C38FD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 second. Notice that</w:t>
      </w:r>
      <w:r w:rsidR="00146E3D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 </w:t>
      </w:r>
      <w:r w:rsidR="0051615D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practice is the barrier because </w:t>
      </w:r>
      <w:r w:rsidR="00593B55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lots of effort input</w:t>
      </w:r>
      <w:r w:rsidR="00977803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 is</w:t>
      </w:r>
      <w:r w:rsidR="00593B55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 required. The success can be assessed by </w:t>
      </w:r>
      <w:r w:rsidR="00AE6B58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participation of mock</w:t>
      </w:r>
      <w:r w:rsidR="00886319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s and real competition</w:t>
      </w:r>
      <w:r w:rsidR="0033121C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s a</w:t>
      </w:r>
      <w:r w:rsidR="00B8717D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nd </w:t>
      </w:r>
      <w:r w:rsidR="001A2576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feedback can be gained from </w:t>
      </w:r>
      <w:r w:rsidR="00A204C0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audienc</w:t>
      </w:r>
      <w:r w:rsidR="00704C69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e comments and advice</w:t>
      </w:r>
    </w:p>
    <w:p w14:paraId="369EC27C" w14:textId="27D3D3E1" w:rsidR="00B01D8F" w:rsidRDefault="00B01D8F" w:rsidP="00B01D8F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</w:pPr>
    </w:p>
    <w:p w14:paraId="047428EC" w14:textId="7E7B9DC1" w:rsidR="00B01D8F" w:rsidRPr="00B01D8F" w:rsidRDefault="00B01D8F" w:rsidP="00B01D8F">
      <w:pPr>
        <w:spacing w:after="0" w:line="240" w:lineRule="auto"/>
        <w:rPr>
          <w:rFonts w:ascii="Times New Roman" w:eastAsia="Cambria" w:hAnsi="Times New Roman" w:cs="Times New Roman"/>
          <w:b/>
          <w:sz w:val="24"/>
          <w:szCs w:val="24"/>
          <w:lang w:val="en-US" w:eastAsia="en-US"/>
        </w:rPr>
      </w:pPr>
      <w:r w:rsidRPr="00B01D8F">
        <w:rPr>
          <w:rFonts w:ascii="Times New Roman" w:eastAsia="Cambria" w:hAnsi="Times New Roman" w:cs="Times New Roman"/>
          <w:b/>
          <w:sz w:val="24"/>
          <w:szCs w:val="24"/>
          <w:lang w:val="en-US" w:eastAsia="en-US"/>
        </w:rPr>
        <w:t>SCHEDULE</w:t>
      </w:r>
    </w:p>
    <w:p w14:paraId="663F10DF" w14:textId="1DE737E2" w:rsidR="00B45B90" w:rsidRDefault="00454B07" w:rsidP="00314953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</w:pPr>
      <w:r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For the s</w:t>
      </w:r>
      <w:r w:rsidR="00B01D8F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hort</w:t>
      </w:r>
      <w:r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-term goal, </w:t>
      </w:r>
      <w:r w:rsidR="00092314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the three steps </w:t>
      </w:r>
      <w:r w:rsidR="004F5C81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can be practiced</w:t>
      </w:r>
      <w:r w:rsidR="00075083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 together</w:t>
      </w:r>
      <w:r w:rsidR="004F5C81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, but </w:t>
      </w:r>
      <w:r w:rsidR="000C6295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it</w:t>
      </w:r>
      <w:r w:rsidR="0086739A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 is suggested that the goal should be reached by </w:t>
      </w:r>
      <w:r w:rsidR="0086739A" w:rsidRPr="00C62373">
        <w:rPr>
          <w:rFonts w:ascii="Times New Roman" w:eastAsia="Cambria" w:hAnsi="Times New Roman" w:cs="Times New Roman"/>
          <w:b/>
          <w:sz w:val="24"/>
          <w:szCs w:val="24"/>
          <w:lang w:val="en-US" w:eastAsia="en-US"/>
        </w:rPr>
        <w:t>15</w:t>
      </w:r>
      <w:r w:rsidR="0086739A" w:rsidRPr="00C62373">
        <w:rPr>
          <w:rFonts w:ascii="Times New Roman" w:eastAsia="Cambria" w:hAnsi="Times New Roman" w:cs="Times New Roman"/>
          <w:b/>
          <w:sz w:val="24"/>
          <w:szCs w:val="24"/>
          <w:vertAlign w:val="superscript"/>
          <w:lang w:val="en-US" w:eastAsia="en-US"/>
        </w:rPr>
        <w:t>th</w:t>
      </w:r>
      <w:r w:rsidR="0086739A" w:rsidRPr="00C62373">
        <w:rPr>
          <w:rFonts w:ascii="Times New Roman" w:eastAsia="Cambria" w:hAnsi="Times New Roman" w:cs="Times New Roman"/>
          <w:b/>
          <w:sz w:val="24"/>
          <w:szCs w:val="24"/>
          <w:lang w:val="en-US" w:eastAsia="en-US"/>
        </w:rPr>
        <w:t xml:space="preserve">, </w:t>
      </w:r>
      <w:r w:rsidR="00C62373" w:rsidRPr="00C62373">
        <w:rPr>
          <w:rFonts w:ascii="Times New Roman" w:eastAsia="Cambria" w:hAnsi="Times New Roman" w:cs="Times New Roman"/>
          <w:b/>
          <w:sz w:val="24"/>
          <w:szCs w:val="24"/>
          <w:lang w:val="en-US" w:eastAsia="en-US"/>
        </w:rPr>
        <w:t>October</w:t>
      </w:r>
      <w:r w:rsidR="00C62373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. For the long</w:t>
      </w:r>
      <w:r w:rsidR="00075083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-</w:t>
      </w:r>
      <w:r w:rsidR="00C62373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term </w:t>
      </w:r>
      <w:r w:rsidR="00075083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goal </w:t>
      </w:r>
      <w:r w:rsidR="00C62373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it is the same</w:t>
      </w:r>
      <w:r w:rsidR="00532C8B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 to practice steps together</w:t>
      </w:r>
      <w:r w:rsidR="009B112A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, and it is suggested that </w:t>
      </w:r>
      <w:r w:rsidR="00A8758D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the goal</w:t>
      </w:r>
      <w:r w:rsidR="009B112A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 xml:space="preserve"> should be reached by </w:t>
      </w:r>
      <w:r w:rsidR="000D54CA" w:rsidRPr="000D54CA">
        <w:rPr>
          <w:rFonts w:ascii="Times New Roman" w:eastAsia="Cambria" w:hAnsi="Times New Roman" w:cs="Times New Roman"/>
          <w:b/>
          <w:sz w:val="24"/>
          <w:szCs w:val="24"/>
          <w:lang w:val="en-US" w:eastAsia="en-US"/>
        </w:rPr>
        <w:t>30</w:t>
      </w:r>
      <w:r w:rsidR="000D54CA" w:rsidRPr="000D54CA">
        <w:rPr>
          <w:rFonts w:ascii="Times New Roman" w:eastAsia="Cambria" w:hAnsi="Times New Roman" w:cs="Times New Roman"/>
          <w:b/>
          <w:sz w:val="24"/>
          <w:szCs w:val="24"/>
          <w:vertAlign w:val="superscript"/>
          <w:lang w:val="en-US" w:eastAsia="en-US"/>
        </w:rPr>
        <w:t>th</w:t>
      </w:r>
      <w:r w:rsidR="000D54CA" w:rsidRPr="000D54CA">
        <w:rPr>
          <w:rFonts w:ascii="Times New Roman" w:eastAsia="Cambria" w:hAnsi="Times New Roman" w:cs="Times New Roman"/>
          <w:b/>
          <w:sz w:val="24"/>
          <w:szCs w:val="24"/>
          <w:lang w:val="en-US" w:eastAsia="en-US"/>
        </w:rPr>
        <w:t>, November</w:t>
      </w:r>
      <w:r w:rsidR="000D54CA"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  <w:t>.</w:t>
      </w:r>
    </w:p>
    <w:p w14:paraId="27278462" w14:textId="77777777" w:rsidR="000C424C" w:rsidRPr="00314953" w:rsidRDefault="000C424C" w:rsidP="00314953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 w:eastAsia="en-US"/>
        </w:rPr>
      </w:pPr>
    </w:p>
    <w:p w14:paraId="70E69FE8" w14:textId="77777777" w:rsidR="00BF2781" w:rsidRDefault="00BF2781">
      <w:pPr>
        <w:rPr>
          <w:lang w:val="en-US"/>
        </w:rPr>
      </w:pPr>
    </w:p>
    <w:p w14:paraId="5A917187" w14:textId="77777777" w:rsidR="00A03358" w:rsidRPr="00A03358" w:rsidRDefault="00A03358">
      <w:pPr>
        <w:rPr>
          <w:lang w:val="en-US"/>
        </w:rPr>
      </w:pPr>
    </w:p>
    <w:sectPr w:rsidR="00A03358" w:rsidRPr="00A03358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076693" w14:textId="77777777" w:rsidR="00A03358" w:rsidRDefault="00A03358" w:rsidP="00A03358">
      <w:pPr>
        <w:spacing w:after="0" w:line="240" w:lineRule="auto"/>
      </w:pPr>
      <w:r>
        <w:separator/>
      </w:r>
    </w:p>
  </w:endnote>
  <w:endnote w:type="continuationSeparator" w:id="0">
    <w:p w14:paraId="302A0B4D" w14:textId="77777777" w:rsidR="00A03358" w:rsidRDefault="00A03358" w:rsidP="00A03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DD0B76" w14:textId="77777777" w:rsidR="00A03358" w:rsidRDefault="00A03358" w:rsidP="00A03358">
      <w:pPr>
        <w:spacing w:after="0" w:line="240" w:lineRule="auto"/>
      </w:pPr>
      <w:r>
        <w:separator/>
      </w:r>
    </w:p>
  </w:footnote>
  <w:footnote w:type="continuationSeparator" w:id="0">
    <w:p w14:paraId="4C57ABAB" w14:textId="77777777" w:rsidR="00A03358" w:rsidRDefault="00A03358" w:rsidP="00A033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82D244" w14:textId="77777777" w:rsidR="00A03358" w:rsidRDefault="00A03358" w:rsidP="00A03358">
    <w:pPr>
      <w:pStyle w:val="Header"/>
      <w:jc w:val="center"/>
    </w:pPr>
    <w:r>
      <w:rPr>
        <w:noProof/>
      </w:rPr>
      <w:drawing>
        <wp:inline distT="0" distB="0" distL="0" distR="0" wp14:anchorId="7916D676" wp14:editId="7C2E6FFD">
          <wp:extent cx="1713230" cy="597535"/>
          <wp:effectExtent l="0" t="0" r="127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230" cy="5975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D3BB3"/>
    <w:multiLevelType w:val="hybridMultilevel"/>
    <w:tmpl w:val="1A3850E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05438"/>
    <w:multiLevelType w:val="hybridMultilevel"/>
    <w:tmpl w:val="8166C49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074AF3"/>
    <w:multiLevelType w:val="hybridMultilevel"/>
    <w:tmpl w:val="2D8C97E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358"/>
    <w:rsid w:val="000000C5"/>
    <w:rsid w:val="00011191"/>
    <w:rsid w:val="000205FA"/>
    <w:rsid w:val="00033A2D"/>
    <w:rsid w:val="00044F75"/>
    <w:rsid w:val="000739AE"/>
    <w:rsid w:val="00075083"/>
    <w:rsid w:val="00077E15"/>
    <w:rsid w:val="00084811"/>
    <w:rsid w:val="00085A2C"/>
    <w:rsid w:val="00092314"/>
    <w:rsid w:val="000A392D"/>
    <w:rsid w:val="000C1C52"/>
    <w:rsid w:val="000C424C"/>
    <w:rsid w:val="000C5A77"/>
    <w:rsid w:val="000C6295"/>
    <w:rsid w:val="000D54CA"/>
    <w:rsid w:val="000E72EA"/>
    <w:rsid w:val="001013FA"/>
    <w:rsid w:val="00102276"/>
    <w:rsid w:val="00106532"/>
    <w:rsid w:val="00113103"/>
    <w:rsid w:val="001215A2"/>
    <w:rsid w:val="00124D06"/>
    <w:rsid w:val="00134767"/>
    <w:rsid w:val="00146E3D"/>
    <w:rsid w:val="00152CAA"/>
    <w:rsid w:val="0016312A"/>
    <w:rsid w:val="001670E4"/>
    <w:rsid w:val="0017224B"/>
    <w:rsid w:val="00180375"/>
    <w:rsid w:val="001A1DDB"/>
    <w:rsid w:val="001A2576"/>
    <w:rsid w:val="001D7F96"/>
    <w:rsid w:val="001E72A9"/>
    <w:rsid w:val="001F1F8B"/>
    <w:rsid w:val="001F2046"/>
    <w:rsid w:val="001F25B9"/>
    <w:rsid w:val="001F4E9A"/>
    <w:rsid w:val="001F5C45"/>
    <w:rsid w:val="002414FE"/>
    <w:rsid w:val="00264E78"/>
    <w:rsid w:val="00273B93"/>
    <w:rsid w:val="00284A61"/>
    <w:rsid w:val="0029598E"/>
    <w:rsid w:val="002B7F9A"/>
    <w:rsid w:val="002C6A14"/>
    <w:rsid w:val="002E4BCA"/>
    <w:rsid w:val="003012D0"/>
    <w:rsid w:val="00314953"/>
    <w:rsid w:val="0033121C"/>
    <w:rsid w:val="003339C5"/>
    <w:rsid w:val="00342B7A"/>
    <w:rsid w:val="00347CBF"/>
    <w:rsid w:val="0036407B"/>
    <w:rsid w:val="00367325"/>
    <w:rsid w:val="0038199C"/>
    <w:rsid w:val="00385182"/>
    <w:rsid w:val="003B3EEB"/>
    <w:rsid w:val="003B4F1B"/>
    <w:rsid w:val="003C1629"/>
    <w:rsid w:val="003D64E1"/>
    <w:rsid w:val="003F0ECB"/>
    <w:rsid w:val="004206B8"/>
    <w:rsid w:val="00425DEE"/>
    <w:rsid w:val="00426339"/>
    <w:rsid w:val="00426DB8"/>
    <w:rsid w:val="00441FA7"/>
    <w:rsid w:val="00454B07"/>
    <w:rsid w:val="00473269"/>
    <w:rsid w:val="004A539A"/>
    <w:rsid w:val="004C48DC"/>
    <w:rsid w:val="004D0C9C"/>
    <w:rsid w:val="004E3BE3"/>
    <w:rsid w:val="004E67E4"/>
    <w:rsid w:val="004F1AF2"/>
    <w:rsid w:val="004F5C81"/>
    <w:rsid w:val="00502C75"/>
    <w:rsid w:val="0051615D"/>
    <w:rsid w:val="005256F4"/>
    <w:rsid w:val="00532C8B"/>
    <w:rsid w:val="00537703"/>
    <w:rsid w:val="0054330C"/>
    <w:rsid w:val="00543629"/>
    <w:rsid w:val="00543D8F"/>
    <w:rsid w:val="005470ED"/>
    <w:rsid w:val="00552224"/>
    <w:rsid w:val="00554579"/>
    <w:rsid w:val="0055467B"/>
    <w:rsid w:val="00557BA1"/>
    <w:rsid w:val="005729A7"/>
    <w:rsid w:val="00581C2B"/>
    <w:rsid w:val="00587712"/>
    <w:rsid w:val="005879CD"/>
    <w:rsid w:val="00593B55"/>
    <w:rsid w:val="005A1E90"/>
    <w:rsid w:val="005B6C25"/>
    <w:rsid w:val="005E1678"/>
    <w:rsid w:val="00610542"/>
    <w:rsid w:val="00622E98"/>
    <w:rsid w:val="006258B1"/>
    <w:rsid w:val="00636764"/>
    <w:rsid w:val="006427B8"/>
    <w:rsid w:val="006456CD"/>
    <w:rsid w:val="00652161"/>
    <w:rsid w:val="006578E4"/>
    <w:rsid w:val="00661075"/>
    <w:rsid w:val="006859E1"/>
    <w:rsid w:val="006A58DD"/>
    <w:rsid w:val="006B5341"/>
    <w:rsid w:val="006B6157"/>
    <w:rsid w:val="006E073C"/>
    <w:rsid w:val="006E4C7F"/>
    <w:rsid w:val="006F6A2D"/>
    <w:rsid w:val="00704C69"/>
    <w:rsid w:val="00727EF0"/>
    <w:rsid w:val="007333F0"/>
    <w:rsid w:val="00745396"/>
    <w:rsid w:val="007453BA"/>
    <w:rsid w:val="007549DD"/>
    <w:rsid w:val="007646CE"/>
    <w:rsid w:val="00770785"/>
    <w:rsid w:val="00772FB3"/>
    <w:rsid w:val="00777647"/>
    <w:rsid w:val="007C6E05"/>
    <w:rsid w:val="007D09D2"/>
    <w:rsid w:val="007D47CB"/>
    <w:rsid w:val="007D6EB5"/>
    <w:rsid w:val="007E5964"/>
    <w:rsid w:val="007E5AF6"/>
    <w:rsid w:val="007E79C6"/>
    <w:rsid w:val="00801903"/>
    <w:rsid w:val="00810936"/>
    <w:rsid w:val="00810BD2"/>
    <w:rsid w:val="008375B6"/>
    <w:rsid w:val="00847B38"/>
    <w:rsid w:val="008533C9"/>
    <w:rsid w:val="0086739A"/>
    <w:rsid w:val="008810AD"/>
    <w:rsid w:val="00886319"/>
    <w:rsid w:val="008878A0"/>
    <w:rsid w:val="0089790A"/>
    <w:rsid w:val="008A203C"/>
    <w:rsid w:val="008B5B6A"/>
    <w:rsid w:val="008B6B88"/>
    <w:rsid w:val="008C38FD"/>
    <w:rsid w:val="008D04CE"/>
    <w:rsid w:val="008E3BC9"/>
    <w:rsid w:val="008F1418"/>
    <w:rsid w:val="008F66B3"/>
    <w:rsid w:val="008F77F5"/>
    <w:rsid w:val="00912503"/>
    <w:rsid w:val="009203F3"/>
    <w:rsid w:val="00927973"/>
    <w:rsid w:val="009310B7"/>
    <w:rsid w:val="00935CD6"/>
    <w:rsid w:val="00943063"/>
    <w:rsid w:val="00950557"/>
    <w:rsid w:val="0095517D"/>
    <w:rsid w:val="00957F0F"/>
    <w:rsid w:val="009722CC"/>
    <w:rsid w:val="00977803"/>
    <w:rsid w:val="00995F85"/>
    <w:rsid w:val="009A4374"/>
    <w:rsid w:val="009A7B0A"/>
    <w:rsid w:val="009B112A"/>
    <w:rsid w:val="009B2EE5"/>
    <w:rsid w:val="009D7D89"/>
    <w:rsid w:val="009E25D4"/>
    <w:rsid w:val="009E6287"/>
    <w:rsid w:val="009E77C4"/>
    <w:rsid w:val="00A0210C"/>
    <w:rsid w:val="00A03358"/>
    <w:rsid w:val="00A204C0"/>
    <w:rsid w:val="00A31E6B"/>
    <w:rsid w:val="00A3356C"/>
    <w:rsid w:val="00A52944"/>
    <w:rsid w:val="00A52AA2"/>
    <w:rsid w:val="00A606B0"/>
    <w:rsid w:val="00A70BC8"/>
    <w:rsid w:val="00A8758D"/>
    <w:rsid w:val="00A9035E"/>
    <w:rsid w:val="00A9234A"/>
    <w:rsid w:val="00A92D03"/>
    <w:rsid w:val="00AA4EEC"/>
    <w:rsid w:val="00AB47FA"/>
    <w:rsid w:val="00AC6C03"/>
    <w:rsid w:val="00AD187D"/>
    <w:rsid w:val="00AE6B58"/>
    <w:rsid w:val="00AF7CF2"/>
    <w:rsid w:val="00B01D8F"/>
    <w:rsid w:val="00B07C05"/>
    <w:rsid w:val="00B14659"/>
    <w:rsid w:val="00B33B36"/>
    <w:rsid w:val="00B45B90"/>
    <w:rsid w:val="00B45C7C"/>
    <w:rsid w:val="00B862DA"/>
    <w:rsid w:val="00B8717D"/>
    <w:rsid w:val="00B913CF"/>
    <w:rsid w:val="00B967FB"/>
    <w:rsid w:val="00BC2081"/>
    <w:rsid w:val="00BE58DE"/>
    <w:rsid w:val="00BE7984"/>
    <w:rsid w:val="00BF2781"/>
    <w:rsid w:val="00C1260E"/>
    <w:rsid w:val="00C13021"/>
    <w:rsid w:val="00C153B9"/>
    <w:rsid w:val="00C62373"/>
    <w:rsid w:val="00C748BD"/>
    <w:rsid w:val="00C77C33"/>
    <w:rsid w:val="00CA0E72"/>
    <w:rsid w:val="00CA695C"/>
    <w:rsid w:val="00CB5B80"/>
    <w:rsid w:val="00CC648A"/>
    <w:rsid w:val="00CC6C34"/>
    <w:rsid w:val="00CC6F1A"/>
    <w:rsid w:val="00CD5EEA"/>
    <w:rsid w:val="00CD6C0C"/>
    <w:rsid w:val="00D03FE4"/>
    <w:rsid w:val="00D44741"/>
    <w:rsid w:val="00DB141B"/>
    <w:rsid w:val="00DB7EE0"/>
    <w:rsid w:val="00DD7C50"/>
    <w:rsid w:val="00E06EB6"/>
    <w:rsid w:val="00E078EA"/>
    <w:rsid w:val="00E16100"/>
    <w:rsid w:val="00E25B5E"/>
    <w:rsid w:val="00E34408"/>
    <w:rsid w:val="00E36C61"/>
    <w:rsid w:val="00E559AE"/>
    <w:rsid w:val="00E57F4C"/>
    <w:rsid w:val="00E7199B"/>
    <w:rsid w:val="00E829F1"/>
    <w:rsid w:val="00E85E79"/>
    <w:rsid w:val="00E90F05"/>
    <w:rsid w:val="00E953CD"/>
    <w:rsid w:val="00E97E53"/>
    <w:rsid w:val="00ED10FE"/>
    <w:rsid w:val="00ED2CD5"/>
    <w:rsid w:val="00ED5366"/>
    <w:rsid w:val="00ED6469"/>
    <w:rsid w:val="00EE7B55"/>
    <w:rsid w:val="00EF41F4"/>
    <w:rsid w:val="00F049F9"/>
    <w:rsid w:val="00F07672"/>
    <w:rsid w:val="00F146DB"/>
    <w:rsid w:val="00F161F1"/>
    <w:rsid w:val="00F25E98"/>
    <w:rsid w:val="00F358AB"/>
    <w:rsid w:val="00F423B5"/>
    <w:rsid w:val="00F467A8"/>
    <w:rsid w:val="00F47955"/>
    <w:rsid w:val="00F518E9"/>
    <w:rsid w:val="00F60B57"/>
    <w:rsid w:val="00F660AA"/>
    <w:rsid w:val="00F71B2F"/>
    <w:rsid w:val="00F833DE"/>
    <w:rsid w:val="00F92072"/>
    <w:rsid w:val="00FB7687"/>
    <w:rsid w:val="00FB7693"/>
    <w:rsid w:val="00FC2143"/>
    <w:rsid w:val="00FC42F9"/>
    <w:rsid w:val="00FD2661"/>
    <w:rsid w:val="00FE02AF"/>
    <w:rsid w:val="00FF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3FC5B90"/>
  <w15:chartTrackingRefBased/>
  <w15:docId w15:val="{6036857C-AFAA-440E-8819-21A1DC40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33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358"/>
  </w:style>
  <w:style w:type="paragraph" w:styleId="Footer">
    <w:name w:val="footer"/>
    <w:basedOn w:val="Normal"/>
    <w:link w:val="FooterChar"/>
    <w:uiPriority w:val="99"/>
    <w:unhideWhenUsed/>
    <w:rsid w:val="00A033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358"/>
  </w:style>
  <w:style w:type="paragraph" w:styleId="ListParagraph">
    <w:name w:val="List Paragraph"/>
    <w:basedOn w:val="Normal"/>
    <w:uiPriority w:val="34"/>
    <w:qFormat/>
    <w:rsid w:val="00BF2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radarChart>
        <c:radarStyle val="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Oral Communication&amp;Strategy</c:v>
                </c:pt>
                <c:pt idx="1">
                  <c:v>Emotional Intelligence</c:v>
                </c:pt>
                <c:pt idx="2">
                  <c:v>Team Communication&amp;Dynamics</c:v>
                </c:pt>
                <c:pt idx="3">
                  <c:v>Organizational Communication</c:v>
                </c:pt>
                <c:pt idx="4">
                  <c:v>Written&amp;Visual Communication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2</c:v>
                </c:pt>
                <c:pt idx="1">
                  <c:v>2</c:v>
                </c:pt>
                <c:pt idx="2">
                  <c:v>4</c:v>
                </c:pt>
                <c:pt idx="3">
                  <c:v>3</c:v>
                </c:pt>
                <c:pt idx="4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206-472C-BAE1-347B17CA9E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0920120"/>
        <c:axId val="710920440"/>
      </c:radarChart>
      <c:catAx>
        <c:axId val="710920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LID4096"/>
          </a:p>
        </c:txPr>
        <c:crossAx val="710920440"/>
        <c:crosses val="autoZero"/>
        <c:auto val="1"/>
        <c:lblAlgn val="ctr"/>
        <c:lblOffset val="100"/>
        <c:noMultiLvlLbl val="0"/>
      </c:catAx>
      <c:valAx>
        <c:axId val="710920440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710920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766F6-53C4-418F-85D6-E880B6141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1582</TotalTime>
  <Pages>2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ankaayaliu@gmail.com</dc:creator>
  <cp:keywords/>
  <dc:description/>
  <cp:lastModifiedBy>ankaayaliu@gmail.com</cp:lastModifiedBy>
  <cp:revision>257</cp:revision>
  <dcterms:created xsi:type="dcterms:W3CDTF">2019-09-10T07:33:00Z</dcterms:created>
  <dcterms:modified xsi:type="dcterms:W3CDTF">2019-09-11T19:26:00Z</dcterms:modified>
</cp:coreProperties>
</file>