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HTML KPI Cards - DAX Measures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4 Interactive Flip Cards for Page 1 • 340x190px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Instructions: Copy each measure into Power BI. Add as HTML Content visual on Page 1. Size each card to 340px width × 190px height. These cards feature hover flip animations with dynamic insights.</w:t>
      </w:r>
    </w:p>
    <w:p>
      <w:pPr>
        <w:pStyle w:val="Heading1"/>
      </w:pPr>
      <w:r>
        <w:t xml:space="preserve">Card 1: Total Revenue (Teal Theme)</w:t>
      </w:r>
    </w:p>
    <w:p>
      <w:pPr>
        <w:pStyle w:val="CodeBlock"/>
      </w:pPr>
      <w:r>
        <w:t xml:space="preserve">measure html_card_total_revenue = 
VAR CurrentRevenue = [total_revenue]
VAR PYRevenue = [py_revenue]
VAR YoYGrowth = [yoy_revenue_growth]
VAR RevenueCAGR = 
    VAR Years = DISTINCTCOUNT(DimDate[Year])
    VAR FirstYearRev = CALCULATE([total_revenue], DimDate[Year] = MIN(DimDate[Year]))
    VAR LastYearRev = CALCULATE([total_revenue], DimDate[Year] = MAX(DimDate[Year]))
    RETURN DIVIDE(POWER(DIVIDE(LastYearRev, FirstYearRev), 1/Years) - 1, 1, 0)
VAR PeriodYears = MIN(DimDate[Year]) &amp; "-" &amp; MAX(DimDate[Year])
VAR LatestYear = MAX(DimDate[Year])
VAR PeriodTotalGrowth = DIVIDE(CurrentRevenue - CALCULATE([total_revenue], DimDate[Year] = MIN(DimDate[Year])), CALCULATE([total_revenue], DimDate[Year] = MIN(DimDate[Year])), 0)
VAR DynamicTooltip = 
    "Total revenue of €" &amp; FORMAT(CurrentRevenue / 1000000, "#,##0.00") &amp; "M represents " &amp;
    IF(YoYGrowth &gt; 0, "growth of ", "decline of ") &amp;
    FORMAT(ABS(YoYGrowth), "0.0%") &amp; " compared to prior year. " &amp;
    "The compound annual growth rate of " &amp; FORMAT(RevenueCAGR, "0.0%") &amp; 
    " indicates " &amp; IF(RevenueCAGR &gt; 0.05, "strong", IF(RevenueCAGR &gt; 0, "steady", "concerning")) &amp;
    " performance over the analysis period."
VAR ThemeColor = "#0F766E"
VAR GradientStart = "#F0FDFA"
RETURN
"&lt;!DOCTYPE html&gt;
&lt;html&gt;
&lt;head&gt;
    &lt;style&gt;
        * { box-sizing: border-box; margin: 0; padding: 0; }
        body {
            font-family: -apple-system, BlinkMacSystemFont, 'SF Pro Display', 'Segoe UI', sans-serif;
            background: transparent;
            overflow: hidden;
        }
        .card-frame {
            position: relative;
            width: 340px;
            height: 190px;
            background: linear-gradient(135deg, " &amp; GradientStart &amp; " 0%, #ffffff 100%);
            border-radius: 12px;
            overflow: hidden;
            cursor: pointer;
            box-shadow: 0 2px 8px rgba(0,0,0,0.08);
        }
        .content-wrapper {
            position: relative;
            width: 100%;
            height: 100%;
        }
        .side-a, .side-b {
            position: absolute;
            top: 0; left: 0;
            width: 100%; height: 100%;
            padding: 20px;
            display: flex;
            flex-direction: column;
            transition: all 0.5s cubic-bezier(0.4, 0, 0.2, 1);
        }
        .side-a { opacity: 1; transform: scale(1); }
        .side-b { opacity: 0; transform: scale(0.95); pointer-events: none; justify-content: center; }
        .card-frame:hover .side-a { opacity: 0; transform: scale(1.02); }
        .card-frame:hover .side-b { opacity: 1; transform: scale(1); pointer-events: auto; }
        .metric-header {
            display: flex;
            align-items: center;
            gap: 8px;
            margin-bottom: 16px;
        }
        .metric-icon {
            width: 20px;
            height: 20px;
            display: flex;
            align-items: center;
            justify-content: center;
        }
        .metric-label {
            font-size: 10px;
            font-weight: 600;
            letter-spacing: 0.1em;
            color: #64748b;
            text-transform: uppercase;
        }
        .card-value {
            font-size: 2.8rem; 
            font-weight: 700;
            color: #0f172a;
            letter-spacing: -0.04em;
            line-height: 1;
        }
        .value-subtitle {
            font-size: 13px;
            font-weight: 400;
            color: #64748b;
            margin-top: 4px;
        }
        .metrics-footer {
            margin-top: auto;
            display: flex;
            gap: 12px;
            padding-top: 12px;
            border-top: 1px solid rgba(0,0,0,0.05);
        }
        .footer-item { 
            display: flex; 
            flex-direction: column;
            flex: 1;
        }
        .footer-val { 
            font-size: 13px; 
            font-weight: 600; 
            color: #1e293b; 
        }
        .footer-lab { 
            font-size: 8px; 
            font-weight: 700; 
            color: #94a3b8;
            text-transform: uppercase;
            letter-spacing: 0.05em;
            margin-top: 2px;
        }
        .accent-line {
            width: 30px;
            height: 4px;
            background: " &amp; ThemeColor &amp; ";
            border-radius: 2px;
            margin-bottom: 12px;
        }
        .tooltip-title {
            font-size: 13px;
            font-weight: 700;
            color: #0f172a;
            margin-bottom: 8px;
        }
        .tooltip-text {
            font-size: 11px;
            line-height: 1.5;
            color: #475569;
            font-weight: 450;
        }
    &lt;/style&gt;
&lt;/head&gt;
&lt;body&gt;
    &lt;div class='card-frame'&gt;
        &lt;div class='content-wrapper'&gt;
            &lt;div class='side-a'&gt;
                &lt;div class='metric-header'&gt;
                    &lt;div class='metric-icon'&gt;
                        &lt;svg width='18' height='18' viewBox='0 0 24 24' fill='none' stroke='" &amp; ThemeColor &amp; "' stroke-width='2.2'&gt;
                            &lt;line x1='12' y1='1' x2='12' y2='23'/&gt;
                            &lt;path d='M17 5H9.5a3.5 3.5 0 0 0 0 7h5a3.5 3.5 0 0 1 0 7H6'/&gt;
                        &lt;/svg&gt;
                    &lt;/div&gt;
                    &lt;div class='metric-label'&gt;TOTAL REVENUE&lt;/div&gt;
                &lt;/div&gt;
                &lt;div class='card-value'&gt;€" &amp; FORMAT(CurrentRevenue / 1000000, "#,##0.0") &amp; "M&lt;/div&gt;
                &lt;div class='value-subtitle'&gt;Total Sales (" &amp; PeriodYears &amp; ")&lt;/div&gt;
                &lt;div class='metrics-footer'&gt;
                    &lt;div class='footer-item'&gt;
                        &lt;div class='footer-val'&gt;" &amp; FORMAT(PeriodTotalGrowth, "+0%;-0%") &amp; "&lt;/div&gt;
                        &lt;div class='footer-lab'&gt;PERIOD&lt;/div&gt;
                    &lt;/div&gt;
                    &lt;div class='footer-item'&gt;
                        &lt;div class='footer-val'&gt;" &amp; FORMAT(RevenueCAGR, "+0.0%;-0.0%") &amp; "&lt;/div&gt;
                        &lt;div class='footer-lab'&gt;CAGR&lt;/div&gt;
                    &lt;/div&gt;
                    &lt;div class='footer-item'&gt;
                        &lt;div class='footer-val'&gt;" &amp; FORMAT(YoYGrowth, "+0.0%;-0.0%") &amp; "&lt;/div&gt;
                        &lt;div class='footer-lab'&gt;YOY (" &amp; LatestYear &amp; ")&lt;/div&gt;
                    &lt;/div&gt;
                &lt;/div&gt;
            &lt;/div&gt;
            &lt;div class='side-b'&gt;
                &lt;div class='accent-line'&gt;&lt;/div&gt;
                &lt;span class='tooltip-title'&gt;Revenue Analysis&lt;/span&gt;
                &lt;p class='tooltip-text'&gt;" &amp; DynamicTooltip &amp; "&lt;/p&gt;
            &lt;/div&gt;
        &lt;/div&gt;
    &lt;/div&gt;
&lt;/body&gt;
&lt;/html&gt;"</w:t>
      </w:r>
    </w:p>
    <w:p>
      <w:r>
        <w:br w:type="page"/>
      </w:r>
    </w:p>
    <w:p>
      <w:pPr>
        <w:pStyle w:val="Heading1"/>
      </w:pPr>
      <w:r>
        <w:t xml:space="preserve">Card 2: Total Margin (Green Theme)</w:t>
      </w:r>
    </w:p>
    <w:p>
      <w:pPr>
        <w:pStyle w:val="CodeBlock"/>
      </w:pPr>
      <w:r>
        <w:t xml:space="preserve">measure html_card_total_margin = 
VAR CurrentMargin = [total_margin]
VAR MarginPercent = [margin_percent]
VAR PYMargin = [py_margin]
VAR YoYGrowth = DIVIDE(CurrentMargin - PYMargin, PYMargin, 0)
VAR MarginCAGR = 
    VAR Years = DISTINCTCOUNT(DimDate[Year])
    VAR FirstYearMargin = CALCULATE([total_margin], DimDate[Year] = MIN(DimDate[Year]))
    VAR LastYearMargin = CALCULATE([total_margin], DimDate[Year] = MAX(DimDate[Year]))
    RETURN DIVIDE(POWER(DIVIDE(LastYearMargin, FirstYearMargin), 1/Years) - 1, 1, 0)
VAR PeriodYears = MIN(DimDate[Year]) &amp; "-" &amp; MAX(DimDate[Year])
VAR LatestYear = MAX(DimDate[Year])
VAR PeriodTotalGrowth = DIVIDE(CurrentMargin - CALCULATE([total_margin], DimDate[Year] = MIN(DimDate[Year])), CALCULATE([total_margin], DimDate[Year] = MIN(DimDate[Year])), 0)
VAR DynamicTooltip = 
    "Gross margin of €" &amp; FORMAT(CurrentMargin / 1000000, "#,##0.00") &amp; "M reflects a " &amp;
    FORMAT(MarginPercent, "0.0%") &amp; " margin rate across the network. " &amp;
    IF(MarginPercent &gt; 0.28, "This above-average margin indicates strong pricing power and operational efficiency. ", 
       IF(MarginPercent &gt; 0.25, "Margin performance is solid with room for optimization. ",
          "Margin improvement initiatives should be prioritized. ")) &amp;
    "Year-over-year margin " &amp; IF(YoYGrowth &gt; 0, "growth of ", "decline of ") &amp;
    FORMAT(ABS(YoYGrowth), "0.0%") &amp; " suggests " &amp;
    IF(YoYGrowth &gt; 0, "effective cost management.", "potential pricing or cost pressures.")
VAR ThemeColor = "#10B981"
VAR GradientStart = "#D1FAE5"
RETURN
"&lt;!DOCTYPE html&gt;
&lt;html&gt;
&lt;head&gt;
    &lt;style&gt;
        * { box-sizing: border-box; margin: 0; padding: 0; }
        body {
            font-family: -apple-system, BlinkMacSystemFont, 'SF Pro Display', 'Segoe UI', sans-serif;
            background: transparent;
            overflow: hidden;
        }
        .card-frame {
            position: relative;
            width: 340px;
            height: 190px;
            background: linear-gradient(135deg, " &amp; GradientStart &amp; " 0%, #ffffff 100%);
            border-radius: 12px;
            overflow: hidden;
            cursor: pointer;
            box-shadow: 0 2px 8px rgba(0,0,0,0.08);
        }
        .content-wrapper {
            position: relative;
            width: 100%;
            height: 100%;
        }
        .side-a, .side-b {
            position: absolute;
            top: 0; left: 0;
            width: 100%; height: 100%;
            padding: 20px;
            display: flex;
            flex-direction: column;
            transition: all 0.5s cubic-bezier(0.4, 0, 0.2, 1);
        }
        .side-a { opacity: 1; transform: scale(1); }
        .side-b { opacity: 0; transform: scale(0.95); pointer-events: none; justify-content: center; }
        .card-frame:hover .side-a { opacity: 0; transform: scale(1.02); }
        .card-frame:hover .side-b { opacity: 1; transform: scale(1); pointer-events: auto; }
        .metric-header {
            display: flex;
            align-items: center;
            gap: 8px;
            margin-bottom: 16px;
        }
        .metric-icon {
            width: 20px;
            height: 20px;
            display: flex;
            align-items: center;
            justify-content: center;
        }
        .metric-label {
            font-size: 10px;
            font-weight: 600;
            letter-spacing: 0.1em;
            color: #64748b;
            text-transform: uppercase;
        }
        .card-value {
            font-size: 2.8rem; 
            font-weight: 700;
            color: #0f172a;
            letter-spacing: -0.04em;
            line-height: 1;
        }
        .value-subtitle {
            font-size: 13px;
            font-weight: 400;
            color: #64748b;
            margin-top: 4px;
        }
        .value-context {
            font-size: 11px;
            font-weight: 500;
            color: #94a3b8;
            margin-top: 2px;
        }
        .metrics-footer {
            margin-top: auto;
            display: flex;
            gap: 12px;
            padding-top: 12px;
            border-top: 1px solid rgba(0,0,0,0.05);
        }
        .footer-item { 
            display: flex; 
            flex-direction: column;
            flex: 1;
        }
        .footer-val { 
            font-size: 13px; 
            font-weight: 600; 
            color: #1e293b; 
        }
        .footer-lab { 
            font-size: 8px; 
            font-weight: 700; 
            color: #94a3b8;
            text-transform: uppercase;
            letter-spacing: 0.05em;
            margin-top: 2px;
        }
        .accent-line {
            width: 30px;
            height: 4px;
            background: " &amp; ThemeColor &amp; ";
            border-radius: 2px;
            margin-bottom: 12px;
        }
        .tooltip-title {
            font-size: 13px;
            font-weight: 700;
            color: #0f172a;
            margin-bottom: 8px;
        }
        .tooltip-text {
            font-size: 11px;
            line-height: 1.5;
            color: #475569;
            font-weight: 450;
        }
    &lt;/style&gt;
&lt;/head&gt;
&lt;body&gt;
    &lt;div class='card-frame'&gt;
        &lt;div class='content-wrapper'&gt;
            &lt;div class='side-a'&gt;
                &lt;div class='metric-header'&gt;
                    &lt;div class='metric-icon'&gt;
                        &lt;svg width='18' height='18' viewBox='0 0 24 24' fill='none' stroke='" &amp; ThemeColor &amp; "' stroke-width='2.2'&gt;
                            &lt;path d='M21 12a9 9 0 1 1-18 0 9 9 0 0 1 18 0Z'/&gt;
                            &lt;path d='M9 12h6'/&gt; 
                            &lt;path d='M12 9v6'/&gt;
                        &lt;/svg&gt;
                    &lt;/div&gt;
                    &lt;div class='metric-label'&gt;GROSS MARGIN&lt;/div&gt;
                &lt;/div&gt;
                &lt;div class='card-value'&gt;€" &amp; FORMAT(CurrentMargin / 1000000, "#,##0.0") &amp; "M&lt;/div&gt;
                &lt;div class='value-subtitle'&gt;Total Profit&lt;/div&gt;
                &lt;div class='value-context'&gt;" &amp; FORMAT(MarginPercent, "0.0%") &amp; " margin rate&lt;/div&gt;
                &lt;div class='metrics-footer'&gt;
                    &lt;div class='footer-item'&gt;
                        &lt;div class='footer-val'&gt;" &amp; FORMAT(PeriodTotalGrowth, "+0%;-0%") &amp; "&lt;/div&gt;
                        &lt;div class='footer-lab'&gt;PERIOD&lt;/div&gt;
                    &lt;/div&gt;
                    &lt;div class='footer-item'&gt;
                        &lt;div class='footer-val'&gt;" &amp; FORMAT(MarginCAGR, "+0.0%;-0.0%") &amp; "&lt;/div&gt;
                        &lt;div class='footer-lab'&gt;CAGR&lt;/div&gt;
                    &lt;/div&gt;
                    &lt;div class='footer-item'&gt;
                        &lt;div class='footer-val'&gt;" &amp; FORMAT(YoYGrowth, "+0.0%;-0.0%") &amp; "&lt;/div&gt;
                        &lt;div class='footer-lab'&gt;YOY (" &amp; LatestYear &amp; ")&lt;/div&gt;
                    &lt;/div&gt;
                &lt;/div&gt;
            &lt;/div&gt;
            &lt;div class='side-b'&gt;
                &lt;div class='accent-line'&gt;&lt;/div&gt;
                &lt;span class='tooltip-title'&gt;Margin Analysis&lt;/span&gt;
                &lt;p class='tooltip-text'&gt;" &amp; DynamicTooltip &amp; "&lt;/p&gt;
            &lt;/div&gt;
        &lt;/div&gt;
    &lt;/div&gt;
&lt;/body&gt;
&lt;/html&gt;"</w:t>
      </w:r>
    </w:p>
    <w:p>
      <w:r>
        <w:br w:type="page"/>
      </w:r>
    </w:p>
    <w:p>
      <w:pPr>
        <w:pStyle w:val="Heading1"/>
      </w:pPr>
      <w:r>
        <w:t xml:space="preserve">Card 3: Total Cost (Amber Theme)</w:t>
      </w:r>
    </w:p>
    <w:p>
      <w:pPr>
        <w:pStyle w:val="CodeBlock"/>
      </w:pPr>
      <w:r>
        <w:t xml:space="preserve">measure html_card_total_cost = 
VAR CurrentCost = [total_cost]
VAR PYCost = CALCULATE([total_cost], SAMEPERIODLASTYEAR(DimDate[Date]))
VAR YoYGrowth = DIVIDE(CurrentCost - PYCost, PYCost, 0)
VAR CostCAGR = 
    VAR Years = DISTINCTCOUNT(DimDate[Year])
    VAR FirstYearCost = CALCULATE([total_cost], DimDate[Year] = MIN(DimDate[Year]))
    VAR LastYearCost = CALCULATE([total_cost], DimDate[Year] = MAX(DimDate[Year]))
    RETURN DIVIDE(POWER(DIVIDE(LastYearCost, FirstYearCost), 1/Years) - 1, 1, 0)
VAR CostOfSalesRatio = DIVIDE(CurrentCost, [total_revenue], 0)
VAR PeriodYears = MIN(DimDate[Year]) &amp; "-" &amp; MAX(DimDate[Year])
VAR LatestYear = MAX(DimDate[Year])
VAR PeriodTotalGrowth = DIVIDE(CurrentCost - CALCULATE([total_cost], DimDate[Year] = MIN(DimDate[Year])), CALCULATE([total_cost], DimDate[Year] = MIN(DimDate[Year])), 0)
VAR DynamicTooltip = 
    "Total cost of €" &amp; FORMAT(CurrentCost / 1000000, "#,##0.00") &amp; "M represents " &amp;
    FORMAT(CostOfSalesRatio, "0.0%") &amp; " of revenue. " &amp;
    IF(YoYGrowth &gt; 0.05, "Rising costs of " &amp; FORMAT(YoYGrowth, "0.0%") &amp; " year-over-year may indicate inflation pressures or inventory mix changes. ",
       IF(YoYGrowth &gt; 0, "Cost growth of " &amp; FORMAT(YoYGrowth, "0.0%") &amp; " is moderate and in line with revenue expansion. ",
          "Declining costs suggest improved procurement efficiency or favorable supplier negotiations. ")) &amp;
    "Ongoing cost optimization remains essential to maintain competitive margins."
VAR ThemeColor = "#F59E0B"
VAR GradientStart = "#FEF3C7"
RETURN
"&lt;!DOCTYPE html&gt;
&lt;html&gt;
&lt;head&gt;
    &lt;style&gt;
        * { box-sizing: border-box; margin: 0; padding: 0; }
        body {
            font-family: -apple-system, BlinkMacSystemFont, 'SF Pro Display', 'Segoe UI', sans-serif;
            background: transparent;
            overflow: hidden;
        }
        .card-frame {
            position: relative;
            width: 340px;
            height: 190px;
            background: linear-gradient(135deg, " &amp; GradientStart &amp; " 0%, #ffffff 100%);
            border-radius: 12px;
            overflow: hidden;
            cursor: pointer;
            box-shadow: 0 2px 8px rgba(0,0,0,0.08);
        }
        .content-wrapper {
            position: relative;
            width: 100%;
            height: 100%;
        }
        .side-a, .side-b {
            position: absolute;
            top: 0; left: 0;
            width: 100%; height: 100%;
            padding: 20px;
            display: flex;
            flex-direction: column;
            transition: all 0.5s cubic-bezier(0.4, 0, 0.2, 1);
        }
        .side-a { opacity: 1; transform: scale(1); }
        .side-b { opacity: 0; transform: scale(0.95); pointer-events: none; justify-content: center; }
        .card-frame:hover .side-a { opacity: 0; transform: scale(1.02); }
        .card-frame:hover .side-b { opacity: 1; transform: scale(1); pointer-events: auto; }
        .metric-header {
            display: flex;
            align-items: center;
            gap: 8px;
            margin-bottom: 16px;
        }
        .metric-icon {
            width: 20px;
            height: 20px;
            display: flex;
            align-items: center;
            justify-content: center;
        }
        .metric-label {
            font-size: 10px;
            font-weight: 600;
            letter-spacing: 0.1em;
            color: #64748b;
            text-transform: uppercase;
        }
        .card-value {
            font-size: 2.8rem; 
            font-weight: 700;
            color: #0f172a;
            letter-spacing: -0.04em;
            line-height: 1;
        }
        .value-subtitle {
            font-size: 13px;
            font-weight: 400;
            color: #64748b;
            margin-top: 4px;
        }
        .value-context {
            font-size: 11px;
            font-weight: 500;
            color: #94a3b8;
            margin-top: 2px;
        }
        .metrics-footer {
            margin-top: auto;
            display: flex;
            gap: 12px;
            padding-top: 12px;
            border-top: 1px solid rgba(0,0,0,0.05);
        }
        .footer-item { 
            display: flex; 
            flex-direction: column;
            flex: 1;
        }
        .footer-val { 
            font-size: 13px; 
            font-weight: 600; 
            color: #1e293b; 
        }
        .footer-lab { 
            font-size: 8px; 
            font-weight: 700; 
            color: #94a3b8;
            text-transform: uppercase;
            letter-spacing: 0.05em;
            margin-top: 2px;
        }
        .accent-line {
            width: 30px;
            height: 4px;
            background: " &amp; ThemeColor &amp; ";
            border-radius: 2px;
            margin-bottom: 12px;
        }
        .tooltip-title {
            font-size: 13px;
            font-weight: 700;
            color: #0f172a;
            margin-bottom: 8px;
        }
        .tooltip-text {
            font-size: 11px;
            line-height: 1.5;
            color: #475569;
            font-weight: 450;
        }
    &lt;/style&gt;
&lt;/head&gt;
&lt;body&gt;
    &lt;div class='card-frame'&gt;
        &lt;div class='content-wrapper'&gt;
            &lt;div class='side-a'&gt;
                &lt;div class='metric-header'&gt;
                    &lt;div class='metric-icon'&gt;
                        &lt;svg width='18' height='18' viewBox='0 0 24 24' fill='none' stroke='" &amp; ThemeColor &amp; "' stroke-width='2.2'&gt;
                            &lt;path d='M19 14c1.5-1.5 3-3 3-5s-1.5-3.5-3-5l-5-1-1 5c-2 0-3.5 1.5-5 3M12 19l6-6'/&gt;
                            &lt;path d='M16.7 7.7 19 10'/&gt;
                        &lt;/svg&gt;
                    &lt;/div&gt;
                    &lt;div class='metric-label'&gt;TOTAL COST&lt;/div&gt;
                &lt;/div&gt;
                &lt;div class='card-value'&gt;€" &amp; FORMAT(CurrentCost / 1000000, "#,##0.0") &amp; "M&lt;/div&gt;
                &lt;div class='value-subtitle'&gt;Cost of Sales&lt;/div&gt;
                &lt;div class='value-context'&gt;" &amp; FORMAT(CostOfSalesRatio, "0.0%") &amp; " of revenue&lt;/div&gt;
                &lt;div class='metrics-footer'&gt;
                    &lt;div class='footer-item'&gt;
                        &lt;div class='footer-val'&gt;" &amp; FORMAT(PeriodTotalGrowth, "+0%;-0%") &amp; "&lt;/div&gt;
                        &lt;div class='footer-lab'&gt;PERIOD&lt;/div&gt;
                    &lt;/div&gt;
                    &lt;div class='footer-item'&gt;
                        &lt;div class='footer-val'&gt;" &amp; FORMAT(CostCAGR, "+0.0%;-0.0%") &amp; "&lt;/div&gt;
                        &lt;div class='footer-lab'&gt;CAGR&lt;/div&gt;
                    &lt;/div&gt;
                    &lt;div class='footer-item'&gt;
                        &lt;div class='footer-val'&gt;" &amp; FORMAT(YoYGrowth, "+0.0%;-0.0%") &amp; "&lt;/div&gt;
                        &lt;div class='footer-lab'&gt;YOY (" &amp; LatestYear &amp; ")&lt;/div&gt;
                    &lt;/div&gt;
                &lt;/div&gt;
            &lt;/div&gt;
            &lt;div class='side-b'&gt;
                &lt;div class='accent-line'&gt;&lt;/div&gt;
                &lt;span class='tooltip-title'&gt;Cost Analysis&lt;/span&gt;
                &lt;p class='tooltip-text'&gt;" &amp; DynamicTooltip &amp; "&lt;/p&gt;
            &lt;/div&gt;
        &lt;/div&gt;
    &lt;/div&gt;
&lt;/body&gt;
&lt;/html&gt;"</w:t>
      </w:r>
    </w:p>
    <w:p>
      <w:r>
        <w:br w:type="page"/>
      </w:r>
    </w:p>
    <w:p>
      <w:pPr>
        <w:pStyle w:val="Heading1"/>
      </w:pPr>
      <w:r>
        <w:t xml:space="preserve">Card 4: Transaction Volume (Blue Theme)</w:t>
      </w:r>
    </w:p>
    <w:p>
      <w:pPr>
        <w:pStyle w:val="CodeBlock"/>
      </w:pPr>
      <w:r>
        <w:t xml:space="preserve">measure html_card_transaction_volume = 
VAR CurrentTransactions = [transaction_count]
VAR PYTransactions = CALCULATE([transaction_count], SAMEPERIODLASTYEAR(DimDate[Date]))
VAR YoYGrowth = DIVIDE(CurrentTransactions - PYTransactions, PYTransactions, 0)
VAR TransactionCAGR = 
    VAR Years = DISTINCTCOUNT(DimDate[Year])
    VAR FirstYearTxn = CALCULATE([transaction_count], DimDate[Year] = MIN(DimDate[Year]))
    VAR LastYearTxn = CALCULATE([transaction_count], DimDate[Year] = MAX(DimDate[Year]))
    RETURN DIVIDE(POWER(DIVIDE(LastYearTxn, FirstYearTxn), 1/Years) - 1, 1, 0)
VAR AvgDailyTransactions = DIVIDE(CurrentTransactions, DISTINCTCOUNT(DimDate[Date]), 0)
VAR PeriodYears = MIN(DimDate[Year]) &amp; "-" &amp; MAX(DimDate[Year])
VAR LatestYear = MAX(DimDate[Year])
VAR PeriodTotalGrowth = DIVIDE(CurrentTransactions - CALCULATE([transaction_count], DimDate[Year] = MIN(DimDate[Year])), CALCULATE([transaction_count], DimDate[Year] = MIN(DimDate[Year])), 0)
VAR DynamicTooltip = 
    FORMAT(CurrentTransactions, "#,##0") &amp; " total transactions across the network represent " &amp;
    "an average of " &amp; FORMAT(AvgDailyTransactions, "#,##0") &amp; " daily transactions. " &amp;
    IF(YoYGrowth &gt; 0.05, "Strong volume growth of " &amp; FORMAT(YoYGrowth, "0.0%") &amp; " indicates expanding customer base and market penetration. ",
       IF(YoYGrowth &gt; 0, "Positive volume growth of " &amp; FORMAT(YoYGrowth, "0.0%") &amp; " shows steady customer engagement. ",
          "Declining transaction volumes of " &amp; FORMAT(ABS(YoYGrowth), "0.0%") &amp; " warrant investigation into customer retention and acquisition strategies. ")) &amp;
    "Transaction velocity is a key indicator of network health and customer loyalty."
VAR ThemeColor = "#3B82F6"
VAR GradientStart = "#DBEAFE"
RETURN
"&lt;!DOCTYPE html&gt;
&lt;html&gt;
&lt;head&gt;
    &lt;style&gt;
        * { box-sizing: border-box; margin: 0; padding: 0; }
        body {
            font-family: -apple-system, BlinkMacSystemFont, 'SF Pro Display', 'Segoe UI', sans-serif;
            background: transparent;
            overflow: hidden;
        }
        .card-frame {
            position: relative;
            width: 340px;
            height: 190px;
            background: linear-gradient(135deg, " &amp; GradientStart &amp; " 0%, #ffffff 100%);
            border-radius: 12px;
            overflow: hidden;
            cursor: pointer;
            box-shadow: 0 2px 8px rgba(0,0,0,0.08);
        }
        .content-wrapper {
            position: relative;
            width: 100%;
            height: 100%;
        }
        .side-a, .side-b {
            position: absolute;
            top: 0; left: 0;
            width: 100%; height: 100%;
            padding: 20px;
            display: flex;
            flex-direction: column;
            transition: all 0.5s cubic-bezier(0.4, 0, 0.2, 1);
        }
        .side-a { opacity: 1; transform: scale(1); }
        .side-b { opacity: 0; transform: scale(0.95); pointer-events: none; justify-content: center; }
        .card-frame:hover .side-a { opacity: 0; transform: scale(1.02); }
        .card-frame:hover .side-b { opacity: 1; transform: scale(1); pointer-events: auto; }
        .metric-header {
            display: flex;
            align-items: center;
            gap: 8px;
            margin-bottom: 16px;
        }
        .metric-icon {
            width: 20px;
            height: 20px;
            display: flex;
            align-items: center;
            justify-content: center;
        }
        .metric-label {
            font-size: 10px;
            font-weight: 600;
            letter-spacing: 0.1em;
            color: #64748b;
            text-transform: uppercase;
        }
        .card-value {
            font-size: 2.8rem; 
            font-weight: 700;
            color: #0f172a;
            letter-spacing: -0.04em;
            line-height: 1;
        }
        .value-subtitle {
            font-size: 13px;
            font-weight: 400;
            color: #64748b;
            margin-top: 4px;
        }
        .value-context {
            font-size: 11px;
            font-weight: 500;
            color: #94a3b8;
            margin-top: 2px;
        }
        .metrics-footer {
            margin-top: auto;
            display: flex;
            gap: 12px;
            padding-top: 12px;
            border-top: 1px solid rgba(0,0,0,0.05);
        }
        .footer-item { 
            display: flex; 
            flex-direction: column;
            flex: 1;
        }
        .footer-val { 
            font-size: 13px; 
            font-weight: 600; 
            color: #1e293b; 
        }
        .footer-lab { 
            font-size: 8px; 
            font-weight: 700; 
            color: #94a3b8;
            text-transform: uppercase;
            letter-spacing: 0.05em;
            margin-top: 2px;
        }
        .accent-line {
            width: 30px;
            height: 4px;
            background: " &amp; ThemeColor &amp; ";
            border-radius: 2px;
            margin-bottom: 12px;
        }
        .tooltip-title {
            font-size: 13px;
            font-weight: 700;
            color: #0f172a;
            margin-bottom: 8px;
        }
        .tooltip-text {
            font-size: 11px;
            line-height: 1.5;
            color: #475569;
            font-weight: 450;
        }
    &lt;/style&gt;
&lt;/head&gt;
&lt;body&gt;
    &lt;div class='card-frame'&gt;
        &lt;div class='content-wrapper'&gt;
            &lt;div class='side-a'&gt;
                &lt;div class='metric-header'&gt;
                    &lt;div class='metric-icon'&gt;
                        &lt;svg width='18' height='18' viewBox='0 0 24 24' fill='none' stroke='" &amp; ThemeColor &amp; "' stroke-width='2.2'&gt;
                            &lt;path d='M3 3v18h18'/&gt;
                            &lt;path d='m19 9-5 5-4-4-3 3'/&gt;
                        &lt;/svg&gt;
                    &lt;/div&gt;
                    &lt;div class='metric-label'&gt;TRANSACTIONS&lt;/div&gt;
                &lt;/div&gt;
                &lt;div class='card-value'&gt;" &amp; FORMAT(CurrentTransactions / 1000, "#,##0.0") &amp; "K&lt;/div&gt;
                &lt;div class='value-subtitle'&gt;Total Volume&lt;/div&gt;
                &lt;div class='value-context'&gt;Avg: " &amp; FORMAT(AvgDailyTransactions, "#,##0") &amp; " per day&lt;/div&gt;
                &lt;div class='metrics-footer'&gt;
                    &lt;div class='footer-item'&gt;
                        &lt;div class='footer-val'&gt;" &amp; FORMAT(PeriodTotalGrowth, "+0%;-0%") &amp; "&lt;/div&gt;
                        &lt;div class='footer-lab'&gt;PERIOD&lt;/div&gt;
                    &lt;/div&gt;
                    &lt;div class='footer-item'&gt;
                        &lt;div class='footer-val'&gt;" &amp; FORMAT(TransactionCAGR, "+0.0%;-0.0%") &amp; "&lt;/div&gt;
                        &lt;div class='footer-lab'&gt;CAGR&lt;/div&gt;
                    &lt;/div&gt;
                    &lt;div class='footer-item'&gt;
                        &lt;div class='footer-val'&gt;" &amp; FORMAT(YoYGrowth, "+0.0%;-0.0%") &amp; "&lt;/div&gt;
                        &lt;div class='footer-lab'&gt;YOY (" &amp; LatestYear &amp; ")&lt;/div&gt;
                    &lt;/div&gt;
                &lt;/div&gt;
            &lt;/div&gt;
            &lt;div class='side-b'&gt;
                &lt;div class='accent-line'&gt;&lt;/div&gt;
                &lt;span class='tooltip-title'&gt;Volume Analysis&lt;/span&gt;
                &lt;p class='tooltip-text'&gt;" &amp; DynamicTooltip &amp; "&lt;/p&gt;
            &lt;/div&gt;
        &lt;/div&gt;
    &lt;/div&gt;
&lt;/body&gt;
&lt;/html&gt;"</w:t>
      </w:r>
    </w:p>
    <w:p>
      <w:r>
        <w:br w:type="page"/>
      </w:r>
    </w:p>
    <w:p>
      <w:pPr>
        <w:pStyle w:val="Heading1"/>
      </w:pPr>
      <w:r>
        <w:t xml:space="preserve">Implementation Guide</w:t>
      </w:r>
    </w:p>
    <w:p>
      <w:pPr>
        <w:pStyle w:val="Heading2"/>
      </w:pPr>
      <w:r>
        <w:t xml:space="preserve">Step 1: Create the Measures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each of the 4 measures above into Power BI Desktop: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1. Go to the Data view or Modeling tab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Click 'New measure'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Paste the entire measure code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Press Enter to create the measure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5. Repeat for all 4 cards</w:t>
      </w:r>
    </w:p>
    <w:p>
      <w:pPr>
        <w:pStyle w:val="Heading2"/>
      </w:pPr>
      <w:r>
        <w:t xml:space="preserve">Step 2: Add HTML Content Visuals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card: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1. In Report view, go to Page 1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Insert &gt; More visuals &gt; Search for 'HTML Content'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Add the HTML Content visual to your canvas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Drag the measure (e.g., html_card_total_revenue) to the 'Values' field well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5. Resize the visual to exactly 340px width × 190px height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6. Position as per the design layout (2x2 grid at top of page)</w:t>
      </w:r>
    </w:p>
    <w:p>
      <w:pPr>
        <w:pStyle w:val="Heading2"/>
      </w:pPr>
      <w:r>
        <w:t xml:space="preserve">Step 3: Layout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layout for Page 1: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Row 1: Total Revenue (Teal) | Total Margin (Green)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Row 2: Total Cost (Amber) | Transaction Volume (Blue)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Gap between cards: 24px horizontally and vertically</w:t>
      </w:r>
    </w:p>
    <w:p>
      <w:pPr>
        <w:pStyle w:val="Heading2"/>
      </w:pPr>
      <w:r>
        <w:t xml:space="preserve">Features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Hover to flip: Each card reveals detailed analysis on hover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Dynamic tooltips: Context-aware insights based on performance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Smooth animations: Professional Apple-inspired transitions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Unique themes: Color-coded for quick visual identification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Custom SVG icons: Tailored icons for each metric type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Ready to Implement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CodeBlock">
    <w:name w:val="Code Block"/>
    <w:basedOn w:val="Normal"/>
    <w:pPr>
      <w:spacing w:before="40" w:after="4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2026-02-09T07:00:11.301Z</dcterms:created>
  <dcterms:modified xsi:type="dcterms:W3CDTF">2026-02-09T07:00:11.302Z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