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fugr39vcdvy" w:id="0"/>
      <w:bookmarkEnd w:id="0"/>
      <w:r w:rsidDel="00000000" w:rsidR="00000000" w:rsidRPr="00000000">
        <w:rPr>
          <w:rtl w:val="0"/>
        </w:rPr>
        <w:t xml:space="preserve">Pharmacy Sales &amp; Profitability Analytics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wlmytk34fc" w:id="1"/>
      <w:bookmarkEnd w:id="1"/>
      <w:r w:rsidDel="00000000" w:rsidR="00000000" w:rsidRPr="00000000">
        <w:rPr>
          <w:rtl w:val="0"/>
        </w:rPr>
        <w:t xml:space="preserve">Comprehensive Power BI Development Blueprint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Owner:</w:t>
      </w:r>
      <w:r w:rsidDel="00000000" w:rsidR="00000000" w:rsidRPr="00000000">
        <w:rPr>
          <w:rtl w:val="0"/>
        </w:rPr>
        <w:t xml:space="preserve"> Data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Onyx Data January-February 2026 Challenge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European Pharmacy Chain Distributor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Created:</w:t>
      </w:r>
      <w:r w:rsidDel="00000000" w:rsidR="00000000" w:rsidRPr="00000000">
        <w:rPr>
          <w:rtl w:val="0"/>
        </w:rPr>
        <w:t xml:space="preserve"> January 6,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xf0z77q3p2h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blueprint outlines the complete architecture for building a multi-page Power BI report analyzing pharmacy sales and profitability across 8 European countries. The dataset contains </w:t>
      </w:r>
      <w:r w:rsidDel="00000000" w:rsidR="00000000" w:rsidRPr="00000000">
        <w:rPr>
          <w:b w:val="1"/>
          <w:bCs w:val="1"/>
          <w:rtl w:val="0"/>
        </w:rPr>
        <w:t xml:space="preserve">62,139 transactions</w:t>
      </w:r>
      <w:r w:rsidDel="00000000" w:rsidR="00000000" w:rsidRPr="00000000">
        <w:rPr>
          <w:rtl w:val="0"/>
        </w:rPr>
        <w:t xml:space="preserve"> spanning 2 years (2024-2025) across 120 pharmacies and 220 products, with total revenue of €8.63M and gross margin of €2.42M (28.04%).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6j4vuskvxpz" w:id="3"/>
      <w:bookmarkEnd w:id="3"/>
      <w:r w:rsidDel="00000000" w:rsidR="00000000" w:rsidRPr="00000000">
        <w:rPr>
          <w:rtl w:val="0"/>
        </w:rPr>
        <w:t xml:space="preserve">Data Structure Overview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ervsnjf7ln7" w:id="4"/>
      <w:bookmarkEnd w:id="4"/>
      <w:r w:rsidDel="00000000" w:rsidR="00000000" w:rsidRPr="00000000">
        <w:rPr>
          <w:rtl w:val="0"/>
        </w:rPr>
        <w:t xml:space="preserve">Fact Table: FactSales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Records:</w:t>
      </w:r>
      <w:r w:rsidDel="00000000" w:rsidR="00000000" w:rsidRPr="00000000">
        <w:rPr>
          <w:rtl w:val="0"/>
        </w:rPr>
        <w:t xml:space="preserve"> 62,139 daily sales transactions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Granularity:</w:t>
      </w:r>
      <w:r w:rsidDel="00000000" w:rsidR="00000000" w:rsidRPr="00000000">
        <w:rPr>
          <w:rtl w:val="0"/>
        </w:rPr>
        <w:t xml:space="preserve"> Pharmacy × Product × Date level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Units Sold (Total: 445,793 units)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Revenue EUR (Total: €8,633,977)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Cost EUR (Total: €6,212,836)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Margin EUR (Total: €2,421,141)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Promo Flag (11.96% promoted sales)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wtryrr6prqwy" w:id="5"/>
      <w:bookmarkEnd w:id="5"/>
      <w:r w:rsidDel="00000000" w:rsidR="00000000" w:rsidRPr="00000000">
        <w:rPr>
          <w:rtl w:val="0"/>
        </w:rPr>
        <w:t xml:space="preserve">Dimension Tables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plioiodb6ubm" w:id="6"/>
      <w:bookmarkEnd w:id="6"/>
      <w:r w:rsidDel="00000000" w:rsidR="00000000" w:rsidRPr="00000000">
        <w:rPr>
          <w:rtl w:val="0"/>
        </w:rPr>
        <w:t xml:space="preserve">DimDate (731 records)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Range:</w:t>
      </w:r>
      <w:r w:rsidDel="00000000" w:rsidR="00000000" w:rsidRPr="00000000">
        <w:rPr>
          <w:rtl w:val="0"/>
        </w:rPr>
        <w:t xml:space="preserve"> 2024-01-01 to 2025-12-31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Year → Quarter → Month → Date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YearMonth (2024-01 to 2025-12)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MonthName for better readability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p60cwme753ge" w:id="7"/>
      <w:bookmarkEnd w:id="7"/>
      <w:r w:rsidDel="00000000" w:rsidR="00000000" w:rsidRPr="00000000">
        <w:rPr>
          <w:rtl w:val="0"/>
        </w:rPr>
        <w:t xml:space="preserve">DimPharmacy (120 records)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Hierarchy: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Country (8) → Region (varies) → City → Pharmacy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Countries:</w:t>
      </w:r>
      <w:r w:rsidDel="00000000" w:rsidR="00000000" w:rsidRPr="00000000">
        <w:rPr>
          <w:rtl w:val="0"/>
        </w:rPr>
        <w:t xml:space="preserve"> Austria, Belgium, France, Germany, Italy, Netherlands, Poland, Spain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PharmacyType: Urban (50), Suburban (47), Rural (23)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StoreSizeBand: Large (25), Medium (53), Small (42)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Geo Coordinates: Latitude/Longitude for mapping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xlp78h7nmpci" w:id="8"/>
      <w:bookmarkEnd w:id="8"/>
      <w:r w:rsidDel="00000000" w:rsidR="00000000" w:rsidRPr="00000000">
        <w:rPr>
          <w:rtl w:val="0"/>
        </w:rPr>
        <w:t xml:space="preserve">DimProduct (220 records)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Category (5) → Brand (32) → Product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OTC (61 products)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Personal Care (47 products)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Prescription (47 products)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Wellness (41 products)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Medical Devices (24 products)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Brand name (32 brands)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Generic flag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Pack size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List price &amp; standard cost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Launch date &amp; discontinuation status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n0119z7ajust" w:id="9"/>
      <w:bookmarkEnd w:id="9"/>
      <w:r w:rsidDel="00000000" w:rsidR="00000000" w:rsidRPr="00000000">
        <w:rPr>
          <w:rtl w:val="0"/>
        </w:rPr>
        <w:t xml:space="preserve">Report Structure (7-Page Layout)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4ec0tctmtlnk" w:id="10"/>
      <w:bookmarkEnd w:id="10"/>
      <w:r w:rsidDel="00000000" w:rsidR="00000000" w:rsidRPr="00000000">
        <w:rPr>
          <w:rtl w:val="0"/>
        </w:rPr>
        <w:t xml:space="preserve">PAGE 1: Executive Dashboard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High-level KPI overview and key trends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KPI Cards (Top Row)                        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┌──────────┬──────────┬──────────┬──────────┐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│Revenue   │Units     │Margin    │Margin %  │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│€8.63M    │445.8K    │€2.42M    │28.04%    │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└──────────┴──────────┴──────────┴──────────┘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Revenue &amp; Margin Trend (Line Chart - Monthly)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Left Y-Axis: Revenue (€), Right Y-Axis: Margin %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Revenue by   │  Margin %     │  Units by      │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Country      │  by Country   │  Pharmacy Type │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(Pie/Bar)    │  (Card List)  │  (Bar Chart)   │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Promo vs Non-Promo Analysis (Side-by-side cards)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Units | Revenue | Margin | Margin %     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Key Visuals: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&amp; Margin Trend:</w:t>
      </w:r>
      <w:r w:rsidDel="00000000" w:rsidR="00000000" w:rsidRPr="00000000">
        <w:rPr>
          <w:rtl w:val="0"/>
        </w:rPr>
        <w:t xml:space="preserve"> Line chart showing monthly revenue and margin percentage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by Country:</w:t>
      </w:r>
      <w:r w:rsidDel="00000000" w:rsidR="00000000" w:rsidRPr="00000000">
        <w:rPr>
          <w:rtl w:val="0"/>
        </w:rPr>
        <w:t xml:space="preserve"> Pie chart or sorted bar chart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Metrics:</w:t>
      </w:r>
      <w:r w:rsidDel="00000000" w:rsidR="00000000" w:rsidRPr="00000000">
        <w:rPr>
          <w:rtl w:val="0"/>
        </w:rPr>
        <w:t xml:space="preserve"> 4 KPI cards (Revenue, Units, Margin, Margin %)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Pharmacy Type Performance:</w:t>
      </w:r>
      <w:r w:rsidDel="00000000" w:rsidR="00000000" w:rsidRPr="00000000">
        <w:rPr>
          <w:rtl w:val="0"/>
        </w:rPr>
        <w:t xml:space="preserve"> Clustered bar chart (Urban vs Suburban vs Rural)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 Impact:</w:t>
      </w:r>
      <w:r w:rsidDel="00000000" w:rsidR="00000000" w:rsidRPr="00000000">
        <w:rPr>
          <w:rtl w:val="0"/>
        </w:rPr>
        <w:t xml:space="preserve"> 2×2 matrix showing units, revenue, margin, margin % (Promo Yes/No)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Filters/Slicers: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DateRange (From/To date)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Country (multi-select)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Pharmacy Type (Urban/Suburban/Rural)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vkccgvekoxsp" w:id="11"/>
      <w:bookmarkEnd w:id="11"/>
      <w:r w:rsidDel="00000000" w:rsidR="00000000" w:rsidRPr="00000000">
        <w:rPr>
          <w:rtl w:val="0"/>
        </w:rPr>
        <w:t xml:space="preserve">PAGE 2: Geographic &amp; Regional Performance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Drill-down analysis by country, region, and pharmacy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Country Selection (Dropdown or Buttons)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Revenue &amp; Units by Region     │  Margin Trend    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(Map or Stacked Bar)          │  by Region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                             │  (Line Chart)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Top 10 Pharmacies by Revenue  │  Bottom 10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(Table with % of Country)     │  Pharmacies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                             │  (Performance Gap)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Regional Performance Summary Table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Region | Revenue | Units | Margin | Margin % | ...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      | YTD chg | MoM   |        |          |    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Key Visuals: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Visual:</w:t>
      </w:r>
      <w:r w:rsidDel="00000000" w:rsidR="00000000" w:rsidRPr="00000000">
        <w:rPr>
          <w:rtl w:val="0"/>
        </w:rPr>
        <w:t xml:space="preserve"> Pharmacy locations colored by revenue/margin (using Latitude/Longitude)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&amp; Units by Region: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Stacked bar chart drillable from Country → Region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Pharmacy Performance Table:</w:t>
      </w:r>
      <w:r w:rsidDel="00000000" w:rsidR="00000000" w:rsidRPr="00000000">
        <w:rPr>
          <w:rtl w:val="0"/>
        </w:rPr>
        <w:t xml:space="preserve"> Sortable matrix with: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PharmacyName, Country, Region, City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Revenue, Units, Margin, Margin %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Store Type &amp; Size Band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YTD Revenue Change, YoY if available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Comparison:</w:t>
      </w:r>
      <w:r w:rsidDel="00000000" w:rsidR="00000000" w:rsidRPr="00000000">
        <w:rPr>
          <w:rtl w:val="0"/>
        </w:rPr>
        <w:t xml:space="preserve"> Side-by-side regional KPIs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Underperformer Analysis:</w:t>
      </w:r>
      <w:r w:rsidDel="00000000" w:rsidR="00000000" w:rsidRPr="00000000">
        <w:rPr>
          <w:rtl w:val="0"/>
        </w:rPr>
        <w:t xml:space="preserve"> Identify pharmacies below regional average margin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Interactive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Drill-down: Country → Region → Pharmacy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Slicer: Select top/bottom N pharmacies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Slicer: Pharmacy Type filter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3vo0omnhsvk7" w:id="12"/>
      <w:bookmarkEnd w:id="12"/>
      <w:r w:rsidDel="00000000" w:rsidR="00000000" w:rsidRPr="00000000">
        <w:rPr>
          <w:rtl w:val="0"/>
        </w:rPr>
        <w:t xml:space="preserve">PAGE 3: Product Category &amp; Brand Analysis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Analyze product performance and profitability mix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Revenue &amp; Units by Category   │  Margin % by        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(Pie/Donut)                   │  Category           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[Interactive segments]        │  (Bar Chart)        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Top 10 Brands - Revenue       │  Top 10 Brands -   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(Bar chart, sortable)         │  Margin            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1. Medica                     │  (Scatter plot or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2. PainLess                   │   bubble chart)    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etc.                          │                  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Volume vs Margin Analysis (Scatter Plot)          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X-Axis: Units Sold (Product Level)              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Y-Axis: Margin % (Color: Category, Size: Revenue)  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Identify: High Vol Low Margin vs Low Vol High Margin│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Product Performance Matrix                    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Product | Category | Brand | Units | Revenue |... 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       |          |       | (YTD) | Margin % |    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Key Visuals: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by Category:</w:t>
      </w:r>
      <w:r w:rsidDel="00000000" w:rsidR="00000000" w:rsidRPr="00000000">
        <w:rPr>
          <w:rtl w:val="0"/>
        </w:rPr>
        <w:t xml:space="preserve"> Donut chart with category breakdown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Brands by Revenue:</w:t>
      </w:r>
      <w:r w:rsidDel="00000000" w:rsidR="00000000" w:rsidRPr="00000000">
        <w:rPr>
          <w:rtl w:val="0"/>
        </w:rPr>
        <w:t xml:space="preserve"> Horizontal bar chart with margin % as secondary value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vs Profitability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Scatter Plot:</w:t>
      </w:r>
      <w:r w:rsidDel="00000000" w:rsidR="00000000" w:rsidRPr="00000000">
        <w:rPr>
          <w:rtl w:val="0"/>
        </w:rPr>
        <w:t xml:space="preserve"> Units (X) vs Margin % (Y)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Colors:</w:t>
      </w:r>
      <w:r w:rsidDel="00000000" w:rsidR="00000000" w:rsidRPr="00000000">
        <w:rPr>
          <w:rtl w:val="0"/>
        </w:rPr>
        <w:t xml:space="preserve"> Product category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Bubble Size:</w:t>
      </w:r>
      <w:r w:rsidDel="00000000" w:rsidR="00000000" w:rsidRPr="00000000">
        <w:rPr>
          <w:rtl w:val="0"/>
        </w:rPr>
        <w:t xml:space="preserve"> Revenue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Quadrants: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High Volume, High Margin (Stars)</w:t>
      </w:r>
    </w:p>
    <w:p w:rsidR="00000000" w:rsidDel="00000000" w:rsidP="00000000" w:rsidRDefault="00000000" w:rsidRPr="00000000" w14:paraId="000000E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High Volume, Low Margin (Cash Cows/Problem Products)</w:t>
      </w:r>
    </w:p>
    <w:p w:rsidR="00000000" w:rsidDel="00000000" w:rsidP="00000000" w:rsidRDefault="00000000" w:rsidRPr="00000000" w14:paraId="000000E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Low Volume, High Margin (Niche/Premium)</w:t>
      </w:r>
    </w:p>
    <w:p w:rsidR="00000000" w:rsidDel="00000000" w:rsidP="00000000" w:rsidRDefault="00000000" w:rsidRPr="00000000" w14:paraId="000000EE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Low Volume, Low Margin (Eliminate)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Performance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Category, Brand, Product Name</w:t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Units Sold, Revenue, Cost, Margin (€ and %)</w:t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Store Count (how many pharmacies stock it)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Promo Impact (promoted % of sales)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Category dropdown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Brand multi-select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e29f5bov51em" w:id="13"/>
      <w:bookmarkEnd w:id="13"/>
      <w:r w:rsidDel="00000000" w:rsidR="00000000" w:rsidRPr="00000000">
        <w:rPr>
          <w:rtl w:val="0"/>
        </w:rPr>
        <w:t xml:space="preserve">PAGE 4: Pharmacy Type &amp; Store Size Analysis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Compare Urban, Suburban, and Rural performance; analyze impact of store size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KPI Comparison - Pharmacy Type                  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┌────────┬────────┬────────┐                       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│ Urban  │Suburban│ Rural  │                     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│Revenue │Revenue │Revenue │                     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│Units   │Units   │Units   │                       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│Margin %│Margin %│Margin %│                       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└────────┴────────┴────────┘                       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Revenue by Type &amp; Size Band    │  Transactions by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(Grouped Bar Chart)            │  Type &amp; Promo      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Urban/Suburban/Rural           │  (Stacked Bar)     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across S/M/L                   │                    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Average Transaction Value      │  Product Mix       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(Dumb Bell or Range Chart)     │  by Pharmacy Type  │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by Type &amp; Size                 │  (100% Stacked Bar)│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Unit Economics by Type                             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Type  | Count | Avg Rev/Pharm | Units/Day | Margin│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Urban | 50    | €72,000       | 371 units | 28.2% 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Subur | 47    | €68,500       | 352 units | 27.8%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Rural | 23    | €45,000       | 237 units | 27.1% 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Key Visuals: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KPI Cards:</w:t>
      </w:r>
      <w:r w:rsidDel="00000000" w:rsidR="00000000" w:rsidRPr="00000000">
        <w:rPr>
          <w:rtl w:val="0"/>
        </w:rPr>
        <w:t xml:space="preserve"> Revenue, Units, Avg Transaction Value, Margin % (Urban vs Suburban vs Rural)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Trend by Type:</w:t>
      </w:r>
      <w:r w:rsidDel="00000000" w:rsidR="00000000" w:rsidRPr="00000000">
        <w:rPr>
          <w:rtl w:val="0"/>
        </w:rPr>
        <w:t xml:space="preserve"> Multi-line chart (Urban, Suburban, Rural over time)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by Store Size: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Revenue share by Size Band (S/M/L)</w:t>
      </w:r>
    </w:p>
    <w:p w:rsidR="00000000" w:rsidDel="00000000" w:rsidP="00000000" w:rsidRDefault="00000000" w:rsidRPr="00000000" w14:paraId="0000013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Units share by Size Band</w:t>
      </w:r>
    </w:p>
    <w:p w:rsidR="00000000" w:rsidDel="00000000" w:rsidP="00000000" w:rsidRDefault="00000000" w:rsidRPr="00000000" w14:paraId="0000013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Margin % by Size Band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Band Performance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Store Size, Count, Avg Revenue, Avg Units/day, Avg Margin %</w:t>
      </w:r>
    </w:p>
    <w:p w:rsidR="00000000" w:rsidDel="00000000" w:rsidP="00000000" w:rsidRDefault="00000000" w:rsidRPr="00000000" w14:paraId="0000014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Total vs Pharmacy Count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Effectiveness by Type:</w:t>
      </w:r>
      <w:r w:rsidDel="00000000" w:rsidR="00000000" w:rsidRPr="00000000">
        <w:rPr>
          <w:rtl w:val="0"/>
        </w:rPr>
        <w:t xml:space="preserve"> Comparison of promotional impact across pharmacy types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Pharmacy Type buttons/slicer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Store Size multi-select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x5eshr99w4lr" w:id="14"/>
      <w:bookmarkEnd w:id="14"/>
      <w:r w:rsidDel="00000000" w:rsidR="00000000" w:rsidRPr="00000000">
        <w:rPr>
          <w:rtl w:val="0"/>
        </w:rPr>
        <w:t xml:space="preserve">PAGE 5: Promotional Sales Analysis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Understand promotion effectiveness and ROI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Promo Impact Summary (KPI Cards)                    │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┌────────────────┬────────────────┐               │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│ Promo Sales    │ Non-Promo      │               │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│ €1.03M (11.96%)│ €7.60M (88.04%)│               │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│ 52.9K units    │ 392.8K units   │               │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│ Margin: 26.5%  │ Margin: 28.4%  │               │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└────────────────┴────────────────┘               │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Promotion Frequency Over Time      │  Promo by      │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(Area Chart or Bar Chart)          │  Category      │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% of Sales that are Promoted       │  (Pie Chart)   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Margin Impact Analysis             │  Units per     │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Promo vs Non-Promo by Category     │  Transaction   │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(Grouped Bar: Promo % margin)      │  (Bar Chart)   │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Product Promotion Effectiveness Table              │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Product | Category | Promo Units | Total Units |...│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       |          | Promo Margin| Total Margin|   │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       |          | Lift/Impact |            |    │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Key Visuals: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vs Non-Promo KPI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Revenue, Units, Margin €, Margin %</w:t>
      </w:r>
    </w:p>
    <w:p w:rsidR="00000000" w:rsidDel="00000000" w:rsidP="00000000" w:rsidRDefault="00000000" w:rsidRPr="00000000" w14:paraId="0000018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Transactions count</w:t>
      </w:r>
    </w:p>
    <w:p w:rsidR="00000000" w:rsidDel="00000000" w:rsidP="00000000" w:rsidRDefault="00000000" w:rsidRPr="00000000" w14:paraId="0000018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Avg Transaction Value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 Trend Over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Line chart: % of daily sales that are promotional</w:t>
      </w:r>
    </w:p>
    <w:p w:rsidR="00000000" w:rsidDel="00000000" w:rsidP="00000000" w:rsidRDefault="00000000" w:rsidRPr="00000000" w14:paraId="0000018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Seasonal patterns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 Comparison: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Promo margin % vs Non-promo margin % by category</w:t>
      </w:r>
    </w:p>
    <w:p w:rsidR="00000000" w:rsidDel="00000000" w:rsidP="00000000" w:rsidRDefault="00000000" w:rsidRPr="00000000" w14:paraId="0000018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Identify which categories are hit hardest by promotions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Promotion Performance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Top 20 promoted products</w:t>
      </w:r>
    </w:p>
    <w:p w:rsidR="00000000" w:rsidDel="00000000" w:rsidP="00000000" w:rsidRDefault="00000000" w:rsidRPr="00000000" w14:paraId="0000019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Promo vs Non-promo comparison</w:t>
      </w:r>
    </w:p>
    <w:p w:rsidR="00000000" w:rsidDel="00000000" w:rsidP="00000000" w:rsidRDefault="00000000" w:rsidRPr="00000000" w14:paraId="0000019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Promo lift (% increase in units due to promo)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Promo Intensity: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Promo % by country/region</w:t>
      </w:r>
    </w:p>
    <w:p w:rsidR="00000000" w:rsidDel="00000000" w:rsidP="00000000" w:rsidRDefault="00000000" w:rsidRPr="00000000" w14:paraId="0000019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Which regions use promotions more?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Date range (with preset date buttons: Last 30 days, Last Quarter, etc.)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Category filter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Promo Flag (Yes/No/Both)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2qp9hzilfpby" w:id="15"/>
      <w:bookmarkEnd w:id="15"/>
      <w:r w:rsidDel="00000000" w:rsidR="00000000" w:rsidRPr="00000000">
        <w:rPr>
          <w:rtl w:val="0"/>
        </w:rPr>
        <w:t xml:space="preserve">PAGE 6: Time Series &amp; Seasonality Analysis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trends, seasonal patterns, and anomalies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Revenue Trend (Daily) with Forecast                │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(Line Chart with 95% confidence interval)          │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Year-to-Date comparison: 2024 vs 2025             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Units Sold Trend          │  Margin € Trend        │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(Area Chart)              │  (Dual-axis Chart)     │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YoY comparison            │  Monthly comparison    │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Monthly Heatmap           │  Day-of-Week Analysis  │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Revenue/Units/Margin %    │  Do Mon-Fri differ?    │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Month × Week grid         │  Pattern visualization │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 Seasonal Decomposition (Chart)                      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Trend | Seasonal | Residual components            │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Key Dates Table (Anomalies &amp; Peaks)                │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Date | Revenue | Deviation | % of Avg | Reason (?) │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Key Visuals: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Trend (Daily/Weekly):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Line chart with trend line</w:t>
      </w:r>
    </w:p>
    <w:p w:rsidR="00000000" w:rsidDel="00000000" w:rsidP="00000000" w:rsidRDefault="00000000" w:rsidRPr="00000000" w14:paraId="000001D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Area shading for confidence interval</w:t>
      </w:r>
    </w:p>
    <w:p w:rsidR="00000000" w:rsidDel="00000000" w:rsidP="00000000" w:rsidRDefault="00000000" w:rsidRPr="00000000" w14:paraId="000001D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2024 vs 2025 overlay comparison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Dual-Axis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Primary: Units Sold (Area)</w:t>
      </w:r>
    </w:p>
    <w:p w:rsidR="00000000" w:rsidDel="00000000" w:rsidP="00000000" w:rsidRDefault="00000000" w:rsidRPr="00000000" w14:paraId="000001D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Secondary: Margin % (Line)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Heatmap: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Rows: Months (Jan-Dec)</w:t>
      </w:r>
    </w:p>
    <w:p w:rsidR="00000000" w:rsidDel="00000000" w:rsidP="00000000" w:rsidRDefault="00000000" w:rsidRPr="00000000" w14:paraId="000001E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Columns: Weeks</w:t>
      </w:r>
    </w:p>
    <w:p w:rsidR="00000000" w:rsidDel="00000000" w:rsidP="00000000" w:rsidRDefault="00000000" w:rsidRPr="00000000" w14:paraId="000001E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Color intensity: Revenue or Units</w:t>
      </w:r>
    </w:p>
    <w:p w:rsidR="00000000" w:rsidDel="00000000" w:rsidP="00000000" w:rsidRDefault="00000000" w:rsidRPr="00000000" w14:paraId="000001E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Identify seasonal peaks (e.g., winter months, holiday seasons)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Day-of-Week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Are Mondays always higher? Weekends lower?</w:t>
      </w:r>
    </w:p>
    <w:p w:rsidR="00000000" w:rsidDel="00000000" w:rsidP="00000000" w:rsidRDefault="00000000" w:rsidRPr="00000000" w14:paraId="000001E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Average revenue/units by day of week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YoY Comparison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Month, 2024 Revenue, 2025 Revenue, Growth %, YTD growth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Year selector (2024 vs 2025)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 range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Granularity toggle (Daily, Weekly, Monthly)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e9cj7q172am4" w:id="16"/>
      <w:bookmarkEnd w:id="16"/>
      <w:r w:rsidDel="00000000" w:rsidR="00000000" w:rsidRPr="00000000">
        <w:rPr>
          <w:rtl w:val="0"/>
        </w:rPr>
        <w:t xml:space="preserve">PAGE 7: Detailed Drill-Down &amp; Exploration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Granular data exploration for ad-hoc analysis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Filters Section (Top)                              │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[Country] [Region] [City] [Pharmacy] [Product]     │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[Category] [Brand] [Date Range]                    │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Main Table: Daily Sales Detail (Sortable/Filterable)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Columns:                                           │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Date | Pharmacy | City | Country | Product |      │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Category | Brand | Units | Revenue | Cost |       │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Margin | Margin % | Promo | Unit Value |          │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[Show 50 records per page]                         │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Summary Statistics (Dynamic based on filters)      │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Total Revenue | Total Units | Total Margin |...    │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Avg Margin % | Max Transaction | Min Transaction  │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Count of Records | Unique Pharmacies | etc.       │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│  Export Options                                      │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  [Download as CSV] [Print] [Share Filter State]     │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Key Visuals: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Transaction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All dimensions: Date, Pharmacy (with geography), Product (with category/brand), Metrics</w:t>
      </w:r>
    </w:p>
    <w:p w:rsidR="00000000" w:rsidDel="00000000" w:rsidP="00000000" w:rsidRDefault="00000000" w:rsidRPr="00000000" w14:paraId="0000023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Sortable columns</w:t>
      </w:r>
    </w:p>
    <w:p w:rsidR="00000000" w:rsidDel="00000000" w:rsidP="00000000" w:rsidRDefault="00000000" w:rsidRPr="00000000" w14:paraId="0000023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Conditional formatting (e.g., high margin cells green, low margin red)</w:t>
      </w:r>
    </w:p>
    <w:p w:rsidR="00000000" w:rsidDel="00000000" w:rsidP="00000000" w:rsidRDefault="00000000" w:rsidRPr="00000000" w14:paraId="0000023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Drill-down capability to individual transactions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KPIs: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Total Revenue (filtered)</w:t>
      </w:r>
    </w:p>
    <w:p w:rsidR="00000000" w:rsidDel="00000000" w:rsidP="00000000" w:rsidRDefault="00000000" w:rsidRPr="00000000" w14:paraId="0000023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Total Units (filtered)</w:t>
      </w:r>
    </w:p>
    <w:p w:rsidR="00000000" w:rsidDel="00000000" w:rsidP="00000000" w:rsidRDefault="00000000" w:rsidRPr="00000000" w14:paraId="0000023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Total Margin € and % (filtered)</w:t>
      </w:r>
    </w:p>
    <w:p w:rsidR="00000000" w:rsidDel="00000000" w:rsidP="00000000" w:rsidRDefault="00000000" w:rsidRPr="00000000" w14:paraId="0000023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Row count</w:t>
      </w:r>
    </w:p>
    <w:p w:rsidR="00000000" w:rsidDel="00000000" w:rsidP="00000000" w:rsidRDefault="00000000" w:rsidRPr="00000000" w14:paraId="0000023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Unique pharmacy count</w:t>
      </w:r>
    </w:p>
    <w:p w:rsidR="00000000" w:rsidDel="00000000" w:rsidP="00000000" w:rsidRDefault="00000000" w:rsidRPr="00000000" w14:paraId="0000023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Average transaction value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Stats: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Top 10 products in selection (by revenue)</w:t>
      </w:r>
    </w:p>
    <w:p w:rsidR="00000000" w:rsidDel="00000000" w:rsidP="00000000" w:rsidRDefault="00000000" w:rsidRPr="00000000" w14:paraId="0000024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Top 10 pharmacies in selection (by revenue)</w:t>
      </w:r>
    </w:p>
    <w:p w:rsidR="00000000" w:rsidDel="00000000" w:rsidP="00000000" w:rsidRDefault="00000000" w:rsidRPr="00000000" w14:paraId="0000024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Top 5 categories in selection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Conditional formatting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Export to CSV/Excel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Bookmark for saved filter states</w:t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Q&amp;A / Natural language queries (if using Power BI Premium)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s5uk6layn3ez" w:id="17"/>
      <w:bookmarkEnd w:id="17"/>
      <w:r w:rsidDel="00000000" w:rsidR="00000000" w:rsidRPr="00000000">
        <w:rPr>
          <w:rtl w:val="0"/>
        </w:rPr>
        <w:t xml:space="preserve">Data Model Architecture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9qycfmj274wg" w:id="18"/>
      <w:bookmarkEnd w:id="18"/>
      <w:r w:rsidDel="00000000" w:rsidR="00000000" w:rsidRPr="00000000">
        <w:rPr>
          <w:rtl w:val="0"/>
        </w:rPr>
        <w:t xml:space="preserve">Relationships &amp; Star Schema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DimDate ────┐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├──► FactSales ◄──┬──── DimPharmacy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DimProduct ─┘                 └──── (Primary Keys: DateKey, PharmacyID, ProductID)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vv7vt34n2nbs" w:id="19"/>
      <w:bookmarkEnd w:id="19"/>
      <w:r w:rsidDel="00000000" w:rsidR="00000000" w:rsidRPr="00000000">
        <w:rPr>
          <w:rtl w:val="0"/>
        </w:rPr>
        <w:t xml:space="preserve">Calculated Columns &amp; Measures</w:t>
      </w:r>
    </w:p>
    <w:p w:rsidR="00000000" w:rsidDel="00000000" w:rsidP="00000000" w:rsidRDefault="00000000" w:rsidRPr="00000000" w14:paraId="00000255">
      <w:pPr>
        <w:pStyle w:val="Heading4"/>
        <w:rPr/>
      </w:pPr>
      <w:bookmarkStart w:colFirst="0" w:colLast="0" w:name="_r0tew3u4bed9" w:id="20"/>
      <w:bookmarkEnd w:id="20"/>
      <w:r w:rsidDel="00000000" w:rsidR="00000000" w:rsidRPr="00000000">
        <w:rPr>
          <w:rtl w:val="0"/>
        </w:rPr>
        <w:t xml:space="preserve">Calculated Columns (in Power Query or DAX)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DimDate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DateKey</w:t>
      </w:r>
      <w:r w:rsidDel="00000000" w:rsidR="00000000" w:rsidRPr="00000000">
        <w:rPr>
          <w:rtl w:val="0"/>
        </w:rPr>
        <w:t xml:space="preserve"> (already present)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YearMonth</w:t>
      </w:r>
      <w:r w:rsidDel="00000000" w:rsidR="00000000" w:rsidRPr="00000000">
        <w:rPr>
          <w:rtl w:val="0"/>
        </w:rPr>
        <w:t xml:space="preserve"> (for grouping) - already present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YearQuarter</w:t>
      </w:r>
      <w:r w:rsidDel="00000000" w:rsidR="00000000" w:rsidRPr="00000000">
        <w:rPr>
          <w:rtl w:val="0"/>
        </w:rPr>
        <w:t xml:space="preserve"> = YEAR(Date) &amp; "-Q" &amp; QUARTER(Date)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DayOfWeek</w:t>
      </w:r>
      <w:r w:rsidDel="00000000" w:rsidR="00000000" w:rsidRPr="00000000">
        <w:rPr>
          <w:rtl w:val="0"/>
        </w:rPr>
        <w:t xml:space="preserve"> = FORMAT(Date, "dddd")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IsWeekend</w:t>
      </w:r>
      <w:r w:rsidDel="00000000" w:rsidR="00000000" w:rsidRPr="00000000">
        <w:rPr>
          <w:rtl w:val="0"/>
        </w:rPr>
        <w:t xml:space="preserve"> = IF(WEEKDAY(Date, 2) &gt; 5, TRUE, FALSE)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IsHoliday</w:t>
      </w:r>
      <w:r w:rsidDel="00000000" w:rsidR="00000000" w:rsidRPr="00000000">
        <w:rPr>
          <w:rtl w:val="0"/>
        </w:rPr>
        <w:t xml:space="preserve"> (optional - create lookup table for major EU holidays)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DimPharmacy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CountryRegion</w:t>
      </w:r>
      <w:r w:rsidDel="00000000" w:rsidR="00000000" w:rsidRPr="00000000">
        <w:rPr>
          <w:rtl w:val="0"/>
        </w:rPr>
        <w:t xml:space="preserve"> = [Country] &amp; " - " &amp; [Region]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PharmacyKey</w:t>
      </w:r>
      <w:r w:rsidDel="00000000" w:rsidR="00000000" w:rsidRPr="00000000">
        <w:rPr>
          <w:rtl w:val="0"/>
        </w:rPr>
        <w:t xml:space="preserve"> (if not already present)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RegionKey</w:t>
      </w:r>
      <w:r w:rsidDel="00000000" w:rsidR="00000000" w:rsidRPr="00000000">
        <w:rPr>
          <w:rtl w:val="0"/>
        </w:rPr>
        <w:t xml:space="preserve"> = CONCATENATE([Country], [Region])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DimProduct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ProductKey</w:t>
      </w:r>
      <w:r w:rsidDel="00000000" w:rsidR="00000000" w:rsidRPr="00000000">
        <w:rPr>
          <w:rtl w:val="0"/>
        </w:rPr>
        <w:t xml:space="preserve"> (if not present)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CategoryBrand</w:t>
      </w:r>
      <w:r w:rsidDel="00000000" w:rsidR="00000000" w:rsidRPr="00000000">
        <w:rPr>
          <w:rtl w:val="0"/>
        </w:rPr>
        <w:t xml:space="preserve"> = [Category] &amp; " / " &amp; [Brand]</w:t>
      </w:r>
    </w:p>
    <w:p w:rsidR="00000000" w:rsidDel="00000000" w:rsidP="00000000" w:rsidRDefault="00000000" w:rsidRPr="00000000" w14:paraId="00000269">
      <w:pPr>
        <w:pStyle w:val="Heading4"/>
        <w:rPr/>
      </w:pPr>
      <w:bookmarkStart w:colFirst="0" w:colLast="0" w:name="_4yuk8cymlfk7" w:id="21"/>
      <w:bookmarkEnd w:id="21"/>
      <w:r w:rsidDel="00000000" w:rsidR="00000000" w:rsidRPr="00000000">
        <w:rPr>
          <w:rtl w:val="0"/>
        </w:rPr>
        <w:t xml:space="preserve">Key Measures (DAX)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_Revenue = SUM(FactSales[RevenueEUR])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_Revenue YTD = CALCULATE([_Revenue],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DATESYTD(DimDate[Date], "12/31"))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_Revenue Prior Year = CALCULATE([_Revenue],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DATEADD(DimDate[Date], -1, YEAR))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_Revenue Growth % = DIVIDE(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[_Revenue] - [_Revenue Prior Year],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[_Revenue Prior Year], 0)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Units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_Units = SUM(FactSales[UnitsSold])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_Units Per Transaction = DIVIDE(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[_Units], COUNTA(FactSales[SalesID]), 0)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_Avg Units Per Day = DIVIDE(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[_Units], DISTINCTCOUNT(FactSales[DateKey]), 0)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Margin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_Margin = SUM(FactSales[MarginEUR])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_Margin % = DIVIDE(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[_Margin], [_Revenue], 0)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_Cost = SUM(FactSales[CostEUR])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Transaction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_Transactions = COUNTA(FactSales[SalesID])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_Avg Transaction Value = DIVIDE(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[_Revenue], [_Transactions], 0)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_Pharmacies Count = DISTINCTCOUNT(FactSales[PharmacyID])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_Products Count = DISTINCTCOUNT(FactSales[ProductID])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Promotional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_Revenue Promo = CALCULATE([_Revenue],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FactSales[PromoFlag] = "Yes")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_Revenue Non-Promo = CALCULATE([_Revenue],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FactSales[PromoFlag] = "No")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_Promo % of Revenue = DIVIDE(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[_Revenue Promo], [_Revenue], 0)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_Margin % Promo = CALCULATE([_Margin %],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FactSales[PromoFlag] = "Yes")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_Margin % Non-Promo = CALCULATE([_Margin %],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FactSales[PromoFlag] = "No")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Geographic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_Countries Count = DISTINCTCOUNT(DimPharmacy[Country])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_Regions Count = DISTINCTCOUNT(DimPharmacy[Region])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_Avg Revenue per Pharmacy = DIVIDE(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[_Revenue], [_Pharmacies Count], 0)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Pharmacy Type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_Revenue Urban = CALCULATE([_Revenue],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DimPharmacy[PharmacyType] = "Urban")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_Revenue Suburban = CALCULATE([_Revenue],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DimPharmacy[PharmacyType] = "Suburban")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_Revenue Rural = CALCULATE([_Revenue],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DimPharmacy[PharmacyType] = "Rural")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_Margin % by Type = CALCULATE([_Margin %],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ALL(DimPharmacy[PharmacyType]))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Time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_Revenue MoM % = DIVIDE(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[_Revenue] - CALCULATE([_Revenue], DATEADD(DimDate[Date], -1, MONTH)),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CALCULATE([_Revenue], DATEADD(DimDate[Date], -1, MONTH)), 0)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_Revenue QoQ % = DIVIDE(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[_Revenue] - CALCULATE([_Revenue], DATEADD(DimDate[Date], -1, QUARTER)),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CALCULATE([_Revenue], DATEADD(DimDate[Date], -1, QUARTER)), 0)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/>
      </w:pPr>
      <w:bookmarkStart w:colFirst="0" w:colLast="0" w:name="_cz6r36qak0m4" w:id="22"/>
      <w:bookmarkEnd w:id="22"/>
      <w:r w:rsidDel="00000000" w:rsidR="00000000" w:rsidRPr="00000000">
        <w:rPr>
          <w:rtl w:val="0"/>
        </w:rPr>
        <w:t xml:space="preserve">Visual Design &amp; Best Practices</w:t>
      </w:r>
    </w:p>
    <w:p w:rsidR="00000000" w:rsidDel="00000000" w:rsidP="00000000" w:rsidRDefault="00000000" w:rsidRPr="00000000" w14:paraId="000002E0">
      <w:pPr>
        <w:pStyle w:val="Heading3"/>
        <w:rPr/>
      </w:pPr>
      <w:bookmarkStart w:colFirst="0" w:colLast="0" w:name="_br98pyc0rqdr" w:id="23"/>
      <w:bookmarkEnd w:id="23"/>
      <w:r w:rsidDel="00000000" w:rsidR="00000000" w:rsidRPr="00000000">
        <w:rPr>
          <w:rtl w:val="0"/>
        </w:rPr>
        <w:t xml:space="preserve">Color Scheme</w:t>
      </w:r>
    </w:p>
    <w:p w:rsidR="00000000" w:rsidDel="00000000" w:rsidP="00000000" w:rsidRDefault="00000000" w:rsidRPr="00000000" w14:paraId="000002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Brand Color:</w:t>
      </w:r>
      <w:r w:rsidDel="00000000" w:rsidR="00000000" w:rsidRPr="00000000">
        <w:rPr>
          <w:rtl w:val="0"/>
        </w:rPr>
        <w:t xml:space="preserve"> Teal/Deep Blue (#0078D4)</w:t>
      </w:r>
    </w:p>
    <w:p w:rsidR="00000000" w:rsidDel="00000000" w:rsidP="00000000" w:rsidRDefault="00000000" w:rsidRPr="00000000" w14:paraId="000002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Positive/Good:</w:t>
      </w:r>
      <w:r w:rsidDel="00000000" w:rsidR="00000000" w:rsidRPr="00000000">
        <w:rPr>
          <w:rtl w:val="0"/>
        </w:rPr>
        <w:t xml:space="preserve"> Green (#107C10) - for growth, high margins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Warning/Caution:</w:t>
      </w:r>
      <w:r w:rsidDel="00000000" w:rsidR="00000000" w:rsidRPr="00000000">
        <w:rPr>
          <w:rtl w:val="0"/>
        </w:rPr>
        <w:t xml:space="preserve"> Orange (#FFB900) - for declining metrics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Negative/Poor:</w:t>
      </w:r>
      <w:r w:rsidDel="00000000" w:rsidR="00000000" w:rsidRPr="00000000">
        <w:rPr>
          <w:rtl w:val="0"/>
        </w:rPr>
        <w:t xml:space="preserve"> Red (#D13438) - for losses, low margins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Neutral:</w:t>
      </w:r>
      <w:r w:rsidDel="00000000" w:rsidR="00000000" w:rsidRPr="00000000">
        <w:rPr>
          <w:rtl w:val="0"/>
        </w:rPr>
        <w:t xml:space="preserve"> Gray (#737373) - for background, non-critical data</w:t>
      </w:r>
    </w:p>
    <w:p w:rsidR="00000000" w:rsidDel="00000000" w:rsidP="00000000" w:rsidRDefault="00000000" w:rsidRPr="00000000" w14:paraId="000002E6">
      <w:pPr>
        <w:pStyle w:val="Heading3"/>
        <w:rPr/>
      </w:pPr>
      <w:bookmarkStart w:colFirst="0" w:colLast="0" w:name="_iyzhr4j6cgke" w:id="24"/>
      <w:bookmarkEnd w:id="24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Bold, 14-16pt</w:t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11-12pt</w:t>
      </w:r>
    </w:p>
    <w:p w:rsidR="00000000" w:rsidDel="00000000" w:rsidP="00000000" w:rsidRDefault="00000000" w:rsidRPr="00000000" w14:paraId="000002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10-11pt monospace (for numbers)</w:t>
      </w:r>
    </w:p>
    <w:p w:rsidR="00000000" w:rsidDel="00000000" w:rsidP="00000000" w:rsidRDefault="00000000" w:rsidRPr="00000000" w14:paraId="000002EA">
      <w:pPr>
        <w:pStyle w:val="Heading3"/>
        <w:rPr/>
      </w:pPr>
      <w:bookmarkStart w:colFirst="0" w:colLast="0" w:name="_r34to198462k" w:id="25"/>
      <w:bookmarkEnd w:id="25"/>
      <w:r w:rsidDel="00000000" w:rsidR="00000000" w:rsidRPr="00000000">
        <w:rPr>
          <w:rtl w:val="0"/>
        </w:rPr>
        <w:t xml:space="preserve">Common Visual Types (by page)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metrics at a glance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Trends over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1, 5, 6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Pie/Donut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Composition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Stacked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Breakdown by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2, 3, 4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Scatter 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Correlation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Geographic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Table/Matrix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2, 3, 4, 7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Heatmap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× Dimension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applicable (consider for conversion)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rPr/>
      </w:pPr>
      <w:bookmarkStart w:colFirst="0" w:colLast="0" w:name="_5lb8nhtxxpri" w:id="26"/>
      <w:bookmarkEnd w:id="26"/>
      <w:r w:rsidDel="00000000" w:rsidR="00000000" w:rsidRPr="00000000">
        <w:rPr>
          <w:rtl w:val="0"/>
        </w:rPr>
        <w:t xml:space="preserve">Key Insights to Explore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bdd3nixp5sz" w:id="27"/>
      <w:bookmarkEnd w:id="27"/>
      <w:r w:rsidDel="00000000" w:rsidR="00000000" w:rsidRPr="00000000">
        <w:rPr>
          <w:rtl w:val="0"/>
        </w:rPr>
        <w:t xml:space="preserve">Questions the Report Should Answer</w:t>
      </w:r>
    </w:p>
    <w:p w:rsidR="00000000" w:rsidDel="00000000" w:rsidP="00000000" w:rsidRDefault="00000000" w:rsidRPr="00000000" w14:paraId="0000030D">
      <w:pPr>
        <w:pStyle w:val="Heading4"/>
        <w:rPr/>
      </w:pPr>
      <w:bookmarkStart w:colFirst="0" w:colLast="0" w:name="_9ohnwngbg7n" w:id="28"/>
      <w:bookmarkEnd w:id="28"/>
      <w:r w:rsidDel="00000000" w:rsidR="00000000" w:rsidRPr="00000000">
        <w:rPr>
          <w:rtl w:val="0"/>
        </w:rPr>
        <w:t xml:space="preserve">Geographic Patterns</w:t>
      </w:r>
    </w:p>
    <w:p w:rsidR="00000000" w:rsidDel="00000000" w:rsidP="00000000" w:rsidRDefault="00000000" w:rsidRPr="00000000" w14:paraId="000003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country generates most revenue?</w:t>
      </w:r>
      <w:r w:rsidDel="00000000" w:rsidR="00000000" w:rsidRPr="00000000">
        <w:rPr>
          <w:rtl w:val="0"/>
        </w:rPr>
        <w:t xml:space="preserve"> (Germany: ~€1.08M expected based on 22 pharmacies)</w:t>
      </w:r>
    </w:p>
    <w:p w:rsidR="00000000" w:rsidDel="00000000" w:rsidP="00000000" w:rsidRDefault="00000000" w:rsidRPr="00000000" w14:paraId="000003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there geographic concentration risk?</w:t>
      </w:r>
      <w:r w:rsidDel="00000000" w:rsidR="00000000" w:rsidRPr="00000000">
        <w:rPr>
          <w:rtl w:val="0"/>
        </w:rPr>
        <w:t xml:space="preserve"> (Identify top 3 countries' % of total)</w:t>
      </w:r>
    </w:p>
    <w:p w:rsidR="00000000" w:rsidDel="00000000" w:rsidP="00000000" w:rsidRDefault="00000000" w:rsidRPr="00000000" w14:paraId="000003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regions within countries differ significantly?</w:t>
      </w:r>
      <w:r w:rsidDel="00000000" w:rsidR="00000000" w:rsidRPr="00000000">
        <w:rPr>
          <w:rtl w:val="0"/>
        </w:rPr>
        <w:t xml:space="preserve"> (Variance analysis)</w:t>
      </w:r>
    </w:p>
    <w:p w:rsidR="00000000" w:rsidDel="00000000" w:rsidP="00000000" w:rsidRDefault="00000000" w:rsidRPr="00000000" w14:paraId="000003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visualization:</w:t>
      </w:r>
      <w:r w:rsidDel="00000000" w:rsidR="00000000" w:rsidRPr="00000000">
        <w:rPr>
          <w:rtl w:val="0"/>
        </w:rPr>
        <w:t xml:space="preserve"> Are there hot spots or cold zones?</w:t>
      </w:r>
    </w:p>
    <w:p w:rsidR="00000000" w:rsidDel="00000000" w:rsidP="00000000" w:rsidRDefault="00000000" w:rsidRPr="00000000" w14:paraId="00000312">
      <w:pPr>
        <w:pStyle w:val="Heading4"/>
        <w:rPr/>
      </w:pPr>
      <w:bookmarkStart w:colFirst="0" w:colLast="0" w:name="_7et6sjrrvzzx" w:id="29"/>
      <w:bookmarkEnd w:id="29"/>
      <w:r w:rsidDel="00000000" w:rsidR="00000000" w:rsidRPr="00000000">
        <w:rPr>
          <w:rtl w:val="0"/>
        </w:rPr>
        <w:t xml:space="preserve">Product Performance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OTC vs Prescription:</w:t>
      </w:r>
      <w:r w:rsidDel="00000000" w:rsidR="00000000" w:rsidRPr="00000000">
        <w:rPr>
          <w:rtl w:val="0"/>
        </w:rPr>
        <w:t xml:space="preserve"> Which category is most profitable? (Margin %)</w:t>
      </w:r>
    </w:p>
    <w:p w:rsidR="00000000" w:rsidDel="00000000" w:rsidP="00000000" w:rsidRDefault="00000000" w:rsidRPr="00000000" w14:paraId="000003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concentration:</w:t>
      </w:r>
      <w:r w:rsidDel="00000000" w:rsidR="00000000" w:rsidRPr="00000000">
        <w:rPr>
          <w:rtl w:val="0"/>
        </w:rPr>
        <w:t xml:space="preserve"> Top 3 brands' % of revenue (risk of over-dependence)</w:t>
      </w:r>
    </w:p>
    <w:p w:rsidR="00000000" w:rsidDel="00000000" w:rsidP="00000000" w:rsidRDefault="00000000" w:rsidRPr="00000000" w14:paraId="000003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vs Margin paradox:</w:t>
      </w:r>
      <w:r w:rsidDel="00000000" w:rsidR="00000000" w:rsidRPr="00000000">
        <w:rPr>
          <w:rtl w:val="0"/>
        </w:rPr>
        <w:t xml:space="preserve"> Which products are "cash cows" vs "problem children"?</w:t>
      </w:r>
    </w:p>
    <w:p w:rsidR="00000000" w:rsidDel="00000000" w:rsidP="00000000" w:rsidRDefault="00000000" w:rsidRPr="00000000" w14:paraId="000003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product launches:</w:t>
      </w:r>
      <w:r w:rsidDel="00000000" w:rsidR="00000000" w:rsidRPr="00000000">
        <w:rPr>
          <w:rtl w:val="0"/>
        </w:rPr>
        <w:t xml:space="preserve"> How quickly do new products (post-2024) ramp up?</w:t>
      </w:r>
    </w:p>
    <w:p w:rsidR="00000000" w:rsidDel="00000000" w:rsidP="00000000" w:rsidRDefault="00000000" w:rsidRPr="00000000" w14:paraId="00000317">
      <w:pPr>
        <w:pStyle w:val="Heading4"/>
        <w:rPr/>
      </w:pPr>
      <w:bookmarkStart w:colFirst="0" w:colLast="0" w:name="_fm53pwuph7ek" w:id="30"/>
      <w:bookmarkEnd w:id="30"/>
      <w:r w:rsidDel="00000000" w:rsidR="00000000" w:rsidRPr="00000000">
        <w:rPr>
          <w:rtl w:val="0"/>
        </w:rPr>
        <w:t xml:space="preserve">Pharmacy Type Insights</w:t>
      </w:r>
    </w:p>
    <w:p w:rsidR="00000000" w:rsidDel="00000000" w:rsidP="00000000" w:rsidRDefault="00000000" w:rsidRPr="00000000" w14:paraId="0000031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vs Rural economics:</w:t>
      </w:r>
      <w:r w:rsidDel="00000000" w:rsidR="00000000" w:rsidRPr="00000000">
        <w:rPr>
          <w:rtl w:val="0"/>
        </w:rPr>
        <w:t xml:space="preserve"> Do urban pharmacies have higher margins?</w:t>
      </w:r>
    </w:p>
    <w:p w:rsidR="00000000" w:rsidDel="00000000" w:rsidP="00000000" w:rsidRDefault="00000000" w:rsidRPr="00000000" w14:paraId="000003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size impact:</w:t>
      </w:r>
      <w:r w:rsidDel="00000000" w:rsidR="00000000" w:rsidRPr="00000000">
        <w:rPr>
          <w:rtl w:val="0"/>
        </w:rPr>
        <w:t xml:space="preserve"> Does a larger store size correlate with higher margin %?</w:t>
      </w:r>
    </w:p>
    <w:p w:rsidR="00000000" w:rsidDel="00000000" w:rsidP="00000000" w:rsidRDefault="00000000" w:rsidRPr="00000000" w14:paraId="0000031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Promotional intensity:</w:t>
      </w:r>
      <w:r w:rsidDel="00000000" w:rsidR="00000000" w:rsidRPr="00000000">
        <w:rPr>
          <w:rtl w:val="0"/>
        </w:rPr>
        <w:t xml:space="preserve"> Do rural pharmacies rely more on promotions?</w:t>
      </w:r>
    </w:p>
    <w:p w:rsidR="00000000" w:rsidDel="00000000" w:rsidP="00000000" w:rsidRDefault="00000000" w:rsidRPr="00000000" w14:paraId="0000031B">
      <w:pPr>
        <w:pStyle w:val="Heading4"/>
        <w:rPr/>
      </w:pPr>
      <w:bookmarkStart w:colFirst="0" w:colLast="0" w:name="_muooejor2eid" w:id="31"/>
      <w:bookmarkEnd w:id="31"/>
      <w:r w:rsidDel="00000000" w:rsidR="00000000" w:rsidRPr="00000000">
        <w:rPr>
          <w:rtl w:val="0"/>
        </w:rPr>
        <w:t xml:space="preserve">Temporal Patterns</w:t>
      </w:r>
    </w:p>
    <w:p w:rsidR="00000000" w:rsidDel="00000000" w:rsidP="00000000" w:rsidRDefault="00000000" w:rsidRPr="00000000" w14:paraId="0000031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Seasonality:</w:t>
      </w:r>
      <w:r w:rsidDel="00000000" w:rsidR="00000000" w:rsidRPr="00000000">
        <w:rPr>
          <w:rtl w:val="0"/>
        </w:rPr>
        <w:t xml:space="preserve"> Are there predictable peaks/valleys? (Winter medications peak?)</w:t>
      </w:r>
    </w:p>
    <w:p w:rsidR="00000000" w:rsidDel="00000000" w:rsidP="00000000" w:rsidRDefault="00000000" w:rsidRPr="00000000" w14:paraId="0000031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patterns:</w:t>
      </w:r>
      <w:r w:rsidDel="00000000" w:rsidR="00000000" w:rsidRPr="00000000">
        <w:rPr>
          <w:rtl w:val="0"/>
        </w:rPr>
        <w:t xml:space="preserve"> Do certain days of the week outperform?</w:t>
      </w:r>
    </w:p>
    <w:p w:rsidR="00000000" w:rsidDel="00000000" w:rsidP="00000000" w:rsidRDefault="00000000" w:rsidRPr="00000000" w14:paraId="0000031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timing:</w:t>
      </w:r>
      <w:r w:rsidDel="00000000" w:rsidR="00000000" w:rsidRPr="00000000">
        <w:rPr>
          <w:rtl w:val="0"/>
        </w:rPr>
        <w:t xml:space="preserve"> Are promotions seasonal or year-round?</w:t>
      </w:r>
    </w:p>
    <w:p w:rsidR="00000000" w:rsidDel="00000000" w:rsidP="00000000" w:rsidRDefault="00000000" w:rsidRPr="00000000" w14:paraId="0000031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trend:</w:t>
      </w:r>
      <w:r w:rsidDel="00000000" w:rsidR="00000000" w:rsidRPr="00000000">
        <w:rPr>
          <w:rtl w:val="0"/>
        </w:rPr>
        <w:t xml:space="preserve"> Is 2025 tracking better/worse than 2024?</w:t>
      </w:r>
    </w:p>
    <w:p w:rsidR="00000000" w:rsidDel="00000000" w:rsidP="00000000" w:rsidRDefault="00000000" w:rsidRPr="00000000" w14:paraId="00000320">
      <w:pPr>
        <w:pStyle w:val="Heading4"/>
        <w:rPr/>
      </w:pPr>
      <w:bookmarkStart w:colFirst="0" w:colLast="0" w:name="_46yo6pbin3sg" w:id="32"/>
      <w:bookmarkEnd w:id="32"/>
      <w:r w:rsidDel="00000000" w:rsidR="00000000" w:rsidRPr="00000000">
        <w:rPr>
          <w:rtl w:val="0"/>
        </w:rPr>
        <w:t xml:space="preserve">Promotional Effectiveness</w:t>
      </w:r>
    </w:p>
    <w:p w:rsidR="00000000" w:rsidDel="00000000" w:rsidP="00000000" w:rsidRDefault="00000000" w:rsidRPr="00000000" w14:paraId="000003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cannibalization:</w:t>
      </w:r>
      <w:r w:rsidDel="00000000" w:rsidR="00000000" w:rsidRPr="00000000">
        <w:rPr>
          <w:rtl w:val="0"/>
        </w:rPr>
        <w:t xml:space="preserve"> Does promotion reduce margin % or just increase volume?</w:t>
      </w:r>
    </w:p>
    <w:p w:rsidR="00000000" w:rsidDel="00000000" w:rsidP="00000000" w:rsidRDefault="00000000" w:rsidRPr="00000000" w14:paraId="0000032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Best-performing promoted products:</w:t>
      </w:r>
      <w:r w:rsidDel="00000000" w:rsidR="00000000" w:rsidRPr="00000000">
        <w:rPr>
          <w:rtl w:val="0"/>
        </w:rPr>
        <w:t xml:space="preserve"> Which promotions drive the most margin $?</w:t>
      </w:r>
    </w:p>
    <w:p w:rsidR="00000000" w:rsidDel="00000000" w:rsidP="00000000" w:rsidRDefault="00000000" w:rsidRPr="00000000" w14:paraId="0000032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fatigue:</w:t>
      </w:r>
      <w:r w:rsidDel="00000000" w:rsidR="00000000" w:rsidRPr="00000000">
        <w:rPr>
          <w:rtl w:val="0"/>
        </w:rPr>
        <w:t xml:space="preserve"> Are certain products over-promoted (potential margin dilution)?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rPr/>
      </w:pPr>
      <w:bookmarkStart w:colFirst="0" w:colLast="0" w:name="_zh96igank29r" w:id="33"/>
      <w:bookmarkEnd w:id="33"/>
      <w:r w:rsidDel="00000000" w:rsidR="00000000" w:rsidRPr="00000000">
        <w:rPr>
          <w:rtl w:val="0"/>
        </w:rPr>
        <w:t xml:space="preserve">Data Quality &amp; Validation Checklist</w:t>
      </w:r>
    </w:p>
    <w:p w:rsidR="00000000" w:rsidDel="00000000" w:rsidP="00000000" w:rsidRDefault="00000000" w:rsidRPr="00000000" w14:paraId="0000032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NULL values in FactSales</w:t>
      </w:r>
    </w:p>
    <w:p w:rsidR="00000000" w:rsidDel="00000000" w:rsidP="00000000" w:rsidRDefault="00000000" w:rsidRPr="00000000" w14:paraId="000003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DateKeys in FactSales exist in DimDate</w:t>
      </w:r>
    </w:p>
    <w:p w:rsidR="00000000" w:rsidDel="00000000" w:rsidP="00000000" w:rsidRDefault="00000000" w:rsidRPr="00000000" w14:paraId="000003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PharmacyIDs in FactSales exist in DimPharmacy</w:t>
      </w:r>
    </w:p>
    <w:p w:rsidR="00000000" w:rsidDel="00000000" w:rsidP="00000000" w:rsidRDefault="00000000" w:rsidRPr="00000000" w14:paraId="0000032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ProductIDs in FactSales exist in DimProduct</w:t>
      </w:r>
    </w:p>
    <w:p w:rsidR="00000000" w:rsidDel="00000000" w:rsidP="00000000" w:rsidRDefault="00000000" w:rsidRPr="00000000" w14:paraId="000003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Revenue, Cost, Margin consistency: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 = Revenue -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MarginEUR values validate (sample check against RevenueEUR - CostEUR)</w:t>
      </w:r>
    </w:p>
    <w:p w:rsidR="00000000" w:rsidDel="00000000" w:rsidP="00000000" w:rsidRDefault="00000000" w:rsidRPr="00000000" w14:paraId="0000032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UnitsSold &gt; 0 (no negative sales)</w:t>
      </w:r>
    </w:p>
    <w:p w:rsidR="00000000" w:rsidDel="00000000" w:rsidP="00000000" w:rsidRDefault="00000000" w:rsidRPr="00000000" w14:paraId="0000032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Store coordinates (Lat/Long) are within Europe bounds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rPr/>
      </w:pPr>
      <w:bookmarkStart w:colFirst="0" w:colLast="0" w:name="_aw6g4qut9zxn" w:id="34"/>
      <w:bookmarkEnd w:id="34"/>
      <w:r w:rsidDel="00000000" w:rsidR="00000000" w:rsidRPr="00000000">
        <w:rPr>
          <w:rtl w:val="0"/>
        </w:rPr>
        <w:t xml:space="preserve">Implementation Roadmap</w:t>
      </w:r>
    </w:p>
    <w:p w:rsidR="00000000" w:rsidDel="00000000" w:rsidP="00000000" w:rsidRDefault="00000000" w:rsidRPr="00000000" w14:paraId="00000332">
      <w:pPr>
        <w:pStyle w:val="Heading3"/>
        <w:rPr/>
      </w:pPr>
      <w:bookmarkStart w:colFirst="0" w:colLast="0" w:name="_tacoa4xgyrc5" w:id="35"/>
      <w:bookmarkEnd w:id="35"/>
      <w:r w:rsidDel="00000000" w:rsidR="00000000" w:rsidRPr="00000000">
        <w:rPr>
          <w:rtl w:val="0"/>
        </w:rPr>
        <w:t xml:space="preserve">Phase 1: Foundation (Week 1)</w:t>
      </w:r>
    </w:p>
    <w:p w:rsidR="00000000" w:rsidDel="00000000" w:rsidP="00000000" w:rsidRDefault="00000000" w:rsidRPr="00000000" w14:paraId="000003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Import and validate data (Power Query)</w:t>
      </w:r>
    </w:p>
    <w:p w:rsidR="00000000" w:rsidDel="00000000" w:rsidP="00000000" w:rsidRDefault="00000000" w:rsidRPr="00000000" w14:paraId="0000033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data model relationships</w:t>
      </w:r>
    </w:p>
    <w:p w:rsidR="00000000" w:rsidDel="00000000" w:rsidP="00000000" w:rsidRDefault="00000000" w:rsidRPr="00000000" w14:paraId="000003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Build DimDate, DimPharmacy, DimProduct dimensions</w:t>
      </w:r>
    </w:p>
    <w:p w:rsidR="00000000" w:rsidDel="00000000" w:rsidP="00000000" w:rsidRDefault="00000000" w:rsidRPr="00000000" w14:paraId="000003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FactSales and validate foreign keys</w:t>
      </w:r>
    </w:p>
    <w:p w:rsidR="00000000" w:rsidDel="00000000" w:rsidP="00000000" w:rsidRDefault="00000000" w:rsidRPr="00000000" w14:paraId="000003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Build core revenue, units, margin measures</w:t>
      </w:r>
    </w:p>
    <w:p w:rsidR="00000000" w:rsidDel="00000000" w:rsidP="00000000" w:rsidRDefault="00000000" w:rsidRPr="00000000" w14:paraId="00000338">
      <w:pPr>
        <w:pStyle w:val="Heading3"/>
        <w:rPr/>
      </w:pPr>
      <w:bookmarkStart w:colFirst="0" w:colLast="0" w:name="_imikhccp2xxr" w:id="36"/>
      <w:bookmarkEnd w:id="36"/>
      <w:r w:rsidDel="00000000" w:rsidR="00000000" w:rsidRPr="00000000">
        <w:rPr>
          <w:rtl w:val="0"/>
        </w:rPr>
        <w:t xml:space="preserve">Phase 2: Pages 1-2 (Week 2)</w:t>
      </w:r>
    </w:p>
    <w:p w:rsidR="00000000" w:rsidDel="00000000" w:rsidP="00000000" w:rsidRDefault="00000000" w:rsidRPr="00000000" w14:paraId="000003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Executive Dashboard page complete with KPIs, trends, drill-down</w:t>
      </w:r>
    </w:p>
    <w:p w:rsidR="00000000" w:rsidDel="00000000" w:rsidP="00000000" w:rsidRDefault="00000000" w:rsidRPr="00000000" w14:paraId="000003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Geographic Analysis page with map visual and regional drill-down</w:t>
      </w:r>
    </w:p>
    <w:p w:rsidR="00000000" w:rsidDel="00000000" w:rsidP="00000000" w:rsidRDefault="00000000" w:rsidRPr="00000000" w14:paraId="000003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Set up slicers for date range, country, pharmacy type</w:t>
      </w:r>
    </w:p>
    <w:p w:rsidR="00000000" w:rsidDel="00000000" w:rsidP="00000000" w:rsidRDefault="00000000" w:rsidRPr="00000000" w14:paraId="0000033C">
      <w:pPr>
        <w:pStyle w:val="Heading3"/>
        <w:rPr/>
      </w:pPr>
      <w:bookmarkStart w:colFirst="0" w:colLast="0" w:name="_5998k99r5n9w" w:id="37"/>
      <w:bookmarkEnd w:id="37"/>
      <w:r w:rsidDel="00000000" w:rsidR="00000000" w:rsidRPr="00000000">
        <w:rPr>
          <w:rtl w:val="0"/>
        </w:rPr>
        <w:t xml:space="preserve">Phase 3: Pages 3-5 (Week 3)</w:t>
      </w:r>
    </w:p>
    <w:p w:rsidR="00000000" w:rsidDel="00000000" w:rsidP="00000000" w:rsidRDefault="00000000" w:rsidRPr="00000000" w14:paraId="000003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Product Category &amp; Brand Analysis</w:t>
      </w:r>
    </w:p>
    <w:p w:rsidR="00000000" w:rsidDel="00000000" w:rsidP="00000000" w:rsidRDefault="00000000" w:rsidRPr="00000000" w14:paraId="0000033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Pharmacy Type &amp; Store Size Analysis</w:t>
      </w:r>
    </w:p>
    <w:p w:rsidR="00000000" w:rsidDel="00000000" w:rsidP="00000000" w:rsidRDefault="00000000" w:rsidRPr="00000000" w14:paraId="000003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Promotional Sales Analysis</w:t>
      </w:r>
    </w:p>
    <w:p w:rsidR="00000000" w:rsidDel="00000000" w:rsidP="00000000" w:rsidRDefault="00000000" w:rsidRPr="00000000" w14:paraId="000003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supporting measures and calculations</w:t>
      </w:r>
    </w:p>
    <w:p w:rsidR="00000000" w:rsidDel="00000000" w:rsidP="00000000" w:rsidRDefault="00000000" w:rsidRPr="00000000" w14:paraId="00000341">
      <w:pPr>
        <w:pStyle w:val="Heading3"/>
        <w:rPr/>
      </w:pPr>
      <w:bookmarkStart w:colFirst="0" w:colLast="0" w:name="_i819gntwa35w" w:id="38"/>
      <w:bookmarkEnd w:id="38"/>
      <w:r w:rsidDel="00000000" w:rsidR="00000000" w:rsidRPr="00000000">
        <w:rPr>
          <w:rtl w:val="0"/>
        </w:rPr>
        <w:t xml:space="preserve">Phase 4: Pages 6-7 (Week 4)</w:t>
      </w:r>
    </w:p>
    <w:p w:rsidR="00000000" w:rsidDel="00000000" w:rsidP="00000000" w:rsidRDefault="00000000" w:rsidRPr="00000000" w14:paraId="000003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Time Series &amp; Seasonality Analysis</w:t>
      </w:r>
    </w:p>
    <w:p w:rsidR="00000000" w:rsidDel="00000000" w:rsidP="00000000" w:rsidRDefault="00000000" w:rsidRPr="00000000" w14:paraId="000003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Detailed Drill-Down page with full transaction table</w:t>
      </w:r>
    </w:p>
    <w:p w:rsidR="00000000" w:rsidDel="00000000" w:rsidP="00000000" w:rsidRDefault="00000000" w:rsidRPr="00000000" w14:paraId="0000034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Conditional formatting and advanced features</w:t>
      </w:r>
    </w:p>
    <w:p w:rsidR="00000000" w:rsidDel="00000000" w:rsidP="00000000" w:rsidRDefault="00000000" w:rsidRPr="00000000" w14:paraId="0000034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Bookmarks for saved filter states</w:t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iveogtyzj1z0" w:id="39"/>
      <w:bookmarkEnd w:id="39"/>
      <w:r w:rsidDel="00000000" w:rsidR="00000000" w:rsidRPr="00000000">
        <w:rPr>
          <w:rtl w:val="0"/>
        </w:rPr>
        <w:t xml:space="preserve">Phase 5: Polish &amp; Testing (Week 5)</w:t>
      </w:r>
    </w:p>
    <w:p w:rsidR="00000000" w:rsidDel="00000000" w:rsidP="00000000" w:rsidRDefault="00000000" w:rsidRPr="00000000" w14:paraId="0000034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Performance optimization (remove unused columns, summarize where possible)</w:t>
      </w:r>
    </w:p>
    <w:p w:rsidR="00000000" w:rsidDel="00000000" w:rsidP="00000000" w:rsidRDefault="00000000" w:rsidRPr="00000000" w14:paraId="0000034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Accessibility review (color blind friendly, clear labels)</w:t>
      </w:r>
    </w:p>
    <w:p w:rsidR="00000000" w:rsidDel="00000000" w:rsidP="00000000" w:rsidRDefault="00000000" w:rsidRPr="00000000" w14:paraId="000003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3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Documentation &amp; user guide</w:t>
      </w:r>
    </w:p>
    <w:p w:rsidR="00000000" w:rsidDel="00000000" w:rsidP="00000000" w:rsidRDefault="00000000" w:rsidRPr="00000000" w14:paraId="000003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Final UAT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rPr/>
      </w:pPr>
      <w:bookmarkStart w:colFirst="0" w:colLast="0" w:name="_mvosk1cphzsv" w:id="40"/>
      <w:bookmarkEnd w:id="40"/>
      <w:r w:rsidDel="00000000" w:rsidR="00000000" w:rsidRPr="00000000">
        <w:rPr>
          <w:rtl w:val="0"/>
        </w:rPr>
        <w:t xml:space="preserve">Advanced Features (Optional Enhancements)</w:t>
      </w:r>
    </w:p>
    <w:p w:rsidR="00000000" w:rsidDel="00000000" w:rsidP="00000000" w:rsidRDefault="00000000" w:rsidRPr="00000000" w14:paraId="0000034F">
      <w:pPr>
        <w:pStyle w:val="Heading3"/>
        <w:rPr/>
      </w:pPr>
      <w:bookmarkStart w:colFirst="0" w:colLast="0" w:name="_e5a8o1kp3i52" w:id="41"/>
      <w:bookmarkEnd w:id="41"/>
      <w:r w:rsidDel="00000000" w:rsidR="00000000" w:rsidRPr="00000000">
        <w:rPr>
          <w:rtl w:val="0"/>
        </w:rPr>
        <w:t xml:space="preserve">Suggested Add-ons</w:t>
      </w:r>
    </w:p>
    <w:p w:rsidR="00000000" w:rsidDel="00000000" w:rsidP="00000000" w:rsidRDefault="00000000" w:rsidRPr="00000000" w14:paraId="0000035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Forecasting:</w:t>
      </w:r>
      <w:r w:rsidDel="00000000" w:rsidR="00000000" w:rsidRPr="00000000">
        <w:rPr>
          <w:rtl w:val="0"/>
        </w:rPr>
        <w:t xml:space="preserve"> Use FORECAST.ETS or Prophet to project next quarter revenue</w:t>
      </w:r>
    </w:p>
    <w:p w:rsidR="00000000" w:rsidDel="00000000" w:rsidP="00000000" w:rsidRDefault="00000000" w:rsidRPr="00000000" w14:paraId="000003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Cohort Analysis:</w:t>
      </w:r>
      <w:r w:rsidDel="00000000" w:rsidR="00000000" w:rsidRPr="00000000">
        <w:rPr>
          <w:rtl w:val="0"/>
        </w:rPr>
        <w:t xml:space="preserve"> Track pharmacy performance post-opening</w:t>
      </w:r>
    </w:p>
    <w:p w:rsidR="00000000" w:rsidDel="00000000" w:rsidP="00000000" w:rsidRDefault="00000000" w:rsidRPr="00000000" w14:paraId="000003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Segmentation:</w:t>
      </w:r>
      <w:r w:rsidDel="00000000" w:rsidR="00000000" w:rsidRPr="00000000">
        <w:rPr>
          <w:rtl w:val="0"/>
        </w:rPr>
        <w:t xml:space="preserve"> Cluster pharmacies by revenue/margin profile</w:t>
      </w:r>
    </w:p>
    <w:p w:rsidR="00000000" w:rsidDel="00000000" w:rsidP="00000000" w:rsidRDefault="00000000" w:rsidRPr="00000000" w14:paraId="000003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What-If Analysis:</w:t>
      </w:r>
      <w:r w:rsidDel="00000000" w:rsidR="00000000" w:rsidRPr="00000000">
        <w:rPr>
          <w:rtl w:val="0"/>
        </w:rPr>
        <w:t xml:space="preserve"> Scenario modeling (e.g., "What if we increase promo by 5%?")</w:t>
      </w:r>
    </w:p>
    <w:p w:rsidR="00000000" w:rsidDel="00000000" w:rsidP="00000000" w:rsidRDefault="00000000" w:rsidRPr="00000000" w14:paraId="0000035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Detection:</w:t>
      </w:r>
      <w:r w:rsidDel="00000000" w:rsidR="00000000" w:rsidRPr="00000000">
        <w:rPr>
          <w:rtl w:val="0"/>
        </w:rPr>
        <w:t xml:space="preserve"> Highlight unusual transactions or regional dips</w:t>
      </w:r>
    </w:p>
    <w:p w:rsidR="00000000" w:rsidDel="00000000" w:rsidP="00000000" w:rsidRDefault="00000000" w:rsidRPr="00000000" w14:paraId="000003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Benchmarking:</w:t>
      </w:r>
      <w:r w:rsidDel="00000000" w:rsidR="00000000" w:rsidRPr="00000000">
        <w:rPr>
          <w:rtl w:val="0"/>
        </w:rPr>
        <w:t xml:space="preserve"> Compare pharmacy against peers in same region/type</w:t>
      </w:r>
    </w:p>
    <w:p w:rsidR="00000000" w:rsidDel="00000000" w:rsidP="00000000" w:rsidRDefault="00000000" w:rsidRPr="00000000" w14:paraId="0000035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 (Row-Level Security):</w:t>
      </w:r>
      <w:r w:rsidDel="00000000" w:rsidR="00000000" w:rsidRPr="00000000">
        <w:rPr>
          <w:rtl w:val="0"/>
        </w:rPr>
        <w:t xml:space="preserve"> If needed, restrict data by country/region access</w:t>
      </w:r>
    </w:p>
    <w:p w:rsidR="00000000" w:rsidDel="00000000" w:rsidP="00000000" w:rsidRDefault="00000000" w:rsidRPr="00000000" w14:paraId="0000035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Optimization:</w:t>
      </w:r>
      <w:r w:rsidDel="00000000" w:rsidR="00000000" w:rsidRPr="00000000">
        <w:rPr>
          <w:rtl w:val="0"/>
        </w:rPr>
        <w:t xml:space="preserve"> Create mobile-optimized version of main dashboard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rPr/>
      </w:pPr>
      <w:bookmarkStart w:colFirst="0" w:colLast="0" w:name="_9ecsvgh0n2da" w:id="42"/>
      <w:bookmarkEnd w:id="42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3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Adoption:</w:t>
      </w:r>
      <w:r w:rsidDel="00000000" w:rsidR="00000000" w:rsidRPr="00000000">
        <w:rPr>
          <w:rtl w:val="0"/>
        </w:rPr>
        <w:t xml:space="preserve"> Track report opens and user engagement</w:t>
      </w:r>
    </w:p>
    <w:p w:rsidR="00000000" w:rsidDel="00000000" w:rsidP="00000000" w:rsidRDefault="00000000" w:rsidRPr="00000000" w14:paraId="0000035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Speed:</w:t>
      </w:r>
      <w:r w:rsidDel="00000000" w:rsidR="00000000" w:rsidRPr="00000000">
        <w:rPr>
          <w:rtl w:val="0"/>
        </w:rPr>
        <w:t xml:space="preserve"> All visuals load within 2-3 seconds</w:t>
      </w:r>
    </w:p>
    <w:p w:rsidR="00000000" w:rsidDel="00000000" w:rsidP="00000000" w:rsidRDefault="00000000" w:rsidRPr="00000000" w14:paraId="0000035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Satisfaction:</w:t>
      </w:r>
      <w:r w:rsidDel="00000000" w:rsidR="00000000" w:rsidRPr="00000000">
        <w:rPr>
          <w:rtl w:val="0"/>
        </w:rPr>
        <w:t xml:space="preserve"> 4/5 or higher satisfaction rating</w:t>
      </w:r>
    </w:p>
    <w:p w:rsidR="00000000" w:rsidDel="00000000" w:rsidP="00000000" w:rsidRDefault="00000000" w:rsidRPr="00000000" w14:paraId="0000035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Generation:</w:t>
      </w:r>
      <w:r w:rsidDel="00000000" w:rsidR="00000000" w:rsidRPr="00000000">
        <w:rPr>
          <w:rtl w:val="0"/>
        </w:rPr>
        <w:t xml:space="preserve"> Team identifies at least 3 actionable insights per week</w:t>
      </w:r>
    </w:p>
    <w:p w:rsidR="00000000" w:rsidDel="00000000" w:rsidP="00000000" w:rsidRDefault="00000000" w:rsidRPr="00000000" w14:paraId="0000035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Currency:</w:t>
      </w:r>
      <w:r w:rsidDel="00000000" w:rsidR="00000000" w:rsidRPr="00000000">
        <w:rPr>
          <w:rtl w:val="0"/>
        </w:rPr>
        <w:t xml:space="preserve"> Report refreshes daily with next-day sales data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rPr/>
      </w:pPr>
      <w:bookmarkStart w:colFirst="0" w:colLast="0" w:name="_4h9z9cgyeawz" w:id="43"/>
      <w:bookmarkEnd w:id="43"/>
      <w:r w:rsidDel="00000000" w:rsidR="00000000" w:rsidRPr="00000000">
        <w:rPr>
          <w:rtl w:val="0"/>
        </w:rPr>
        <w:t xml:space="preserve">Appendix: Field Mapping Reference</w:t>
      </w:r>
    </w:p>
    <w:p w:rsidR="00000000" w:rsidDel="00000000" w:rsidP="00000000" w:rsidRDefault="00000000" w:rsidRPr="00000000" w14:paraId="00000363">
      <w:pPr>
        <w:pStyle w:val="Heading3"/>
        <w:rPr/>
      </w:pPr>
      <w:bookmarkStart w:colFirst="0" w:colLast="0" w:name="_5s146b9q3yhu" w:id="44"/>
      <w:bookmarkEnd w:id="44"/>
      <w:r w:rsidDel="00000000" w:rsidR="00000000" w:rsidRPr="00000000">
        <w:rPr>
          <w:rtl w:val="0"/>
        </w:rPr>
        <w:t xml:space="preserve">FactSales Columns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S0000001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transaction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DimDate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PharmacyID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DimPharmacy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PR0099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DimProduct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UnitsSold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Measure: Total units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Measure: Total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Measure: Total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Measure: Gross 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Dimension: Promotional filter</w:t>
            </w:r>
          </w:p>
        </w:tc>
      </w:tr>
    </w:tbl>
    <w:p w:rsidR="00000000" w:rsidDel="00000000" w:rsidP="00000000" w:rsidRDefault="00000000" w:rsidRPr="00000000" w14:paraId="0000038C">
      <w:pPr>
        <w:pStyle w:val="Heading3"/>
        <w:rPr/>
      </w:pPr>
      <w:bookmarkStart w:colFirst="0" w:colLast="0" w:name="_rff9yp9ogoo6" w:id="45"/>
      <w:bookmarkEnd w:id="45"/>
      <w:r w:rsidDel="00000000" w:rsidR="00000000" w:rsidRPr="00000000">
        <w:rPr>
          <w:rtl w:val="0"/>
        </w:rPr>
        <w:t xml:space="preserve">DimDate Columns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2024-01-01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 grouping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intelligence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ordering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User-friendly display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 grouping</w:t>
            </w:r>
          </w:p>
        </w:tc>
      </w:tr>
    </w:tbl>
    <w:p w:rsidR="00000000" w:rsidDel="00000000" w:rsidP="00000000" w:rsidRDefault="00000000" w:rsidRPr="00000000" w14:paraId="000003AD">
      <w:pPr>
        <w:pStyle w:val="Heading3"/>
        <w:rPr/>
      </w:pPr>
      <w:bookmarkStart w:colFirst="0" w:colLast="0" w:name="_nuwywid3tcro" w:id="46"/>
      <w:bookmarkEnd w:id="46"/>
      <w:r w:rsidDel="00000000" w:rsidR="00000000" w:rsidRPr="00000000">
        <w:rPr>
          <w:rtl w:val="0"/>
        </w:rPr>
        <w:t xml:space="preserve">DimPharmacy Columns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PharmacyID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PharmacyName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Innsbruck...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Display/filter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Geographic hierarchy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Sub-geographic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Innsbruck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City-level 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PharmacyType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Demographic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StoreSizeBand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47.254915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11.410136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visualization</w:t>
            </w:r>
          </w:p>
        </w:tc>
      </w:tr>
    </w:tbl>
    <w:p w:rsidR="00000000" w:rsidDel="00000000" w:rsidP="00000000" w:rsidRDefault="00000000" w:rsidRPr="00000000" w14:paraId="000003D6">
      <w:pPr>
        <w:pStyle w:val="Heading3"/>
        <w:rPr/>
      </w:pPr>
      <w:bookmarkStart w:colFirst="0" w:colLast="0" w:name="_qotyzkpj0zub" w:id="47"/>
      <w:bookmarkEnd w:id="47"/>
      <w:r w:rsidDel="00000000" w:rsidR="00000000" w:rsidRPr="00000000">
        <w:rPr>
          <w:rtl w:val="0"/>
        </w:rPr>
        <w:t xml:space="preserve">DimProduct Columns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PR0099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CareEquip...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Medical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hierarchy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CareEquip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grouping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IsGeneric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Generic vs branded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ListPriceEUR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StandardCostEUR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2018-04-09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lifecycle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IsDiscontinued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product filter</w:t>
            </w:r>
          </w:p>
        </w:tc>
      </w:tr>
    </w:tbl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rPr/>
      </w:pPr>
      <w:bookmarkStart w:colFirst="0" w:colLast="0" w:name="_co7goh15jzp7" w:id="48"/>
      <w:bookmarkEnd w:id="48"/>
      <w:r w:rsidDel="00000000" w:rsidR="00000000" w:rsidRPr="00000000">
        <w:rPr>
          <w:rtl w:val="0"/>
        </w:rPr>
        <w:t xml:space="preserve">Glossary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minus Cost (GrossProfit in EUR)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 € ÷ Revenue ×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 of items sold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Pharmacy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Urban, Suburban, or Rural 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 (Small), M (Medium), L (Large)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Promotional or discounted sale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Month-over-Month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Year-over-Year comparison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Year-to-Date cumulative</w:t>
            </w:r>
          </w:p>
        </w:tc>
      </w:tr>
    </w:tbl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Upon report completion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